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7A" w:rsidRDefault="00D3267A" w:rsidP="00D3267A">
      <w:pPr>
        <w:tabs>
          <w:tab w:val="left" w:pos="6237"/>
          <w:tab w:val="left" w:pos="7371"/>
          <w:tab w:val="left" w:pos="822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Социально-экономический паспорт сельского поселения </w:t>
      </w:r>
      <w:proofErr w:type="spellStart"/>
      <w:r>
        <w:rPr>
          <w:b/>
          <w:sz w:val="22"/>
          <w:szCs w:val="22"/>
        </w:rPr>
        <w:t>сумон</w:t>
      </w:r>
      <w:proofErr w:type="spellEnd"/>
      <w:r>
        <w:rPr>
          <w:b/>
          <w:sz w:val="22"/>
          <w:szCs w:val="22"/>
        </w:rPr>
        <w:t xml:space="preserve"> Баян-</w:t>
      </w:r>
      <w:proofErr w:type="spellStart"/>
      <w:r>
        <w:rPr>
          <w:b/>
          <w:sz w:val="22"/>
          <w:szCs w:val="22"/>
        </w:rPr>
        <w:t>Талинский</w:t>
      </w:r>
      <w:proofErr w:type="spellEnd"/>
    </w:p>
    <w:p w:rsidR="00D3267A" w:rsidRDefault="00D3267A" w:rsidP="00D3267A">
      <w:pPr>
        <w:tabs>
          <w:tab w:val="left" w:pos="6237"/>
          <w:tab w:val="left" w:pos="7371"/>
          <w:tab w:val="left" w:pos="8222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Дзун-Хемчикского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кожууна</w:t>
      </w:r>
      <w:proofErr w:type="spellEnd"/>
      <w:r>
        <w:rPr>
          <w:b/>
          <w:sz w:val="22"/>
          <w:szCs w:val="22"/>
        </w:rPr>
        <w:t xml:space="preserve"> Республики Тыва </w:t>
      </w:r>
    </w:p>
    <w:p w:rsidR="00D3267A" w:rsidRDefault="00834232" w:rsidP="00D3267A">
      <w:pPr>
        <w:tabs>
          <w:tab w:val="left" w:pos="284"/>
          <w:tab w:val="left" w:pos="6237"/>
          <w:tab w:val="left" w:pos="7371"/>
          <w:tab w:val="left" w:pos="8222"/>
        </w:tabs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1 квартал </w:t>
      </w:r>
      <w:r w:rsidR="00D3267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="00D3267A">
        <w:rPr>
          <w:b/>
          <w:sz w:val="22"/>
          <w:szCs w:val="22"/>
        </w:rPr>
        <w:t xml:space="preserve"> год</w:t>
      </w:r>
    </w:p>
    <w:p w:rsidR="00D3267A" w:rsidRDefault="00D3267A" w:rsidP="00D3267A">
      <w:pPr>
        <w:tabs>
          <w:tab w:val="left" w:pos="6237"/>
          <w:tab w:val="left" w:pos="7371"/>
          <w:tab w:val="left" w:pos="8222"/>
        </w:tabs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435"/>
        <w:gridCol w:w="1276"/>
        <w:gridCol w:w="1276"/>
        <w:gridCol w:w="1276"/>
        <w:gridCol w:w="1275"/>
        <w:gridCol w:w="1275"/>
        <w:gridCol w:w="1134"/>
        <w:gridCol w:w="1277"/>
      </w:tblGrid>
      <w:tr w:rsidR="00D3267A" w:rsidTr="00D3267A">
        <w:trPr>
          <w:trHeight w:val="268"/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за 1 квартал 2019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за 1 квартал 2020 год</w:t>
            </w:r>
          </w:p>
        </w:tc>
      </w:tr>
      <w:tr w:rsidR="00D3267A" w:rsidTr="00D3267A">
        <w:trPr>
          <w:trHeight w:val="379"/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7A" w:rsidRDefault="00D3267A">
            <w:pPr>
              <w:rPr>
                <w:b/>
                <w:bCs/>
                <w:lang w:eastAsia="en-US"/>
              </w:rPr>
            </w:pPr>
          </w:p>
        </w:tc>
        <w:tc>
          <w:tcPr>
            <w:tcW w:w="6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7A" w:rsidRDefault="00D3267A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7A" w:rsidRDefault="00D3267A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название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сельского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название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сельского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название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сельского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название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сельского</w:t>
            </w:r>
          </w:p>
          <w:p w:rsidR="00D3267A" w:rsidRDefault="00D326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поселения</w:t>
            </w:r>
          </w:p>
        </w:tc>
      </w:tr>
      <w:tr w:rsidR="00D3267A" w:rsidTr="00D3267A">
        <w:trPr>
          <w:trHeight w:val="305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Административно-территориальное деление</w:t>
            </w: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C0BF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Баян-Тала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C0BF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городских округов и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C0BF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сельских поселений (</w:t>
            </w:r>
            <w:proofErr w:type="spellStart"/>
            <w:r>
              <w:rPr>
                <w:color w:val="000000"/>
                <w:lang w:eastAsia="en-US"/>
              </w:rPr>
              <w:t>сумонов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C0BF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экономическая специализация муниципального образования (указать основные сферы производства и 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Демография</w:t>
            </w: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постоянного населения,</w:t>
            </w:r>
            <w:r>
              <w:rPr>
                <w:color w:val="000000"/>
                <w:lang w:eastAsia="en-US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городское население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bookmarkStart w:id="0" w:name="_GoBack"/>
        <w:bookmarkEnd w:id="0"/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сельское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моложе трудоспособного возраста (0-15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3267A">
              <w:rPr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C0BF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 трудоспособном возрасте (муж. 16-59 лет, жен. 16-54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615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15980">
              <w:rPr>
                <w:lang w:eastAsia="en-US"/>
              </w:rPr>
              <w:t>6/375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317/380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старше трудоспособного возраста (муж. 60 лет и более, жен. 55 лет и более)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домохозяйств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C0B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C0BFA"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C0B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C0BFA">
              <w:rPr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Родившиеся / на 1000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C0BF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C0BF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Умершие / на 1000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C0BF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C0BF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ind w:left="-47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Естественный прирост населения (разница </w:t>
            </w:r>
            <w:proofErr w:type="gramStart"/>
            <w:r>
              <w:rPr>
                <w:color w:val="000000"/>
                <w:lang w:eastAsia="en-US"/>
              </w:rPr>
              <w:t>между</w:t>
            </w:r>
            <w:proofErr w:type="gramEnd"/>
            <w:r>
              <w:rPr>
                <w:color w:val="000000"/>
                <w:lang w:eastAsia="en-US"/>
              </w:rPr>
              <w:t xml:space="preserve"> родившимися </w:t>
            </w:r>
            <w:r>
              <w:rPr>
                <w:color w:val="000000"/>
                <w:lang w:eastAsia="en-US"/>
              </w:rPr>
              <w:lastRenderedPageBreak/>
              <w:t>и умершими)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Прибыло человек на территорию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Выбыло человек из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Миграционный прирост/убыль (разница между прибывшими и выбывшими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Экономика и </w:t>
            </w:r>
            <w:proofErr w:type="gramStart"/>
            <w:r>
              <w:rPr>
                <w:b/>
                <w:lang w:eastAsia="en-US"/>
              </w:rPr>
              <w:t>малое</w:t>
            </w:r>
            <w:proofErr w:type="gramEnd"/>
            <w:r>
              <w:rPr>
                <w:b/>
                <w:lang w:eastAsia="en-US"/>
              </w:rPr>
              <w:t xml:space="preserve"> и среднее предпринимательство</w:t>
            </w: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Ввод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Инвестиции в основной капитал без внебюджетных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Произведено пиломатериалов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куб.м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Произведено швейных изделий и предметов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тыс.шт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Производство кованых изделий из металла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тыс.шт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Произведено </w:t>
            </w:r>
            <w:proofErr w:type="spellStart"/>
            <w:r>
              <w:rPr>
                <w:color w:val="000000"/>
                <w:lang w:eastAsia="en-US"/>
              </w:rPr>
              <w:t>пеноблоков</w:t>
            </w:r>
            <w:proofErr w:type="spellEnd"/>
            <w:r>
              <w:rPr>
                <w:color w:val="000000"/>
                <w:lang w:eastAsia="en-US"/>
              </w:rPr>
              <w:t>, кирпичей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тыс.шт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Произведено тротуарной плитки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тыс.шт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Произведено других видов продукции (указать)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тыс.шт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Число субъектов малого и среднего предпринимательства,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индивидуальных предпринимателей,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осуществляют деятельность в сфере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осуществляют деятельность в сфере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осуществляют деятельность в других сферах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  <w:proofErr w:type="spellStart"/>
            <w:r>
              <w:rPr>
                <w:color w:val="000000"/>
                <w:lang w:eastAsia="en-US"/>
              </w:rPr>
              <w:t>самозанятых</w:t>
            </w:r>
            <w:proofErr w:type="spellEnd"/>
            <w:r>
              <w:rPr>
                <w:color w:val="000000"/>
                <w:lang w:eastAsia="en-US"/>
              </w:rPr>
              <w:t xml:space="preserve">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075BB">
              <w:rPr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предпринимателей, деятельность которых легализована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834232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новых рабочих мест, созданными </w:t>
            </w:r>
            <w:r>
              <w:rPr>
                <w:lang w:eastAsia="en-US"/>
              </w:rPr>
              <w:t xml:space="preserve">субъектами малого и среднего предпринимательства,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индивидуальными </w:t>
            </w:r>
            <w:r>
              <w:rPr>
                <w:lang w:eastAsia="en-US"/>
              </w:rPr>
              <w:lastRenderedPageBreak/>
              <w:t>предпринимателями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проведенных ярмарок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Оборот розничной торговли (на ярмарках, объектах розничной торговли и предоставления платных услуг)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</w:t>
            </w:r>
            <w:proofErr w:type="gramStart"/>
            <w:r>
              <w:rPr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Оборот общественного питания (на объектах общественного питания – столовых, в том числи придорожных, кафе, ресторанах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</w:t>
            </w:r>
            <w:proofErr w:type="gramStart"/>
            <w:r>
              <w:rPr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поступления</w:t>
            </w: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Объем налоговых поступлений от </w:t>
            </w:r>
            <w:r>
              <w:rPr>
                <w:lang w:eastAsia="en-US"/>
              </w:rPr>
              <w:t xml:space="preserve">субъектов малого и среднего предпринимательства,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</w:t>
            </w:r>
            <w:proofErr w:type="gramStart"/>
            <w:r>
              <w:rPr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5075B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5075BB"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налоговых поступлений от доходов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</w:t>
            </w:r>
            <w:proofErr w:type="gramStart"/>
            <w:r>
              <w:rPr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Объем налоговых поступлений от деятельности </w:t>
            </w:r>
            <w:proofErr w:type="spellStart"/>
            <w:r>
              <w:rPr>
                <w:color w:val="000000"/>
                <w:lang w:eastAsia="en-US"/>
              </w:rPr>
              <w:t>МУПов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</w:t>
            </w:r>
            <w:proofErr w:type="gramStart"/>
            <w:r>
              <w:rPr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налоговых поступлений от имущественного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</w:t>
            </w:r>
            <w:proofErr w:type="gramStart"/>
            <w:r>
              <w:rPr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5075BB"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5075BB">
              <w:rPr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налоговых поступлений от сдачи в аренду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</w:t>
            </w:r>
            <w:proofErr w:type="gramStart"/>
            <w:r>
              <w:rPr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CD52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CD5291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15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Сельское хозяйство</w:t>
            </w: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Поголовье МРС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B358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Поголовье КРС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B358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Поголовье лошадей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Поголовье оленей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Поголовье яков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Число личных подсобных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B358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358E3">
              <w:rPr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Число крестьянско-фермерских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Число сельскохозяйственных кооперативов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</w:t>
            </w:r>
            <w:proofErr w:type="gramStart"/>
            <w:r>
              <w:rPr>
                <w:color w:val="000000" w:themeColor="text1"/>
                <w:lang w:eastAsia="en-US"/>
              </w:rPr>
              <w:t>о ООО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сфере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Число участников губернаторского проекта «</w:t>
            </w:r>
            <w:proofErr w:type="spellStart"/>
            <w:r>
              <w:rPr>
                <w:color w:val="000000" w:themeColor="text1"/>
                <w:lang w:eastAsia="en-US"/>
              </w:rPr>
              <w:t>Кыштаг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для молодой семьи»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Число участников губернаторского проекта «Одно село – один продукт»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Произведено мяса и мясной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Произведено молока и молочной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B358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Произведено яиц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млн.шт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Произведено хлеба и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Произведено рыбной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Собрано дикоросов (ягоды, орехи, грибы, травы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Произведено муки (в </w:t>
            </w:r>
            <w:proofErr w:type="spellStart"/>
            <w:r>
              <w:rPr>
                <w:color w:val="000000" w:themeColor="text1"/>
                <w:lang w:eastAsia="en-US"/>
              </w:rPr>
              <w:t>т.ч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тыва-далган</w:t>
            </w:r>
            <w:proofErr w:type="spellEnd"/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Произведено бутилированной воды и напитков (в </w:t>
            </w:r>
            <w:proofErr w:type="spellStart"/>
            <w:r>
              <w:rPr>
                <w:color w:val="000000" w:themeColor="text1"/>
                <w:lang w:eastAsia="en-US"/>
              </w:rPr>
              <w:t>т.ч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аржаанов</w:t>
            </w:r>
            <w:proofErr w:type="spellEnd"/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тыс.шт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Собрано урожая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Собрано урожая овощей, кроме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CD5291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Произведено других видов пищевой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Топливно-энергетический комплекс</w:t>
            </w: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объектов ТЭК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Ремонтно-восстановительные работы на объектах ТЭК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Потребность в дизельном топливе, процент завоза дизельного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 /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Потребность в угле, процент завоза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 /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топливных складов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93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жизни населения</w:t>
            </w:r>
          </w:p>
        </w:tc>
      </w:tr>
      <w:tr w:rsidR="00D3267A" w:rsidTr="00D3267A">
        <w:trPr>
          <w:trHeight w:val="4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Среднемесячная заработная плата работников по полному кругу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21.855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1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2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малообеспеченных семей (со среднедушевым доходом ниже величины прожиточного минимума)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2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детей-сирот и детей, оставшихся без попечения родителей, получивших жилье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1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семей, получающих субсидии на оплату ЖКУ (в виде угля)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1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Число семей, получающих </w:t>
            </w:r>
            <w:proofErr w:type="spellStart"/>
            <w:r>
              <w:rPr>
                <w:lang w:eastAsia="en-US"/>
              </w:rPr>
              <w:t>соцподдержку</w:t>
            </w:r>
            <w:proofErr w:type="spellEnd"/>
            <w:r>
              <w:rPr>
                <w:lang w:eastAsia="en-US"/>
              </w:rPr>
              <w:t xml:space="preserve"> по губернаторскому проекту «Социальный уголь»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1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Число семей, получающих </w:t>
            </w:r>
            <w:proofErr w:type="spellStart"/>
            <w:r>
              <w:rPr>
                <w:lang w:eastAsia="en-US"/>
              </w:rPr>
              <w:t>соцподдержку</w:t>
            </w:r>
            <w:proofErr w:type="spellEnd"/>
            <w:r>
              <w:rPr>
                <w:lang w:eastAsia="en-US"/>
              </w:rPr>
              <w:t xml:space="preserve"> по губернаторскому проекту «Социальный картофель»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1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безработных, состоящих на учете в службе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507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61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Здравоохранение</w:t>
            </w:r>
          </w:p>
        </w:tc>
      </w:tr>
      <w:tr w:rsidR="00D3267A" w:rsidTr="00D3267A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больниц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  <w:proofErr w:type="spellStart"/>
            <w:r>
              <w:rPr>
                <w:color w:val="000000"/>
                <w:lang w:eastAsia="en-US"/>
              </w:rPr>
              <w:t>ФАПов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аптек (фарм. пунктов)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Обеспеченность врачами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10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2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Обеспеченность средним медицинским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10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2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смертность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100 </w:t>
            </w:r>
            <w:proofErr w:type="spellStart"/>
            <w:r>
              <w:rPr>
                <w:color w:val="000000"/>
                <w:lang w:eastAsia="en-US"/>
              </w:rPr>
              <w:t>тыс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</w:t>
            </w:r>
            <w:proofErr w:type="spellEnd"/>
            <w:r>
              <w:rPr>
                <w:color w:val="000000"/>
                <w:lang w:eastAsia="en-US"/>
              </w:rPr>
              <w:t>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2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Смертность населения в трудоспособном возрасте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100 </w:t>
            </w:r>
            <w:proofErr w:type="spellStart"/>
            <w:r>
              <w:rPr>
                <w:color w:val="000000"/>
                <w:lang w:eastAsia="en-US"/>
              </w:rPr>
              <w:t>тыс</w:t>
            </w:r>
            <w:proofErr w:type="gramStart"/>
            <w:r>
              <w:rPr>
                <w:color w:val="000000"/>
                <w:lang w:eastAsia="en-US"/>
              </w:rPr>
              <w:t>.ч</w:t>
            </w:r>
            <w:proofErr w:type="gramEnd"/>
            <w:r>
              <w:rPr>
                <w:color w:val="000000"/>
                <w:lang w:eastAsia="en-US"/>
              </w:rPr>
              <w:t>ел</w:t>
            </w:r>
            <w:proofErr w:type="spellEnd"/>
            <w:r>
              <w:rPr>
                <w:color w:val="000000"/>
                <w:lang w:eastAsia="en-US"/>
              </w:rPr>
              <w:t>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173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</w:tr>
      <w:tr w:rsidR="00D3267A" w:rsidTr="00D3267A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4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учащихся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5075B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7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учащихся занятых в дополнительном образовании (ДЮСШ)/ состоящих на учете в 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человек/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ДОУ (включая при ОУ) / количество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ед./ед.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4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детей, посещающих ДОУ, от количества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(чел. / 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4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 губернаторского проекта «В каждой семье – не менее одного ребенка с высшим образованием»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5075BB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92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 и спорт</w:t>
            </w:r>
          </w:p>
        </w:tc>
      </w:tr>
      <w:tr w:rsidR="00D3267A" w:rsidTr="00D3267A">
        <w:trPr>
          <w:trHeight w:val="4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спортивных </w:t>
            </w:r>
            <w:proofErr w:type="gramStart"/>
            <w:r>
              <w:rPr>
                <w:lang w:eastAsia="en-US"/>
              </w:rPr>
              <w:t>объектов</w:t>
            </w:r>
            <w:proofErr w:type="gramEnd"/>
            <w:r>
              <w:rPr>
                <w:lang w:eastAsia="en-US"/>
              </w:rPr>
              <w:t xml:space="preserve"> / в том числе открытого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ед./ед.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4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спортивных секций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4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занятых в секциях по месту жительства/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детей, состоящих на учете в КДН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человек/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секций при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3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тренеров-преподавателей в ДЮСШ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B358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B358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139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Общественная безопасность и правопорядок</w:t>
            </w:r>
          </w:p>
        </w:tc>
      </w:tr>
      <w:tr w:rsidR="00D3267A" w:rsidTr="00D3267A">
        <w:trPr>
          <w:trHeight w:val="2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зарегистрированных преступлений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B358E3" w:rsidP="00B358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преступлений, совершенных лицами ранее судимыми - всего / % от общего количества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 /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267A" w:rsidTr="00D3267A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Организация работы добровольных народных дружин: количество организаций /выход человек и автотранспорта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 / человек и автотранспорт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A" w:rsidRDefault="00D3267A" w:rsidP="00D326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267A" w:rsidRDefault="00D3267A" w:rsidP="00D3267A">
      <w:pPr>
        <w:ind w:left="-284"/>
      </w:pPr>
      <w:r>
        <w:t xml:space="preserve">Исполнитель   </w:t>
      </w:r>
      <w:proofErr w:type="spellStart"/>
      <w:r>
        <w:rPr>
          <w:u w:val="single"/>
        </w:rPr>
        <w:t>Иргит</w:t>
      </w:r>
      <w:proofErr w:type="spellEnd"/>
      <w:r>
        <w:rPr>
          <w:u w:val="single"/>
        </w:rPr>
        <w:t xml:space="preserve"> Римма </w:t>
      </w:r>
      <w:proofErr w:type="spellStart"/>
      <w:r>
        <w:rPr>
          <w:u w:val="single"/>
        </w:rPr>
        <w:t>Даваа-Самбууевна</w:t>
      </w:r>
      <w:proofErr w:type="spellEnd"/>
      <w:r>
        <w:rPr>
          <w:u w:val="single"/>
        </w:rPr>
        <w:t xml:space="preserve"> заместитель по социальной политике  тел: 89293177063</w:t>
      </w:r>
      <w:r>
        <w:t xml:space="preserve">            </w:t>
      </w:r>
    </w:p>
    <w:p w:rsidR="00D3267A" w:rsidRDefault="00D3267A" w:rsidP="00D3267A">
      <w:r>
        <w:t xml:space="preserve">                                                (ФИО, должность, контактный телефон).</w:t>
      </w:r>
    </w:p>
    <w:p w:rsidR="00D3267A" w:rsidRDefault="00D3267A" w:rsidP="00D3267A"/>
    <w:p w:rsidR="00FA37A1" w:rsidRDefault="00FA37A1"/>
    <w:sectPr w:rsidR="00FA37A1" w:rsidSect="00D326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E4AD9"/>
    <w:multiLevelType w:val="hybridMultilevel"/>
    <w:tmpl w:val="25F6ADAC"/>
    <w:lvl w:ilvl="0" w:tplc="926A8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37"/>
    <w:rsid w:val="005075BB"/>
    <w:rsid w:val="00615980"/>
    <w:rsid w:val="00834232"/>
    <w:rsid w:val="00B358E3"/>
    <w:rsid w:val="00CD5291"/>
    <w:rsid w:val="00D3267A"/>
    <w:rsid w:val="00DC0BFA"/>
    <w:rsid w:val="00FA37A1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2020-04-20T02:31:00Z</dcterms:created>
  <dcterms:modified xsi:type="dcterms:W3CDTF">2020-04-20T03:38:00Z</dcterms:modified>
</cp:coreProperties>
</file>