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39" w:rsidRPr="00D9585B" w:rsidRDefault="00416E92">
      <w:pPr>
        <w:rPr>
          <w:rFonts w:ascii="Times New Roman" w:hAnsi="Times New Roman" w:cs="Times New Roman"/>
          <w:sz w:val="28"/>
          <w:szCs w:val="28"/>
        </w:rPr>
      </w:pPr>
      <w:bookmarkStart w:id="0" w:name="_GoBack"/>
      <w:bookmarkEnd w:id="0"/>
      <w:r w:rsidRPr="00D9585B">
        <w:rPr>
          <w:rFonts w:ascii="Times New Roman" w:hAnsi="Times New Roman" w:cs="Times New Roman"/>
          <w:noProof/>
          <w:color w:val="FF3300"/>
          <w:sz w:val="28"/>
          <w:szCs w:val="28"/>
          <w:lang w:eastAsia="ru-RU"/>
        </w:rPr>
        <w:drawing>
          <wp:anchor distT="0" distB="0" distL="114300" distR="114300" simplePos="0" relativeHeight="251658240" behindDoc="1" locked="0" layoutInCell="1" allowOverlap="1">
            <wp:simplePos x="0" y="0"/>
            <wp:positionH relativeFrom="column">
              <wp:posOffset>41910</wp:posOffset>
            </wp:positionH>
            <wp:positionV relativeFrom="paragraph">
              <wp:posOffset>273049</wp:posOffset>
            </wp:positionV>
            <wp:extent cx="5960529" cy="4772025"/>
            <wp:effectExtent l="38100" t="0" r="21171" b="1438275"/>
            <wp:wrapNone/>
            <wp:docPr id="5" name="Рисунок 2" descr="D:\Графика работы\2015\февраль\1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рафика работы\2015\февраль\12233.jpg"/>
                    <pic:cNvPicPr>
                      <a:picLocks noChangeAspect="1" noChangeArrowheads="1"/>
                    </pic:cNvPicPr>
                  </pic:nvPicPr>
                  <pic:blipFill>
                    <a:blip r:embed="rId7" cstate="print"/>
                    <a:srcRect/>
                    <a:stretch>
                      <a:fillRect/>
                    </a:stretch>
                  </pic:blipFill>
                  <pic:spPr bwMode="auto">
                    <a:xfrm>
                      <a:off x="0" y="0"/>
                      <a:ext cx="5960529" cy="477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41339" w:rsidRPr="00D9585B" w:rsidRDefault="00541339">
      <w:pPr>
        <w:rPr>
          <w:rFonts w:ascii="Times New Roman" w:hAnsi="Times New Roman" w:cs="Times New Roman"/>
          <w:sz w:val="28"/>
          <w:szCs w:val="28"/>
        </w:rPr>
      </w:pPr>
    </w:p>
    <w:p w:rsidR="00541339" w:rsidRPr="00D9585B" w:rsidRDefault="00541339">
      <w:pPr>
        <w:rPr>
          <w:rFonts w:ascii="Times New Roman" w:hAnsi="Times New Roman" w:cs="Times New Roman"/>
          <w:sz w:val="28"/>
          <w:szCs w:val="28"/>
        </w:rPr>
      </w:pPr>
    </w:p>
    <w:p w:rsidR="00541339" w:rsidRPr="00D9585B" w:rsidRDefault="00541339">
      <w:pPr>
        <w:rPr>
          <w:rFonts w:ascii="Times New Roman" w:hAnsi="Times New Roman" w:cs="Times New Roman"/>
          <w:sz w:val="28"/>
          <w:szCs w:val="28"/>
        </w:rPr>
      </w:pPr>
    </w:p>
    <w:p w:rsidR="00541339" w:rsidRPr="00D9585B" w:rsidRDefault="00541339">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C37B8C" w:rsidRPr="00D9585B" w:rsidRDefault="00C37B8C">
      <w:pPr>
        <w:rPr>
          <w:rFonts w:ascii="Times New Roman" w:hAnsi="Times New Roman" w:cs="Times New Roman"/>
          <w:sz w:val="28"/>
          <w:szCs w:val="28"/>
        </w:rPr>
      </w:pPr>
    </w:p>
    <w:p w:rsidR="00416E92" w:rsidRPr="00D9585B" w:rsidRDefault="00416E92" w:rsidP="00C37B8C">
      <w:pPr>
        <w:spacing w:after="0" w:line="240" w:lineRule="auto"/>
        <w:rPr>
          <w:rFonts w:ascii="Times New Roman" w:hAnsi="Times New Roman" w:cs="Times New Roman"/>
          <w:b/>
          <w:color w:val="0070C0"/>
          <w:sz w:val="28"/>
          <w:szCs w:val="28"/>
        </w:rPr>
      </w:pPr>
    </w:p>
    <w:p w:rsidR="00416E92" w:rsidRPr="00D9585B" w:rsidRDefault="00416E92" w:rsidP="00C37B8C">
      <w:pPr>
        <w:spacing w:after="0" w:line="240" w:lineRule="auto"/>
        <w:rPr>
          <w:rFonts w:ascii="Times New Roman" w:hAnsi="Times New Roman" w:cs="Times New Roman"/>
          <w:b/>
          <w:color w:val="0070C0"/>
          <w:sz w:val="28"/>
          <w:szCs w:val="28"/>
        </w:rPr>
      </w:pPr>
    </w:p>
    <w:p w:rsidR="0012443A" w:rsidRPr="00D9585B" w:rsidRDefault="0012443A" w:rsidP="00C37B8C">
      <w:pPr>
        <w:spacing w:after="0" w:line="240" w:lineRule="auto"/>
        <w:rPr>
          <w:rFonts w:ascii="Times New Roman" w:hAnsi="Times New Roman" w:cs="Times New Roman"/>
          <w:b/>
          <w:color w:val="0070C0"/>
          <w:sz w:val="28"/>
          <w:szCs w:val="28"/>
        </w:rPr>
      </w:pPr>
    </w:p>
    <w:p w:rsidR="00C37B8C" w:rsidRPr="00D9585B" w:rsidRDefault="00541339" w:rsidP="00D04FA8">
      <w:pPr>
        <w:spacing w:after="0" w:line="240" w:lineRule="auto"/>
        <w:jc w:val="center"/>
        <w:rPr>
          <w:rFonts w:ascii="Times New Roman" w:hAnsi="Times New Roman" w:cs="Times New Roman"/>
          <w:b/>
          <w:color w:val="0070C0"/>
          <w:sz w:val="56"/>
          <w:szCs w:val="28"/>
        </w:rPr>
      </w:pPr>
      <w:r w:rsidRPr="00D9585B">
        <w:rPr>
          <w:rFonts w:ascii="Times New Roman" w:hAnsi="Times New Roman" w:cs="Times New Roman"/>
          <w:b/>
          <w:color w:val="0070C0"/>
          <w:sz w:val="56"/>
          <w:szCs w:val="28"/>
        </w:rPr>
        <w:t>Инвестиционный паспорт</w:t>
      </w:r>
    </w:p>
    <w:p w:rsidR="00C37B8C" w:rsidRPr="00D9585B" w:rsidRDefault="00541339" w:rsidP="00D04FA8">
      <w:pPr>
        <w:spacing w:after="0" w:line="240" w:lineRule="auto"/>
        <w:jc w:val="center"/>
        <w:rPr>
          <w:rFonts w:ascii="Times New Roman" w:hAnsi="Times New Roman" w:cs="Times New Roman"/>
          <w:b/>
          <w:color w:val="0070C0"/>
          <w:sz w:val="56"/>
          <w:szCs w:val="28"/>
        </w:rPr>
      </w:pPr>
      <w:proofErr w:type="gramStart"/>
      <w:r w:rsidRPr="00D9585B">
        <w:rPr>
          <w:rFonts w:ascii="Times New Roman" w:hAnsi="Times New Roman" w:cs="Times New Roman"/>
          <w:b/>
          <w:color w:val="0070C0"/>
          <w:sz w:val="56"/>
          <w:szCs w:val="28"/>
        </w:rPr>
        <w:t>муниципального</w:t>
      </w:r>
      <w:proofErr w:type="gramEnd"/>
      <w:r w:rsidRPr="00D9585B">
        <w:rPr>
          <w:rFonts w:ascii="Times New Roman" w:hAnsi="Times New Roman" w:cs="Times New Roman"/>
          <w:b/>
          <w:color w:val="0070C0"/>
          <w:sz w:val="56"/>
          <w:szCs w:val="28"/>
        </w:rPr>
        <w:t xml:space="preserve"> </w:t>
      </w:r>
      <w:r w:rsidR="002F43E9">
        <w:rPr>
          <w:rFonts w:ascii="Times New Roman" w:hAnsi="Times New Roman" w:cs="Times New Roman"/>
          <w:b/>
          <w:color w:val="0070C0"/>
          <w:sz w:val="56"/>
          <w:szCs w:val="28"/>
        </w:rPr>
        <w:t>района</w:t>
      </w:r>
    </w:p>
    <w:p w:rsidR="00C37B8C" w:rsidRPr="00D9585B" w:rsidRDefault="00541339" w:rsidP="00D04FA8">
      <w:pPr>
        <w:spacing w:after="0" w:line="240" w:lineRule="auto"/>
        <w:jc w:val="center"/>
        <w:rPr>
          <w:rFonts w:ascii="Times New Roman" w:hAnsi="Times New Roman" w:cs="Times New Roman"/>
          <w:b/>
          <w:color w:val="0070C0"/>
          <w:sz w:val="56"/>
          <w:szCs w:val="28"/>
        </w:rPr>
      </w:pPr>
      <w:r w:rsidRPr="00D9585B">
        <w:rPr>
          <w:rFonts w:ascii="Times New Roman" w:hAnsi="Times New Roman" w:cs="Times New Roman"/>
          <w:b/>
          <w:color w:val="0070C0"/>
          <w:sz w:val="56"/>
          <w:szCs w:val="28"/>
        </w:rPr>
        <w:t>«Дзун-Хемчикский кожуун»</w:t>
      </w:r>
    </w:p>
    <w:p w:rsidR="00FB7792" w:rsidRPr="00D9585B" w:rsidRDefault="00541339" w:rsidP="00D04FA8">
      <w:pPr>
        <w:spacing w:after="0" w:line="240" w:lineRule="auto"/>
        <w:jc w:val="center"/>
        <w:rPr>
          <w:rFonts w:ascii="Times New Roman" w:hAnsi="Times New Roman" w:cs="Times New Roman"/>
          <w:b/>
          <w:color w:val="0070C0"/>
          <w:sz w:val="56"/>
          <w:szCs w:val="28"/>
        </w:rPr>
      </w:pPr>
      <w:r w:rsidRPr="00D9585B">
        <w:rPr>
          <w:rFonts w:ascii="Times New Roman" w:hAnsi="Times New Roman" w:cs="Times New Roman"/>
          <w:b/>
          <w:color w:val="0070C0"/>
          <w:sz w:val="56"/>
          <w:szCs w:val="28"/>
        </w:rPr>
        <w:t>Республики Тыва</w:t>
      </w:r>
    </w:p>
    <w:p w:rsidR="00541339" w:rsidRPr="00D9585B" w:rsidRDefault="00541339">
      <w:pPr>
        <w:rPr>
          <w:rFonts w:ascii="Times New Roman" w:hAnsi="Times New Roman" w:cs="Times New Roman"/>
          <w:sz w:val="28"/>
          <w:szCs w:val="28"/>
        </w:rPr>
      </w:pPr>
    </w:p>
    <w:p w:rsidR="00541339" w:rsidRPr="00D9585B" w:rsidRDefault="00541339">
      <w:pPr>
        <w:rPr>
          <w:rFonts w:ascii="Times New Roman" w:hAnsi="Times New Roman" w:cs="Times New Roman"/>
          <w:sz w:val="28"/>
          <w:szCs w:val="28"/>
        </w:rPr>
      </w:pPr>
    </w:p>
    <w:p w:rsidR="00541339" w:rsidRPr="00D9585B" w:rsidRDefault="00541339">
      <w:pPr>
        <w:rPr>
          <w:rFonts w:ascii="Times New Roman" w:hAnsi="Times New Roman" w:cs="Times New Roman"/>
          <w:sz w:val="28"/>
          <w:szCs w:val="28"/>
        </w:rPr>
      </w:pPr>
    </w:p>
    <w:p w:rsidR="0012443A" w:rsidRPr="00D9585B" w:rsidRDefault="0012443A">
      <w:pPr>
        <w:rPr>
          <w:rFonts w:ascii="Times New Roman" w:hAnsi="Times New Roman" w:cs="Times New Roman"/>
          <w:sz w:val="28"/>
          <w:szCs w:val="28"/>
        </w:rPr>
      </w:pPr>
    </w:p>
    <w:p w:rsidR="00C61BD5" w:rsidRPr="00D9585B" w:rsidRDefault="00765037" w:rsidP="00EA192B">
      <w:pPr>
        <w:jc w:val="center"/>
        <w:rPr>
          <w:rFonts w:ascii="Times New Roman" w:hAnsi="Times New Roman" w:cs="Times New Roman"/>
          <w:b/>
          <w:color w:val="0070C0"/>
          <w:sz w:val="28"/>
          <w:szCs w:val="28"/>
        </w:rPr>
      </w:pPr>
      <w:r w:rsidRPr="00D9585B">
        <w:rPr>
          <w:rFonts w:ascii="Times New Roman" w:hAnsi="Times New Roman" w:cs="Times New Roman"/>
          <w:b/>
          <w:color w:val="0070C0"/>
          <w:sz w:val="28"/>
          <w:szCs w:val="28"/>
        </w:rPr>
        <w:t>202</w:t>
      </w:r>
      <w:r w:rsidR="002F43E9">
        <w:rPr>
          <w:rFonts w:ascii="Times New Roman" w:hAnsi="Times New Roman" w:cs="Times New Roman"/>
          <w:b/>
          <w:color w:val="0070C0"/>
          <w:sz w:val="28"/>
          <w:szCs w:val="28"/>
        </w:rPr>
        <w:t>4</w:t>
      </w:r>
      <w:r w:rsidR="0012443A" w:rsidRPr="00D9585B">
        <w:rPr>
          <w:rFonts w:ascii="Times New Roman" w:hAnsi="Times New Roman" w:cs="Times New Roman"/>
          <w:b/>
          <w:color w:val="0070C0"/>
          <w:sz w:val="28"/>
          <w:szCs w:val="28"/>
        </w:rPr>
        <w:t xml:space="preserve"> г.</w:t>
      </w:r>
    </w:p>
    <w:p w:rsidR="00827F3F" w:rsidRDefault="00827F3F" w:rsidP="005D504D">
      <w:pPr>
        <w:rPr>
          <w:rFonts w:ascii="Times New Roman" w:hAnsi="Times New Roman" w:cs="Times New Roman"/>
          <w:b/>
          <w:bCs/>
          <w:i/>
          <w:iCs/>
          <w:color w:val="0070C0"/>
          <w:sz w:val="38"/>
          <w:szCs w:val="38"/>
        </w:rPr>
      </w:pPr>
      <w:r>
        <w:rPr>
          <w:rFonts w:ascii="Times New Roman" w:hAnsi="Times New Roman" w:cs="Times New Roman"/>
          <w:b/>
          <w:bCs/>
          <w:i/>
          <w:iCs/>
          <w:color w:val="0070C0"/>
          <w:sz w:val="38"/>
          <w:szCs w:val="38"/>
        </w:rPr>
        <w:lastRenderedPageBreak/>
        <w:t xml:space="preserve"> </w:t>
      </w:r>
      <w:r w:rsidR="00F712E5">
        <w:fldChar w:fldCharType="begin"/>
      </w:r>
      <w:r w:rsidR="00F712E5">
        <w:instrText xml:space="preserve"> INCLUDEPICTURE "https://e.mail.ru/cgi-bin/getattach?file=image-27-03-24-11-32.heic&amp;id=17115140391755916934%3B0%3B1&amp;mode=attachment&amp;project=cloud&amp;x-email=ekonom.dzun%40mail.ru" \* MERGEFORMATINET </w:instrText>
      </w:r>
      <w:r w:rsidR="00F712E5">
        <w:fldChar w:fldCharType="separate"/>
      </w:r>
      <w:r w:rsidR="00EE6F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27-03-24-11-32.heic" style="width:24pt;height:24pt"/>
        </w:pict>
      </w:r>
      <w:r w:rsidR="00F712E5">
        <w:fldChar w:fldCharType="end"/>
      </w:r>
      <w:r w:rsidR="00F712E5" w:rsidRPr="00F712E5">
        <w:t xml:space="preserve"> </w:t>
      </w:r>
      <w:r w:rsidR="00F712E5">
        <w:fldChar w:fldCharType="begin"/>
      </w:r>
      <w:r w:rsidR="00F712E5">
        <w:instrText xml:space="preserve"> INCLUDEPICTURE "https://e.mail.ru/cgi-bin/getattach?file=image-27-03-24-11-32.heic&amp;id=17115140391755916934%3B0%3B1&amp;mode=attachment&amp;project=cloud&amp;x-email=ekonom.dzun%40mail.ru" \* MERGEFORMATINET </w:instrText>
      </w:r>
      <w:r w:rsidR="00F712E5">
        <w:fldChar w:fldCharType="separate"/>
      </w:r>
      <w:r w:rsidR="00EE6F11">
        <w:pict>
          <v:shape id="_x0000_i1026" type="#_x0000_t75" alt="image-27-03-24-11-32.heic" style="width:24pt;height:24pt"/>
        </w:pict>
      </w:r>
      <w:r w:rsidR="00F712E5">
        <w:fldChar w:fldCharType="end"/>
      </w:r>
      <w:r w:rsidR="00835BDB" w:rsidRPr="00835BDB">
        <w:rPr>
          <w:noProof/>
          <w:lang w:eastAsia="ru-RU"/>
        </w:rPr>
        <w:t xml:space="preserve"> </w:t>
      </w:r>
      <w:r w:rsidR="00EE6F11">
        <w:pict>
          <v:rect id="AutoShape 5" o:spid="_x0000_s1027" alt="image-27-03-24-11-32.heic"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" filled="f" stroked="f">
            <o:lock v:ext="edit" aspectratio="t"/>
            <w10:wrap type="none"/>
            <w10:anchorlock/>
          </v:rect>
        </w:pict>
      </w:r>
      <w:r w:rsidR="00835BDB" w:rsidRPr="00835BDB">
        <w:t xml:space="preserve"> </w:t>
      </w:r>
      <w:r w:rsidR="00835BDB">
        <w:fldChar w:fldCharType="begin"/>
      </w:r>
      <w:r w:rsidR="00835BDB">
        <w:instrText xml:space="preserve"> INCLUDEPICTURE "https://e.mail.ru/cgi-bin/getattach?file=image-27-03-24-11-32-1.heic&amp;id=17115140391755916934%3B0%3B2&amp;mode=attachment&amp;project=cloud&amp;x-email=ekonom.dzun%40mail.ru" \* MERGEFORMATINET </w:instrText>
      </w:r>
      <w:r w:rsidR="00835BDB">
        <w:fldChar w:fldCharType="separate"/>
      </w:r>
      <w:r w:rsidR="00EE6F11">
        <w:pict>
          <v:shape id="_x0000_i1028" type="#_x0000_t75" alt="image-27-03-24-11-32-1.heic" style="width:24pt;height:24pt"/>
        </w:pict>
      </w:r>
      <w:r w:rsidR="00835BDB">
        <w:fldChar w:fldCharType="end"/>
      </w:r>
      <w:r w:rsidR="00835BDB" w:rsidRPr="00835B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35BDB" w:rsidRPr="00835BDB">
        <w:rPr>
          <w:noProof/>
          <w:lang w:eastAsia="ru-RU"/>
        </w:rPr>
        <w:drawing>
          <wp:inline distT="0" distB="0" distL="0" distR="0">
            <wp:extent cx="2885285" cy="2788147"/>
            <wp:effectExtent l="0" t="57150" r="0" b="31750"/>
            <wp:docPr id="3" name="Рисунок 3" descr="C:\Users\3\Desktop\2024\ИНВЕСТ ПАСПОРТ НПА\image-27-03-24-11-3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Desktop\2024\ИНВЕСТ ПАСПОРТ НПА\image-27-03-24-11-32.he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95673" cy="2798185"/>
                    </a:xfrm>
                    <a:prstGeom prst="rect">
                      <a:avLst/>
                    </a:prstGeom>
                    <a:ln>
                      <a:noFill/>
                    </a:ln>
                    <a:effectLst>
                      <a:softEdge rad="112500"/>
                    </a:effectLst>
                  </pic:spPr>
                </pic:pic>
              </a:graphicData>
            </a:graphic>
          </wp:inline>
        </w:drawing>
      </w:r>
    </w:p>
    <w:p w:rsidR="00827F3F" w:rsidRDefault="00827F3F" w:rsidP="00835BDB">
      <w:pPr>
        <w:jc w:val="center"/>
        <w:rPr>
          <w:b/>
          <w:bCs/>
          <w:i/>
          <w:iCs/>
          <w:color w:val="539FCE"/>
          <w:sz w:val="38"/>
          <w:szCs w:val="38"/>
        </w:rPr>
      </w:pPr>
      <w:r w:rsidRPr="00827F3F">
        <w:rPr>
          <w:rFonts w:ascii="Times New Roman" w:hAnsi="Times New Roman" w:cs="Times New Roman"/>
          <w:b/>
          <w:bCs/>
          <w:i/>
          <w:iCs/>
          <w:color w:val="0070C0"/>
          <w:sz w:val="38"/>
          <w:szCs w:val="38"/>
        </w:rPr>
        <w:t>Дорогие друзья!</w:t>
      </w:r>
    </w:p>
    <w:p w:rsidR="00827F3F" w:rsidRPr="00827F3F" w:rsidRDefault="00FF7BAE" w:rsidP="00827F3F">
      <w:pPr>
        <w:pStyle w:val="af3"/>
        <w:jc w:val="center"/>
        <w:rPr>
          <w:rFonts w:ascii="Times New Roman" w:hAnsi="Times New Roman"/>
          <w:b/>
          <w:color w:val="0070C0"/>
          <w:sz w:val="28"/>
          <w:szCs w:val="28"/>
        </w:rPr>
      </w:pPr>
      <w:r w:rsidRPr="00827F3F">
        <w:rPr>
          <w:rFonts w:ascii="Times New Roman" w:hAnsi="Times New Roman"/>
          <w:b/>
          <w:color w:val="0070C0"/>
          <w:sz w:val="28"/>
          <w:szCs w:val="28"/>
        </w:rPr>
        <w:t xml:space="preserve">Добро пожаловать </w:t>
      </w:r>
      <w:r w:rsidR="00C61BD5" w:rsidRPr="00827F3F">
        <w:rPr>
          <w:rFonts w:ascii="Times New Roman" w:hAnsi="Times New Roman"/>
          <w:b/>
          <w:color w:val="0070C0"/>
          <w:sz w:val="28"/>
          <w:szCs w:val="28"/>
        </w:rPr>
        <w:t>в муниципальный район</w:t>
      </w:r>
    </w:p>
    <w:p w:rsidR="005D504D" w:rsidRDefault="00C61BD5" w:rsidP="00827F3F">
      <w:pPr>
        <w:pStyle w:val="af3"/>
        <w:jc w:val="center"/>
        <w:rPr>
          <w:rFonts w:ascii="Times New Roman" w:hAnsi="Times New Roman"/>
          <w:b/>
          <w:color w:val="0070C0"/>
          <w:sz w:val="28"/>
          <w:szCs w:val="28"/>
        </w:rPr>
      </w:pPr>
      <w:r w:rsidRPr="00827F3F">
        <w:rPr>
          <w:rFonts w:ascii="Times New Roman" w:hAnsi="Times New Roman"/>
          <w:b/>
          <w:color w:val="0070C0"/>
          <w:sz w:val="28"/>
          <w:szCs w:val="28"/>
        </w:rPr>
        <w:t>«Дзун-Хем</w:t>
      </w:r>
      <w:r w:rsidR="007E4A34" w:rsidRPr="00827F3F">
        <w:rPr>
          <w:rFonts w:ascii="Times New Roman" w:hAnsi="Times New Roman"/>
          <w:b/>
          <w:color w:val="0070C0"/>
          <w:sz w:val="28"/>
          <w:szCs w:val="28"/>
        </w:rPr>
        <w:t>чикс</w:t>
      </w:r>
      <w:r w:rsidRPr="00827F3F">
        <w:rPr>
          <w:rFonts w:ascii="Times New Roman" w:hAnsi="Times New Roman"/>
          <w:b/>
          <w:color w:val="0070C0"/>
          <w:sz w:val="28"/>
          <w:szCs w:val="28"/>
        </w:rPr>
        <w:t>кий кожуун»</w:t>
      </w:r>
      <w:r w:rsidR="00D04FA8" w:rsidRPr="00827F3F">
        <w:rPr>
          <w:rFonts w:ascii="Times New Roman" w:hAnsi="Times New Roman"/>
          <w:b/>
          <w:color w:val="0070C0"/>
          <w:sz w:val="28"/>
          <w:szCs w:val="28"/>
        </w:rPr>
        <w:t xml:space="preserve"> Республики Тыва</w:t>
      </w:r>
      <w:r w:rsidRPr="00827F3F">
        <w:rPr>
          <w:rFonts w:ascii="Times New Roman" w:hAnsi="Times New Roman"/>
          <w:b/>
          <w:color w:val="0070C0"/>
          <w:sz w:val="28"/>
          <w:szCs w:val="28"/>
        </w:rPr>
        <w:t>!</w:t>
      </w:r>
    </w:p>
    <w:p w:rsidR="00827F3F" w:rsidRPr="00827F3F" w:rsidRDefault="00827F3F" w:rsidP="00827F3F">
      <w:pPr>
        <w:pStyle w:val="af3"/>
        <w:jc w:val="center"/>
        <w:rPr>
          <w:rFonts w:ascii="Times New Roman" w:hAnsi="Times New Roman"/>
          <w:b/>
          <w:color w:val="0070C0"/>
          <w:sz w:val="28"/>
          <w:szCs w:val="28"/>
        </w:rPr>
      </w:pPr>
    </w:p>
    <w:p w:rsidR="00827F3F" w:rsidRDefault="00827F3F" w:rsidP="00910D01">
      <w:pPr>
        <w:pStyle w:val="Default"/>
        <w:rPr>
          <w:rFonts w:ascii="Times New Roman" w:hAnsi="Times New Roman" w:cs="Times New Roman"/>
          <w:sz w:val="28"/>
          <w:szCs w:val="28"/>
        </w:rPr>
      </w:pPr>
      <w:r>
        <w:rPr>
          <w:rFonts w:ascii="Times New Roman" w:hAnsi="Times New Roman" w:cs="Times New Roman"/>
          <w:color w:val="auto"/>
          <w:sz w:val="28"/>
          <w:szCs w:val="28"/>
        </w:rPr>
        <w:t xml:space="preserve">     </w:t>
      </w:r>
      <w:r w:rsidR="001459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Дзун-Хемчикский </w:t>
      </w:r>
      <w:r w:rsidRPr="00D24831">
        <w:rPr>
          <w:rFonts w:ascii="Times New Roman" w:hAnsi="Times New Roman" w:cs="Times New Roman"/>
          <w:color w:val="auto"/>
          <w:sz w:val="28"/>
          <w:szCs w:val="28"/>
        </w:rPr>
        <w:t xml:space="preserve">кожуун имеет выгодное транспортно-географическое положение по отношению к внутренним и внешним рынкам: богатая и хорошо изученная минерально-сырьевая база, стратегические запасы чистейшей питьевой воды, высокий научный, трудовой и культурный потенциал. </w:t>
      </w:r>
      <w:r w:rsidR="00C53B6C" w:rsidRPr="00D24831">
        <w:rPr>
          <w:rFonts w:ascii="Times New Roman" w:hAnsi="Times New Roman" w:cs="Times New Roman"/>
          <w:sz w:val="28"/>
          <w:szCs w:val="28"/>
        </w:rPr>
        <w:t xml:space="preserve">Территория кожууна благополучно расположена вокруг </w:t>
      </w:r>
      <w:r w:rsidR="00C53B6C">
        <w:rPr>
          <w:rFonts w:ascii="Times New Roman" w:hAnsi="Times New Roman" w:cs="Times New Roman"/>
          <w:sz w:val="28"/>
          <w:szCs w:val="28"/>
        </w:rPr>
        <w:t>9 кожуунов Тувы</w:t>
      </w:r>
      <w:r w:rsidR="00C53B6C" w:rsidRPr="00D24831">
        <w:rPr>
          <w:rFonts w:ascii="Times New Roman" w:hAnsi="Times New Roman" w:cs="Times New Roman"/>
          <w:sz w:val="28"/>
          <w:szCs w:val="28"/>
        </w:rPr>
        <w:t xml:space="preserve">. </w:t>
      </w:r>
      <w:r w:rsidRPr="00D24831">
        <w:rPr>
          <w:rFonts w:ascii="Times New Roman" w:hAnsi="Times New Roman" w:cs="Times New Roman"/>
          <w:color w:val="auto"/>
          <w:sz w:val="28"/>
          <w:szCs w:val="28"/>
        </w:rPr>
        <w:t>И наш кожуун - это развивающееся муниципальное образование, которое также богато достопримечательностями, имеет свои традиции и гордится земляками</w:t>
      </w:r>
      <w:r w:rsidR="00910D01">
        <w:rPr>
          <w:rFonts w:ascii="Times New Roman" w:hAnsi="Times New Roman" w:cs="Times New Roman"/>
          <w:color w:val="auto"/>
          <w:sz w:val="28"/>
          <w:szCs w:val="28"/>
        </w:rPr>
        <w:t xml:space="preserve">. </w:t>
      </w:r>
      <w:r>
        <w:rPr>
          <w:rFonts w:ascii="Times New Roman" w:hAnsi="Times New Roman" w:cs="Times New Roman"/>
          <w:sz w:val="28"/>
          <w:szCs w:val="28"/>
        </w:rPr>
        <w:t xml:space="preserve">Именно благодаря им - </w:t>
      </w:r>
      <w:r w:rsidRPr="00D24831">
        <w:rPr>
          <w:rFonts w:ascii="Times New Roman" w:hAnsi="Times New Roman" w:cs="Times New Roman"/>
          <w:sz w:val="28"/>
          <w:szCs w:val="28"/>
        </w:rPr>
        <w:t xml:space="preserve">наш кожуун, по многим направлениям деятельности </w:t>
      </w:r>
      <w:r>
        <w:rPr>
          <w:rFonts w:ascii="Times New Roman" w:hAnsi="Times New Roman" w:cs="Times New Roman"/>
          <w:sz w:val="28"/>
          <w:szCs w:val="28"/>
        </w:rPr>
        <w:t xml:space="preserve">Дзун-Хемчикский </w:t>
      </w:r>
      <w:r w:rsidRPr="00D24831">
        <w:rPr>
          <w:rFonts w:ascii="Times New Roman" w:hAnsi="Times New Roman" w:cs="Times New Roman"/>
          <w:sz w:val="28"/>
          <w:szCs w:val="28"/>
        </w:rPr>
        <w:t>кожуун показывает позитивную динамику.</w:t>
      </w:r>
    </w:p>
    <w:p w:rsidR="00827F3F" w:rsidRDefault="00827F3F" w:rsidP="00827F3F">
      <w:pPr>
        <w:pStyle w:val="af8"/>
        <w:ind w:left="0"/>
      </w:pPr>
      <w:r>
        <w:rPr>
          <w:b/>
        </w:rPr>
        <w:t xml:space="preserve">      </w:t>
      </w:r>
      <w:r w:rsidRPr="002073C4">
        <w:rPr>
          <w:b/>
          <w:u w:val="single"/>
        </w:rPr>
        <w:t>Дзун-Хемчикский</w:t>
      </w:r>
      <w:r>
        <w:rPr>
          <w:b/>
          <w:u w:val="single"/>
        </w:rPr>
        <w:t xml:space="preserve"> </w:t>
      </w:r>
      <w:r w:rsidRPr="002073C4">
        <w:rPr>
          <w:b/>
          <w:u w:val="single"/>
        </w:rPr>
        <w:t>кожуун</w:t>
      </w:r>
      <w:r w:rsidRPr="002073C4">
        <w:t xml:space="preserve"> – это родина легендарных спортсменов, прославленных артистов, непревзойденных силачей, потомственных животноводов, талантливых писателей, искусных мастеров и ученых.</w:t>
      </w:r>
    </w:p>
    <w:p w:rsidR="00827F3F" w:rsidRDefault="00827F3F" w:rsidP="00827F3F">
      <w:pPr>
        <w:pStyle w:val="af8"/>
        <w:ind w:left="0"/>
      </w:pPr>
    </w:p>
    <w:p w:rsidR="00827F3F" w:rsidRPr="00D9585B" w:rsidRDefault="00827F3F" w:rsidP="00827F3F">
      <w:pPr>
        <w:spacing w:after="0" w:line="288" w:lineRule="auto"/>
        <w:jc w:val="right"/>
        <w:rPr>
          <w:rFonts w:ascii="Times New Roman" w:hAnsi="Times New Roman" w:cs="Times New Roman"/>
          <w:sz w:val="28"/>
          <w:szCs w:val="28"/>
        </w:rPr>
      </w:pPr>
      <w:r w:rsidRPr="00D9585B">
        <w:rPr>
          <w:rFonts w:ascii="Times New Roman" w:hAnsi="Times New Roman" w:cs="Times New Roman"/>
          <w:sz w:val="28"/>
          <w:szCs w:val="28"/>
        </w:rPr>
        <w:t>С уважением,</w:t>
      </w:r>
    </w:p>
    <w:p w:rsidR="00827F3F" w:rsidRPr="00D9585B" w:rsidRDefault="00827F3F" w:rsidP="00827F3F">
      <w:pPr>
        <w:spacing w:after="0" w:line="288" w:lineRule="auto"/>
        <w:ind w:left="3600"/>
        <w:jc w:val="right"/>
        <w:rPr>
          <w:rFonts w:ascii="Times New Roman" w:hAnsi="Times New Roman" w:cs="Times New Roman"/>
          <w:sz w:val="28"/>
          <w:szCs w:val="28"/>
        </w:rPr>
      </w:pPr>
      <w:r w:rsidRPr="00D9585B">
        <w:rPr>
          <w:rFonts w:ascii="Times New Roman" w:hAnsi="Times New Roman" w:cs="Times New Roman"/>
          <w:sz w:val="28"/>
          <w:szCs w:val="28"/>
        </w:rPr>
        <w:t xml:space="preserve">Председатель Администрации </w:t>
      </w:r>
    </w:p>
    <w:p w:rsidR="00827F3F" w:rsidRDefault="00827F3F" w:rsidP="00827F3F">
      <w:pPr>
        <w:spacing w:after="0" w:line="288" w:lineRule="auto"/>
        <w:ind w:left="3600"/>
        <w:jc w:val="right"/>
        <w:rPr>
          <w:rFonts w:ascii="Times New Roman" w:hAnsi="Times New Roman" w:cs="Times New Roman"/>
          <w:sz w:val="28"/>
          <w:szCs w:val="28"/>
        </w:rPr>
      </w:pPr>
      <w:r w:rsidRPr="00D9585B">
        <w:rPr>
          <w:rFonts w:ascii="Times New Roman" w:hAnsi="Times New Roman" w:cs="Times New Roman"/>
          <w:sz w:val="28"/>
          <w:szCs w:val="28"/>
        </w:rPr>
        <w:t>Дзун-Хемчикского кожууна Республики Т</w:t>
      </w:r>
      <w:r>
        <w:rPr>
          <w:rFonts w:ascii="Times New Roman" w:hAnsi="Times New Roman" w:cs="Times New Roman"/>
          <w:sz w:val="28"/>
          <w:szCs w:val="28"/>
        </w:rPr>
        <w:t>ы</w:t>
      </w:r>
      <w:r w:rsidRPr="00D9585B">
        <w:rPr>
          <w:rFonts w:ascii="Times New Roman" w:hAnsi="Times New Roman" w:cs="Times New Roman"/>
          <w:sz w:val="28"/>
          <w:szCs w:val="28"/>
        </w:rPr>
        <w:t xml:space="preserve">ва </w:t>
      </w:r>
    </w:p>
    <w:p w:rsidR="00827F3F" w:rsidRDefault="00827F3F" w:rsidP="00827F3F">
      <w:pPr>
        <w:pStyle w:val="af8"/>
        <w:ind w:left="0"/>
      </w:pPr>
    </w:p>
    <w:p w:rsidR="00910D01" w:rsidRDefault="00910D01" w:rsidP="00827F3F">
      <w:pPr>
        <w:pStyle w:val="af8"/>
        <w:ind w:left="0"/>
      </w:pPr>
    </w:p>
    <w:p w:rsidR="00910D01" w:rsidRDefault="00910D01" w:rsidP="00827F3F">
      <w:pPr>
        <w:pStyle w:val="af8"/>
        <w:ind w:left="0"/>
      </w:pPr>
    </w:p>
    <w:p w:rsidR="005D504D" w:rsidRPr="00D42479" w:rsidRDefault="00D42479" w:rsidP="000F3668">
      <w:pPr>
        <w:spacing w:after="0" w:line="240" w:lineRule="auto"/>
        <w:rPr>
          <w:rFonts w:ascii="Times New Roman" w:hAnsi="Times New Roman" w:cs="Times New Roman"/>
          <w:b/>
          <w:color w:val="FF6600"/>
          <w:sz w:val="28"/>
          <w:szCs w:val="28"/>
        </w:rPr>
      </w:pPr>
      <w:r>
        <w:rPr>
          <w:rFonts w:ascii="Times New Roman" w:hAnsi="Times New Roman" w:cs="Times New Roman"/>
          <w:color w:val="FF6600"/>
          <w:sz w:val="28"/>
          <w:szCs w:val="28"/>
        </w:rPr>
        <w:lastRenderedPageBreak/>
        <w:t xml:space="preserve">  </w:t>
      </w:r>
      <w:r w:rsidR="005D504D" w:rsidRPr="00D42479">
        <w:rPr>
          <w:rFonts w:ascii="Times New Roman" w:hAnsi="Times New Roman" w:cs="Times New Roman"/>
          <w:b/>
          <w:color w:val="FF6600"/>
          <w:sz w:val="28"/>
          <w:szCs w:val="28"/>
        </w:rPr>
        <w:t>Предлагаем Вашему вниманию</w:t>
      </w:r>
    </w:p>
    <w:p w:rsidR="005D504D" w:rsidRPr="00D42479" w:rsidRDefault="005D504D" w:rsidP="000F3668">
      <w:pPr>
        <w:spacing w:after="0" w:line="240" w:lineRule="auto"/>
        <w:rPr>
          <w:rFonts w:ascii="Times New Roman" w:hAnsi="Times New Roman" w:cs="Times New Roman"/>
          <w:b/>
          <w:color w:val="FF6600"/>
          <w:sz w:val="28"/>
          <w:szCs w:val="28"/>
        </w:rPr>
      </w:pPr>
      <w:r w:rsidRPr="00D42479">
        <w:rPr>
          <w:rFonts w:ascii="Times New Roman" w:hAnsi="Times New Roman" w:cs="Times New Roman"/>
          <w:b/>
          <w:color w:val="FF6600"/>
          <w:sz w:val="28"/>
          <w:szCs w:val="28"/>
        </w:rPr>
        <w:t xml:space="preserve">«Инвестиционный паспорт муниципального образования </w:t>
      </w:r>
    </w:p>
    <w:p w:rsidR="005D504D" w:rsidRPr="00D42479" w:rsidRDefault="005D504D" w:rsidP="000F3668">
      <w:pPr>
        <w:spacing w:after="0" w:line="240" w:lineRule="auto"/>
        <w:rPr>
          <w:rFonts w:ascii="Times New Roman" w:hAnsi="Times New Roman" w:cs="Times New Roman"/>
          <w:b/>
          <w:color w:val="FF6600"/>
          <w:sz w:val="28"/>
          <w:szCs w:val="28"/>
        </w:rPr>
      </w:pPr>
      <w:r w:rsidRPr="00D42479">
        <w:rPr>
          <w:rFonts w:ascii="Times New Roman" w:hAnsi="Times New Roman" w:cs="Times New Roman"/>
          <w:b/>
          <w:color w:val="FF6600"/>
          <w:sz w:val="28"/>
          <w:szCs w:val="28"/>
        </w:rPr>
        <w:t xml:space="preserve">«Дзун-Хемчикский кожуун» Республики Тыва» </w:t>
      </w:r>
    </w:p>
    <w:p w:rsidR="00FF7BAE" w:rsidRPr="00D9585B" w:rsidRDefault="00C61BD5" w:rsidP="00691F77">
      <w:pPr>
        <w:ind w:firstLine="708"/>
        <w:jc w:val="both"/>
        <w:rPr>
          <w:rFonts w:ascii="Times New Roman" w:hAnsi="Times New Roman" w:cs="Times New Roman"/>
          <w:sz w:val="28"/>
          <w:szCs w:val="28"/>
        </w:rPr>
      </w:pPr>
      <w:r w:rsidRPr="00D9585B">
        <w:rPr>
          <w:rFonts w:ascii="Times New Roman" w:hAnsi="Times New Roman" w:cs="Times New Roman"/>
          <w:sz w:val="28"/>
          <w:szCs w:val="28"/>
        </w:rPr>
        <w:t>Основным его достоинством является то, что в рамках единого информационного ресурса вы получите полную и достоверную информацию об экономическом потенциале кожууна, инвестиционном климате, системе поддержки предпринимательства. Это позволит объективно оценить привлекательность вложения капитала, а также найти надежных партнеров и принять решение о начале работы в нашем кожууне. Приоритетными сферами вложения инвестиций мы считаем развитие мясоперерабатывающей промышленности, произв</w:t>
      </w:r>
      <w:r w:rsidR="00FF7BAE" w:rsidRPr="00D9585B">
        <w:rPr>
          <w:rFonts w:ascii="Times New Roman" w:hAnsi="Times New Roman" w:cs="Times New Roman"/>
          <w:sz w:val="28"/>
          <w:szCs w:val="28"/>
        </w:rPr>
        <w:t>одство продуктов питания, строи</w:t>
      </w:r>
      <w:r w:rsidRPr="00D9585B">
        <w:rPr>
          <w:rFonts w:ascii="Times New Roman" w:hAnsi="Times New Roman" w:cs="Times New Roman"/>
          <w:sz w:val="28"/>
          <w:szCs w:val="28"/>
        </w:rPr>
        <w:t xml:space="preserve">тельных материалов с использованием местного </w:t>
      </w:r>
      <w:r w:rsidR="00EE4096" w:rsidRPr="00D9585B">
        <w:rPr>
          <w:rFonts w:ascii="Times New Roman" w:hAnsi="Times New Roman" w:cs="Times New Roman"/>
          <w:sz w:val="28"/>
          <w:szCs w:val="28"/>
        </w:rPr>
        <w:t>сырья, разработку</w:t>
      </w:r>
      <w:r w:rsidRPr="00D9585B">
        <w:rPr>
          <w:rFonts w:ascii="Times New Roman" w:hAnsi="Times New Roman" w:cs="Times New Roman"/>
          <w:sz w:val="28"/>
          <w:szCs w:val="28"/>
        </w:rPr>
        <w:t xml:space="preserve"> новых месторождений полезных ископаемых. Администрация кожууна намерена оказывать поддержку инвесторам, создавать благоприятные условия для реализации проектов и предложений, способствующих укреплению экономического потенциала кожууна, развитию его инфраструктуры, повышению занятости и материального благосостояния населения. Надеюсь, что ваш искренний интерес к нашему кожууну положит начало плодотворному и взаимовыгодному сотрудничеству.</w:t>
      </w:r>
    </w:p>
    <w:p w:rsidR="00FF7BAE" w:rsidRPr="00D9585B" w:rsidRDefault="005D504D" w:rsidP="0012443A">
      <w:pPr>
        <w:spacing w:after="0" w:line="288" w:lineRule="auto"/>
        <w:ind w:left="3600"/>
        <w:jc w:val="right"/>
        <w:rPr>
          <w:rFonts w:ascii="Times New Roman" w:hAnsi="Times New Roman" w:cs="Times New Roman"/>
          <w:sz w:val="28"/>
          <w:szCs w:val="28"/>
        </w:rPr>
      </w:pPr>
      <w:r w:rsidRPr="00D9585B">
        <w:rPr>
          <w:rFonts w:ascii="Times New Roman" w:hAnsi="Times New Roman" w:cs="Times New Roman"/>
          <w:sz w:val="28"/>
          <w:szCs w:val="28"/>
        </w:rPr>
        <w:t xml:space="preserve">                                                    </w:t>
      </w:r>
    </w:p>
    <w:p w:rsidR="00691F77" w:rsidRPr="00D42479" w:rsidRDefault="00691F77" w:rsidP="00D42479">
      <w:pPr>
        <w:pStyle w:val="9"/>
      </w:pPr>
      <w:r w:rsidRPr="00D42479">
        <w:t>ИСТОРИЯ ОБРАЗОВАНИЯ ДЗУН-</w:t>
      </w:r>
      <w:r w:rsidR="00FF7BAE" w:rsidRPr="00D42479">
        <w:t>ХЕМЧИКСКОГО КОЖУУНА</w:t>
      </w:r>
    </w:p>
    <w:p w:rsidR="00691F77" w:rsidRPr="00D9585B" w:rsidRDefault="00691F77" w:rsidP="00C341FA">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В 1765 году образовался Даа кожуун. В состав кожууна входил 10 сумонов. Численность населения составляла 1833 человек. В Дзун-Хемчикский кожуун преобразовался в 1929 году. Слово «Дзун» означает с монгольского слова «</w:t>
      </w:r>
      <w:r w:rsidR="00587B6A" w:rsidRPr="00D9585B">
        <w:rPr>
          <w:rFonts w:ascii="Times New Roman" w:hAnsi="Times New Roman" w:cs="Times New Roman"/>
          <w:sz w:val="28"/>
          <w:szCs w:val="28"/>
        </w:rPr>
        <w:t>В</w:t>
      </w:r>
      <w:r w:rsidRPr="00D9585B">
        <w:rPr>
          <w:rFonts w:ascii="Times New Roman" w:hAnsi="Times New Roman" w:cs="Times New Roman"/>
          <w:sz w:val="28"/>
          <w:szCs w:val="28"/>
        </w:rPr>
        <w:t>осточный».</w:t>
      </w:r>
    </w:p>
    <w:p w:rsidR="00691F77" w:rsidRPr="00D9585B" w:rsidRDefault="00691F77" w:rsidP="00C341FA">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В кожууне имеются 11 сельских поселений, 1 городское поселение. </w:t>
      </w:r>
    </w:p>
    <w:p w:rsidR="00691F77" w:rsidRPr="00D9585B" w:rsidRDefault="00691F77" w:rsidP="00691F77">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Сельские</w:t>
      </w:r>
      <w:r w:rsidR="00437882" w:rsidRPr="00D9585B">
        <w:rPr>
          <w:rFonts w:ascii="Times New Roman" w:hAnsi="Times New Roman" w:cs="Times New Roman"/>
          <w:sz w:val="28"/>
          <w:szCs w:val="28"/>
        </w:rPr>
        <w:t xml:space="preserve"> поселения: Чыраа-Бажы, Чыргакы</w:t>
      </w:r>
      <w:r w:rsidRPr="00D9585B">
        <w:rPr>
          <w:rFonts w:ascii="Times New Roman" w:hAnsi="Times New Roman" w:cs="Times New Roman"/>
          <w:sz w:val="28"/>
          <w:szCs w:val="28"/>
        </w:rPr>
        <w:t>, Элдиг-Хем, Хорум-Даг, Шеми, Теве-Хая, Хондергей, Ийме, Баян-Тала, Чаданский, Хайыракан. Городское поселение город Чадан.</w:t>
      </w:r>
    </w:p>
    <w:p w:rsidR="00691F77" w:rsidRPr="00D9585B" w:rsidRDefault="00691F77" w:rsidP="00691F77">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Районный центр – город Чадан, расположен на расстоянии </w:t>
      </w:r>
      <w:smartTag w:uri="urn:schemas-microsoft-com:office:smarttags" w:element="metricconverter">
        <w:smartTagPr>
          <w:attr w:name="ProductID" w:val="230 км"/>
        </w:smartTagPr>
        <w:r w:rsidRPr="00D9585B">
          <w:rPr>
            <w:rFonts w:ascii="Times New Roman" w:hAnsi="Times New Roman" w:cs="Times New Roman"/>
            <w:sz w:val="28"/>
            <w:szCs w:val="28"/>
          </w:rPr>
          <w:t>230 км</w:t>
        </w:r>
      </w:smartTag>
      <w:r w:rsidRPr="00D9585B">
        <w:rPr>
          <w:rFonts w:ascii="Times New Roman" w:hAnsi="Times New Roman" w:cs="Times New Roman"/>
          <w:sz w:val="28"/>
          <w:szCs w:val="28"/>
        </w:rPr>
        <w:t xml:space="preserve"> от города Кызыла. Связь районного центра с сельскими поселениями - автотранспортом. Дороги в районе в основном грунтовые, общая протяженность дорог </w:t>
      </w:r>
      <w:smartTag w:uri="urn:schemas-microsoft-com:office:smarttags" w:element="metricconverter">
        <w:smartTagPr>
          <w:attr w:name="ProductID" w:val="600 км"/>
        </w:smartTagPr>
        <w:r w:rsidRPr="00D9585B">
          <w:rPr>
            <w:rFonts w:ascii="Times New Roman" w:hAnsi="Times New Roman" w:cs="Times New Roman"/>
            <w:sz w:val="28"/>
            <w:szCs w:val="28"/>
          </w:rPr>
          <w:t>600 км</w:t>
        </w:r>
      </w:smartTag>
      <w:r w:rsidRPr="00D9585B">
        <w:rPr>
          <w:rFonts w:ascii="Times New Roman" w:hAnsi="Times New Roman" w:cs="Times New Roman"/>
          <w:sz w:val="28"/>
          <w:szCs w:val="28"/>
        </w:rPr>
        <w:t xml:space="preserve">, в том числе с асфальтовым покрытием </w:t>
      </w:r>
      <w:smartTag w:uri="urn:schemas-microsoft-com:office:smarttags" w:element="metricconverter">
        <w:smartTagPr>
          <w:attr w:name="ProductID" w:val="74 км"/>
        </w:smartTagPr>
        <w:r w:rsidRPr="00D9585B">
          <w:rPr>
            <w:rFonts w:ascii="Times New Roman" w:hAnsi="Times New Roman" w:cs="Times New Roman"/>
            <w:sz w:val="28"/>
            <w:szCs w:val="28"/>
          </w:rPr>
          <w:t>74 км</w:t>
        </w:r>
      </w:smartTag>
      <w:r w:rsidRPr="00D9585B">
        <w:rPr>
          <w:rFonts w:ascii="Times New Roman" w:hAnsi="Times New Roman" w:cs="Times New Roman"/>
          <w:sz w:val="28"/>
          <w:szCs w:val="28"/>
        </w:rPr>
        <w:t xml:space="preserve">. </w:t>
      </w:r>
    </w:p>
    <w:p w:rsidR="00691F77" w:rsidRPr="00D9585B" w:rsidRDefault="00691F77" w:rsidP="00691F77">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Чадан (тув. Чаадана) – административный центр Дзун-Хемчикского кожууна Республики Тыва. Название города, согласно одной из версий, произошло от монгольского глагола «чадаар». </w:t>
      </w:r>
    </w:p>
    <w:p w:rsidR="00691F77" w:rsidRPr="00D9585B" w:rsidRDefault="00691F77" w:rsidP="00691F77">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В 1873 году началось возведение  Нижне-Чаданского Хурээ, Верхне-Чаданский Хурээ (Устуу Хурээ) построили в 1907 году – речной песок для него свозили со всей Тувы, чертежи делали тибетские архитекторы, а оформлением занимались мастера буддийской росписи из Китая. </w:t>
      </w:r>
    </w:p>
    <w:p w:rsidR="00691F77" w:rsidRPr="00D9585B" w:rsidRDefault="00691F77" w:rsidP="00691F77">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lastRenderedPageBreak/>
        <w:t>В 1930 году после принятия специального постановления храмы закрыли, а в 1937 разрушили. Сейчас Устуу-Хурээ восстановлен. Статус города поселок Чадан обрел в 1945 году.</w:t>
      </w:r>
    </w:p>
    <w:p w:rsidR="00691F77" w:rsidRPr="00D9585B" w:rsidRDefault="00691F77" w:rsidP="00691F77">
      <w:pPr>
        <w:pStyle w:val="af1"/>
        <w:spacing w:after="0"/>
        <w:ind w:firstLine="709"/>
        <w:jc w:val="both"/>
        <w:rPr>
          <w:sz w:val="28"/>
          <w:szCs w:val="28"/>
        </w:rPr>
      </w:pPr>
      <w:r w:rsidRPr="00D9585B">
        <w:rPr>
          <w:sz w:val="28"/>
          <w:szCs w:val="28"/>
        </w:rPr>
        <w:t xml:space="preserve">По территории  Дзун-Хемчикского района (кожууна) протекает река Хемчик, длина ее </w:t>
      </w:r>
      <w:smartTag w:uri="urn:schemas-microsoft-com:office:smarttags" w:element="metricconverter">
        <w:smartTagPr>
          <w:attr w:name="ProductID" w:val="102 км"/>
        </w:smartTagPr>
        <w:r w:rsidRPr="00D9585B">
          <w:rPr>
            <w:sz w:val="28"/>
            <w:szCs w:val="28"/>
          </w:rPr>
          <w:t>102 км</w:t>
        </w:r>
      </w:smartTag>
      <w:r w:rsidRPr="00D9585B">
        <w:rPr>
          <w:sz w:val="28"/>
          <w:szCs w:val="28"/>
        </w:rPr>
        <w:t>. Течение сп</w:t>
      </w:r>
      <w:r w:rsidR="0012443A" w:rsidRPr="00D9585B">
        <w:rPr>
          <w:sz w:val="28"/>
          <w:szCs w:val="28"/>
        </w:rPr>
        <w:t>окойное, на берегах редкие леса</w:t>
      </w:r>
      <w:r w:rsidRPr="00D9585B">
        <w:rPr>
          <w:sz w:val="28"/>
          <w:szCs w:val="28"/>
        </w:rPr>
        <w:t>. Основные притоки реки: Чадан, Чыргакы, Хондергей. Режим рек определяется континентальностью климата. Основную массу воды (около 70-80 % годового стока) реки получают за счет весенне-летнего таяния снежного покрова в среднегорном поясе (весенне-летнее половодье), а также за счет таяния мерзлоты и летних осадков, вызывающих в отдельные годы паводки.</w:t>
      </w:r>
    </w:p>
    <w:p w:rsidR="00DB0811" w:rsidRPr="00D9585B" w:rsidRDefault="00DB0811" w:rsidP="00691F77">
      <w:pPr>
        <w:pStyle w:val="af1"/>
        <w:spacing w:after="0"/>
        <w:ind w:firstLine="709"/>
        <w:jc w:val="both"/>
        <w:rPr>
          <w:sz w:val="28"/>
          <w:szCs w:val="28"/>
        </w:rPr>
      </w:pPr>
    </w:p>
    <w:p w:rsidR="00B53550" w:rsidRPr="00D42479" w:rsidRDefault="00DB0811" w:rsidP="00D42479">
      <w:pPr>
        <w:pStyle w:val="9"/>
      </w:pPr>
      <w:r w:rsidRPr="00D42479">
        <w:t>ОБЩАЯ ХАРАКТЕРИСТИКА РАЙОНА</w:t>
      </w:r>
    </w:p>
    <w:tbl>
      <w:tblPr>
        <w:tblW w:w="7843" w:type="dxa"/>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4A0" w:firstRow="1" w:lastRow="0" w:firstColumn="1" w:lastColumn="0" w:noHBand="0" w:noVBand="1"/>
      </w:tblPr>
      <w:tblGrid>
        <w:gridCol w:w="3747"/>
        <w:gridCol w:w="4335"/>
      </w:tblGrid>
      <w:tr w:rsidR="00D31A8A" w:rsidRPr="00D9585B" w:rsidTr="00D9585B">
        <w:trPr>
          <w:trHeight w:val="300"/>
          <w:tblCellSpacing w:w="15" w:type="dxa"/>
          <w:jc w:val="center"/>
        </w:trPr>
        <w:tc>
          <w:tcPr>
            <w:tcW w:w="7783" w:type="dxa"/>
            <w:gridSpan w:val="2"/>
            <w:tcBorders>
              <w:top w:val="nil"/>
              <w:left w:val="nil"/>
              <w:bottom w:val="nil"/>
              <w:right w:val="nil"/>
            </w:tcBorders>
            <w:shd w:val="clear" w:color="auto" w:fill="A3EEA3"/>
            <w:tcMar>
              <w:top w:w="96" w:type="dxa"/>
              <w:left w:w="75" w:type="dxa"/>
              <w:bottom w:w="96" w:type="dxa"/>
              <w:right w:w="75" w:type="dxa"/>
            </w:tcMar>
            <w:vAlign w:val="center"/>
            <w:hideMark/>
          </w:tcPr>
          <w:p w:rsidR="00D31A8A" w:rsidRPr="00D9585B" w:rsidRDefault="00D31A8A" w:rsidP="006F2F2D">
            <w:pPr>
              <w:spacing w:after="120" w:line="360" w:lineRule="auto"/>
              <w:jc w:val="center"/>
              <w:rPr>
                <w:rFonts w:ascii="Times New Roman" w:eastAsia="Times New Roman" w:hAnsi="Times New Roman" w:cs="Times New Roman"/>
                <w:b/>
                <w:bCs/>
                <w:color w:val="252525"/>
                <w:sz w:val="24"/>
                <w:szCs w:val="28"/>
                <w:lang w:eastAsia="ru-RU"/>
              </w:rPr>
            </w:pPr>
            <w:r w:rsidRPr="00D9585B">
              <w:rPr>
                <w:rFonts w:ascii="Times New Roman" w:eastAsia="Times New Roman" w:hAnsi="Times New Roman" w:cs="Times New Roman"/>
                <w:b/>
                <w:bCs/>
                <w:color w:val="252525"/>
                <w:sz w:val="24"/>
                <w:szCs w:val="28"/>
                <w:lang w:eastAsia="ru-RU"/>
              </w:rPr>
              <w:t>Дзун-Хемчикский кожуун</w:t>
            </w:r>
            <w:r w:rsidR="007F7CA3" w:rsidRPr="00D9585B">
              <w:rPr>
                <w:rFonts w:ascii="Times New Roman" w:eastAsia="Times New Roman" w:hAnsi="Times New Roman" w:cs="Times New Roman"/>
                <w:b/>
                <w:bCs/>
                <w:color w:val="252525"/>
                <w:sz w:val="24"/>
                <w:szCs w:val="28"/>
                <w:lang w:eastAsia="ru-RU"/>
              </w:rPr>
              <w:t xml:space="preserve"> (</w:t>
            </w:r>
            <w:hyperlink r:id="rId9" w:tooltip="Тувинский язык" w:history="1">
              <w:r w:rsidRPr="00D9585B">
                <w:rPr>
                  <w:rFonts w:ascii="Times New Roman" w:eastAsia="Times New Roman" w:hAnsi="Times New Roman" w:cs="Times New Roman"/>
                  <w:b/>
                  <w:bCs/>
                  <w:color w:val="0B0080"/>
                  <w:sz w:val="24"/>
                  <w:szCs w:val="28"/>
                  <w:lang w:eastAsia="ru-RU"/>
                </w:rPr>
                <w:t>тув.</w:t>
              </w:r>
            </w:hyperlink>
            <w:r w:rsidRPr="00D9585B">
              <w:rPr>
                <w:rFonts w:ascii="Times New Roman" w:eastAsia="Times New Roman" w:hAnsi="Times New Roman" w:cs="Times New Roman"/>
                <w:b/>
                <w:bCs/>
                <w:color w:val="252525"/>
                <w:sz w:val="24"/>
                <w:szCs w:val="28"/>
                <w:lang w:eastAsia="ru-RU"/>
              </w:rPr>
              <w:t> </w:t>
            </w:r>
            <w:r w:rsidRPr="00D9585B">
              <w:rPr>
                <w:rFonts w:ascii="Times New Roman" w:eastAsia="Times New Roman" w:hAnsi="Times New Roman" w:cs="Times New Roman"/>
                <w:b/>
                <w:bCs/>
                <w:i/>
                <w:iCs/>
                <w:color w:val="252525"/>
                <w:sz w:val="24"/>
                <w:szCs w:val="28"/>
                <w:lang w:eastAsia="ru-RU"/>
              </w:rPr>
              <w:t>Чөөн-Хемчик кожуун</w:t>
            </w:r>
            <w:r w:rsidR="007F7CA3" w:rsidRPr="00D9585B">
              <w:rPr>
                <w:rFonts w:ascii="Times New Roman" w:eastAsia="Times New Roman" w:hAnsi="Times New Roman" w:cs="Times New Roman"/>
                <w:b/>
                <w:bCs/>
                <w:i/>
                <w:iCs/>
                <w:color w:val="252525"/>
                <w:sz w:val="24"/>
                <w:szCs w:val="28"/>
                <w:lang w:eastAsia="ru-RU"/>
              </w:rPr>
              <w:t>)</w:t>
            </w:r>
          </w:p>
        </w:tc>
      </w:tr>
      <w:tr w:rsidR="00D31A8A" w:rsidRPr="00D9585B" w:rsidTr="00D9585B">
        <w:trPr>
          <w:trHeight w:val="285"/>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Страна</w:t>
            </w:r>
          </w:p>
        </w:tc>
        <w:tc>
          <w:tcPr>
            <w:tcW w:w="4615" w:type="dxa"/>
            <w:shd w:val="clear" w:color="auto" w:fill="F9F9F9"/>
            <w:vAlign w:val="center"/>
            <w:hideMark/>
          </w:tcPr>
          <w:p w:rsidR="00D31A8A" w:rsidRPr="00D9585B" w:rsidRDefault="00D31A8A" w:rsidP="00B53550">
            <w:pPr>
              <w:spacing w:after="0" w:line="360" w:lineRule="auto"/>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noProof/>
                <w:color w:val="0B0080"/>
                <w:sz w:val="24"/>
                <w:szCs w:val="28"/>
                <w:lang w:eastAsia="ru-RU"/>
              </w:rPr>
              <w:drawing>
                <wp:inline distT="0" distB="0" distL="0" distR="0">
                  <wp:extent cx="209550" cy="142875"/>
                  <wp:effectExtent l="19050" t="0" r="0" b="0"/>
                  <wp:docPr id="7" name="Рисунок 7" descr="Flag of Russia.svg">
                    <a:hlinkClick xmlns:a="http://schemas.openxmlformats.org/drawingml/2006/main" r:id="rId1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Russia.svg">
                            <a:hlinkClick r:id="rId10" tooltip="&quot;Россия&quot;"/>
                          </pic:cNvPr>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12" w:tooltip="Россия" w:history="1">
              <w:r w:rsidRPr="00D9585B">
                <w:rPr>
                  <w:rFonts w:ascii="Times New Roman" w:eastAsia="Times New Roman" w:hAnsi="Times New Roman" w:cs="Times New Roman"/>
                  <w:color w:val="0B0080"/>
                  <w:sz w:val="24"/>
                  <w:szCs w:val="28"/>
                  <w:lang w:eastAsia="ru-RU"/>
                </w:rPr>
                <w:t>Россия</w:t>
              </w:r>
            </w:hyperlink>
          </w:p>
        </w:tc>
      </w:tr>
      <w:tr w:rsidR="00D31A8A" w:rsidRPr="00D9585B" w:rsidTr="00D9585B">
        <w:trPr>
          <w:trHeight w:val="160"/>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Статус</w:t>
            </w:r>
          </w:p>
        </w:tc>
        <w:tc>
          <w:tcPr>
            <w:tcW w:w="4615" w:type="dxa"/>
            <w:shd w:val="clear" w:color="auto" w:fill="F9F9F9"/>
            <w:vAlign w:val="center"/>
            <w:hideMark/>
          </w:tcPr>
          <w:p w:rsidR="00D31A8A" w:rsidRPr="00D9585B" w:rsidRDefault="00EE6F11" w:rsidP="00B53550">
            <w:pPr>
              <w:spacing w:after="0" w:line="360" w:lineRule="auto"/>
              <w:rPr>
                <w:rFonts w:ascii="Times New Roman" w:eastAsia="Times New Roman" w:hAnsi="Times New Roman" w:cs="Times New Roman"/>
                <w:color w:val="252525"/>
                <w:sz w:val="24"/>
                <w:szCs w:val="28"/>
                <w:lang w:eastAsia="ru-RU"/>
              </w:rPr>
            </w:pPr>
            <w:hyperlink r:id="rId13" w:tooltip="Муниципальный район" w:history="1">
              <w:r w:rsidR="00D31A8A" w:rsidRPr="00D9585B">
                <w:rPr>
                  <w:rFonts w:ascii="Times New Roman" w:eastAsia="Times New Roman" w:hAnsi="Times New Roman" w:cs="Times New Roman"/>
                  <w:color w:val="0B0080"/>
                  <w:sz w:val="24"/>
                  <w:szCs w:val="28"/>
                  <w:lang w:eastAsia="ru-RU"/>
                </w:rPr>
                <w:t>Муниципальный район</w:t>
              </w:r>
            </w:hyperlink>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Входит в</w:t>
            </w:r>
          </w:p>
        </w:tc>
        <w:tc>
          <w:tcPr>
            <w:tcW w:w="4615" w:type="dxa"/>
            <w:shd w:val="clear" w:color="auto" w:fill="F9F9F9"/>
            <w:vAlign w:val="center"/>
            <w:hideMark/>
          </w:tcPr>
          <w:p w:rsidR="00D31A8A" w:rsidRPr="00D9585B" w:rsidRDefault="00EE6F11" w:rsidP="00B53550">
            <w:pPr>
              <w:spacing w:after="0" w:line="360" w:lineRule="auto"/>
              <w:rPr>
                <w:rFonts w:ascii="Times New Roman" w:eastAsia="Times New Roman" w:hAnsi="Times New Roman" w:cs="Times New Roman"/>
                <w:color w:val="252525"/>
                <w:sz w:val="24"/>
                <w:szCs w:val="28"/>
                <w:lang w:eastAsia="ru-RU"/>
              </w:rPr>
            </w:pPr>
            <w:hyperlink r:id="rId14" w:tooltip="Тува" w:history="1">
              <w:r w:rsidR="00D31A8A" w:rsidRPr="00D9585B">
                <w:rPr>
                  <w:rFonts w:ascii="Times New Roman" w:eastAsia="Times New Roman" w:hAnsi="Times New Roman" w:cs="Times New Roman"/>
                  <w:color w:val="0B0080"/>
                  <w:sz w:val="24"/>
                  <w:szCs w:val="28"/>
                  <w:lang w:eastAsia="ru-RU"/>
                </w:rPr>
                <w:t>Республику Тыва</w:t>
              </w:r>
            </w:hyperlink>
          </w:p>
        </w:tc>
      </w:tr>
      <w:tr w:rsidR="00D31A8A" w:rsidRPr="00D9585B" w:rsidTr="00D9585B">
        <w:trPr>
          <w:trHeight w:val="159"/>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Включает</w:t>
            </w:r>
          </w:p>
        </w:tc>
        <w:tc>
          <w:tcPr>
            <w:tcW w:w="4615" w:type="dxa"/>
            <w:shd w:val="clear" w:color="auto" w:fill="F9F9F9"/>
            <w:vAlign w:val="center"/>
            <w:hideMark/>
          </w:tcPr>
          <w:p w:rsidR="00D31A8A" w:rsidRPr="00D9585B" w:rsidRDefault="00D31A8A" w:rsidP="00B53550">
            <w:pPr>
              <w:spacing w:after="0" w:line="360" w:lineRule="auto"/>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1</w:t>
            </w:r>
            <w:r w:rsidR="00747DA9" w:rsidRPr="00D9585B">
              <w:rPr>
                <w:rFonts w:ascii="Times New Roman" w:eastAsia="Times New Roman" w:hAnsi="Times New Roman" w:cs="Times New Roman"/>
                <w:color w:val="252525"/>
                <w:sz w:val="24"/>
                <w:szCs w:val="28"/>
                <w:lang w:eastAsia="ru-RU"/>
              </w:rPr>
              <w:t>1</w:t>
            </w:r>
            <w:r w:rsidRPr="00D9585B">
              <w:rPr>
                <w:rFonts w:ascii="Times New Roman" w:eastAsia="Times New Roman" w:hAnsi="Times New Roman" w:cs="Times New Roman"/>
                <w:color w:val="252525"/>
                <w:sz w:val="24"/>
                <w:szCs w:val="28"/>
                <w:lang w:eastAsia="ru-RU"/>
              </w:rPr>
              <w:t xml:space="preserve"> </w:t>
            </w:r>
            <w:r w:rsidR="00747DA9" w:rsidRPr="00D9585B">
              <w:rPr>
                <w:rFonts w:ascii="Times New Roman" w:eastAsia="Times New Roman" w:hAnsi="Times New Roman" w:cs="Times New Roman"/>
                <w:color w:val="252525"/>
                <w:sz w:val="24"/>
                <w:szCs w:val="28"/>
                <w:lang w:eastAsia="ru-RU"/>
              </w:rPr>
              <w:t>сельских поселений и 1 городское поселение</w:t>
            </w:r>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Административный центр</w:t>
            </w:r>
          </w:p>
        </w:tc>
        <w:tc>
          <w:tcPr>
            <w:tcW w:w="4615" w:type="dxa"/>
            <w:shd w:val="clear" w:color="auto" w:fill="F9F9F9"/>
            <w:vAlign w:val="center"/>
            <w:hideMark/>
          </w:tcPr>
          <w:p w:rsidR="00D31A8A" w:rsidRPr="00D9585B" w:rsidRDefault="00D31A8A" w:rsidP="00B53550">
            <w:pPr>
              <w:spacing w:after="0" w:line="360" w:lineRule="auto"/>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город </w:t>
            </w:r>
            <w:hyperlink r:id="rId15" w:tooltip="Чадан" w:history="1">
              <w:r w:rsidRPr="00D9585B">
                <w:rPr>
                  <w:rFonts w:ascii="Times New Roman" w:eastAsia="Times New Roman" w:hAnsi="Times New Roman" w:cs="Times New Roman"/>
                  <w:color w:val="0B0080"/>
                  <w:sz w:val="24"/>
                  <w:szCs w:val="28"/>
                  <w:lang w:eastAsia="ru-RU"/>
                </w:rPr>
                <w:t>Чадан</w:t>
              </w:r>
            </w:hyperlink>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Дата образования</w:t>
            </w:r>
          </w:p>
        </w:tc>
        <w:tc>
          <w:tcPr>
            <w:tcW w:w="4615" w:type="dxa"/>
            <w:shd w:val="clear" w:color="auto" w:fill="F9F9F9"/>
            <w:vAlign w:val="center"/>
            <w:hideMark/>
          </w:tcPr>
          <w:p w:rsidR="00D31A8A" w:rsidRPr="00D9585B" w:rsidRDefault="00EE6F11" w:rsidP="00B53550">
            <w:pPr>
              <w:spacing w:after="0" w:line="360" w:lineRule="auto"/>
              <w:rPr>
                <w:rFonts w:ascii="Times New Roman" w:eastAsia="Times New Roman" w:hAnsi="Times New Roman" w:cs="Times New Roman"/>
                <w:color w:val="252525"/>
                <w:sz w:val="24"/>
                <w:szCs w:val="28"/>
                <w:lang w:eastAsia="ru-RU"/>
              </w:rPr>
            </w:pPr>
            <w:hyperlink r:id="rId16" w:tooltip="1929" w:history="1">
              <w:r w:rsidR="00D31A8A" w:rsidRPr="00D9585B">
                <w:rPr>
                  <w:rFonts w:ascii="Times New Roman" w:eastAsia="Times New Roman" w:hAnsi="Times New Roman" w:cs="Times New Roman"/>
                  <w:color w:val="0B0080"/>
                  <w:sz w:val="24"/>
                  <w:szCs w:val="28"/>
                  <w:lang w:eastAsia="ru-RU"/>
                </w:rPr>
                <w:t>1929</w:t>
              </w:r>
            </w:hyperlink>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E8062E" w:rsidRDefault="00D31A8A" w:rsidP="00E8062E">
            <w:pPr>
              <w:spacing w:after="0" w:line="360" w:lineRule="auto"/>
              <w:jc w:val="right"/>
              <w:rPr>
                <w:rFonts w:ascii="Times New Roman" w:eastAsia="Times New Roman" w:hAnsi="Times New Roman" w:cs="Times New Roman"/>
                <w:color w:val="000000" w:themeColor="text1"/>
                <w:sz w:val="24"/>
                <w:szCs w:val="28"/>
                <w:lang w:eastAsia="ru-RU"/>
              </w:rPr>
            </w:pPr>
            <w:r w:rsidRPr="00E8062E">
              <w:rPr>
                <w:rFonts w:ascii="Times New Roman" w:eastAsia="Times New Roman" w:hAnsi="Times New Roman" w:cs="Times New Roman"/>
                <w:color w:val="000000" w:themeColor="text1"/>
                <w:sz w:val="24"/>
                <w:szCs w:val="28"/>
                <w:lang w:eastAsia="ru-RU"/>
              </w:rPr>
              <w:t>Население (</w:t>
            </w:r>
            <w:hyperlink r:id="rId17" w:tooltip="2014" w:history="1">
              <w:r w:rsidR="00E8062E" w:rsidRPr="00E8062E">
                <w:rPr>
                  <w:rFonts w:ascii="Times New Roman" w:eastAsia="Times New Roman" w:hAnsi="Times New Roman" w:cs="Times New Roman"/>
                  <w:color w:val="000000" w:themeColor="text1"/>
                  <w:sz w:val="24"/>
                  <w:szCs w:val="28"/>
                  <w:lang w:eastAsia="ru-RU"/>
                </w:rPr>
                <w:t>2019</w:t>
              </w:r>
            </w:hyperlink>
            <w:r w:rsidRPr="00E8062E">
              <w:rPr>
                <w:rFonts w:ascii="Times New Roman" w:eastAsia="Times New Roman" w:hAnsi="Times New Roman" w:cs="Times New Roman"/>
                <w:color w:val="000000" w:themeColor="text1"/>
                <w:sz w:val="24"/>
                <w:szCs w:val="28"/>
                <w:lang w:eastAsia="ru-RU"/>
              </w:rPr>
              <w:t>)</w:t>
            </w:r>
          </w:p>
        </w:tc>
        <w:tc>
          <w:tcPr>
            <w:tcW w:w="4615" w:type="dxa"/>
            <w:shd w:val="clear" w:color="auto" w:fill="F9F9F9"/>
            <w:vAlign w:val="center"/>
            <w:hideMark/>
          </w:tcPr>
          <w:p w:rsidR="00D31A8A" w:rsidRPr="00E8062E" w:rsidRDefault="00D31A8A" w:rsidP="00E8062E">
            <w:pPr>
              <w:spacing w:after="0" w:line="360" w:lineRule="auto"/>
              <w:rPr>
                <w:rFonts w:ascii="Times New Roman" w:eastAsia="Times New Roman" w:hAnsi="Times New Roman" w:cs="Times New Roman"/>
                <w:color w:val="000000" w:themeColor="text1"/>
                <w:sz w:val="24"/>
                <w:szCs w:val="28"/>
                <w:lang w:eastAsia="ru-RU"/>
              </w:rPr>
            </w:pPr>
            <w:r w:rsidRPr="00E8062E">
              <w:rPr>
                <w:rFonts w:ascii="Cambria Math" w:eastAsia="Times New Roman" w:hAnsi="Cambria Math" w:cs="Times New Roman"/>
                <w:b/>
                <w:bCs/>
                <w:color w:val="000000" w:themeColor="text1"/>
                <w:sz w:val="24"/>
                <w:szCs w:val="28"/>
                <w:lang w:eastAsia="ru-RU"/>
              </w:rPr>
              <w:t>↘</w:t>
            </w:r>
            <w:r w:rsidR="00E8062E" w:rsidRPr="00E8062E">
              <w:rPr>
                <w:rFonts w:ascii="Times New Roman" w:eastAsia="Times New Roman" w:hAnsi="Times New Roman" w:cs="Times New Roman"/>
                <w:color w:val="000000" w:themeColor="text1"/>
                <w:sz w:val="24"/>
                <w:szCs w:val="28"/>
                <w:lang w:eastAsia="ru-RU"/>
              </w:rPr>
              <w:t>20</w:t>
            </w:r>
            <w:r w:rsidR="007F7CA3" w:rsidRPr="00E8062E">
              <w:rPr>
                <w:rFonts w:ascii="Times New Roman" w:eastAsia="Times New Roman" w:hAnsi="Times New Roman" w:cs="Times New Roman"/>
                <w:color w:val="000000" w:themeColor="text1"/>
                <w:sz w:val="24"/>
                <w:szCs w:val="28"/>
                <w:lang w:eastAsia="ru-RU"/>
              </w:rPr>
              <w:t xml:space="preserve"> </w:t>
            </w:r>
            <w:r w:rsidR="00E8062E" w:rsidRPr="00E8062E">
              <w:rPr>
                <w:rFonts w:ascii="Times New Roman" w:eastAsia="Times New Roman" w:hAnsi="Times New Roman" w:cs="Times New Roman"/>
                <w:color w:val="000000" w:themeColor="text1"/>
                <w:sz w:val="24"/>
                <w:szCs w:val="28"/>
                <w:lang w:eastAsia="ru-RU"/>
              </w:rPr>
              <w:t>247</w:t>
            </w:r>
            <w:r w:rsidRPr="00E8062E">
              <w:rPr>
                <w:rFonts w:ascii="Times New Roman" w:eastAsia="Times New Roman" w:hAnsi="Times New Roman" w:cs="Times New Roman"/>
                <w:color w:val="000000" w:themeColor="text1"/>
                <w:sz w:val="24"/>
                <w:szCs w:val="28"/>
                <w:lang w:eastAsia="ru-RU"/>
              </w:rPr>
              <w:t> (2-е место</w:t>
            </w:r>
            <w:r w:rsidR="00747DA9" w:rsidRPr="00E8062E">
              <w:rPr>
                <w:rFonts w:ascii="Times New Roman" w:eastAsia="Times New Roman" w:hAnsi="Times New Roman" w:cs="Times New Roman"/>
                <w:color w:val="000000" w:themeColor="text1"/>
                <w:sz w:val="24"/>
                <w:szCs w:val="28"/>
                <w:lang w:eastAsia="ru-RU"/>
              </w:rPr>
              <w:t xml:space="preserve"> в Республике Тыва</w:t>
            </w:r>
            <w:r w:rsidRPr="00E8062E">
              <w:rPr>
                <w:rFonts w:ascii="Times New Roman" w:eastAsia="Times New Roman" w:hAnsi="Times New Roman" w:cs="Times New Roman"/>
                <w:color w:val="000000" w:themeColor="text1"/>
                <w:sz w:val="24"/>
                <w:szCs w:val="28"/>
                <w:lang w:eastAsia="ru-RU"/>
              </w:rPr>
              <w:t>)</w:t>
            </w:r>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Плотность</w:t>
            </w:r>
          </w:p>
        </w:tc>
        <w:tc>
          <w:tcPr>
            <w:tcW w:w="4615" w:type="dxa"/>
            <w:shd w:val="clear" w:color="auto" w:fill="F9F9F9"/>
            <w:vAlign w:val="center"/>
            <w:hideMark/>
          </w:tcPr>
          <w:p w:rsidR="00D31A8A" w:rsidRPr="00D9585B" w:rsidRDefault="00D31A8A" w:rsidP="00B53550">
            <w:pPr>
              <w:spacing w:after="0" w:line="360" w:lineRule="auto"/>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3</w:t>
            </w:r>
            <w:r w:rsidR="007F7CA3" w:rsidRPr="00D9585B">
              <w:rPr>
                <w:rFonts w:ascii="Times New Roman" w:eastAsia="Times New Roman" w:hAnsi="Times New Roman" w:cs="Times New Roman"/>
                <w:color w:val="252525"/>
                <w:sz w:val="24"/>
                <w:szCs w:val="28"/>
                <w:lang w:eastAsia="ru-RU"/>
              </w:rPr>
              <w:t>1</w:t>
            </w:r>
            <w:r w:rsidRPr="00D9585B">
              <w:rPr>
                <w:rFonts w:ascii="Times New Roman" w:eastAsia="Times New Roman" w:hAnsi="Times New Roman" w:cs="Times New Roman"/>
                <w:color w:val="252525"/>
                <w:sz w:val="24"/>
                <w:szCs w:val="28"/>
                <w:lang w:eastAsia="ru-RU"/>
              </w:rPr>
              <w:t>,</w:t>
            </w:r>
            <w:r w:rsidR="007F7CA3" w:rsidRPr="00D9585B">
              <w:rPr>
                <w:rFonts w:ascii="Times New Roman" w:eastAsia="Times New Roman" w:hAnsi="Times New Roman" w:cs="Times New Roman"/>
                <w:color w:val="252525"/>
                <w:sz w:val="24"/>
                <w:szCs w:val="28"/>
                <w:lang w:eastAsia="ru-RU"/>
              </w:rPr>
              <w:t>2</w:t>
            </w:r>
            <w:r w:rsidRPr="00D9585B">
              <w:rPr>
                <w:rFonts w:ascii="Times New Roman" w:eastAsia="Times New Roman" w:hAnsi="Times New Roman" w:cs="Times New Roman"/>
                <w:color w:val="252525"/>
                <w:sz w:val="24"/>
                <w:szCs w:val="28"/>
                <w:lang w:eastAsia="ru-RU"/>
              </w:rPr>
              <w:t xml:space="preserve"> чел./</w:t>
            </w:r>
            <w:hyperlink r:id="rId18" w:tooltip="Км²" w:history="1">
              <w:r w:rsidRPr="00D9585B">
                <w:rPr>
                  <w:rFonts w:ascii="Times New Roman" w:eastAsia="Times New Roman" w:hAnsi="Times New Roman" w:cs="Times New Roman"/>
                  <w:color w:val="0B0080"/>
                  <w:sz w:val="24"/>
                  <w:szCs w:val="28"/>
                  <w:lang w:eastAsia="ru-RU"/>
                </w:rPr>
                <w:t>км²</w:t>
              </w:r>
            </w:hyperlink>
          </w:p>
        </w:tc>
      </w:tr>
      <w:tr w:rsidR="00D31A8A" w:rsidRPr="00D9585B" w:rsidTr="00D9585B">
        <w:trPr>
          <w:trHeight w:val="159"/>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Национальный состав</w:t>
            </w:r>
          </w:p>
        </w:tc>
        <w:tc>
          <w:tcPr>
            <w:tcW w:w="4615" w:type="dxa"/>
            <w:shd w:val="clear" w:color="auto" w:fill="F9F9F9"/>
            <w:vAlign w:val="center"/>
            <w:hideMark/>
          </w:tcPr>
          <w:p w:rsidR="00D31A8A" w:rsidRPr="00D9585B" w:rsidRDefault="00EE6F11" w:rsidP="00B53550">
            <w:pPr>
              <w:spacing w:after="0" w:line="360" w:lineRule="auto"/>
              <w:rPr>
                <w:rFonts w:ascii="Times New Roman" w:eastAsia="Times New Roman" w:hAnsi="Times New Roman" w:cs="Times New Roman"/>
                <w:color w:val="252525"/>
                <w:sz w:val="24"/>
                <w:szCs w:val="28"/>
                <w:lang w:eastAsia="ru-RU"/>
              </w:rPr>
            </w:pPr>
            <w:hyperlink r:id="rId19" w:tooltip="Тувинцы" w:history="1">
              <w:r w:rsidR="00D31A8A" w:rsidRPr="00D9585B">
                <w:rPr>
                  <w:rFonts w:ascii="Times New Roman" w:eastAsia="Times New Roman" w:hAnsi="Times New Roman" w:cs="Times New Roman"/>
                  <w:color w:val="0B0080"/>
                  <w:sz w:val="24"/>
                  <w:szCs w:val="28"/>
                  <w:lang w:eastAsia="ru-RU"/>
                </w:rPr>
                <w:t>тувинцы</w:t>
              </w:r>
            </w:hyperlink>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Площадь</w:t>
            </w:r>
          </w:p>
        </w:tc>
        <w:tc>
          <w:tcPr>
            <w:tcW w:w="4615" w:type="dxa"/>
            <w:shd w:val="clear" w:color="auto" w:fill="F9F9F9"/>
            <w:vAlign w:val="center"/>
            <w:hideMark/>
          </w:tcPr>
          <w:p w:rsidR="00D31A8A" w:rsidRPr="00D9585B" w:rsidRDefault="00D31A8A" w:rsidP="00B53550">
            <w:pPr>
              <w:spacing w:after="0" w:line="360" w:lineRule="auto"/>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6484,56 </w:t>
            </w:r>
            <w:hyperlink r:id="rId20" w:tooltip="Км²" w:history="1">
              <w:r w:rsidRPr="00D9585B">
                <w:rPr>
                  <w:rFonts w:ascii="Times New Roman" w:eastAsia="Times New Roman" w:hAnsi="Times New Roman" w:cs="Times New Roman"/>
                  <w:color w:val="0B0080"/>
                  <w:sz w:val="24"/>
                  <w:szCs w:val="28"/>
                  <w:lang w:eastAsia="ru-RU"/>
                </w:rPr>
                <w:t>км²</w:t>
              </w:r>
            </w:hyperlink>
          </w:p>
        </w:tc>
      </w:tr>
      <w:tr w:rsidR="00D31A8A" w:rsidRPr="00D9585B" w:rsidTr="00D9585B">
        <w:trPr>
          <w:trHeight w:val="2248"/>
          <w:tblCellSpacing w:w="15" w:type="dxa"/>
          <w:jc w:val="center"/>
        </w:trPr>
        <w:tc>
          <w:tcPr>
            <w:tcW w:w="7783" w:type="dxa"/>
            <w:gridSpan w:val="2"/>
            <w:shd w:val="clear" w:color="auto" w:fill="F9F9F9"/>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noProof/>
                <w:color w:val="0B0080"/>
                <w:sz w:val="24"/>
                <w:szCs w:val="28"/>
                <w:lang w:eastAsia="ru-RU"/>
              </w:rPr>
              <w:lastRenderedPageBreak/>
              <w:drawing>
                <wp:inline distT="0" distB="0" distL="0" distR="0">
                  <wp:extent cx="4460682" cy="2486025"/>
                  <wp:effectExtent l="152400" t="152400" r="340360" b="333375"/>
                  <wp:docPr id="8" name="Рисунок 8" descr="Дзун-Хемчикский кожуун на карте">
                    <a:hlinkClick xmlns:a="http://schemas.openxmlformats.org/drawingml/2006/main" r:id="rId21" tooltip="&quot;Дзун-Хемчикский кожуун на кар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зун-Хемчикский кожуун на карте">
                            <a:hlinkClick r:id="rId21" tooltip="&quot;Дзун-Хемчикский кожуун на карте&quot;"/>
                          </pic:cNvPr>
                          <pic:cNvPicPr>
                            <a:picLocks noChangeAspect="1" noChangeArrowheads="1"/>
                          </pic:cNvPicPr>
                        </pic:nvPicPr>
                        <pic:blipFill>
                          <a:blip r:embed="rId22" cstate="print"/>
                          <a:srcRect/>
                          <a:stretch>
                            <a:fillRect/>
                          </a:stretch>
                        </pic:blipFill>
                        <pic:spPr bwMode="auto">
                          <a:xfrm>
                            <a:off x="0" y="0"/>
                            <a:ext cx="4463759" cy="248774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D31A8A" w:rsidRPr="00D9585B" w:rsidTr="00D9585B">
        <w:trPr>
          <w:trHeight w:val="167"/>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Часовой пояс</w:t>
            </w:r>
          </w:p>
        </w:tc>
        <w:tc>
          <w:tcPr>
            <w:tcW w:w="4615" w:type="dxa"/>
            <w:shd w:val="clear" w:color="auto" w:fill="F9F9F9"/>
            <w:vAlign w:val="center"/>
            <w:hideMark/>
          </w:tcPr>
          <w:p w:rsidR="00D31A8A" w:rsidRPr="00D9585B" w:rsidRDefault="00EE6F11" w:rsidP="00B53550">
            <w:pPr>
              <w:spacing w:after="0" w:line="360" w:lineRule="auto"/>
              <w:jc w:val="right"/>
              <w:rPr>
                <w:rFonts w:ascii="Times New Roman" w:eastAsia="Times New Roman" w:hAnsi="Times New Roman" w:cs="Times New Roman"/>
                <w:color w:val="252525"/>
                <w:sz w:val="24"/>
                <w:szCs w:val="28"/>
                <w:lang w:eastAsia="ru-RU"/>
              </w:rPr>
            </w:pPr>
            <w:hyperlink r:id="rId23" w:tooltip="Красноярское время" w:history="1">
              <w:r w:rsidR="00D31A8A" w:rsidRPr="00D9585B">
                <w:rPr>
                  <w:rFonts w:ascii="Times New Roman" w:eastAsia="Times New Roman" w:hAnsi="Times New Roman" w:cs="Times New Roman"/>
                  <w:color w:val="0B0080"/>
                  <w:sz w:val="24"/>
                  <w:szCs w:val="28"/>
                  <w:lang w:eastAsia="ru-RU"/>
                </w:rPr>
                <w:t>MSK+4</w:t>
              </w:r>
            </w:hyperlink>
            <w:r w:rsidR="00D31A8A" w:rsidRPr="00D9585B">
              <w:rPr>
                <w:rFonts w:ascii="Times New Roman" w:eastAsia="Times New Roman" w:hAnsi="Times New Roman" w:cs="Times New Roman"/>
                <w:color w:val="252525"/>
                <w:sz w:val="24"/>
                <w:szCs w:val="28"/>
                <w:lang w:eastAsia="ru-RU"/>
              </w:rPr>
              <w:t> (</w:t>
            </w:r>
            <w:hyperlink r:id="rId24" w:tooltip="UTC+7" w:history="1">
              <w:r w:rsidR="00D31A8A" w:rsidRPr="00D9585B">
                <w:rPr>
                  <w:rFonts w:ascii="Times New Roman" w:eastAsia="Times New Roman" w:hAnsi="Times New Roman" w:cs="Times New Roman"/>
                  <w:color w:val="0B0080"/>
                  <w:sz w:val="24"/>
                  <w:szCs w:val="28"/>
                  <w:lang w:eastAsia="ru-RU"/>
                </w:rPr>
                <w:t>UTC+7</w:t>
              </w:r>
            </w:hyperlink>
            <w:r w:rsidR="00D31A8A" w:rsidRPr="00D9585B">
              <w:rPr>
                <w:rFonts w:ascii="Times New Roman" w:eastAsia="Times New Roman" w:hAnsi="Times New Roman" w:cs="Times New Roman"/>
                <w:color w:val="252525"/>
                <w:sz w:val="24"/>
                <w:szCs w:val="28"/>
                <w:lang w:eastAsia="ru-RU"/>
              </w:rPr>
              <w:t>)</w:t>
            </w:r>
          </w:p>
        </w:tc>
      </w:tr>
      <w:tr w:rsidR="00D31A8A" w:rsidRPr="00D9585B" w:rsidTr="00D9585B">
        <w:trPr>
          <w:trHeight w:val="9"/>
          <w:tblCellSpacing w:w="15" w:type="dxa"/>
          <w:jc w:val="center"/>
        </w:trPr>
        <w:tc>
          <w:tcPr>
            <w:tcW w:w="0" w:type="auto"/>
            <w:shd w:val="clear" w:color="auto" w:fill="A3EEA3"/>
            <w:tcMar>
              <w:top w:w="96" w:type="dxa"/>
              <w:left w:w="75" w:type="dxa"/>
              <w:bottom w:w="96" w:type="dxa"/>
              <w:right w:w="75" w:type="dxa"/>
            </w:tcMar>
            <w:vAlign w:val="center"/>
            <w:hideMark/>
          </w:tcPr>
          <w:p w:rsidR="00D31A8A" w:rsidRPr="00D9585B" w:rsidRDefault="00D31A8A" w:rsidP="00B53550">
            <w:pPr>
              <w:spacing w:after="0" w:line="360" w:lineRule="auto"/>
              <w:jc w:val="right"/>
              <w:rPr>
                <w:rFonts w:ascii="Times New Roman" w:eastAsia="Times New Roman" w:hAnsi="Times New Roman" w:cs="Times New Roman"/>
                <w:color w:val="252525"/>
                <w:sz w:val="24"/>
                <w:szCs w:val="28"/>
                <w:lang w:eastAsia="ru-RU"/>
              </w:rPr>
            </w:pPr>
            <w:r w:rsidRPr="00D9585B">
              <w:rPr>
                <w:rFonts w:ascii="Times New Roman" w:eastAsia="Times New Roman" w:hAnsi="Times New Roman" w:cs="Times New Roman"/>
                <w:color w:val="252525"/>
                <w:sz w:val="24"/>
                <w:szCs w:val="28"/>
                <w:lang w:eastAsia="ru-RU"/>
              </w:rPr>
              <w:t>Телефонный код</w:t>
            </w:r>
          </w:p>
        </w:tc>
        <w:tc>
          <w:tcPr>
            <w:tcW w:w="4615" w:type="dxa"/>
            <w:shd w:val="clear" w:color="auto" w:fill="F9F9F9"/>
            <w:vAlign w:val="center"/>
            <w:hideMark/>
          </w:tcPr>
          <w:p w:rsidR="00D31A8A" w:rsidRPr="00D9585B" w:rsidRDefault="00EE6F11" w:rsidP="00B53550">
            <w:pPr>
              <w:spacing w:after="0" w:line="360" w:lineRule="auto"/>
              <w:jc w:val="right"/>
              <w:rPr>
                <w:rFonts w:ascii="Times New Roman" w:eastAsia="Times New Roman" w:hAnsi="Times New Roman" w:cs="Times New Roman"/>
                <w:color w:val="252525"/>
                <w:sz w:val="24"/>
                <w:szCs w:val="28"/>
                <w:lang w:eastAsia="ru-RU"/>
              </w:rPr>
            </w:pPr>
            <w:hyperlink r:id="rId25" w:anchor=".D0.A0.D0.BE.D1.81.D1.81.D0.B8.D1.8F_.D0.B8_.D0.9A.D0.B0.D0.B7.D0.B0.D1.85.D1.81.D1.82.D0.B0.D0.BD" w:tooltip="Телефонный план нумерации" w:history="1">
              <w:r w:rsidR="00D31A8A" w:rsidRPr="00D9585B">
                <w:rPr>
                  <w:rFonts w:ascii="Times New Roman" w:eastAsia="Times New Roman" w:hAnsi="Times New Roman" w:cs="Times New Roman"/>
                  <w:color w:val="0B0080"/>
                  <w:sz w:val="24"/>
                  <w:szCs w:val="28"/>
                  <w:lang w:eastAsia="ru-RU"/>
                </w:rPr>
                <w:t>+7</w:t>
              </w:r>
            </w:hyperlink>
            <w:r w:rsidR="00D31A8A" w:rsidRPr="00D9585B">
              <w:rPr>
                <w:rFonts w:ascii="Times New Roman" w:eastAsia="Times New Roman" w:hAnsi="Times New Roman" w:cs="Times New Roman"/>
                <w:color w:val="252525"/>
                <w:sz w:val="24"/>
                <w:szCs w:val="28"/>
                <w:lang w:eastAsia="ru-RU"/>
              </w:rPr>
              <w:t> 39434</w:t>
            </w:r>
          </w:p>
        </w:tc>
      </w:tr>
    </w:tbl>
    <w:p w:rsidR="00FF7BAE" w:rsidRPr="00D9585B" w:rsidRDefault="00FF7BAE">
      <w:pPr>
        <w:rPr>
          <w:rFonts w:ascii="Times New Roman" w:hAnsi="Times New Roman" w:cs="Times New Roman"/>
          <w:sz w:val="28"/>
          <w:szCs w:val="28"/>
        </w:rPr>
        <w:sectPr w:rsidR="00FF7BAE" w:rsidRPr="00D9585B" w:rsidSect="00FF7BAE">
          <w:headerReference w:type="default" r:id="rId26"/>
          <w:footerReference w:type="even" r:id="rId27"/>
          <w:footerReference w:type="default" r:id="rId28"/>
          <w:type w:val="continuous"/>
          <w:pgSz w:w="11905" w:h="16837" w:code="9"/>
          <w:pgMar w:top="1134" w:right="850" w:bottom="1134" w:left="1701" w:header="0" w:footer="6" w:gutter="0"/>
          <w:pgNumType w:start="0"/>
          <w:cols w:space="708"/>
          <w:noEndnote/>
          <w:titlePg/>
          <w:docGrid w:linePitch="360"/>
        </w:sectPr>
      </w:pPr>
    </w:p>
    <w:p w:rsidR="00D9585B" w:rsidRDefault="00D9585B" w:rsidP="006F2F2D">
      <w:pPr>
        <w:spacing w:after="0" w:line="240" w:lineRule="auto"/>
        <w:ind w:firstLine="709"/>
        <w:rPr>
          <w:rFonts w:ascii="Times New Roman" w:hAnsi="Times New Roman" w:cs="Times New Roman"/>
          <w:sz w:val="28"/>
          <w:szCs w:val="28"/>
        </w:rPr>
      </w:pPr>
    </w:p>
    <w:p w:rsidR="001A5B4E" w:rsidRPr="00D42479" w:rsidRDefault="001A5B4E" w:rsidP="001A5B4E">
      <w:pPr>
        <w:pStyle w:val="4"/>
        <w:rPr>
          <w:color w:val="E36C0A" w:themeColor="accent6" w:themeShade="BF"/>
        </w:rPr>
      </w:pPr>
      <w:r w:rsidRPr="00D42479">
        <w:rPr>
          <w:color w:val="E36C0A" w:themeColor="accent6" w:themeShade="BF"/>
        </w:rPr>
        <w:t>ЭКОНОМИКО-ГЕОГРАФИЧЕСКОЕ ПОЛОЖЕНИЕ</w:t>
      </w:r>
    </w:p>
    <w:p w:rsidR="00B53550" w:rsidRPr="00D9585B" w:rsidRDefault="006A3EA7" w:rsidP="00B53550">
      <w:pPr>
        <w:spacing w:after="0" w:line="240" w:lineRule="auto"/>
        <w:ind w:firstLine="709"/>
        <w:rPr>
          <w:rFonts w:ascii="Times New Roman" w:hAnsi="Times New Roman" w:cs="Times New Roman"/>
          <w:sz w:val="28"/>
          <w:szCs w:val="28"/>
        </w:rPr>
      </w:pPr>
      <w:r w:rsidRPr="00D9585B">
        <w:rPr>
          <w:rFonts w:ascii="Times New Roman" w:hAnsi="Times New Roman" w:cs="Times New Roman"/>
          <w:sz w:val="28"/>
          <w:szCs w:val="28"/>
        </w:rPr>
        <w:t xml:space="preserve">Расположен в западной части Тувинской котловины, на правом берегу реки Чадан, в 220 км от республиканской столицы Кызыла, в </w:t>
      </w:r>
      <w:smartTag w:uri="urn:schemas-microsoft-com:office:smarttags" w:element="metricconverter">
        <w:smartTagPr>
          <w:attr w:name="ProductID" w:val="330 км"/>
        </w:smartTagPr>
        <w:r w:rsidRPr="00D9585B">
          <w:rPr>
            <w:rFonts w:ascii="Times New Roman" w:hAnsi="Times New Roman" w:cs="Times New Roman"/>
            <w:sz w:val="28"/>
            <w:szCs w:val="28"/>
          </w:rPr>
          <w:t>330 км</w:t>
        </w:r>
      </w:smartTag>
      <w:r w:rsidRPr="00D9585B">
        <w:rPr>
          <w:rFonts w:ascii="Times New Roman" w:hAnsi="Times New Roman" w:cs="Times New Roman"/>
          <w:sz w:val="28"/>
          <w:szCs w:val="28"/>
        </w:rPr>
        <w:t xml:space="preserve"> от ближайшей железнодорожной станции Абаза, в </w:t>
      </w:r>
      <w:smartTag w:uri="urn:schemas-microsoft-com:office:smarttags" w:element="metricconverter">
        <w:smartTagPr>
          <w:attr w:name="ProductID" w:val="224 км"/>
        </w:smartTagPr>
        <w:r w:rsidRPr="00D9585B">
          <w:rPr>
            <w:rFonts w:ascii="Times New Roman" w:hAnsi="Times New Roman" w:cs="Times New Roman"/>
            <w:sz w:val="28"/>
            <w:szCs w:val="28"/>
          </w:rPr>
          <w:t>224 км</w:t>
        </w:r>
      </w:smartTag>
      <w:r w:rsidRPr="00D9585B">
        <w:rPr>
          <w:rFonts w:ascii="Times New Roman" w:hAnsi="Times New Roman" w:cs="Times New Roman"/>
          <w:sz w:val="28"/>
          <w:szCs w:val="28"/>
        </w:rPr>
        <w:t xml:space="preserve"> к западу от Кызыла.</w:t>
      </w:r>
    </w:p>
    <w:p w:rsidR="00B53550" w:rsidRPr="00D9585B" w:rsidRDefault="006A3EA7" w:rsidP="00B53550">
      <w:pPr>
        <w:spacing w:after="0" w:line="240" w:lineRule="auto"/>
        <w:ind w:firstLine="709"/>
        <w:rPr>
          <w:rFonts w:ascii="Times New Roman" w:hAnsi="Times New Roman" w:cs="Times New Roman"/>
          <w:color w:val="000000"/>
          <w:sz w:val="28"/>
          <w:szCs w:val="28"/>
        </w:rPr>
      </w:pPr>
      <w:r w:rsidRPr="00D9585B">
        <w:rPr>
          <w:rFonts w:ascii="Times New Roman" w:hAnsi="Times New Roman" w:cs="Times New Roman"/>
          <w:bCs/>
          <w:color w:val="000000"/>
          <w:sz w:val="28"/>
          <w:szCs w:val="28"/>
        </w:rPr>
        <w:t>Географическая широта:</w:t>
      </w:r>
      <w:r w:rsidRPr="00D9585B">
        <w:rPr>
          <w:rStyle w:val="apple-converted-space"/>
          <w:rFonts w:ascii="Times New Roman" w:hAnsi="Times New Roman" w:cs="Times New Roman"/>
          <w:color w:val="000000"/>
          <w:sz w:val="28"/>
          <w:szCs w:val="28"/>
        </w:rPr>
        <w:t> </w:t>
      </w:r>
      <w:r w:rsidR="00B53550" w:rsidRPr="00D9585B">
        <w:rPr>
          <w:rFonts w:ascii="Times New Roman" w:hAnsi="Times New Roman" w:cs="Times New Roman"/>
          <w:color w:val="000000"/>
          <w:sz w:val="28"/>
          <w:szCs w:val="28"/>
        </w:rPr>
        <w:t>51°17'</w:t>
      </w:r>
    </w:p>
    <w:p w:rsidR="00B53550" w:rsidRPr="00D9585B" w:rsidRDefault="006A3EA7" w:rsidP="00B53550">
      <w:pPr>
        <w:spacing w:after="0" w:line="240" w:lineRule="auto"/>
        <w:ind w:firstLine="709"/>
        <w:rPr>
          <w:rFonts w:ascii="Times New Roman" w:hAnsi="Times New Roman" w:cs="Times New Roman"/>
          <w:color w:val="000000"/>
          <w:sz w:val="28"/>
          <w:szCs w:val="28"/>
        </w:rPr>
      </w:pPr>
      <w:r w:rsidRPr="00D9585B">
        <w:rPr>
          <w:rFonts w:ascii="Times New Roman" w:hAnsi="Times New Roman" w:cs="Times New Roman"/>
          <w:bCs/>
          <w:color w:val="000000"/>
          <w:sz w:val="28"/>
          <w:szCs w:val="28"/>
        </w:rPr>
        <w:t>Географическая долгота:</w:t>
      </w:r>
      <w:r w:rsidRPr="00D9585B">
        <w:rPr>
          <w:rStyle w:val="apple-converted-space"/>
          <w:rFonts w:ascii="Times New Roman" w:hAnsi="Times New Roman" w:cs="Times New Roman"/>
          <w:color w:val="000000"/>
          <w:sz w:val="28"/>
          <w:szCs w:val="28"/>
        </w:rPr>
        <w:t> </w:t>
      </w:r>
      <w:r w:rsidRPr="00D9585B">
        <w:rPr>
          <w:rFonts w:ascii="Times New Roman" w:hAnsi="Times New Roman" w:cs="Times New Roman"/>
          <w:color w:val="000000"/>
          <w:sz w:val="28"/>
          <w:szCs w:val="28"/>
        </w:rPr>
        <w:t>91°34'</w:t>
      </w:r>
      <w:r w:rsidRPr="00D9585B">
        <w:rPr>
          <w:rStyle w:val="apple-converted-space"/>
          <w:rFonts w:ascii="Times New Roman" w:hAnsi="Times New Roman" w:cs="Times New Roman"/>
          <w:color w:val="000000"/>
          <w:sz w:val="28"/>
          <w:szCs w:val="28"/>
        </w:rPr>
        <w:t> </w:t>
      </w:r>
    </w:p>
    <w:p w:rsidR="00B53550" w:rsidRPr="00D9585B" w:rsidRDefault="006A3EA7" w:rsidP="00B53550">
      <w:pPr>
        <w:spacing w:after="0" w:line="240" w:lineRule="auto"/>
        <w:ind w:firstLine="709"/>
        <w:rPr>
          <w:rFonts w:ascii="Times New Roman" w:hAnsi="Times New Roman" w:cs="Times New Roman"/>
          <w:color w:val="000000"/>
          <w:sz w:val="28"/>
          <w:szCs w:val="28"/>
        </w:rPr>
      </w:pPr>
      <w:r w:rsidRPr="00D9585B">
        <w:rPr>
          <w:rFonts w:ascii="Times New Roman" w:hAnsi="Times New Roman" w:cs="Times New Roman"/>
          <w:bCs/>
          <w:color w:val="000000"/>
          <w:sz w:val="28"/>
          <w:szCs w:val="28"/>
        </w:rPr>
        <w:t>Высота над уровнем моря, метров:</w:t>
      </w:r>
      <w:r w:rsidRPr="00D9585B">
        <w:rPr>
          <w:rStyle w:val="apple-converted-space"/>
          <w:rFonts w:ascii="Times New Roman" w:hAnsi="Times New Roman" w:cs="Times New Roman"/>
          <w:color w:val="000000"/>
          <w:sz w:val="28"/>
          <w:szCs w:val="28"/>
        </w:rPr>
        <w:t> </w:t>
      </w:r>
      <w:r w:rsidRPr="00D9585B">
        <w:rPr>
          <w:rFonts w:ascii="Times New Roman" w:hAnsi="Times New Roman" w:cs="Times New Roman"/>
          <w:color w:val="000000"/>
          <w:sz w:val="28"/>
          <w:szCs w:val="28"/>
        </w:rPr>
        <w:t>81</w:t>
      </w:r>
    </w:p>
    <w:p w:rsidR="00D9585B" w:rsidRDefault="00D9585B" w:rsidP="00B74FA0">
      <w:pPr>
        <w:spacing w:after="120" w:line="240" w:lineRule="auto"/>
        <w:jc w:val="center"/>
        <w:rPr>
          <w:rFonts w:ascii="Times New Roman" w:hAnsi="Times New Roman" w:cs="Times New Roman"/>
          <w:color w:val="FF6600"/>
          <w:sz w:val="28"/>
          <w:szCs w:val="28"/>
        </w:rPr>
      </w:pPr>
    </w:p>
    <w:p w:rsidR="00B53550" w:rsidRPr="00D42479" w:rsidRDefault="006A3EA7" w:rsidP="00B74FA0">
      <w:pPr>
        <w:spacing w:after="120" w:line="240" w:lineRule="auto"/>
        <w:jc w:val="center"/>
        <w:rPr>
          <w:rFonts w:ascii="Times New Roman" w:hAnsi="Times New Roman" w:cs="Times New Roman"/>
          <w:b/>
          <w:color w:val="E36C0A" w:themeColor="accent6" w:themeShade="BF"/>
          <w:sz w:val="28"/>
          <w:szCs w:val="28"/>
        </w:rPr>
      </w:pPr>
      <w:r w:rsidRPr="00D42479">
        <w:rPr>
          <w:rFonts w:ascii="Times New Roman" w:hAnsi="Times New Roman" w:cs="Times New Roman"/>
          <w:b/>
          <w:color w:val="E36C0A" w:themeColor="accent6" w:themeShade="BF"/>
          <w:sz w:val="28"/>
          <w:szCs w:val="28"/>
        </w:rPr>
        <w:t xml:space="preserve">ПРИРОДНО-РЕСУРСНЫЙ </w:t>
      </w:r>
      <w:r w:rsidR="00747DA9" w:rsidRPr="00D42479">
        <w:rPr>
          <w:rFonts w:ascii="Times New Roman" w:hAnsi="Times New Roman" w:cs="Times New Roman"/>
          <w:b/>
          <w:color w:val="E36C0A" w:themeColor="accent6" w:themeShade="BF"/>
          <w:sz w:val="28"/>
          <w:szCs w:val="28"/>
        </w:rPr>
        <w:t>ПОТЕНЦИАЛ</w:t>
      </w:r>
    </w:p>
    <w:p w:rsidR="00B53550" w:rsidRPr="00D9585B" w:rsidRDefault="00B53550" w:rsidP="000762B0">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Для кожууна характерен резко континентальный климат с небольшим количеством атмосферных осадков. Значительная часть территории кожууна находится в зоне недостаточного увлажнения, частая для кожууна весенняя и начала лета засуха. Климат отличается суровостью, резкими колебаниями температур в зимние и летние месяцы, засушливостью, малоснежной зимой, коротким периодом вегетации (120 дней).</w:t>
      </w:r>
    </w:p>
    <w:p w:rsidR="00747DA9" w:rsidRPr="00D9585B" w:rsidRDefault="00747DA9" w:rsidP="000762B0">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Общая площадь земель кожууна составляет 648456 гектара. Из них сельхоз угодья – </w:t>
      </w:r>
      <w:smartTag w:uri="urn:schemas-microsoft-com:office:smarttags" w:element="metricconverter">
        <w:smartTagPr>
          <w:attr w:name="ProductID" w:val="301266 га"/>
        </w:smartTagPr>
        <w:r w:rsidRPr="00D9585B">
          <w:rPr>
            <w:rFonts w:ascii="Times New Roman" w:hAnsi="Times New Roman" w:cs="Times New Roman"/>
            <w:sz w:val="28"/>
            <w:szCs w:val="28"/>
          </w:rPr>
          <w:t>301266 га</w:t>
        </w:r>
      </w:smartTag>
      <w:r w:rsidRPr="00D9585B">
        <w:rPr>
          <w:rFonts w:ascii="Times New Roman" w:hAnsi="Times New Roman" w:cs="Times New Roman"/>
          <w:sz w:val="28"/>
          <w:szCs w:val="28"/>
        </w:rPr>
        <w:t>, в т.ч пашня -16199.</w:t>
      </w:r>
    </w:p>
    <w:p w:rsidR="000762B0" w:rsidRPr="00D9585B" w:rsidRDefault="000762B0" w:rsidP="000762B0">
      <w:pPr>
        <w:spacing w:after="0" w:line="240" w:lineRule="auto"/>
        <w:ind w:firstLine="709"/>
        <w:jc w:val="both"/>
        <w:rPr>
          <w:rFonts w:ascii="Times New Roman" w:eastAsia="Calibri" w:hAnsi="Times New Roman" w:cs="Times New Roman"/>
          <w:sz w:val="28"/>
          <w:szCs w:val="28"/>
        </w:rPr>
      </w:pPr>
      <w:r w:rsidRPr="00D9585B">
        <w:rPr>
          <w:rFonts w:ascii="Times New Roman" w:eastAsia="Calibri" w:hAnsi="Times New Roman" w:cs="Times New Roman"/>
          <w:sz w:val="28"/>
          <w:szCs w:val="28"/>
        </w:rPr>
        <w:t>Почвенный покров обследованной пашни представлен лугово-каштановыми почвами, легкосуглинистого и супесчаного механического состава.</w:t>
      </w:r>
    </w:p>
    <w:p w:rsidR="000762B0" w:rsidRPr="00D9585B" w:rsidRDefault="000762B0" w:rsidP="000762B0">
      <w:pPr>
        <w:spacing w:after="0" w:line="240" w:lineRule="auto"/>
        <w:ind w:firstLine="709"/>
        <w:jc w:val="both"/>
        <w:rPr>
          <w:rFonts w:ascii="Times New Roman" w:hAnsi="Times New Roman" w:cs="Times New Roman"/>
          <w:sz w:val="28"/>
          <w:szCs w:val="28"/>
        </w:rPr>
      </w:pPr>
      <w:r w:rsidRPr="00D9585B">
        <w:rPr>
          <w:rFonts w:ascii="Times New Roman" w:eastAsia="Calibri" w:hAnsi="Times New Roman" w:cs="Times New Roman"/>
          <w:sz w:val="28"/>
          <w:szCs w:val="28"/>
        </w:rPr>
        <w:t>Содержание гумуса, подвижного фосфора, калия, азота щелочногидролизуемого в пахотном горизонте пашни, пастбищ – очень низкое.</w:t>
      </w:r>
    </w:p>
    <w:p w:rsidR="000762B0" w:rsidRPr="00D9585B" w:rsidRDefault="000762B0" w:rsidP="000762B0">
      <w:pPr>
        <w:pStyle w:val="af1"/>
        <w:spacing w:after="0"/>
        <w:ind w:firstLine="709"/>
        <w:jc w:val="both"/>
        <w:rPr>
          <w:sz w:val="28"/>
          <w:szCs w:val="28"/>
        </w:rPr>
      </w:pPr>
      <w:r w:rsidRPr="00D9585B">
        <w:rPr>
          <w:sz w:val="28"/>
          <w:szCs w:val="28"/>
        </w:rPr>
        <w:lastRenderedPageBreak/>
        <w:t xml:space="preserve">По территории  Дзун-Хемчикского района (кожууна) протекает река Хемчик, длина ее </w:t>
      </w:r>
      <w:smartTag w:uri="urn:schemas-microsoft-com:office:smarttags" w:element="metricconverter">
        <w:smartTagPr>
          <w:attr w:name="ProductID" w:val="102 км"/>
        </w:smartTagPr>
        <w:r w:rsidRPr="00D9585B">
          <w:rPr>
            <w:sz w:val="28"/>
            <w:szCs w:val="28"/>
          </w:rPr>
          <w:t>102 км</w:t>
        </w:r>
      </w:smartTag>
      <w:r w:rsidRPr="00D9585B">
        <w:rPr>
          <w:sz w:val="28"/>
          <w:szCs w:val="28"/>
        </w:rPr>
        <w:t>. Течение спокойное, на берегах редкие леса . Основные притоки реки: Чадан, Чыргакы, Хондергей. Режим рек определяется континентальностью климата. Основную массу воды (около 70-80 % годового стока) реки получают за счет весенне-летнего таяния снежного покрова в среднегорном поясе (весенне-летнее половодье), а также за счет таяния мерзлоты и летних осадков, вызывающих в отдельные годы паводки.</w:t>
      </w:r>
    </w:p>
    <w:p w:rsidR="000762B0" w:rsidRDefault="000762B0" w:rsidP="000762B0">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Запасы Чаданского месторождения каменного угля А+В составляет около </w:t>
      </w:r>
      <w:r w:rsidRPr="00084077">
        <w:rPr>
          <w:rFonts w:ascii="Times New Roman" w:hAnsi="Times New Roman" w:cs="Times New Roman"/>
          <w:sz w:val="28"/>
          <w:szCs w:val="28"/>
        </w:rPr>
        <w:t>15 тыс.тонн, также</w:t>
      </w:r>
      <w:r w:rsidRPr="00D9585B">
        <w:rPr>
          <w:rFonts w:ascii="Times New Roman" w:hAnsi="Times New Roman" w:cs="Times New Roman"/>
          <w:sz w:val="28"/>
          <w:szCs w:val="28"/>
        </w:rPr>
        <w:t xml:space="preserve"> разведано Чангыс-Хадынское месторождение каменного угля А+В+С1  - 36999 тыс.тонн, запасы Чаданского месторождения известняка А+В+С1  составляют 6655 тыс.тонн, также имеются кирпичные глины А+В+С1  в Шеминском, Чаданском, Маймазинском месторождениях в количестве 2299 тыс.тонн, песок и гравий С1 в Хондергейском и Шеминском месторождении около 272 тыс.тонн.</w:t>
      </w:r>
    </w:p>
    <w:p w:rsidR="006A3EA7" w:rsidRPr="00D9585B" w:rsidRDefault="006A3EA7" w:rsidP="000762B0">
      <w:pPr>
        <w:spacing w:after="0" w:line="240" w:lineRule="auto"/>
        <w:jc w:val="both"/>
        <w:rPr>
          <w:rFonts w:ascii="Times New Roman" w:hAnsi="Times New Roman" w:cs="Times New Roman"/>
          <w:sz w:val="28"/>
          <w:szCs w:val="28"/>
        </w:rPr>
      </w:pPr>
    </w:p>
    <w:p w:rsidR="00B74FA0" w:rsidRPr="00D42479" w:rsidRDefault="007D4945" w:rsidP="00FF42D3">
      <w:pPr>
        <w:pStyle w:val="5"/>
        <w:spacing w:after="120"/>
        <w:rPr>
          <w:rFonts w:eastAsiaTheme="minorHAnsi"/>
          <w:bCs w:val="0"/>
        </w:rPr>
      </w:pPr>
      <w:r w:rsidRPr="00D42479">
        <w:rPr>
          <w:rFonts w:eastAsiaTheme="minorHAnsi"/>
          <w:bCs w:val="0"/>
        </w:rPr>
        <w:t>МАКРО</w:t>
      </w:r>
      <w:r w:rsidR="00B74FA0" w:rsidRPr="00D42479">
        <w:rPr>
          <w:rFonts w:eastAsiaTheme="minorHAnsi"/>
          <w:bCs w:val="0"/>
        </w:rPr>
        <w:t>ЭКОНОМИЧЕСКИЕ ПОКАЗАТЕЛИ РАЙОНА</w:t>
      </w:r>
    </w:p>
    <w:p w:rsidR="007D4945" w:rsidRDefault="007D4945" w:rsidP="00C43C7D">
      <w:pPr>
        <w:pStyle w:val="aa"/>
        <w:spacing w:before="0" w:beforeAutospacing="0" w:after="0" w:afterAutospacing="0"/>
        <w:ind w:firstLine="708"/>
        <w:jc w:val="both"/>
        <w:rPr>
          <w:sz w:val="28"/>
          <w:szCs w:val="28"/>
        </w:rPr>
      </w:pPr>
      <w:r w:rsidRPr="00C43C7D">
        <w:rPr>
          <w:color w:val="000000"/>
          <w:sz w:val="28"/>
          <w:szCs w:val="28"/>
        </w:rPr>
        <w:t xml:space="preserve">Социально-экономическое развитие Дзун-Хемчикского </w:t>
      </w:r>
      <w:r w:rsidR="002F43E9">
        <w:rPr>
          <w:color w:val="000000"/>
          <w:sz w:val="28"/>
          <w:szCs w:val="28"/>
        </w:rPr>
        <w:t>кожууна</w:t>
      </w:r>
      <w:r w:rsidRPr="00C43C7D">
        <w:rPr>
          <w:color w:val="000000"/>
          <w:sz w:val="28"/>
          <w:szCs w:val="28"/>
        </w:rPr>
        <w:t xml:space="preserve"> за 20</w:t>
      </w:r>
      <w:r w:rsidR="002F43E9">
        <w:rPr>
          <w:color w:val="000000"/>
          <w:sz w:val="28"/>
          <w:szCs w:val="28"/>
        </w:rPr>
        <w:t>23</w:t>
      </w:r>
      <w:r w:rsidRPr="00C43C7D">
        <w:rPr>
          <w:color w:val="000000"/>
          <w:sz w:val="28"/>
          <w:szCs w:val="28"/>
        </w:rPr>
        <w:t xml:space="preserve"> г. в сравнении с 20</w:t>
      </w:r>
      <w:r w:rsidR="002F43E9">
        <w:rPr>
          <w:color w:val="000000"/>
          <w:sz w:val="28"/>
          <w:szCs w:val="28"/>
        </w:rPr>
        <w:t>22</w:t>
      </w:r>
      <w:r w:rsidRPr="00C43C7D">
        <w:rPr>
          <w:color w:val="000000"/>
          <w:sz w:val="28"/>
          <w:szCs w:val="28"/>
        </w:rPr>
        <w:t xml:space="preserve"> </w:t>
      </w:r>
      <w:r w:rsidRPr="00C43C7D">
        <w:rPr>
          <w:sz w:val="28"/>
          <w:szCs w:val="28"/>
        </w:rPr>
        <w:t>г.</w:t>
      </w:r>
      <w:r w:rsidRPr="00C43C7D">
        <w:rPr>
          <w:color w:val="000000"/>
          <w:sz w:val="28"/>
          <w:szCs w:val="28"/>
        </w:rPr>
        <w:t xml:space="preserve"> характеризуется положительными тенденциями </w:t>
      </w:r>
      <w:r w:rsidRPr="00C43C7D">
        <w:rPr>
          <w:sz w:val="28"/>
          <w:szCs w:val="28"/>
        </w:rPr>
        <w:t xml:space="preserve">  роста основных показателей: объема продукции сельского хозяйства в действующих ценах – 102,0 процента, ввода жилья на </w:t>
      </w:r>
      <w:r w:rsidR="00655BBA" w:rsidRPr="00C43C7D">
        <w:rPr>
          <w:sz w:val="28"/>
          <w:szCs w:val="28"/>
        </w:rPr>
        <w:t>6,1</w:t>
      </w:r>
      <w:r w:rsidRPr="00C43C7D">
        <w:rPr>
          <w:sz w:val="28"/>
          <w:szCs w:val="28"/>
        </w:rPr>
        <w:t>%, о</w:t>
      </w:r>
      <w:r w:rsidR="00E3655A" w:rsidRPr="00C43C7D">
        <w:rPr>
          <w:sz w:val="28"/>
          <w:szCs w:val="28"/>
        </w:rPr>
        <w:t>борота розничной торговли на 3,4</w:t>
      </w:r>
      <w:r w:rsidRPr="00C43C7D">
        <w:rPr>
          <w:sz w:val="28"/>
          <w:szCs w:val="28"/>
        </w:rPr>
        <w:t xml:space="preserve"> процента, </w:t>
      </w:r>
      <w:r w:rsidR="00E3655A" w:rsidRPr="00C43C7D">
        <w:rPr>
          <w:sz w:val="28"/>
          <w:szCs w:val="28"/>
        </w:rPr>
        <w:t>платных услуг населению – на 0,8</w:t>
      </w:r>
      <w:r w:rsidRPr="00C43C7D">
        <w:rPr>
          <w:sz w:val="28"/>
          <w:szCs w:val="28"/>
        </w:rPr>
        <w:t xml:space="preserve"> процента, грузооб</w:t>
      </w:r>
      <w:r w:rsidR="00E3655A" w:rsidRPr="00C43C7D">
        <w:rPr>
          <w:sz w:val="28"/>
          <w:szCs w:val="28"/>
        </w:rPr>
        <w:t>орота в 2,2 раза</w:t>
      </w:r>
      <w:r w:rsidRPr="00C43C7D">
        <w:rPr>
          <w:sz w:val="28"/>
          <w:szCs w:val="28"/>
        </w:rPr>
        <w:t xml:space="preserve">. Инвестиции в основной капитал увеличились на 6,8 процента и </w:t>
      </w:r>
      <w:r w:rsidRPr="001D3384">
        <w:rPr>
          <w:sz w:val="28"/>
          <w:szCs w:val="28"/>
        </w:rPr>
        <w:t>составили 3</w:t>
      </w:r>
      <w:r w:rsidR="001D3384" w:rsidRPr="001D3384">
        <w:rPr>
          <w:sz w:val="28"/>
          <w:szCs w:val="28"/>
        </w:rPr>
        <w:t>2,0</w:t>
      </w:r>
      <w:r w:rsidRPr="001D3384">
        <w:rPr>
          <w:sz w:val="28"/>
          <w:szCs w:val="28"/>
        </w:rPr>
        <w:t xml:space="preserve"> млн.руб.</w:t>
      </w:r>
    </w:p>
    <w:p w:rsidR="001733A3" w:rsidRDefault="001733A3" w:rsidP="00C43C7D">
      <w:pPr>
        <w:pStyle w:val="aa"/>
        <w:spacing w:before="0" w:beforeAutospacing="0" w:after="0" w:afterAutospacing="0"/>
        <w:ind w:firstLine="708"/>
        <w:jc w:val="both"/>
        <w:rPr>
          <w:sz w:val="28"/>
          <w:szCs w:val="28"/>
        </w:rPr>
      </w:pPr>
    </w:p>
    <w:p w:rsidR="00D91EE0" w:rsidRDefault="001733A3" w:rsidP="00D91EE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91EE0" w:rsidRPr="00B406BB">
        <w:rPr>
          <w:rFonts w:ascii="Times New Roman" w:hAnsi="Times New Roman" w:cs="Times New Roman"/>
          <w:sz w:val="28"/>
          <w:szCs w:val="28"/>
          <w:shd w:val="clear" w:color="auto" w:fill="FFFFFF"/>
        </w:rPr>
        <w:t>Прожиточный минимум с 1 июня 2022 г</w:t>
      </w:r>
      <w:r w:rsidR="00D91EE0">
        <w:rPr>
          <w:rFonts w:ascii="Times New Roman" w:hAnsi="Times New Roman" w:cs="Times New Roman"/>
          <w:sz w:val="28"/>
          <w:szCs w:val="28"/>
          <w:shd w:val="clear" w:color="auto" w:fill="FFFFFF"/>
        </w:rPr>
        <w:t>оду</w:t>
      </w:r>
      <w:r w:rsidR="00D91EE0" w:rsidRPr="00B406BB">
        <w:rPr>
          <w:rFonts w:ascii="Times New Roman" w:hAnsi="Times New Roman" w:cs="Times New Roman"/>
          <w:sz w:val="28"/>
          <w:szCs w:val="28"/>
          <w:shd w:val="clear" w:color="auto" w:fill="FFFFFF"/>
        </w:rPr>
        <w:t xml:space="preserve"> по основным социально-демографическим группам населения увеличен и составляет на душу населения - 14059 рублей (ранее - 12781 рубль), для трудоспособного населения 15324 рубля (ранее - 13931 рубль), для пенсионеров - 12091 рубль (ранее - 10992 рубля), для детей - 13972 рубля (ранее - 12702 рубля).</w:t>
      </w:r>
    </w:p>
    <w:p w:rsidR="00D91EE0" w:rsidRPr="00B406BB" w:rsidRDefault="00D91EE0" w:rsidP="00D91EE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B406BB">
        <w:rPr>
          <w:rFonts w:ascii="Times New Roman" w:hAnsi="Times New Roman" w:cs="Times New Roman"/>
          <w:sz w:val="28"/>
          <w:szCs w:val="28"/>
          <w:shd w:val="clear" w:color="auto" w:fill="FFFFFF"/>
        </w:rPr>
        <w:t>2023 год</w:t>
      </w:r>
      <w:r>
        <w:rPr>
          <w:rFonts w:ascii="Times New Roman" w:hAnsi="Times New Roman" w:cs="Times New Roman"/>
          <w:sz w:val="28"/>
          <w:szCs w:val="28"/>
          <w:shd w:val="clear" w:color="auto" w:fill="FFFFFF"/>
        </w:rPr>
        <w:t>у</w:t>
      </w:r>
      <w:r w:rsidRPr="00B406BB">
        <w:rPr>
          <w:rFonts w:ascii="Times New Roman" w:hAnsi="Times New Roman" w:cs="Times New Roman"/>
          <w:sz w:val="28"/>
          <w:szCs w:val="28"/>
          <w:shd w:val="clear" w:color="auto" w:fill="FFFFFF"/>
        </w:rPr>
        <w:t xml:space="preserve"> прожиточный минимум на душу населения состави</w:t>
      </w:r>
      <w:r>
        <w:rPr>
          <w:rFonts w:ascii="Times New Roman" w:hAnsi="Times New Roman" w:cs="Times New Roman"/>
          <w:sz w:val="28"/>
          <w:szCs w:val="28"/>
          <w:shd w:val="clear" w:color="auto" w:fill="FFFFFF"/>
        </w:rPr>
        <w:t>ло</w:t>
      </w:r>
      <w:r w:rsidRPr="00B406BB">
        <w:rPr>
          <w:rFonts w:ascii="Times New Roman" w:hAnsi="Times New Roman" w:cs="Times New Roman"/>
          <w:sz w:val="28"/>
          <w:szCs w:val="28"/>
          <w:shd w:val="clear" w:color="auto" w:fill="FFFFFF"/>
        </w:rPr>
        <w:t> </w:t>
      </w:r>
      <w:r w:rsidRPr="00D91EE0">
        <w:rPr>
          <w:rFonts w:ascii="Times New Roman" w:hAnsi="Times New Roman" w:cs="Times New Roman"/>
          <w:bCs/>
          <w:sz w:val="28"/>
          <w:szCs w:val="28"/>
          <w:shd w:val="clear" w:color="auto" w:fill="FFFFFF"/>
        </w:rPr>
        <w:t>14 375 рублей</w:t>
      </w:r>
      <w:r w:rsidRPr="00D91EE0">
        <w:rPr>
          <w:rFonts w:ascii="Times New Roman" w:hAnsi="Times New Roman" w:cs="Times New Roman"/>
          <w:sz w:val="28"/>
          <w:szCs w:val="28"/>
          <w:shd w:val="clear" w:color="auto" w:fill="FFFFFF"/>
        </w:rPr>
        <w:t>,</w:t>
      </w:r>
      <w:r w:rsidRPr="00B406BB">
        <w:rPr>
          <w:rFonts w:ascii="Times New Roman" w:hAnsi="Times New Roman" w:cs="Times New Roman"/>
          <w:sz w:val="28"/>
          <w:szCs w:val="28"/>
          <w:shd w:val="clear" w:color="auto" w:fill="FFFFFF"/>
        </w:rPr>
        <w:t xml:space="preserve"> для трудоспособного населения составит 15 669 рублей, для пенсионеров – 12 363 руб., для детей – 13 944 руб.</w:t>
      </w:r>
    </w:p>
    <w:p w:rsidR="001D3384" w:rsidRPr="00B406BB" w:rsidRDefault="001D3384" w:rsidP="001D3384">
      <w:pPr>
        <w:rPr>
          <w:rFonts w:ascii="Times New Roman" w:hAnsi="Times New Roman" w:cs="Times New Roman"/>
          <w:sz w:val="28"/>
          <w:szCs w:val="28"/>
          <w:shd w:val="clear" w:color="auto" w:fill="FFFFFF"/>
        </w:rPr>
      </w:pPr>
      <w:r w:rsidRPr="00B406BB">
        <w:rPr>
          <w:rFonts w:ascii="Times New Roman" w:hAnsi="Times New Roman" w:cs="Times New Roman"/>
          <w:sz w:val="28"/>
          <w:szCs w:val="28"/>
          <w:shd w:val="clear" w:color="auto" w:fill="FFFFFF"/>
        </w:rPr>
        <w:t xml:space="preserve">Прожиточный минимум на 2024 год в </w:t>
      </w:r>
      <w:r>
        <w:rPr>
          <w:rFonts w:ascii="Times New Roman" w:hAnsi="Times New Roman" w:cs="Times New Roman"/>
          <w:sz w:val="28"/>
          <w:szCs w:val="28"/>
          <w:shd w:val="clear" w:color="auto" w:fill="FFFFFF"/>
        </w:rPr>
        <w:t xml:space="preserve">Республике Тыва </w:t>
      </w:r>
      <w:r w:rsidRPr="00B406BB">
        <w:rPr>
          <w:rFonts w:ascii="Times New Roman" w:hAnsi="Times New Roman" w:cs="Times New Roman"/>
          <w:sz w:val="28"/>
          <w:szCs w:val="28"/>
          <w:shd w:val="clear" w:color="auto" w:fill="FFFFFF"/>
        </w:rPr>
        <w:t>утверждён в размерах: 15608 руб. - на душу населения, 17013 руб. - для трудоспособного населения, 13423 руб. - для пенсионеров, 15155 руб. - для детей.</w:t>
      </w:r>
    </w:p>
    <w:p w:rsidR="001733A3" w:rsidRPr="001733A3" w:rsidRDefault="001A5B4E" w:rsidP="001733A3">
      <w:pPr>
        <w:pStyle w:val="af3"/>
        <w:rPr>
          <w:rFonts w:ascii="Times New Roman" w:hAnsi="Times New Roman"/>
          <w:sz w:val="28"/>
          <w:szCs w:val="28"/>
        </w:rPr>
      </w:pPr>
      <w:r w:rsidRPr="001733A3">
        <w:rPr>
          <w:rFonts w:ascii="Times New Roman" w:hAnsi="Times New Roman"/>
          <w:b/>
          <w:i/>
          <w:sz w:val="28"/>
          <w:szCs w:val="28"/>
        </w:rPr>
        <w:t>Среднесписочная численность работников</w:t>
      </w:r>
      <w:r w:rsidRPr="001733A3">
        <w:rPr>
          <w:rFonts w:ascii="Times New Roman" w:hAnsi="Times New Roman"/>
          <w:sz w:val="28"/>
          <w:szCs w:val="28"/>
        </w:rPr>
        <w:t xml:space="preserve"> организаций </w:t>
      </w:r>
      <w:r w:rsidR="00B13DD2" w:rsidRPr="001733A3">
        <w:rPr>
          <w:rFonts w:ascii="Times New Roman" w:hAnsi="Times New Roman"/>
          <w:sz w:val="28"/>
          <w:szCs w:val="28"/>
        </w:rPr>
        <w:t>муниципального образования</w:t>
      </w:r>
      <w:r w:rsidRPr="001733A3">
        <w:rPr>
          <w:rFonts w:ascii="Times New Roman" w:hAnsi="Times New Roman"/>
          <w:sz w:val="28"/>
          <w:szCs w:val="28"/>
        </w:rPr>
        <w:t xml:space="preserve"> в </w:t>
      </w:r>
      <w:r w:rsidR="00B13DD2" w:rsidRPr="001733A3">
        <w:rPr>
          <w:rFonts w:ascii="Times New Roman" w:hAnsi="Times New Roman"/>
          <w:sz w:val="28"/>
          <w:szCs w:val="28"/>
        </w:rPr>
        <w:t>Дзун-Хемчикском</w:t>
      </w:r>
      <w:r w:rsidRPr="001733A3">
        <w:rPr>
          <w:rFonts w:ascii="Times New Roman" w:hAnsi="Times New Roman"/>
          <w:sz w:val="28"/>
          <w:szCs w:val="28"/>
        </w:rPr>
        <w:t xml:space="preserve"> кожууне по данным 20</w:t>
      </w:r>
      <w:r w:rsidR="00B13DD2" w:rsidRPr="001733A3">
        <w:rPr>
          <w:rFonts w:ascii="Times New Roman" w:hAnsi="Times New Roman"/>
          <w:sz w:val="28"/>
          <w:szCs w:val="28"/>
        </w:rPr>
        <w:t>23</w:t>
      </w:r>
      <w:r w:rsidRPr="001733A3">
        <w:rPr>
          <w:rFonts w:ascii="Times New Roman" w:hAnsi="Times New Roman"/>
          <w:sz w:val="28"/>
          <w:szCs w:val="28"/>
        </w:rPr>
        <w:t xml:space="preserve"> г. составила </w:t>
      </w:r>
      <w:r w:rsidR="001733A3" w:rsidRPr="001733A3">
        <w:rPr>
          <w:rFonts w:ascii="Times New Roman" w:hAnsi="Times New Roman"/>
          <w:sz w:val="28"/>
          <w:szCs w:val="28"/>
        </w:rPr>
        <w:t>2</w:t>
      </w:r>
      <w:r w:rsidR="00E22575">
        <w:rPr>
          <w:rFonts w:ascii="Times New Roman" w:hAnsi="Times New Roman"/>
          <w:sz w:val="28"/>
          <w:szCs w:val="28"/>
        </w:rPr>
        <w:t>992</w:t>
      </w:r>
      <w:r w:rsidRPr="001733A3">
        <w:rPr>
          <w:rFonts w:ascii="Times New Roman" w:hAnsi="Times New Roman"/>
          <w:sz w:val="28"/>
          <w:szCs w:val="28"/>
        </w:rPr>
        <w:t xml:space="preserve"> человек.</w:t>
      </w:r>
    </w:p>
    <w:p w:rsidR="001A5B4E" w:rsidRPr="001733A3" w:rsidRDefault="001A5B4E" w:rsidP="001733A3">
      <w:pPr>
        <w:pStyle w:val="af3"/>
        <w:rPr>
          <w:rFonts w:ascii="Times New Roman" w:hAnsi="Times New Roman"/>
          <w:sz w:val="28"/>
          <w:szCs w:val="28"/>
        </w:rPr>
      </w:pPr>
      <w:r w:rsidRPr="001733A3">
        <w:rPr>
          <w:rFonts w:ascii="Times New Roman" w:hAnsi="Times New Roman"/>
          <w:b/>
          <w:i/>
          <w:sz w:val="28"/>
          <w:szCs w:val="28"/>
        </w:rPr>
        <w:t>Среднемесячная номинальная начисленная</w:t>
      </w:r>
      <w:r w:rsidRPr="001733A3">
        <w:rPr>
          <w:rFonts w:ascii="Times New Roman" w:hAnsi="Times New Roman"/>
          <w:sz w:val="28"/>
          <w:szCs w:val="28"/>
        </w:rPr>
        <w:t xml:space="preserve"> заработная плата работников </w:t>
      </w:r>
      <w:r w:rsidR="001733A3" w:rsidRPr="001733A3">
        <w:rPr>
          <w:rFonts w:ascii="Times New Roman" w:hAnsi="Times New Roman"/>
          <w:sz w:val="28"/>
          <w:szCs w:val="28"/>
        </w:rPr>
        <w:t xml:space="preserve">организаций </w:t>
      </w:r>
      <w:r w:rsidRPr="001733A3">
        <w:rPr>
          <w:rFonts w:ascii="Times New Roman" w:hAnsi="Times New Roman"/>
          <w:sz w:val="28"/>
          <w:szCs w:val="28"/>
        </w:rPr>
        <w:t>по данным 20</w:t>
      </w:r>
      <w:r w:rsidR="001733A3" w:rsidRPr="001733A3">
        <w:rPr>
          <w:rFonts w:ascii="Times New Roman" w:hAnsi="Times New Roman"/>
          <w:sz w:val="28"/>
          <w:szCs w:val="28"/>
        </w:rPr>
        <w:t>23</w:t>
      </w:r>
      <w:r w:rsidRPr="001733A3">
        <w:rPr>
          <w:rFonts w:ascii="Times New Roman" w:hAnsi="Times New Roman"/>
          <w:sz w:val="28"/>
          <w:szCs w:val="28"/>
        </w:rPr>
        <w:t xml:space="preserve"> г. составила </w:t>
      </w:r>
      <w:r w:rsidR="001733A3" w:rsidRPr="001733A3">
        <w:rPr>
          <w:rFonts w:ascii="Times New Roman" w:hAnsi="Times New Roman"/>
          <w:sz w:val="28"/>
          <w:szCs w:val="28"/>
        </w:rPr>
        <w:t>42289,50</w:t>
      </w:r>
      <w:r w:rsidRPr="001733A3">
        <w:rPr>
          <w:rFonts w:ascii="Times New Roman" w:hAnsi="Times New Roman"/>
          <w:sz w:val="28"/>
          <w:szCs w:val="28"/>
        </w:rPr>
        <w:t xml:space="preserve"> рублей</w:t>
      </w:r>
      <w:r w:rsidR="001733A3" w:rsidRPr="001733A3">
        <w:rPr>
          <w:rFonts w:ascii="Times New Roman" w:hAnsi="Times New Roman"/>
          <w:sz w:val="28"/>
          <w:szCs w:val="28"/>
        </w:rPr>
        <w:t>.</w:t>
      </w:r>
    </w:p>
    <w:p w:rsidR="00702FF9" w:rsidRDefault="00702FF9" w:rsidP="00D91EE0">
      <w:pPr>
        <w:pStyle w:val="31"/>
      </w:pPr>
    </w:p>
    <w:p w:rsidR="00702FF9" w:rsidRPr="00702FF9" w:rsidRDefault="00702FF9" w:rsidP="00702FF9">
      <w:pPr>
        <w:spacing w:after="0" w:line="240" w:lineRule="auto"/>
        <w:ind w:firstLine="426"/>
        <w:jc w:val="both"/>
        <w:rPr>
          <w:rFonts w:ascii="Times New Roman" w:hAnsi="Times New Roman" w:cs="Times New Roman"/>
          <w:sz w:val="28"/>
          <w:szCs w:val="28"/>
          <w:highlight w:val="yellow"/>
        </w:rPr>
      </w:pPr>
      <w:r w:rsidRPr="00702FF9">
        <w:rPr>
          <w:rFonts w:ascii="Times New Roman" w:hAnsi="Times New Roman" w:cs="Times New Roman"/>
          <w:b/>
          <w:sz w:val="28"/>
          <w:szCs w:val="28"/>
        </w:rPr>
        <w:lastRenderedPageBreak/>
        <w:t xml:space="preserve">Численность населения </w:t>
      </w:r>
      <w:r w:rsidRPr="00702FF9">
        <w:rPr>
          <w:rFonts w:ascii="Times New Roman" w:hAnsi="Times New Roman" w:cs="Times New Roman"/>
          <w:sz w:val="28"/>
          <w:szCs w:val="28"/>
        </w:rPr>
        <w:t>на 1 января 2024 г. составляла 23237 чел. (увеличение на 14% к уровню 2022 г. - 20 388 чел.).</w:t>
      </w:r>
    </w:p>
    <w:p w:rsidR="00702FF9" w:rsidRPr="00702FF9" w:rsidRDefault="00702FF9" w:rsidP="00702FF9">
      <w:pPr>
        <w:spacing w:after="0" w:line="240" w:lineRule="auto"/>
        <w:ind w:firstLine="426"/>
        <w:jc w:val="both"/>
        <w:rPr>
          <w:rFonts w:ascii="Times New Roman" w:hAnsi="Times New Roman" w:cs="Times New Roman"/>
          <w:b/>
          <w:sz w:val="28"/>
          <w:szCs w:val="28"/>
        </w:rPr>
      </w:pPr>
      <w:r w:rsidRPr="00702FF9">
        <w:rPr>
          <w:rFonts w:ascii="Times New Roman" w:hAnsi="Times New Roman" w:cs="Times New Roman"/>
          <w:b/>
          <w:sz w:val="28"/>
          <w:szCs w:val="28"/>
        </w:rPr>
        <w:t>Возрастная структура населения за 2023 год:</w:t>
      </w:r>
    </w:p>
    <w:p w:rsidR="00702FF9" w:rsidRPr="00702FF9" w:rsidRDefault="00702FF9" w:rsidP="001733A3">
      <w:pPr>
        <w:pStyle w:val="af6"/>
      </w:pPr>
      <w:r w:rsidRPr="00702FF9">
        <w:t>- в трудоспособном возрасте 13588 чел. или 58 % от общей численности населения (по сравнению АППГ возросла на 19,3 % - 11389 человек);</w:t>
      </w:r>
    </w:p>
    <w:p w:rsidR="00702FF9" w:rsidRPr="00702FF9" w:rsidRDefault="00702FF9" w:rsidP="00702FF9">
      <w:pPr>
        <w:spacing w:after="0" w:line="240" w:lineRule="auto"/>
        <w:ind w:firstLine="709"/>
        <w:jc w:val="both"/>
        <w:rPr>
          <w:rFonts w:ascii="Times New Roman" w:eastAsia="Times New Roman" w:hAnsi="Times New Roman" w:cs="Times New Roman"/>
          <w:sz w:val="28"/>
          <w:szCs w:val="28"/>
          <w:lang w:eastAsia="ru-RU"/>
        </w:rPr>
      </w:pPr>
      <w:r w:rsidRPr="00702FF9">
        <w:rPr>
          <w:rFonts w:ascii="Times New Roman" w:eastAsia="Times New Roman" w:hAnsi="Times New Roman" w:cs="Times New Roman"/>
          <w:sz w:val="28"/>
          <w:szCs w:val="28"/>
          <w:lang w:eastAsia="ru-RU"/>
        </w:rPr>
        <w:t>- моложе трудоспособного возраста 7491 человек или 32 % от общей численности населения (по сравнению с АППГ возросло на 7,92 % - 6941 человек);</w:t>
      </w:r>
    </w:p>
    <w:p w:rsidR="00702FF9" w:rsidRDefault="00702FF9" w:rsidP="00702FF9">
      <w:pPr>
        <w:spacing w:after="0" w:line="240" w:lineRule="auto"/>
        <w:ind w:firstLine="709"/>
        <w:jc w:val="both"/>
        <w:rPr>
          <w:rFonts w:ascii="Times New Roman" w:eastAsia="Times New Roman" w:hAnsi="Times New Roman" w:cs="Times New Roman"/>
          <w:sz w:val="28"/>
          <w:szCs w:val="28"/>
          <w:lang w:eastAsia="ru-RU"/>
        </w:rPr>
      </w:pPr>
      <w:r w:rsidRPr="00702FF9">
        <w:rPr>
          <w:rFonts w:ascii="Times New Roman" w:eastAsia="Times New Roman" w:hAnsi="Times New Roman" w:cs="Times New Roman"/>
          <w:sz w:val="28"/>
          <w:szCs w:val="28"/>
          <w:lang w:eastAsia="ru-RU"/>
        </w:rPr>
        <w:t>- старше трудоспособного возраста 2158 чел. или 9 % от общей численности населения (по сравнению с АППГ увеличилась на 4,85 % - 2058 человек).</w:t>
      </w:r>
    </w:p>
    <w:p w:rsidR="008B30FD" w:rsidRPr="00702FF9" w:rsidRDefault="008B30FD" w:rsidP="00702FF9">
      <w:pPr>
        <w:spacing w:after="0" w:line="240" w:lineRule="auto"/>
        <w:ind w:firstLine="709"/>
        <w:jc w:val="both"/>
        <w:rPr>
          <w:rFonts w:ascii="Times New Roman" w:eastAsia="Times New Roman" w:hAnsi="Times New Roman" w:cs="Times New Roman"/>
          <w:sz w:val="28"/>
          <w:szCs w:val="28"/>
          <w:lang w:eastAsia="ru-RU"/>
        </w:rPr>
      </w:pPr>
    </w:p>
    <w:p w:rsidR="008B30FD" w:rsidRPr="008B30FD" w:rsidRDefault="008B30FD" w:rsidP="008B30FD">
      <w:pPr>
        <w:spacing w:after="0" w:line="240" w:lineRule="auto"/>
        <w:ind w:firstLine="567"/>
        <w:jc w:val="center"/>
        <w:rPr>
          <w:rFonts w:ascii="Times New Roman" w:hAnsi="Times New Roman" w:cs="Times New Roman"/>
          <w:b/>
          <w:sz w:val="28"/>
          <w:szCs w:val="28"/>
        </w:rPr>
      </w:pPr>
      <w:r w:rsidRPr="008B30FD">
        <w:rPr>
          <w:rFonts w:ascii="Times New Roman" w:hAnsi="Times New Roman" w:cs="Times New Roman"/>
          <w:b/>
          <w:sz w:val="28"/>
          <w:szCs w:val="28"/>
        </w:rPr>
        <w:t>Рынок и труд</w:t>
      </w:r>
    </w:p>
    <w:p w:rsidR="001733A3" w:rsidRDefault="00B74FA0" w:rsidP="001733A3">
      <w:pPr>
        <w:spacing w:after="0" w:line="240" w:lineRule="auto"/>
        <w:ind w:left="142"/>
        <w:jc w:val="both"/>
        <w:rPr>
          <w:rFonts w:ascii="Times New Roman" w:eastAsia="Calibri" w:hAnsi="Times New Roman" w:cs="Times New Roman"/>
          <w:sz w:val="28"/>
          <w:szCs w:val="28"/>
        </w:rPr>
      </w:pPr>
      <w:r w:rsidRPr="008B30FD">
        <w:rPr>
          <w:rFonts w:ascii="Times New Roman" w:hAnsi="Times New Roman" w:cs="Times New Roman"/>
          <w:sz w:val="28"/>
          <w:szCs w:val="28"/>
        </w:rPr>
        <w:tab/>
      </w:r>
      <w:r w:rsidR="001733A3" w:rsidRPr="008B30FD">
        <w:rPr>
          <w:rFonts w:ascii="Times New Roman" w:hAnsi="Times New Roman" w:cs="Times New Roman"/>
          <w:b/>
          <w:sz w:val="28"/>
          <w:szCs w:val="28"/>
        </w:rPr>
        <w:t>Ч</w:t>
      </w:r>
      <w:r w:rsidR="001733A3" w:rsidRPr="008B30FD">
        <w:rPr>
          <w:rFonts w:ascii="Times New Roman" w:hAnsi="Times New Roman"/>
          <w:b/>
          <w:sz w:val="28"/>
          <w:szCs w:val="28"/>
        </w:rPr>
        <w:t>исленность официально зарегистрированных безработных</w:t>
      </w:r>
      <w:r w:rsidR="001733A3" w:rsidRPr="001733A3">
        <w:rPr>
          <w:rFonts w:ascii="Times New Roman" w:hAnsi="Times New Roman"/>
          <w:b/>
          <w:sz w:val="28"/>
          <w:szCs w:val="28"/>
        </w:rPr>
        <w:t xml:space="preserve"> граждан на 01.01.2024 год составила 305 человек</w:t>
      </w:r>
      <w:r w:rsidR="001733A3" w:rsidRPr="001733A3">
        <w:rPr>
          <w:rFonts w:ascii="Times New Roman" w:hAnsi="Times New Roman"/>
          <w:sz w:val="28"/>
          <w:szCs w:val="28"/>
        </w:rPr>
        <w:t>, что меньше на 45 человек по сравнению с показателями 2022 года (350 человек)</w:t>
      </w:r>
      <w:r w:rsidR="001733A3" w:rsidRPr="001733A3">
        <w:rPr>
          <w:rFonts w:ascii="Times New Roman" w:eastAsia="Calibri" w:hAnsi="Times New Roman" w:cs="Times New Roman"/>
          <w:sz w:val="28"/>
          <w:szCs w:val="28"/>
        </w:rPr>
        <w:t>.</w:t>
      </w:r>
    </w:p>
    <w:p w:rsidR="008B30FD" w:rsidRPr="008B30FD" w:rsidRDefault="008B30FD" w:rsidP="008B30FD">
      <w:pPr>
        <w:pStyle w:val="33"/>
      </w:pPr>
      <w:r w:rsidRPr="008B30FD">
        <w:t xml:space="preserve">Обучение граждан в рамках федерального проекта «Содействие занятости» национального проекта «Демография» на 2020-2024 годы» </w:t>
      </w:r>
    </w:p>
    <w:p w:rsidR="008B30FD" w:rsidRPr="008B30FD" w:rsidRDefault="008B30FD" w:rsidP="008B30FD">
      <w:pPr>
        <w:pStyle w:val="bodytext"/>
        <w:spacing w:before="0"/>
        <w:ind w:firstLine="567"/>
        <w:rPr>
          <w:rFonts w:ascii="Times New Roman" w:hAnsi="Times New Roman" w:cs="Times New Roman"/>
          <w:color w:val="auto"/>
          <w:sz w:val="28"/>
          <w:szCs w:val="28"/>
        </w:rPr>
      </w:pPr>
      <w:r w:rsidRPr="008B30FD">
        <w:rPr>
          <w:rFonts w:ascii="Times New Roman" w:hAnsi="Times New Roman" w:cs="Times New Roman"/>
          <w:sz w:val="28"/>
          <w:szCs w:val="28"/>
        </w:rPr>
        <w:t>Ежегодно, в рамках государственной программы Республики Тыва «Содействие занятости населения на 2020 – 2024 годы» из средств республиканского бюджета на организацию профессионального обучения и дополнительного профессионального образования граждан</w:t>
      </w:r>
    </w:p>
    <w:p w:rsidR="008B30FD" w:rsidRPr="008B30FD" w:rsidRDefault="0002648F" w:rsidP="008B30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8B30FD" w:rsidRPr="008B30FD">
        <w:rPr>
          <w:rFonts w:ascii="Times New Roman" w:hAnsi="Times New Roman" w:cs="Times New Roman"/>
          <w:sz w:val="28"/>
          <w:szCs w:val="28"/>
        </w:rPr>
        <w:t>2023 г</w:t>
      </w:r>
      <w:r>
        <w:rPr>
          <w:rFonts w:ascii="Times New Roman" w:hAnsi="Times New Roman" w:cs="Times New Roman"/>
          <w:sz w:val="28"/>
          <w:szCs w:val="28"/>
        </w:rPr>
        <w:t>оду</w:t>
      </w:r>
      <w:r w:rsidR="008B30FD" w:rsidRPr="008B30FD">
        <w:rPr>
          <w:rFonts w:ascii="Times New Roman" w:hAnsi="Times New Roman" w:cs="Times New Roman"/>
          <w:sz w:val="28"/>
          <w:szCs w:val="28"/>
        </w:rPr>
        <w:t xml:space="preserve"> на обучение направлено 16 безработных граждан. Из числа направленных граждан завершили обучение 16, трудоустроены 11 человек или 70 %.</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sz w:val="28"/>
          <w:szCs w:val="28"/>
        </w:rPr>
        <w:t>В 2023 г</w:t>
      </w:r>
      <w:r w:rsidR="0002648F">
        <w:rPr>
          <w:rFonts w:ascii="Times New Roman" w:hAnsi="Times New Roman" w:cs="Times New Roman"/>
          <w:sz w:val="28"/>
          <w:szCs w:val="28"/>
        </w:rPr>
        <w:t>.</w:t>
      </w:r>
      <w:r w:rsidRPr="008B30FD">
        <w:rPr>
          <w:rFonts w:ascii="Times New Roman" w:hAnsi="Times New Roman" w:cs="Times New Roman"/>
          <w:sz w:val="28"/>
          <w:szCs w:val="28"/>
        </w:rPr>
        <w:t xml:space="preserve"> национального проекта «Демография»</w:t>
      </w:r>
      <w:r w:rsidRPr="008B30FD">
        <w:rPr>
          <w:rFonts w:ascii="Times New Roman" w:hAnsi="Times New Roman" w:cs="Times New Roman"/>
          <w:b/>
          <w:sz w:val="28"/>
          <w:szCs w:val="28"/>
        </w:rPr>
        <w:t xml:space="preserve"> </w:t>
      </w:r>
      <w:r w:rsidRPr="008B30FD">
        <w:rPr>
          <w:rFonts w:ascii="Times New Roman" w:hAnsi="Times New Roman" w:cs="Times New Roman"/>
          <w:sz w:val="28"/>
          <w:szCs w:val="28"/>
        </w:rPr>
        <w:t>всего от отдельных категорий граждан на участие в мероприятии по профессиональному обучению и дополнительному профессиональному образованию получено 76 заявлений, из которых:</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b/>
          <w:sz w:val="28"/>
          <w:szCs w:val="28"/>
        </w:rPr>
        <w:t>- одобрены 32, из них приступили к обучению и закончили 13 человек</w:t>
      </w:r>
      <w:r w:rsidRPr="008B30FD">
        <w:rPr>
          <w:rFonts w:ascii="Times New Roman" w:hAnsi="Times New Roman" w:cs="Times New Roman"/>
          <w:sz w:val="28"/>
          <w:szCs w:val="28"/>
        </w:rPr>
        <w:t xml:space="preserve"> </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sz w:val="28"/>
          <w:szCs w:val="28"/>
        </w:rPr>
        <w:t>- из числа приступивших к обучению завершили обучение 13 человек;</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b/>
          <w:sz w:val="28"/>
          <w:szCs w:val="28"/>
        </w:rPr>
        <w:t>- отклонены 26</w:t>
      </w:r>
      <w:r w:rsidR="0002648F">
        <w:rPr>
          <w:rFonts w:ascii="Times New Roman" w:hAnsi="Times New Roman" w:cs="Times New Roman"/>
          <w:b/>
          <w:sz w:val="28"/>
          <w:szCs w:val="28"/>
        </w:rPr>
        <w:t xml:space="preserve"> </w:t>
      </w:r>
      <w:r w:rsidRPr="008B30FD">
        <w:rPr>
          <w:rFonts w:ascii="Times New Roman" w:hAnsi="Times New Roman" w:cs="Times New Roman"/>
          <w:b/>
          <w:sz w:val="28"/>
          <w:szCs w:val="28"/>
        </w:rPr>
        <w:t>заявки;</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sz w:val="28"/>
          <w:szCs w:val="28"/>
        </w:rPr>
        <w:t>- отозваны гражданами 32</w:t>
      </w:r>
      <w:r w:rsidR="0002648F">
        <w:rPr>
          <w:rFonts w:ascii="Times New Roman" w:hAnsi="Times New Roman" w:cs="Times New Roman"/>
          <w:sz w:val="28"/>
          <w:szCs w:val="28"/>
        </w:rPr>
        <w:t xml:space="preserve"> </w:t>
      </w:r>
      <w:r w:rsidRPr="008B30FD">
        <w:rPr>
          <w:rFonts w:ascii="Times New Roman" w:hAnsi="Times New Roman" w:cs="Times New Roman"/>
          <w:sz w:val="28"/>
          <w:szCs w:val="28"/>
        </w:rPr>
        <w:t>заявок;</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r w:rsidRPr="008B30FD">
        <w:rPr>
          <w:rFonts w:ascii="Times New Roman" w:hAnsi="Times New Roman" w:cs="Times New Roman"/>
          <w:sz w:val="28"/>
          <w:szCs w:val="28"/>
        </w:rPr>
        <w:t>- находятся на рассмотрении 0 заявок.</w:t>
      </w:r>
    </w:p>
    <w:p w:rsidR="008B30FD" w:rsidRPr="008B30FD" w:rsidRDefault="008B30FD" w:rsidP="008B30FD">
      <w:pPr>
        <w:tabs>
          <w:tab w:val="left" w:pos="1276"/>
          <w:tab w:val="left" w:pos="1560"/>
          <w:tab w:val="left" w:pos="1701"/>
        </w:tabs>
        <w:spacing w:after="0" w:line="240" w:lineRule="auto"/>
        <w:ind w:firstLine="709"/>
        <w:jc w:val="both"/>
        <w:rPr>
          <w:rFonts w:ascii="Times New Roman" w:hAnsi="Times New Roman" w:cs="Times New Roman"/>
          <w:sz w:val="28"/>
          <w:szCs w:val="28"/>
        </w:rPr>
      </w:pPr>
    </w:p>
    <w:p w:rsidR="008B30FD" w:rsidRPr="008B30FD" w:rsidRDefault="008B30FD" w:rsidP="008B30FD">
      <w:pPr>
        <w:pStyle w:val="33"/>
      </w:pPr>
      <w:r w:rsidRPr="008B30FD">
        <w:t xml:space="preserve">Обучение граждан в рамках государственной программы Республики Тыва «Содействие занятости населения на 2020-2024 годы» </w:t>
      </w:r>
    </w:p>
    <w:p w:rsidR="008B30FD" w:rsidRPr="008B30FD" w:rsidRDefault="008B30FD" w:rsidP="008B30FD">
      <w:pPr>
        <w:pStyle w:val="bodytext"/>
        <w:spacing w:before="0"/>
        <w:ind w:firstLine="567"/>
        <w:rPr>
          <w:rFonts w:ascii="Times New Roman" w:hAnsi="Times New Roman" w:cs="Times New Roman"/>
          <w:color w:val="auto"/>
          <w:sz w:val="28"/>
          <w:szCs w:val="28"/>
        </w:rPr>
      </w:pPr>
      <w:r w:rsidRPr="008B30FD">
        <w:rPr>
          <w:rFonts w:ascii="Times New Roman" w:hAnsi="Times New Roman" w:cs="Times New Roman"/>
          <w:sz w:val="28"/>
          <w:szCs w:val="28"/>
        </w:rPr>
        <w:t>Ежегодно, в рамках государственной программы Республики Тыва «Содействие занятости населения на 2020 – 2024 годы» из средств республиканского бюджета на организацию профессионального обучения и дополнительного профессионального образования граждан, обратившихся в центры занятости населения, выделяются финансовые средства.</w:t>
      </w:r>
    </w:p>
    <w:p w:rsidR="008B30FD" w:rsidRPr="008B30FD" w:rsidRDefault="008B30FD" w:rsidP="008B30FD">
      <w:pPr>
        <w:spacing w:after="0" w:line="240" w:lineRule="auto"/>
        <w:ind w:firstLine="567"/>
        <w:jc w:val="both"/>
        <w:rPr>
          <w:rFonts w:ascii="Times New Roman" w:hAnsi="Times New Roman" w:cs="Times New Roman"/>
          <w:sz w:val="28"/>
          <w:szCs w:val="28"/>
        </w:rPr>
      </w:pPr>
      <w:r w:rsidRPr="008B30FD">
        <w:rPr>
          <w:rFonts w:ascii="Times New Roman" w:hAnsi="Times New Roman" w:cs="Times New Roman"/>
          <w:sz w:val="28"/>
          <w:szCs w:val="28"/>
        </w:rPr>
        <w:t xml:space="preserve">В 2023 г. на обучение направлено </w:t>
      </w:r>
      <w:r w:rsidRPr="008B30FD">
        <w:rPr>
          <w:rFonts w:ascii="Times New Roman" w:hAnsi="Times New Roman" w:cs="Times New Roman"/>
          <w:b/>
          <w:sz w:val="28"/>
          <w:szCs w:val="28"/>
        </w:rPr>
        <w:t>22</w:t>
      </w:r>
      <w:r w:rsidRPr="008B30FD">
        <w:rPr>
          <w:rFonts w:ascii="Times New Roman" w:hAnsi="Times New Roman" w:cs="Times New Roman"/>
          <w:sz w:val="28"/>
          <w:szCs w:val="28"/>
        </w:rPr>
        <w:t xml:space="preserve"> безработных граждан. Из числа направленных граждан завершили обучение 22, трудоустроены 19 человек или 97%.</w:t>
      </w:r>
    </w:p>
    <w:p w:rsidR="008B30FD" w:rsidRPr="008B30FD" w:rsidRDefault="008B30FD" w:rsidP="008B30FD">
      <w:pPr>
        <w:spacing w:after="0" w:line="240" w:lineRule="auto"/>
        <w:ind w:firstLine="567"/>
        <w:jc w:val="both"/>
        <w:rPr>
          <w:rFonts w:ascii="Times New Roman" w:hAnsi="Times New Roman" w:cs="Times New Roman"/>
          <w:sz w:val="28"/>
          <w:szCs w:val="28"/>
        </w:rPr>
      </w:pPr>
      <w:r w:rsidRPr="008B30FD">
        <w:rPr>
          <w:rFonts w:ascii="Times New Roman" w:hAnsi="Times New Roman" w:cs="Times New Roman"/>
          <w:sz w:val="28"/>
          <w:szCs w:val="28"/>
        </w:rPr>
        <w:lastRenderedPageBreak/>
        <w:t>Средняя стоимость обучения одного гражданина составляет 22тыс. рублей, средняя продолжительность обучения 2 месяца.</w:t>
      </w:r>
    </w:p>
    <w:p w:rsidR="008B30FD" w:rsidRPr="008B30FD" w:rsidRDefault="008B30FD" w:rsidP="001733A3">
      <w:pPr>
        <w:spacing w:after="0" w:line="240" w:lineRule="auto"/>
        <w:ind w:left="142"/>
        <w:jc w:val="both"/>
        <w:rPr>
          <w:rFonts w:ascii="Times New Roman" w:eastAsia="Calibri" w:hAnsi="Times New Roman" w:cs="Times New Roman"/>
          <w:sz w:val="28"/>
          <w:szCs w:val="28"/>
        </w:rPr>
      </w:pPr>
    </w:p>
    <w:p w:rsidR="00EF7154" w:rsidRPr="00D9585B" w:rsidRDefault="00EF7154" w:rsidP="00EF7154">
      <w:pPr>
        <w:spacing w:after="0" w:line="240" w:lineRule="auto"/>
        <w:jc w:val="center"/>
        <w:rPr>
          <w:rFonts w:ascii="Times New Roman" w:hAnsi="Times New Roman" w:cs="Times New Roman"/>
          <w:b/>
          <w:sz w:val="28"/>
          <w:szCs w:val="28"/>
        </w:rPr>
      </w:pPr>
      <w:r w:rsidRPr="00D9585B">
        <w:rPr>
          <w:rFonts w:ascii="Times New Roman" w:eastAsia="Calibri" w:hAnsi="Times New Roman" w:cs="Times New Roman"/>
          <w:b/>
          <w:sz w:val="28"/>
          <w:szCs w:val="28"/>
        </w:rPr>
        <w:t xml:space="preserve">Основные показатели социально-экономического развития </w:t>
      </w:r>
    </w:p>
    <w:p w:rsidR="00EF7154" w:rsidRPr="00D9585B" w:rsidRDefault="00EF7154" w:rsidP="00EF7154">
      <w:pPr>
        <w:spacing w:after="0" w:line="240" w:lineRule="auto"/>
        <w:jc w:val="center"/>
        <w:rPr>
          <w:rFonts w:ascii="Times New Roman" w:hAnsi="Times New Roman" w:cs="Times New Roman"/>
          <w:b/>
          <w:sz w:val="28"/>
          <w:szCs w:val="28"/>
        </w:rPr>
      </w:pPr>
      <w:r w:rsidRPr="00D9585B">
        <w:rPr>
          <w:rFonts w:ascii="Times New Roman" w:hAnsi="Times New Roman" w:cs="Times New Roman"/>
          <w:b/>
          <w:sz w:val="28"/>
          <w:szCs w:val="28"/>
        </w:rPr>
        <w:t>Дзун-Хемчикского</w:t>
      </w:r>
      <w:r w:rsidRPr="00D9585B">
        <w:rPr>
          <w:rFonts w:ascii="Times New Roman" w:eastAsia="Calibri" w:hAnsi="Times New Roman" w:cs="Times New Roman"/>
          <w:b/>
          <w:sz w:val="28"/>
          <w:szCs w:val="28"/>
        </w:rPr>
        <w:t xml:space="preserve"> района</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6"/>
        <w:gridCol w:w="1511"/>
        <w:gridCol w:w="1531"/>
      </w:tblGrid>
      <w:tr w:rsidR="00EF7154" w:rsidRPr="00C43C7D" w:rsidTr="000762B0">
        <w:trPr>
          <w:trHeight w:val="352"/>
        </w:trPr>
        <w:tc>
          <w:tcPr>
            <w:tcW w:w="6166" w:type="dxa"/>
            <w:tcBorders>
              <w:top w:val="single" w:sz="4" w:space="0" w:color="auto"/>
              <w:left w:val="single" w:sz="4" w:space="0" w:color="auto"/>
              <w:bottom w:val="single" w:sz="4" w:space="0" w:color="auto"/>
              <w:right w:val="single" w:sz="4" w:space="0" w:color="auto"/>
            </w:tcBorders>
            <w:vAlign w:val="center"/>
            <w:hideMark/>
          </w:tcPr>
          <w:p w:rsidR="00EF7154" w:rsidRPr="00D06695" w:rsidRDefault="00EF7154" w:rsidP="00EF7154">
            <w:pPr>
              <w:spacing w:after="0" w:line="240" w:lineRule="auto"/>
              <w:jc w:val="center"/>
              <w:rPr>
                <w:rFonts w:ascii="Times New Roman" w:eastAsia="Calibri" w:hAnsi="Times New Roman" w:cs="Times New Roman"/>
                <w:b/>
                <w:bCs/>
                <w:szCs w:val="28"/>
              </w:rPr>
            </w:pPr>
            <w:r w:rsidRPr="00D06695">
              <w:rPr>
                <w:rFonts w:ascii="Times New Roman" w:eastAsia="Calibri" w:hAnsi="Times New Roman" w:cs="Times New Roman"/>
                <w:b/>
                <w:bCs/>
                <w:szCs w:val="28"/>
              </w:rPr>
              <w:t>Показатели</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D06695" w:rsidRDefault="00EF7154" w:rsidP="00D06695">
            <w:pPr>
              <w:spacing w:after="0" w:line="240" w:lineRule="auto"/>
              <w:jc w:val="center"/>
              <w:rPr>
                <w:rFonts w:ascii="Times New Roman" w:eastAsia="Calibri" w:hAnsi="Times New Roman" w:cs="Times New Roman"/>
                <w:b/>
                <w:bCs/>
                <w:szCs w:val="28"/>
              </w:rPr>
            </w:pPr>
            <w:r w:rsidRPr="00D06695">
              <w:rPr>
                <w:rFonts w:ascii="Times New Roman" w:eastAsia="Calibri" w:hAnsi="Times New Roman" w:cs="Times New Roman"/>
                <w:b/>
                <w:bCs/>
                <w:szCs w:val="28"/>
              </w:rPr>
              <w:t>20</w:t>
            </w:r>
            <w:r w:rsidR="00D06695" w:rsidRPr="00D06695">
              <w:rPr>
                <w:rFonts w:ascii="Times New Roman" w:eastAsia="Calibri" w:hAnsi="Times New Roman" w:cs="Times New Roman"/>
                <w:b/>
                <w:bCs/>
                <w:szCs w:val="28"/>
              </w:rPr>
              <w:t>23</w:t>
            </w:r>
            <w:r w:rsidRPr="00D06695">
              <w:rPr>
                <w:rFonts w:ascii="Times New Roman" w:eastAsia="Calibri" w:hAnsi="Times New Roman" w:cs="Times New Roman"/>
                <w:b/>
                <w:bCs/>
                <w:szCs w:val="28"/>
              </w:rPr>
              <w:t xml:space="preserve"> год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D06695" w:rsidRDefault="00EF7154" w:rsidP="00D06695">
            <w:pPr>
              <w:spacing w:after="0" w:line="240" w:lineRule="auto"/>
              <w:jc w:val="center"/>
              <w:rPr>
                <w:rFonts w:ascii="Times New Roman" w:eastAsia="Calibri" w:hAnsi="Times New Roman" w:cs="Times New Roman"/>
                <w:b/>
                <w:bCs/>
                <w:szCs w:val="28"/>
              </w:rPr>
            </w:pPr>
            <w:r w:rsidRPr="00D06695">
              <w:rPr>
                <w:rFonts w:ascii="Times New Roman" w:eastAsia="Calibri" w:hAnsi="Times New Roman" w:cs="Times New Roman"/>
                <w:b/>
                <w:bCs/>
                <w:szCs w:val="28"/>
              </w:rPr>
              <w:t xml:space="preserve"> 20</w:t>
            </w:r>
            <w:r w:rsidR="00D06695" w:rsidRPr="00D06695">
              <w:rPr>
                <w:rFonts w:ascii="Times New Roman" w:eastAsia="Calibri" w:hAnsi="Times New Roman" w:cs="Times New Roman"/>
                <w:b/>
                <w:bCs/>
                <w:szCs w:val="28"/>
              </w:rPr>
              <w:t>22</w:t>
            </w:r>
            <w:r w:rsidRPr="00D06695">
              <w:rPr>
                <w:rFonts w:ascii="Times New Roman" w:eastAsia="Calibri" w:hAnsi="Times New Roman" w:cs="Times New Roman"/>
                <w:b/>
                <w:bCs/>
                <w:szCs w:val="28"/>
              </w:rPr>
              <w:t xml:space="preserve"> г.</w:t>
            </w:r>
          </w:p>
        </w:tc>
      </w:tr>
      <w:tr w:rsidR="00EF7154" w:rsidRPr="00C43C7D" w:rsidTr="000762B0">
        <w:trPr>
          <w:trHeight w:val="318"/>
        </w:trPr>
        <w:tc>
          <w:tcPr>
            <w:tcW w:w="6166" w:type="dxa"/>
            <w:tcBorders>
              <w:top w:val="single" w:sz="4" w:space="0" w:color="auto"/>
              <w:left w:val="single" w:sz="4" w:space="0" w:color="auto"/>
              <w:bottom w:val="single" w:sz="4" w:space="0" w:color="auto"/>
              <w:right w:val="single" w:sz="4" w:space="0" w:color="auto"/>
            </w:tcBorders>
            <w:hideMark/>
          </w:tcPr>
          <w:p w:rsidR="00EF7154" w:rsidRPr="0016397F" w:rsidRDefault="00EF7154" w:rsidP="00EF7154">
            <w:pPr>
              <w:spacing w:after="0" w:line="240" w:lineRule="auto"/>
              <w:rPr>
                <w:rFonts w:ascii="Times New Roman" w:eastAsia="Calibri" w:hAnsi="Times New Roman" w:cs="Times New Roman"/>
                <w:b/>
                <w:bCs/>
                <w:szCs w:val="28"/>
              </w:rPr>
            </w:pPr>
            <w:r w:rsidRPr="0016397F">
              <w:rPr>
                <w:rFonts w:ascii="Times New Roman" w:eastAsia="Calibri" w:hAnsi="Times New Roman" w:cs="Times New Roman"/>
                <w:b/>
                <w:bCs/>
                <w:szCs w:val="28"/>
              </w:rPr>
              <w:t>Объем отгруженной промышленной продукции, млн. руб.</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16397F" w:rsidRDefault="006413DB" w:rsidP="00EF7154">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864,0</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16397F" w:rsidRDefault="0016397F" w:rsidP="00EF7154">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638,6</w:t>
            </w:r>
          </w:p>
        </w:tc>
      </w:tr>
      <w:tr w:rsidR="00EF7154" w:rsidRPr="00C43C7D" w:rsidTr="000762B0">
        <w:trPr>
          <w:trHeight w:val="278"/>
        </w:trPr>
        <w:tc>
          <w:tcPr>
            <w:tcW w:w="6166" w:type="dxa"/>
            <w:tcBorders>
              <w:top w:val="single" w:sz="4" w:space="0" w:color="auto"/>
              <w:left w:val="single" w:sz="4" w:space="0" w:color="auto"/>
              <w:bottom w:val="single" w:sz="4" w:space="0" w:color="auto"/>
              <w:right w:val="single" w:sz="4" w:space="0" w:color="auto"/>
            </w:tcBorders>
            <w:hideMark/>
          </w:tcPr>
          <w:p w:rsidR="00EF7154" w:rsidRPr="006612DC" w:rsidRDefault="00EF7154" w:rsidP="00EF7154">
            <w:pPr>
              <w:spacing w:after="0" w:line="240" w:lineRule="auto"/>
              <w:rPr>
                <w:rFonts w:ascii="Times New Roman" w:eastAsia="Calibri" w:hAnsi="Times New Roman" w:cs="Times New Roman"/>
                <w:szCs w:val="28"/>
              </w:rPr>
            </w:pPr>
            <w:r w:rsidRPr="006612DC">
              <w:rPr>
                <w:rFonts w:ascii="Times New Roman" w:eastAsia="Calibri" w:hAnsi="Times New Roman" w:cs="Times New Roman"/>
                <w:szCs w:val="28"/>
              </w:rPr>
              <w:t>индекс промышленного производства, %</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EF7154"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r>
      <w:tr w:rsidR="00EF7154" w:rsidRPr="00C43C7D" w:rsidTr="000762B0">
        <w:trPr>
          <w:trHeight w:val="572"/>
        </w:trPr>
        <w:tc>
          <w:tcPr>
            <w:tcW w:w="6166" w:type="dxa"/>
            <w:tcBorders>
              <w:top w:val="single" w:sz="4" w:space="0" w:color="auto"/>
              <w:left w:val="single" w:sz="4" w:space="0" w:color="auto"/>
              <w:bottom w:val="single" w:sz="4" w:space="0" w:color="auto"/>
              <w:right w:val="single" w:sz="4" w:space="0" w:color="auto"/>
            </w:tcBorders>
            <w:hideMark/>
          </w:tcPr>
          <w:p w:rsidR="00EF7154" w:rsidRPr="0016397F" w:rsidRDefault="00EF7154" w:rsidP="00EF7154">
            <w:pPr>
              <w:spacing w:after="0" w:line="240" w:lineRule="auto"/>
              <w:rPr>
                <w:rFonts w:ascii="Times New Roman" w:eastAsia="Calibri" w:hAnsi="Times New Roman" w:cs="Times New Roman"/>
                <w:b/>
                <w:bCs/>
                <w:szCs w:val="28"/>
              </w:rPr>
            </w:pPr>
            <w:r w:rsidRPr="0016397F">
              <w:rPr>
                <w:rFonts w:ascii="Times New Roman" w:eastAsia="Calibri" w:hAnsi="Times New Roman" w:cs="Times New Roman"/>
                <w:b/>
                <w:bCs/>
                <w:szCs w:val="28"/>
              </w:rPr>
              <w:t>Валовая продукция сельского хозяйства во всех категориях хозяйств, млн. руб.</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16397F" w:rsidRDefault="0016397F" w:rsidP="00EF7154">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69,52</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FF42D3" w:rsidRDefault="0016397F" w:rsidP="0016397F">
            <w:pPr>
              <w:spacing w:after="0" w:line="240" w:lineRule="auto"/>
              <w:jc w:val="center"/>
              <w:rPr>
                <w:rFonts w:ascii="Times New Roman" w:eastAsia="Calibri" w:hAnsi="Times New Roman" w:cs="Times New Roman"/>
                <w:szCs w:val="28"/>
                <w:highlight w:val="yellow"/>
              </w:rPr>
            </w:pPr>
            <w:r w:rsidRPr="006612DC">
              <w:rPr>
                <w:rFonts w:ascii="Times New Roman" w:eastAsia="Calibri" w:hAnsi="Times New Roman" w:cs="Times New Roman"/>
                <w:szCs w:val="28"/>
              </w:rPr>
              <w:t>63,25</w:t>
            </w:r>
          </w:p>
        </w:tc>
      </w:tr>
      <w:tr w:rsidR="00EF7154" w:rsidRPr="006612DC" w:rsidTr="000762B0">
        <w:trPr>
          <w:trHeight w:val="321"/>
        </w:trPr>
        <w:tc>
          <w:tcPr>
            <w:tcW w:w="6166" w:type="dxa"/>
            <w:tcBorders>
              <w:top w:val="single" w:sz="4" w:space="0" w:color="auto"/>
              <w:left w:val="single" w:sz="4" w:space="0" w:color="auto"/>
              <w:bottom w:val="single" w:sz="4" w:space="0" w:color="auto"/>
              <w:right w:val="single" w:sz="4" w:space="0" w:color="auto"/>
            </w:tcBorders>
            <w:hideMark/>
          </w:tcPr>
          <w:p w:rsidR="00EF7154" w:rsidRPr="006612DC" w:rsidRDefault="00EF7154" w:rsidP="00EF7154">
            <w:pPr>
              <w:spacing w:after="0" w:line="240" w:lineRule="auto"/>
              <w:jc w:val="both"/>
              <w:rPr>
                <w:rFonts w:ascii="Times New Roman" w:eastAsia="Calibri" w:hAnsi="Times New Roman" w:cs="Times New Roman"/>
                <w:szCs w:val="28"/>
              </w:rPr>
            </w:pPr>
            <w:r w:rsidRPr="006612DC">
              <w:rPr>
                <w:rFonts w:ascii="Times New Roman" w:eastAsia="Calibri" w:hAnsi="Times New Roman" w:cs="Times New Roman"/>
                <w:szCs w:val="28"/>
              </w:rPr>
              <w:t>в сопоставимых ценах, %</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EF7154"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r>
      <w:tr w:rsidR="00EF7154" w:rsidRPr="00C43C7D" w:rsidTr="000762B0">
        <w:trPr>
          <w:trHeight w:val="321"/>
        </w:trPr>
        <w:tc>
          <w:tcPr>
            <w:tcW w:w="6166" w:type="dxa"/>
            <w:tcBorders>
              <w:top w:val="single" w:sz="4" w:space="0" w:color="auto"/>
              <w:left w:val="single" w:sz="4" w:space="0" w:color="auto"/>
              <w:bottom w:val="single" w:sz="4" w:space="0" w:color="auto"/>
              <w:right w:val="single" w:sz="4" w:space="0" w:color="auto"/>
            </w:tcBorders>
            <w:hideMark/>
          </w:tcPr>
          <w:p w:rsidR="00EF7154" w:rsidRPr="0016397F" w:rsidRDefault="00EF7154" w:rsidP="00EF7154">
            <w:pPr>
              <w:spacing w:after="0" w:line="240" w:lineRule="auto"/>
              <w:rPr>
                <w:rFonts w:ascii="Times New Roman" w:eastAsia="Calibri" w:hAnsi="Times New Roman" w:cs="Times New Roman"/>
                <w:b/>
                <w:bCs/>
                <w:szCs w:val="28"/>
              </w:rPr>
            </w:pPr>
            <w:r w:rsidRPr="0016397F">
              <w:rPr>
                <w:rFonts w:ascii="Times New Roman" w:eastAsia="Calibri" w:hAnsi="Times New Roman" w:cs="Times New Roman"/>
                <w:b/>
                <w:bCs/>
                <w:szCs w:val="28"/>
              </w:rPr>
              <w:t>Инвестиции в основной капитал за счет всех источников финансирования, млн. руб.</w:t>
            </w:r>
          </w:p>
        </w:tc>
        <w:tc>
          <w:tcPr>
            <w:tcW w:w="1511" w:type="dxa"/>
            <w:tcBorders>
              <w:top w:val="single" w:sz="4" w:space="0" w:color="auto"/>
              <w:left w:val="single" w:sz="4" w:space="0" w:color="auto"/>
              <w:bottom w:val="single" w:sz="4" w:space="0" w:color="auto"/>
              <w:right w:val="single" w:sz="4" w:space="0" w:color="auto"/>
            </w:tcBorders>
            <w:hideMark/>
          </w:tcPr>
          <w:p w:rsidR="00EF7154" w:rsidRPr="0016397F" w:rsidRDefault="0016397F" w:rsidP="00EF7154">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52,9</w:t>
            </w:r>
          </w:p>
        </w:tc>
        <w:tc>
          <w:tcPr>
            <w:tcW w:w="1531" w:type="dxa"/>
            <w:tcBorders>
              <w:top w:val="single" w:sz="4" w:space="0" w:color="auto"/>
              <w:left w:val="single" w:sz="4" w:space="0" w:color="auto"/>
              <w:bottom w:val="single" w:sz="4" w:space="0" w:color="auto"/>
              <w:right w:val="single" w:sz="4" w:space="0" w:color="auto"/>
            </w:tcBorders>
            <w:hideMark/>
          </w:tcPr>
          <w:p w:rsidR="00EF7154" w:rsidRPr="0016397F" w:rsidRDefault="0016397F" w:rsidP="00EF7154">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249,7</w:t>
            </w:r>
          </w:p>
        </w:tc>
      </w:tr>
      <w:tr w:rsidR="00EF7154" w:rsidRPr="00C43C7D" w:rsidTr="000762B0">
        <w:trPr>
          <w:trHeight w:val="248"/>
        </w:trPr>
        <w:tc>
          <w:tcPr>
            <w:tcW w:w="6166" w:type="dxa"/>
            <w:tcBorders>
              <w:top w:val="single" w:sz="4" w:space="0" w:color="auto"/>
              <w:left w:val="single" w:sz="4" w:space="0" w:color="auto"/>
              <w:bottom w:val="single" w:sz="4" w:space="0" w:color="auto"/>
              <w:right w:val="single" w:sz="4" w:space="0" w:color="auto"/>
            </w:tcBorders>
            <w:hideMark/>
          </w:tcPr>
          <w:p w:rsidR="00EF7154" w:rsidRPr="00FF42D3" w:rsidRDefault="00EF7154" w:rsidP="00EF7154">
            <w:pPr>
              <w:spacing w:after="0" w:line="240" w:lineRule="auto"/>
              <w:rPr>
                <w:rFonts w:ascii="Times New Roman" w:eastAsia="Calibri" w:hAnsi="Times New Roman" w:cs="Times New Roman"/>
                <w:b/>
                <w:bCs/>
                <w:szCs w:val="28"/>
                <w:highlight w:val="yellow"/>
              </w:rPr>
            </w:pPr>
            <w:r w:rsidRPr="0016397F">
              <w:rPr>
                <w:rFonts w:ascii="Times New Roman" w:eastAsia="Calibri" w:hAnsi="Times New Roman" w:cs="Times New Roman"/>
                <w:b/>
                <w:bCs/>
                <w:szCs w:val="28"/>
              </w:rPr>
              <w:t>Ввод жилья,  кв. м</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16397F" w:rsidRDefault="0016397F" w:rsidP="00C86873">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2871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16397F" w:rsidRDefault="0016397F" w:rsidP="00EA5A85">
            <w:pPr>
              <w:spacing w:after="0" w:line="240" w:lineRule="auto"/>
              <w:jc w:val="center"/>
              <w:rPr>
                <w:rFonts w:ascii="Times New Roman" w:eastAsia="Calibri" w:hAnsi="Times New Roman" w:cs="Times New Roman"/>
                <w:szCs w:val="28"/>
              </w:rPr>
            </w:pPr>
            <w:r w:rsidRPr="0016397F">
              <w:rPr>
                <w:rFonts w:ascii="Times New Roman" w:eastAsia="Calibri" w:hAnsi="Times New Roman" w:cs="Times New Roman"/>
                <w:szCs w:val="28"/>
              </w:rPr>
              <w:t>3</w:t>
            </w:r>
            <w:r w:rsidR="00EA5A85">
              <w:rPr>
                <w:rFonts w:ascii="Times New Roman" w:eastAsia="Calibri" w:hAnsi="Times New Roman" w:cs="Times New Roman"/>
                <w:szCs w:val="28"/>
              </w:rPr>
              <w:t>850</w:t>
            </w:r>
          </w:p>
        </w:tc>
      </w:tr>
      <w:tr w:rsidR="00EF7154" w:rsidRPr="00EA5A85" w:rsidTr="000762B0">
        <w:trPr>
          <w:trHeight w:val="275"/>
        </w:trPr>
        <w:tc>
          <w:tcPr>
            <w:tcW w:w="6166" w:type="dxa"/>
            <w:tcBorders>
              <w:top w:val="single" w:sz="4" w:space="0" w:color="auto"/>
              <w:left w:val="single" w:sz="4" w:space="0" w:color="auto"/>
              <w:bottom w:val="single" w:sz="4" w:space="0" w:color="auto"/>
              <w:right w:val="single" w:sz="4" w:space="0" w:color="auto"/>
            </w:tcBorders>
            <w:hideMark/>
          </w:tcPr>
          <w:p w:rsidR="00EF7154" w:rsidRPr="00EA5A85" w:rsidRDefault="00EF7154" w:rsidP="00EF7154">
            <w:pPr>
              <w:spacing w:after="0" w:line="240" w:lineRule="auto"/>
              <w:jc w:val="both"/>
              <w:rPr>
                <w:rFonts w:ascii="Times New Roman" w:eastAsia="Calibri" w:hAnsi="Times New Roman" w:cs="Times New Roman"/>
                <w:b/>
                <w:bCs/>
                <w:szCs w:val="28"/>
              </w:rPr>
            </w:pPr>
            <w:r w:rsidRPr="00EA5A85">
              <w:rPr>
                <w:rFonts w:ascii="Times New Roman" w:eastAsia="Calibri" w:hAnsi="Times New Roman" w:cs="Times New Roman"/>
                <w:b/>
                <w:bCs/>
                <w:szCs w:val="28"/>
              </w:rPr>
              <w:t>Оборот розничной торговли, млн. руб.</w:t>
            </w:r>
          </w:p>
        </w:tc>
        <w:tc>
          <w:tcPr>
            <w:tcW w:w="1511" w:type="dxa"/>
            <w:tcBorders>
              <w:top w:val="single" w:sz="4" w:space="0" w:color="auto"/>
              <w:left w:val="single" w:sz="4" w:space="0" w:color="auto"/>
              <w:bottom w:val="single" w:sz="4" w:space="0" w:color="auto"/>
              <w:right w:val="single" w:sz="4" w:space="0" w:color="auto"/>
            </w:tcBorders>
            <w:noWrap/>
            <w:vAlign w:val="center"/>
            <w:hideMark/>
          </w:tcPr>
          <w:p w:rsidR="00EF7154" w:rsidRPr="00EA5A85" w:rsidRDefault="007A4547" w:rsidP="006612DC">
            <w:pPr>
              <w:spacing w:after="0" w:line="240" w:lineRule="auto"/>
              <w:jc w:val="center"/>
              <w:rPr>
                <w:rFonts w:ascii="Times New Roman" w:eastAsia="Calibri" w:hAnsi="Times New Roman" w:cs="Times New Roman"/>
                <w:szCs w:val="28"/>
              </w:rPr>
            </w:pPr>
            <w:r w:rsidRPr="00EA5A85">
              <w:rPr>
                <w:rFonts w:ascii="Times New Roman" w:eastAsia="Calibri" w:hAnsi="Times New Roman" w:cs="Times New Roman"/>
                <w:szCs w:val="28"/>
              </w:rPr>
              <w:t>142</w:t>
            </w:r>
            <w:r w:rsidR="006612DC" w:rsidRPr="00EA5A85">
              <w:rPr>
                <w:rFonts w:ascii="Times New Roman" w:eastAsia="Calibri" w:hAnsi="Times New Roman" w:cs="Times New Roman"/>
                <w:szCs w:val="28"/>
              </w:rPr>
              <w:t>,</w:t>
            </w:r>
            <w:r w:rsidRPr="00EA5A85">
              <w:rPr>
                <w:rFonts w:ascii="Times New Roman" w:eastAsia="Calibri" w:hAnsi="Times New Roman" w:cs="Times New Roman"/>
                <w:szCs w:val="28"/>
              </w:rPr>
              <w:t>0</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EA5A85" w:rsidRDefault="00EA5A85" w:rsidP="00EF7154">
            <w:pPr>
              <w:spacing w:after="0" w:line="240" w:lineRule="auto"/>
              <w:jc w:val="center"/>
              <w:rPr>
                <w:rFonts w:ascii="Times New Roman" w:eastAsia="Calibri" w:hAnsi="Times New Roman" w:cs="Times New Roman"/>
                <w:szCs w:val="28"/>
              </w:rPr>
            </w:pPr>
            <w:r w:rsidRPr="00EA5A85">
              <w:rPr>
                <w:rFonts w:ascii="Times New Roman" w:eastAsia="Calibri" w:hAnsi="Times New Roman" w:cs="Times New Roman"/>
                <w:szCs w:val="28"/>
              </w:rPr>
              <w:t>168,0</w:t>
            </w:r>
          </w:p>
        </w:tc>
      </w:tr>
      <w:tr w:rsidR="00EF7154" w:rsidRPr="00C43C7D" w:rsidTr="000762B0">
        <w:trPr>
          <w:trHeight w:val="207"/>
        </w:trPr>
        <w:tc>
          <w:tcPr>
            <w:tcW w:w="6166" w:type="dxa"/>
            <w:tcBorders>
              <w:top w:val="single" w:sz="4" w:space="0" w:color="auto"/>
              <w:left w:val="single" w:sz="4" w:space="0" w:color="auto"/>
              <w:bottom w:val="single" w:sz="4" w:space="0" w:color="auto"/>
              <w:right w:val="single" w:sz="4" w:space="0" w:color="auto"/>
            </w:tcBorders>
            <w:hideMark/>
          </w:tcPr>
          <w:p w:rsidR="00EF7154" w:rsidRPr="006612DC" w:rsidRDefault="00EF7154" w:rsidP="00EF7154">
            <w:pPr>
              <w:spacing w:after="0" w:line="240" w:lineRule="auto"/>
              <w:jc w:val="both"/>
              <w:rPr>
                <w:rFonts w:ascii="Times New Roman" w:eastAsia="Calibri" w:hAnsi="Times New Roman" w:cs="Times New Roman"/>
                <w:szCs w:val="28"/>
              </w:rPr>
            </w:pPr>
            <w:r w:rsidRPr="006612DC">
              <w:rPr>
                <w:rFonts w:ascii="Times New Roman" w:eastAsia="Calibri" w:hAnsi="Times New Roman" w:cs="Times New Roman"/>
                <w:szCs w:val="28"/>
              </w:rPr>
              <w:t>индекс физического объема, %</w:t>
            </w:r>
          </w:p>
        </w:tc>
        <w:tc>
          <w:tcPr>
            <w:tcW w:w="1511" w:type="dxa"/>
            <w:tcBorders>
              <w:top w:val="single" w:sz="4" w:space="0" w:color="auto"/>
              <w:left w:val="single" w:sz="4" w:space="0" w:color="auto"/>
              <w:bottom w:val="single" w:sz="4" w:space="0" w:color="auto"/>
              <w:right w:val="single" w:sz="4" w:space="0" w:color="auto"/>
            </w:tcBorders>
            <w:noWrap/>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EF7154"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r>
      <w:tr w:rsidR="00EF7154" w:rsidRPr="00C43C7D" w:rsidTr="000762B0">
        <w:trPr>
          <w:trHeight w:val="349"/>
        </w:trPr>
        <w:tc>
          <w:tcPr>
            <w:tcW w:w="6166" w:type="dxa"/>
            <w:tcBorders>
              <w:top w:val="single" w:sz="4" w:space="0" w:color="auto"/>
              <w:left w:val="single" w:sz="4" w:space="0" w:color="auto"/>
              <w:bottom w:val="single" w:sz="4" w:space="0" w:color="auto"/>
              <w:right w:val="single" w:sz="4" w:space="0" w:color="auto"/>
            </w:tcBorders>
            <w:hideMark/>
          </w:tcPr>
          <w:p w:rsidR="00EF7154" w:rsidRPr="006612DC" w:rsidRDefault="00EF7154" w:rsidP="006612DC">
            <w:pPr>
              <w:spacing w:after="0" w:line="240" w:lineRule="auto"/>
              <w:jc w:val="both"/>
              <w:rPr>
                <w:rFonts w:ascii="Times New Roman" w:eastAsia="Calibri" w:hAnsi="Times New Roman" w:cs="Times New Roman"/>
                <w:b/>
                <w:bCs/>
                <w:szCs w:val="28"/>
              </w:rPr>
            </w:pPr>
            <w:r w:rsidRPr="006612DC">
              <w:rPr>
                <w:rFonts w:ascii="Times New Roman" w:eastAsia="Calibri" w:hAnsi="Times New Roman" w:cs="Times New Roman"/>
                <w:b/>
                <w:bCs/>
                <w:szCs w:val="28"/>
              </w:rPr>
              <w:t xml:space="preserve">Объем платных услуг населению, </w:t>
            </w:r>
            <w:r w:rsidR="006612DC" w:rsidRPr="006612DC">
              <w:rPr>
                <w:rFonts w:ascii="Times New Roman" w:eastAsia="Calibri" w:hAnsi="Times New Roman" w:cs="Times New Roman"/>
                <w:b/>
                <w:bCs/>
                <w:szCs w:val="28"/>
              </w:rPr>
              <w:t>тыс</w:t>
            </w:r>
            <w:r w:rsidRPr="006612DC">
              <w:rPr>
                <w:rFonts w:ascii="Times New Roman" w:eastAsia="Calibri" w:hAnsi="Times New Roman" w:cs="Times New Roman"/>
                <w:b/>
                <w:bCs/>
                <w:szCs w:val="28"/>
              </w:rPr>
              <w:t>. руб.</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125,2</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335,9</w:t>
            </w:r>
          </w:p>
        </w:tc>
      </w:tr>
      <w:tr w:rsidR="00EF7154" w:rsidRPr="006612DC" w:rsidTr="000762B0">
        <w:trPr>
          <w:trHeight w:val="282"/>
        </w:trPr>
        <w:tc>
          <w:tcPr>
            <w:tcW w:w="6166" w:type="dxa"/>
            <w:tcBorders>
              <w:top w:val="single" w:sz="4" w:space="0" w:color="auto"/>
              <w:left w:val="single" w:sz="4" w:space="0" w:color="auto"/>
              <w:bottom w:val="single" w:sz="4" w:space="0" w:color="auto"/>
              <w:right w:val="single" w:sz="4" w:space="0" w:color="auto"/>
            </w:tcBorders>
            <w:hideMark/>
          </w:tcPr>
          <w:p w:rsidR="00EF7154" w:rsidRPr="006612DC" w:rsidRDefault="00E00315" w:rsidP="00F62982">
            <w:pPr>
              <w:spacing w:after="0" w:line="240" w:lineRule="auto"/>
              <w:rPr>
                <w:rFonts w:ascii="Times New Roman" w:eastAsia="Calibri" w:hAnsi="Times New Roman" w:cs="Times New Roman"/>
                <w:szCs w:val="28"/>
              </w:rPr>
            </w:pPr>
            <w:r w:rsidRPr="006612DC">
              <w:rPr>
                <w:rFonts w:ascii="Times New Roman" w:eastAsia="Calibri" w:hAnsi="Times New Roman" w:cs="Times New Roman"/>
                <w:szCs w:val="28"/>
              </w:rPr>
              <w:t>Индек</w:t>
            </w:r>
            <w:r w:rsidR="00F62982" w:rsidRPr="006612DC">
              <w:rPr>
                <w:rFonts w:ascii="Times New Roman" w:eastAsia="Calibri" w:hAnsi="Times New Roman" w:cs="Times New Roman"/>
                <w:szCs w:val="28"/>
              </w:rPr>
              <w:t xml:space="preserve">с </w:t>
            </w:r>
            <w:r w:rsidR="00EF7154" w:rsidRPr="006612DC">
              <w:rPr>
                <w:rFonts w:ascii="Times New Roman" w:eastAsia="Calibri" w:hAnsi="Times New Roman" w:cs="Times New Roman"/>
                <w:szCs w:val="28"/>
              </w:rPr>
              <w:t>с физического объема, %</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6612DC"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6612DC" w:rsidRDefault="00EF7154" w:rsidP="00EF7154">
            <w:pPr>
              <w:spacing w:after="0" w:line="240" w:lineRule="auto"/>
              <w:jc w:val="center"/>
              <w:rPr>
                <w:rFonts w:ascii="Times New Roman" w:eastAsia="Calibri" w:hAnsi="Times New Roman" w:cs="Times New Roman"/>
                <w:szCs w:val="28"/>
              </w:rPr>
            </w:pPr>
            <w:r w:rsidRPr="006612DC">
              <w:rPr>
                <w:rFonts w:ascii="Times New Roman" w:eastAsia="Calibri" w:hAnsi="Times New Roman" w:cs="Times New Roman"/>
                <w:szCs w:val="28"/>
              </w:rPr>
              <w:t>х</w:t>
            </w:r>
          </w:p>
        </w:tc>
      </w:tr>
      <w:tr w:rsidR="00EF7154" w:rsidRPr="00C43C7D" w:rsidTr="000762B0">
        <w:trPr>
          <w:trHeight w:val="283"/>
        </w:trPr>
        <w:tc>
          <w:tcPr>
            <w:tcW w:w="6166" w:type="dxa"/>
            <w:tcBorders>
              <w:top w:val="single" w:sz="4" w:space="0" w:color="auto"/>
              <w:left w:val="single" w:sz="4" w:space="0" w:color="auto"/>
              <w:bottom w:val="single" w:sz="4" w:space="0" w:color="auto"/>
              <w:right w:val="single" w:sz="4" w:space="0" w:color="auto"/>
            </w:tcBorders>
            <w:hideMark/>
          </w:tcPr>
          <w:p w:rsidR="00EF7154" w:rsidRPr="00FF42D3" w:rsidRDefault="00EF7154" w:rsidP="00EF7154">
            <w:pPr>
              <w:spacing w:after="0" w:line="240" w:lineRule="auto"/>
              <w:jc w:val="both"/>
              <w:rPr>
                <w:rFonts w:ascii="Times New Roman" w:eastAsia="Calibri" w:hAnsi="Times New Roman" w:cs="Times New Roman"/>
                <w:b/>
                <w:bCs/>
                <w:szCs w:val="28"/>
                <w:highlight w:val="yellow"/>
              </w:rPr>
            </w:pPr>
            <w:r w:rsidRPr="00D06695">
              <w:rPr>
                <w:rFonts w:ascii="Times New Roman" w:eastAsia="Calibri" w:hAnsi="Times New Roman" w:cs="Times New Roman"/>
                <w:b/>
                <w:bCs/>
                <w:szCs w:val="28"/>
              </w:rPr>
              <w:t>Номинальная начисленная среднемесячная заработная плата одного работника, руб.</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FF42D3" w:rsidRDefault="00D06695" w:rsidP="00EF7154">
            <w:pPr>
              <w:spacing w:after="0" w:line="240" w:lineRule="auto"/>
              <w:jc w:val="center"/>
              <w:rPr>
                <w:rFonts w:ascii="Times New Roman" w:eastAsia="Calibri" w:hAnsi="Times New Roman" w:cs="Times New Roman"/>
                <w:szCs w:val="28"/>
                <w:highlight w:val="yellow"/>
              </w:rPr>
            </w:pPr>
            <w:r w:rsidRPr="00D06695">
              <w:rPr>
                <w:rFonts w:ascii="Times New Roman" w:eastAsia="Calibri" w:hAnsi="Times New Roman" w:cs="Times New Roman"/>
                <w:szCs w:val="28"/>
              </w:rPr>
              <w:t>42289,50</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FF42D3" w:rsidRDefault="00D06695" w:rsidP="00EF7154">
            <w:pPr>
              <w:spacing w:after="0" w:line="240" w:lineRule="auto"/>
              <w:jc w:val="center"/>
              <w:rPr>
                <w:rFonts w:ascii="Times New Roman" w:eastAsia="Calibri" w:hAnsi="Times New Roman" w:cs="Times New Roman"/>
                <w:szCs w:val="28"/>
                <w:highlight w:val="yellow"/>
              </w:rPr>
            </w:pPr>
            <w:r w:rsidRPr="00D06695">
              <w:rPr>
                <w:rFonts w:ascii="Times New Roman" w:eastAsia="Calibri" w:hAnsi="Times New Roman" w:cs="Times New Roman"/>
                <w:szCs w:val="28"/>
              </w:rPr>
              <w:t>0,92</w:t>
            </w:r>
          </w:p>
        </w:tc>
      </w:tr>
      <w:tr w:rsidR="00EF7154" w:rsidRPr="00C43C7D" w:rsidTr="000762B0">
        <w:trPr>
          <w:trHeight w:val="280"/>
        </w:trPr>
        <w:tc>
          <w:tcPr>
            <w:tcW w:w="6166" w:type="dxa"/>
            <w:tcBorders>
              <w:top w:val="single" w:sz="4" w:space="0" w:color="auto"/>
              <w:left w:val="single" w:sz="4" w:space="0" w:color="auto"/>
              <w:bottom w:val="single" w:sz="4" w:space="0" w:color="auto"/>
              <w:right w:val="single" w:sz="4" w:space="0" w:color="auto"/>
            </w:tcBorders>
            <w:hideMark/>
          </w:tcPr>
          <w:p w:rsidR="00EF7154" w:rsidRPr="00D06695" w:rsidRDefault="00EF7154" w:rsidP="00EF7154">
            <w:pPr>
              <w:spacing w:after="0" w:line="240" w:lineRule="auto"/>
              <w:jc w:val="both"/>
              <w:rPr>
                <w:rFonts w:ascii="Times New Roman" w:eastAsia="Calibri" w:hAnsi="Times New Roman" w:cs="Times New Roman"/>
                <w:b/>
                <w:bCs/>
                <w:szCs w:val="28"/>
              </w:rPr>
            </w:pPr>
            <w:r w:rsidRPr="00D06695">
              <w:rPr>
                <w:rFonts w:ascii="Times New Roman" w:eastAsia="Calibri" w:hAnsi="Times New Roman" w:cs="Times New Roman"/>
                <w:b/>
                <w:bCs/>
                <w:szCs w:val="28"/>
              </w:rPr>
              <w:t>Денежные доходы на душу населения, руб.</w:t>
            </w:r>
          </w:p>
        </w:tc>
        <w:tc>
          <w:tcPr>
            <w:tcW w:w="1511" w:type="dxa"/>
            <w:tcBorders>
              <w:top w:val="single" w:sz="4" w:space="0" w:color="auto"/>
              <w:left w:val="single" w:sz="4" w:space="0" w:color="auto"/>
              <w:bottom w:val="single" w:sz="4" w:space="0" w:color="auto"/>
              <w:right w:val="single" w:sz="4" w:space="0" w:color="auto"/>
            </w:tcBorders>
            <w:vAlign w:val="center"/>
            <w:hideMark/>
          </w:tcPr>
          <w:p w:rsidR="00EF7154" w:rsidRPr="00D06695" w:rsidRDefault="00D06695" w:rsidP="00EF7154">
            <w:pPr>
              <w:spacing w:after="0" w:line="240" w:lineRule="auto"/>
              <w:jc w:val="center"/>
              <w:rPr>
                <w:rFonts w:ascii="Times New Roman" w:eastAsia="Calibri" w:hAnsi="Times New Roman" w:cs="Times New Roman"/>
                <w:szCs w:val="28"/>
              </w:rPr>
            </w:pPr>
            <w:r w:rsidRPr="00D06695">
              <w:rPr>
                <w:rFonts w:ascii="Times New Roman" w:eastAsia="Calibri" w:hAnsi="Times New Roman" w:cs="Times New Roman"/>
                <w:szCs w:val="28"/>
              </w:rPr>
              <w:t>14375</w:t>
            </w:r>
          </w:p>
        </w:tc>
        <w:tc>
          <w:tcPr>
            <w:tcW w:w="1531" w:type="dxa"/>
            <w:tcBorders>
              <w:top w:val="single" w:sz="4" w:space="0" w:color="auto"/>
              <w:left w:val="single" w:sz="4" w:space="0" w:color="auto"/>
              <w:bottom w:val="single" w:sz="4" w:space="0" w:color="auto"/>
              <w:right w:val="single" w:sz="4" w:space="0" w:color="auto"/>
            </w:tcBorders>
            <w:vAlign w:val="center"/>
            <w:hideMark/>
          </w:tcPr>
          <w:p w:rsidR="00EF7154" w:rsidRPr="00D06695" w:rsidRDefault="00D06695" w:rsidP="00EF7154">
            <w:pPr>
              <w:spacing w:after="0" w:line="240" w:lineRule="auto"/>
              <w:jc w:val="center"/>
              <w:rPr>
                <w:rFonts w:ascii="Times New Roman" w:eastAsia="Calibri" w:hAnsi="Times New Roman" w:cs="Times New Roman"/>
                <w:szCs w:val="28"/>
              </w:rPr>
            </w:pPr>
            <w:r w:rsidRPr="00D06695">
              <w:rPr>
                <w:rFonts w:ascii="Times New Roman" w:eastAsia="Calibri" w:hAnsi="Times New Roman" w:cs="Times New Roman"/>
                <w:szCs w:val="28"/>
              </w:rPr>
              <w:t>14059</w:t>
            </w:r>
          </w:p>
        </w:tc>
      </w:tr>
    </w:tbl>
    <w:p w:rsidR="00FF42D3" w:rsidRDefault="00FF42D3" w:rsidP="006F2F2D">
      <w:pPr>
        <w:spacing w:after="120" w:line="240" w:lineRule="auto"/>
        <w:ind w:firstLine="709"/>
        <w:jc w:val="center"/>
        <w:rPr>
          <w:rFonts w:ascii="Times New Roman" w:hAnsi="Times New Roman" w:cs="Times New Roman"/>
          <w:color w:val="FF6600"/>
          <w:sz w:val="28"/>
          <w:szCs w:val="28"/>
        </w:rPr>
      </w:pPr>
    </w:p>
    <w:p w:rsidR="00437882" w:rsidRPr="00FF42D3" w:rsidRDefault="00540EE3" w:rsidP="00FF42D3">
      <w:pPr>
        <w:pStyle w:val="6"/>
      </w:pPr>
      <w:r w:rsidRPr="00FF42D3">
        <w:t>П</w:t>
      </w:r>
      <w:r w:rsidR="00D9585B" w:rsidRPr="00FF42D3">
        <w:t>Р</w:t>
      </w:r>
      <w:r w:rsidR="00747DA9" w:rsidRPr="00FF42D3">
        <w:t>ОМЫШЛЕННОСТЬ</w:t>
      </w:r>
    </w:p>
    <w:p w:rsidR="00EF7154" w:rsidRPr="00D9585B" w:rsidRDefault="00747DA9" w:rsidP="00540EE3">
      <w:pPr>
        <w:pStyle w:val="11"/>
        <w:spacing w:after="0" w:line="240" w:lineRule="auto"/>
        <w:ind w:left="0" w:firstLine="709"/>
        <w:jc w:val="both"/>
        <w:rPr>
          <w:rFonts w:ascii="Times New Roman" w:eastAsiaTheme="minorHAnsi" w:hAnsi="Times New Roman"/>
          <w:sz w:val="28"/>
          <w:szCs w:val="28"/>
        </w:rPr>
      </w:pPr>
      <w:r w:rsidRPr="00D9585B">
        <w:rPr>
          <w:rFonts w:ascii="Times New Roman" w:eastAsiaTheme="minorHAnsi" w:hAnsi="Times New Roman"/>
          <w:sz w:val="28"/>
          <w:szCs w:val="28"/>
        </w:rPr>
        <w:t>Промышленность представлена следующими отраслями: лесная, деревообрабатывающая, производ</w:t>
      </w:r>
      <w:r w:rsidR="00EF7154" w:rsidRPr="00D9585B">
        <w:rPr>
          <w:rFonts w:ascii="Times New Roman" w:eastAsiaTheme="minorHAnsi" w:hAnsi="Times New Roman"/>
          <w:sz w:val="28"/>
          <w:szCs w:val="28"/>
        </w:rPr>
        <w:t>ство тепловой энергии, пищевая.</w:t>
      </w:r>
    </w:p>
    <w:p w:rsidR="000762B0" w:rsidRPr="00D9585B" w:rsidRDefault="000762B0" w:rsidP="00540EE3">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В процентном соотношении лесной фонд занимает – 47 %, сельхоз угодья – 46 %. Общие запасы древесины оцениваются в 50,3 млн.куб.м. Растительность преобладает лиственной породы, а также ель, пихта, сосна, тополь и др. Леса богаты дикими животными (маралы, кабаны, козлы) птицами, ягодами и грибами.</w:t>
      </w:r>
    </w:p>
    <w:p w:rsidR="00EF7154" w:rsidRPr="00D9585B" w:rsidRDefault="00EF7154" w:rsidP="00E63A3B">
      <w:pPr>
        <w:spacing w:after="0" w:line="240" w:lineRule="auto"/>
        <w:ind w:firstLine="709"/>
        <w:jc w:val="both"/>
        <w:rPr>
          <w:rFonts w:ascii="Times New Roman" w:eastAsia="Calibri" w:hAnsi="Times New Roman" w:cs="Times New Roman"/>
          <w:sz w:val="28"/>
          <w:szCs w:val="28"/>
        </w:rPr>
      </w:pPr>
      <w:r w:rsidRPr="00D9585B">
        <w:rPr>
          <w:rFonts w:ascii="Times New Roman" w:eastAsia="Calibri" w:hAnsi="Times New Roman" w:cs="Times New Roman"/>
          <w:sz w:val="28"/>
          <w:szCs w:val="28"/>
        </w:rPr>
        <w:t xml:space="preserve">Дзун-Хемчикский кожуун представляют следующие предприятия, выпускающие продукцию промышленности: ООО «Строй-Экспресс», </w:t>
      </w:r>
      <w:r w:rsidR="00EF5179" w:rsidRPr="00D9585B">
        <w:rPr>
          <w:rFonts w:ascii="Times New Roman" w:eastAsia="Calibri" w:hAnsi="Times New Roman" w:cs="Times New Roman"/>
          <w:sz w:val="28"/>
          <w:szCs w:val="28"/>
        </w:rPr>
        <w:t>ООО «Восток»,</w:t>
      </w:r>
      <w:r w:rsidRPr="00D9585B">
        <w:rPr>
          <w:rFonts w:ascii="Times New Roman" w:eastAsia="Calibri" w:hAnsi="Times New Roman" w:cs="Times New Roman"/>
          <w:sz w:val="28"/>
          <w:szCs w:val="28"/>
        </w:rPr>
        <w:t xml:space="preserve"> </w:t>
      </w:r>
      <w:r w:rsidR="00E63A3B" w:rsidRPr="00D9585B">
        <w:rPr>
          <w:rFonts w:ascii="Times New Roman" w:eastAsia="Calibri" w:hAnsi="Times New Roman" w:cs="Times New Roman"/>
          <w:sz w:val="28"/>
          <w:szCs w:val="28"/>
        </w:rPr>
        <w:t>ООО «Тувин</w:t>
      </w:r>
      <w:r w:rsidR="00F62982">
        <w:rPr>
          <w:rFonts w:ascii="Times New Roman" w:eastAsia="Calibri" w:hAnsi="Times New Roman" w:cs="Times New Roman"/>
          <w:sz w:val="28"/>
          <w:szCs w:val="28"/>
        </w:rPr>
        <w:t xml:space="preserve">ская горнорудная компания», </w:t>
      </w:r>
      <w:r w:rsidR="00CA75DD" w:rsidRPr="00D9585B">
        <w:rPr>
          <w:rFonts w:ascii="Times New Roman" w:eastAsia="Calibri" w:hAnsi="Times New Roman" w:cs="Times New Roman"/>
          <w:sz w:val="28"/>
          <w:szCs w:val="28"/>
        </w:rPr>
        <w:t>ГКУ</w:t>
      </w:r>
      <w:r w:rsidRPr="00D9585B">
        <w:rPr>
          <w:rFonts w:ascii="Times New Roman" w:eastAsia="Calibri" w:hAnsi="Times New Roman" w:cs="Times New Roman"/>
          <w:sz w:val="28"/>
          <w:szCs w:val="28"/>
        </w:rPr>
        <w:t xml:space="preserve"> «Чаданское </w:t>
      </w:r>
      <w:r w:rsidR="00CA75DD" w:rsidRPr="00D9585B">
        <w:rPr>
          <w:rFonts w:ascii="Times New Roman" w:eastAsia="Calibri" w:hAnsi="Times New Roman" w:cs="Times New Roman"/>
          <w:sz w:val="28"/>
          <w:szCs w:val="28"/>
        </w:rPr>
        <w:t>лесничество</w:t>
      </w:r>
      <w:r w:rsidRPr="00D9585B">
        <w:rPr>
          <w:rFonts w:ascii="Times New Roman" w:eastAsia="Calibri" w:hAnsi="Times New Roman" w:cs="Times New Roman"/>
          <w:sz w:val="28"/>
          <w:szCs w:val="28"/>
        </w:rPr>
        <w:t xml:space="preserve">», </w:t>
      </w:r>
      <w:r w:rsidR="00CA75DD" w:rsidRPr="00D9585B">
        <w:rPr>
          <w:rFonts w:ascii="Times New Roman" w:eastAsia="Calibri" w:hAnsi="Times New Roman" w:cs="Times New Roman"/>
          <w:sz w:val="28"/>
          <w:szCs w:val="28"/>
        </w:rPr>
        <w:t>Горпо</w:t>
      </w:r>
      <w:r w:rsidRPr="00D9585B">
        <w:rPr>
          <w:rFonts w:ascii="Times New Roman" w:eastAsia="Calibri" w:hAnsi="Times New Roman" w:cs="Times New Roman"/>
          <w:sz w:val="28"/>
          <w:szCs w:val="28"/>
        </w:rPr>
        <w:t xml:space="preserve"> «Северянка», ООО «Тун» стоматологический кабинет, ИП Килик К.С</w:t>
      </w:r>
      <w:r w:rsidRPr="00062D6B">
        <w:rPr>
          <w:rFonts w:ascii="Times New Roman" w:eastAsia="Calibri" w:hAnsi="Times New Roman" w:cs="Times New Roman"/>
          <w:sz w:val="28"/>
          <w:szCs w:val="28"/>
        </w:rPr>
        <w:t>.</w:t>
      </w:r>
      <w:r w:rsidR="00F62982" w:rsidRPr="00062D6B">
        <w:rPr>
          <w:rFonts w:ascii="Times New Roman" w:eastAsia="Calibri" w:hAnsi="Times New Roman" w:cs="Times New Roman"/>
          <w:sz w:val="28"/>
          <w:szCs w:val="28"/>
        </w:rPr>
        <w:t xml:space="preserve">, Монгуш А.А. </w:t>
      </w:r>
      <w:r w:rsidRPr="00062D6B">
        <w:rPr>
          <w:rFonts w:ascii="Times New Roman" w:eastAsia="Calibri" w:hAnsi="Times New Roman" w:cs="Times New Roman"/>
          <w:sz w:val="28"/>
          <w:szCs w:val="28"/>
        </w:rPr>
        <w:t>производства</w:t>
      </w:r>
      <w:r w:rsidRPr="00D9585B">
        <w:rPr>
          <w:rFonts w:ascii="Times New Roman" w:eastAsia="Calibri" w:hAnsi="Times New Roman" w:cs="Times New Roman"/>
          <w:sz w:val="28"/>
          <w:szCs w:val="28"/>
        </w:rPr>
        <w:t xml:space="preserve"> брусчатки</w:t>
      </w:r>
      <w:r w:rsidR="00062D6B">
        <w:rPr>
          <w:rFonts w:ascii="Times New Roman" w:eastAsia="Calibri" w:hAnsi="Times New Roman" w:cs="Times New Roman"/>
          <w:sz w:val="28"/>
          <w:szCs w:val="28"/>
        </w:rPr>
        <w:t xml:space="preserve"> и шлакоблоков</w:t>
      </w:r>
      <w:r w:rsidRPr="00D9585B">
        <w:rPr>
          <w:rFonts w:ascii="Times New Roman" w:eastAsia="Calibri" w:hAnsi="Times New Roman" w:cs="Times New Roman"/>
          <w:sz w:val="28"/>
          <w:szCs w:val="28"/>
        </w:rPr>
        <w:t>, СПК «Хунду» производство цельномолочной продукции</w:t>
      </w:r>
      <w:r w:rsidR="0002648F">
        <w:rPr>
          <w:rFonts w:ascii="Times New Roman" w:eastAsia="Calibri" w:hAnsi="Times New Roman" w:cs="Times New Roman"/>
          <w:sz w:val="28"/>
          <w:szCs w:val="28"/>
        </w:rPr>
        <w:t xml:space="preserve">, СПК «Терен-Кежиг» </w:t>
      </w:r>
      <w:r w:rsidR="00BA553F" w:rsidRPr="00D9585B">
        <w:rPr>
          <w:rFonts w:ascii="Times New Roman" w:eastAsia="Calibri" w:hAnsi="Times New Roman" w:cs="Times New Roman"/>
          <w:sz w:val="28"/>
          <w:szCs w:val="28"/>
        </w:rPr>
        <w:t>а также</w:t>
      </w:r>
      <w:r w:rsidRPr="00D9585B">
        <w:rPr>
          <w:rFonts w:ascii="Times New Roman" w:eastAsia="Calibri" w:hAnsi="Times New Roman" w:cs="Times New Roman"/>
          <w:sz w:val="28"/>
          <w:szCs w:val="28"/>
        </w:rPr>
        <w:t xml:space="preserve"> индивидуальны</w:t>
      </w:r>
      <w:r w:rsidR="00BA553F" w:rsidRPr="00D9585B">
        <w:rPr>
          <w:rFonts w:ascii="Times New Roman" w:eastAsia="Calibri" w:hAnsi="Times New Roman" w:cs="Times New Roman"/>
          <w:sz w:val="28"/>
          <w:szCs w:val="28"/>
        </w:rPr>
        <w:t>е</w:t>
      </w:r>
      <w:r w:rsidRPr="00D9585B">
        <w:rPr>
          <w:rFonts w:ascii="Times New Roman" w:eastAsia="Calibri" w:hAnsi="Times New Roman" w:cs="Times New Roman"/>
          <w:sz w:val="28"/>
          <w:szCs w:val="28"/>
        </w:rPr>
        <w:t xml:space="preserve"> предпринимател</w:t>
      </w:r>
      <w:r w:rsidR="00BA553F" w:rsidRPr="00D9585B">
        <w:rPr>
          <w:rFonts w:ascii="Times New Roman" w:eastAsia="Calibri" w:hAnsi="Times New Roman" w:cs="Times New Roman"/>
          <w:sz w:val="28"/>
          <w:szCs w:val="28"/>
        </w:rPr>
        <w:t>и</w:t>
      </w:r>
      <w:r w:rsidRPr="00D9585B">
        <w:rPr>
          <w:rFonts w:ascii="Times New Roman" w:eastAsia="Calibri" w:hAnsi="Times New Roman" w:cs="Times New Roman"/>
          <w:sz w:val="28"/>
          <w:szCs w:val="28"/>
        </w:rPr>
        <w:t xml:space="preserve"> (хлебопекарни). </w:t>
      </w:r>
    </w:p>
    <w:p w:rsidR="00437882" w:rsidRPr="00D9585B" w:rsidRDefault="00747DA9" w:rsidP="00540EE3">
      <w:pPr>
        <w:spacing w:after="0" w:line="240" w:lineRule="auto"/>
        <w:ind w:firstLine="708"/>
        <w:jc w:val="both"/>
        <w:rPr>
          <w:rFonts w:ascii="Times New Roman" w:hAnsi="Times New Roman" w:cs="Times New Roman"/>
          <w:sz w:val="28"/>
          <w:szCs w:val="28"/>
        </w:rPr>
      </w:pPr>
      <w:r w:rsidRPr="00D9585B">
        <w:rPr>
          <w:rFonts w:ascii="Times New Roman" w:hAnsi="Times New Roman" w:cs="Times New Roman"/>
          <w:sz w:val="28"/>
          <w:szCs w:val="28"/>
        </w:rPr>
        <w:t xml:space="preserve">Теплоснабжение в районе осуществляет </w:t>
      </w:r>
      <w:r w:rsidR="00BA553F" w:rsidRPr="00D9585B">
        <w:rPr>
          <w:rFonts w:ascii="Times New Roman" w:hAnsi="Times New Roman" w:cs="Times New Roman"/>
          <w:sz w:val="28"/>
          <w:szCs w:val="28"/>
        </w:rPr>
        <w:t>ООО «Сантехник»</w:t>
      </w:r>
      <w:r w:rsidRPr="00D9585B">
        <w:rPr>
          <w:rFonts w:ascii="Times New Roman" w:hAnsi="Times New Roman" w:cs="Times New Roman"/>
          <w:sz w:val="28"/>
          <w:szCs w:val="28"/>
        </w:rPr>
        <w:t xml:space="preserve"> который эксплуатирует 3 котла. Уголь для работы котельной поставляется с Чаданского уч</w:t>
      </w:r>
      <w:r w:rsidR="00437882" w:rsidRPr="00D9585B">
        <w:rPr>
          <w:rFonts w:ascii="Times New Roman" w:hAnsi="Times New Roman" w:cs="Times New Roman"/>
          <w:sz w:val="28"/>
          <w:szCs w:val="28"/>
        </w:rPr>
        <w:t xml:space="preserve">астка разреза ООО </w:t>
      </w:r>
      <w:r w:rsidRPr="00D9585B">
        <w:rPr>
          <w:rFonts w:ascii="Times New Roman" w:hAnsi="Times New Roman" w:cs="Times New Roman"/>
          <w:sz w:val="28"/>
          <w:szCs w:val="28"/>
        </w:rPr>
        <w:t>«Тувинская горнорудная компания». Предприятие обеспечивает тепловой энергией 5 учреждений различных форм собственности.</w:t>
      </w:r>
    </w:p>
    <w:p w:rsidR="002507D4" w:rsidRPr="00D9585B" w:rsidRDefault="002507D4" w:rsidP="00540EE3">
      <w:pPr>
        <w:pStyle w:val="ConsPlusNormal"/>
        <w:widowControl/>
        <w:ind w:firstLine="709"/>
        <w:jc w:val="both"/>
        <w:rPr>
          <w:rFonts w:ascii="Times New Roman" w:hAnsi="Times New Roman" w:cs="Times New Roman"/>
          <w:sz w:val="28"/>
          <w:szCs w:val="28"/>
        </w:rPr>
      </w:pPr>
    </w:p>
    <w:p w:rsidR="00BA553F" w:rsidRPr="00D9585B" w:rsidRDefault="00540EE3" w:rsidP="000762B0">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       </w:t>
      </w:r>
    </w:p>
    <w:p w:rsidR="00123D81" w:rsidRPr="00FF42D3" w:rsidRDefault="00747DA9" w:rsidP="00FF42D3">
      <w:pPr>
        <w:pStyle w:val="5"/>
        <w:spacing w:after="120"/>
        <w:rPr>
          <w:rFonts w:eastAsiaTheme="minorHAnsi"/>
          <w:bCs w:val="0"/>
        </w:rPr>
      </w:pPr>
      <w:r w:rsidRPr="00FF42D3">
        <w:rPr>
          <w:rFonts w:eastAsiaTheme="minorHAnsi"/>
          <w:bCs w:val="0"/>
        </w:rPr>
        <w:lastRenderedPageBreak/>
        <w:t>СЕЛЬСКОЕ ХОЗЯЙСТВО</w:t>
      </w:r>
    </w:p>
    <w:p w:rsidR="003B6384" w:rsidRPr="00707007" w:rsidRDefault="00747DA9" w:rsidP="004B419E">
      <w:pPr>
        <w:spacing w:after="0" w:line="240" w:lineRule="auto"/>
        <w:ind w:firstLine="709"/>
        <w:jc w:val="both"/>
        <w:rPr>
          <w:rFonts w:ascii="Times New Roman" w:hAnsi="Times New Roman" w:cs="Times New Roman"/>
          <w:sz w:val="28"/>
          <w:szCs w:val="28"/>
        </w:rPr>
      </w:pPr>
      <w:r w:rsidRPr="00707007">
        <w:rPr>
          <w:rFonts w:ascii="Times New Roman" w:hAnsi="Times New Roman" w:cs="Times New Roman"/>
          <w:sz w:val="28"/>
          <w:szCs w:val="28"/>
        </w:rPr>
        <w:t>Ведущей отраслью является сельское хозяйство - животноводство и растениеводство.</w:t>
      </w:r>
    </w:p>
    <w:p w:rsidR="004E19A1" w:rsidRPr="004E19A1" w:rsidRDefault="004E19A1" w:rsidP="004E19A1">
      <w:pPr>
        <w:spacing w:after="0" w:line="240" w:lineRule="auto"/>
        <w:ind w:firstLine="652"/>
        <w:jc w:val="both"/>
        <w:rPr>
          <w:rFonts w:ascii="Times New Roman" w:eastAsia="Times New Roman" w:hAnsi="Times New Roman" w:cs="Times New Roman"/>
          <w:sz w:val="28"/>
          <w:szCs w:val="28"/>
        </w:rPr>
      </w:pPr>
      <w:r w:rsidRPr="004E19A1">
        <w:rPr>
          <w:rFonts w:ascii="Times New Roman" w:eastAsia="Times New Roman" w:hAnsi="Times New Roman" w:cs="Times New Roman"/>
          <w:sz w:val="28"/>
          <w:szCs w:val="28"/>
        </w:rPr>
        <w:t>В Дзун-Хемчикском кожууне сельскохозяйственную деятельность вели 10 СПоК, 9 СПК, 92 КФХ, 1037 ЛПХ и 320 чабанских стоянок. В сельскохозяйственном производстве всего занято 17,8% (АППГ-14%) от общего числа занятых в экономике граждан (4136 человек).</w:t>
      </w:r>
    </w:p>
    <w:p w:rsidR="004E19A1" w:rsidRPr="004E19A1" w:rsidRDefault="004E19A1" w:rsidP="004E19A1">
      <w:pPr>
        <w:spacing w:after="0" w:line="240" w:lineRule="auto"/>
        <w:ind w:firstLine="652"/>
        <w:jc w:val="both"/>
        <w:rPr>
          <w:rFonts w:ascii="Times New Roman" w:eastAsia="Times New Roman" w:hAnsi="Times New Roman" w:cs="Times New Roman"/>
          <w:sz w:val="28"/>
          <w:szCs w:val="28"/>
        </w:rPr>
      </w:pPr>
      <w:r w:rsidRPr="004E19A1">
        <w:rPr>
          <w:rFonts w:ascii="Times New Roman" w:eastAsia="Times New Roman" w:hAnsi="Times New Roman" w:cs="Times New Roman"/>
          <w:sz w:val="28"/>
          <w:szCs w:val="28"/>
        </w:rPr>
        <w:t xml:space="preserve">Производство сельскохозяйственной продукции сосредоточено в основном на 2 племенных лицензированных хозяйствах по разведению овец, в овощехранилище с. Хайыракан, в молочном цехе с. Хондергей. </w:t>
      </w:r>
    </w:p>
    <w:p w:rsidR="004E19A1" w:rsidRPr="004E19A1" w:rsidRDefault="004E19A1" w:rsidP="004E19A1">
      <w:pPr>
        <w:spacing w:after="0" w:line="240" w:lineRule="auto"/>
        <w:ind w:firstLine="652"/>
        <w:jc w:val="both"/>
        <w:rPr>
          <w:rFonts w:ascii="Times New Roman" w:eastAsia="Times New Roman" w:hAnsi="Times New Roman" w:cs="Times New Roman"/>
          <w:sz w:val="28"/>
          <w:szCs w:val="28"/>
        </w:rPr>
      </w:pPr>
      <w:r w:rsidRPr="004E19A1">
        <w:rPr>
          <w:rFonts w:ascii="Times New Roman" w:eastAsia="Times New Roman" w:hAnsi="Times New Roman" w:cs="Times New Roman"/>
          <w:sz w:val="28"/>
          <w:szCs w:val="28"/>
        </w:rPr>
        <w:t>Производство мяса в живом весе в 2023 году по сравнению с предыдущим годом снизилось на 5% - 2946 т (АППГ 3101 т), производство молока увеличилось на 2% - 7504 т (АППГ 7357 т), получено яиц на уровне прошлого года (12 тыс.шт.).</w:t>
      </w:r>
    </w:p>
    <w:p w:rsidR="004E19A1" w:rsidRPr="004E19A1" w:rsidRDefault="004E19A1" w:rsidP="004B419E">
      <w:pPr>
        <w:spacing w:after="0" w:line="240" w:lineRule="auto"/>
        <w:ind w:firstLine="709"/>
        <w:contextualSpacing/>
        <w:jc w:val="both"/>
        <w:rPr>
          <w:rFonts w:ascii="Times New Roman" w:hAnsi="Times New Roman" w:cs="Times New Roman"/>
          <w:sz w:val="28"/>
          <w:szCs w:val="28"/>
        </w:rPr>
      </w:pPr>
    </w:p>
    <w:p w:rsidR="00747DA9" w:rsidRDefault="00747DA9" w:rsidP="00747DA9">
      <w:pPr>
        <w:spacing w:after="0" w:line="240" w:lineRule="auto"/>
        <w:ind w:firstLine="708"/>
        <w:jc w:val="center"/>
        <w:rPr>
          <w:rFonts w:ascii="Times New Roman" w:hAnsi="Times New Roman" w:cs="Times New Roman"/>
          <w:sz w:val="28"/>
          <w:szCs w:val="28"/>
        </w:rPr>
      </w:pPr>
    </w:p>
    <w:p w:rsidR="002507D4" w:rsidRPr="00FF42D3" w:rsidRDefault="002507D4" w:rsidP="00FF42D3">
      <w:pPr>
        <w:pStyle w:val="5"/>
        <w:spacing w:after="120"/>
        <w:rPr>
          <w:rFonts w:eastAsiaTheme="minorHAnsi"/>
          <w:bCs w:val="0"/>
        </w:rPr>
      </w:pPr>
      <w:r w:rsidRPr="00FF42D3">
        <w:rPr>
          <w:rFonts w:eastAsiaTheme="minorHAnsi"/>
          <w:bCs w:val="0"/>
        </w:rPr>
        <w:t>РАЗВИТИЕ МАЛОГО И СРЕДНЕГО ПРЕДПРИНИМАТЕЛЬСТВА</w:t>
      </w:r>
    </w:p>
    <w:p w:rsidR="004E19A1" w:rsidRPr="004E19A1" w:rsidRDefault="004E19A1" w:rsidP="004E19A1">
      <w:pPr>
        <w:spacing w:after="0" w:line="240" w:lineRule="auto"/>
        <w:ind w:firstLine="567"/>
        <w:jc w:val="both"/>
        <w:rPr>
          <w:rFonts w:ascii="Times New Roman" w:hAnsi="Times New Roman" w:cs="Times New Roman"/>
          <w:sz w:val="28"/>
          <w:szCs w:val="28"/>
        </w:rPr>
      </w:pPr>
      <w:r w:rsidRPr="004E19A1">
        <w:rPr>
          <w:rFonts w:ascii="Times New Roman" w:hAnsi="Times New Roman" w:cs="Times New Roman"/>
          <w:sz w:val="28"/>
          <w:szCs w:val="28"/>
        </w:rPr>
        <w:t>Создание благоприятных условий для устойчивого развития малого и среднего предпринимательства – одна из основных задач администрации кожууна. Для субъектов МиСП на постоянной основе ведется консультационная, разъяснительная и информационная работа, оказывается имущественная поддержка, организуются выставочно-ярмарочные и обучающие мероприятия, также ведется систематическая работа по пропаганде и популяризации предпринимательства.</w:t>
      </w:r>
    </w:p>
    <w:p w:rsidR="004E19A1" w:rsidRPr="004E19A1" w:rsidRDefault="004E19A1" w:rsidP="004E19A1">
      <w:pPr>
        <w:spacing w:after="0" w:line="240" w:lineRule="auto"/>
        <w:ind w:firstLine="567"/>
        <w:jc w:val="both"/>
        <w:rPr>
          <w:rFonts w:ascii="Times New Roman" w:eastAsia="Times New Roman" w:hAnsi="Times New Roman" w:cs="Times New Roman"/>
          <w:sz w:val="28"/>
          <w:szCs w:val="28"/>
        </w:rPr>
      </w:pPr>
      <w:r w:rsidRPr="004E19A1">
        <w:rPr>
          <w:rFonts w:ascii="Times New Roman" w:eastAsia="Times New Roman" w:hAnsi="Times New Roman" w:cs="Times New Roman"/>
          <w:sz w:val="28"/>
          <w:szCs w:val="28"/>
          <w:lang w:eastAsia="ru-RU"/>
        </w:rPr>
        <w:t xml:space="preserve">За 2023 год в кожууне осуществляли деятельность 364 субъектов МиСП, (АППГ – рост на 5,2%). </w:t>
      </w:r>
      <w:r w:rsidRPr="004E19A1">
        <w:rPr>
          <w:rFonts w:ascii="Times New Roman" w:eastAsia="Times New Roman" w:hAnsi="Times New Roman" w:cs="Times New Roman"/>
          <w:sz w:val="28"/>
          <w:szCs w:val="28"/>
        </w:rPr>
        <w:t>В качестве самозанятых граждан за 2020-2023 годы зарегистрировались 1027 человек.</w:t>
      </w:r>
    </w:p>
    <w:p w:rsidR="00FF42D3" w:rsidRDefault="00FF42D3" w:rsidP="005918E8">
      <w:pPr>
        <w:spacing w:after="120" w:line="240" w:lineRule="auto"/>
        <w:jc w:val="center"/>
        <w:rPr>
          <w:rFonts w:ascii="Times New Roman" w:hAnsi="Times New Roman" w:cs="Times New Roman"/>
          <w:color w:val="FF6600"/>
          <w:sz w:val="28"/>
          <w:szCs w:val="28"/>
        </w:rPr>
      </w:pPr>
    </w:p>
    <w:p w:rsidR="00B709B3" w:rsidRPr="00FF42D3" w:rsidRDefault="00747DA9" w:rsidP="00FF42D3">
      <w:pPr>
        <w:pStyle w:val="5"/>
        <w:spacing w:after="120"/>
        <w:rPr>
          <w:rFonts w:eastAsiaTheme="minorHAnsi"/>
          <w:bCs w:val="0"/>
        </w:rPr>
      </w:pPr>
      <w:r w:rsidRPr="00FF42D3">
        <w:rPr>
          <w:rFonts w:eastAsiaTheme="minorHAnsi"/>
          <w:bCs w:val="0"/>
        </w:rPr>
        <w:t>ТРАНСПОРТ И СВЯЗЬ</w:t>
      </w:r>
    </w:p>
    <w:p w:rsidR="00AB6633" w:rsidRPr="000729E1" w:rsidRDefault="00B709B3" w:rsidP="00AB6633">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Общая протяженность территориальных дорог на те</w:t>
      </w:r>
      <w:r w:rsidR="00611E68" w:rsidRPr="00D9585B">
        <w:rPr>
          <w:rFonts w:ascii="Times New Roman" w:hAnsi="Times New Roman" w:cs="Times New Roman"/>
          <w:sz w:val="28"/>
          <w:szCs w:val="28"/>
        </w:rPr>
        <w:t xml:space="preserve">рритории кожууна составляет </w:t>
      </w:r>
      <w:r w:rsidR="00611E68" w:rsidRPr="000729E1">
        <w:rPr>
          <w:rFonts w:ascii="Times New Roman" w:hAnsi="Times New Roman" w:cs="Times New Roman"/>
          <w:sz w:val="28"/>
          <w:szCs w:val="28"/>
        </w:rPr>
        <w:t xml:space="preserve">254 </w:t>
      </w:r>
      <w:r w:rsidRPr="000729E1">
        <w:rPr>
          <w:rFonts w:ascii="Times New Roman" w:hAnsi="Times New Roman" w:cs="Times New Roman"/>
          <w:sz w:val="28"/>
          <w:szCs w:val="28"/>
        </w:rPr>
        <w:t>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107,6%.</w:t>
      </w:r>
    </w:p>
    <w:p w:rsidR="00747DA9" w:rsidRPr="000729E1" w:rsidRDefault="00747DA9" w:rsidP="00AB6633">
      <w:pPr>
        <w:spacing w:after="0" w:line="240" w:lineRule="auto"/>
        <w:ind w:firstLine="709"/>
        <w:jc w:val="both"/>
        <w:rPr>
          <w:rFonts w:ascii="Times New Roman" w:hAnsi="Times New Roman" w:cs="Times New Roman"/>
          <w:sz w:val="28"/>
          <w:szCs w:val="28"/>
        </w:rPr>
      </w:pPr>
      <w:r w:rsidRPr="000729E1">
        <w:rPr>
          <w:rFonts w:ascii="Times New Roman" w:hAnsi="Times New Roman" w:cs="Times New Roman"/>
          <w:sz w:val="28"/>
          <w:szCs w:val="28"/>
        </w:rPr>
        <w:t>Содержанием автодорог местного значения занимается предприятие ГУП «Чаданское ДРСУ».</w:t>
      </w:r>
    </w:p>
    <w:p w:rsidR="00AB6633" w:rsidRPr="00D9585B" w:rsidRDefault="00AB6633" w:rsidP="000729E1">
      <w:pPr>
        <w:pStyle w:val="ConsPlusNormal"/>
        <w:widowControl/>
        <w:ind w:firstLine="709"/>
        <w:jc w:val="both"/>
        <w:rPr>
          <w:rFonts w:ascii="Times New Roman" w:hAnsi="Times New Roman" w:cs="Times New Roman"/>
          <w:sz w:val="28"/>
          <w:szCs w:val="28"/>
        </w:rPr>
      </w:pPr>
      <w:r w:rsidRPr="000729E1">
        <w:rPr>
          <w:rFonts w:ascii="Times New Roman" w:hAnsi="Times New Roman" w:cs="Times New Roman"/>
          <w:sz w:val="28"/>
          <w:szCs w:val="28"/>
        </w:rPr>
        <w:t>Транспортное обслуживание населения</w:t>
      </w:r>
      <w:r w:rsidRPr="00D9585B">
        <w:rPr>
          <w:rFonts w:ascii="Times New Roman" w:hAnsi="Times New Roman" w:cs="Times New Roman"/>
          <w:sz w:val="28"/>
          <w:szCs w:val="28"/>
        </w:rPr>
        <w:t xml:space="preserve"> городского и  сельских поселений осуществляется за счет регулярной работы пассажирского эксплуатационного транспорта на коммерческой основе. Пассажирооборот автомобильного транспорта </w:t>
      </w:r>
    </w:p>
    <w:p w:rsidR="00AB6633" w:rsidRPr="00D9585B" w:rsidRDefault="00AB6633" w:rsidP="00AB6633">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Перевозка грузов грузовыми автомобилями крупных и средних предприятий к соответствующему периоду предыдущего года увеличилось на 4,7 раза. Грузооборот грузовых автомобилей крупных и средних предприятий увеличилось на 2,2 раза, средняя дальность перевозки одной тонны груза 37 км.</w:t>
      </w:r>
    </w:p>
    <w:p w:rsidR="008D476F" w:rsidRDefault="00FF42D3" w:rsidP="00FF42D3">
      <w:pPr>
        <w:pStyle w:val="5"/>
      </w:pPr>
      <w:r w:rsidRPr="00FF42D3">
        <w:lastRenderedPageBreak/>
        <w:t>КУЛЬТУРА</w:t>
      </w:r>
    </w:p>
    <w:p w:rsidR="00F62982" w:rsidRPr="00F62982" w:rsidRDefault="00F62982" w:rsidP="00F62982">
      <w:pPr>
        <w:rPr>
          <w:rFonts w:ascii="Times New Roman" w:hAnsi="Times New Roman" w:cs="Times New Roman"/>
          <w:b/>
          <w:sz w:val="28"/>
          <w:szCs w:val="28"/>
          <w:lang w:eastAsia="ru-RU"/>
        </w:rPr>
      </w:pPr>
      <w:r>
        <w:rPr>
          <w:lang w:eastAsia="ru-RU"/>
        </w:rPr>
        <w:t xml:space="preserve">           </w:t>
      </w:r>
      <w:r w:rsidRPr="00F62982">
        <w:rPr>
          <w:rFonts w:ascii="Times New Roman" w:hAnsi="Times New Roman" w:cs="Times New Roman"/>
          <w:sz w:val="28"/>
          <w:szCs w:val="28"/>
          <w:lang w:eastAsia="ru-RU"/>
        </w:rPr>
        <w:t>В Дзун-Хемчикском кожууне функционируют 14 культурно-досуговых учреждений.</w:t>
      </w:r>
      <w:r w:rsidRPr="00F62982">
        <w:rPr>
          <w:rFonts w:ascii="Times New Roman" w:hAnsi="Times New Roman" w:cs="Times New Roman"/>
          <w:b/>
          <w:sz w:val="28"/>
          <w:szCs w:val="28"/>
          <w:lang w:eastAsia="ru-RU"/>
        </w:rPr>
        <w:t xml:space="preserve"> </w:t>
      </w:r>
      <w:r w:rsidRPr="00F62982">
        <w:rPr>
          <w:rFonts w:ascii="Times New Roman" w:hAnsi="Times New Roman" w:cs="Times New Roman"/>
          <w:sz w:val="28"/>
          <w:szCs w:val="28"/>
          <w:lang w:eastAsia="ru-RU"/>
        </w:rPr>
        <w:t>Из них 1 –районный дом культуры, Центр «Наследие культуры», Центр развития культуры и 11 Сельских Домов культуры, 1 - МБУ ДО Чаданская детская школа искусств им. К.Ч. Тамдына, Дзун-Хемчикская Централизованная библиотека с сельскими филиалами, Мемориальный Дом – музей семьи К.С. и А.Я. Шойгу, МБУ Чаданский Драматический театр.</w:t>
      </w:r>
    </w:p>
    <w:p w:rsidR="00F62982" w:rsidRPr="00F62982" w:rsidRDefault="00F62982" w:rsidP="00F62982">
      <w:pPr>
        <w:rPr>
          <w:rFonts w:ascii="Times New Roman" w:hAnsi="Times New Roman" w:cs="Times New Roman"/>
          <w:sz w:val="28"/>
          <w:szCs w:val="28"/>
        </w:rPr>
      </w:pPr>
      <w:r>
        <w:rPr>
          <w:rFonts w:ascii="Times New Roman" w:hAnsi="Times New Roman" w:cs="Times New Roman"/>
          <w:sz w:val="28"/>
          <w:szCs w:val="28"/>
        </w:rPr>
        <w:t xml:space="preserve">       </w:t>
      </w:r>
      <w:r w:rsidRPr="00F62982">
        <w:rPr>
          <w:rFonts w:ascii="Times New Roman" w:hAnsi="Times New Roman" w:cs="Times New Roman"/>
          <w:sz w:val="28"/>
          <w:szCs w:val="28"/>
        </w:rPr>
        <w:t>За 2023 год культурно-досуговыми учреждениями проведено всего 3597 культурно-массовых мероприятий, в них посетителей 274,0 тыс. человек. Всего в культурно-досуговых учреждениях функционируют 266 клубных формирований, в них количество участников составляет 3738 человек, из них детей - 1661, молодежи - 905 человек. С каждым годом увеличивается количество посещений культурных мероприятий, а также участников клубных формирований.</w:t>
      </w:r>
    </w:p>
    <w:p w:rsidR="00C474CE" w:rsidRPr="00C474CE" w:rsidRDefault="00C474CE" w:rsidP="00C474CE">
      <w:pPr>
        <w:spacing w:after="0" w:line="240" w:lineRule="auto"/>
        <w:ind w:firstLine="567"/>
        <w:jc w:val="both"/>
        <w:rPr>
          <w:rFonts w:ascii="Times New Roman" w:hAnsi="Times New Roman" w:cs="Times New Roman"/>
          <w:sz w:val="28"/>
          <w:szCs w:val="28"/>
        </w:rPr>
      </w:pPr>
      <w:r w:rsidRPr="00C474CE">
        <w:rPr>
          <w:rFonts w:ascii="Times New Roman" w:hAnsi="Times New Roman" w:cs="Times New Roman"/>
          <w:sz w:val="28"/>
          <w:szCs w:val="28"/>
        </w:rPr>
        <w:t xml:space="preserve">За последние годы увеличилось количество творческих коллективов кожууна с заслуженными званиями «Образцовый» и «Народный» коллектив: Образцовый фольклорный коллектив «Кенгирге» Чаданской детской школы искусств, Образцовый танцевальный коллектив «Кашпал» РДК им. М-Х. Монгуш, Образцовый Театр моды и костюма «Баян-Дугай» при РДК им. М-Х. Монгуш, Образцовый фольклорный коллектив «Дугай» при культурно-досуговом центре им. Ырлаар Маадыр-оол с. Бажын-Алаак и Народный Чаданский драматический театр, которому в 2020 году  приказом министра культуры РФ О.Б. Любимовой присвоено звание «Заслуженный коллектив народного творчества Российской Федерации». </w:t>
      </w:r>
    </w:p>
    <w:p w:rsidR="00C474CE" w:rsidRPr="00C474CE" w:rsidRDefault="00C474CE" w:rsidP="00C474CE">
      <w:pPr>
        <w:spacing w:after="0" w:line="240" w:lineRule="auto"/>
        <w:ind w:firstLine="567"/>
        <w:jc w:val="both"/>
        <w:rPr>
          <w:rFonts w:ascii="Times New Roman" w:hAnsi="Times New Roman" w:cs="Times New Roman"/>
          <w:sz w:val="28"/>
          <w:szCs w:val="28"/>
        </w:rPr>
      </w:pPr>
      <w:r w:rsidRPr="00C474CE">
        <w:rPr>
          <w:rFonts w:ascii="Times New Roman" w:hAnsi="Times New Roman" w:cs="Times New Roman"/>
          <w:sz w:val="28"/>
          <w:szCs w:val="28"/>
        </w:rPr>
        <w:t xml:space="preserve">Успехи культуры:   </w:t>
      </w:r>
    </w:p>
    <w:p w:rsidR="00C474CE" w:rsidRPr="00C474CE" w:rsidRDefault="00C474CE" w:rsidP="00C474CE">
      <w:pPr>
        <w:spacing w:after="0" w:line="240" w:lineRule="auto"/>
        <w:ind w:firstLine="567"/>
        <w:jc w:val="both"/>
        <w:rPr>
          <w:rFonts w:ascii="Times New Roman" w:hAnsi="Times New Roman" w:cs="Times New Roman"/>
          <w:sz w:val="28"/>
          <w:szCs w:val="28"/>
        </w:rPr>
      </w:pPr>
      <w:r w:rsidRPr="00C474CE">
        <w:rPr>
          <w:rFonts w:ascii="Times New Roman" w:hAnsi="Times New Roman" w:cs="Times New Roman"/>
          <w:sz w:val="28"/>
          <w:szCs w:val="28"/>
        </w:rPr>
        <w:t xml:space="preserve">- Гран-При </w:t>
      </w:r>
      <w:r w:rsidRPr="00C474CE">
        <w:rPr>
          <w:rFonts w:ascii="Times New Roman" w:hAnsi="Times New Roman" w:cs="Times New Roman"/>
          <w:color w:val="000000"/>
          <w:sz w:val="28"/>
          <w:szCs w:val="28"/>
          <w:shd w:val="clear" w:color="auto" w:fill="FFFFFF"/>
        </w:rPr>
        <w:t xml:space="preserve">в Международном фестивале национальных культур "Алтын-Майдан Абхазия-2023" в г.Сухум – Образцовый театр моды и костюма «Баян-Дугай». Руководитель Бюрбю Саида Чамыяновна; </w:t>
      </w:r>
    </w:p>
    <w:p w:rsidR="00C474CE" w:rsidRPr="00C474CE" w:rsidRDefault="00C474CE" w:rsidP="00C474CE">
      <w:pPr>
        <w:spacing w:after="0" w:line="240" w:lineRule="auto"/>
        <w:ind w:firstLine="567"/>
        <w:jc w:val="both"/>
        <w:rPr>
          <w:rFonts w:ascii="Times New Roman" w:hAnsi="Times New Roman" w:cs="Times New Roman"/>
          <w:color w:val="000000"/>
          <w:sz w:val="28"/>
          <w:szCs w:val="28"/>
          <w:shd w:val="clear" w:color="auto" w:fill="FFFFFF"/>
        </w:rPr>
      </w:pPr>
      <w:r w:rsidRPr="00C474CE">
        <w:rPr>
          <w:rFonts w:ascii="Times New Roman" w:hAnsi="Times New Roman" w:cs="Times New Roman"/>
          <w:color w:val="000000"/>
          <w:sz w:val="28"/>
          <w:szCs w:val="28"/>
          <w:shd w:val="clear" w:color="auto" w:fill="FFFFFF"/>
        </w:rPr>
        <w:t>- Лауреат 1 степени в Международном фестивале национальных культур "Алтын-Майдан Абхазия-2023" в г.Сухум стал солист образцового фольклорного коллектива "Дугай" Эдиски Монгуш;</w:t>
      </w:r>
    </w:p>
    <w:p w:rsidR="00C474CE" w:rsidRPr="00C474CE" w:rsidRDefault="00C474CE" w:rsidP="00C474CE">
      <w:pPr>
        <w:spacing w:after="0" w:line="240" w:lineRule="auto"/>
        <w:ind w:firstLine="567"/>
        <w:jc w:val="both"/>
        <w:rPr>
          <w:rFonts w:ascii="Times New Roman" w:hAnsi="Times New Roman" w:cs="Times New Roman"/>
          <w:color w:val="000000"/>
          <w:sz w:val="28"/>
          <w:szCs w:val="28"/>
          <w:shd w:val="clear" w:color="auto" w:fill="FFFFFF"/>
        </w:rPr>
      </w:pPr>
      <w:r w:rsidRPr="00C474CE">
        <w:rPr>
          <w:rFonts w:ascii="Times New Roman" w:hAnsi="Times New Roman" w:cs="Times New Roman"/>
          <w:color w:val="000000"/>
          <w:sz w:val="28"/>
          <w:szCs w:val="28"/>
          <w:shd w:val="clear" w:color="auto" w:fill="FFFFFF"/>
        </w:rPr>
        <w:t xml:space="preserve">В объявленный год народного сплочения на республиканской фестивале «Тыва бистин оргээвис» стали обладателями гран-при творческий коллектив совет мужчин с. Бажын-Алаак и награждена сертификатом 100,0 тыс. рублей. На Республиканском фестивале животноводов «Наадым» на титул ыраажы малчын награждена Алла Ондар из с. Хайыракан. </w:t>
      </w:r>
    </w:p>
    <w:p w:rsidR="00C474CE" w:rsidRPr="00C474CE" w:rsidRDefault="00C474CE" w:rsidP="00C474CE">
      <w:pPr>
        <w:spacing w:after="0" w:line="240" w:lineRule="auto"/>
        <w:ind w:firstLine="567"/>
        <w:jc w:val="both"/>
        <w:rPr>
          <w:rFonts w:ascii="Times New Roman" w:hAnsi="Times New Roman" w:cs="Times New Roman"/>
          <w:color w:val="000000"/>
          <w:sz w:val="28"/>
          <w:szCs w:val="28"/>
          <w:shd w:val="clear" w:color="auto" w:fill="FFFFFF"/>
        </w:rPr>
      </w:pPr>
      <w:r w:rsidRPr="00C474CE">
        <w:rPr>
          <w:rFonts w:ascii="Times New Roman" w:hAnsi="Times New Roman" w:cs="Times New Roman"/>
          <w:color w:val="000000"/>
          <w:sz w:val="28"/>
          <w:szCs w:val="28"/>
          <w:shd w:val="clear" w:color="auto" w:fill="FFFFFF"/>
        </w:rPr>
        <w:t>Из муниципального бюджета поддержаны оргтехникой дома культуры сумонов кожууна для реализации федеральной программы «Пушкинская карта»</w:t>
      </w:r>
    </w:p>
    <w:p w:rsidR="00C474CE" w:rsidRDefault="00C474CE" w:rsidP="008D476F">
      <w:pPr>
        <w:spacing w:after="0" w:line="240" w:lineRule="auto"/>
        <w:ind w:firstLine="709"/>
        <w:jc w:val="both"/>
        <w:rPr>
          <w:rFonts w:ascii="Times New Roman" w:hAnsi="Times New Roman" w:cs="Times New Roman"/>
          <w:sz w:val="28"/>
          <w:szCs w:val="28"/>
        </w:rPr>
      </w:pPr>
    </w:p>
    <w:p w:rsidR="008D476F" w:rsidRPr="00F2341A" w:rsidRDefault="008D476F" w:rsidP="008D476F">
      <w:pPr>
        <w:spacing w:after="0" w:line="240" w:lineRule="auto"/>
        <w:ind w:firstLine="709"/>
        <w:jc w:val="both"/>
        <w:rPr>
          <w:rFonts w:ascii="Times New Roman" w:hAnsi="Times New Roman" w:cs="Times New Roman"/>
          <w:sz w:val="28"/>
          <w:szCs w:val="28"/>
        </w:rPr>
      </w:pPr>
      <w:r w:rsidRPr="00F2341A">
        <w:rPr>
          <w:rFonts w:ascii="Times New Roman" w:hAnsi="Times New Roman" w:cs="Times New Roman"/>
          <w:sz w:val="28"/>
          <w:szCs w:val="28"/>
        </w:rPr>
        <w:t xml:space="preserve">Участие во всероссийских, республиканских, межкожуунных фестивалях, конкурсах способствуют совершенствованию творческих способностей, раскрытию таланта обмену опытом, между учреждениями культуры. Следует отметить, что фестивальная деятельность во многом позволяет увидеть и </w:t>
      </w:r>
      <w:r w:rsidRPr="00F2341A">
        <w:rPr>
          <w:rFonts w:ascii="Times New Roman" w:hAnsi="Times New Roman" w:cs="Times New Roman"/>
          <w:sz w:val="28"/>
          <w:szCs w:val="28"/>
        </w:rPr>
        <w:lastRenderedPageBreak/>
        <w:t xml:space="preserve">оценить динамику происходящих процессов в развитии жанра, а еще это общение наших участников с другими интересными творческими личностями и коллективами. </w:t>
      </w:r>
    </w:p>
    <w:p w:rsidR="00540EE3" w:rsidRPr="00D9585B" w:rsidRDefault="00540EE3" w:rsidP="005918E8">
      <w:pPr>
        <w:spacing w:after="0" w:line="240" w:lineRule="auto"/>
        <w:ind w:firstLine="709"/>
        <w:jc w:val="both"/>
        <w:rPr>
          <w:rFonts w:ascii="Times New Roman" w:hAnsi="Times New Roman" w:cs="Times New Roman"/>
          <w:sz w:val="28"/>
          <w:szCs w:val="28"/>
        </w:rPr>
      </w:pPr>
    </w:p>
    <w:p w:rsidR="00747DA9" w:rsidRPr="00D9585B" w:rsidRDefault="00747DA9" w:rsidP="00AB6633">
      <w:pPr>
        <w:spacing w:after="120" w:line="240" w:lineRule="auto"/>
        <w:ind w:firstLine="709"/>
        <w:jc w:val="center"/>
        <w:rPr>
          <w:rFonts w:ascii="Times New Roman" w:hAnsi="Times New Roman" w:cs="Times New Roman"/>
          <w:color w:val="FF6600"/>
          <w:sz w:val="28"/>
          <w:szCs w:val="28"/>
        </w:rPr>
      </w:pPr>
      <w:r w:rsidRPr="00D9585B">
        <w:rPr>
          <w:rFonts w:ascii="Times New Roman" w:hAnsi="Times New Roman" w:cs="Times New Roman"/>
          <w:color w:val="FF6600"/>
          <w:sz w:val="28"/>
          <w:szCs w:val="28"/>
        </w:rPr>
        <w:t>ТУРИЗМ</w:t>
      </w:r>
    </w:p>
    <w:p w:rsidR="00747DA9" w:rsidRPr="00D9585B" w:rsidRDefault="00747DA9" w:rsidP="005918E8">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 xml:space="preserve">Достопримечательностью кожууна являются Чаданское Устуу-Хурээ - буквально «верхний хурээ». Это - один из двух крупнейших храмовых комплексов, находившихся на территории Даа-кожууна, который включал в себя больше половины территории Тувы и считается колыбелью государственности тувинцев. Монастырь был одним из самых богатых, но отнюдь не самым большим. Строительство осуществлялось под руководством и по проекту специально приглашенного тибетского ламы Кунтана Римпоче и при участии китайских мастеров. Проект монастыря тибетского образца привез в </w:t>
      </w:r>
      <w:smartTag w:uri="urn:schemas-microsoft-com:office:smarttags" w:element="metricconverter">
        <w:smartTagPr>
          <w:attr w:name="ProductID" w:val="1905 г"/>
        </w:smartTagPr>
        <w:r w:rsidRPr="00D9585B">
          <w:rPr>
            <w:rFonts w:ascii="Times New Roman" w:hAnsi="Times New Roman" w:cs="Times New Roman"/>
            <w:sz w:val="28"/>
            <w:szCs w:val="28"/>
          </w:rPr>
          <w:t>1905 г</w:t>
        </w:r>
      </w:smartTag>
      <w:r w:rsidRPr="00D9585B">
        <w:rPr>
          <w:rFonts w:ascii="Times New Roman" w:hAnsi="Times New Roman" w:cs="Times New Roman"/>
          <w:sz w:val="28"/>
          <w:szCs w:val="28"/>
        </w:rPr>
        <w:t>. Кун-тан Римпоче,  соединивш</w:t>
      </w:r>
      <w:r w:rsidR="007F7CA3" w:rsidRPr="00D9585B">
        <w:rPr>
          <w:rFonts w:ascii="Times New Roman" w:hAnsi="Times New Roman" w:cs="Times New Roman"/>
          <w:sz w:val="28"/>
          <w:szCs w:val="28"/>
        </w:rPr>
        <w:t>ий</w:t>
      </w:r>
      <w:r w:rsidRPr="00D9585B">
        <w:rPr>
          <w:rFonts w:ascii="Times New Roman" w:hAnsi="Times New Roman" w:cs="Times New Roman"/>
          <w:sz w:val="28"/>
          <w:szCs w:val="28"/>
        </w:rPr>
        <w:t xml:space="preserve"> в себе архитектурные приемы Тибета и Китая. Устуу-хурээ стал венцом буддийского стро</w:t>
      </w:r>
      <w:r w:rsidR="005918E8" w:rsidRPr="00D9585B">
        <w:rPr>
          <w:rFonts w:ascii="Times New Roman" w:hAnsi="Times New Roman" w:cs="Times New Roman"/>
          <w:sz w:val="28"/>
          <w:szCs w:val="28"/>
        </w:rPr>
        <w:t>ительства в Туве.</w:t>
      </w:r>
    </w:p>
    <w:p w:rsidR="00747DA9" w:rsidRPr="00D9585B" w:rsidRDefault="00AB6633" w:rsidP="00AB6633">
      <w:pPr>
        <w:spacing w:after="0" w:line="240" w:lineRule="auto"/>
        <w:rPr>
          <w:rFonts w:ascii="Times New Roman" w:hAnsi="Times New Roman" w:cs="Times New Roman"/>
          <w:sz w:val="28"/>
          <w:szCs w:val="28"/>
        </w:rPr>
      </w:pPr>
      <w:r w:rsidRPr="00D9585B">
        <w:rPr>
          <w:rFonts w:ascii="Times New Roman" w:hAnsi="Times New Roman" w:cs="Times New Roman"/>
          <w:sz w:val="28"/>
          <w:szCs w:val="28"/>
        </w:rPr>
        <w:t xml:space="preserve">          </w:t>
      </w:r>
      <w:r w:rsidR="00747DA9" w:rsidRPr="00D9585B">
        <w:rPr>
          <w:rFonts w:ascii="Times New Roman" w:hAnsi="Times New Roman" w:cs="Times New Roman"/>
          <w:noProof/>
          <w:sz w:val="28"/>
          <w:szCs w:val="28"/>
          <w:lang w:eastAsia="ru-RU"/>
        </w:rPr>
        <w:drawing>
          <wp:inline distT="0" distB="0" distL="0" distR="0">
            <wp:extent cx="2381250" cy="1929911"/>
            <wp:effectExtent l="114300" t="76200" r="95250" b="70339"/>
            <wp:docPr id="9" name="Рисунок 4" descr="Устуу-Хурэ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туу-Хурээ"/>
                    <pic:cNvPicPr>
                      <a:picLocks noChangeAspect="1" noChangeArrowheads="1"/>
                    </pic:cNvPicPr>
                  </pic:nvPicPr>
                  <pic:blipFill>
                    <a:blip r:embed="rId29" cstate="print"/>
                    <a:srcRect/>
                    <a:stretch>
                      <a:fillRect/>
                    </a:stretch>
                  </pic:blipFill>
                  <pic:spPr bwMode="auto">
                    <a:xfrm>
                      <a:off x="0" y="0"/>
                      <a:ext cx="2381250" cy="19299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F7CA3" w:rsidRPr="00D9585B">
        <w:rPr>
          <w:rFonts w:ascii="Times New Roman" w:hAnsi="Times New Roman" w:cs="Times New Roman"/>
          <w:sz w:val="28"/>
          <w:szCs w:val="28"/>
        </w:rPr>
        <w:t xml:space="preserve"> </w:t>
      </w:r>
      <w:r w:rsidR="007F7CA3" w:rsidRPr="00D9585B">
        <w:rPr>
          <w:rFonts w:ascii="Times New Roman" w:hAnsi="Times New Roman" w:cs="Times New Roman"/>
          <w:noProof/>
          <w:sz w:val="28"/>
          <w:szCs w:val="28"/>
          <w:lang w:eastAsia="ru-RU"/>
        </w:rPr>
        <w:drawing>
          <wp:inline distT="0" distB="0" distL="0" distR="0">
            <wp:extent cx="2571750" cy="1924050"/>
            <wp:effectExtent l="114300" t="76200" r="95250" b="76200"/>
            <wp:docPr id="11" name="Рисунок 11" descr="D:\Графика работы\2015\февраль\122486830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Графика работы\2015\февраль\1224868301_4.jpg"/>
                    <pic:cNvPicPr>
                      <a:picLocks noChangeAspect="1" noChangeArrowheads="1"/>
                    </pic:cNvPicPr>
                  </pic:nvPicPr>
                  <pic:blipFill>
                    <a:blip r:embed="rId30" cstate="print"/>
                    <a:srcRect/>
                    <a:stretch>
                      <a:fillRect/>
                    </a:stretch>
                  </pic:blipFill>
                  <pic:spPr bwMode="auto">
                    <a:xfrm>
                      <a:off x="0" y="0"/>
                      <a:ext cx="2571750" cy="192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47DA9" w:rsidRPr="00D9585B" w:rsidRDefault="00747DA9" w:rsidP="00747DA9">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В настоящее время от главного храма остались только мощные, полутораметровой толщины глинобитные стены первого этажа, которые и сейчас возвышаются</w:t>
      </w:r>
      <w:r w:rsidR="00AB6633" w:rsidRPr="00D9585B">
        <w:rPr>
          <w:rFonts w:ascii="Times New Roman" w:hAnsi="Times New Roman" w:cs="Times New Roman"/>
          <w:sz w:val="28"/>
          <w:szCs w:val="28"/>
        </w:rPr>
        <w:t xml:space="preserve"> посреди обширного луга. В 1999</w:t>
      </w:r>
      <w:r w:rsidRPr="00D9585B">
        <w:rPr>
          <w:rFonts w:ascii="Times New Roman" w:hAnsi="Times New Roman" w:cs="Times New Roman"/>
          <w:sz w:val="28"/>
          <w:szCs w:val="28"/>
        </w:rPr>
        <w:t xml:space="preserve">г. правительство России, признавая историческую и архитектурную ценность уникального храма Устуу-хурээ, приняло решение о восстановлении. Учитывалось и то, что здесь находилось родовое имение Буян-Бадыргы, разделившего участь поруганного храма - он был расстрелян. </w:t>
      </w:r>
    </w:p>
    <w:p w:rsidR="00747DA9" w:rsidRDefault="00747DA9" w:rsidP="00747DA9">
      <w:pPr>
        <w:tabs>
          <w:tab w:val="left" w:pos="1995"/>
        </w:tabs>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Идею восстановления хурээ поддержали музыканты. Они организовывают в Чадане ежегодный фестиваль живой музыки «Устуу-хурээ», привлекая тем самым внимание, а также и средства для восстановления храма и обучения лам.</w:t>
      </w:r>
      <w:r w:rsidR="00DA507C" w:rsidRPr="00D9585B">
        <w:rPr>
          <w:rFonts w:ascii="Times New Roman" w:hAnsi="Times New Roman" w:cs="Times New Roman"/>
          <w:sz w:val="28"/>
          <w:szCs w:val="28"/>
        </w:rPr>
        <w:t xml:space="preserve"> </w:t>
      </w:r>
    </w:p>
    <w:p w:rsidR="004B589F" w:rsidRPr="003B70D5" w:rsidRDefault="004B589F" w:rsidP="004B589F">
      <w:pPr>
        <w:spacing w:after="0" w:line="240" w:lineRule="auto"/>
        <w:ind w:firstLine="709"/>
        <w:jc w:val="both"/>
        <w:rPr>
          <w:rFonts w:ascii="Times New Roman" w:hAnsi="Times New Roman" w:cs="Times New Roman"/>
          <w:sz w:val="28"/>
          <w:szCs w:val="28"/>
        </w:rPr>
      </w:pPr>
      <w:r w:rsidRPr="004B589F">
        <w:rPr>
          <w:rFonts w:ascii="Times New Roman" w:hAnsi="Times New Roman" w:cs="Times New Roman"/>
          <w:sz w:val="28"/>
          <w:szCs w:val="27"/>
        </w:rPr>
        <w:t xml:space="preserve">Фестиваль </w:t>
      </w:r>
      <w:r w:rsidRPr="003B70D5">
        <w:rPr>
          <w:rFonts w:ascii="Times New Roman" w:hAnsi="Times New Roman" w:cs="Times New Roman"/>
          <w:sz w:val="27"/>
          <w:szCs w:val="27"/>
        </w:rPr>
        <w:t>«</w:t>
      </w:r>
      <w:r w:rsidRPr="003B70D5">
        <w:rPr>
          <w:rFonts w:ascii="Times New Roman" w:hAnsi="Times New Roman" w:cs="Times New Roman"/>
          <w:sz w:val="28"/>
          <w:szCs w:val="28"/>
        </w:rPr>
        <w:t>Устуу-Хурээ» является настоящим культурным брендом Дзун-Хемчикского кожууна Республики Тыва. Ежегодно на фестиваль собираются люди разных стран, которые любят традиционную культуру, заботятся об экологических проблемах и верят, что искусство – ключ к взаимопониманию представителей всех народов земли. Несмотря на то, что участники фестиваля не получают за свой труд оплаты, ежегодно в Чадан приезжает около 50 групп из 20 стран планеты. Аудитория музыкального праздника насчитывает 6000 человек.</w:t>
      </w:r>
    </w:p>
    <w:p w:rsidR="004B589F" w:rsidRDefault="004B589F" w:rsidP="004B589F">
      <w:pPr>
        <w:pStyle w:val="aa"/>
        <w:shd w:val="clear" w:color="auto" w:fill="FFFFFF"/>
        <w:spacing w:before="0" w:beforeAutospacing="0" w:after="0" w:afterAutospacing="0"/>
        <w:ind w:firstLine="709"/>
        <w:jc w:val="both"/>
        <w:rPr>
          <w:sz w:val="28"/>
          <w:szCs w:val="28"/>
        </w:rPr>
      </w:pPr>
      <w:r w:rsidRPr="003B70D5">
        <w:rPr>
          <w:sz w:val="28"/>
          <w:szCs w:val="28"/>
        </w:rPr>
        <w:t>Помимо музыки в программу фестиваля входят соревнования по традиционной борьбе «хуреш», 30-километровая конная гонка, показы этно-</w:t>
      </w:r>
      <w:r w:rsidRPr="003B70D5">
        <w:rPr>
          <w:sz w:val="28"/>
          <w:szCs w:val="28"/>
        </w:rPr>
        <w:lastRenderedPageBreak/>
        <w:t>моды и демонстрация шаманских обрядов. Двумя самыми колоритными моментами «Устуу-Хурээ» считаются традиционное маскарадное шествие «хороо», открывающее фестиваль, и финальный галла-концерт.</w:t>
      </w:r>
    </w:p>
    <w:p w:rsidR="004B589F" w:rsidRPr="00D9585B" w:rsidRDefault="004B589F" w:rsidP="004B589F">
      <w:pPr>
        <w:tabs>
          <w:tab w:val="left" w:pos="1995"/>
        </w:tabs>
        <w:spacing w:after="0" w:line="240" w:lineRule="auto"/>
        <w:ind w:firstLine="709"/>
        <w:jc w:val="both"/>
        <w:rPr>
          <w:rFonts w:ascii="Times New Roman" w:hAnsi="Times New Roman" w:cs="Times New Roman"/>
          <w:sz w:val="28"/>
          <w:szCs w:val="28"/>
        </w:rPr>
      </w:pPr>
      <w:r w:rsidRPr="003B70D5">
        <w:rPr>
          <w:rFonts w:ascii="Times New Roman" w:hAnsi="Times New Roman" w:cs="Times New Roman"/>
          <w:sz w:val="28"/>
          <w:szCs w:val="28"/>
        </w:rPr>
        <w:t>Благодаря данному фестивалю развивается тури</w:t>
      </w:r>
      <w:r>
        <w:rPr>
          <w:rFonts w:ascii="Times New Roman" w:hAnsi="Times New Roman" w:cs="Times New Roman"/>
          <w:sz w:val="28"/>
          <w:szCs w:val="28"/>
        </w:rPr>
        <w:t>стический поток индивидуальная</w:t>
      </w:r>
      <w:r w:rsidRPr="003B70D5">
        <w:rPr>
          <w:rFonts w:ascii="Times New Roman" w:hAnsi="Times New Roman" w:cs="Times New Roman"/>
          <w:sz w:val="28"/>
          <w:szCs w:val="28"/>
        </w:rPr>
        <w:t xml:space="preserve"> и предпринимательская деятельность Дзун-Хемчикского кожууна.</w:t>
      </w:r>
    </w:p>
    <w:p w:rsidR="00747DA9" w:rsidRPr="00D9585B" w:rsidRDefault="00747DA9" w:rsidP="00747DA9">
      <w:pPr>
        <w:spacing w:after="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Также на территории кожууна множество целебных источников</w:t>
      </w:r>
      <w:r w:rsidR="000B34C7">
        <w:rPr>
          <w:rFonts w:ascii="Times New Roman" w:hAnsi="Times New Roman" w:cs="Times New Roman"/>
          <w:sz w:val="28"/>
          <w:szCs w:val="28"/>
        </w:rPr>
        <w:t xml:space="preserve"> аржаанов: Кегээн-Булак, Чалама, Кум-Суу, Калбак-Хая</w:t>
      </w:r>
      <w:r w:rsidR="00AE45AA">
        <w:rPr>
          <w:rFonts w:ascii="Times New Roman" w:hAnsi="Times New Roman" w:cs="Times New Roman"/>
          <w:sz w:val="28"/>
          <w:szCs w:val="28"/>
        </w:rPr>
        <w:t>, Кара-Адыр</w:t>
      </w:r>
      <w:r w:rsidR="000B34C7">
        <w:rPr>
          <w:rFonts w:ascii="Times New Roman" w:hAnsi="Times New Roman" w:cs="Times New Roman"/>
          <w:sz w:val="28"/>
          <w:szCs w:val="28"/>
        </w:rPr>
        <w:t>.</w:t>
      </w:r>
    </w:p>
    <w:p w:rsidR="00611E68" w:rsidRPr="00D9585B" w:rsidRDefault="00611E68" w:rsidP="00747DA9">
      <w:pPr>
        <w:spacing w:after="0" w:line="240" w:lineRule="auto"/>
        <w:ind w:firstLine="709"/>
        <w:jc w:val="both"/>
        <w:rPr>
          <w:rFonts w:ascii="Times New Roman" w:hAnsi="Times New Roman" w:cs="Times New Roman"/>
          <w:color w:val="000000"/>
          <w:sz w:val="28"/>
          <w:szCs w:val="28"/>
          <w:shd w:val="clear" w:color="auto" w:fill="FFFFFF"/>
        </w:rPr>
      </w:pPr>
      <w:r w:rsidRPr="00D9585B">
        <w:rPr>
          <w:rFonts w:ascii="Times New Roman" w:hAnsi="Times New Roman" w:cs="Times New Roman"/>
          <w:color w:val="000000"/>
          <w:sz w:val="28"/>
          <w:szCs w:val="28"/>
          <w:shd w:val="clear" w:color="auto" w:fill="FFFFFF"/>
        </w:rPr>
        <w:t>На базе реконструированного монастырского комплекса «Устуу-Хурээ» будет создан туристический этнокультурный центр.</w:t>
      </w:r>
    </w:p>
    <w:p w:rsidR="009D3666" w:rsidRPr="00D9585B" w:rsidRDefault="009D3666" w:rsidP="00747DA9">
      <w:pPr>
        <w:spacing w:after="0" w:line="240" w:lineRule="auto"/>
        <w:ind w:firstLine="709"/>
        <w:jc w:val="both"/>
        <w:rPr>
          <w:rFonts w:ascii="Times New Roman" w:hAnsi="Times New Roman" w:cs="Times New Roman"/>
          <w:color w:val="000000"/>
          <w:sz w:val="28"/>
          <w:szCs w:val="28"/>
          <w:shd w:val="clear" w:color="auto" w:fill="FFFFFF"/>
        </w:rPr>
      </w:pPr>
    </w:p>
    <w:p w:rsidR="009D3666" w:rsidRPr="00FF42D3" w:rsidRDefault="009D3666" w:rsidP="009D3666">
      <w:pPr>
        <w:spacing w:after="120" w:line="240" w:lineRule="auto"/>
        <w:jc w:val="center"/>
        <w:rPr>
          <w:rFonts w:ascii="Times New Roman" w:hAnsi="Times New Roman" w:cs="Times New Roman"/>
          <w:color w:val="0070C0"/>
          <w:sz w:val="28"/>
          <w:szCs w:val="28"/>
        </w:rPr>
      </w:pPr>
      <w:r w:rsidRPr="00FF42D3">
        <w:rPr>
          <w:rFonts w:ascii="Times New Roman" w:hAnsi="Times New Roman" w:cs="Times New Roman"/>
          <w:color w:val="0070C0"/>
          <w:sz w:val="28"/>
          <w:szCs w:val="28"/>
        </w:rPr>
        <w:t>МУНИЦИПАЛЬНЫЕ ПРОГРАММЫ, ПРЕДУСМОТРЕННЫЕ НА ТЕРРИТОРИИ ДЗУН-ХЕМЧИКСКОГО РАЙОНА на плановый период 20</w:t>
      </w:r>
      <w:r w:rsidR="0099783B" w:rsidRPr="00FF42D3">
        <w:rPr>
          <w:rFonts w:ascii="Times New Roman" w:hAnsi="Times New Roman" w:cs="Times New Roman"/>
          <w:color w:val="0070C0"/>
          <w:sz w:val="28"/>
          <w:szCs w:val="28"/>
        </w:rPr>
        <w:t>2</w:t>
      </w:r>
      <w:r w:rsidR="00AE45AA">
        <w:rPr>
          <w:rFonts w:ascii="Times New Roman" w:hAnsi="Times New Roman" w:cs="Times New Roman"/>
          <w:color w:val="0070C0"/>
          <w:sz w:val="28"/>
          <w:szCs w:val="28"/>
        </w:rPr>
        <w:t>4</w:t>
      </w:r>
      <w:r w:rsidRPr="00FF42D3">
        <w:rPr>
          <w:rFonts w:ascii="Times New Roman" w:hAnsi="Times New Roman" w:cs="Times New Roman"/>
          <w:color w:val="0070C0"/>
          <w:sz w:val="28"/>
          <w:szCs w:val="28"/>
        </w:rPr>
        <w:t>-20</w:t>
      </w:r>
      <w:r w:rsidR="00560D22" w:rsidRPr="00FF42D3">
        <w:rPr>
          <w:rFonts w:ascii="Times New Roman" w:hAnsi="Times New Roman" w:cs="Times New Roman"/>
          <w:color w:val="0070C0"/>
          <w:sz w:val="28"/>
          <w:szCs w:val="28"/>
        </w:rPr>
        <w:t>2</w:t>
      </w:r>
      <w:r w:rsidR="00AE45AA">
        <w:rPr>
          <w:rFonts w:ascii="Times New Roman" w:hAnsi="Times New Roman" w:cs="Times New Roman"/>
          <w:color w:val="0070C0"/>
          <w:sz w:val="28"/>
          <w:szCs w:val="28"/>
        </w:rPr>
        <w:t>6</w:t>
      </w:r>
      <w:r w:rsidRPr="00FF42D3">
        <w:rPr>
          <w:rFonts w:ascii="Times New Roman" w:hAnsi="Times New Roman" w:cs="Times New Roman"/>
          <w:color w:val="0070C0"/>
          <w:sz w:val="28"/>
          <w:szCs w:val="28"/>
        </w:rPr>
        <w:t xml:space="preserve"> годы</w:t>
      </w:r>
    </w:p>
    <w:p w:rsidR="009D3666" w:rsidRPr="00D9585B" w:rsidRDefault="009D3666" w:rsidP="009D3666">
      <w:pPr>
        <w:spacing w:after="0" w:line="240" w:lineRule="auto"/>
        <w:ind w:firstLine="709"/>
        <w:jc w:val="both"/>
        <w:rPr>
          <w:rFonts w:ascii="Times New Roman" w:eastAsia="Calibri" w:hAnsi="Times New Roman" w:cs="Times New Roman"/>
          <w:sz w:val="28"/>
          <w:szCs w:val="28"/>
        </w:rPr>
      </w:pPr>
      <w:r w:rsidRPr="00D9585B">
        <w:rPr>
          <w:rFonts w:ascii="Times New Roman" w:eastAsia="Calibri" w:hAnsi="Times New Roman" w:cs="Times New Roman"/>
          <w:sz w:val="28"/>
          <w:szCs w:val="28"/>
        </w:rPr>
        <w:t xml:space="preserve">Для достижения основных целей и задач устойчивого экономического развития в районе разработаны </w:t>
      </w:r>
      <w:r w:rsidR="00006A3F">
        <w:rPr>
          <w:rFonts w:ascii="Times New Roman" w:eastAsia="Calibri" w:hAnsi="Times New Roman" w:cs="Times New Roman"/>
          <w:sz w:val="28"/>
          <w:szCs w:val="28"/>
        </w:rPr>
        <w:t>16</w:t>
      </w:r>
      <w:r w:rsidRPr="00D9585B">
        <w:rPr>
          <w:rFonts w:ascii="Times New Roman" w:eastAsia="Calibri" w:hAnsi="Times New Roman" w:cs="Times New Roman"/>
          <w:sz w:val="28"/>
          <w:szCs w:val="28"/>
        </w:rPr>
        <w:t xml:space="preserve"> муниципальных программ, реализация которых будут производиться с 20</w:t>
      </w:r>
      <w:r w:rsidR="0099783B" w:rsidRPr="00D9585B">
        <w:rPr>
          <w:rFonts w:ascii="Times New Roman" w:eastAsia="Calibri" w:hAnsi="Times New Roman" w:cs="Times New Roman"/>
          <w:sz w:val="28"/>
          <w:szCs w:val="28"/>
        </w:rPr>
        <w:t>2</w:t>
      </w:r>
      <w:r w:rsidR="00AE45AA">
        <w:rPr>
          <w:rFonts w:ascii="Times New Roman" w:eastAsia="Calibri" w:hAnsi="Times New Roman" w:cs="Times New Roman"/>
          <w:sz w:val="28"/>
          <w:szCs w:val="28"/>
        </w:rPr>
        <w:t>4</w:t>
      </w:r>
      <w:r w:rsidRPr="00D9585B">
        <w:rPr>
          <w:rFonts w:ascii="Times New Roman" w:eastAsia="Calibri" w:hAnsi="Times New Roman" w:cs="Times New Roman"/>
          <w:sz w:val="28"/>
          <w:szCs w:val="28"/>
        </w:rPr>
        <w:t xml:space="preserve"> по 20</w:t>
      </w:r>
      <w:r w:rsidR="00904605" w:rsidRPr="00D9585B">
        <w:rPr>
          <w:rFonts w:ascii="Times New Roman" w:eastAsia="Calibri" w:hAnsi="Times New Roman" w:cs="Times New Roman"/>
          <w:sz w:val="28"/>
          <w:szCs w:val="28"/>
        </w:rPr>
        <w:t>2</w:t>
      </w:r>
      <w:r w:rsidR="00AE45AA">
        <w:rPr>
          <w:rFonts w:ascii="Times New Roman" w:eastAsia="Calibri" w:hAnsi="Times New Roman" w:cs="Times New Roman"/>
          <w:sz w:val="28"/>
          <w:szCs w:val="28"/>
        </w:rPr>
        <w:t>6</w:t>
      </w:r>
      <w:r w:rsidR="00904605" w:rsidRPr="00D9585B">
        <w:rPr>
          <w:rFonts w:ascii="Times New Roman" w:hAnsi="Times New Roman" w:cs="Times New Roman"/>
          <w:sz w:val="28"/>
          <w:szCs w:val="28"/>
        </w:rPr>
        <w:t xml:space="preserve"> год</w:t>
      </w:r>
      <w:r w:rsidRPr="00D9585B">
        <w:rPr>
          <w:rFonts w:ascii="Times New Roman" w:hAnsi="Times New Roman" w:cs="Times New Roman"/>
          <w:sz w:val="28"/>
          <w:szCs w:val="28"/>
        </w:rPr>
        <w:t>ы.</w:t>
      </w:r>
      <w:r w:rsidR="00904605" w:rsidRPr="00D9585B">
        <w:rPr>
          <w:rFonts w:ascii="Times New Roman" w:hAnsi="Times New Roman" w:cs="Times New Roman"/>
          <w:sz w:val="28"/>
          <w:szCs w:val="28"/>
        </w:rPr>
        <w:t xml:space="preserve"> </w:t>
      </w:r>
      <w:r w:rsidRPr="00D9585B">
        <w:rPr>
          <w:rFonts w:ascii="Times New Roman" w:eastAsia="Calibri" w:hAnsi="Times New Roman" w:cs="Times New Roman"/>
          <w:sz w:val="28"/>
          <w:szCs w:val="28"/>
        </w:rPr>
        <w:t xml:space="preserve">Основным документом, определяющим   развитие </w:t>
      </w:r>
      <w:r w:rsidRPr="00D9585B">
        <w:rPr>
          <w:rFonts w:ascii="Times New Roman" w:hAnsi="Times New Roman" w:cs="Times New Roman"/>
          <w:sz w:val="28"/>
          <w:szCs w:val="28"/>
        </w:rPr>
        <w:t>Дзун-Хемчикского</w:t>
      </w:r>
      <w:r w:rsidRPr="00D9585B">
        <w:rPr>
          <w:rFonts w:ascii="Times New Roman" w:eastAsia="Calibri" w:hAnsi="Times New Roman" w:cs="Times New Roman"/>
          <w:sz w:val="28"/>
          <w:szCs w:val="28"/>
        </w:rPr>
        <w:t xml:space="preserve"> кожууна на долгосрочную перспективу, является «</w:t>
      </w:r>
      <w:r w:rsidR="002C6EE6" w:rsidRPr="00D9585B">
        <w:rPr>
          <w:rFonts w:ascii="Times New Roman" w:eastAsia="Calibri" w:hAnsi="Times New Roman" w:cs="Times New Roman"/>
          <w:sz w:val="28"/>
          <w:szCs w:val="28"/>
        </w:rPr>
        <w:t>Стратегия</w:t>
      </w:r>
      <w:r w:rsidRPr="00D9585B">
        <w:rPr>
          <w:rFonts w:ascii="Times New Roman" w:eastAsia="Calibri" w:hAnsi="Times New Roman" w:cs="Times New Roman"/>
          <w:sz w:val="28"/>
          <w:szCs w:val="28"/>
        </w:rPr>
        <w:t xml:space="preserve"> социально-экономического развития </w:t>
      </w:r>
      <w:r w:rsidR="00006A3F">
        <w:rPr>
          <w:rFonts w:ascii="Times New Roman" w:eastAsia="Calibri" w:hAnsi="Times New Roman" w:cs="Times New Roman"/>
          <w:sz w:val="28"/>
          <w:szCs w:val="28"/>
        </w:rPr>
        <w:t>до</w:t>
      </w:r>
      <w:r w:rsidRPr="00D9585B">
        <w:rPr>
          <w:rFonts w:ascii="Times New Roman" w:eastAsia="Calibri" w:hAnsi="Times New Roman" w:cs="Times New Roman"/>
          <w:sz w:val="28"/>
          <w:szCs w:val="28"/>
        </w:rPr>
        <w:t xml:space="preserve"> </w:t>
      </w:r>
      <w:r w:rsidR="00006A3F">
        <w:rPr>
          <w:rFonts w:ascii="Times New Roman" w:eastAsia="Calibri" w:hAnsi="Times New Roman" w:cs="Times New Roman"/>
          <w:sz w:val="28"/>
          <w:szCs w:val="28"/>
        </w:rPr>
        <w:t>2030</w:t>
      </w:r>
      <w:r w:rsidRPr="00D9585B">
        <w:rPr>
          <w:rFonts w:ascii="Times New Roman" w:eastAsia="Calibri" w:hAnsi="Times New Roman" w:cs="Times New Roman"/>
          <w:sz w:val="28"/>
          <w:szCs w:val="28"/>
        </w:rPr>
        <w:t xml:space="preserve"> годы» и </w:t>
      </w:r>
      <w:r w:rsidR="00006A3F">
        <w:rPr>
          <w:rFonts w:ascii="Times New Roman" w:eastAsia="Calibri" w:hAnsi="Times New Roman" w:cs="Times New Roman"/>
          <w:sz w:val="28"/>
          <w:szCs w:val="28"/>
        </w:rPr>
        <w:t>Прогноз</w:t>
      </w:r>
      <w:r w:rsidRPr="00D9585B">
        <w:rPr>
          <w:rFonts w:ascii="Times New Roman" w:eastAsia="Calibri" w:hAnsi="Times New Roman" w:cs="Times New Roman"/>
          <w:sz w:val="28"/>
          <w:szCs w:val="28"/>
        </w:rPr>
        <w:t xml:space="preserve"> по решению задач социально-экономического развит</w:t>
      </w:r>
      <w:r w:rsidR="000A5363" w:rsidRPr="00D9585B">
        <w:rPr>
          <w:rFonts w:ascii="Times New Roman" w:hAnsi="Times New Roman" w:cs="Times New Roman"/>
          <w:sz w:val="28"/>
          <w:szCs w:val="28"/>
        </w:rPr>
        <w:t>ия в Дзун-Хемчикском</w:t>
      </w:r>
      <w:r w:rsidRPr="00D9585B">
        <w:rPr>
          <w:rFonts w:ascii="Times New Roman" w:eastAsia="Calibri" w:hAnsi="Times New Roman" w:cs="Times New Roman"/>
          <w:sz w:val="28"/>
          <w:szCs w:val="28"/>
        </w:rPr>
        <w:t xml:space="preserve"> кожууне до 202</w:t>
      </w:r>
      <w:r w:rsidR="00006A3F">
        <w:rPr>
          <w:rFonts w:ascii="Times New Roman" w:eastAsia="Calibri" w:hAnsi="Times New Roman" w:cs="Times New Roman"/>
          <w:sz w:val="28"/>
          <w:szCs w:val="28"/>
        </w:rPr>
        <w:t>6</w:t>
      </w:r>
      <w:r w:rsidRPr="00D9585B">
        <w:rPr>
          <w:rFonts w:ascii="Times New Roman" w:eastAsia="Calibri" w:hAnsi="Times New Roman" w:cs="Times New Roman"/>
          <w:sz w:val="28"/>
          <w:szCs w:val="28"/>
        </w:rPr>
        <w:t xml:space="preserve"> года».</w:t>
      </w:r>
    </w:p>
    <w:p w:rsidR="009D3666" w:rsidRPr="00D9585B" w:rsidRDefault="009D3666" w:rsidP="009D3666">
      <w:pPr>
        <w:spacing w:after="0" w:line="240" w:lineRule="auto"/>
        <w:ind w:firstLine="709"/>
        <w:contextualSpacing/>
        <w:jc w:val="both"/>
        <w:rPr>
          <w:rFonts w:ascii="Times New Roman" w:eastAsia="Calibri" w:hAnsi="Times New Roman" w:cs="Times New Roman"/>
          <w:b/>
          <w:sz w:val="28"/>
          <w:szCs w:val="28"/>
        </w:rPr>
      </w:pPr>
    </w:p>
    <w:p w:rsidR="00904605" w:rsidRPr="00D9585B" w:rsidRDefault="00904605" w:rsidP="00904605">
      <w:pPr>
        <w:pStyle w:val="ad"/>
        <w:rPr>
          <w:rFonts w:ascii="Times New Roman" w:hAnsi="Times New Roman"/>
          <w:b/>
          <w:sz w:val="28"/>
          <w:szCs w:val="28"/>
        </w:rPr>
      </w:pPr>
    </w:p>
    <w:p w:rsidR="00747DA9" w:rsidRPr="00D9585B" w:rsidRDefault="00B81418" w:rsidP="00B81418">
      <w:pPr>
        <w:spacing w:after="0" w:line="240" w:lineRule="auto"/>
        <w:jc w:val="both"/>
        <w:rPr>
          <w:rFonts w:ascii="Times New Roman" w:hAnsi="Times New Roman" w:cs="Times New Roman"/>
          <w:color w:val="000000"/>
          <w:sz w:val="28"/>
          <w:szCs w:val="28"/>
        </w:rPr>
      </w:pPr>
      <w:r w:rsidRPr="00D9585B">
        <w:rPr>
          <w:rFonts w:ascii="Times New Roman" w:hAnsi="Times New Roman" w:cs="Times New Roman"/>
          <w:sz w:val="28"/>
          <w:szCs w:val="28"/>
        </w:rPr>
        <w:t xml:space="preserve">     </w:t>
      </w:r>
      <w:r w:rsidRPr="00D9585B">
        <w:rPr>
          <w:rFonts w:ascii="Times New Roman" w:hAnsi="Times New Roman" w:cs="Times New Roman"/>
          <w:noProof/>
          <w:sz w:val="28"/>
          <w:szCs w:val="28"/>
          <w:lang w:eastAsia="ru-RU"/>
        </w:rPr>
        <w:drawing>
          <wp:inline distT="0" distB="0" distL="0" distR="0">
            <wp:extent cx="5810250" cy="1114425"/>
            <wp:effectExtent l="38100" t="0" r="19050" b="333375"/>
            <wp:docPr id="2" name="Рисунок 12" descr="D:\Графика работы\2015\февраль\DSC0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Графика работы\2015\февраль\DSC04152.jpg"/>
                    <pic:cNvPicPr>
                      <a:picLocks noChangeAspect="1" noChangeArrowheads="1"/>
                    </pic:cNvPicPr>
                  </pic:nvPicPr>
                  <pic:blipFill>
                    <a:blip r:embed="rId31" cstate="print"/>
                    <a:srcRect/>
                    <a:stretch>
                      <a:fillRect/>
                    </a:stretch>
                  </pic:blipFill>
                  <pic:spPr bwMode="auto">
                    <a:xfrm>
                      <a:off x="0" y="0"/>
                      <a:ext cx="5810250"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9585B">
        <w:rPr>
          <w:rFonts w:ascii="Times New Roman" w:hAnsi="Times New Roman" w:cs="Times New Roman"/>
          <w:sz w:val="28"/>
          <w:szCs w:val="28"/>
        </w:rPr>
        <w:t xml:space="preserve"> </w:t>
      </w:r>
    </w:p>
    <w:p w:rsidR="00747DA9" w:rsidRPr="00FF42D3" w:rsidRDefault="00747DA9" w:rsidP="00FF42D3">
      <w:pPr>
        <w:pStyle w:val="5"/>
        <w:spacing w:after="120"/>
        <w:rPr>
          <w:rFonts w:eastAsiaTheme="minorHAnsi"/>
          <w:bCs w:val="0"/>
        </w:rPr>
      </w:pPr>
      <w:r w:rsidRPr="00FF42D3">
        <w:rPr>
          <w:rFonts w:eastAsiaTheme="minorHAnsi"/>
          <w:bCs w:val="0"/>
        </w:rPr>
        <w:t>ИНВЕСТИЦИОННЫЙ ПОТЕНЦИАЛ</w:t>
      </w:r>
    </w:p>
    <w:p w:rsidR="00B81418" w:rsidRDefault="00747DA9" w:rsidP="00B81418">
      <w:pPr>
        <w:spacing w:after="120" w:line="240" w:lineRule="auto"/>
        <w:ind w:firstLine="709"/>
        <w:jc w:val="both"/>
        <w:rPr>
          <w:rFonts w:ascii="Times New Roman" w:hAnsi="Times New Roman" w:cs="Times New Roman"/>
          <w:sz w:val="28"/>
          <w:szCs w:val="28"/>
        </w:rPr>
      </w:pPr>
      <w:r w:rsidRPr="00D9585B">
        <w:rPr>
          <w:rFonts w:ascii="Times New Roman" w:hAnsi="Times New Roman" w:cs="Times New Roman"/>
          <w:sz w:val="28"/>
          <w:szCs w:val="28"/>
        </w:rPr>
        <w:t>Инвестиционная привлекательность обусловлена следующими факторами: наличием автомобильн</w:t>
      </w:r>
      <w:r w:rsidR="0099783B" w:rsidRPr="00D9585B">
        <w:rPr>
          <w:rFonts w:ascii="Times New Roman" w:hAnsi="Times New Roman" w:cs="Times New Roman"/>
          <w:sz w:val="28"/>
          <w:szCs w:val="28"/>
        </w:rPr>
        <w:t>ых дорог федерального и</w:t>
      </w:r>
      <w:r w:rsidRPr="00D9585B">
        <w:rPr>
          <w:rFonts w:ascii="Times New Roman" w:hAnsi="Times New Roman" w:cs="Times New Roman"/>
          <w:sz w:val="28"/>
          <w:szCs w:val="28"/>
        </w:rPr>
        <w:t xml:space="preserve"> республиканского значения; необходимых объектов социальной инфраструктуры; земельных ресурсов для введения сельскохозяйственного производства, развития садоводства и огородничества, личных подсобных хозяйств, крестьянских (фермерских) хозяйств; природных ресурсов для рекреационного использования и развития специализированных видов туризма; промысловых ресурсов (дикие животные, рыба, ягоды, грибы, кедровый орех, лекарственные травы и др.); а также возрастанием роли малого бизнеса в экономике района и увеличением ч</w:t>
      </w:r>
      <w:r w:rsidR="00B81418" w:rsidRPr="00D9585B">
        <w:rPr>
          <w:rFonts w:ascii="Times New Roman" w:hAnsi="Times New Roman" w:cs="Times New Roman"/>
          <w:sz w:val="28"/>
          <w:szCs w:val="28"/>
        </w:rPr>
        <w:t>исла малых предприятий.</w:t>
      </w:r>
    </w:p>
    <w:p w:rsidR="006E5842" w:rsidRDefault="006E5842" w:rsidP="00FF42D3">
      <w:pPr>
        <w:pStyle w:val="5"/>
        <w:spacing w:after="120"/>
        <w:rPr>
          <w:rFonts w:eastAsiaTheme="minorHAnsi"/>
          <w:bCs w:val="0"/>
        </w:rPr>
      </w:pPr>
      <w:r w:rsidRPr="00FF42D3">
        <w:rPr>
          <w:rFonts w:eastAsiaTheme="minorHAnsi"/>
          <w:bCs w:val="0"/>
        </w:rPr>
        <w:lastRenderedPageBreak/>
        <w:t>РЕАЛИЗАЦИЯ ПРОЕКТОВ</w:t>
      </w:r>
      <w:r w:rsidR="00B818DC">
        <w:rPr>
          <w:rFonts w:eastAsiaTheme="minorHAnsi"/>
          <w:bCs w:val="0"/>
        </w:rPr>
        <w:t xml:space="preserve"> за 5 лет в Дзун-Хемчикском кожууне</w:t>
      </w:r>
    </w:p>
    <w:p w:rsidR="00B818DC" w:rsidRDefault="00B818DC" w:rsidP="00B818DC">
      <w:pPr>
        <w:spacing w:after="0" w:line="240" w:lineRule="auto"/>
        <w:ind w:right="14" w:firstLine="708"/>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НП </w:t>
      </w:r>
      <w:r w:rsidRPr="00621B6D">
        <w:rPr>
          <w:rFonts w:ascii="Times New Roman" w:eastAsia="Times New Roman" w:hAnsi="Times New Roman" w:cs="Times New Roman"/>
          <w:b/>
          <w:i/>
          <w:sz w:val="28"/>
          <w:szCs w:val="28"/>
          <w:lang w:eastAsia="ru-RU"/>
        </w:rPr>
        <w:t>«Образование»</w:t>
      </w:r>
    </w:p>
    <w:p w:rsidR="00B818DC" w:rsidRDefault="00B818DC" w:rsidP="00B818DC">
      <w:pPr>
        <w:tabs>
          <w:tab w:val="left" w:pos="426"/>
        </w:tabs>
        <w:spacing w:after="0" w:line="240" w:lineRule="auto"/>
        <w:ind w:firstLine="567"/>
        <w:contextualSpacing/>
        <w:jc w:val="both"/>
        <w:rPr>
          <w:rFonts w:ascii="Times New Roman" w:eastAsia="Calibri" w:hAnsi="Times New Roman" w:cs="Times New Roman"/>
          <w:bCs/>
          <w:sz w:val="28"/>
          <w:szCs w:val="24"/>
        </w:rPr>
      </w:pPr>
      <w:r w:rsidRPr="00A72BC4">
        <w:rPr>
          <w:rFonts w:ascii="Times New Roman" w:eastAsia="Calibri" w:hAnsi="Times New Roman" w:cs="Times New Roman"/>
          <w:bCs/>
          <w:sz w:val="28"/>
          <w:szCs w:val="24"/>
        </w:rPr>
        <w:t>В рамках регионального проекта</w:t>
      </w:r>
      <w:r w:rsidRPr="00AA183D">
        <w:rPr>
          <w:rFonts w:ascii="Times New Roman" w:eastAsia="Calibri" w:hAnsi="Times New Roman" w:cs="Times New Roman"/>
          <w:b/>
          <w:bCs/>
          <w:sz w:val="28"/>
          <w:szCs w:val="24"/>
        </w:rPr>
        <w:t xml:space="preserve"> </w:t>
      </w:r>
      <w:r w:rsidRPr="003A23CE">
        <w:rPr>
          <w:rFonts w:ascii="Times New Roman" w:eastAsia="Calibri" w:hAnsi="Times New Roman" w:cs="Times New Roman"/>
          <w:bCs/>
          <w:i/>
          <w:sz w:val="28"/>
          <w:szCs w:val="24"/>
        </w:rPr>
        <w:t>«Современная школа»</w:t>
      </w:r>
      <w:r w:rsidRPr="00AA183D">
        <w:rPr>
          <w:rFonts w:ascii="Times New Roman" w:eastAsia="Calibri" w:hAnsi="Times New Roman" w:cs="Times New Roman"/>
          <w:b/>
          <w:bCs/>
          <w:sz w:val="28"/>
          <w:szCs w:val="24"/>
        </w:rPr>
        <w:t xml:space="preserve"> </w:t>
      </w:r>
      <w:r>
        <w:rPr>
          <w:rFonts w:ascii="Times New Roman" w:eastAsia="Calibri" w:hAnsi="Times New Roman" w:cs="Times New Roman"/>
          <w:bCs/>
          <w:sz w:val="28"/>
          <w:szCs w:val="24"/>
        </w:rPr>
        <w:t>с 2023 г. началось строительство общеобразовательной школы в г. Чадан на 616 мест.</w:t>
      </w:r>
    </w:p>
    <w:p w:rsidR="00B818DC" w:rsidRDefault="00B818DC" w:rsidP="00B818DC">
      <w:pPr>
        <w:tabs>
          <w:tab w:val="left" w:pos="426"/>
        </w:tabs>
        <w:spacing w:after="0" w:line="240" w:lineRule="auto"/>
        <w:ind w:firstLine="567"/>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В 2019-2023 гг. открыты </w:t>
      </w:r>
      <w:r w:rsidRPr="006B64DF">
        <w:rPr>
          <w:rFonts w:ascii="Times New Roman" w:eastAsia="Calibri" w:hAnsi="Times New Roman" w:cs="Times New Roman"/>
          <w:b/>
          <w:bCs/>
          <w:sz w:val="28"/>
          <w:szCs w:val="24"/>
        </w:rPr>
        <w:t>14 центров</w:t>
      </w:r>
      <w:r w:rsidRPr="00AA183D">
        <w:rPr>
          <w:rFonts w:ascii="Times New Roman" w:eastAsia="Calibri" w:hAnsi="Times New Roman" w:cs="Times New Roman"/>
          <w:bCs/>
          <w:sz w:val="28"/>
          <w:szCs w:val="24"/>
        </w:rPr>
        <w:t xml:space="preserve"> </w:t>
      </w:r>
      <w:r w:rsidRPr="00040F7E">
        <w:rPr>
          <w:rFonts w:ascii="Times New Roman" w:eastAsia="Calibri" w:hAnsi="Times New Roman" w:cs="Times New Roman"/>
          <w:b/>
          <w:bCs/>
          <w:sz w:val="28"/>
          <w:szCs w:val="24"/>
        </w:rPr>
        <w:t xml:space="preserve">образования </w:t>
      </w:r>
      <w:r w:rsidRPr="00AA183D">
        <w:rPr>
          <w:rFonts w:ascii="Times New Roman" w:eastAsia="Calibri" w:hAnsi="Times New Roman" w:cs="Times New Roman"/>
          <w:bCs/>
          <w:sz w:val="28"/>
          <w:szCs w:val="24"/>
        </w:rPr>
        <w:t>естественно-научной и технологической направленностей в общеобразовательных организациях, расположенных в сельской местности и малых городах «Точка роста»</w:t>
      </w:r>
      <w:r>
        <w:rPr>
          <w:rFonts w:ascii="Times New Roman" w:eastAsia="Calibri" w:hAnsi="Times New Roman" w:cs="Times New Roman"/>
          <w:bCs/>
          <w:sz w:val="28"/>
          <w:szCs w:val="24"/>
        </w:rPr>
        <w:t xml:space="preserve">. </w:t>
      </w:r>
    </w:p>
    <w:p w:rsidR="00B818DC" w:rsidRDefault="00B818DC" w:rsidP="00B818DC">
      <w:pPr>
        <w:tabs>
          <w:tab w:val="left" w:pos="426"/>
        </w:tabs>
        <w:spacing w:after="0" w:line="240" w:lineRule="auto"/>
        <w:ind w:firstLine="567"/>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В школах обновлена материально-техническая база: ц</w:t>
      </w:r>
      <w:r w:rsidRPr="000B229C">
        <w:rPr>
          <w:rFonts w:ascii="Times New Roman" w:eastAsia="Calibri" w:hAnsi="Times New Roman" w:cs="Times New Roman"/>
          <w:bCs/>
          <w:sz w:val="28"/>
          <w:szCs w:val="24"/>
        </w:rPr>
        <w:t>ифров</w:t>
      </w:r>
      <w:r>
        <w:rPr>
          <w:rFonts w:ascii="Times New Roman" w:eastAsia="Calibri" w:hAnsi="Times New Roman" w:cs="Times New Roman"/>
          <w:bCs/>
          <w:sz w:val="28"/>
          <w:szCs w:val="24"/>
        </w:rPr>
        <w:t>ые</w:t>
      </w:r>
      <w:r w:rsidRPr="000B229C">
        <w:rPr>
          <w:rFonts w:ascii="Times New Roman" w:eastAsia="Calibri" w:hAnsi="Times New Roman" w:cs="Times New Roman"/>
          <w:bCs/>
          <w:sz w:val="28"/>
          <w:szCs w:val="24"/>
        </w:rPr>
        <w:t xml:space="preserve"> лаборатори</w:t>
      </w:r>
      <w:r>
        <w:rPr>
          <w:rFonts w:ascii="Times New Roman" w:eastAsia="Calibri" w:hAnsi="Times New Roman" w:cs="Times New Roman"/>
          <w:bCs/>
          <w:sz w:val="28"/>
          <w:szCs w:val="24"/>
        </w:rPr>
        <w:t>и</w:t>
      </w:r>
      <w:r w:rsidRPr="000B229C">
        <w:rPr>
          <w:rFonts w:ascii="Times New Roman" w:eastAsia="Calibri" w:hAnsi="Times New Roman" w:cs="Times New Roman"/>
          <w:bCs/>
          <w:sz w:val="28"/>
          <w:szCs w:val="24"/>
        </w:rPr>
        <w:t xml:space="preserve"> по физике (ученическая)</w:t>
      </w:r>
      <w:r>
        <w:rPr>
          <w:rFonts w:ascii="Times New Roman" w:eastAsia="Calibri" w:hAnsi="Times New Roman" w:cs="Times New Roman"/>
          <w:bCs/>
          <w:sz w:val="28"/>
          <w:szCs w:val="24"/>
        </w:rPr>
        <w:t xml:space="preserve">, </w:t>
      </w:r>
      <w:r w:rsidRPr="000B229C">
        <w:rPr>
          <w:rFonts w:ascii="Times New Roman" w:eastAsia="Calibri" w:hAnsi="Times New Roman" w:cs="Times New Roman"/>
          <w:bCs/>
          <w:sz w:val="28"/>
          <w:szCs w:val="24"/>
        </w:rPr>
        <w:t>по химии (ученическая)</w:t>
      </w:r>
      <w:r>
        <w:rPr>
          <w:rFonts w:ascii="Times New Roman" w:eastAsia="Calibri" w:hAnsi="Times New Roman" w:cs="Times New Roman"/>
          <w:bCs/>
          <w:sz w:val="28"/>
          <w:szCs w:val="24"/>
        </w:rPr>
        <w:t xml:space="preserve">, </w:t>
      </w:r>
      <w:r w:rsidRPr="000B229C">
        <w:rPr>
          <w:rFonts w:ascii="Times New Roman" w:eastAsia="Calibri" w:hAnsi="Times New Roman" w:cs="Times New Roman"/>
          <w:bCs/>
          <w:sz w:val="28"/>
          <w:szCs w:val="24"/>
        </w:rPr>
        <w:t>по биологии (ученическая)</w:t>
      </w:r>
      <w:r>
        <w:rPr>
          <w:rFonts w:ascii="Times New Roman" w:eastAsia="Calibri" w:hAnsi="Times New Roman" w:cs="Times New Roman"/>
          <w:bCs/>
          <w:sz w:val="28"/>
          <w:szCs w:val="24"/>
        </w:rPr>
        <w:t>. Поставлены н</w:t>
      </w:r>
      <w:r w:rsidRPr="000B229C">
        <w:rPr>
          <w:rFonts w:ascii="Times New Roman" w:eastAsia="Calibri" w:hAnsi="Times New Roman" w:cs="Times New Roman"/>
          <w:bCs/>
          <w:sz w:val="28"/>
          <w:szCs w:val="24"/>
        </w:rPr>
        <w:t>оутбук</w:t>
      </w:r>
      <w:r>
        <w:rPr>
          <w:rFonts w:ascii="Times New Roman" w:eastAsia="Calibri" w:hAnsi="Times New Roman" w:cs="Times New Roman"/>
          <w:bCs/>
          <w:sz w:val="28"/>
          <w:szCs w:val="24"/>
        </w:rPr>
        <w:t>и, о</w:t>
      </w:r>
      <w:r w:rsidRPr="000B229C">
        <w:rPr>
          <w:rFonts w:ascii="Times New Roman" w:eastAsia="Calibri" w:hAnsi="Times New Roman" w:cs="Times New Roman"/>
          <w:bCs/>
          <w:sz w:val="28"/>
          <w:szCs w:val="24"/>
        </w:rPr>
        <w:t>бразовательный набор для изучения многокомпонентных робототехнических систем и манипуляционных роботов</w:t>
      </w:r>
      <w:r>
        <w:rPr>
          <w:rFonts w:ascii="Times New Roman" w:eastAsia="Calibri" w:hAnsi="Times New Roman" w:cs="Times New Roman"/>
          <w:bCs/>
          <w:sz w:val="28"/>
          <w:szCs w:val="24"/>
        </w:rPr>
        <w:t>, ч</w:t>
      </w:r>
      <w:r w:rsidRPr="000B229C">
        <w:rPr>
          <w:rFonts w:ascii="Times New Roman" w:eastAsia="Calibri" w:hAnsi="Times New Roman" w:cs="Times New Roman"/>
          <w:bCs/>
          <w:sz w:val="28"/>
          <w:szCs w:val="24"/>
        </w:rPr>
        <w:t>етырёхо</w:t>
      </w:r>
      <w:r>
        <w:rPr>
          <w:rFonts w:ascii="Times New Roman" w:eastAsia="Calibri" w:hAnsi="Times New Roman" w:cs="Times New Roman"/>
          <w:bCs/>
          <w:sz w:val="28"/>
          <w:szCs w:val="24"/>
        </w:rPr>
        <w:t>севой учебный робот-</w:t>
      </w:r>
      <w:r w:rsidRPr="000B229C">
        <w:rPr>
          <w:rFonts w:ascii="Times New Roman" w:eastAsia="Calibri" w:hAnsi="Times New Roman" w:cs="Times New Roman"/>
          <w:bCs/>
          <w:sz w:val="28"/>
          <w:szCs w:val="24"/>
        </w:rPr>
        <w:t>манипулятор с модульными сменными насадками</w:t>
      </w:r>
      <w:r>
        <w:rPr>
          <w:rFonts w:ascii="Times New Roman" w:eastAsia="Calibri" w:hAnsi="Times New Roman" w:cs="Times New Roman"/>
          <w:bCs/>
          <w:sz w:val="28"/>
          <w:szCs w:val="24"/>
        </w:rPr>
        <w:t>, о</w:t>
      </w:r>
      <w:r w:rsidRPr="000B229C">
        <w:rPr>
          <w:rFonts w:ascii="Times New Roman" w:eastAsia="Calibri" w:hAnsi="Times New Roman" w:cs="Times New Roman"/>
          <w:bCs/>
          <w:sz w:val="28"/>
          <w:szCs w:val="24"/>
        </w:rPr>
        <w:t>бразовательный конструктор для практики блочного программирования с комплектом датчиков</w:t>
      </w:r>
      <w:r>
        <w:rPr>
          <w:rFonts w:ascii="Times New Roman" w:eastAsia="Calibri" w:hAnsi="Times New Roman" w:cs="Times New Roman"/>
          <w:bCs/>
          <w:sz w:val="28"/>
          <w:szCs w:val="24"/>
        </w:rPr>
        <w:t>, о</w:t>
      </w:r>
      <w:r w:rsidRPr="000B229C">
        <w:rPr>
          <w:rFonts w:ascii="Times New Roman" w:eastAsia="Calibri" w:hAnsi="Times New Roman" w:cs="Times New Roman"/>
          <w:bCs/>
          <w:sz w:val="28"/>
          <w:szCs w:val="24"/>
        </w:rPr>
        <w:t>бразовательный набор по механике, мехатронике и робототехнике</w:t>
      </w:r>
      <w:r>
        <w:rPr>
          <w:rFonts w:ascii="Times New Roman" w:eastAsia="Calibri" w:hAnsi="Times New Roman" w:cs="Times New Roman"/>
          <w:bCs/>
          <w:sz w:val="28"/>
          <w:szCs w:val="24"/>
        </w:rPr>
        <w:t>.</w:t>
      </w:r>
    </w:p>
    <w:p w:rsidR="00B818DC" w:rsidRPr="000B229C" w:rsidRDefault="00B818DC" w:rsidP="00B818DC">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0C3D34">
        <w:rPr>
          <w:rFonts w:ascii="Times New Roman" w:hAnsi="Times New Roman"/>
          <w:sz w:val="28"/>
          <w:szCs w:val="24"/>
        </w:rPr>
        <w:t xml:space="preserve">В рамках реализации регионального проекта </w:t>
      </w:r>
      <w:r w:rsidRPr="003A23CE">
        <w:rPr>
          <w:rFonts w:ascii="Times New Roman" w:hAnsi="Times New Roman"/>
          <w:i/>
          <w:sz w:val="28"/>
          <w:szCs w:val="24"/>
        </w:rPr>
        <w:t>«Цифровая образовательная среда»</w:t>
      </w:r>
      <w:r w:rsidRPr="00965CCD">
        <w:rPr>
          <w:rFonts w:ascii="Times New Roman" w:hAnsi="Times New Roman"/>
          <w:b/>
          <w:sz w:val="28"/>
          <w:szCs w:val="24"/>
        </w:rPr>
        <w:t xml:space="preserve"> </w:t>
      </w:r>
      <w:r>
        <w:rPr>
          <w:rFonts w:ascii="Times New Roman" w:hAnsi="Times New Roman"/>
          <w:sz w:val="28"/>
          <w:szCs w:val="24"/>
        </w:rPr>
        <w:t>с 2019-2023</w:t>
      </w:r>
      <w:r w:rsidRPr="000C3D34">
        <w:rPr>
          <w:rFonts w:ascii="Times New Roman" w:hAnsi="Times New Roman"/>
          <w:sz w:val="28"/>
          <w:szCs w:val="24"/>
        </w:rPr>
        <w:t xml:space="preserve"> </w:t>
      </w:r>
      <w:r w:rsidRPr="00965CCD">
        <w:rPr>
          <w:rFonts w:ascii="Times New Roman" w:hAnsi="Times New Roman"/>
          <w:b/>
          <w:sz w:val="28"/>
          <w:szCs w:val="24"/>
        </w:rPr>
        <w:t>17 образовательных организаций</w:t>
      </w:r>
      <w:r w:rsidRPr="000C3D34">
        <w:rPr>
          <w:rFonts w:ascii="Times New Roman" w:hAnsi="Times New Roman"/>
          <w:sz w:val="28"/>
          <w:szCs w:val="24"/>
        </w:rPr>
        <w:t xml:space="preserve"> оснащены оборудованием для внедрения цифров</w:t>
      </w:r>
      <w:r>
        <w:rPr>
          <w:rFonts w:ascii="Times New Roman" w:hAnsi="Times New Roman"/>
          <w:sz w:val="28"/>
          <w:szCs w:val="24"/>
        </w:rPr>
        <w:t>ой образовательной среды (ЦОС): н</w:t>
      </w:r>
      <w:r w:rsidRPr="000B229C">
        <w:rPr>
          <w:rFonts w:ascii="Times New Roman" w:eastAsia="Times New Roman" w:hAnsi="Times New Roman" w:cs="Times New Roman"/>
          <w:bCs/>
          <w:color w:val="000000"/>
          <w:sz w:val="28"/>
          <w:szCs w:val="28"/>
          <w:lang w:eastAsia="ru-RU"/>
        </w:rPr>
        <w:t>оутбук</w:t>
      </w:r>
      <w:r>
        <w:rPr>
          <w:rFonts w:ascii="Times New Roman" w:eastAsia="Times New Roman" w:hAnsi="Times New Roman" w:cs="Times New Roman"/>
          <w:bCs/>
          <w:color w:val="000000"/>
          <w:sz w:val="28"/>
          <w:szCs w:val="28"/>
          <w:lang w:eastAsia="ru-RU"/>
        </w:rPr>
        <w:t>и</w:t>
      </w:r>
      <w:r w:rsidRPr="000B229C">
        <w:rPr>
          <w:rFonts w:ascii="Times New Roman" w:eastAsia="Times New Roman" w:hAnsi="Times New Roman" w:cs="Times New Roman"/>
          <w:bCs/>
          <w:color w:val="000000"/>
          <w:sz w:val="28"/>
          <w:szCs w:val="28"/>
          <w:lang w:eastAsia="ru-RU"/>
        </w:rPr>
        <w:t xml:space="preserve"> (в т.ч. </w:t>
      </w:r>
      <w:r>
        <w:rPr>
          <w:rFonts w:ascii="Times New Roman" w:eastAsia="Times New Roman" w:hAnsi="Times New Roman" w:cs="Times New Roman"/>
          <w:bCs/>
          <w:color w:val="000000"/>
          <w:sz w:val="28"/>
          <w:szCs w:val="28"/>
          <w:lang w:eastAsia="ru-RU"/>
        </w:rPr>
        <w:t>о</w:t>
      </w:r>
      <w:r w:rsidRPr="000B229C">
        <w:rPr>
          <w:rFonts w:ascii="Times New Roman" w:eastAsia="Times New Roman" w:hAnsi="Times New Roman" w:cs="Times New Roman"/>
          <w:bCs/>
          <w:color w:val="000000"/>
          <w:sz w:val="28"/>
          <w:szCs w:val="28"/>
          <w:lang w:eastAsia="ru-RU"/>
        </w:rPr>
        <w:t xml:space="preserve">перационная система, </w:t>
      </w:r>
      <w:r>
        <w:rPr>
          <w:rFonts w:ascii="Times New Roman" w:eastAsia="Times New Roman" w:hAnsi="Times New Roman" w:cs="Times New Roman"/>
          <w:bCs/>
          <w:color w:val="000000"/>
          <w:sz w:val="28"/>
          <w:szCs w:val="28"/>
          <w:lang w:eastAsia="ru-RU"/>
        </w:rPr>
        <w:t>п</w:t>
      </w:r>
      <w:r w:rsidRPr="000B229C">
        <w:rPr>
          <w:rFonts w:ascii="Times New Roman" w:eastAsia="Times New Roman" w:hAnsi="Times New Roman" w:cs="Times New Roman"/>
          <w:bCs/>
          <w:color w:val="000000"/>
          <w:sz w:val="28"/>
          <w:szCs w:val="28"/>
          <w:lang w:eastAsia="ru-RU"/>
        </w:rPr>
        <w:t xml:space="preserve">акет офисных программ, </w:t>
      </w:r>
      <w:r>
        <w:rPr>
          <w:rFonts w:ascii="Times New Roman" w:eastAsia="Times New Roman" w:hAnsi="Times New Roman" w:cs="Times New Roman"/>
          <w:bCs/>
          <w:color w:val="000000"/>
          <w:sz w:val="28"/>
          <w:szCs w:val="28"/>
          <w:lang w:eastAsia="ru-RU"/>
        </w:rPr>
        <w:t>м</w:t>
      </w:r>
      <w:r w:rsidRPr="000B229C">
        <w:rPr>
          <w:rFonts w:ascii="Times New Roman" w:eastAsia="Times New Roman" w:hAnsi="Times New Roman" w:cs="Times New Roman"/>
          <w:bCs/>
          <w:color w:val="000000"/>
          <w:sz w:val="28"/>
          <w:szCs w:val="28"/>
          <w:lang w:eastAsia="ru-RU"/>
        </w:rPr>
        <w:t>анипулятор)</w:t>
      </w:r>
      <w:r>
        <w:rPr>
          <w:rFonts w:ascii="Times New Roman" w:eastAsia="Times New Roman" w:hAnsi="Times New Roman" w:cs="Times New Roman"/>
          <w:bCs/>
          <w:color w:val="000000"/>
          <w:sz w:val="28"/>
          <w:szCs w:val="28"/>
          <w:lang w:eastAsia="ru-RU"/>
        </w:rPr>
        <w:t>, и</w:t>
      </w:r>
      <w:r w:rsidRPr="000B229C">
        <w:rPr>
          <w:rFonts w:ascii="Times New Roman" w:eastAsia="Times New Roman" w:hAnsi="Times New Roman" w:cs="Times New Roman"/>
          <w:bCs/>
          <w:color w:val="000000"/>
          <w:sz w:val="28"/>
          <w:szCs w:val="28"/>
          <w:lang w:eastAsia="ru-RU"/>
        </w:rPr>
        <w:t>нтерактивный комплекс с вычислительным блоком и мобильным креплением</w:t>
      </w:r>
      <w:r>
        <w:rPr>
          <w:rFonts w:ascii="Times New Roman" w:eastAsia="Times New Roman" w:hAnsi="Times New Roman" w:cs="Times New Roman"/>
          <w:bCs/>
          <w:color w:val="000000"/>
          <w:sz w:val="28"/>
          <w:szCs w:val="28"/>
          <w:lang w:eastAsia="ru-RU"/>
        </w:rPr>
        <w:t>, м</w:t>
      </w:r>
      <w:r w:rsidRPr="000B229C">
        <w:rPr>
          <w:rFonts w:ascii="Times New Roman" w:eastAsia="Times New Roman" w:hAnsi="Times New Roman" w:cs="Times New Roman"/>
          <w:bCs/>
          <w:color w:val="000000"/>
          <w:sz w:val="28"/>
          <w:szCs w:val="28"/>
          <w:lang w:eastAsia="ru-RU"/>
        </w:rPr>
        <w:t>ногофункциональное устройство (принтер, сканер, копир)</w:t>
      </w:r>
      <w:r>
        <w:rPr>
          <w:rFonts w:ascii="Times New Roman" w:eastAsia="Times New Roman" w:hAnsi="Times New Roman" w:cs="Times New Roman"/>
          <w:bCs/>
          <w:color w:val="000000"/>
          <w:sz w:val="28"/>
          <w:szCs w:val="28"/>
          <w:lang w:eastAsia="ru-RU"/>
        </w:rPr>
        <w:t>, в</w:t>
      </w:r>
      <w:r w:rsidRPr="000B229C">
        <w:rPr>
          <w:rFonts w:ascii="Times New Roman" w:eastAsia="Times New Roman" w:hAnsi="Times New Roman" w:cs="Times New Roman"/>
          <w:bCs/>
          <w:color w:val="000000"/>
          <w:sz w:val="28"/>
          <w:szCs w:val="28"/>
          <w:lang w:eastAsia="ru-RU"/>
        </w:rPr>
        <w:t xml:space="preserve">идеокамера из состава системы видеонаблюдения тип 1 </w:t>
      </w:r>
      <w:r>
        <w:rPr>
          <w:rFonts w:ascii="Times New Roman" w:eastAsia="Times New Roman" w:hAnsi="Times New Roman" w:cs="Times New Roman"/>
          <w:bCs/>
          <w:color w:val="000000"/>
          <w:sz w:val="28"/>
          <w:szCs w:val="28"/>
          <w:lang w:eastAsia="ru-RU"/>
        </w:rPr>
        <w:t>–</w:t>
      </w:r>
      <w:r w:rsidRPr="000B229C">
        <w:rPr>
          <w:rFonts w:ascii="Times New Roman" w:eastAsia="Times New Roman" w:hAnsi="Times New Roman" w:cs="Times New Roman"/>
          <w:bCs/>
          <w:color w:val="000000"/>
          <w:sz w:val="28"/>
          <w:szCs w:val="28"/>
          <w:lang w:eastAsia="ru-RU"/>
        </w:rPr>
        <w:t xml:space="preserve"> Обзорная</w:t>
      </w:r>
      <w:r>
        <w:rPr>
          <w:rFonts w:ascii="Times New Roman" w:eastAsia="Times New Roman" w:hAnsi="Times New Roman" w:cs="Times New Roman"/>
          <w:bCs/>
          <w:color w:val="000000"/>
          <w:sz w:val="28"/>
          <w:szCs w:val="28"/>
          <w:lang w:eastAsia="ru-RU"/>
        </w:rPr>
        <w:t>, и</w:t>
      </w:r>
      <w:r w:rsidRPr="000B229C">
        <w:rPr>
          <w:rFonts w:ascii="Times New Roman" w:eastAsia="Times New Roman" w:hAnsi="Times New Roman" w:cs="Times New Roman"/>
          <w:bCs/>
          <w:color w:val="000000"/>
          <w:sz w:val="28"/>
          <w:szCs w:val="28"/>
          <w:lang w:eastAsia="ru-RU"/>
        </w:rPr>
        <w:t>нтерактивный комплекс с вычислительным блоком и мобильным креплением</w:t>
      </w:r>
      <w:r>
        <w:rPr>
          <w:rFonts w:ascii="Times New Roman" w:eastAsia="Times New Roman" w:hAnsi="Times New Roman" w:cs="Times New Roman"/>
          <w:bCs/>
          <w:color w:val="000000"/>
          <w:sz w:val="28"/>
          <w:szCs w:val="28"/>
          <w:lang w:eastAsia="ru-RU"/>
        </w:rPr>
        <w:t>, т</w:t>
      </w:r>
      <w:r w:rsidRPr="000B229C">
        <w:rPr>
          <w:rFonts w:ascii="Times New Roman" w:eastAsia="Times New Roman" w:hAnsi="Times New Roman" w:cs="Times New Roman"/>
          <w:bCs/>
          <w:color w:val="000000"/>
          <w:sz w:val="28"/>
          <w:szCs w:val="28"/>
          <w:lang w:eastAsia="ru-RU"/>
        </w:rPr>
        <w:t>ележка-хранилище с систем</w:t>
      </w:r>
      <w:r>
        <w:rPr>
          <w:rFonts w:ascii="Times New Roman" w:eastAsia="Times New Roman" w:hAnsi="Times New Roman" w:cs="Times New Roman"/>
          <w:bCs/>
          <w:color w:val="000000"/>
          <w:sz w:val="28"/>
          <w:szCs w:val="28"/>
          <w:lang w:eastAsia="ru-RU"/>
        </w:rPr>
        <w:t>ой подзарядки и маршрутизатором.</w:t>
      </w:r>
    </w:p>
    <w:p w:rsidR="00B818DC" w:rsidRDefault="00B818DC" w:rsidP="00B818DC">
      <w:pPr>
        <w:tabs>
          <w:tab w:val="left" w:pos="426"/>
        </w:tabs>
        <w:spacing w:after="0"/>
        <w:contextualSpacing/>
        <w:jc w:val="center"/>
        <w:rPr>
          <w:rFonts w:ascii="Times New Roman" w:eastAsia="Times New Roman" w:hAnsi="Times New Roman" w:cs="Times New Roman"/>
          <w:sz w:val="28"/>
          <w:szCs w:val="28"/>
          <w:lang w:eastAsia="ru-RU"/>
        </w:rPr>
      </w:pPr>
    </w:p>
    <w:tbl>
      <w:tblPr>
        <w:tblW w:w="9879" w:type="dxa"/>
        <w:tblInd w:w="-431" w:type="dxa"/>
        <w:tblLook w:val="04A0" w:firstRow="1" w:lastRow="0" w:firstColumn="1" w:lastColumn="0" w:noHBand="0" w:noVBand="1"/>
      </w:tblPr>
      <w:tblGrid>
        <w:gridCol w:w="3040"/>
        <w:gridCol w:w="794"/>
        <w:gridCol w:w="662"/>
        <w:gridCol w:w="662"/>
        <w:gridCol w:w="656"/>
        <w:gridCol w:w="843"/>
        <w:gridCol w:w="794"/>
        <w:gridCol w:w="662"/>
        <w:gridCol w:w="795"/>
        <w:gridCol w:w="971"/>
      </w:tblGrid>
      <w:tr w:rsidR="00B818DC" w:rsidRPr="00126E1E" w:rsidTr="00B818DC">
        <w:trPr>
          <w:trHeight w:val="29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p>
        </w:tc>
        <w:tc>
          <w:tcPr>
            <w:tcW w:w="3617" w:type="dxa"/>
            <w:gridSpan w:val="5"/>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Точка роста</w:t>
            </w:r>
          </w:p>
        </w:tc>
        <w:tc>
          <w:tcPr>
            <w:tcW w:w="3222" w:type="dxa"/>
            <w:gridSpan w:val="4"/>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ЦОС</w:t>
            </w:r>
          </w:p>
        </w:tc>
      </w:tr>
      <w:tr w:rsidR="00B818DC" w:rsidRPr="00126E1E" w:rsidTr="00B818DC">
        <w:trPr>
          <w:trHeight w:val="29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Наименование</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2019</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2020</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2021</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2022</w:t>
            </w:r>
          </w:p>
        </w:tc>
        <w:tc>
          <w:tcPr>
            <w:tcW w:w="843" w:type="dxa"/>
            <w:tcBorders>
              <w:top w:val="single" w:sz="4" w:space="0" w:color="auto"/>
              <w:left w:val="nil"/>
              <w:bottom w:val="single" w:sz="4" w:space="0" w:color="auto"/>
              <w:right w:val="single" w:sz="4" w:space="0" w:color="auto"/>
            </w:tcBorders>
            <w:shd w:val="clear" w:color="000000" w:fill="FFFFFF"/>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2023</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2019</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2020</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2022</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B818DC" w:rsidRPr="00126E1E" w:rsidRDefault="00B818DC" w:rsidP="00B818DC">
            <w:pPr>
              <w:spacing w:after="0" w:line="240" w:lineRule="auto"/>
              <w:jc w:val="center"/>
              <w:rPr>
                <w:rFonts w:ascii="Times New Roman" w:eastAsia="Times New Roman" w:hAnsi="Times New Roman" w:cs="Times New Roman"/>
                <w:b/>
                <w:bCs/>
                <w:color w:val="000000"/>
                <w:lang w:eastAsia="ru-RU"/>
              </w:rPr>
            </w:pPr>
            <w:r w:rsidRPr="00126E1E">
              <w:rPr>
                <w:rFonts w:ascii="Times New Roman" w:eastAsia="Times New Roman" w:hAnsi="Times New Roman" w:cs="Times New Roman"/>
                <w:b/>
                <w:bCs/>
                <w:color w:val="000000"/>
                <w:lang w:eastAsia="ru-RU"/>
              </w:rPr>
              <w:t>2023</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№1 г.Чадан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№2 г.Чадан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№3 г.Чадан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с.Теве-Хая</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с.Чыраа-Бажы</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с.Бажын-Алаак</w:t>
            </w:r>
          </w:p>
        </w:tc>
        <w:tc>
          <w:tcPr>
            <w:tcW w:w="794"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56"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с.Хайыракан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971"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Технологический техникум</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с.Шеми</w:t>
            </w:r>
          </w:p>
        </w:tc>
        <w:tc>
          <w:tcPr>
            <w:tcW w:w="794"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с.Чыргакы</w:t>
            </w:r>
          </w:p>
        </w:tc>
        <w:tc>
          <w:tcPr>
            <w:tcW w:w="794"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971"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с.Хорум-Даг</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971"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с.Хондергей</w:t>
            </w:r>
          </w:p>
        </w:tc>
        <w:tc>
          <w:tcPr>
            <w:tcW w:w="794"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с.Баян-Тала</w:t>
            </w:r>
          </w:p>
        </w:tc>
        <w:tc>
          <w:tcPr>
            <w:tcW w:w="794"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с.Ийме</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971"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Элдиг-Хемская школа-интернат</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971"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МБОУ СОШ №4 г.Чадан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29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rsidR="00B818DC" w:rsidRPr="00126E1E" w:rsidRDefault="00B818DC" w:rsidP="00B818DC">
            <w:pPr>
              <w:spacing w:after="0" w:line="240" w:lineRule="auto"/>
              <w:rPr>
                <w:rFonts w:ascii="Times New Roman" w:eastAsia="Times New Roman" w:hAnsi="Times New Roman" w:cs="Times New Roman"/>
                <w:color w:val="FF0000"/>
                <w:lang w:eastAsia="ru-RU"/>
              </w:rPr>
            </w:pPr>
            <w:r w:rsidRPr="00126E1E">
              <w:rPr>
                <w:rFonts w:ascii="Times New Roman" w:eastAsia="Times New Roman" w:hAnsi="Times New Roman" w:cs="Times New Roman"/>
                <w:lang w:eastAsia="ru-RU"/>
              </w:rPr>
              <w:t>МБОУ ОСОШ г.Чадан</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r>
      <w:tr w:rsidR="00B818DC" w:rsidRPr="00126E1E" w:rsidTr="00B818DC">
        <w:trPr>
          <w:trHeight w:val="579"/>
        </w:trPr>
        <w:tc>
          <w:tcPr>
            <w:tcW w:w="3040" w:type="dxa"/>
            <w:tcBorders>
              <w:top w:val="nil"/>
              <w:left w:val="single" w:sz="4" w:space="0" w:color="auto"/>
              <w:bottom w:val="single" w:sz="4" w:space="0" w:color="auto"/>
              <w:right w:val="single" w:sz="4" w:space="0" w:color="auto"/>
            </w:tcBorders>
            <w:shd w:val="clear" w:color="000000" w:fill="FFFFFF"/>
            <w:vAlign w:val="bottom"/>
            <w:hideMark/>
          </w:tcPr>
          <w:p w:rsidR="00B818DC" w:rsidRPr="00126E1E" w:rsidRDefault="00B818DC" w:rsidP="00B818DC">
            <w:pPr>
              <w:spacing w:after="0" w:line="240" w:lineRule="auto"/>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lastRenderedPageBreak/>
              <w:t>ГБОУ Хондергейская школа-интернат для детей с ОВЗ</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 </w:t>
            </w:r>
          </w:p>
        </w:tc>
        <w:tc>
          <w:tcPr>
            <w:tcW w:w="971" w:type="dxa"/>
            <w:tcBorders>
              <w:top w:val="nil"/>
              <w:left w:val="nil"/>
              <w:bottom w:val="single" w:sz="4" w:space="0" w:color="auto"/>
              <w:right w:val="single" w:sz="4" w:space="0" w:color="auto"/>
            </w:tcBorders>
            <w:shd w:val="clear" w:color="auto" w:fill="auto"/>
            <w:noWrap/>
            <w:vAlign w:val="center"/>
            <w:hideMark/>
          </w:tcPr>
          <w:p w:rsidR="00B818DC" w:rsidRPr="00126E1E" w:rsidRDefault="00B818DC" w:rsidP="00B818DC">
            <w:pPr>
              <w:spacing w:after="0" w:line="240" w:lineRule="auto"/>
              <w:jc w:val="center"/>
              <w:rPr>
                <w:rFonts w:ascii="Times New Roman" w:eastAsia="Times New Roman" w:hAnsi="Times New Roman" w:cs="Times New Roman"/>
                <w:color w:val="000000"/>
                <w:lang w:eastAsia="ru-RU"/>
              </w:rPr>
            </w:pPr>
            <w:r w:rsidRPr="00126E1E">
              <w:rPr>
                <w:rFonts w:ascii="Times New Roman" w:eastAsia="Times New Roman" w:hAnsi="Times New Roman" w:cs="Times New Roman"/>
                <w:color w:val="000000"/>
                <w:lang w:eastAsia="ru-RU"/>
              </w:rPr>
              <w:t>да</w:t>
            </w:r>
          </w:p>
        </w:tc>
      </w:tr>
    </w:tbl>
    <w:p w:rsidR="00B818DC" w:rsidRPr="00126E1E" w:rsidRDefault="00B818DC" w:rsidP="00B818DC">
      <w:pPr>
        <w:spacing w:after="0" w:line="240" w:lineRule="auto"/>
        <w:jc w:val="both"/>
        <w:rPr>
          <w:rFonts w:ascii="Times New Roman" w:eastAsia="Calibri" w:hAnsi="Times New Roman" w:cs="Times New Roman"/>
          <w:b/>
          <w:bCs/>
        </w:rPr>
      </w:pPr>
    </w:p>
    <w:p w:rsidR="00B818DC" w:rsidRPr="00B46E6F" w:rsidRDefault="00B818DC" w:rsidP="00B818DC">
      <w:pPr>
        <w:spacing w:after="0" w:line="240" w:lineRule="auto"/>
        <w:ind w:firstLine="567"/>
        <w:jc w:val="both"/>
        <w:rPr>
          <w:rFonts w:ascii="Times New Roman" w:eastAsia="Times New Roman" w:hAnsi="Times New Roman" w:cs="Times New Roman"/>
          <w:bCs/>
          <w:color w:val="000000"/>
          <w:sz w:val="28"/>
          <w:szCs w:val="28"/>
          <w:lang w:eastAsia="ru-RU"/>
        </w:rPr>
      </w:pPr>
      <w:r w:rsidRPr="00B46E6F">
        <w:rPr>
          <w:rFonts w:ascii="Times New Roman" w:eastAsia="Times New Roman" w:hAnsi="Times New Roman" w:cs="Times New Roman"/>
          <w:bCs/>
          <w:color w:val="000000"/>
          <w:sz w:val="28"/>
          <w:szCs w:val="28"/>
          <w:lang w:eastAsia="ru-RU"/>
        </w:rPr>
        <w:t xml:space="preserve">В рамках регионального проекта </w:t>
      </w:r>
      <w:r w:rsidRPr="003A23CE">
        <w:rPr>
          <w:rFonts w:ascii="Times New Roman" w:eastAsia="Times New Roman" w:hAnsi="Times New Roman" w:cs="Times New Roman"/>
          <w:bCs/>
          <w:i/>
          <w:color w:val="000000"/>
          <w:sz w:val="28"/>
          <w:szCs w:val="28"/>
          <w:lang w:eastAsia="ru-RU"/>
        </w:rPr>
        <w:t>«Успех каждого ребенка»</w:t>
      </w:r>
      <w:r w:rsidRPr="00B46E6F">
        <w:rPr>
          <w:rFonts w:ascii="Times New Roman" w:eastAsia="Times New Roman" w:hAnsi="Times New Roman" w:cs="Times New Roman"/>
          <w:bCs/>
          <w:color w:val="000000"/>
          <w:sz w:val="28"/>
          <w:szCs w:val="28"/>
          <w:lang w:eastAsia="ru-RU"/>
        </w:rPr>
        <w:t xml:space="preserve"> в </w:t>
      </w:r>
      <w:r w:rsidRPr="00B46E6F">
        <w:rPr>
          <w:rFonts w:ascii="Times New Roman" w:eastAsia="Calibri" w:hAnsi="Times New Roman" w:cs="Times New Roman"/>
          <w:bCs/>
          <w:sz w:val="28"/>
          <w:szCs w:val="28"/>
        </w:rPr>
        <w:t xml:space="preserve">2019-2023 гг. в </w:t>
      </w:r>
      <w:r>
        <w:rPr>
          <w:rFonts w:ascii="Times New Roman" w:eastAsia="Calibri" w:hAnsi="Times New Roman" w:cs="Times New Roman"/>
          <w:bCs/>
          <w:sz w:val="28"/>
          <w:szCs w:val="28"/>
        </w:rPr>
        <w:t>8</w:t>
      </w:r>
      <w:r w:rsidRPr="00B46E6F">
        <w:rPr>
          <w:rFonts w:ascii="Times New Roman" w:eastAsia="Calibri" w:hAnsi="Times New Roman" w:cs="Times New Roman"/>
          <w:bCs/>
          <w:sz w:val="28"/>
          <w:szCs w:val="28"/>
        </w:rPr>
        <w:t xml:space="preserve"> школах</w:t>
      </w:r>
      <w:r w:rsidRPr="00B46E6F">
        <w:rPr>
          <w:rFonts w:ascii="Times New Roman" w:eastAsia="Times New Roman" w:hAnsi="Times New Roman" w:cs="Times New Roman"/>
          <w:bCs/>
          <w:color w:val="000000"/>
          <w:sz w:val="28"/>
          <w:szCs w:val="28"/>
          <w:lang w:eastAsia="ru-RU"/>
        </w:rPr>
        <w:t xml:space="preserve"> обновлены условия для занятия физической культурой и спортом</w:t>
      </w:r>
      <w:r>
        <w:rPr>
          <w:rFonts w:ascii="Times New Roman" w:eastAsia="Times New Roman" w:hAnsi="Times New Roman" w:cs="Times New Roman"/>
          <w:bCs/>
          <w:color w:val="000000"/>
          <w:sz w:val="28"/>
          <w:szCs w:val="28"/>
          <w:lang w:eastAsia="ru-RU"/>
        </w:rPr>
        <w:t xml:space="preserve"> </w:t>
      </w:r>
      <w:r w:rsidRPr="00B46E6F">
        <w:rPr>
          <w:rFonts w:ascii="Times New Roman" w:eastAsia="Calibri" w:hAnsi="Times New Roman" w:cs="Times New Roman"/>
          <w:sz w:val="28"/>
          <w:szCs w:val="28"/>
        </w:rPr>
        <w:t>в</w:t>
      </w:r>
      <w:r w:rsidRPr="00B46E6F">
        <w:rPr>
          <w:rFonts w:ascii="Times New Roman" w:eastAsia="Times New Roman" w:hAnsi="Times New Roman" w:cs="Times New Roman"/>
          <w:bCs/>
          <w:color w:val="000000"/>
          <w:sz w:val="28"/>
          <w:szCs w:val="28"/>
          <w:lang w:eastAsia="ru-RU"/>
        </w:rPr>
        <w:t>:</w:t>
      </w:r>
    </w:p>
    <w:p w:rsidR="00B818DC" w:rsidRPr="00B46E6F" w:rsidRDefault="00B818DC" w:rsidP="00B818DC">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2019 г. – 1 школа (</w:t>
      </w:r>
      <w:r w:rsidRPr="00B46E6F">
        <w:rPr>
          <w:rFonts w:ascii="Times New Roman" w:eastAsia="Times New Roman" w:hAnsi="Times New Roman" w:cs="Times New Roman"/>
          <w:bCs/>
          <w:color w:val="000000"/>
          <w:sz w:val="28"/>
          <w:szCs w:val="28"/>
          <w:lang w:eastAsia="ru-RU"/>
        </w:rPr>
        <w:t>МБОУ Теве-Хаинская СОШ</w:t>
      </w:r>
      <w:r>
        <w:rPr>
          <w:rFonts w:ascii="Times New Roman" w:eastAsia="Times New Roman" w:hAnsi="Times New Roman" w:cs="Times New Roman"/>
          <w:bCs/>
          <w:color w:val="000000"/>
          <w:sz w:val="28"/>
          <w:szCs w:val="28"/>
          <w:lang w:eastAsia="ru-RU"/>
        </w:rPr>
        <w:t>)</w:t>
      </w:r>
      <w:r w:rsidRPr="00B46E6F">
        <w:rPr>
          <w:rFonts w:ascii="Times New Roman" w:eastAsia="Times New Roman" w:hAnsi="Times New Roman" w:cs="Times New Roman"/>
          <w:bCs/>
          <w:color w:val="000000"/>
          <w:sz w:val="28"/>
          <w:szCs w:val="28"/>
          <w:lang w:eastAsia="ru-RU"/>
        </w:rPr>
        <w:t>;</w:t>
      </w:r>
    </w:p>
    <w:p w:rsidR="00B818DC" w:rsidRPr="00B46E6F" w:rsidRDefault="00B818DC" w:rsidP="00B818DC">
      <w:pPr>
        <w:spacing w:after="0" w:line="240" w:lineRule="auto"/>
        <w:ind w:firstLine="567"/>
        <w:jc w:val="both"/>
        <w:rPr>
          <w:rFonts w:ascii="Times New Roman" w:eastAsia="Calibri" w:hAnsi="Times New Roman" w:cs="Times New Roman"/>
          <w:sz w:val="28"/>
          <w:szCs w:val="28"/>
        </w:rPr>
      </w:pPr>
      <w:r w:rsidRPr="00B46E6F">
        <w:rPr>
          <w:rFonts w:ascii="Times New Roman" w:eastAsia="Calibri" w:hAnsi="Times New Roman" w:cs="Times New Roman"/>
          <w:sz w:val="28"/>
          <w:szCs w:val="28"/>
        </w:rPr>
        <w:t>2020 г. – 2 школы</w:t>
      </w:r>
      <w:r>
        <w:rPr>
          <w:rFonts w:ascii="Times New Roman" w:eastAsia="Calibri" w:hAnsi="Times New Roman" w:cs="Times New Roman"/>
          <w:sz w:val="28"/>
          <w:szCs w:val="28"/>
        </w:rPr>
        <w:t xml:space="preserve"> (</w:t>
      </w:r>
      <w:r w:rsidRPr="00B46E6F">
        <w:rPr>
          <w:rFonts w:ascii="Times New Roman" w:eastAsia="Times New Roman" w:hAnsi="Times New Roman" w:cs="Times New Roman"/>
          <w:bCs/>
          <w:color w:val="000000"/>
          <w:sz w:val="28"/>
          <w:szCs w:val="28"/>
          <w:lang w:eastAsia="ru-RU"/>
        </w:rPr>
        <w:t>МБОУ СОШ с. Чыргакы, МБОУ Хорум-Дагская СОШ</w:t>
      </w:r>
      <w:r>
        <w:rPr>
          <w:rFonts w:ascii="Times New Roman" w:eastAsia="Times New Roman" w:hAnsi="Times New Roman" w:cs="Times New Roman"/>
          <w:bCs/>
          <w:color w:val="000000"/>
          <w:sz w:val="28"/>
          <w:szCs w:val="28"/>
          <w:lang w:eastAsia="ru-RU"/>
        </w:rPr>
        <w:t>)</w:t>
      </w:r>
      <w:r w:rsidRPr="00B46E6F">
        <w:rPr>
          <w:rFonts w:ascii="Times New Roman" w:eastAsia="Times New Roman" w:hAnsi="Times New Roman" w:cs="Times New Roman"/>
          <w:bCs/>
          <w:color w:val="000000"/>
          <w:sz w:val="28"/>
          <w:szCs w:val="28"/>
          <w:lang w:eastAsia="ru-RU"/>
        </w:rPr>
        <w:t>;</w:t>
      </w:r>
    </w:p>
    <w:p w:rsidR="00B818DC" w:rsidRDefault="00B818DC" w:rsidP="00B818DC">
      <w:pPr>
        <w:spacing w:after="0" w:line="240" w:lineRule="auto"/>
        <w:ind w:firstLine="567"/>
        <w:jc w:val="both"/>
        <w:rPr>
          <w:rFonts w:ascii="Times New Roman" w:hAnsi="Times New Roman" w:cs="Times New Roman"/>
          <w:bCs/>
          <w:color w:val="000000"/>
          <w:sz w:val="28"/>
          <w:szCs w:val="28"/>
          <w:shd w:val="clear" w:color="auto" w:fill="FFFFFF"/>
        </w:rPr>
      </w:pPr>
      <w:r w:rsidRPr="004A4893">
        <w:rPr>
          <w:rFonts w:ascii="Times New Roman" w:eastAsia="Calibri" w:hAnsi="Times New Roman" w:cs="Times New Roman"/>
          <w:sz w:val="28"/>
          <w:szCs w:val="28"/>
        </w:rPr>
        <w:t>2021 г. – 2 школы</w:t>
      </w:r>
      <w:r>
        <w:rPr>
          <w:rFonts w:ascii="Times New Roman" w:eastAsia="Calibri" w:hAnsi="Times New Roman" w:cs="Times New Roman"/>
          <w:sz w:val="28"/>
          <w:szCs w:val="28"/>
        </w:rPr>
        <w:t xml:space="preserve"> (</w:t>
      </w:r>
      <w:r w:rsidRPr="004A4893">
        <w:rPr>
          <w:rFonts w:ascii="Times New Roman" w:eastAsia="Times New Roman" w:hAnsi="Times New Roman" w:cs="Times New Roman"/>
          <w:bCs/>
          <w:color w:val="000000"/>
          <w:sz w:val="28"/>
          <w:szCs w:val="28"/>
          <w:lang w:eastAsia="ru-RU"/>
        </w:rPr>
        <w:t xml:space="preserve">МБОУ Ийменская СОШ, </w:t>
      </w:r>
      <w:r w:rsidRPr="004A4893">
        <w:rPr>
          <w:rFonts w:ascii="Times New Roman" w:hAnsi="Times New Roman" w:cs="Times New Roman"/>
          <w:bCs/>
          <w:color w:val="000000"/>
          <w:sz w:val="28"/>
          <w:szCs w:val="28"/>
          <w:shd w:val="clear" w:color="auto" w:fill="FFFFFF"/>
        </w:rPr>
        <w:t>МБООУ СТД, НДЛ Элдиг-Хемская СШИ</w:t>
      </w:r>
      <w:r>
        <w:rPr>
          <w:rFonts w:ascii="Times New Roman" w:hAnsi="Times New Roman" w:cs="Times New Roman"/>
          <w:bCs/>
          <w:color w:val="000000"/>
          <w:sz w:val="28"/>
          <w:szCs w:val="28"/>
          <w:shd w:val="clear" w:color="auto" w:fill="FFFFFF"/>
        </w:rPr>
        <w:t>);</w:t>
      </w:r>
    </w:p>
    <w:p w:rsidR="00B818DC" w:rsidRDefault="00B818DC" w:rsidP="00B818DC">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 xml:space="preserve">2022 г. - </w:t>
      </w:r>
      <w:r w:rsidRPr="004A4893">
        <w:rPr>
          <w:rFonts w:ascii="Times New Roman" w:eastAsia="Calibri" w:hAnsi="Times New Roman" w:cs="Times New Roman"/>
          <w:sz w:val="28"/>
          <w:szCs w:val="28"/>
        </w:rPr>
        <w:t>2 школы</w:t>
      </w:r>
      <w:r>
        <w:rPr>
          <w:rFonts w:ascii="Times New Roman" w:eastAsia="Calibri" w:hAnsi="Times New Roman" w:cs="Times New Roman"/>
          <w:sz w:val="28"/>
          <w:szCs w:val="28"/>
        </w:rPr>
        <w:t xml:space="preserve"> (</w:t>
      </w:r>
      <w:r w:rsidRPr="004A4893">
        <w:rPr>
          <w:rFonts w:ascii="Times New Roman" w:eastAsia="Times New Roman" w:hAnsi="Times New Roman" w:cs="Times New Roman"/>
          <w:bCs/>
          <w:color w:val="000000"/>
          <w:sz w:val="28"/>
          <w:szCs w:val="28"/>
          <w:lang w:eastAsia="ru-RU"/>
        </w:rPr>
        <w:t>МБОУ СОШ №1 г. Чадана, МБОУ СОШ №4 г.Чадана</w:t>
      </w:r>
      <w:r>
        <w:rPr>
          <w:rFonts w:ascii="Times New Roman" w:eastAsia="Times New Roman" w:hAnsi="Times New Roman" w:cs="Times New Roman"/>
          <w:bCs/>
          <w:color w:val="000000"/>
          <w:sz w:val="28"/>
          <w:szCs w:val="28"/>
          <w:lang w:eastAsia="ru-RU"/>
        </w:rPr>
        <w:t>)</w:t>
      </w:r>
      <w:r w:rsidRPr="004A4893">
        <w:rPr>
          <w:rFonts w:ascii="Times New Roman" w:eastAsia="Times New Roman" w:hAnsi="Times New Roman" w:cs="Times New Roman"/>
          <w:bCs/>
          <w:color w:val="000000"/>
          <w:sz w:val="28"/>
          <w:szCs w:val="28"/>
          <w:lang w:eastAsia="ru-RU"/>
        </w:rPr>
        <w:t>;</w:t>
      </w:r>
    </w:p>
    <w:p w:rsidR="00B818DC" w:rsidRPr="003A23CE" w:rsidRDefault="00B818DC" w:rsidP="00B818DC">
      <w:pPr>
        <w:spacing w:after="0" w:line="240" w:lineRule="auto"/>
        <w:ind w:firstLine="567"/>
        <w:jc w:val="both"/>
        <w:rPr>
          <w:rFonts w:ascii="Times New Roman" w:eastAsia="Times New Roman" w:hAnsi="Times New Roman" w:cs="Times New Roman"/>
          <w:bCs/>
          <w:color w:val="000000"/>
          <w:sz w:val="28"/>
          <w:szCs w:val="28"/>
          <w:lang w:eastAsia="ru-RU"/>
        </w:rPr>
      </w:pPr>
      <w:r w:rsidRPr="003A23CE">
        <w:rPr>
          <w:rFonts w:ascii="Times New Roman" w:eastAsia="Times New Roman" w:hAnsi="Times New Roman" w:cs="Times New Roman"/>
          <w:bCs/>
          <w:sz w:val="28"/>
          <w:szCs w:val="28"/>
          <w:lang w:eastAsia="ru-RU"/>
        </w:rPr>
        <w:t xml:space="preserve">2023 г. </w:t>
      </w:r>
      <w:r w:rsidRPr="003A23CE">
        <w:rPr>
          <w:rFonts w:ascii="Times New Roman" w:eastAsia="Calibri" w:hAnsi="Times New Roman" w:cs="Times New Roman"/>
          <w:sz w:val="28"/>
          <w:szCs w:val="28"/>
        </w:rPr>
        <w:t>– 1 школа</w:t>
      </w:r>
      <w:r>
        <w:rPr>
          <w:rFonts w:ascii="Times New Roman" w:eastAsia="Calibri" w:hAnsi="Times New Roman" w:cs="Times New Roman"/>
          <w:sz w:val="28"/>
          <w:szCs w:val="28"/>
        </w:rPr>
        <w:t xml:space="preserve"> (</w:t>
      </w:r>
      <w:r w:rsidRPr="003A23CE">
        <w:rPr>
          <w:rFonts w:ascii="Times New Roman" w:eastAsia="Times New Roman" w:hAnsi="Times New Roman" w:cs="Times New Roman"/>
          <w:bCs/>
          <w:color w:val="000000"/>
          <w:sz w:val="28"/>
          <w:szCs w:val="28"/>
          <w:lang w:eastAsia="ru-RU"/>
        </w:rPr>
        <w:t>МБОУ СОШ №3 г. Чадана в 2023 г. (капремонт).</w:t>
      </w:r>
    </w:p>
    <w:p w:rsidR="00B818DC" w:rsidRDefault="00B818DC" w:rsidP="00B818DC">
      <w:pPr>
        <w:spacing w:after="0" w:line="240" w:lineRule="auto"/>
        <w:ind w:right="-1" w:firstLine="567"/>
        <w:jc w:val="both"/>
        <w:outlineLvl w:val="0"/>
        <w:rPr>
          <w:rFonts w:ascii="Times New Roman" w:hAnsi="Times New Roman" w:cs="Times New Roman"/>
          <w:sz w:val="28"/>
          <w:szCs w:val="28"/>
        </w:rPr>
      </w:pPr>
      <w:r w:rsidRPr="006B68A8">
        <w:rPr>
          <w:rFonts w:ascii="Times New Roman" w:eastAsia="Calibri" w:hAnsi="Times New Roman" w:cs="Times New Roman"/>
          <w:sz w:val="28"/>
          <w:szCs w:val="28"/>
        </w:rPr>
        <w:t xml:space="preserve">В рамках </w:t>
      </w:r>
      <w:r>
        <w:rPr>
          <w:rFonts w:ascii="Times New Roman" w:eastAsia="Calibri" w:hAnsi="Times New Roman" w:cs="Times New Roman"/>
          <w:sz w:val="28"/>
          <w:szCs w:val="28"/>
        </w:rPr>
        <w:t xml:space="preserve">регионального проекта </w:t>
      </w:r>
      <w:r w:rsidRPr="008021A7">
        <w:rPr>
          <w:rFonts w:ascii="Times New Roman" w:eastAsia="Calibri" w:hAnsi="Times New Roman" w:cs="Times New Roman"/>
          <w:i/>
          <w:sz w:val="28"/>
          <w:szCs w:val="28"/>
        </w:rPr>
        <w:t>«Патриотическое воспитание граждан Российской Федерации»</w:t>
      </w:r>
      <w:r>
        <w:rPr>
          <w:rFonts w:ascii="Times New Roman" w:eastAsia="Calibri" w:hAnsi="Times New Roman" w:cs="Times New Roman"/>
          <w:sz w:val="28"/>
          <w:szCs w:val="28"/>
        </w:rPr>
        <w:t xml:space="preserve"> </w:t>
      </w:r>
      <w:r w:rsidRPr="006B68A8">
        <w:rPr>
          <w:rFonts w:ascii="Times New Roman" w:hAnsi="Times New Roman" w:cs="Times New Roman"/>
          <w:sz w:val="28"/>
          <w:szCs w:val="28"/>
        </w:rPr>
        <w:t xml:space="preserve">с сентября 2023 г. в </w:t>
      </w:r>
      <w:r>
        <w:rPr>
          <w:rFonts w:ascii="Times New Roman" w:hAnsi="Times New Roman" w:cs="Times New Roman"/>
          <w:sz w:val="28"/>
          <w:szCs w:val="28"/>
        </w:rPr>
        <w:t>7</w:t>
      </w:r>
      <w:r w:rsidRPr="006B68A8">
        <w:rPr>
          <w:rFonts w:ascii="Times New Roman" w:hAnsi="Times New Roman" w:cs="Times New Roman"/>
          <w:sz w:val="28"/>
          <w:szCs w:val="28"/>
        </w:rPr>
        <w:t xml:space="preserve"> организациях </w:t>
      </w:r>
      <w:r>
        <w:rPr>
          <w:rFonts w:ascii="Times New Roman" w:hAnsi="Times New Roman" w:cs="Times New Roman"/>
          <w:sz w:val="28"/>
          <w:szCs w:val="28"/>
        </w:rPr>
        <w:t xml:space="preserve">Дзун-Хемчикского кожууна </w:t>
      </w:r>
      <w:r w:rsidRPr="006B68A8">
        <w:rPr>
          <w:rFonts w:ascii="Times New Roman" w:hAnsi="Times New Roman" w:cs="Times New Roman"/>
          <w:sz w:val="28"/>
          <w:szCs w:val="28"/>
        </w:rPr>
        <w:t>внедрена должность советника директора по воспитанию и взаимодействию с детскими общественными объединениями.</w:t>
      </w:r>
    </w:p>
    <w:p w:rsidR="00B818DC" w:rsidRPr="004D72A2" w:rsidRDefault="00B818DC" w:rsidP="00B818DC">
      <w:pPr>
        <w:spacing w:after="0" w:line="240" w:lineRule="auto"/>
        <w:ind w:right="-1" w:firstLine="567"/>
        <w:jc w:val="both"/>
        <w:outlineLvl w:val="0"/>
        <w:rPr>
          <w:rFonts w:ascii="Times New Roman" w:eastAsia="Calibri" w:hAnsi="Times New Roman" w:cs="Times New Roman"/>
          <w:sz w:val="20"/>
          <w:szCs w:val="20"/>
        </w:rPr>
      </w:pPr>
    </w:p>
    <w:p w:rsidR="00B818DC" w:rsidRDefault="00B818DC" w:rsidP="00B818DC">
      <w:pPr>
        <w:spacing w:after="0" w:line="240" w:lineRule="auto"/>
        <w:ind w:right="-1"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2024 г. в рамках регионального проекта «Современная школа» продолжится строительство общеобразовательной школы в г. Чадане на 616 мест.</w:t>
      </w:r>
    </w:p>
    <w:p w:rsidR="00B818DC" w:rsidRDefault="00B818DC" w:rsidP="00B818DC">
      <w:pPr>
        <w:spacing w:after="0" w:line="240" w:lineRule="auto"/>
        <w:ind w:right="-1"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Планируется с</w:t>
      </w:r>
      <w:r w:rsidRPr="000A4796">
        <w:rPr>
          <w:rFonts w:ascii="Times New Roman" w:eastAsia="Calibri" w:hAnsi="Times New Roman" w:cs="Times New Roman"/>
          <w:sz w:val="28"/>
          <w:szCs w:val="28"/>
        </w:rPr>
        <w:t>озда</w:t>
      </w:r>
      <w:r>
        <w:rPr>
          <w:rFonts w:ascii="Times New Roman" w:eastAsia="Calibri" w:hAnsi="Times New Roman" w:cs="Times New Roman"/>
          <w:sz w:val="28"/>
          <w:szCs w:val="28"/>
        </w:rPr>
        <w:t xml:space="preserve">ть </w:t>
      </w:r>
      <w:r w:rsidRPr="000A4796">
        <w:rPr>
          <w:rFonts w:ascii="Times New Roman" w:eastAsia="Calibri" w:hAnsi="Times New Roman" w:cs="Times New Roman"/>
          <w:sz w:val="28"/>
          <w:szCs w:val="28"/>
        </w:rPr>
        <w:t>центр</w:t>
      </w:r>
      <w:r>
        <w:rPr>
          <w:rFonts w:ascii="Times New Roman" w:eastAsia="Calibri" w:hAnsi="Times New Roman" w:cs="Times New Roman"/>
          <w:sz w:val="28"/>
          <w:szCs w:val="28"/>
        </w:rPr>
        <w:t>ы</w:t>
      </w:r>
      <w:r w:rsidRPr="000A4796">
        <w:rPr>
          <w:rFonts w:ascii="Times New Roman" w:eastAsia="Calibri" w:hAnsi="Times New Roman" w:cs="Times New Roman"/>
          <w:sz w:val="28"/>
          <w:szCs w:val="28"/>
        </w:rPr>
        <w:t xml:space="preserve"> образования "Точка роста" на базе МБОУ Хорум-Дагская СОШ Дзун-Хемчикского кожууна Республики Тыва</w:t>
      </w:r>
      <w:r>
        <w:rPr>
          <w:rFonts w:ascii="Times New Roman" w:eastAsia="Calibri" w:hAnsi="Times New Roman" w:cs="Times New Roman"/>
          <w:sz w:val="28"/>
          <w:szCs w:val="28"/>
        </w:rPr>
        <w:t xml:space="preserve"> и </w:t>
      </w:r>
      <w:r w:rsidRPr="000A4796">
        <w:rPr>
          <w:rFonts w:ascii="Times New Roman" w:eastAsia="Calibri" w:hAnsi="Times New Roman" w:cs="Times New Roman"/>
          <w:sz w:val="28"/>
          <w:szCs w:val="28"/>
        </w:rPr>
        <w:t>ГБОУ РТ Хондергейская школа-интернат для детей с ограниченными возможностями здоровья</w:t>
      </w:r>
      <w:r>
        <w:rPr>
          <w:rFonts w:ascii="Times New Roman" w:eastAsia="Calibri" w:hAnsi="Times New Roman" w:cs="Times New Roman"/>
          <w:sz w:val="28"/>
          <w:szCs w:val="28"/>
        </w:rPr>
        <w:t>.</w:t>
      </w:r>
    </w:p>
    <w:p w:rsidR="00B818DC" w:rsidRDefault="00B818DC" w:rsidP="00B818DC">
      <w:pPr>
        <w:spacing w:after="0" w:line="240" w:lineRule="auto"/>
        <w:ind w:right="-1"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регионального проекта «Успех каждого ребенка» на базе </w:t>
      </w:r>
      <w:r w:rsidRPr="000A4796">
        <w:rPr>
          <w:rFonts w:ascii="Times New Roman" w:eastAsia="Calibri" w:hAnsi="Times New Roman" w:cs="Times New Roman"/>
          <w:sz w:val="28"/>
          <w:szCs w:val="28"/>
        </w:rPr>
        <w:t>МОУ «Бажын-Алаакская средняя общеобразовательная школа» (с. Бажын-Алаак, Дзун-Хемчикский район)</w:t>
      </w:r>
      <w:r>
        <w:rPr>
          <w:rFonts w:ascii="Times New Roman" w:eastAsia="Calibri" w:hAnsi="Times New Roman" w:cs="Times New Roman"/>
          <w:sz w:val="28"/>
          <w:szCs w:val="28"/>
        </w:rPr>
        <w:t xml:space="preserve"> </w:t>
      </w:r>
      <w:r w:rsidRPr="004D72A2">
        <w:rPr>
          <w:rFonts w:ascii="Times New Roman" w:eastAsia="Calibri" w:hAnsi="Times New Roman" w:cs="Times New Roman"/>
          <w:sz w:val="28"/>
          <w:szCs w:val="28"/>
        </w:rPr>
        <w:t>буд</w:t>
      </w:r>
      <w:r>
        <w:rPr>
          <w:rFonts w:ascii="Times New Roman" w:eastAsia="Calibri" w:hAnsi="Times New Roman" w:cs="Times New Roman"/>
          <w:sz w:val="28"/>
          <w:szCs w:val="28"/>
        </w:rPr>
        <w:t>у</w:t>
      </w:r>
      <w:r w:rsidRPr="004D72A2">
        <w:rPr>
          <w:rFonts w:ascii="Times New Roman" w:eastAsia="Calibri" w:hAnsi="Times New Roman" w:cs="Times New Roman"/>
          <w:sz w:val="28"/>
          <w:szCs w:val="28"/>
        </w:rPr>
        <w:t xml:space="preserve">т созданы </w:t>
      </w:r>
      <w:r>
        <w:rPr>
          <w:rFonts w:ascii="Times New Roman" w:eastAsia="Calibri" w:hAnsi="Times New Roman" w:cs="Times New Roman"/>
          <w:sz w:val="28"/>
          <w:szCs w:val="28"/>
        </w:rPr>
        <w:t xml:space="preserve">200 </w:t>
      </w:r>
      <w:r w:rsidRPr="004D72A2">
        <w:rPr>
          <w:rFonts w:ascii="Times New Roman" w:eastAsia="Calibri" w:hAnsi="Times New Roman" w:cs="Times New Roman"/>
          <w:sz w:val="28"/>
          <w:szCs w:val="28"/>
        </w:rPr>
        <w:t xml:space="preserve">дополнительных мест туристско-краеведческой направленности (школьные музеи), в том числе </w:t>
      </w:r>
      <w:r>
        <w:rPr>
          <w:rFonts w:ascii="Times New Roman" w:eastAsia="Calibri" w:hAnsi="Times New Roman" w:cs="Times New Roman"/>
          <w:sz w:val="28"/>
          <w:szCs w:val="28"/>
        </w:rPr>
        <w:t>14</w:t>
      </w:r>
      <w:r w:rsidRPr="004D72A2">
        <w:rPr>
          <w:rFonts w:ascii="Times New Roman" w:eastAsia="Calibri" w:hAnsi="Times New Roman" w:cs="Times New Roman"/>
          <w:sz w:val="28"/>
          <w:szCs w:val="28"/>
        </w:rPr>
        <w:t xml:space="preserve"> местами, предусмотренными для детей с ограниченными возможностями здоровья.</w:t>
      </w:r>
    </w:p>
    <w:p w:rsidR="00B818DC" w:rsidRDefault="00B818DC" w:rsidP="00B818DC">
      <w:pPr>
        <w:spacing w:after="0" w:line="240" w:lineRule="auto"/>
        <w:ind w:right="-1" w:firstLine="567"/>
        <w:jc w:val="both"/>
        <w:outlineLvl w:val="0"/>
        <w:rPr>
          <w:rFonts w:ascii="Times New Roman" w:eastAsia="Calibri" w:hAnsi="Times New Roman" w:cs="Times New Roman"/>
          <w:sz w:val="28"/>
          <w:szCs w:val="28"/>
        </w:rPr>
      </w:pPr>
    </w:p>
    <w:p w:rsidR="00B818DC" w:rsidRPr="003C1D69" w:rsidRDefault="00B818DC" w:rsidP="00B818DC">
      <w:pPr>
        <w:spacing w:after="0" w:line="240" w:lineRule="auto"/>
        <w:ind w:right="14" w:firstLine="708"/>
        <w:rPr>
          <w:rFonts w:ascii="Times New Roman" w:eastAsia="Times New Roman" w:hAnsi="Times New Roman" w:cs="Times New Roman"/>
          <w:b/>
          <w:i/>
          <w:sz w:val="28"/>
          <w:szCs w:val="28"/>
          <w:lang w:eastAsia="ru-RU"/>
        </w:rPr>
      </w:pPr>
      <w:r w:rsidRPr="003C1D69">
        <w:rPr>
          <w:rFonts w:ascii="Times New Roman" w:eastAsia="Times New Roman" w:hAnsi="Times New Roman" w:cs="Times New Roman"/>
          <w:b/>
          <w:i/>
          <w:sz w:val="28"/>
          <w:szCs w:val="28"/>
          <w:lang w:eastAsia="ru-RU"/>
        </w:rPr>
        <w:t>По НП «Демография»</w:t>
      </w:r>
    </w:p>
    <w:p w:rsidR="00B818DC" w:rsidRDefault="00B818DC" w:rsidP="00B818DC">
      <w:pPr>
        <w:spacing w:after="0" w:line="240" w:lineRule="auto"/>
        <w:ind w:right="14" w:firstLine="567"/>
        <w:jc w:val="both"/>
        <w:rPr>
          <w:rFonts w:ascii="Times New Roman" w:eastAsia="Calibri" w:hAnsi="Times New Roman" w:cs="Times New Roman"/>
          <w:i/>
          <w:sz w:val="28"/>
          <w:szCs w:val="28"/>
        </w:rPr>
      </w:pPr>
      <w:r w:rsidRPr="004B35ED">
        <w:rPr>
          <w:rFonts w:ascii="Times New Roman" w:eastAsia="Calibri" w:hAnsi="Times New Roman" w:cs="Times New Roman"/>
          <w:sz w:val="28"/>
          <w:szCs w:val="28"/>
        </w:rPr>
        <w:t xml:space="preserve">В рамках регионального проекта </w:t>
      </w:r>
      <w:r w:rsidRPr="004B35ED">
        <w:rPr>
          <w:rFonts w:ascii="Times New Roman" w:eastAsia="Calibri" w:hAnsi="Times New Roman" w:cs="Times New Roman"/>
          <w:i/>
          <w:sz w:val="28"/>
          <w:szCs w:val="28"/>
        </w:rPr>
        <w:t>«Спорт – норма жизни»</w:t>
      </w:r>
      <w:r>
        <w:rPr>
          <w:rFonts w:ascii="Times New Roman" w:eastAsia="Calibri" w:hAnsi="Times New Roman" w:cs="Times New Roman"/>
          <w:i/>
          <w:sz w:val="28"/>
          <w:szCs w:val="28"/>
        </w:rPr>
        <w:t>:</w:t>
      </w:r>
    </w:p>
    <w:p w:rsidR="00B818DC" w:rsidRPr="004B35ED" w:rsidRDefault="00B818DC" w:rsidP="00B818DC">
      <w:pPr>
        <w:spacing w:after="0" w:line="240" w:lineRule="auto"/>
        <w:ind w:right="14" w:firstLine="567"/>
        <w:jc w:val="both"/>
        <w:rPr>
          <w:rFonts w:ascii="Times New Roman" w:eastAsia="Calibri" w:hAnsi="Times New Roman" w:cs="Times New Roman"/>
          <w:b/>
          <w:bCs/>
          <w:i/>
          <w:sz w:val="28"/>
          <w:szCs w:val="28"/>
        </w:rPr>
      </w:pPr>
      <w:r w:rsidRPr="004B35ED">
        <w:rPr>
          <w:rFonts w:ascii="Times New Roman" w:eastAsia="Calibri" w:hAnsi="Times New Roman" w:cs="Times New Roman"/>
          <w:sz w:val="28"/>
          <w:szCs w:val="28"/>
        </w:rPr>
        <w:t xml:space="preserve"> в </w:t>
      </w:r>
      <w:r w:rsidRPr="004B35ED">
        <w:rPr>
          <w:rFonts w:ascii="Times New Roman" w:eastAsia="Calibri" w:hAnsi="Times New Roman" w:cs="Times New Roman"/>
          <w:spacing w:val="-10"/>
          <w:sz w:val="28"/>
          <w:szCs w:val="28"/>
        </w:rPr>
        <w:t xml:space="preserve">2019 г. в </w:t>
      </w:r>
      <w:r>
        <w:rPr>
          <w:rFonts w:ascii="Times New Roman" w:eastAsia="Calibri" w:hAnsi="Times New Roman" w:cs="Times New Roman"/>
          <w:spacing w:val="-10"/>
          <w:sz w:val="28"/>
          <w:szCs w:val="28"/>
        </w:rPr>
        <w:t xml:space="preserve">г. </w:t>
      </w:r>
      <w:r w:rsidRPr="004B35ED">
        <w:rPr>
          <w:rFonts w:ascii="Times New Roman" w:eastAsia="Calibri" w:hAnsi="Times New Roman" w:cs="Times New Roman"/>
          <w:spacing w:val="-10"/>
          <w:sz w:val="28"/>
          <w:szCs w:val="28"/>
        </w:rPr>
        <w:t>Чадан закуплена и установлена малая спортивная площадка для выполнения</w:t>
      </w:r>
      <w:r w:rsidRPr="004B35ED">
        <w:rPr>
          <w:rFonts w:ascii="Times New Roman" w:eastAsia="Calibri" w:hAnsi="Times New Roman" w:cs="Times New Roman"/>
          <w:b/>
          <w:spacing w:val="-10"/>
          <w:sz w:val="28"/>
          <w:szCs w:val="28"/>
        </w:rPr>
        <w:t xml:space="preserve"> </w:t>
      </w:r>
      <w:r w:rsidRPr="004B35ED">
        <w:rPr>
          <w:rFonts w:ascii="Times New Roman" w:eastAsia="Calibri" w:hAnsi="Times New Roman" w:cs="Times New Roman"/>
          <w:sz w:val="28"/>
          <w:szCs w:val="28"/>
        </w:rPr>
        <w:t xml:space="preserve">нормативов испытаний (тестов) Всероссийского физкультурно-спортивного комплекса «Готов к труду и обороне» и физкультурно-оздоровительный </w:t>
      </w:r>
      <w:r>
        <w:rPr>
          <w:rFonts w:ascii="Times New Roman" w:eastAsia="Calibri" w:hAnsi="Times New Roman" w:cs="Times New Roman"/>
          <w:sz w:val="28"/>
          <w:szCs w:val="28"/>
        </w:rPr>
        <w:t>комплекс открытого типа (ФОКОТ);</w:t>
      </w:r>
    </w:p>
    <w:p w:rsidR="00B818DC" w:rsidRDefault="00B818DC" w:rsidP="00B818DC">
      <w:pPr>
        <w:spacing w:after="0" w:line="240" w:lineRule="auto"/>
        <w:ind w:right="14" w:firstLine="567"/>
        <w:jc w:val="both"/>
        <w:rPr>
          <w:rFonts w:ascii="Times New Roman" w:hAnsi="Times New Roman" w:cs="Times New Roman"/>
          <w:sz w:val="28"/>
          <w:szCs w:val="28"/>
        </w:rPr>
      </w:pPr>
      <w:r w:rsidRPr="004B35ED">
        <w:rPr>
          <w:rFonts w:ascii="Times New Roman" w:eastAsia="Calibri" w:hAnsi="Times New Roman" w:cs="Times New Roman"/>
          <w:sz w:val="28"/>
          <w:szCs w:val="28"/>
        </w:rPr>
        <w:t>в 2020 году</w:t>
      </w:r>
      <w:r w:rsidRPr="004B35ED">
        <w:rPr>
          <w:rFonts w:ascii="Times New Roman" w:hAnsi="Times New Roman" w:cs="Times New Roman"/>
          <w:sz w:val="28"/>
          <w:szCs w:val="28"/>
        </w:rPr>
        <w:t xml:space="preserve"> </w:t>
      </w:r>
      <w:r>
        <w:rPr>
          <w:rFonts w:ascii="Times New Roman" w:hAnsi="Times New Roman" w:cs="Times New Roman"/>
          <w:sz w:val="28"/>
          <w:szCs w:val="28"/>
        </w:rPr>
        <w:t>в</w:t>
      </w:r>
      <w:r w:rsidRPr="004B35ED">
        <w:rPr>
          <w:rFonts w:ascii="Times New Roman" w:hAnsi="Times New Roman" w:cs="Times New Roman"/>
          <w:sz w:val="28"/>
          <w:szCs w:val="28"/>
        </w:rPr>
        <w:t xml:space="preserve"> рамках государственно-частного партнерства реконструирован на 69,3 млн. рублей «Центр спортивных единоборств» </w:t>
      </w:r>
      <w:r>
        <w:rPr>
          <w:rFonts w:ascii="Times New Roman" w:hAnsi="Times New Roman" w:cs="Times New Roman"/>
          <w:sz w:val="28"/>
          <w:szCs w:val="28"/>
        </w:rPr>
        <w:t>в г. Чадан Дзун-Хемчикского кожууна</w:t>
      </w:r>
      <w:r w:rsidRPr="004B35ED">
        <w:rPr>
          <w:rFonts w:ascii="Times New Roman" w:hAnsi="Times New Roman" w:cs="Times New Roman"/>
          <w:sz w:val="28"/>
          <w:szCs w:val="28"/>
        </w:rPr>
        <w:t>.</w:t>
      </w:r>
    </w:p>
    <w:p w:rsidR="00B818DC" w:rsidRPr="005D4D91" w:rsidRDefault="00B818DC" w:rsidP="00B818DC">
      <w:pPr>
        <w:spacing w:after="0" w:line="240" w:lineRule="auto"/>
        <w:ind w:right="14" w:firstLine="567"/>
        <w:jc w:val="both"/>
        <w:rPr>
          <w:rFonts w:ascii="Times New Roman" w:eastAsia="Calibri" w:hAnsi="Times New Roman" w:cs="Times New Roman"/>
          <w:bCs/>
          <w:i/>
          <w:sz w:val="28"/>
          <w:szCs w:val="28"/>
        </w:rPr>
      </w:pPr>
      <w:r w:rsidRPr="005D4D91">
        <w:rPr>
          <w:rFonts w:ascii="Times New Roman" w:eastAsia="Calibri" w:hAnsi="Times New Roman" w:cs="Times New Roman"/>
          <w:bCs/>
          <w:sz w:val="28"/>
          <w:szCs w:val="28"/>
        </w:rPr>
        <w:t>В рамках регионального проекта</w:t>
      </w:r>
      <w:r w:rsidRPr="005D4D91">
        <w:rPr>
          <w:rFonts w:ascii="Times New Roman" w:eastAsia="Calibri" w:hAnsi="Times New Roman" w:cs="Times New Roman"/>
          <w:b/>
          <w:bCs/>
          <w:sz w:val="28"/>
          <w:szCs w:val="28"/>
        </w:rPr>
        <w:t xml:space="preserve"> </w:t>
      </w:r>
      <w:r w:rsidRPr="005D4D91">
        <w:rPr>
          <w:rFonts w:ascii="Times New Roman" w:eastAsia="Calibri" w:hAnsi="Times New Roman" w:cs="Times New Roman"/>
          <w:bCs/>
          <w:i/>
          <w:sz w:val="28"/>
          <w:szCs w:val="28"/>
        </w:rPr>
        <w:t>«Старшее поколение»</w:t>
      </w:r>
      <w:r>
        <w:rPr>
          <w:rFonts w:ascii="Times New Roman" w:eastAsia="Calibri" w:hAnsi="Times New Roman" w:cs="Times New Roman"/>
          <w:bCs/>
          <w:i/>
          <w:sz w:val="28"/>
          <w:szCs w:val="28"/>
        </w:rPr>
        <w:t>:</w:t>
      </w:r>
      <w:r w:rsidRPr="005D4D91">
        <w:rPr>
          <w:rFonts w:ascii="Times New Roman" w:eastAsia="Calibri" w:hAnsi="Times New Roman" w:cs="Times New Roman"/>
          <w:bCs/>
          <w:i/>
          <w:sz w:val="28"/>
          <w:szCs w:val="28"/>
        </w:rPr>
        <w:t xml:space="preserve"> </w:t>
      </w:r>
    </w:p>
    <w:p w:rsidR="00B818DC" w:rsidRPr="001A36D0" w:rsidRDefault="00B818DC" w:rsidP="00B818DC">
      <w:pPr>
        <w:spacing w:after="0" w:line="240" w:lineRule="auto"/>
        <w:ind w:right="14" w:firstLine="567"/>
        <w:jc w:val="both"/>
        <w:rPr>
          <w:rFonts w:ascii="Times New Roman" w:eastAsia="Calibri" w:hAnsi="Times New Roman" w:cs="Times New Roman"/>
          <w:spacing w:val="-10"/>
          <w:sz w:val="28"/>
          <w:szCs w:val="28"/>
        </w:rPr>
      </w:pPr>
      <w:r w:rsidRPr="005D4D91">
        <w:rPr>
          <w:rFonts w:ascii="Times New Roman" w:eastAsia="Calibri" w:hAnsi="Times New Roman" w:cs="Times New Roman"/>
          <w:bCs/>
          <w:sz w:val="28"/>
          <w:szCs w:val="28"/>
        </w:rPr>
        <w:t xml:space="preserve">в 2019 году </w:t>
      </w:r>
      <w:r>
        <w:rPr>
          <w:rFonts w:ascii="Times New Roman" w:eastAsia="Calibri" w:hAnsi="Times New Roman" w:cs="Times New Roman"/>
          <w:bCs/>
          <w:sz w:val="28"/>
          <w:szCs w:val="28"/>
        </w:rPr>
        <w:t>в Дзун-Хемчикский</w:t>
      </w:r>
      <w:r w:rsidRPr="005D4D91">
        <w:rPr>
          <w:rFonts w:ascii="Times New Roman" w:eastAsia="Calibri" w:hAnsi="Times New Roman" w:cs="Times New Roman"/>
          <w:bCs/>
          <w:sz w:val="28"/>
          <w:szCs w:val="28"/>
        </w:rPr>
        <w:t xml:space="preserve"> кожуун </w:t>
      </w:r>
      <w:r w:rsidRPr="005D4D91">
        <w:rPr>
          <w:rFonts w:ascii="Times New Roman" w:hAnsi="Times New Roman" w:cs="Times New Roman"/>
          <w:sz w:val="28"/>
          <w:szCs w:val="28"/>
        </w:rPr>
        <w:t xml:space="preserve">для доставки лиц старше 65 лет и лиц с ограниченными возможностями выделен специализированный транспорт, который оснащен оборудованием для перевозки инвалидной коляски плюс шесть посадочных мест, </w:t>
      </w:r>
      <w:r w:rsidRPr="005D4D91">
        <w:rPr>
          <w:rFonts w:ascii="Times New Roman" w:eastAsia="Calibri" w:hAnsi="Times New Roman" w:cs="Times New Roman"/>
          <w:spacing w:val="-10"/>
          <w:sz w:val="28"/>
          <w:szCs w:val="28"/>
        </w:rPr>
        <w:t>с целью доставления в медицинские организации и приобретения и доставки медицинских препаратов, а также прохождения профилактических осмотров и диспансеризации</w:t>
      </w:r>
      <w:r>
        <w:rPr>
          <w:rFonts w:ascii="Times New Roman" w:eastAsia="Calibri" w:hAnsi="Times New Roman" w:cs="Times New Roman"/>
          <w:spacing w:val="-10"/>
          <w:sz w:val="28"/>
          <w:szCs w:val="28"/>
        </w:rPr>
        <w:t>.</w:t>
      </w:r>
    </w:p>
    <w:p w:rsidR="00B818DC" w:rsidRPr="002261F1" w:rsidRDefault="00B818DC" w:rsidP="00B818DC">
      <w:pPr>
        <w:spacing w:after="0" w:line="240" w:lineRule="auto"/>
        <w:ind w:right="14" w:firstLine="567"/>
        <w:jc w:val="both"/>
        <w:rPr>
          <w:rFonts w:ascii="Times New Roman" w:eastAsia="Calibri" w:hAnsi="Times New Roman" w:cs="Times New Roman"/>
          <w:b/>
          <w:bCs/>
          <w:i/>
          <w:sz w:val="28"/>
          <w:szCs w:val="28"/>
        </w:rPr>
      </w:pPr>
      <w:r w:rsidRPr="002261F1">
        <w:rPr>
          <w:rFonts w:ascii="Times New Roman" w:eastAsia="Calibri" w:hAnsi="Times New Roman" w:cs="Times New Roman"/>
          <w:bCs/>
          <w:sz w:val="28"/>
          <w:szCs w:val="24"/>
        </w:rPr>
        <w:lastRenderedPageBreak/>
        <w:t>В рамках регионального проекта</w:t>
      </w:r>
      <w:r w:rsidRPr="002261F1">
        <w:rPr>
          <w:rFonts w:ascii="Times New Roman" w:eastAsia="Calibri" w:hAnsi="Times New Roman" w:cs="Times New Roman"/>
          <w:b/>
          <w:bCs/>
          <w:sz w:val="28"/>
          <w:szCs w:val="24"/>
        </w:rPr>
        <w:t xml:space="preserve"> </w:t>
      </w:r>
      <w:r w:rsidRPr="002261F1">
        <w:rPr>
          <w:rFonts w:ascii="Times New Roman" w:eastAsia="Calibri" w:hAnsi="Times New Roman" w:cs="Times New Roman"/>
          <w:bCs/>
          <w:i/>
          <w:sz w:val="28"/>
          <w:szCs w:val="24"/>
        </w:rPr>
        <w:t>«Содействие занятости»:</w:t>
      </w:r>
    </w:p>
    <w:p w:rsidR="00B818DC" w:rsidRDefault="00B818DC" w:rsidP="00B818D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261F1">
        <w:rPr>
          <w:rFonts w:ascii="Times New Roman" w:eastAsia="Calibri" w:hAnsi="Times New Roman" w:cs="Times New Roman"/>
          <w:bCs/>
          <w:sz w:val="28"/>
          <w:szCs w:val="24"/>
        </w:rPr>
        <w:t>в</w:t>
      </w:r>
      <w:r>
        <w:rPr>
          <w:rFonts w:ascii="Times New Roman" w:eastAsia="Times New Roman" w:hAnsi="Times New Roman" w:cs="Times New Roman"/>
          <w:color w:val="000000"/>
          <w:sz w:val="28"/>
          <w:szCs w:val="28"/>
          <w:lang w:eastAsia="ru-RU"/>
        </w:rPr>
        <w:t xml:space="preserve"> 2021 году в г. Чадан построен детский сад «Чечена»;</w:t>
      </w:r>
    </w:p>
    <w:p w:rsidR="00B818DC" w:rsidRDefault="00B818DC" w:rsidP="00B818D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в </w:t>
      </w:r>
      <w:r w:rsidRPr="002261F1">
        <w:rPr>
          <w:rFonts w:ascii="Times New Roman" w:eastAsia="Calibri" w:hAnsi="Times New Roman" w:cs="Times New Roman"/>
          <w:sz w:val="28"/>
          <w:szCs w:val="28"/>
        </w:rPr>
        <w:t>2023 г. осуществлен текущий ремонт здания Территориального отдела слу</w:t>
      </w:r>
      <w:r>
        <w:rPr>
          <w:rFonts w:ascii="Times New Roman" w:eastAsia="Calibri" w:hAnsi="Times New Roman" w:cs="Times New Roman"/>
          <w:sz w:val="28"/>
          <w:szCs w:val="28"/>
        </w:rPr>
        <w:t>жбы занятости в г</w:t>
      </w:r>
      <w:r w:rsidRPr="002261F1">
        <w:rPr>
          <w:rFonts w:ascii="Times New Roman" w:eastAsia="Calibri" w:hAnsi="Times New Roman" w:cs="Times New Roman"/>
          <w:sz w:val="28"/>
          <w:szCs w:val="28"/>
        </w:rPr>
        <w:t>.</w:t>
      </w:r>
      <w:r>
        <w:rPr>
          <w:rFonts w:ascii="Times New Roman" w:eastAsia="Calibri" w:hAnsi="Times New Roman" w:cs="Times New Roman"/>
          <w:sz w:val="28"/>
          <w:szCs w:val="28"/>
        </w:rPr>
        <w:t xml:space="preserve"> Чадан.</w:t>
      </w:r>
      <w:r w:rsidRPr="002261F1">
        <w:rPr>
          <w:rFonts w:ascii="Times New Roman" w:eastAsia="Calibri" w:hAnsi="Times New Roman" w:cs="Times New Roman"/>
          <w:sz w:val="28"/>
          <w:szCs w:val="28"/>
        </w:rPr>
        <w:t xml:space="preserve"> Благоустроена территория службы занятости. Внедрен единый стиль, сог</w:t>
      </w:r>
      <w:r>
        <w:rPr>
          <w:rFonts w:ascii="Times New Roman" w:eastAsia="Calibri" w:hAnsi="Times New Roman" w:cs="Times New Roman"/>
          <w:sz w:val="28"/>
          <w:szCs w:val="28"/>
        </w:rPr>
        <w:t>ласно брендбука «Работа России».</w:t>
      </w:r>
    </w:p>
    <w:p w:rsidR="00B818DC"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p>
    <w:p w:rsidR="00B818DC" w:rsidRPr="009539D9"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r w:rsidRPr="009539D9">
        <w:rPr>
          <w:rFonts w:ascii="Times New Roman" w:hAnsi="Times New Roman" w:cs="Times New Roman"/>
          <w:b/>
          <w:i/>
          <w:spacing w:val="-10"/>
          <w:sz w:val="28"/>
          <w:szCs w:val="28"/>
        </w:rPr>
        <w:t>По НП «Жилье и городская среда»</w:t>
      </w:r>
    </w:p>
    <w:p w:rsidR="00B818DC" w:rsidRPr="009539D9" w:rsidRDefault="00B818DC" w:rsidP="00B818DC">
      <w:pPr>
        <w:spacing w:after="0" w:line="240" w:lineRule="auto"/>
        <w:ind w:firstLine="426"/>
        <w:jc w:val="both"/>
        <w:rPr>
          <w:rFonts w:ascii="Times New Roman" w:hAnsi="Times New Roman" w:cs="Times New Roman"/>
          <w:sz w:val="28"/>
          <w:szCs w:val="28"/>
        </w:rPr>
      </w:pPr>
      <w:r w:rsidRPr="009539D9">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в </w:t>
      </w:r>
      <w:r>
        <w:rPr>
          <w:rFonts w:ascii="Times New Roman" w:hAnsi="Times New Roman" w:cs="Times New Roman"/>
          <w:sz w:val="28"/>
          <w:szCs w:val="28"/>
        </w:rPr>
        <w:t>Дзун-Хемчикском</w:t>
      </w:r>
      <w:r w:rsidRPr="009539D9">
        <w:rPr>
          <w:rFonts w:ascii="Times New Roman" w:hAnsi="Times New Roman" w:cs="Times New Roman"/>
          <w:sz w:val="28"/>
          <w:szCs w:val="28"/>
        </w:rPr>
        <w:t xml:space="preserve"> кожууне всего благоустроено </w:t>
      </w:r>
      <w:r>
        <w:rPr>
          <w:rFonts w:ascii="Times New Roman" w:hAnsi="Times New Roman" w:cs="Times New Roman"/>
          <w:sz w:val="28"/>
          <w:szCs w:val="28"/>
        </w:rPr>
        <w:t>9</w:t>
      </w:r>
      <w:r w:rsidRPr="009539D9">
        <w:rPr>
          <w:rFonts w:ascii="Times New Roman" w:hAnsi="Times New Roman" w:cs="Times New Roman"/>
          <w:sz w:val="28"/>
          <w:szCs w:val="28"/>
        </w:rPr>
        <w:t xml:space="preserve"> общественных территорий:</w:t>
      </w:r>
    </w:p>
    <w:p w:rsidR="00B818DC" w:rsidRPr="009539D9" w:rsidRDefault="00B818DC" w:rsidP="00B818DC">
      <w:pPr>
        <w:pStyle w:val="ad"/>
        <w:numPr>
          <w:ilvl w:val="0"/>
          <w:numId w:val="31"/>
        </w:numPr>
        <w:tabs>
          <w:tab w:val="left" w:pos="567"/>
        </w:tabs>
        <w:spacing w:after="0" w:line="240" w:lineRule="auto"/>
        <w:ind w:hanging="743"/>
        <w:jc w:val="both"/>
        <w:rPr>
          <w:rFonts w:ascii="Times New Roman" w:hAnsi="Times New Roman"/>
          <w:sz w:val="28"/>
          <w:szCs w:val="28"/>
        </w:rPr>
      </w:pPr>
      <w:r w:rsidRPr="009539D9">
        <w:rPr>
          <w:rFonts w:ascii="Times New Roman" w:hAnsi="Times New Roman"/>
          <w:sz w:val="28"/>
          <w:szCs w:val="28"/>
        </w:rPr>
        <w:t xml:space="preserve">г. - </w:t>
      </w:r>
      <w:r w:rsidRPr="009539D9">
        <w:rPr>
          <w:rFonts w:ascii="Times New Roman" w:hAnsi="Times New Roman"/>
          <w:color w:val="000000"/>
          <w:sz w:val="28"/>
          <w:szCs w:val="28"/>
          <w:lang w:eastAsia="ru-RU"/>
        </w:rPr>
        <w:t>благоустройство молодежного сквера</w:t>
      </w:r>
      <w:r>
        <w:rPr>
          <w:rFonts w:ascii="Times New Roman" w:hAnsi="Times New Roman"/>
          <w:color w:val="000000"/>
          <w:sz w:val="28"/>
          <w:szCs w:val="28"/>
          <w:lang w:eastAsia="ru-RU"/>
        </w:rPr>
        <w:t xml:space="preserve"> г. Чадан</w:t>
      </w:r>
      <w:r w:rsidRPr="009539D9">
        <w:rPr>
          <w:rFonts w:ascii="Times New Roman" w:hAnsi="Times New Roman"/>
          <w:color w:val="000000"/>
          <w:sz w:val="28"/>
          <w:szCs w:val="28"/>
          <w:lang w:eastAsia="ru-RU"/>
        </w:rPr>
        <w:t>;</w:t>
      </w:r>
    </w:p>
    <w:p w:rsidR="00B818DC" w:rsidRDefault="00B818DC" w:rsidP="00B818DC">
      <w:pPr>
        <w:pStyle w:val="ad"/>
        <w:numPr>
          <w:ilvl w:val="0"/>
          <w:numId w:val="31"/>
        </w:numPr>
        <w:tabs>
          <w:tab w:val="left" w:pos="567"/>
        </w:tabs>
        <w:spacing w:after="0" w:line="240" w:lineRule="auto"/>
        <w:ind w:hanging="743"/>
        <w:jc w:val="both"/>
        <w:rPr>
          <w:rFonts w:ascii="Times New Roman" w:hAnsi="Times New Roman"/>
          <w:sz w:val="28"/>
          <w:szCs w:val="28"/>
        </w:rPr>
      </w:pPr>
      <w:r w:rsidRPr="009539D9">
        <w:rPr>
          <w:rFonts w:ascii="Times New Roman" w:hAnsi="Times New Roman"/>
          <w:sz w:val="28"/>
          <w:szCs w:val="28"/>
        </w:rPr>
        <w:t xml:space="preserve">г. – благоустройство </w:t>
      </w:r>
      <w:r>
        <w:rPr>
          <w:rFonts w:ascii="Times New Roman" w:hAnsi="Times New Roman"/>
          <w:color w:val="000000"/>
          <w:sz w:val="28"/>
          <w:szCs w:val="28"/>
          <w:lang w:eastAsia="ru-RU"/>
        </w:rPr>
        <w:t>центрального сквера г. Чадан</w:t>
      </w:r>
      <w:r w:rsidRPr="009539D9">
        <w:rPr>
          <w:rFonts w:ascii="Times New Roman" w:hAnsi="Times New Roman"/>
          <w:sz w:val="28"/>
          <w:szCs w:val="28"/>
        </w:rPr>
        <w:t>;</w:t>
      </w:r>
    </w:p>
    <w:p w:rsidR="00B818DC" w:rsidRPr="00686185" w:rsidRDefault="00B818DC" w:rsidP="00B818DC">
      <w:pPr>
        <w:pStyle w:val="ad"/>
        <w:numPr>
          <w:ilvl w:val="0"/>
          <w:numId w:val="31"/>
        </w:numPr>
        <w:tabs>
          <w:tab w:val="left" w:pos="567"/>
        </w:tabs>
        <w:spacing w:after="0" w:line="240" w:lineRule="auto"/>
        <w:ind w:left="0" w:firstLine="567"/>
        <w:jc w:val="both"/>
        <w:rPr>
          <w:rFonts w:ascii="Times New Roman" w:hAnsi="Times New Roman"/>
          <w:color w:val="000000"/>
          <w:sz w:val="28"/>
          <w:szCs w:val="28"/>
          <w:lang w:eastAsia="ru-RU"/>
        </w:rPr>
      </w:pPr>
      <w:r w:rsidRPr="009539D9">
        <w:rPr>
          <w:rFonts w:ascii="Times New Roman" w:hAnsi="Times New Roman"/>
          <w:color w:val="000000"/>
          <w:sz w:val="28"/>
          <w:szCs w:val="28"/>
          <w:lang w:eastAsia="ru-RU"/>
        </w:rPr>
        <w:t>г.</w:t>
      </w:r>
      <w:r>
        <w:rPr>
          <w:rFonts w:ascii="Times New Roman" w:hAnsi="Times New Roman"/>
          <w:color w:val="000000"/>
          <w:sz w:val="28"/>
          <w:szCs w:val="28"/>
          <w:lang w:eastAsia="ru-RU"/>
        </w:rPr>
        <w:t xml:space="preserve"> </w:t>
      </w:r>
      <w:r w:rsidRPr="009539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сквер (ограждение), с. Теве-Хая, </w:t>
      </w:r>
      <w:r w:rsidRPr="00686185">
        <w:rPr>
          <w:rFonts w:ascii="Times New Roman" w:hAnsi="Times New Roman"/>
          <w:color w:val="000000"/>
          <w:sz w:val="28"/>
          <w:szCs w:val="28"/>
          <w:lang w:eastAsia="ru-RU"/>
        </w:rPr>
        <w:t>благоустройство общественной</w:t>
      </w:r>
      <w:r>
        <w:rPr>
          <w:rFonts w:ascii="Times New Roman" w:hAnsi="Times New Roman"/>
          <w:color w:val="000000"/>
          <w:sz w:val="28"/>
          <w:szCs w:val="28"/>
          <w:lang w:eastAsia="ru-RU"/>
        </w:rPr>
        <w:t xml:space="preserve"> зоны (освещение), с. Хайыракан и</w:t>
      </w:r>
      <w:r w:rsidRPr="00686185">
        <w:rPr>
          <w:rFonts w:ascii="Times New Roman" w:hAnsi="Times New Roman"/>
          <w:color w:val="000000"/>
          <w:sz w:val="28"/>
          <w:szCs w:val="28"/>
          <w:lang w:eastAsia="ru-RU"/>
        </w:rPr>
        <w:t xml:space="preserve"> общественная зона, г. Чадан (дорожное покрытие)</w:t>
      </w:r>
      <w:r>
        <w:rPr>
          <w:rFonts w:ascii="Times New Roman" w:hAnsi="Times New Roman"/>
          <w:color w:val="000000"/>
          <w:sz w:val="28"/>
          <w:szCs w:val="28"/>
          <w:lang w:eastAsia="ru-RU"/>
        </w:rPr>
        <w:t>;</w:t>
      </w:r>
    </w:p>
    <w:p w:rsidR="00B818DC" w:rsidRPr="009539D9" w:rsidRDefault="00B818DC" w:rsidP="00B818DC">
      <w:pPr>
        <w:pStyle w:val="ad"/>
        <w:numPr>
          <w:ilvl w:val="0"/>
          <w:numId w:val="31"/>
        </w:numPr>
        <w:tabs>
          <w:tab w:val="left" w:pos="567"/>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г. – благоустройство</w:t>
      </w:r>
      <w:r w:rsidRPr="009539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сквера с. Теве-Хая;</w:t>
      </w:r>
    </w:p>
    <w:p w:rsidR="00B818DC" w:rsidRPr="009539D9" w:rsidRDefault="00B818DC" w:rsidP="00B818DC">
      <w:pPr>
        <w:pStyle w:val="ad"/>
        <w:numPr>
          <w:ilvl w:val="0"/>
          <w:numId w:val="31"/>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 </w:t>
      </w:r>
      <w:r w:rsidRPr="009539D9">
        <w:rPr>
          <w:rFonts w:ascii="Times New Roman" w:hAnsi="Times New Roman"/>
          <w:sz w:val="28"/>
          <w:szCs w:val="28"/>
        </w:rPr>
        <w:t xml:space="preserve">благоустройство </w:t>
      </w:r>
      <w:r>
        <w:rPr>
          <w:rFonts w:ascii="Times New Roman" w:hAnsi="Times New Roman"/>
          <w:sz w:val="28"/>
          <w:szCs w:val="28"/>
        </w:rPr>
        <w:t>зоны отдыха с. Чыраа-Бажы</w:t>
      </w:r>
      <w:r w:rsidRPr="009539D9">
        <w:rPr>
          <w:rFonts w:ascii="Times New Roman" w:hAnsi="Times New Roman"/>
          <w:sz w:val="28"/>
          <w:szCs w:val="28"/>
        </w:rPr>
        <w:t>;</w:t>
      </w:r>
    </w:p>
    <w:p w:rsidR="00B818DC" w:rsidRPr="009539D9" w:rsidRDefault="00B818DC" w:rsidP="00B818DC">
      <w:pPr>
        <w:pStyle w:val="ad"/>
        <w:numPr>
          <w:ilvl w:val="0"/>
          <w:numId w:val="31"/>
        </w:numPr>
        <w:tabs>
          <w:tab w:val="left" w:pos="567"/>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 xml:space="preserve">г. - </w:t>
      </w:r>
      <w:r w:rsidRPr="009539D9">
        <w:rPr>
          <w:rFonts w:ascii="Times New Roman" w:hAnsi="Times New Roman"/>
          <w:color w:val="000000"/>
          <w:sz w:val="28"/>
          <w:szCs w:val="28"/>
          <w:lang w:eastAsia="ru-RU"/>
        </w:rPr>
        <w:t xml:space="preserve">благоустройство </w:t>
      </w:r>
      <w:r>
        <w:rPr>
          <w:rFonts w:ascii="Times New Roman" w:hAnsi="Times New Roman"/>
          <w:color w:val="000000"/>
          <w:sz w:val="28"/>
          <w:szCs w:val="28"/>
          <w:lang w:eastAsia="ru-RU"/>
        </w:rPr>
        <w:t>городской площади «Центральный» г. Чадан и строительство спортивной площадки в с. Теве-Хая.</w:t>
      </w:r>
    </w:p>
    <w:p w:rsidR="00B818DC" w:rsidRPr="009539D9"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p>
    <w:p w:rsidR="00B818DC" w:rsidRPr="009539D9"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r w:rsidRPr="009539D9">
        <w:rPr>
          <w:rFonts w:ascii="Times New Roman" w:hAnsi="Times New Roman" w:cs="Times New Roman"/>
          <w:b/>
          <w:i/>
          <w:spacing w:val="-10"/>
          <w:sz w:val="28"/>
          <w:szCs w:val="28"/>
        </w:rPr>
        <w:t>По НП «Безопасные качественные дороги»</w:t>
      </w:r>
    </w:p>
    <w:p w:rsidR="00B818DC" w:rsidRPr="00CA2C8E" w:rsidRDefault="00B818DC" w:rsidP="00B818DC">
      <w:pPr>
        <w:spacing w:after="0" w:line="240" w:lineRule="auto"/>
        <w:ind w:firstLine="426"/>
        <w:jc w:val="both"/>
        <w:rPr>
          <w:rFonts w:ascii="Times New Roman" w:eastAsia="Calibri" w:hAnsi="Times New Roman" w:cs="Times New Roman"/>
          <w:iCs/>
          <w:spacing w:val="-10"/>
          <w:sz w:val="28"/>
          <w:szCs w:val="28"/>
        </w:rPr>
      </w:pPr>
      <w:r w:rsidRPr="009539D9">
        <w:rPr>
          <w:rFonts w:ascii="Times New Roman" w:hAnsi="Times New Roman" w:cs="Times New Roman"/>
          <w:sz w:val="28"/>
          <w:szCs w:val="28"/>
        </w:rPr>
        <w:t>В рамках реализации регионального проекта «Рег</w:t>
      </w:r>
      <w:r>
        <w:rPr>
          <w:rFonts w:ascii="Times New Roman" w:hAnsi="Times New Roman" w:cs="Times New Roman"/>
          <w:sz w:val="28"/>
          <w:szCs w:val="28"/>
        </w:rPr>
        <w:t>иональная местная дорожная сеть» в Дзун-Хемчикском</w:t>
      </w:r>
      <w:r w:rsidRPr="009539D9">
        <w:rPr>
          <w:rFonts w:ascii="Times New Roman" w:hAnsi="Times New Roman" w:cs="Times New Roman"/>
          <w:sz w:val="28"/>
          <w:szCs w:val="28"/>
        </w:rPr>
        <w:t xml:space="preserve"> кожууне </w:t>
      </w:r>
      <w:r>
        <w:rPr>
          <w:rFonts w:ascii="Times New Roman" w:hAnsi="Times New Roman" w:cs="Times New Roman"/>
          <w:sz w:val="28"/>
          <w:szCs w:val="28"/>
        </w:rPr>
        <w:t>в 2021 году</w:t>
      </w:r>
      <w:r w:rsidRPr="009539D9">
        <w:rPr>
          <w:rFonts w:ascii="Times New Roman" w:hAnsi="Times New Roman" w:cs="Times New Roman"/>
          <w:sz w:val="28"/>
          <w:szCs w:val="28"/>
        </w:rPr>
        <w:t xml:space="preserve"> </w:t>
      </w:r>
      <w:r>
        <w:rPr>
          <w:rFonts w:ascii="Times New Roman" w:hAnsi="Times New Roman" w:cs="Times New Roman"/>
          <w:sz w:val="28"/>
          <w:szCs w:val="28"/>
        </w:rPr>
        <w:t>отремонтирован участок</w:t>
      </w:r>
      <w:r w:rsidRPr="009539D9">
        <w:rPr>
          <w:rFonts w:ascii="Times New Roman" w:hAnsi="Times New Roman" w:cs="Times New Roman"/>
          <w:sz w:val="28"/>
          <w:szCs w:val="28"/>
        </w:rPr>
        <w:t xml:space="preserve"> автомобильной дороги регионального и межмуниципального значения</w:t>
      </w:r>
      <w:r>
        <w:rPr>
          <w:rFonts w:ascii="Times New Roman" w:hAnsi="Times New Roman" w:cs="Times New Roman"/>
          <w:sz w:val="28"/>
          <w:szCs w:val="28"/>
        </w:rPr>
        <w:t xml:space="preserve"> - </w:t>
      </w:r>
      <w:r w:rsidRPr="00686185">
        <w:rPr>
          <w:rFonts w:ascii="Times New Roman" w:eastAsia="Times New Roman" w:hAnsi="Times New Roman" w:cs="Times New Roman"/>
          <w:sz w:val="28"/>
          <w:szCs w:val="28"/>
          <w:lang w:eastAsia="ru-RU"/>
        </w:rPr>
        <w:t>Чадан-Суг-Аксы, участок км 22+350-км 26+110</w:t>
      </w:r>
      <w:r>
        <w:rPr>
          <w:rFonts w:ascii="Times New Roman" w:eastAsia="Times New Roman" w:hAnsi="Times New Roman" w:cs="Times New Roman"/>
          <w:sz w:val="28"/>
          <w:szCs w:val="28"/>
          <w:lang w:eastAsia="ru-RU"/>
        </w:rPr>
        <w:t>, а в 2023 г. произведен т</w:t>
      </w:r>
      <w:r w:rsidRPr="00686185">
        <w:rPr>
          <w:rFonts w:ascii="Times New Roman" w:eastAsia="Times New Roman" w:hAnsi="Times New Roman" w:cs="Times New Roman"/>
          <w:sz w:val="28"/>
          <w:szCs w:val="28"/>
          <w:lang w:eastAsia="ru-RU"/>
        </w:rPr>
        <w:t>екущий ремонт а/д Чадан – Ак-Довурак, участок км 22+800 – км 29+510</w:t>
      </w:r>
      <w:r>
        <w:rPr>
          <w:rFonts w:ascii="Times New Roman" w:eastAsia="Times New Roman" w:hAnsi="Times New Roman" w:cs="Times New Roman"/>
          <w:sz w:val="28"/>
          <w:szCs w:val="28"/>
          <w:lang w:eastAsia="ru-RU"/>
        </w:rPr>
        <w:t>.</w:t>
      </w:r>
    </w:p>
    <w:p w:rsidR="00B818DC" w:rsidRDefault="00B818DC" w:rsidP="00B818DC">
      <w:pPr>
        <w:spacing w:after="0" w:line="240" w:lineRule="auto"/>
        <w:ind w:firstLine="567"/>
        <w:jc w:val="both"/>
        <w:rPr>
          <w:rFonts w:ascii="Times New Roman" w:eastAsia="Calibri" w:hAnsi="Times New Roman" w:cs="Times New Roman"/>
          <w:sz w:val="28"/>
          <w:szCs w:val="28"/>
        </w:rPr>
      </w:pPr>
    </w:p>
    <w:p w:rsidR="00B818DC" w:rsidRPr="008F46B0" w:rsidRDefault="00B818DC" w:rsidP="00B818DC">
      <w:pPr>
        <w:shd w:val="clear" w:color="auto" w:fill="FFFFFF"/>
        <w:spacing w:after="0" w:line="240" w:lineRule="auto"/>
        <w:ind w:firstLine="567"/>
        <w:contextualSpacing/>
        <w:rPr>
          <w:rFonts w:ascii="Times New Roman" w:eastAsia="Times New Roman" w:hAnsi="Times New Roman" w:cs="Times New Roman"/>
          <w:color w:val="000000"/>
          <w:sz w:val="28"/>
          <w:szCs w:val="28"/>
          <w:lang w:eastAsia="ru-RU"/>
        </w:rPr>
      </w:pPr>
      <w:r>
        <w:rPr>
          <w:rFonts w:ascii="Times New Roman" w:eastAsia="Calibri" w:hAnsi="Times New Roman" w:cs="Times New Roman"/>
          <w:b/>
          <w:bCs/>
          <w:i/>
          <w:sz w:val="28"/>
          <w:szCs w:val="28"/>
        </w:rPr>
        <w:t>По НП «Здравоохранение</w:t>
      </w:r>
      <w:r w:rsidRPr="008F46B0">
        <w:rPr>
          <w:rFonts w:ascii="Times New Roman" w:eastAsia="Calibri" w:hAnsi="Times New Roman" w:cs="Times New Roman"/>
          <w:b/>
          <w:bCs/>
          <w:i/>
          <w:sz w:val="28"/>
          <w:szCs w:val="28"/>
        </w:rPr>
        <w:t>»</w:t>
      </w:r>
    </w:p>
    <w:p w:rsidR="00B818DC" w:rsidRPr="00BD3675" w:rsidRDefault="00B818DC" w:rsidP="00B818DC">
      <w:pPr>
        <w:spacing w:after="0" w:line="240" w:lineRule="auto"/>
        <w:ind w:firstLine="426"/>
        <w:jc w:val="both"/>
        <w:rPr>
          <w:rFonts w:ascii="Times New Roman" w:hAnsi="Times New Roman" w:cs="Times New Roman"/>
          <w:sz w:val="28"/>
          <w:szCs w:val="28"/>
        </w:rPr>
      </w:pPr>
      <w:r w:rsidRPr="00BD3675">
        <w:rPr>
          <w:rFonts w:ascii="Times New Roman" w:hAnsi="Times New Roman" w:cs="Times New Roman"/>
          <w:sz w:val="28"/>
          <w:szCs w:val="28"/>
        </w:rPr>
        <w:t>В рамках реализации национального проекта «Здравоохран</w:t>
      </w:r>
      <w:r>
        <w:rPr>
          <w:rFonts w:ascii="Times New Roman" w:hAnsi="Times New Roman" w:cs="Times New Roman"/>
          <w:sz w:val="28"/>
          <w:szCs w:val="28"/>
        </w:rPr>
        <w:t>ение» в период с 2019 по 2023</w:t>
      </w:r>
      <w:r w:rsidRPr="00BD3675">
        <w:rPr>
          <w:rFonts w:ascii="Times New Roman" w:hAnsi="Times New Roman" w:cs="Times New Roman"/>
          <w:sz w:val="28"/>
          <w:szCs w:val="28"/>
        </w:rPr>
        <w:t xml:space="preserve"> гг. </w:t>
      </w:r>
      <w:r>
        <w:rPr>
          <w:rFonts w:ascii="Times New Roman" w:hAnsi="Times New Roman" w:cs="Times New Roman"/>
          <w:sz w:val="28"/>
          <w:szCs w:val="28"/>
        </w:rPr>
        <w:t>в Дзун-Хемчикском</w:t>
      </w:r>
      <w:r w:rsidRPr="00180A31">
        <w:rPr>
          <w:rFonts w:ascii="Times New Roman" w:hAnsi="Times New Roman" w:cs="Times New Roman"/>
          <w:sz w:val="28"/>
          <w:szCs w:val="28"/>
        </w:rPr>
        <w:t xml:space="preserve"> кожууне </w:t>
      </w:r>
      <w:r w:rsidRPr="00BD3675">
        <w:rPr>
          <w:rFonts w:ascii="Times New Roman" w:hAnsi="Times New Roman" w:cs="Times New Roman"/>
          <w:sz w:val="28"/>
          <w:szCs w:val="28"/>
        </w:rPr>
        <w:t>построено</w:t>
      </w:r>
      <w:r w:rsidRPr="00180A31">
        <w:rPr>
          <w:rFonts w:ascii="Times New Roman" w:hAnsi="Times New Roman" w:cs="Times New Roman"/>
          <w:sz w:val="28"/>
          <w:szCs w:val="28"/>
        </w:rPr>
        <w:t xml:space="preserve"> всего</w:t>
      </w:r>
      <w:r>
        <w:rPr>
          <w:rFonts w:ascii="Times New Roman" w:hAnsi="Times New Roman" w:cs="Times New Roman"/>
          <w:sz w:val="28"/>
          <w:szCs w:val="28"/>
        </w:rPr>
        <w:t xml:space="preserve"> </w:t>
      </w:r>
      <w:r>
        <w:rPr>
          <w:rFonts w:ascii="Times New Roman" w:hAnsi="Times New Roman" w:cs="Times New Roman"/>
          <w:b/>
          <w:sz w:val="28"/>
          <w:szCs w:val="28"/>
        </w:rPr>
        <w:t>3</w:t>
      </w:r>
      <w:r w:rsidRPr="000028F8">
        <w:rPr>
          <w:rFonts w:ascii="Times New Roman" w:hAnsi="Times New Roman" w:cs="Times New Roman"/>
          <w:b/>
          <w:sz w:val="28"/>
          <w:szCs w:val="28"/>
        </w:rPr>
        <w:t xml:space="preserve"> о</w:t>
      </w:r>
      <w:r>
        <w:rPr>
          <w:rFonts w:ascii="Times New Roman" w:hAnsi="Times New Roman" w:cs="Times New Roman"/>
          <w:b/>
          <w:sz w:val="28"/>
          <w:szCs w:val="28"/>
        </w:rPr>
        <w:t xml:space="preserve">бъекта: 2 </w:t>
      </w:r>
      <w:r w:rsidRPr="00CA2C8E">
        <w:rPr>
          <w:rFonts w:ascii="Times New Roman" w:hAnsi="Times New Roman" w:cs="Times New Roman"/>
          <w:sz w:val="28"/>
          <w:szCs w:val="28"/>
        </w:rPr>
        <w:t>фельдшерско-акушерских пункта</w:t>
      </w:r>
      <w:r w:rsidRPr="00BD3675">
        <w:rPr>
          <w:rFonts w:ascii="Times New Roman" w:hAnsi="Times New Roman" w:cs="Times New Roman"/>
          <w:sz w:val="28"/>
          <w:szCs w:val="28"/>
        </w:rPr>
        <w:t xml:space="preserve"> (далее – ФАП)</w:t>
      </w:r>
      <w:r>
        <w:rPr>
          <w:rFonts w:ascii="Times New Roman" w:hAnsi="Times New Roman" w:cs="Times New Roman"/>
          <w:sz w:val="28"/>
          <w:szCs w:val="28"/>
        </w:rPr>
        <w:t xml:space="preserve"> и </w:t>
      </w:r>
      <w:r w:rsidRPr="00BA3197">
        <w:rPr>
          <w:rFonts w:ascii="Times New Roman" w:hAnsi="Times New Roman" w:cs="Times New Roman"/>
          <w:b/>
          <w:sz w:val="28"/>
          <w:szCs w:val="28"/>
        </w:rPr>
        <w:t>1 врачебная амбулатория</w:t>
      </w:r>
      <w:r w:rsidRPr="00BD3675">
        <w:rPr>
          <w:rFonts w:ascii="Times New Roman" w:hAnsi="Times New Roman" w:cs="Times New Roman"/>
          <w:sz w:val="28"/>
          <w:szCs w:val="28"/>
        </w:rPr>
        <w:t>, в том числе:</w:t>
      </w:r>
    </w:p>
    <w:p w:rsidR="00B818DC" w:rsidRDefault="00B818DC" w:rsidP="00B818DC">
      <w:pPr>
        <w:spacing w:after="0" w:line="240" w:lineRule="auto"/>
        <w:ind w:firstLine="567"/>
        <w:jc w:val="both"/>
        <w:rPr>
          <w:rFonts w:ascii="Times New Roman" w:hAnsi="Times New Roman" w:cs="Times New Roman"/>
          <w:sz w:val="28"/>
          <w:szCs w:val="28"/>
        </w:rPr>
      </w:pPr>
      <w:r w:rsidRPr="00CA2C8E">
        <w:rPr>
          <w:rFonts w:ascii="Times New Roman" w:hAnsi="Times New Roman" w:cs="Times New Roman"/>
          <w:sz w:val="28"/>
          <w:szCs w:val="28"/>
        </w:rPr>
        <w:t xml:space="preserve">- </w:t>
      </w:r>
      <w:r>
        <w:rPr>
          <w:rFonts w:ascii="Times New Roman" w:hAnsi="Times New Roman" w:cs="Times New Roman"/>
          <w:sz w:val="28"/>
          <w:szCs w:val="28"/>
        </w:rPr>
        <w:t>в 2021</w:t>
      </w:r>
      <w:r w:rsidRPr="00BD3675">
        <w:rPr>
          <w:rFonts w:ascii="Times New Roman" w:hAnsi="Times New Roman" w:cs="Times New Roman"/>
          <w:sz w:val="28"/>
          <w:szCs w:val="28"/>
        </w:rPr>
        <w:t xml:space="preserve"> г. –</w:t>
      </w:r>
      <w:r>
        <w:rPr>
          <w:rFonts w:ascii="Times New Roman" w:hAnsi="Times New Roman" w:cs="Times New Roman"/>
          <w:sz w:val="28"/>
          <w:szCs w:val="28"/>
        </w:rPr>
        <w:t xml:space="preserve"> 2 </w:t>
      </w:r>
      <w:r w:rsidRPr="00CA2C8E">
        <w:rPr>
          <w:rFonts w:ascii="Times New Roman" w:hAnsi="Times New Roman" w:cs="Times New Roman"/>
          <w:sz w:val="28"/>
          <w:szCs w:val="28"/>
        </w:rPr>
        <w:t>ФАПа</w:t>
      </w:r>
      <w:r>
        <w:rPr>
          <w:rFonts w:ascii="Times New Roman" w:hAnsi="Times New Roman" w:cs="Times New Roman"/>
          <w:sz w:val="28"/>
          <w:szCs w:val="28"/>
        </w:rPr>
        <w:t xml:space="preserve"> и 1 ВА</w:t>
      </w:r>
      <w:r w:rsidRPr="00BD3675">
        <w:rPr>
          <w:rFonts w:ascii="Times New Roman" w:hAnsi="Times New Roman" w:cs="Times New Roman"/>
          <w:sz w:val="28"/>
          <w:szCs w:val="28"/>
        </w:rPr>
        <w:t xml:space="preserve">: в </w:t>
      </w:r>
      <w:r w:rsidRPr="00D0116A">
        <w:rPr>
          <w:rFonts w:ascii="Times New Roman" w:hAnsi="Times New Roman" w:cs="Times New Roman"/>
          <w:sz w:val="28"/>
          <w:szCs w:val="28"/>
        </w:rPr>
        <w:t>сс</w:t>
      </w:r>
      <w:r w:rsidRPr="005608C0">
        <w:rPr>
          <w:rFonts w:ascii="Times New Roman" w:hAnsi="Times New Roman" w:cs="Times New Roman"/>
          <w:sz w:val="28"/>
          <w:szCs w:val="28"/>
        </w:rPr>
        <w:t>.Хондергей и Чыргакы</w:t>
      </w:r>
      <w:r>
        <w:rPr>
          <w:rFonts w:ascii="Times New Roman" w:hAnsi="Times New Roman" w:cs="Times New Roman"/>
          <w:sz w:val="28"/>
          <w:szCs w:val="28"/>
        </w:rPr>
        <w:t xml:space="preserve">, ВА в </w:t>
      </w:r>
      <w:r w:rsidRPr="00B8131D">
        <w:rPr>
          <w:rFonts w:ascii="Times New Roman" w:hAnsi="Times New Roman" w:cs="Times New Roman"/>
          <w:sz w:val="28"/>
          <w:szCs w:val="28"/>
        </w:rPr>
        <w:t>с.Чыраа-Бажы</w:t>
      </w:r>
      <w:r>
        <w:rPr>
          <w:rFonts w:ascii="Times New Roman" w:hAnsi="Times New Roman" w:cs="Times New Roman"/>
          <w:sz w:val="28"/>
          <w:szCs w:val="28"/>
        </w:rPr>
        <w:t>;</w:t>
      </w:r>
    </w:p>
    <w:p w:rsidR="00B818DC" w:rsidRDefault="00B818DC" w:rsidP="00B818DC">
      <w:pPr>
        <w:shd w:val="clear" w:color="auto" w:fill="FFFFFF"/>
        <w:tabs>
          <w:tab w:val="left" w:pos="993"/>
        </w:tabs>
        <w:spacing w:after="0" w:line="240" w:lineRule="auto"/>
        <w:ind w:firstLine="567"/>
        <w:contextualSpacing/>
        <w:jc w:val="both"/>
        <w:rPr>
          <w:rFonts w:ascii="Times New Roman" w:eastAsia="Calibri" w:hAnsi="Times New Roman" w:cs="Times New Roman"/>
          <w:iCs/>
          <w:spacing w:val="-10"/>
          <w:sz w:val="28"/>
          <w:szCs w:val="28"/>
        </w:rPr>
      </w:pPr>
      <w:r>
        <w:rPr>
          <w:rFonts w:ascii="Times New Roman" w:hAnsi="Times New Roman" w:cs="Times New Roman"/>
          <w:spacing w:val="-10"/>
          <w:sz w:val="28"/>
          <w:szCs w:val="28"/>
        </w:rPr>
        <w:t xml:space="preserve">В 2019 году </w:t>
      </w:r>
      <w:r>
        <w:rPr>
          <w:rFonts w:ascii="Times New Roman" w:eastAsia="Calibri" w:hAnsi="Times New Roman" w:cs="Times New Roman"/>
          <w:iCs/>
          <w:spacing w:val="-10"/>
          <w:sz w:val="28"/>
          <w:szCs w:val="28"/>
        </w:rPr>
        <w:t>детская поликлиника Дзун-Хемчикского ММЦ оснащена современным медицинским оборудованием.</w:t>
      </w:r>
    </w:p>
    <w:p w:rsidR="00B818DC" w:rsidRPr="00CA2C8E" w:rsidRDefault="00B818DC" w:rsidP="00B818DC">
      <w:pPr>
        <w:shd w:val="clear" w:color="auto" w:fill="FFFFFF"/>
        <w:tabs>
          <w:tab w:val="left" w:pos="993"/>
        </w:tabs>
        <w:spacing w:after="0" w:line="240" w:lineRule="auto"/>
        <w:ind w:firstLine="567"/>
        <w:contextualSpacing/>
        <w:jc w:val="both"/>
        <w:rPr>
          <w:rFonts w:ascii="Times New Roman" w:eastAsia="Calibri" w:hAnsi="Times New Roman" w:cs="Times New Roman"/>
          <w:iCs/>
          <w:spacing w:val="-10"/>
          <w:sz w:val="28"/>
          <w:szCs w:val="28"/>
        </w:rPr>
      </w:pPr>
      <w:r>
        <w:rPr>
          <w:rFonts w:ascii="Times New Roman" w:eastAsia="Calibri" w:hAnsi="Times New Roman" w:cs="Times New Roman"/>
          <w:iCs/>
          <w:spacing w:val="-10"/>
          <w:sz w:val="28"/>
          <w:szCs w:val="28"/>
        </w:rPr>
        <w:t xml:space="preserve">В 2021 году по проекту </w:t>
      </w:r>
      <w:r w:rsidRPr="00657E64">
        <w:rPr>
          <w:rFonts w:ascii="Times New Roman" w:eastAsia="Calibri" w:hAnsi="Times New Roman" w:cs="Times New Roman"/>
          <w:iCs/>
          <w:spacing w:val="-10"/>
          <w:sz w:val="28"/>
          <w:szCs w:val="28"/>
        </w:rPr>
        <w:t>«Развитие системы оказания первичной медико-санитарной помощи»</w:t>
      </w:r>
      <w:r>
        <w:rPr>
          <w:rFonts w:ascii="Times New Roman" w:eastAsia="Calibri" w:hAnsi="Times New Roman" w:cs="Times New Roman"/>
          <w:iCs/>
          <w:spacing w:val="-10"/>
          <w:sz w:val="28"/>
          <w:szCs w:val="28"/>
        </w:rPr>
        <w:t xml:space="preserve"> Дзун-Хемчикский ММЦ получил передвижной медицинский комплекс (мобильный ФАП).</w:t>
      </w:r>
    </w:p>
    <w:p w:rsidR="00B818DC"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p>
    <w:p w:rsidR="00B818DC"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r>
        <w:rPr>
          <w:rFonts w:ascii="Times New Roman" w:hAnsi="Times New Roman" w:cs="Times New Roman"/>
          <w:spacing w:val="-10"/>
          <w:sz w:val="28"/>
          <w:szCs w:val="28"/>
        </w:rPr>
        <w:t>В 2023 году Дзун-Хемчикский ММЦ получил автомобиль</w:t>
      </w:r>
      <w:r w:rsidRPr="00CA2C8E">
        <w:rPr>
          <w:rFonts w:ascii="Times New Roman" w:hAnsi="Times New Roman" w:cs="Times New Roman"/>
          <w:spacing w:val="-10"/>
          <w:sz w:val="28"/>
          <w:szCs w:val="28"/>
        </w:rPr>
        <w:t xml:space="preserve"> в рамках реализации регионального проекта «Модернизация первичного звена здравоохранения» нацпроекта «Здравоохранение».</w:t>
      </w:r>
    </w:p>
    <w:p w:rsidR="00B818DC"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p>
    <w:p w:rsidR="00B818DC" w:rsidRPr="001F0FB3" w:rsidRDefault="00B818DC" w:rsidP="00B818DC">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p>
    <w:p w:rsidR="00B818DC" w:rsidRPr="00CA2C8E" w:rsidRDefault="00B818DC" w:rsidP="00B818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2024 г. в рамках регионального проекта </w:t>
      </w:r>
      <w:r w:rsidRPr="008C4781">
        <w:rPr>
          <w:rFonts w:ascii="Times New Roman" w:hAnsi="Times New Roman" w:cs="Times New Roman"/>
          <w:sz w:val="28"/>
          <w:szCs w:val="28"/>
        </w:rPr>
        <w:t>"Модернизация первичного звена здравоохранения Российской Федерации"</w:t>
      </w:r>
      <w:r>
        <w:rPr>
          <w:rFonts w:ascii="Times New Roman" w:hAnsi="Times New Roman" w:cs="Times New Roman"/>
          <w:sz w:val="28"/>
          <w:szCs w:val="28"/>
        </w:rPr>
        <w:t xml:space="preserve"> идет строительство ФАПа в с. Баян-Тала. </w:t>
      </w:r>
    </w:p>
    <w:p w:rsidR="00B818DC" w:rsidRDefault="00B818DC" w:rsidP="00B818DC">
      <w:pPr>
        <w:spacing w:after="0" w:line="240" w:lineRule="auto"/>
        <w:jc w:val="both"/>
        <w:rPr>
          <w:rFonts w:ascii="Times New Roman" w:eastAsia="Calibri" w:hAnsi="Times New Roman" w:cs="Times New Roman"/>
          <w:sz w:val="28"/>
          <w:szCs w:val="28"/>
        </w:rPr>
      </w:pPr>
    </w:p>
    <w:p w:rsidR="00B818DC" w:rsidRPr="003C1D69" w:rsidRDefault="00B818DC" w:rsidP="00B818DC">
      <w:pPr>
        <w:spacing w:after="0" w:line="240" w:lineRule="auto"/>
        <w:ind w:right="14" w:firstLine="708"/>
        <w:rPr>
          <w:rFonts w:ascii="Times New Roman" w:eastAsia="Times New Roman" w:hAnsi="Times New Roman" w:cs="Times New Roman"/>
          <w:b/>
          <w:i/>
          <w:sz w:val="28"/>
          <w:szCs w:val="28"/>
          <w:lang w:eastAsia="ru-RU"/>
        </w:rPr>
      </w:pPr>
      <w:r w:rsidRPr="003C1D69">
        <w:rPr>
          <w:rFonts w:ascii="Times New Roman" w:eastAsia="Times New Roman" w:hAnsi="Times New Roman" w:cs="Times New Roman"/>
          <w:b/>
          <w:i/>
          <w:sz w:val="28"/>
          <w:szCs w:val="28"/>
          <w:lang w:eastAsia="ru-RU"/>
        </w:rPr>
        <w:t>По НП «</w:t>
      </w:r>
      <w:r>
        <w:rPr>
          <w:rFonts w:ascii="Times New Roman" w:eastAsia="Times New Roman" w:hAnsi="Times New Roman" w:cs="Times New Roman"/>
          <w:b/>
          <w:i/>
          <w:sz w:val="28"/>
          <w:szCs w:val="28"/>
          <w:lang w:eastAsia="ru-RU"/>
        </w:rPr>
        <w:t>Экология</w:t>
      </w:r>
      <w:r w:rsidRPr="003C1D69">
        <w:rPr>
          <w:rFonts w:ascii="Times New Roman" w:eastAsia="Times New Roman" w:hAnsi="Times New Roman" w:cs="Times New Roman"/>
          <w:b/>
          <w:i/>
          <w:sz w:val="28"/>
          <w:szCs w:val="28"/>
          <w:lang w:eastAsia="ru-RU"/>
        </w:rPr>
        <w:t>»</w:t>
      </w:r>
    </w:p>
    <w:p w:rsidR="00B818DC" w:rsidRDefault="00B818DC" w:rsidP="00B818DC">
      <w:pPr>
        <w:spacing w:after="0" w:line="240" w:lineRule="auto"/>
        <w:ind w:firstLine="567"/>
        <w:jc w:val="both"/>
        <w:rPr>
          <w:rFonts w:ascii="Times New Roman" w:hAnsi="Times New Roman" w:cs="Times New Roman"/>
          <w:sz w:val="28"/>
          <w:szCs w:val="28"/>
        </w:rPr>
      </w:pPr>
      <w:r w:rsidRPr="00892E6C">
        <w:rPr>
          <w:rFonts w:ascii="Times New Roman" w:hAnsi="Times New Roman" w:cs="Times New Roman"/>
          <w:sz w:val="28"/>
          <w:szCs w:val="28"/>
        </w:rPr>
        <w:t xml:space="preserve">В рамках регионального проекта </w:t>
      </w:r>
      <w:r w:rsidRPr="00892E6C">
        <w:rPr>
          <w:rFonts w:ascii="Times New Roman" w:hAnsi="Times New Roman" w:cs="Times New Roman"/>
          <w:i/>
          <w:sz w:val="28"/>
          <w:szCs w:val="28"/>
        </w:rPr>
        <w:t>«Сохранение лесов»</w:t>
      </w:r>
      <w:r w:rsidRPr="00892E6C">
        <w:rPr>
          <w:rFonts w:ascii="Times New Roman" w:hAnsi="Times New Roman" w:cs="Times New Roman"/>
          <w:sz w:val="28"/>
          <w:szCs w:val="28"/>
        </w:rPr>
        <w:t xml:space="preserve"> в АУ «Чаданское СЛХУ»</w:t>
      </w:r>
      <w:r>
        <w:rPr>
          <w:rFonts w:ascii="Times New Roman" w:hAnsi="Times New Roman" w:cs="Times New Roman"/>
          <w:sz w:val="28"/>
          <w:szCs w:val="28"/>
        </w:rPr>
        <w:t xml:space="preserve"> </w:t>
      </w:r>
      <w:r w:rsidRPr="00892E6C">
        <w:rPr>
          <w:rFonts w:ascii="Times New Roman" w:hAnsi="Times New Roman" w:cs="Times New Roman"/>
          <w:sz w:val="28"/>
          <w:szCs w:val="28"/>
        </w:rPr>
        <w:t>с 2019 по 2022 годы</w:t>
      </w:r>
      <w:r>
        <w:rPr>
          <w:rFonts w:ascii="Times New Roman" w:hAnsi="Times New Roman" w:cs="Times New Roman"/>
          <w:sz w:val="28"/>
          <w:szCs w:val="28"/>
        </w:rPr>
        <w:t xml:space="preserve"> оснащено:</w:t>
      </w:r>
    </w:p>
    <w:p w:rsidR="00B818DC" w:rsidRPr="00892E6C" w:rsidRDefault="00B818DC" w:rsidP="00B818DC">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Pr="00892E6C">
        <w:rPr>
          <w:rFonts w:ascii="Times New Roman" w:hAnsi="Times New Roman" w:cs="Times New Roman"/>
          <w:b/>
          <w:sz w:val="28"/>
          <w:szCs w:val="28"/>
        </w:rPr>
        <w:t>4 ед. противопожарн</w:t>
      </w:r>
      <w:r>
        <w:rPr>
          <w:rFonts w:ascii="Times New Roman" w:hAnsi="Times New Roman" w:cs="Times New Roman"/>
          <w:b/>
          <w:sz w:val="28"/>
          <w:szCs w:val="28"/>
        </w:rPr>
        <w:t>ой</w:t>
      </w:r>
      <w:r w:rsidRPr="00892E6C">
        <w:rPr>
          <w:rFonts w:ascii="Times New Roman" w:hAnsi="Times New Roman" w:cs="Times New Roman"/>
          <w:b/>
          <w:sz w:val="28"/>
          <w:szCs w:val="28"/>
        </w:rPr>
        <w:t xml:space="preserve"> техник</w:t>
      </w:r>
      <w:r>
        <w:rPr>
          <w:rFonts w:ascii="Times New Roman" w:hAnsi="Times New Roman" w:cs="Times New Roman"/>
          <w:b/>
          <w:sz w:val="28"/>
          <w:szCs w:val="28"/>
        </w:rPr>
        <w:t xml:space="preserve">ой </w:t>
      </w:r>
      <w:r w:rsidRPr="00892E6C">
        <w:rPr>
          <w:rFonts w:ascii="Times New Roman" w:hAnsi="Times New Roman" w:cs="Times New Roman"/>
          <w:sz w:val="24"/>
          <w:szCs w:val="24"/>
        </w:rPr>
        <w:t>(автомобиль бортовой повышенной проходимости ГАЗ-33088 Егерь 2-1ед., автомобиль специальный, грузовой с краном манипулятором УРАЛ УЗСТ-1ед., колесный трактор тягового класса 1,5 – 6т. (9-30 кН) Белорус МТЗ 1221.2-1ед., автомобиль легковой повышенной проходимости Уаз-390945 (фермер)-1 ед.);</w:t>
      </w:r>
    </w:p>
    <w:p w:rsidR="00B818DC" w:rsidRPr="00892E6C" w:rsidRDefault="00B818DC" w:rsidP="00B818DC">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b/>
          <w:sz w:val="28"/>
          <w:szCs w:val="28"/>
        </w:rPr>
        <w:t>9</w:t>
      </w:r>
      <w:r w:rsidRPr="00892E6C">
        <w:rPr>
          <w:rFonts w:ascii="Times New Roman" w:hAnsi="Times New Roman" w:cs="Times New Roman"/>
          <w:b/>
          <w:sz w:val="28"/>
          <w:szCs w:val="28"/>
        </w:rPr>
        <w:t xml:space="preserve"> ед. л</w:t>
      </w:r>
      <w:r>
        <w:rPr>
          <w:rFonts w:ascii="Times New Roman" w:hAnsi="Times New Roman" w:cs="Times New Roman"/>
          <w:b/>
          <w:sz w:val="28"/>
          <w:szCs w:val="28"/>
        </w:rPr>
        <w:t xml:space="preserve">есохозяйственная техникой </w:t>
      </w:r>
      <w:r w:rsidRPr="00892E6C">
        <w:rPr>
          <w:rFonts w:ascii="Times New Roman" w:hAnsi="Times New Roman" w:cs="Times New Roman"/>
          <w:sz w:val="24"/>
          <w:szCs w:val="24"/>
        </w:rPr>
        <w:t>(трактор колесный МТЗ-82.1-2ед., лесопосадочная машина МЛУ-1А-1ед., плуг 4ед., трактор колесный 90 ТГ 2047А -1ед., трактор колесный МУЛ-82.2-1ед.);</w:t>
      </w:r>
    </w:p>
    <w:p w:rsidR="00B818DC" w:rsidRPr="000676FA" w:rsidRDefault="00B818DC" w:rsidP="00B818DC">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Pr="00892E6C">
        <w:rPr>
          <w:rFonts w:ascii="Times New Roman" w:hAnsi="Times New Roman" w:cs="Times New Roman"/>
          <w:b/>
          <w:sz w:val="28"/>
          <w:szCs w:val="28"/>
        </w:rPr>
        <w:t>39 ед. лесопожарным оборудованием</w:t>
      </w:r>
      <w:r>
        <w:rPr>
          <w:rFonts w:ascii="Times New Roman" w:hAnsi="Times New Roman" w:cs="Times New Roman"/>
          <w:sz w:val="28"/>
          <w:szCs w:val="28"/>
        </w:rPr>
        <w:t xml:space="preserve"> </w:t>
      </w:r>
      <w:r w:rsidRPr="000676FA">
        <w:rPr>
          <w:rFonts w:ascii="Times New Roman" w:hAnsi="Times New Roman" w:cs="Times New Roman"/>
          <w:sz w:val="24"/>
          <w:szCs w:val="24"/>
        </w:rPr>
        <w:t xml:space="preserve">(резиновая емкость для воды 100 л. РДВ-100-4ед., плуг тракторный лесной ПКЛ-70- 1ед., ранцевый лесной огнетушитель РЛО РП-18 Ермак - 10 ед., бензопила </w:t>
      </w:r>
      <w:r w:rsidRPr="000676FA">
        <w:rPr>
          <w:rFonts w:ascii="Times New Roman" w:hAnsi="Times New Roman" w:cs="Times New Roman"/>
          <w:sz w:val="24"/>
          <w:szCs w:val="24"/>
          <w:lang w:val="en-US"/>
        </w:rPr>
        <w:t>Stihl</w:t>
      </w:r>
      <w:r w:rsidRPr="000676FA">
        <w:rPr>
          <w:rFonts w:ascii="Times New Roman" w:hAnsi="Times New Roman" w:cs="Times New Roman"/>
          <w:sz w:val="24"/>
          <w:szCs w:val="24"/>
        </w:rPr>
        <w:t xml:space="preserve"> </w:t>
      </w:r>
      <w:r w:rsidRPr="000676FA">
        <w:rPr>
          <w:rFonts w:ascii="Times New Roman" w:hAnsi="Times New Roman" w:cs="Times New Roman"/>
          <w:sz w:val="24"/>
          <w:szCs w:val="24"/>
          <w:lang w:val="en-US"/>
        </w:rPr>
        <w:t>MS</w:t>
      </w:r>
      <w:r w:rsidRPr="000676FA">
        <w:rPr>
          <w:rFonts w:ascii="Times New Roman" w:hAnsi="Times New Roman" w:cs="Times New Roman"/>
          <w:sz w:val="24"/>
          <w:szCs w:val="24"/>
        </w:rPr>
        <w:t xml:space="preserve"> 361-2ед., воздуходувка </w:t>
      </w:r>
      <w:r w:rsidRPr="000676FA">
        <w:rPr>
          <w:rFonts w:ascii="Times New Roman" w:hAnsi="Times New Roman" w:cs="Times New Roman"/>
          <w:sz w:val="24"/>
          <w:szCs w:val="24"/>
          <w:lang w:val="en-US"/>
        </w:rPr>
        <w:t>Stihl</w:t>
      </w:r>
      <w:r w:rsidRPr="000676FA">
        <w:rPr>
          <w:rFonts w:ascii="Times New Roman" w:hAnsi="Times New Roman" w:cs="Times New Roman"/>
          <w:sz w:val="24"/>
          <w:szCs w:val="24"/>
        </w:rPr>
        <w:t xml:space="preserve"> 50- 2ед., зажигательный аппарат АЗ-4-1 ед., р</w:t>
      </w:r>
      <w:r w:rsidRPr="000676FA">
        <w:rPr>
          <w:rFonts w:ascii="Times New Roman" w:hAnsi="Times New Roman" w:cs="Times New Roman"/>
          <w:color w:val="000000"/>
          <w:sz w:val="24"/>
          <w:szCs w:val="24"/>
        </w:rPr>
        <w:t xml:space="preserve">адиостанция Icom IC-A16E-2ед., бензопила Shtihl 250-2 ед., навигатор Garmin GPSMAP 64-1 ед., резиновая емкость для воды 100-1 ед., аккумуляторная батарейка </w:t>
      </w:r>
      <w:r w:rsidRPr="000676FA">
        <w:rPr>
          <w:rFonts w:ascii="Times New Roman" w:hAnsi="Times New Roman" w:cs="Times New Roman"/>
          <w:color w:val="000000"/>
          <w:sz w:val="24"/>
          <w:szCs w:val="24"/>
          <w:lang w:val="en-US"/>
        </w:rPr>
        <w:t>ROBITON</w:t>
      </w:r>
      <w:r w:rsidRPr="000676FA">
        <w:rPr>
          <w:rFonts w:ascii="Times New Roman" w:hAnsi="Times New Roman" w:cs="Times New Roman"/>
          <w:color w:val="000000"/>
          <w:sz w:val="24"/>
          <w:szCs w:val="24"/>
        </w:rPr>
        <w:t xml:space="preserve"> 2500</w:t>
      </w:r>
      <w:r w:rsidRPr="000676FA">
        <w:rPr>
          <w:rFonts w:ascii="Times New Roman" w:hAnsi="Times New Roman" w:cs="Times New Roman"/>
          <w:color w:val="000000"/>
          <w:sz w:val="24"/>
          <w:szCs w:val="24"/>
          <w:lang w:val="en-US"/>
        </w:rPr>
        <w:t>MH</w:t>
      </w:r>
      <w:r w:rsidRPr="000676FA">
        <w:rPr>
          <w:rFonts w:ascii="Times New Roman" w:hAnsi="Times New Roman" w:cs="Times New Roman"/>
          <w:color w:val="000000"/>
          <w:sz w:val="24"/>
          <w:szCs w:val="24"/>
        </w:rPr>
        <w:t xml:space="preserve"> </w:t>
      </w:r>
      <w:r w:rsidRPr="000676FA">
        <w:rPr>
          <w:rFonts w:ascii="Times New Roman" w:hAnsi="Times New Roman" w:cs="Times New Roman"/>
          <w:color w:val="000000"/>
          <w:sz w:val="24"/>
          <w:szCs w:val="24"/>
          <w:lang w:val="en-US"/>
        </w:rPr>
        <w:t>AA</w:t>
      </w:r>
      <w:r w:rsidRPr="000676FA">
        <w:rPr>
          <w:rFonts w:ascii="Times New Roman" w:hAnsi="Times New Roman" w:cs="Times New Roman"/>
          <w:color w:val="000000"/>
          <w:sz w:val="24"/>
          <w:szCs w:val="24"/>
        </w:rPr>
        <w:t>-2ед., м</w:t>
      </w:r>
      <w:r w:rsidRPr="000676FA">
        <w:rPr>
          <w:rFonts w:ascii="Times New Roman" w:hAnsi="Times New Roman" w:cs="Times New Roman"/>
          <w:sz w:val="24"/>
          <w:szCs w:val="24"/>
        </w:rPr>
        <w:t>обильный пожарный комплекс МПК-0.3-1ед.,</w:t>
      </w:r>
    </w:p>
    <w:p w:rsidR="00B818DC" w:rsidRPr="000676FA" w:rsidRDefault="00B818DC" w:rsidP="00B818DC">
      <w:pPr>
        <w:spacing w:after="0" w:line="240" w:lineRule="auto"/>
        <w:jc w:val="both"/>
        <w:rPr>
          <w:rFonts w:ascii="Times New Roman" w:hAnsi="Times New Roman" w:cs="Times New Roman"/>
          <w:sz w:val="24"/>
          <w:szCs w:val="24"/>
        </w:rPr>
      </w:pPr>
      <w:r w:rsidRPr="000676FA">
        <w:rPr>
          <w:rFonts w:ascii="Times New Roman" w:hAnsi="Times New Roman" w:cs="Times New Roman"/>
          <w:sz w:val="24"/>
          <w:szCs w:val="24"/>
        </w:rPr>
        <w:t xml:space="preserve">бензопила </w:t>
      </w:r>
      <w:r w:rsidRPr="000676FA">
        <w:rPr>
          <w:rFonts w:ascii="Times New Roman" w:hAnsi="Times New Roman" w:cs="Times New Roman"/>
          <w:sz w:val="24"/>
          <w:szCs w:val="24"/>
          <w:lang w:val="en-US"/>
        </w:rPr>
        <w:t>Stihl</w:t>
      </w:r>
      <w:r w:rsidRPr="000676FA">
        <w:rPr>
          <w:rFonts w:ascii="Times New Roman" w:hAnsi="Times New Roman" w:cs="Times New Roman"/>
          <w:sz w:val="24"/>
          <w:szCs w:val="24"/>
        </w:rPr>
        <w:t xml:space="preserve"> </w:t>
      </w:r>
      <w:r w:rsidRPr="000676FA">
        <w:rPr>
          <w:rFonts w:ascii="Times New Roman" w:hAnsi="Times New Roman" w:cs="Times New Roman"/>
          <w:sz w:val="24"/>
          <w:szCs w:val="24"/>
          <w:lang w:val="en-US"/>
        </w:rPr>
        <w:t>MS</w:t>
      </w:r>
      <w:r w:rsidRPr="000676FA">
        <w:rPr>
          <w:rFonts w:ascii="Times New Roman" w:hAnsi="Times New Roman" w:cs="Times New Roman"/>
          <w:sz w:val="24"/>
          <w:szCs w:val="24"/>
        </w:rPr>
        <w:t xml:space="preserve"> 250-1ед., ремкомплект к РЛО для гидропульта-5ед., прожектор-3ед., генератор FUBAG TI 1000-1ед.);</w:t>
      </w:r>
    </w:p>
    <w:p w:rsidR="00B818DC" w:rsidRPr="000676FA" w:rsidRDefault="00B818DC" w:rsidP="00B818D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Pr="000676FA">
        <w:rPr>
          <w:rFonts w:ascii="Times New Roman" w:hAnsi="Times New Roman" w:cs="Times New Roman"/>
          <w:b/>
          <w:color w:val="000000"/>
          <w:sz w:val="28"/>
          <w:szCs w:val="28"/>
        </w:rPr>
        <w:t>16 ед. л</w:t>
      </w:r>
      <w:r w:rsidRPr="00892E6C">
        <w:rPr>
          <w:rFonts w:ascii="Times New Roman" w:hAnsi="Times New Roman" w:cs="Times New Roman"/>
          <w:b/>
          <w:sz w:val="28"/>
          <w:szCs w:val="28"/>
        </w:rPr>
        <w:t>есохозяйственн</w:t>
      </w:r>
      <w:r>
        <w:rPr>
          <w:rFonts w:ascii="Times New Roman" w:hAnsi="Times New Roman" w:cs="Times New Roman"/>
          <w:b/>
          <w:sz w:val="28"/>
          <w:szCs w:val="28"/>
        </w:rPr>
        <w:t xml:space="preserve">ым </w:t>
      </w:r>
      <w:r w:rsidRPr="00892E6C">
        <w:rPr>
          <w:rFonts w:ascii="Times New Roman" w:hAnsi="Times New Roman" w:cs="Times New Roman"/>
          <w:b/>
          <w:sz w:val="28"/>
          <w:szCs w:val="28"/>
        </w:rPr>
        <w:t>оборудование</w:t>
      </w:r>
      <w:r>
        <w:rPr>
          <w:rFonts w:ascii="Times New Roman" w:hAnsi="Times New Roman" w:cs="Times New Roman"/>
          <w:b/>
          <w:sz w:val="28"/>
          <w:szCs w:val="28"/>
        </w:rPr>
        <w:t>м</w:t>
      </w:r>
      <w:r w:rsidRPr="00892E6C">
        <w:rPr>
          <w:rFonts w:ascii="Times New Roman" w:hAnsi="Times New Roman" w:cs="Times New Roman"/>
          <w:b/>
          <w:sz w:val="28"/>
          <w:szCs w:val="28"/>
        </w:rPr>
        <w:t xml:space="preserve"> </w:t>
      </w:r>
      <w:r w:rsidRPr="000676FA">
        <w:rPr>
          <w:rFonts w:ascii="Times New Roman" w:hAnsi="Times New Roman" w:cs="Times New Roman"/>
          <w:sz w:val="24"/>
          <w:szCs w:val="24"/>
        </w:rPr>
        <w:t>(меч Колесова-16ед.).</w:t>
      </w:r>
    </w:p>
    <w:p w:rsidR="00B818DC" w:rsidRDefault="00B818DC" w:rsidP="00B818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w:t>
      </w:r>
      <w:r w:rsidRPr="00E650CE">
        <w:rPr>
          <w:rFonts w:ascii="Times New Roman" w:hAnsi="Times New Roman" w:cs="Times New Roman"/>
          <w:i/>
          <w:sz w:val="28"/>
          <w:szCs w:val="28"/>
        </w:rPr>
        <w:t>«Сохранение лесов»</w:t>
      </w:r>
      <w:r>
        <w:rPr>
          <w:rFonts w:ascii="Times New Roman" w:hAnsi="Times New Roman" w:cs="Times New Roman"/>
          <w:sz w:val="28"/>
          <w:szCs w:val="28"/>
        </w:rPr>
        <w:t xml:space="preserve"> с 2019-2023 г. Чаданским лесничеством</w:t>
      </w:r>
      <w:r w:rsidRPr="008B2741">
        <w:rPr>
          <w:rFonts w:ascii="Times New Roman" w:hAnsi="Times New Roman" w:cs="Times New Roman"/>
          <w:sz w:val="28"/>
          <w:szCs w:val="28"/>
        </w:rPr>
        <w:t xml:space="preserve"> лесничество</w:t>
      </w:r>
      <w:r>
        <w:rPr>
          <w:rFonts w:ascii="Times New Roman" w:hAnsi="Times New Roman" w:cs="Times New Roman"/>
          <w:sz w:val="28"/>
          <w:szCs w:val="28"/>
        </w:rPr>
        <w:t>м</w:t>
      </w:r>
      <w:r w:rsidRPr="008B2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741">
        <w:rPr>
          <w:rFonts w:ascii="Times New Roman" w:hAnsi="Times New Roman" w:cs="Times New Roman"/>
          <w:sz w:val="28"/>
          <w:szCs w:val="28"/>
        </w:rPr>
        <w:t>АУ "</w:t>
      </w:r>
      <w:r>
        <w:rPr>
          <w:rFonts w:ascii="Times New Roman" w:hAnsi="Times New Roman" w:cs="Times New Roman"/>
          <w:sz w:val="28"/>
          <w:szCs w:val="28"/>
        </w:rPr>
        <w:t xml:space="preserve">Чаданское </w:t>
      </w:r>
      <w:r w:rsidRPr="008B2741">
        <w:rPr>
          <w:rFonts w:ascii="Times New Roman" w:hAnsi="Times New Roman" w:cs="Times New Roman"/>
          <w:sz w:val="28"/>
          <w:szCs w:val="28"/>
        </w:rPr>
        <w:t>СЛХУ"</w:t>
      </w:r>
      <w:r>
        <w:rPr>
          <w:rFonts w:ascii="Times New Roman" w:hAnsi="Times New Roman" w:cs="Times New Roman"/>
          <w:sz w:val="28"/>
          <w:szCs w:val="28"/>
        </w:rPr>
        <w:t xml:space="preserve"> на 100 га произведено искусственное лесовосстановление.</w:t>
      </w:r>
    </w:p>
    <w:p w:rsidR="00B818DC" w:rsidRPr="00892E6C" w:rsidRDefault="00B818DC" w:rsidP="00B818DC">
      <w:pPr>
        <w:spacing w:after="0" w:line="240" w:lineRule="auto"/>
        <w:ind w:firstLine="567"/>
        <w:jc w:val="both"/>
        <w:rPr>
          <w:rFonts w:ascii="Times New Roman" w:hAnsi="Times New Roman" w:cs="Times New Roman"/>
          <w:sz w:val="28"/>
          <w:szCs w:val="28"/>
        </w:rPr>
      </w:pPr>
    </w:p>
    <w:p w:rsidR="00B818DC" w:rsidRPr="00D636B6" w:rsidRDefault="00B818DC" w:rsidP="00B818DC">
      <w:pPr>
        <w:spacing w:after="0" w:line="240" w:lineRule="auto"/>
        <w:ind w:firstLine="567"/>
        <w:jc w:val="both"/>
        <w:rPr>
          <w:rFonts w:ascii="Times New Roman" w:eastAsia="Calibri" w:hAnsi="Times New Roman" w:cs="Times New Roman"/>
          <w:b/>
          <w:bCs/>
          <w:i/>
          <w:sz w:val="28"/>
          <w:szCs w:val="28"/>
        </w:rPr>
      </w:pPr>
      <w:r w:rsidRPr="00D636B6">
        <w:rPr>
          <w:rFonts w:ascii="Times New Roman" w:eastAsia="Calibri" w:hAnsi="Times New Roman" w:cs="Times New Roman"/>
          <w:b/>
          <w:bCs/>
          <w:i/>
          <w:sz w:val="28"/>
          <w:szCs w:val="28"/>
        </w:rPr>
        <w:t>По НП «Культура»</w:t>
      </w:r>
    </w:p>
    <w:p w:rsidR="00B818DC" w:rsidRPr="00D636B6" w:rsidRDefault="00B818DC" w:rsidP="00B818DC">
      <w:pPr>
        <w:spacing w:after="0" w:line="240" w:lineRule="auto"/>
        <w:ind w:firstLine="567"/>
        <w:jc w:val="both"/>
        <w:rPr>
          <w:rFonts w:ascii="Times New Roman" w:eastAsia="Calibri" w:hAnsi="Times New Roman" w:cs="Times New Roman"/>
          <w:sz w:val="28"/>
          <w:szCs w:val="28"/>
        </w:rPr>
      </w:pPr>
      <w:r w:rsidRPr="00D636B6">
        <w:rPr>
          <w:rFonts w:ascii="Times New Roman" w:eastAsia="Arial Unicode MS" w:hAnsi="Times New Roman" w:cs="Times New Roman"/>
          <w:color w:val="000000"/>
          <w:sz w:val="28"/>
          <w:szCs w:val="28"/>
        </w:rPr>
        <w:t xml:space="preserve">За 5 лет реализации национального проекта «Культура» в </w:t>
      </w:r>
      <w:r>
        <w:rPr>
          <w:rFonts w:ascii="Times New Roman" w:eastAsia="Arial Unicode MS" w:hAnsi="Times New Roman" w:cs="Times New Roman"/>
          <w:color w:val="000000"/>
          <w:sz w:val="28"/>
          <w:szCs w:val="28"/>
        </w:rPr>
        <w:t xml:space="preserve">Дзун-Хемчикском кожууне в </w:t>
      </w:r>
      <w:r w:rsidRPr="00D636B6">
        <w:rPr>
          <w:rFonts w:ascii="Times New Roman" w:eastAsia="Arial Unicode MS" w:hAnsi="Times New Roman" w:cs="Times New Roman"/>
          <w:color w:val="000000"/>
          <w:sz w:val="28"/>
          <w:szCs w:val="28"/>
        </w:rPr>
        <w:t xml:space="preserve">рамках </w:t>
      </w:r>
      <w:r w:rsidRPr="00D636B6">
        <w:rPr>
          <w:rFonts w:ascii="Times New Roman" w:eastAsia="Arial Unicode MS" w:hAnsi="Times New Roman" w:cs="Times New Roman"/>
          <w:i/>
          <w:color w:val="000000"/>
          <w:sz w:val="28"/>
          <w:szCs w:val="28"/>
        </w:rPr>
        <w:t>регионального проекта «Культурная среда»</w:t>
      </w:r>
      <w:r w:rsidRPr="00D636B6">
        <w:rPr>
          <w:rFonts w:ascii="Times New Roman" w:eastAsia="Arial Unicode MS" w:hAnsi="Times New Roman" w:cs="Times New Roman"/>
          <w:color w:val="000000"/>
          <w:sz w:val="28"/>
          <w:szCs w:val="28"/>
        </w:rPr>
        <w:t>:</w:t>
      </w:r>
    </w:p>
    <w:p w:rsidR="00B818DC" w:rsidRDefault="00B818DC" w:rsidP="00B818DC">
      <w:pPr>
        <w:spacing w:after="0"/>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в 2022 г. отремонтирован сельский дом культуры в с. Чыраа-Бажы;</w:t>
      </w:r>
    </w:p>
    <w:p w:rsidR="00B818DC" w:rsidRDefault="00B818DC" w:rsidP="00B818DC">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период с 2019 по 2023 гг. с</w:t>
      </w:r>
      <w:r>
        <w:rPr>
          <w:rFonts w:ascii="Times New Roman" w:eastAsia="Calibri" w:hAnsi="Times New Roman" w:cs="Times New Roman"/>
          <w:i/>
          <w:iCs/>
          <w:sz w:val="28"/>
          <w:szCs w:val="28"/>
        </w:rPr>
        <w:t>оздана модельная библиотека</w:t>
      </w:r>
      <w:r>
        <w:rPr>
          <w:rFonts w:ascii="Times New Roman" w:eastAsia="Calibri" w:hAnsi="Times New Roman" w:cs="Times New Roman"/>
          <w:sz w:val="28"/>
          <w:szCs w:val="28"/>
        </w:rPr>
        <w:t xml:space="preserve"> в с. Теве-Хая, также приобретен специализированный автоклуб для дома культуры с. Бажын-Алаак.</w:t>
      </w:r>
    </w:p>
    <w:p w:rsidR="00B818DC" w:rsidRDefault="00B818DC" w:rsidP="00B818DC">
      <w:pPr>
        <w:spacing w:after="0" w:line="240" w:lineRule="auto"/>
        <w:ind w:firstLine="567"/>
        <w:jc w:val="both"/>
        <w:rPr>
          <w:rFonts w:ascii="Times New Roman" w:hAnsi="Times New Roman" w:cs="Times New Roman"/>
          <w:bCs/>
          <w:i/>
          <w:sz w:val="28"/>
          <w:szCs w:val="28"/>
        </w:rPr>
      </w:pPr>
      <w:r>
        <w:rPr>
          <w:rFonts w:ascii="Times New Roman" w:hAnsi="Times New Roman" w:cs="Times New Roman"/>
          <w:bCs/>
          <w:sz w:val="28"/>
          <w:szCs w:val="28"/>
        </w:rPr>
        <w:t xml:space="preserve">В рамках регионального проекта </w:t>
      </w:r>
      <w:r>
        <w:rPr>
          <w:rFonts w:ascii="Times New Roman" w:hAnsi="Times New Roman" w:cs="Times New Roman"/>
          <w:bCs/>
          <w:i/>
          <w:sz w:val="28"/>
          <w:szCs w:val="28"/>
        </w:rPr>
        <w:t>«Творческие люди»:</w:t>
      </w:r>
    </w:p>
    <w:p w:rsidR="00B818DC" w:rsidRDefault="00B818DC" w:rsidP="00B818DC">
      <w:pPr>
        <w:spacing w:after="0" w:line="240" w:lineRule="auto"/>
        <w:ind w:firstLine="567"/>
        <w:jc w:val="both"/>
        <w:rPr>
          <w:rFonts w:ascii="Times New Roman" w:hAnsi="Times New Roman"/>
          <w:sz w:val="28"/>
          <w:szCs w:val="28"/>
        </w:rPr>
      </w:pPr>
      <w:r>
        <w:rPr>
          <w:rFonts w:ascii="Times New Roman" w:hAnsi="Times New Roman" w:cs="Times New Roman"/>
          <w:bCs/>
          <w:sz w:val="28"/>
          <w:szCs w:val="28"/>
        </w:rPr>
        <w:t>- прошли повышение квалификации всего 41 сотрудника культуры: в 2021 г. – 4, в 2022 году – 11, в 2023 году - 26 работника культуры в федеральных центрах непрерывного образования и повышения квалификации на базе ведущих вузов культуры страны</w:t>
      </w:r>
      <w:r>
        <w:rPr>
          <w:rFonts w:ascii="Times New Roman" w:hAnsi="Times New Roman"/>
          <w:sz w:val="28"/>
          <w:szCs w:val="28"/>
        </w:rPr>
        <w:t>;</w:t>
      </w:r>
    </w:p>
    <w:p w:rsidR="00B818DC" w:rsidRDefault="00B818DC" w:rsidP="00B818DC">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поддержаны лучшие работники сельских учреждений культуры - 3.</w:t>
      </w:r>
    </w:p>
    <w:p w:rsidR="00B818DC" w:rsidRDefault="00B818DC" w:rsidP="00B818DC">
      <w:pPr>
        <w:spacing w:after="0"/>
        <w:ind w:right="-284" w:firstLine="567"/>
        <w:jc w:val="both"/>
        <w:rPr>
          <w:rFonts w:ascii="Times New Roman" w:eastAsia="Calibri" w:hAnsi="Times New Roman" w:cs="Times New Roman"/>
          <w:sz w:val="28"/>
          <w:szCs w:val="28"/>
        </w:rPr>
      </w:pPr>
    </w:p>
    <w:p w:rsidR="00B818DC" w:rsidRDefault="00B818DC" w:rsidP="00B818DC">
      <w:pPr>
        <w:spacing w:after="0"/>
        <w:ind w:right="-284" w:firstLine="567"/>
        <w:jc w:val="both"/>
        <w:rPr>
          <w:rFonts w:ascii="Times New Roman" w:eastAsia="Calibri" w:hAnsi="Times New Roman" w:cs="Times New Roman"/>
          <w:sz w:val="28"/>
          <w:szCs w:val="28"/>
        </w:rPr>
      </w:pPr>
    </w:p>
    <w:p w:rsidR="00B818DC" w:rsidRDefault="00B818DC" w:rsidP="00B818DC">
      <w:pPr>
        <w:spacing w:after="0"/>
        <w:ind w:right="-284" w:firstLine="567"/>
        <w:jc w:val="both"/>
        <w:rPr>
          <w:rFonts w:ascii="Times New Roman" w:eastAsia="Calibri" w:hAnsi="Times New Roman" w:cs="Times New Roman"/>
          <w:sz w:val="28"/>
          <w:szCs w:val="28"/>
        </w:rPr>
      </w:pPr>
    </w:p>
    <w:p w:rsidR="00B818DC" w:rsidRDefault="00B818DC" w:rsidP="00B818DC">
      <w:pPr>
        <w:spacing w:after="0"/>
        <w:ind w:right="-284" w:firstLine="567"/>
        <w:jc w:val="both"/>
        <w:rPr>
          <w:rFonts w:ascii="Times New Roman" w:eastAsia="Calibri" w:hAnsi="Times New Roman" w:cs="Times New Roman"/>
          <w:sz w:val="28"/>
          <w:szCs w:val="28"/>
        </w:rPr>
      </w:pPr>
    </w:p>
    <w:p w:rsidR="00B818DC" w:rsidRPr="0026707A" w:rsidRDefault="00B818DC" w:rsidP="00B818DC">
      <w:pPr>
        <w:spacing w:after="0" w:line="240" w:lineRule="auto"/>
        <w:ind w:firstLine="567"/>
        <w:jc w:val="both"/>
        <w:rPr>
          <w:rFonts w:ascii="Times New Roman" w:eastAsia="Calibri" w:hAnsi="Times New Roman" w:cs="Times New Roman"/>
          <w:i/>
          <w:sz w:val="28"/>
          <w:szCs w:val="28"/>
        </w:rPr>
      </w:pPr>
      <w:r w:rsidRPr="00D636B6">
        <w:rPr>
          <w:rFonts w:ascii="Times New Roman" w:eastAsia="Calibri" w:hAnsi="Times New Roman" w:cs="Times New Roman"/>
          <w:b/>
          <w:bCs/>
          <w:i/>
          <w:sz w:val="28"/>
          <w:szCs w:val="28"/>
        </w:rPr>
        <w:lastRenderedPageBreak/>
        <w:t xml:space="preserve">По НП </w:t>
      </w:r>
      <w:r w:rsidRPr="0026707A">
        <w:rPr>
          <w:rFonts w:ascii="Times New Roman" w:eastAsia="Calibri" w:hAnsi="Times New Roman" w:cs="Times New Roman"/>
          <w:b/>
          <w:i/>
          <w:sz w:val="28"/>
          <w:szCs w:val="28"/>
        </w:rPr>
        <w:t xml:space="preserve">«Цифровая экономика» </w:t>
      </w:r>
    </w:p>
    <w:p w:rsidR="00B818DC" w:rsidRDefault="00B818DC" w:rsidP="00B818DC">
      <w:pPr>
        <w:spacing w:after="0" w:line="240" w:lineRule="auto"/>
        <w:ind w:firstLine="360"/>
        <w:jc w:val="both"/>
        <w:rPr>
          <w:rFonts w:ascii="Times New Roman" w:hAnsi="Times New Roman" w:cs="Times New Roman"/>
          <w:sz w:val="28"/>
          <w:szCs w:val="28"/>
        </w:rPr>
      </w:pPr>
      <w:r w:rsidRPr="0026707A">
        <w:rPr>
          <w:rFonts w:ascii="Times New Roman" w:hAnsi="Times New Roman" w:cs="Times New Roman"/>
          <w:sz w:val="28"/>
          <w:szCs w:val="28"/>
        </w:rPr>
        <w:t xml:space="preserve">За 5 лет реализации национального проекта «Цифровая экономика» </w:t>
      </w:r>
      <w:r>
        <w:rPr>
          <w:rFonts w:ascii="Times New Roman" w:hAnsi="Times New Roman" w:cs="Times New Roman"/>
          <w:sz w:val="28"/>
          <w:szCs w:val="28"/>
        </w:rPr>
        <w:t>подключены к сети «Интернет» 50 социально-значимых объекта, в том числе и участок мировых судей Дзун-Хемчикского кожууна.</w:t>
      </w:r>
    </w:p>
    <w:p w:rsidR="00B818DC" w:rsidRDefault="00B818DC" w:rsidP="00B818DC">
      <w:pPr>
        <w:spacing w:after="0" w:line="240" w:lineRule="auto"/>
        <w:ind w:right="-284" w:firstLine="567"/>
        <w:jc w:val="both"/>
        <w:rPr>
          <w:rFonts w:ascii="Times New Roman" w:eastAsia="Calibri" w:hAnsi="Times New Roman" w:cs="Times New Roman"/>
          <w:b/>
          <w:i/>
          <w:sz w:val="28"/>
          <w:szCs w:val="28"/>
        </w:rPr>
      </w:pPr>
    </w:p>
    <w:p w:rsidR="00B818DC" w:rsidRPr="0026707A" w:rsidRDefault="00B818DC" w:rsidP="00B818DC">
      <w:pPr>
        <w:spacing w:after="0" w:line="240" w:lineRule="auto"/>
        <w:ind w:right="-284" w:firstLine="567"/>
        <w:jc w:val="both"/>
        <w:rPr>
          <w:rFonts w:ascii="Times New Roman" w:eastAsia="Calibri" w:hAnsi="Times New Roman" w:cs="Times New Roman"/>
          <w:b/>
          <w:i/>
          <w:sz w:val="28"/>
          <w:szCs w:val="28"/>
        </w:rPr>
      </w:pPr>
      <w:r w:rsidRPr="0026707A">
        <w:rPr>
          <w:rFonts w:ascii="Times New Roman" w:eastAsia="Calibri" w:hAnsi="Times New Roman" w:cs="Times New Roman"/>
          <w:b/>
          <w:i/>
          <w:sz w:val="28"/>
          <w:szCs w:val="28"/>
        </w:rPr>
        <w:t>НП «Туризм и индустрия гостеприимства»</w:t>
      </w:r>
    </w:p>
    <w:p w:rsidR="00B818DC" w:rsidRDefault="00B818DC" w:rsidP="00B818DC">
      <w:pPr>
        <w:spacing w:after="0" w:line="240" w:lineRule="auto"/>
        <w:ind w:right="-284" w:firstLine="567"/>
        <w:jc w:val="both"/>
        <w:rPr>
          <w:rFonts w:ascii="Times New Roman" w:eastAsia="Calibri" w:hAnsi="Times New Roman" w:cs="Times New Roman"/>
          <w:sz w:val="28"/>
          <w:szCs w:val="28"/>
        </w:rPr>
      </w:pPr>
      <w:r w:rsidRPr="001063DC">
        <w:rPr>
          <w:rFonts w:ascii="Times New Roman" w:eastAsia="Calibri" w:hAnsi="Times New Roman" w:cs="Times New Roman"/>
          <w:sz w:val="28"/>
          <w:szCs w:val="28"/>
        </w:rPr>
        <w:t xml:space="preserve">В рамках </w:t>
      </w:r>
      <w:r w:rsidR="00F54DFE" w:rsidRPr="001063DC">
        <w:rPr>
          <w:rFonts w:ascii="Times New Roman" w:eastAsia="Calibri" w:hAnsi="Times New Roman" w:cs="Times New Roman"/>
          <w:sz w:val="28"/>
          <w:szCs w:val="28"/>
        </w:rPr>
        <w:t xml:space="preserve">реализации </w:t>
      </w:r>
      <w:r w:rsidRPr="001063DC">
        <w:rPr>
          <w:rFonts w:ascii="Times New Roman" w:eastAsia="Calibri" w:hAnsi="Times New Roman" w:cs="Times New Roman"/>
          <w:sz w:val="28"/>
          <w:szCs w:val="28"/>
        </w:rPr>
        <w:t xml:space="preserve">проекта «Развитие туристической инфраструктуры» </w:t>
      </w:r>
      <w:r w:rsidR="00F54DFE" w:rsidRPr="001063DC">
        <w:rPr>
          <w:rFonts w:ascii="Times New Roman" w:eastAsia="Calibri" w:hAnsi="Times New Roman" w:cs="Times New Roman"/>
          <w:sz w:val="28"/>
          <w:szCs w:val="28"/>
        </w:rPr>
        <w:t xml:space="preserve">туристическая база </w:t>
      </w:r>
      <w:r w:rsidRPr="001063DC">
        <w:rPr>
          <w:rFonts w:ascii="Times New Roman" w:eastAsia="Calibri" w:hAnsi="Times New Roman" w:cs="Times New Roman"/>
          <w:sz w:val="28"/>
          <w:szCs w:val="28"/>
        </w:rPr>
        <w:t>ООО «</w:t>
      </w:r>
      <w:r w:rsidR="00F54DFE" w:rsidRPr="001063DC">
        <w:rPr>
          <w:rFonts w:ascii="Times New Roman" w:eastAsia="Calibri" w:hAnsi="Times New Roman" w:cs="Times New Roman"/>
          <w:sz w:val="28"/>
          <w:szCs w:val="28"/>
        </w:rPr>
        <w:t>Ортаа-Дыт</w:t>
      </w:r>
      <w:r w:rsidRPr="001063DC">
        <w:rPr>
          <w:rFonts w:ascii="Times New Roman" w:eastAsia="Calibri" w:hAnsi="Times New Roman" w:cs="Times New Roman"/>
          <w:sz w:val="28"/>
          <w:szCs w:val="28"/>
        </w:rPr>
        <w:t xml:space="preserve">» </w:t>
      </w:r>
      <w:r w:rsidR="00F54DFE" w:rsidRPr="001063DC">
        <w:rPr>
          <w:rFonts w:ascii="Times New Roman" w:eastAsia="Calibri" w:hAnsi="Times New Roman" w:cs="Times New Roman"/>
          <w:sz w:val="28"/>
          <w:szCs w:val="28"/>
        </w:rPr>
        <w:t>получили государственную поддержку от Агентства по туризму Республики Тыва.</w:t>
      </w:r>
      <w:r w:rsidR="00F54DFE">
        <w:rPr>
          <w:rFonts w:ascii="Times New Roman" w:eastAsia="Calibri" w:hAnsi="Times New Roman" w:cs="Times New Roman"/>
          <w:sz w:val="28"/>
          <w:szCs w:val="28"/>
        </w:rPr>
        <w:t xml:space="preserve"> </w:t>
      </w:r>
    </w:p>
    <w:p w:rsidR="00B818DC" w:rsidRDefault="00B818DC" w:rsidP="00B818DC">
      <w:pPr>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Маршрут проходит через Мемориальный Дом-музей им. К.С. и А.Я. Шойгу и Буддийский монастырь «Устуу-Хурээ», что привлечет дополнительное количество туристов в уникальные места кожууна.</w:t>
      </w:r>
    </w:p>
    <w:p w:rsidR="00B818DC" w:rsidRDefault="00B818DC" w:rsidP="00B818DC">
      <w:pPr>
        <w:spacing w:after="0"/>
        <w:ind w:firstLine="708"/>
        <w:jc w:val="both"/>
        <w:rPr>
          <w:rFonts w:ascii="Times New Roman" w:eastAsia="Calibri" w:hAnsi="Times New Roman" w:cs="Times New Roman"/>
          <w:sz w:val="28"/>
          <w:szCs w:val="28"/>
        </w:rPr>
      </w:pPr>
    </w:p>
    <w:p w:rsidR="00B818DC" w:rsidRPr="00653D6F" w:rsidRDefault="00B818DC" w:rsidP="00B818DC">
      <w:pPr>
        <w:spacing w:after="0" w:line="240" w:lineRule="auto"/>
        <w:jc w:val="center"/>
        <w:rPr>
          <w:rFonts w:ascii="Times New Roman" w:hAnsi="Times New Roman" w:cs="Times New Roman"/>
          <w:b/>
          <w:sz w:val="28"/>
          <w:szCs w:val="28"/>
        </w:rPr>
      </w:pPr>
      <w:r w:rsidRPr="00653D6F">
        <w:rPr>
          <w:rFonts w:ascii="Times New Roman" w:hAnsi="Times New Roman" w:cs="Times New Roman"/>
          <w:b/>
          <w:sz w:val="28"/>
          <w:szCs w:val="28"/>
        </w:rPr>
        <w:t xml:space="preserve">О ходе реализации </w:t>
      </w:r>
      <w:r>
        <w:rPr>
          <w:rFonts w:ascii="Times New Roman" w:hAnsi="Times New Roman" w:cs="Times New Roman"/>
          <w:b/>
          <w:sz w:val="28"/>
          <w:szCs w:val="28"/>
        </w:rPr>
        <w:t>губернаторских</w:t>
      </w:r>
      <w:r w:rsidRPr="00653D6F">
        <w:rPr>
          <w:rFonts w:ascii="Times New Roman" w:hAnsi="Times New Roman" w:cs="Times New Roman"/>
          <w:b/>
          <w:sz w:val="28"/>
          <w:szCs w:val="28"/>
        </w:rPr>
        <w:t xml:space="preserve"> проектов</w:t>
      </w:r>
    </w:p>
    <w:p w:rsidR="00B818DC" w:rsidRPr="00653D6F" w:rsidRDefault="00B818DC" w:rsidP="00B818DC">
      <w:pPr>
        <w:spacing w:after="0" w:line="240" w:lineRule="auto"/>
        <w:jc w:val="center"/>
        <w:rPr>
          <w:rFonts w:ascii="Times New Roman" w:hAnsi="Times New Roman" w:cs="Times New Roman"/>
          <w:b/>
          <w:sz w:val="28"/>
          <w:szCs w:val="28"/>
        </w:rPr>
      </w:pPr>
      <w:r w:rsidRPr="00653D6F">
        <w:rPr>
          <w:rFonts w:ascii="Times New Roman" w:hAnsi="Times New Roman" w:cs="Times New Roman"/>
          <w:b/>
          <w:sz w:val="28"/>
          <w:szCs w:val="28"/>
        </w:rPr>
        <w:t xml:space="preserve">на территории </w:t>
      </w:r>
      <w:r>
        <w:rPr>
          <w:rFonts w:ascii="Times New Roman" w:hAnsi="Times New Roman" w:cs="Times New Roman"/>
          <w:b/>
          <w:sz w:val="28"/>
          <w:szCs w:val="28"/>
        </w:rPr>
        <w:t xml:space="preserve">Дзун-Хемчикского </w:t>
      </w:r>
      <w:r w:rsidRPr="00653D6F">
        <w:rPr>
          <w:rFonts w:ascii="Times New Roman" w:hAnsi="Times New Roman" w:cs="Times New Roman"/>
          <w:b/>
          <w:sz w:val="28"/>
          <w:szCs w:val="28"/>
        </w:rPr>
        <w:t xml:space="preserve">кожууна </w:t>
      </w:r>
    </w:p>
    <w:p w:rsidR="00B818DC" w:rsidRPr="00D86EFC" w:rsidRDefault="00B818DC" w:rsidP="00B818DC">
      <w:pPr>
        <w:spacing w:after="0" w:line="240" w:lineRule="auto"/>
        <w:ind w:firstLine="709"/>
        <w:contextualSpacing/>
        <w:jc w:val="both"/>
        <w:rPr>
          <w:rFonts w:ascii="Times New Roman" w:eastAsia="Times New Roman" w:hAnsi="Times New Roman" w:cs="Times New Roman"/>
          <w:sz w:val="20"/>
          <w:szCs w:val="20"/>
          <w:lang w:eastAsia="ru-RU"/>
        </w:rPr>
      </w:pPr>
    </w:p>
    <w:p w:rsidR="00B818DC" w:rsidRPr="00892E6C" w:rsidRDefault="00B818DC" w:rsidP="00B818DC">
      <w:pPr>
        <w:spacing w:after="0" w:line="240" w:lineRule="auto"/>
        <w:ind w:firstLine="709"/>
        <w:contextualSpacing/>
        <w:rPr>
          <w:rFonts w:ascii="Times New Roman" w:eastAsia="Times New Roman" w:hAnsi="Times New Roman" w:cs="Times New Roman"/>
          <w:b/>
          <w:i/>
          <w:sz w:val="28"/>
          <w:szCs w:val="28"/>
          <w:lang w:eastAsia="ru-RU"/>
        </w:rPr>
      </w:pPr>
      <w:r w:rsidRPr="00892E6C">
        <w:rPr>
          <w:rFonts w:ascii="Times New Roman" w:eastAsia="Times New Roman" w:hAnsi="Times New Roman" w:cs="Times New Roman"/>
          <w:b/>
          <w:i/>
          <w:sz w:val="28"/>
          <w:szCs w:val="28"/>
          <w:lang w:eastAsia="ru-RU"/>
        </w:rPr>
        <w:t>«В каждой семье - не менее одного ребенка с высшим образованием»</w:t>
      </w:r>
    </w:p>
    <w:p w:rsidR="00B818DC" w:rsidRDefault="00B818DC" w:rsidP="00B818DC">
      <w:pPr>
        <w:spacing w:after="0" w:line="240" w:lineRule="auto"/>
        <w:ind w:firstLine="709"/>
        <w:contextualSpacing/>
        <w:jc w:val="both"/>
        <w:rPr>
          <w:rFonts w:ascii="Times New Roman" w:eastAsia="Times New Roman" w:hAnsi="Times New Roman" w:cs="Times New Roman"/>
          <w:sz w:val="28"/>
          <w:szCs w:val="28"/>
          <w:lang w:eastAsia="ru-RU"/>
        </w:rPr>
      </w:pPr>
    </w:p>
    <w:p w:rsidR="00B818DC" w:rsidRDefault="00B818DC" w:rsidP="00B818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губернаторском проекте приняли участие 135 выпускников или 28,4 % от общего количества выпускников. </w:t>
      </w:r>
    </w:p>
    <w:p w:rsidR="00B818DC" w:rsidRPr="00D86EFC" w:rsidRDefault="00B818DC" w:rsidP="00B818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поступили в высшие учебные заведения – 48 (35,6%), в средние учебные заведения – 28 (20,7%).</w:t>
      </w:r>
    </w:p>
    <w:tbl>
      <w:tblPr>
        <w:tblW w:w="9582" w:type="dxa"/>
        <w:tblInd w:w="93" w:type="dxa"/>
        <w:shd w:val="clear" w:color="auto" w:fill="FFFFFF"/>
        <w:tblLook w:val="04A0" w:firstRow="1" w:lastRow="0" w:firstColumn="1" w:lastColumn="0" w:noHBand="0" w:noVBand="1"/>
      </w:tblPr>
      <w:tblGrid>
        <w:gridCol w:w="577"/>
        <w:gridCol w:w="804"/>
        <w:gridCol w:w="1607"/>
        <w:gridCol w:w="2810"/>
        <w:gridCol w:w="938"/>
        <w:gridCol w:w="937"/>
        <w:gridCol w:w="1909"/>
      </w:tblGrid>
      <w:tr w:rsidR="00B818DC" w:rsidRPr="00AA183D" w:rsidTr="00B818DC">
        <w:trPr>
          <w:trHeight w:val="73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818DC" w:rsidRDefault="00B818DC" w:rsidP="00B818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Год </w:t>
            </w:r>
          </w:p>
          <w:p w:rsidR="00B818DC" w:rsidRPr="00AA183D" w:rsidRDefault="00B818DC" w:rsidP="00B818DC">
            <w:pPr>
              <w:spacing w:after="0" w:line="240" w:lineRule="auto"/>
              <w:jc w:val="center"/>
              <w:rPr>
                <w:rFonts w:ascii="Times New Roman" w:eastAsia="Times New Roman" w:hAnsi="Times New Roman" w:cs="Times New Roman"/>
                <w:b/>
                <w:bCs/>
                <w:lang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w:t>
            </w:r>
            <w:r w:rsidRPr="00AA183D">
              <w:rPr>
                <w:rFonts w:ascii="Times New Roman" w:eastAsia="Times New Roman" w:hAnsi="Times New Roman" w:cs="Times New Roman"/>
                <w:b/>
                <w:bCs/>
                <w:lang w:eastAsia="ru-RU"/>
              </w:rPr>
              <w:t xml:space="preserve">сего выпускников </w:t>
            </w:r>
          </w:p>
        </w:tc>
        <w:tc>
          <w:tcPr>
            <w:tcW w:w="2810" w:type="dxa"/>
            <w:tcBorders>
              <w:top w:val="single" w:sz="4" w:space="0" w:color="auto"/>
              <w:left w:val="single" w:sz="4" w:space="0" w:color="auto"/>
              <w:bottom w:val="single" w:sz="4" w:space="0" w:color="auto"/>
              <w:right w:val="single" w:sz="4" w:space="0" w:color="auto"/>
            </w:tcBorders>
            <w:shd w:val="clear" w:color="auto" w:fill="FFFFFF"/>
            <w:hideMark/>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Участники г</w:t>
            </w:r>
            <w:r w:rsidRPr="00AA183D">
              <w:rPr>
                <w:rFonts w:ascii="Times New Roman" w:eastAsia="Times New Roman" w:hAnsi="Times New Roman" w:cs="Times New Roman"/>
                <w:b/>
                <w:bCs/>
                <w:lang w:eastAsia="ru-RU"/>
              </w:rPr>
              <w:t xml:space="preserve">убернаторского проекта </w:t>
            </w:r>
          </w:p>
        </w:tc>
        <w:tc>
          <w:tcPr>
            <w:tcW w:w="938" w:type="dxa"/>
            <w:tcBorders>
              <w:top w:val="single" w:sz="4" w:space="0" w:color="auto"/>
              <w:left w:val="nil"/>
              <w:bottom w:val="single" w:sz="4" w:space="0" w:color="auto"/>
              <w:right w:val="single" w:sz="4" w:space="0" w:color="auto"/>
            </w:tcBorders>
            <w:shd w:val="clear" w:color="auto" w:fill="auto"/>
            <w:hideMark/>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sidRPr="00AA183D">
              <w:rPr>
                <w:rFonts w:ascii="Times New Roman" w:eastAsia="Times New Roman" w:hAnsi="Times New Roman" w:cs="Times New Roman"/>
                <w:b/>
                <w:bCs/>
                <w:lang w:eastAsia="ru-RU"/>
              </w:rPr>
              <w:t>ВУЗ</w:t>
            </w:r>
          </w:p>
        </w:tc>
        <w:tc>
          <w:tcPr>
            <w:tcW w:w="937" w:type="dxa"/>
            <w:tcBorders>
              <w:top w:val="single" w:sz="4" w:space="0" w:color="auto"/>
              <w:left w:val="nil"/>
              <w:bottom w:val="single" w:sz="4" w:space="0" w:color="auto"/>
              <w:right w:val="single" w:sz="4" w:space="0" w:color="auto"/>
            </w:tcBorders>
            <w:shd w:val="clear" w:color="auto" w:fill="FFFFFF"/>
            <w:hideMark/>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sidRPr="00AA183D">
              <w:rPr>
                <w:rFonts w:ascii="Times New Roman" w:eastAsia="Times New Roman" w:hAnsi="Times New Roman" w:cs="Times New Roman"/>
                <w:b/>
                <w:bCs/>
                <w:lang w:eastAsia="ru-RU"/>
              </w:rPr>
              <w:t>СУЗ</w:t>
            </w:r>
          </w:p>
        </w:tc>
        <w:tc>
          <w:tcPr>
            <w:tcW w:w="1909" w:type="dxa"/>
            <w:tcBorders>
              <w:top w:val="single" w:sz="4" w:space="0" w:color="auto"/>
              <w:left w:val="nil"/>
              <w:bottom w:val="single" w:sz="4" w:space="0" w:color="auto"/>
              <w:right w:val="single" w:sz="4" w:space="0" w:color="auto"/>
            </w:tcBorders>
            <w:shd w:val="clear" w:color="auto" w:fill="FFFFFF"/>
            <w:hideMark/>
          </w:tcPr>
          <w:p w:rsidR="00B818DC" w:rsidRPr="00AA183D" w:rsidRDefault="00B818DC" w:rsidP="00B818DC">
            <w:pPr>
              <w:spacing w:after="0" w:line="240" w:lineRule="auto"/>
              <w:jc w:val="center"/>
              <w:rPr>
                <w:rFonts w:ascii="Times New Roman" w:eastAsia="Times New Roman" w:hAnsi="Times New Roman" w:cs="Times New Roman"/>
                <w:b/>
                <w:bCs/>
                <w:lang w:eastAsia="ru-RU"/>
              </w:rPr>
            </w:pPr>
            <w:r w:rsidRPr="00AA183D">
              <w:rPr>
                <w:rFonts w:ascii="Times New Roman" w:eastAsia="Times New Roman" w:hAnsi="Times New Roman" w:cs="Times New Roman"/>
                <w:b/>
                <w:bCs/>
                <w:lang w:eastAsia="ru-RU"/>
              </w:rPr>
              <w:t>%поступления в ВУЗ в 2019 г.</w:t>
            </w:r>
          </w:p>
        </w:tc>
      </w:tr>
      <w:tr w:rsidR="00B818DC" w:rsidRPr="00AA183D" w:rsidTr="00B818DC">
        <w:trPr>
          <w:trHeight w:val="21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sidRPr="005C5154">
              <w:rPr>
                <w:rFonts w:ascii="Times New Roman" w:eastAsia="Times New Roman" w:hAnsi="Times New Roman" w:cs="Times New Roman"/>
                <w:bCs/>
                <w:lang w:eastAsia="ru-RU"/>
              </w:rPr>
              <w:t>1</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sidRPr="005C5154">
              <w:rPr>
                <w:rFonts w:ascii="Times New Roman" w:eastAsia="Times New Roman" w:hAnsi="Times New Roman" w:cs="Times New Roman"/>
                <w:bCs/>
                <w:lang w:eastAsia="ru-RU"/>
              </w:rPr>
              <w:t>2019</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135</w:t>
            </w:r>
          </w:p>
        </w:tc>
        <w:tc>
          <w:tcPr>
            <w:tcW w:w="2810" w:type="dxa"/>
            <w:tcBorders>
              <w:top w:val="single" w:sz="4" w:space="0" w:color="auto"/>
              <w:left w:val="single" w:sz="4" w:space="0" w:color="auto"/>
              <w:bottom w:val="single" w:sz="4" w:space="0" w:color="auto"/>
              <w:right w:val="single" w:sz="4" w:space="0" w:color="auto"/>
            </w:tcBorders>
            <w:shd w:val="clear" w:color="auto" w:fill="FFFFFF"/>
            <w:hideMark/>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w:t>
            </w:r>
          </w:p>
        </w:tc>
        <w:tc>
          <w:tcPr>
            <w:tcW w:w="938" w:type="dxa"/>
            <w:tcBorders>
              <w:top w:val="single" w:sz="4" w:space="0" w:color="auto"/>
              <w:left w:val="nil"/>
              <w:bottom w:val="single" w:sz="4" w:space="0" w:color="auto"/>
              <w:right w:val="single" w:sz="4" w:space="0" w:color="auto"/>
            </w:tcBorders>
            <w:shd w:val="clear" w:color="auto" w:fill="auto"/>
            <w:hideMark/>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c>
          <w:tcPr>
            <w:tcW w:w="937" w:type="dxa"/>
            <w:tcBorders>
              <w:top w:val="single" w:sz="4" w:space="0" w:color="auto"/>
              <w:left w:val="nil"/>
              <w:bottom w:val="single" w:sz="4" w:space="0" w:color="auto"/>
              <w:right w:val="single" w:sz="4" w:space="0" w:color="auto"/>
            </w:tcBorders>
            <w:shd w:val="clear" w:color="auto" w:fill="FFFFFF"/>
            <w:hideMark/>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w:t>
            </w:r>
          </w:p>
        </w:tc>
        <w:tc>
          <w:tcPr>
            <w:tcW w:w="1909" w:type="dxa"/>
            <w:tcBorders>
              <w:top w:val="single" w:sz="4" w:space="0" w:color="auto"/>
              <w:left w:val="nil"/>
              <w:bottom w:val="single" w:sz="4" w:space="0" w:color="auto"/>
              <w:right w:val="single" w:sz="4" w:space="0" w:color="auto"/>
            </w:tcBorders>
            <w:shd w:val="clear" w:color="auto" w:fill="FFFFFF"/>
            <w:hideMark/>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34,9</w:t>
            </w:r>
          </w:p>
        </w:tc>
      </w:tr>
      <w:tr w:rsidR="00B818DC" w:rsidRPr="00420743" w:rsidTr="00B818DC">
        <w:trPr>
          <w:trHeight w:val="134"/>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2</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2020</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938" w:type="dxa"/>
            <w:tcBorders>
              <w:top w:val="single" w:sz="4" w:space="0" w:color="auto"/>
              <w:left w:val="nil"/>
              <w:bottom w:val="single" w:sz="4" w:space="0" w:color="auto"/>
              <w:right w:val="single" w:sz="4" w:space="0" w:color="auto"/>
            </w:tcBorders>
            <w:shd w:val="clear" w:color="auto" w:fill="auto"/>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37" w:type="dxa"/>
            <w:tcBorders>
              <w:top w:val="single" w:sz="4" w:space="0" w:color="auto"/>
              <w:left w:val="nil"/>
              <w:bottom w:val="single" w:sz="4" w:space="0" w:color="auto"/>
              <w:right w:val="single" w:sz="4" w:space="0" w:color="auto"/>
            </w:tcBorders>
            <w:shd w:val="clear" w:color="auto" w:fill="FFFFFF"/>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09" w:type="dxa"/>
            <w:tcBorders>
              <w:top w:val="single" w:sz="4" w:space="0" w:color="auto"/>
              <w:left w:val="nil"/>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29,5</w:t>
            </w:r>
          </w:p>
        </w:tc>
      </w:tr>
      <w:tr w:rsidR="00B818DC" w:rsidRPr="00420743" w:rsidTr="00B818DC">
        <w:trPr>
          <w:trHeight w:val="94"/>
        </w:trPr>
        <w:tc>
          <w:tcPr>
            <w:tcW w:w="577" w:type="dxa"/>
            <w:tcBorders>
              <w:top w:val="nil"/>
              <w:left w:val="single" w:sz="4" w:space="0" w:color="auto"/>
              <w:bottom w:val="single" w:sz="4" w:space="0" w:color="auto"/>
              <w:right w:val="single" w:sz="4" w:space="0" w:color="auto"/>
            </w:tcBorders>
            <w:shd w:val="clear" w:color="auto" w:fill="FFFFFF" w:themeFill="background1"/>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3</w:t>
            </w:r>
          </w:p>
        </w:tc>
        <w:tc>
          <w:tcPr>
            <w:tcW w:w="804" w:type="dxa"/>
            <w:tcBorders>
              <w:top w:val="nil"/>
              <w:left w:val="single" w:sz="4" w:space="0" w:color="auto"/>
              <w:bottom w:val="single" w:sz="4" w:space="0" w:color="auto"/>
              <w:right w:val="single" w:sz="4" w:space="0" w:color="auto"/>
            </w:tcBorders>
            <w:shd w:val="clear" w:color="auto" w:fill="FFFFFF" w:themeFill="background1"/>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2021</w:t>
            </w:r>
          </w:p>
        </w:tc>
        <w:tc>
          <w:tcPr>
            <w:tcW w:w="1607" w:type="dxa"/>
            <w:tcBorders>
              <w:top w:val="nil"/>
              <w:left w:val="single" w:sz="4" w:space="0" w:color="auto"/>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w:t>
            </w:r>
          </w:p>
        </w:tc>
        <w:tc>
          <w:tcPr>
            <w:tcW w:w="2810" w:type="dxa"/>
            <w:tcBorders>
              <w:top w:val="nil"/>
              <w:left w:val="single" w:sz="4" w:space="0" w:color="auto"/>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938" w:type="dxa"/>
            <w:tcBorders>
              <w:top w:val="nil"/>
              <w:left w:val="nil"/>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37" w:type="dxa"/>
            <w:tcBorders>
              <w:top w:val="nil"/>
              <w:left w:val="nil"/>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09" w:type="dxa"/>
            <w:tcBorders>
              <w:top w:val="single" w:sz="4" w:space="0" w:color="auto"/>
              <w:left w:val="nil"/>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39,1</w:t>
            </w:r>
          </w:p>
        </w:tc>
      </w:tr>
      <w:tr w:rsidR="00B818DC" w:rsidRPr="00420743" w:rsidTr="00B818DC">
        <w:trPr>
          <w:trHeight w:val="61"/>
        </w:trPr>
        <w:tc>
          <w:tcPr>
            <w:tcW w:w="577" w:type="dxa"/>
            <w:tcBorders>
              <w:top w:val="nil"/>
              <w:left w:val="single" w:sz="4" w:space="0" w:color="auto"/>
              <w:bottom w:val="single" w:sz="4" w:space="0" w:color="auto"/>
              <w:right w:val="single" w:sz="4" w:space="0" w:color="auto"/>
            </w:tcBorders>
            <w:shd w:val="clear" w:color="auto" w:fill="FFFFFF" w:themeFill="background1"/>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4</w:t>
            </w:r>
          </w:p>
        </w:tc>
        <w:tc>
          <w:tcPr>
            <w:tcW w:w="804" w:type="dxa"/>
            <w:tcBorders>
              <w:top w:val="nil"/>
              <w:left w:val="single" w:sz="4" w:space="0" w:color="auto"/>
              <w:bottom w:val="single" w:sz="4" w:space="0" w:color="auto"/>
              <w:right w:val="single" w:sz="4" w:space="0" w:color="auto"/>
            </w:tcBorders>
            <w:shd w:val="clear" w:color="auto" w:fill="FFFFFF" w:themeFill="background1"/>
          </w:tcPr>
          <w:p w:rsidR="00B818DC" w:rsidRPr="005C5154" w:rsidRDefault="00B818DC" w:rsidP="00B818DC">
            <w:pPr>
              <w:spacing w:after="0" w:line="240" w:lineRule="auto"/>
              <w:jc w:val="center"/>
              <w:rPr>
                <w:rFonts w:ascii="Times New Roman" w:eastAsia="Times New Roman" w:hAnsi="Times New Roman" w:cs="Times New Roman"/>
              </w:rPr>
            </w:pPr>
            <w:r w:rsidRPr="005C5154">
              <w:rPr>
                <w:rFonts w:ascii="Times New Roman" w:eastAsia="Times New Roman" w:hAnsi="Times New Roman" w:cs="Times New Roman"/>
              </w:rPr>
              <w:t>2022</w:t>
            </w:r>
          </w:p>
        </w:tc>
        <w:tc>
          <w:tcPr>
            <w:tcW w:w="1607" w:type="dxa"/>
            <w:tcBorders>
              <w:top w:val="nil"/>
              <w:left w:val="single" w:sz="4" w:space="0" w:color="auto"/>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w:t>
            </w:r>
          </w:p>
        </w:tc>
        <w:tc>
          <w:tcPr>
            <w:tcW w:w="2810" w:type="dxa"/>
            <w:tcBorders>
              <w:top w:val="nil"/>
              <w:left w:val="single" w:sz="4" w:space="0" w:color="auto"/>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938" w:type="dxa"/>
            <w:tcBorders>
              <w:top w:val="nil"/>
              <w:left w:val="nil"/>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937" w:type="dxa"/>
            <w:tcBorders>
              <w:top w:val="nil"/>
              <w:left w:val="nil"/>
              <w:bottom w:val="single" w:sz="4" w:space="0" w:color="auto"/>
              <w:right w:val="single" w:sz="4" w:space="0" w:color="auto"/>
            </w:tcBorders>
            <w:shd w:val="clear" w:color="auto" w:fill="FFFFFF" w:themeFill="background1"/>
            <w:vAlign w:val="bottom"/>
          </w:tcPr>
          <w:p w:rsidR="00B818DC" w:rsidRPr="005C5154" w:rsidRDefault="00B818DC" w:rsidP="00B818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09" w:type="dxa"/>
            <w:tcBorders>
              <w:top w:val="single" w:sz="4" w:space="0" w:color="auto"/>
              <w:left w:val="nil"/>
              <w:bottom w:val="single" w:sz="4" w:space="0" w:color="auto"/>
              <w:right w:val="single" w:sz="4" w:space="0" w:color="auto"/>
            </w:tcBorders>
            <w:shd w:val="clear" w:color="auto" w:fill="FFFFFF"/>
          </w:tcPr>
          <w:p w:rsidR="00B818DC" w:rsidRPr="005C5154" w:rsidRDefault="00B818DC" w:rsidP="00B818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44,0</w:t>
            </w:r>
          </w:p>
        </w:tc>
      </w:tr>
    </w:tbl>
    <w:p w:rsidR="00B818DC" w:rsidRPr="00230E1A" w:rsidRDefault="00B818DC" w:rsidP="00B818DC">
      <w:pPr>
        <w:autoSpaceDE w:val="0"/>
        <w:autoSpaceDN w:val="0"/>
        <w:adjustRightInd w:val="0"/>
        <w:spacing w:after="0" w:line="240" w:lineRule="auto"/>
        <w:jc w:val="both"/>
        <w:rPr>
          <w:rFonts w:ascii="Times New Roman" w:eastAsia="Calibri" w:hAnsi="Times New Roman" w:cs="Times New Roman"/>
          <w:iCs/>
          <w:sz w:val="28"/>
          <w:szCs w:val="28"/>
        </w:rPr>
      </w:pPr>
    </w:p>
    <w:p w:rsidR="00B818DC" w:rsidRPr="00892E6C" w:rsidRDefault="00B818DC" w:rsidP="00B818DC">
      <w:pPr>
        <w:spacing w:after="0" w:line="240" w:lineRule="auto"/>
        <w:ind w:firstLine="709"/>
        <w:rPr>
          <w:rFonts w:ascii="Times New Roman" w:eastAsia="Times New Roman" w:hAnsi="Times New Roman" w:cs="Times New Roman"/>
          <w:b/>
          <w:i/>
          <w:sz w:val="28"/>
          <w:szCs w:val="28"/>
          <w:lang w:eastAsia="ru-RU"/>
        </w:rPr>
      </w:pPr>
      <w:r w:rsidRPr="00892E6C">
        <w:rPr>
          <w:rFonts w:ascii="Times New Roman" w:eastAsia="Times New Roman" w:hAnsi="Times New Roman" w:cs="Times New Roman"/>
          <w:b/>
          <w:i/>
          <w:sz w:val="28"/>
          <w:szCs w:val="28"/>
          <w:lang w:eastAsia="ru-RU"/>
        </w:rPr>
        <w:t>«</w:t>
      </w:r>
      <w:r w:rsidRPr="00892E6C">
        <w:rPr>
          <w:rFonts w:ascii="Times New Roman" w:eastAsia="Times New Roman" w:hAnsi="Times New Roman" w:cs="Times New Roman"/>
          <w:b/>
          <w:i/>
          <w:spacing w:val="-6"/>
          <w:sz w:val="28"/>
          <w:szCs w:val="28"/>
          <w:lang w:eastAsia="ru-RU"/>
        </w:rPr>
        <w:t>Формирование управленческих кадров из числа педагогов-мужчин</w:t>
      </w:r>
      <w:r w:rsidRPr="00892E6C">
        <w:rPr>
          <w:rFonts w:ascii="Times New Roman" w:eastAsia="Times New Roman" w:hAnsi="Times New Roman" w:cs="Times New Roman"/>
          <w:b/>
          <w:i/>
          <w:sz w:val="28"/>
          <w:szCs w:val="28"/>
          <w:lang w:eastAsia="ru-RU"/>
        </w:rPr>
        <w:t>»</w:t>
      </w:r>
    </w:p>
    <w:p w:rsidR="00B818DC" w:rsidRPr="00D86EFC" w:rsidRDefault="00B818DC" w:rsidP="00B818DC">
      <w:pPr>
        <w:jc w:val="both"/>
        <w:rPr>
          <w:rFonts w:ascii="Times New Roman" w:eastAsia="Times New Roman" w:hAnsi="Times New Roman" w:cs="Times New Roman"/>
          <w:color w:val="000000"/>
          <w:sz w:val="12"/>
          <w:szCs w:val="12"/>
          <w:lang w:eastAsia="ru-RU"/>
        </w:rPr>
      </w:pPr>
    </w:p>
    <w:tbl>
      <w:tblPr>
        <w:tblW w:w="9756" w:type="dxa"/>
        <w:tblInd w:w="93" w:type="dxa"/>
        <w:tblLayout w:type="fixed"/>
        <w:tblLook w:val="04A0" w:firstRow="1" w:lastRow="0" w:firstColumn="1" w:lastColumn="0" w:noHBand="0" w:noVBand="1"/>
      </w:tblPr>
      <w:tblGrid>
        <w:gridCol w:w="624"/>
        <w:gridCol w:w="2113"/>
        <w:gridCol w:w="1827"/>
        <w:gridCol w:w="1843"/>
        <w:gridCol w:w="1474"/>
        <w:gridCol w:w="1875"/>
      </w:tblGrid>
      <w:tr w:rsidR="00B818DC" w:rsidRPr="00A27C6F" w:rsidTr="00B818DC">
        <w:trPr>
          <w:trHeight w:val="1833"/>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sidRPr="00A27C6F">
              <w:rPr>
                <w:rFonts w:ascii="Times New Roman" w:eastAsia="Calibri" w:hAnsi="Times New Roman" w:cs="Times New Roman"/>
                <w:b/>
                <w:sz w:val="24"/>
                <w:szCs w:val="24"/>
                <w:lang w:eastAsia="ru-RU"/>
              </w:rPr>
              <w:t>№</w:t>
            </w:r>
          </w:p>
        </w:tc>
        <w:tc>
          <w:tcPr>
            <w:tcW w:w="2113" w:type="dxa"/>
            <w:tcBorders>
              <w:top w:val="single" w:sz="4" w:space="0" w:color="auto"/>
              <w:left w:val="nil"/>
              <w:bottom w:val="single" w:sz="4" w:space="0" w:color="auto"/>
              <w:right w:val="single" w:sz="4" w:space="0" w:color="auto"/>
            </w:tcBorders>
            <w:shd w:val="clear" w:color="auto" w:fill="auto"/>
            <w:noWrap/>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sidRPr="00A27C6F">
              <w:rPr>
                <w:rFonts w:ascii="Times New Roman" w:eastAsia="Calibri" w:hAnsi="Times New Roman" w:cs="Times New Roman"/>
                <w:b/>
                <w:sz w:val="24"/>
                <w:szCs w:val="24"/>
                <w:lang w:eastAsia="ru-RU"/>
              </w:rPr>
              <w:t>МО</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sidRPr="00A27C6F">
              <w:rPr>
                <w:rFonts w:ascii="Times New Roman" w:eastAsia="Calibri" w:hAnsi="Times New Roman" w:cs="Times New Roman"/>
                <w:b/>
                <w:sz w:val="24"/>
                <w:szCs w:val="24"/>
                <w:lang w:eastAsia="ru-RU"/>
              </w:rPr>
              <w:t>Общее количество педагогов-мужчин в 2020-2021 уч.г.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sidRPr="00A27C6F">
              <w:rPr>
                <w:rFonts w:ascii="Times New Roman" w:eastAsia="Calibri" w:hAnsi="Times New Roman" w:cs="Times New Roman"/>
                <w:b/>
                <w:sz w:val="24"/>
                <w:szCs w:val="24"/>
                <w:lang w:eastAsia="ru-RU"/>
              </w:rPr>
              <w:t>Общее количество педагогов-мужчин в 2021-2022 уч.г.</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w:t>
            </w:r>
            <w:r w:rsidRPr="00A27C6F">
              <w:rPr>
                <w:rFonts w:ascii="Times New Roman" w:eastAsia="Calibri" w:hAnsi="Times New Roman" w:cs="Times New Roman"/>
                <w:b/>
                <w:sz w:val="24"/>
                <w:szCs w:val="24"/>
                <w:lang w:eastAsia="ru-RU"/>
              </w:rPr>
              <w:t>бщее количество директоров</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818DC" w:rsidRPr="00A27C6F" w:rsidRDefault="00B818DC" w:rsidP="00B818D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w:t>
            </w:r>
            <w:r w:rsidRPr="00A27C6F">
              <w:rPr>
                <w:rFonts w:ascii="Times New Roman" w:eastAsia="Calibri" w:hAnsi="Times New Roman" w:cs="Times New Roman"/>
                <w:b/>
                <w:sz w:val="24"/>
                <w:szCs w:val="24"/>
                <w:lang w:eastAsia="ru-RU"/>
              </w:rPr>
              <w:t>бщее количество заместителей директоров</w:t>
            </w:r>
          </w:p>
        </w:tc>
      </w:tr>
      <w:tr w:rsidR="00B818DC" w:rsidRPr="00A27C6F" w:rsidTr="00B818DC">
        <w:trPr>
          <w:trHeight w:val="389"/>
        </w:trPr>
        <w:tc>
          <w:tcPr>
            <w:tcW w:w="624" w:type="dxa"/>
            <w:tcBorders>
              <w:top w:val="nil"/>
              <w:left w:val="single" w:sz="4" w:space="0" w:color="auto"/>
              <w:bottom w:val="single" w:sz="4" w:space="0" w:color="auto"/>
              <w:right w:val="single" w:sz="4" w:space="0" w:color="auto"/>
            </w:tcBorders>
            <w:shd w:val="clear" w:color="auto" w:fill="auto"/>
            <w:noWrap/>
            <w:hideMark/>
          </w:tcPr>
          <w:p w:rsidR="00B818DC" w:rsidRPr="00A27C6F" w:rsidRDefault="00B818DC" w:rsidP="00B818DC">
            <w:pPr>
              <w:spacing w:after="0" w:line="240" w:lineRule="auto"/>
              <w:rPr>
                <w:rFonts w:ascii="Times New Roman" w:eastAsia="Calibri" w:hAnsi="Times New Roman" w:cs="Times New Roman"/>
                <w:sz w:val="24"/>
                <w:szCs w:val="24"/>
                <w:lang w:eastAsia="ru-RU"/>
              </w:rPr>
            </w:pPr>
            <w:r w:rsidRPr="00A27C6F">
              <w:rPr>
                <w:rFonts w:ascii="Times New Roman" w:eastAsia="Calibri" w:hAnsi="Times New Roman" w:cs="Times New Roman"/>
                <w:sz w:val="24"/>
                <w:szCs w:val="24"/>
                <w:lang w:eastAsia="ru-RU"/>
              </w:rPr>
              <w:t>2</w:t>
            </w:r>
          </w:p>
        </w:tc>
        <w:tc>
          <w:tcPr>
            <w:tcW w:w="2113" w:type="dxa"/>
            <w:tcBorders>
              <w:top w:val="nil"/>
              <w:left w:val="nil"/>
              <w:bottom w:val="single" w:sz="4" w:space="0" w:color="auto"/>
              <w:right w:val="single" w:sz="4" w:space="0" w:color="auto"/>
            </w:tcBorders>
            <w:shd w:val="clear" w:color="auto" w:fill="auto"/>
            <w:noWrap/>
            <w:hideMark/>
          </w:tcPr>
          <w:p w:rsidR="00B818DC" w:rsidRDefault="00B818DC" w:rsidP="00B818D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Дзун-Хемчикский</w:t>
            </w:r>
          </w:p>
          <w:p w:rsidR="00B818DC" w:rsidRPr="00A27C6F" w:rsidRDefault="00B818DC" w:rsidP="00B818DC">
            <w:pPr>
              <w:spacing w:after="0" w:line="240" w:lineRule="auto"/>
              <w:rPr>
                <w:rFonts w:ascii="Times New Roman" w:eastAsia="Calibri" w:hAnsi="Times New Roman" w:cs="Times New Roman"/>
                <w:sz w:val="24"/>
                <w:szCs w:val="24"/>
                <w:lang w:eastAsia="ru-RU"/>
              </w:rPr>
            </w:pPr>
            <w:r w:rsidRPr="00A27C6F">
              <w:rPr>
                <w:rFonts w:ascii="Times New Roman" w:eastAsia="Calibri" w:hAnsi="Times New Roman" w:cs="Times New Roman"/>
                <w:sz w:val="24"/>
                <w:szCs w:val="24"/>
                <w:lang w:eastAsia="ru-RU"/>
              </w:rPr>
              <w:t>кожуун</w:t>
            </w:r>
          </w:p>
        </w:tc>
        <w:tc>
          <w:tcPr>
            <w:tcW w:w="1827" w:type="dxa"/>
            <w:tcBorders>
              <w:top w:val="nil"/>
              <w:left w:val="nil"/>
              <w:bottom w:val="single" w:sz="4" w:space="0" w:color="auto"/>
              <w:right w:val="single" w:sz="4" w:space="0" w:color="auto"/>
            </w:tcBorders>
            <w:shd w:val="clear" w:color="auto" w:fill="auto"/>
            <w:noWrap/>
            <w:hideMark/>
          </w:tcPr>
          <w:p w:rsidR="00B818DC" w:rsidRPr="00A27C6F" w:rsidRDefault="00B818DC" w:rsidP="00B818D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1843" w:type="dxa"/>
            <w:tcBorders>
              <w:top w:val="nil"/>
              <w:left w:val="nil"/>
              <w:bottom w:val="single" w:sz="4" w:space="0" w:color="auto"/>
              <w:right w:val="single" w:sz="4" w:space="0" w:color="auto"/>
            </w:tcBorders>
            <w:shd w:val="clear" w:color="auto" w:fill="auto"/>
            <w:noWrap/>
            <w:hideMark/>
          </w:tcPr>
          <w:p w:rsidR="00B818DC" w:rsidRPr="00A27C6F" w:rsidRDefault="00B818DC" w:rsidP="00B818D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w:t>
            </w:r>
          </w:p>
        </w:tc>
        <w:tc>
          <w:tcPr>
            <w:tcW w:w="1474" w:type="dxa"/>
            <w:tcBorders>
              <w:top w:val="nil"/>
              <w:left w:val="nil"/>
              <w:bottom w:val="single" w:sz="4" w:space="0" w:color="auto"/>
              <w:right w:val="single" w:sz="4" w:space="0" w:color="auto"/>
            </w:tcBorders>
            <w:shd w:val="clear" w:color="auto" w:fill="auto"/>
            <w:noWrap/>
            <w:hideMark/>
          </w:tcPr>
          <w:p w:rsidR="00B818DC" w:rsidRPr="00A27C6F" w:rsidRDefault="00B818DC" w:rsidP="00B818D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75" w:type="dxa"/>
            <w:tcBorders>
              <w:top w:val="nil"/>
              <w:left w:val="nil"/>
              <w:bottom w:val="single" w:sz="4" w:space="0" w:color="auto"/>
              <w:right w:val="single" w:sz="4" w:space="0" w:color="auto"/>
            </w:tcBorders>
            <w:shd w:val="clear" w:color="auto" w:fill="auto"/>
            <w:noWrap/>
            <w:hideMark/>
          </w:tcPr>
          <w:p w:rsidR="00B818DC" w:rsidRDefault="00B818DC" w:rsidP="00B818D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p w:rsidR="00B818DC" w:rsidRDefault="00B818DC" w:rsidP="00B818DC">
            <w:pPr>
              <w:spacing w:after="0" w:line="240" w:lineRule="auto"/>
              <w:jc w:val="center"/>
              <w:rPr>
                <w:rFonts w:ascii="Times New Roman" w:eastAsia="Calibri" w:hAnsi="Times New Roman" w:cs="Times New Roman"/>
                <w:sz w:val="24"/>
                <w:szCs w:val="24"/>
                <w:lang w:eastAsia="ru-RU"/>
              </w:rPr>
            </w:pPr>
          </w:p>
          <w:p w:rsidR="00B818DC" w:rsidRPr="00A27C6F" w:rsidRDefault="00B818DC" w:rsidP="00B818DC">
            <w:pPr>
              <w:spacing w:after="0" w:line="240" w:lineRule="auto"/>
              <w:rPr>
                <w:rFonts w:ascii="Times New Roman" w:eastAsia="Calibri" w:hAnsi="Times New Roman" w:cs="Times New Roman"/>
                <w:sz w:val="24"/>
                <w:szCs w:val="24"/>
                <w:lang w:eastAsia="ru-RU"/>
              </w:rPr>
            </w:pPr>
          </w:p>
        </w:tc>
      </w:tr>
    </w:tbl>
    <w:p w:rsidR="00B818DC" w:rsidRDefault="00B818DC" w:rsidP="00B818DC">
      <w:pPr>
        <w:shd w:val="clear" w:color="auto" w:fill="FFFFFF"/>
        <w:tabs>
          <w:tab w:val="left" w:leader="underscore" w:pos="13061"/>
        </w:tabs>
        <w:spacing w:after="0" w:line="240" w:lineRule="auto"/>
        <w:ind w:firstLine="709"/>
        <w:jc w:val="center"/>
        <w:rPr>
          <w:rFonts w:ascii="Times New Roman" w:eastAsia="Calibri" w:hAnsi="Times New Roman" w:cs="Times New Roman"/>
          <w:b/>
          <w:sz w:val="24"/>
          <w:szCs w:val="24"/>
          <w:lang w:eastAsia="ru-RU"/>
        </w:rPr>
      </w:pPr>
    </w:p>
    <w:p w:rsidR="00B818DC" w:rsidRPr="008021A7" w:rsidRDefault="00B818DC" w:rsidP="00B818DC">
      <w:pPr>
        <w:shd w:val="clear" w:color="auto" w:fill="FFFFFF"/>
        <w:tabs>
          <w:tab w:val="left" w:leader="underscore" w:pos="13061"/>
        </w:tabs>
        <w:spacing w:after="0" w:line="240" w:lineRule="auto"/>
        <w:ind w:firstLine="709"/>
        <w:jc w:val="center"/>
        <w:rPr>
          <w:rFonts w:ascii="Times New Roman" w:eastAsia="Calibri" w:hAnsi="Times New Roman" w:cs="Times New Roman"/>
          <w:sz w:val="28"/>
          <w:szCs w:val="28"/>
          <w:lang w:eastAsia="ru-RU"/>
        </w:rPr>
      </w:pPr>
      <w:r w:rsidRPr="008021A7">
        <w:rPr>
          <w:rFonts w:ascii="Times New Roman" w:eastAsia="Calibri" w:hAnsi="Times New Roman" w:cs="Times New Roman"/>
          <w:sz w:val="28"/>
          <w:szCs w:val="28"/>
          <w:lang w:eastAsia="ru-RU"/>
        </w:rPr>
        <w:t>Количество педагогов-мужчин в кожууне</w:t>
      </w:r>
    </w:p>
    <w:tbl>
      <w:tblPr>
        <w:tblpPr w:leftFromText="180" w:rightFromText="180" w:vertAnchor="text" w:horzAnchor="page" w:tblpX="3421" w:tblpY="256"/>
        <w:tblW w:w="5860" w:type="dxa"/>
        <w:tblLook w:val="04A0" w:firstRow="1" w:lastRow="0" w:firstColumn="1" w:lastColumn="0" w:noHBand="0" w:noVBand="1"/>
      </w:tblPr>
      <w:tblGrid>
        <w:gridCol w:w="501"/>
        <w:gridCol w:w="1276"/>
        <w:gridCol w:w="1267"/>
        <w:gridCol w:w="1408"/>
        <w:gridCol w:w="1408"/>
      </w:tblGrid>
      <w:tr w:rsidR="00B818DC" w:rsidRPr="00E922DC" w:rsidTr="00B818DC">
        <w:trPr>
          <w:trHeight w:val="20"/>
        </w:trPr>
        <w:tc>
          <w:tcPr>
            <w:tcW w:w="501" w:type="dxa"/>
            <w:tcBorders>
              <w:top w:val="single" w:sz="4" w:space="0" w:color="auto"/>
              <w:left w:val="single" w:sz="4" w:space="0" w:color="auto"/>
              <w:bottom w:val="single" w:sz="4" w:space="0" w:color="auto"/>
              <w:right w:val="single" w:sz="4" w:space="0" w:color="auto"/>
            </w:tcBorders>
            <w:shd w:val="clear" w:color="auto" w:fill="auto"/>
            <w:noWrap/>
            <w:hideMark/>
          </w:tcPr>
          <w:p w:rsidR="00B818DC" w:rsidRPr="00E922DC" w:rsidRDefault="00B818DC" w:rsidP="00B818DC">
            <w:pPr>
              <w:spacing w:after="0" w:line="240" w:lineRule="auto"/>
              <w:rPr>
                <w:rFonts w:ascii="Times New Roman" w:eastAsia="Times New Roman" w:hAnsi="Times New Roman" w:cs="Times New Roman"/>
                <w:b/>
                <w:color w:val="000000"/>
                <w:sz w:val="24"/>
                <w:szCs w:val="24"/>
                <w:lang w:eastAsia="ru-RU"/>
              </w:rPr>
            </w:pPr>
            <w:r w:rsidRPr="00E922DC">
              <w:rPr>
                <w:rFonts w:ascii="Times New Roman" w:eastAsia="Times New Roman" w:hAnsi="Times New Roman" w:cs="Times New Roman"/>
                <w:b/>
                <w:color w:val="000000"/>
                <w:sz w:val="24"/>
                <w:szCs w:val="24"/>
                <w:lang w:eastAsia="ru-RU"/>
              </w:rPr>
              <w:t>№</w:t>
            </w:r>
          </w:p>
        </w:tc>
        <w:tc>
          <w:tcPr>
            <w:tcW w:w="1276" w:type="dxa"/>
            <w:tcBorders>
              <w:top w:val="single" w:sz="4" w:space="0" w:color="auto"/>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b/>
                <w:color w:val="000000"/>
                <w:sz w:val="24"/>
                <w:szCs w:val="24"/>
                <w:lang w:eastAsia="ru-RU"/>
              </w:rPr>
            </w:pPr>
            <w:r w:rsidRPr="00E922DC">
              <w:rPr>
                <w:rFonts w:ascii="Times New Roman" w:eastAsia="Times New Roman" w:hAnsi="Times New Roman" w:cs="Times New Roman"/>
                <w:b/>
                <w:color w:val="000000"/>
                <w:sz w:val="24"/>
                <w:szCs w:val="24"/>
                <w:lang w:eastAsia="ru-RU"/>
              </w:rPr>
              <w:t>2019 г.</w:t>
            </w:r>
          </w:p>
        </w:tc>
        <w:tc>
          <w:tcPr>
            <w:tcW w:w="1267" w:type="dxa"/>
            <w:tcBorders>
              <w:top w:val="single" w:sz="4" w:space="0" w:color="auto"/>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b/>
                <w:color w:val="000000"/>
                <w:sz w:val="24"/>
                <w:szCs w:val="24"/>
                <w:lang w:eastAsia="ru-RU"/>
              </w:rPr>
            </w:pPr>
            <w:r w:rsidRPr="00E922DC">
              <w:rPr>
                <w:rFonts w:ascii="Times New Roman" w:eastAsia="Times New Roman" w:hAnsi="Times New Roman" w:cs="Times New Roman"/>
                <w:b/>
                <w:color w:val="000000"/>
                <w:sz w:val="24"/>
                <w:szCs w:val="24"/>
                <w:lang w:eastAsia="ru-RU"/>
              </w:rPr>
              <w:t>2020 г.</w:t>
            </w:r>
          </w:p>
        </w:tc>
        <w:tc>
          <w:tcPr>
            <w:tcW w:w="1408" w:type="dxa"/>
            <w:tcBorders>
              <w:top w:val="single" w:sz="4" w:space="0" w:color="auto"/>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b/>
                <w:color w:val="000000"/>
                <w:sz w:val="24"/>
                <w:szCs w:val="24"/>
                <w:lang w:eastAsia="ru-RU"/>
              </w:rPr>
            </w:pPr>
            <w:r w:rsidRPr="00E922DC">
              <w:rPr>
                <w:rFonts w:ascii="Times New Roman" w:eastAsia="Times New Roman" w:hAnsi="Times New Roman" w:cs="Times New Roman"/>
                <w:b/>
                <w:color w:val="000000"/>
                <w:sz w:val="24"/>
                <w:szCs w:val="24"/>
                <w:lang w:eastAsia="ru-RU"/>
              </w:rPr>
              <w:t>2021 г.</w:t>
            </w:r>
          </w:p>
        </w:tc>
        <w:tc>
          <w:tcPr>
            <w:tcW w:w="1408" w:type="dxa"/>
            <w:tcBorders>
              <w:top w:val="single" w:sz="4" w:space="0" w:color="auto"/>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b/>
                <w:color w:val="000000"/>
                <w:sz w:val="24"/>
                <w:szCs w:val="24"/>
                <w:lang w:eastAsia="ru-RU"/>
              </w:rPr>
            </w:pPr>
            <w:r w:rsidRPr="00E922DC">
              <w:rPr>
                <w:rFonts w:ascii="Times New Roman" w:eastAsia="Times New Roman" w:hAnsi="Times New Roman" w:cs="Times New Roman"/>
                <w:b/>
                <w:color w:val="000000"/>
                <w:sz w:val="24"/>
                <w:szCs w:val="24"/>
                <w:lang w:eastAsia="ru-RU"/>
              </w:rPr>
              <w:t>2022 г.</w:t>
            </w:r>
          </w:p>
        </w:tc>
      </w:tr>
      <w:tr w:rsidR="00B818DC" w:rsidRPr="00E922DC" w:rsidTr="00B818DC">
        <w:trPr>
          <w:trHeight w:val="20"/>
        </w:trPr>
        <w:tc>
          <w:tcPr>
            <w:tcW w:w="501" w:type="dxa"/>
            <w:tcBorders>
              <w:top w:val="nil"/>
              <w:left w:val="single" w:sz="4" w:space="0" w:color="auto"/>
              <w:bottom w:val="single" w:sz="4" w:space="0" w:color="auto"/>
              <w:right w:val="single" w:sz="4" w:space="0" w:color="auto"/>
            </w:tcBorders>
            <w:shd w:val="clear" w:color="auto" w:fill="auto"/>
            <w:noWrap/>
            <w:hideMark/>
          </w:tcPr>
          <w:p w:rsidR="00B818DC" w:rsidRPr="00E922DC" w:rsidRDefault="00B818DC" w:rsidP="00B818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267" w:type="dxa"/>
            <w:tcBorders>
              <w:top w:val="nil"/>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1408" w:type="dxa"/>
            <w:tcBorders>
              <w:top w:val="nil"/>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408" w:type="dxa"/>
            <w:tcBorders>
              <w:top w:val="nil"/>
              <w:left w:val="nil"/>
              <w:bottom w:val="single" w:sz="4" w:space="0" w:color="auto"/>
              <w:right w:val="single" w:sz="4" w:space="0" w:color="auto"/>
            </w:tcBorders>
          </w:tcPr>
          <w:p w:rsidR="00B818DC" w:rsidRPr="00E922DC" w:rsidRDefault="00B818DC" w:rsidP="00B818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r>
    </w:tbl>
    <w:p w:rsidR="00B818DC" w:rsidRDefault="00B818DC" w:rsidP="00B818DC">
      <w:pPr>
        <w:jc w:val="both"/>
        <w:rPr>
          <w:rFonts w:ascii="Times New Roman" w:eastAsia="Times New Roman" w:hAnsi="Times New Roman" w:cs="Times New Roman"/>
          <w:color w:val="000000"/>
          <w:sz w:val="28"/>
          <w:szCs w:val="28"/>
          <w:lang w:eastAsia="ru-RU"/>
        </w:rPr>
      </w:pPr>
    </w:p>
    <w:p w:rsidR="00B818DC" w:rsidRPr="007C00D8" w:rsidRDefault="00B818DC" w:rsidP="00B818DC">
      <w:pPr>
        <w:jc w:val="both"/>
        <w:rPr>
          <w:rFonts w:ascii="Times New Roman" w:eastAsia="Times New Roman" w:hAnsi="Times New Roman" w:cs="Times New Roman"/>
          <w:color w:val="000000"/>
          <w:sz w:val="18"/>
          <w:szCs w:val="18"/>
          <w:lang w:eastAsia="ru-RU"/>
        </w:rPr>
      </w:pPr>
    </w:p>
    <w:p w:rsidR="00B818DC" w:rsidRPr="007C00D8" w:rsidRDefault="00B818DC" w:rsidP="00B818DC">
      <w:pPr>
        <w:spacing w:after="0" w:line="240" w:lineRule="auto"/>
        <w:ind w:firstLine="567"/>
        <w:jc w:val="both"/>
        <w:rPr>
          <w:rFonts w:ascii="Times New Roman" w:eastAsia="Times New Roman" w:hAnsi="Times New Roman" w:cs="Times New Roman"/>
          <w:b/>
          <w:bCs/>
          <w:color w:val="000000"/>
          <w:sz w:val="28"/>
          <w:szCs w:val="28"/>
          <w:lang w:eastAsia="ru-RU"/>
        </w:rPr>
      </w:pPr>
    </w:p>
    <w:p w:rsidR="00B818DC" w:rsidRPr="00892E6C" w:rsidRDefault="00B818DC" w:rsidP="00B818DC">
      <w:pPr>
        <w:spacing w:after="0"/>
        <w:ind w:firstLine="567"/>
        <w:jc w:val="center"/>
        <w:rPr>
          <w:rFonts w:ascii="Times New Roman" w:hAnsi="Times New Roman" w:cs="Times New Roman"/>
          <w:b/>
          <w:i/>
          <w:sz w:val="28"/>
          <w:szCs w:val="28"/>
        </w:rPr>
      </w:pPr>
      <w:r w:rsidRPr="00892E6C">
        <w:rPr>
          <w:rFonts w:ascii="Times New Roman" w:hAnsi="Times New Roman" w:cs="Times New Roman"/>
          <w:b/>
          <w:i/>
          <w:sz w:val="28"/>
          <w:szCs w:val="28"/>
        </w:rPr>
        <w:lastRenderedPageBreak/>
        <w:t>«Эзирлернин уязы (Гнездо орлят)»</w:t>
      </w:r>
    </w:p>
    <w:p w:rsidR="00B818DC" w:rsidRPr="00892E6C" w:rsidRDefault="00B818DC" w:rsidP="00B818DC">
      <w:pPr>
        <w:spacing w:after="0"/>
        <w:ind w:firstLine="567"/>
        <w:rPr>
          <w:rFonts w:ascii="Times New Roman" w:hAnsi="Times New Roman" w:cs="Times New Roman"/>
          <w:b/>
          <w:i/>
          <w:sz w:val="28"/>
          <w:szCs w:val="28"/>
        </w:rPr>
      </w:pPr>
    </w:p>
    <w:p w:rsidR="00B818DC" w:rsidRPr="006C20C6" w:rsidRDefault="00B818DC" w:rsidP="00B818DC">
      <w:pPr>
        <w:spacing w:after="0"/>
        <w:ind w:firstLine="567"/>
        <w:jc w:val="both"/>
        <w:rPr>
          <w:rFonts w:ascii="Times New Roman" w:hAnsi="Times New Roman" w:cs="Times New Roman"/>
          <w:sz w:val="28"/>
          <w:szCs w:val="28"/>
        </w:rPr>
      </w:pPr>
      <w:r>
        <w:rPr>
          <w:rStyle w:val="layout"/>
          <w:rFonts w:ascii="Times New Roman" w:hAnsi="Times New Roman" w:cs="Times New Roman"/>
          <w:sz w:val="28"/>
          <w:szCs w:val="28"/>
        </w:rPr>
        <w:t xml:space="preserve">Благодаря реализации губернаторского проекта на территории Дзун-Хемчикского кожууна построены 4 малых спортивных зала: </w:t>
      </w:r>
      <w:r w:rsidRPr="006C20C6">
        <w:rPr>
          <w:rStyle w:val="layout"/>
          <w:rFonts w:ascii="Times New Roman" w:hAnsi="Times New Roman" w:cs="Times New Roman"/>
          <w:sz w:val="28"/>
          <w:szCs w:val="28"/>
        </w:rPr>
        <w:t>с. Хайыракан Дзун-Хемчикского района (2020 г.)</w:t>
      </w:r>
      <w:r>
        <w:rPr>
          <w:rStyle w:val="layout"/>
          <w:rFonts w:ascii="Times New Roman" w:hAnsi="Times New Roman" w:cs="Times New Roman"/>
          <w:sz w:val="28"/>
          <w:szCs w:val="28"/>
        </w:rPr>
        <w:t xml:space="preserve">, </w:t>
      </w:r>
      <w:r w:rsidRPr="006C20C6">
        <w:rPr>
          <w:rFonts w:ascii="Times New Roman" w:hAnsi="Times New Roman"/>
          <w:sz w:val="28"/>
          <w:szCs w:val="28"/>
        </w:rPr>
        <w:t>с. Хондергей Дзун-Хемчикского кожууна (2021 г)</w:t>
      </w:r>
      <w:r>
        <w:rPr>
          <w:rFonts w:ascii="Times New Roman" w:hAnsi="Times New Roman"/>
          <w:sz w:val="28"/>
          <w:szCs w:val="28"/>
        </w:rPr>
        <w:t xml:space="preserve">, </w:t>
      </w:r>
      <w:r w:rsidRPr="00902699">
        <w:rPr>
          <w:rFonts w:ascii="Times New Roman" w:hAnsi="Times New Roman"/>
          <w:sz w:val="28"/>
          <w:szCs w:val="28"/>
        </w:rPr>
        <w:t>с. Шеми Дзун-Хемчикского кожууна</w:t>
      </w:r>
      <w:r>
        <w:rPr>
          <w:rFonts w:ascii="Times New Roman" w:hAnsi="Times New Roman"/>
          <w:sz w:val="28"/>
          <w:szCs w:val="28"/>
        </w:rPr>
        <w:t xml:space="preserve"> (2021 г), </w:t>
      </w:r>
      <w:r w:rsidRPr="006C20C6">
        <w:rPr>
          <w:rFonts w:ascii="Times New Roman" w:eastAsia="Times New Roman" w:hAnsi="Times New Roman" w:cs="Times New Roman"/>
          <w:sz w:val="28"/>
          <w:szCs w:val="28"/>
        </w:rPr>
        <w:t>с. Чыргакы Дзун-Хемчикского кожууна (2022 г)</w:t>
      </w:r>
      <w:r>
        <w:rPr>
          <w:rFonts w:ascii="Times New Roman" w:eastAsia="Times New Roman" w:hAnsi="Times New Roman" w:cs="Times New Roman"/>
          <w:sz w:val="28"/>
          <w:szCs w:val="28"/>
        </w:rPr>
        <w:t>.</w:t>
      </w:r>
    </w:p>
    <w:p w:rsidR="00B818DC" w:rsidRPr="00892E6C" w:rsidRDefault="00B818DC" w:rsidP="00B818DC">
      <w:pPr>
        <w:spacing w:after="0"/>
        <w:ind w:firstLine="567"/>
        <w:jc w:val="center"/>
        <w:rPr>
          <w:rFonts w:ascii="Times New Roman" w:hAnsi="Times New Roman" w:cs="Times New Roman"/>
          <w:b/>
          <w:i/>
          <w:sz w:val="28"/>
          <w:szCs w:val="28"/>
        </w:rPr>
      </w:pPr>
      <w:r w:rsidRPr="00892E6C">
        <w:rPr>
          <w:rFonts w:ascii="Times New Roman" w:hAnsi="Times New Roman" w:cs="Times New Roman"/>
          <w:b/>
          <w:i/>
          <w:sz w:val="28"/>
          <w:szCs w:val="28"/>
        </w:rPr>
        <w:t>«Служебное жилье»</w:t>
      </w:r>
    </w:p>
    <w:p w:rsidR="00B818DC" w:rsidRDefault="00B818DC" w:rsidP="00B818DC">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6"/>
          <w:lang w:eastAsia="ru-RU"/>
        </w:rPr>
        <w:t>В рамках губернаторского проекта в Дзун-Хемчикском кожууне построены 4 служебного жилья: в 2020 г. 2 дома</w:t>
      </w:r>
      <w:r w:rsidRPr="005C18F6">
        <w:rPr>
          <w:rFonts w:ascii="Times New Roman" w:eastAsia="Times New Roman" w:hAnsi="Times New Roman" w:cs="Times New Roman"/>
          <w:sz w:val="28"/>
          <w:szCs w:val="26"/>
          <w:lang w:eastAsia="ru-RU"/>
        </w:rPr>
        <w:t xml:space="preserve"> в </w:t>
      </w:r>
      <w:r w:rsidRPr="00A13557">
        <w:rPr>
          <w:rFonts w:ascii="Times New Roman" w:eastAsia="Times New Roman" w:hAnsi="Times New Roman" w:cs="Times New Roman"/>
          <w:sz w:val="28"/>
          <w:szCs w:val="26"/>
          <w:lang w:eastAsia="ru-RU"/>
        </w:rPr>
        <w:t>г. Чадан</w:t>
      </w:r>
      <w:r>
        <w:rPr>
          <w:rFonts w:ascii="Times New Roman" w:eastAsia="Times New Roman" w:hAnsi="Times New Roman" w:cs="Times New Roman"/>
          <w:sz w:val="28"/>
          <w:szCs w:val="26"/>
          <w:lang w:eastAsia="ru-RU"/>
        </w:rPr>
        <w:t xml:space="preserve"> и в 2021 г. 2 дома</w:t>
      </w:r>
      <w:r w:rsidRPr="005C18F6">
        <w:rPr>
          <w:rFonts w:ascii="Times New Roman" w:eastAsia="Times New Roman" w:hAnsi="Times New Roman" w:cs="Times New Roman"/>
          <w:sz w:val="28"/>
          <w:szCs w:val="26"/>
          <w:lang w:eastAsia="ru-RU"/>
        </w:rPr>
        <w:t xml:space="preserve"> в с. Чыраа-Бажы </w:t>
      </w:r>
      <w:r>
        <w:rPr>
          <w:rFonts w:ascii="Times New Roman" w:eastAsia="Times New Roman" w:hAnsi="Times New Roman" w:cs="Times New Roman"/>
          <w:sz w:val="28"/>
          <w:szCs w:val="26"/>
          <w:lang w:eastAsia="ru-RU"/>
        </w:rPr>
        <w:t xml:space="preserve">и </w:t>
      </w:r>
      <w:r w:rsidRPr="00A13557">
        <w:rPr>
          <w:rFonts w:ascii="Times New Roman" w:eastAsia="Times New Roman" w:hAnsi="Times New Roman" w:cs="Times New Roman"/>
          <w:sz w:val="28"/>
          <w:szCs w:val="26"/>
          <w:lang w:eastAsia="ru-RU"/>
        </w:rPr>
        <w:t>г. Чадан</w:t>
      </w:r>
      <w:r>
        <w:rPr>
          <w:rFonts w:ascii="Times New Roman" w:eastAsia="Times New Roman" w:hAnsi="Times New Roman" w:cs="Times New Roman"/>
          <w:sz w:val="28"/>
          <w:szCs w:val="26"/>
          <w:lang w:eastAsia="ru-RU"/>
        </w:rPr>
        <w:t>.</w:t>
      </w:r>
    </w:p>
    <w:p w:rsidR="00B818DC" w:rsidRPr="00892E6C" w:rsidRDefault="00B818DC" w:rsidP="00B818DC">
      <w:pPr>
        <w:spacing w:after="0"/>
        <w:ind w:firstLine="567"/>
        <w:jc w:val="center"/>
        <w:rPr>
          <w:rFonts w:ascii="Times New Roman" w:hAnsi="Times New Roman" w:cs="Times New Roman"/>
          <w:b/>
          <w:i/>
          <w:sz w:val="28"/>
          <w:szCs w:val="28"/>
        </w:rPr>
      </w:pPr>
      <w:r w:rsidRPr="00892E6C">
        <w:rPr>
          <w:rFonts w:ascii="Times New Roman" w:hAnsi="Times New Roman" w:cs="Times New Roman"/>
          <w:b/>
          <w:i/>
          <w:sz w:val="28"/>
          <w:szCs w:val="28"/>
        </w:rPr>
        <w:t>«Народный мост»</w:t>
      </w:r>
    </w:p>
    <w:p w:rsidR="00B818DC" w:rsidRDefault="00B818DC" w:rsidP="00B818D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2022 г. построен мост через </w:t>
      </w:r>
      <w:r w:rsidRPr="007911ED">
        <w:rPr>
          <w:rFonts w:ascii="Times New Roman" w:hAnsi="Times New Roman" w:cs="Times New Roman"/>
          <w:sz w:val="28"/>
          <w:szCs w:val="28"/>
        </w:rPr>
        <w:t>р. Теве-Адар в м. Теве-Адар с. Элдиг-Хем Дзун-Хемчикского кожууна (12м)</w:t>
      </w:r>
      <w:r>
        <w:rPr>
          <w:rFonts w:ascii="Times New Roman" w:hAnsi="Times New Roman" w:cs="Times New Roman"/>
          <w:sz w:val="28"/>
          <w:szCs w:val="28"/>
        </w:rPr>
        <w:t>.</w:t>
      </w:r>
    </w:p>
    <w:p w:rsidR="001D3545" w:rsidRDefault="001D3545" w:rsidP="00B818DC">
      <w:pPr>
        <w:spacing w:afterLines="20" w:after="48" w:line="240" w:lineRule="auto"/>
        <w:ind w:left="57" w:firstLine="510"/>
        <w:jc w:val="center"/>
        <w:rPr>
          <w:rFonts w:ascii="Times New Roman" w:hAnsi="Times New Roman" w:cs="Times New Roman"/>
          <w:b/>
          <w:i/>
          <w:sz w:val="28"/>
          <w:szCs w:val="28"/>
        </w:rPr>
      </w:pPr>
    </w:p>
    <w:p w:rsidR="00B818DC" w:rsidRPr="00E025A4" w:rsidRDefault="00B818DC" w:rsidP="00B818DC">
      <w:pPr>
        <w:spacing w:afterLines="20" w:after="48" w:line="240" w:lineRule="auto"/>
        <w:ind w:left="57" w:firstLine="510"/>
        <w:jc w:val="center"/>
        <w:rPr>
          <w:rFonts w:ascii="Times New Roman" w:hAnsi="Times New Roman" w:cs="Times New Roman"/>
          <w:b/>
          <w:i/>
          <w:sz w:val="28"/>
          <w:szCs w:val="28"/>
        </w:rPr>
      </w:pPr>
      <w:r w:rsidRPr="00E025A4">
        <w:rPr>
          <w:rFonts w:ascii="Times New Roman" w:hAnsi="Times New Roman" w:cs="Times New Roman"/>
          <w:b/>
          <w:i/>
          <w:sz w:val="28"/>
          <w:szCs w:val="28"/>
        </w:rPr>
        <w:t>«Народный картофель»</w:t>
      </w:r>
    </w:p>
    <w:p w:rsidR="00B818DC" w:rsidRPr="000A6B2D" w:rsidRDefault="00B818DC" w:rsidP="00B818DC">
      <w:pPr>
        <w:spacing w:after="0" w:line="240" w:lineRule="auto"/>
        <w:ind w:firstLine="708"/>
        <w:contextualSpacing/>
        <w:jc w:val="both"/>
        <w:rPr>
          <w:rFonts w:ascii="Times New Roman" w:eastAsia="Times New Roman" w:hAnsi="Times New Roman" w:cs="Times New Roman"/>
          <w:color w:val="000000"/>
          <w:sz w:val="28"/>
          <w:szCs w:val="20"/>
          <w:lang w:eastAsia="ru-RU"/>
        </w:rPr>
      </w:pPr>
      <w:r w:rsidRPr="000A6B2D">
        <w:rPr>
          <w:rFonts w:ascii="Times New Roman" w:eastAsia="Times New Roman" w:hAnsi="Times New Roman" w:cs="Times New Roman"/>
          <w:color w:val="000000"/>
          <w:sz w:val="28"/>
          <w:szCs w:val="20"/>
          <w:lang w:eastAsia="ru-RU"/>
        </w:rPr>
        <w:t xml:space="preserve">Благодаря губернаторскому </w:t>
      </w:r>
      <w:r>
        <w:rPr>
          <w:rFonts w:ascii="Times New Roman" w:eastAsia="Times New Roman" w:hAnsi="Times New Roman" w:cs="Times New Roman"/>
          <w:color w:val="000000"/>
          <w:sz w:val="28"/>
          <w:szCs w:val="20"/>
          <w:lang w:eastAsia="ru-RU"/>
        </w:rPr>
        <w:t>проекту в Дзун-Хемчикском</w:t>
      </w:r>
      <w:r w:rsidRPr="00DF0D1D">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кожууне в 2023 году 2</w:t>
      </w:r>
      <w:r w:rsidRPr="00DF0D1D">
        <w:rPr>
          <w:rFonts w:ascii="Times New Roman" w:eastAsia="Times New Roman" w:hAnsi="Times New Roman" w:cs="Times New Roman"/>
          <w:color w:val="000000"/>
          <w:sz w:val="28"/>
          <w:szCs w:val="20"/>
          <w:lang w:eastAsia="ru-RU"/>
        </w:rPr>
        <w:t>50</w:t>
      </w:r>
      <w:r w:rsidRPr="000A6B2D">
        <w:rPr>
          <w:rFonts w:ascii="Times New Roman" w:eastAsia="Times New Roman" w:hAnsi="Times New Roman" w:cs="Times New Roman"/>
          <w:color w:val="000000"/>
          <w:sz w:val="28"/>
          <w:szCs w:val="20"/>
          <w:lang w:eastAsia="ru-RU"/>
        </w:rPr>
        <w:t xml:space="preserve"> малообеспеченных семей обеспечены се</w:t>
      </w:r>
      <w:r>
        <w:rPr>
          <w:rFonts w:ascii="Times New Roman" w:eastAsia="Times New Roman" w:hAnsi="Times New Roman" w:cs="Times New Roman"/>
          <w:color w:val="000000"/>
          <w:sz w:val="28"/>
          <w:szCs w:val="20"/>
          <w:lang w:eastAsia="ru-RU"/>
        </w:rPr>
        <w:t>менами картофеля. Получен 40,2 тонн урожая картофеля для 262</w:t>
      </w:r>
      <w:r w:rsidRPr="000A6B2D">
        <w:rPr>
          <w:rFonts w:ascii="Times New Roman" w:eastAsia="Times New Roman" w:hAnsi="Times New Roman" w:cs="Times New Roman"/>
          <w:color w:val="000000"/>
          <w:sz w:val="28"/>
          <w:szCs w:val="20"/>
          <w:lang w:eastAsia="ru-RU"/>
        </w:rPr>
        <w:t xml:space="preserve"> семей (100%) </w:t>
      </w:r>
      <w:r w:rsidRPr="000A6B2D">
        <w:rPr>
          <w:rFonts w:ascii="Times New Roman" w:eastAsia="Times New Roman" w:hAnsi="Times New Roman" w:cs="Times New Roman"/>
          <w:sz w:val="28"/>
          <w:szCs w:val="28"/>
          <w:lang w:eastAsia="ru-RU"/>
        </w:rPr>
        <w:t>в среднем на одну семью 100 кг или 2-5 мешков картофеля.</w:t>
      </w:r>
    </w:p>
    <w:p w:rsidR="00B818DC" w:rsidRPr="00DF0D1D" w:rsidRDefault="00B818DC" w:rsidP="00B818DC">
      <w:pPr>
        <w:spacing w:after="0" w:line="240" w:lineRule="auto"/>
        <w:jc w:val="center"/>
        <w:rPr>
          <w:rFonts w:ascii="Times New Roman" w:hAnsi="Times New Roman" w:cs="Times New Roman"/>
          <w:sz w:val="28"/>
          <w:szCs w:val="28"/>
        </w:rPr>
      </w:pPr>
    </w:p>
    <w:p w:rsidR="00B818DC" w:rsidRPr="00E025A4" w:rsidRDefault="00B818DC" w:rsidP="00B818DC">
      <w:pPr>
        <w:spacing w:afterLines="20" w:after="48" w:line="240" w:lineRule="auto"/>
        <w:ind w:left="57" w:firstLine="510"/>
        <w:jc w:val="center"/>
        <w:rPr>
          <w:rFonts w:ascii="Times New Roman" w:eastAsia="Times New Roman" w:hAnsi="Times New Roman" w:cs="Times New Roman"/>
          <w:b/>
          <w:i/>
          <w:sz w:val="28"/>
          <w:szCs w:val="24"/>
          <w:lang w:eastAsia="ru-RU"/>
        </w:rPr>
      </w:pPr>
      <w:r w:rsidRPr="00E025A4">
        <w:rPr>
          <w:rFonts w:ascii="Times New Roman" w:eastAsia="Times New Roman" w:hAnsi="Times New Roman" w:cs="Times New Roman"/>
          <w:b/>
          <w:i/>
          <w:sz w:val="28"/>
          <w:szCs w:val="24"/>
          <w:lang w:eastAsia="ru-RU"/>
        </w:rPr>
        <w:t>«Социальный уголь»</w:t>
      </w:r>
    </w:p>
    <w:p w:rsidR="00B818DC" w:rsidRDefault="00B818DC" w:rsidP="00B818DC">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9"/>
        <w:contextualSpacing/>
        <w:jc w:val="both"/>
        <w:rPr>
          <w:rFonts w:ascii="Times New Roman" w:eastAsia="Calibri" w:hAnsi="Times New Roman" w:cs="Times New Roman"/>
          <w:sz w:val="28"/>
          <w:szCs w:val="28"/>
        </w:rPr>
      </w:pPr>
      <w:r w:rsidRPr="000A6B2D">
        <w:rPr>
          <w:rFonts w:ascii="Times New Roman" w:eastAsia="Times New Roman" w:hAnsi="Times New Roman" w:cs="Times New Roman"/>
          <w:sz w:val="28"/>
          <w:szCs w:val="24"/>
          <w:lang w:eastAsia="ru-RU"/>
        </w:rPr>
        <w:t xml:space="preserve">Благодаря губернаторскому проекту </w:t>
      </w:r>
      <w:r w:rsidRPr="000A6B2D">
        <w:rPr>
          <w:rFonts w:ascii="Times New Roman" w:eastAsia="Calibri" w:hAnsi="Times New Roman" w:cs="Times New Roman"/>
          <w:sz w:val="28"/>
          <w:szCs w:val="28"/>
        </w:rPr>
        <w:t>оказана адресная социальная помощь в целях экономии семейного бюджета, малоимущим семьям, имеющим 4 и более детей, приемным семьям, прож</w:t>
      </w:r>
      <w:r w:rsidRPr="00DF0D1D">
        <w:rPr>
          <w:rFonts w:ascii="Times New Roman" w:eastAsia="Calibri" w:hAnsi="Times New Roman" w:cs="Times New Roman"/>
          <w:sz w:val="28"/>
          <w:szCs w:val="28"/>
        </w:rPr>
        <w:t xml:space="preserve">ивающих на территории </w:t>
      </w:r>
      <w:r w:rsidR="009E4EBE">
        <w:rPr>
          <w:rFonts w:ascii="Times New Roman" w:eastAsia="Calibri" w:hAnsi="Times New Roman" w:cs="Times New Roman"/>
          <w:sz w:val="28"/>
          <w:szCs w:val="28"/>
        </w:rPr>
        <w:t>Дзун</w:t>
      </w:r>
      <w:r w:rsidRPr="00DF0D1D">
        <w:rPr>
          <w:rFonts w:ascii="Times New Roman" w:eastAsia="Calibri" w:hAnsi="Times New Roman" w:cs="Times New Roman"/>
          <w:sz w:val="28"/>
          <w:szCs w:val="28"/>
        </w:rPr>
        <w:t>-</w:t>
      </w:r>
      <w:r w:rsidR="009E4EBE">
        <w:rPr>
          <w:rFonts w:ascii="Times New Roman" w:eastAsia="Calibri" w:hAnsi="Times New Roman" w:cs="Times New Roman"/>
          <w:sz w:val="28"/>
          <w:szCs w:val="28"/>
        </w:rPr>
        <w:t>Хемсик</w:t>
      </w:r>
      <w:r w:rsidRPr="00DF0D1D">
        <w:rPr>
          <w:rFonts w:ascii="Times New Roman" w:eastAsia="Calibri" w:hAnsi="Times New Roman" w:cs="Times New Roman"/>
          <w:sz w:val="28"/>
          <w:szCs w:val="28"/>
        </w:rPr>
        <w:t>ского</w:t>
      </w:r>
      <w:r w:rsidRPr="000A6B2D">
        <w:rPr>
          <w:rFonts w:ascii="Times New Roman" w:eastAsia="Calibri" w:hAnsi="Times New Roman" w:cs="Times New Roman"/>
          <w:sz w:val="28"/>
          <w:szCs w:val="28"/>
        </w:rPr>
        <w:t xml:space="preserve"> кожууна в виде приобретения твердого топлива (уголь или дрова) один раз в г</w:t>
      </w:r>
      <w:r w:rsidRPr="00DF0D1D">
        <w:rPr>
          <w:rFonts w:ascii="Times New Roman" w:eastAsia="Calibri" w:hAnsi="Times New Roman" w:cs="Times New Roman"/>
          <w:sz w:val="28"/>
          <w:szCs w:val="28"/>
        </w:rPr>
        <w:t>од до отопитель</w:t>
      </w:r>
      <w:r>
        <w:rPr>
          <w:rFonts w:ascii="Times New Roman" w:eastAsia="Calibri" w:hAnsi="Times New Roman" w:cs="Times New Roman"/>
          <w:sz w:val="28"/>
          <w:szCs w:val="28"/>
        </w:rPr>
        <w:t>ного сезона - 364 семьям (780,7 тонн угля) (100%).</w:t>
      </w:r>
    </w:p>
    <w:p w:rsidR="00395143" w:rsidRDefault="00395143" w:rsidP="00395143">
      <w:pPr>
        <w:spacing w:after="100" w:afterAutospacing="1" w:line="240" w:lineRule="auto"/>
        <w:jc w:val="center"/>
        <w:textAlignment w:val="baseline"/>
        <w:rPr>
          <w:rFonts w:ascii="Times New Roman" w:eastAsia="Calibri" w:hAnsi="Times New Roman" w:cs="Times New Roman"/>
          <w:b/>
          <w:i/>
          <w:sz w:val="28"/>
          <w:szCs w:val="28"/>
        </w:rPr>
      </w:pPr>
      <w:r w:rsidRPr="001B3148">
        <w:rPr>
          <w:rFonts w:ascii="Times New Roman" w:eastAsia="Calibri" w:hAnsi="Times New Roman" w:cs="Times New Roman"/>
          <w:b/>
          <w:i/>
          <w:sz w:val="28"/>
          <w:szCs w:val="28"/>
        </w:rPr>
        <w:t>«Мой доктор»</w:t>
      </w:r>
      <w:r>
        <w:rPr>
          <w:rFonts w:ascii="Times New Roman" w:eastAsia="Calibri" w:hAnsi="Times New Roman" w:cs="Times New Roman"/>
          <w:b/>
          <w:i/>
          <w:sz w:val="28"/>
          <w:szCs w:val="28"/>
        </w:rPr>
        <w:t xml:space="preserve"> - «Мээн эмчим»</w:t>
      </w:r>
    </w:p>
    <w:p w:rsidR="00395143" w:rsidRDefault="00395143" w:rsidP="00395143">
      <w:pPr>
        <w:spacing w:after="0" w:line="240" w:lineRule="auto"/>
        <w:ind w:firstLine="708"/>
        <w:jc w:val="both"/>
        <w:textAlignment w:val="baseline"/>
        <w:rPr>
          <w:rFonts w:ascii="Times New Roman" w:eastAsia="Calibri" w:hAnsi="Times New Roman" w:cs="Times New Roman"/>
          <w:sz w:val="28"/>
          <w:szCs w:val="28"/>
        </w:rPr>
      </w:pPr>
      <w:r w:rsidRPr="001B3148">
        <w:rPr>
          <w:rFonts w:ascii="Times New Roman" w:eastAsia="Calibri" w:hAnsi="Times New Roman" w:cs="Times New Roman"/>
          <w:sz w:val="28"/>
          <w:szCs w:val="28"/>
        </w:rPr>
        <w:t xml:space="preserve">В 2023 году </w:t>
      </w:r>
      <w:r>
        <w:rPr>
          <w:rFonts w:ascii="Times New Roman" w:eastAsia="Calibri" w:hAnsi="Times New Roman" w:cs="Times New Roman"/>
          <w:sz w:val="28"/>
          <w:szCs w:val="28"/>
        </w:rPr>
        <w:t>в рамках губернаторского проекта «Мой доктор» улучшены жилищные условия 6 врачей в Дзун-Хемчикском кожууне.</w:t>
      </w:r>
    </w:p>
    <w:p w:rsidR="00395143" w:rsidRDefault="00395143" w:rsidP="00395143">
      <w:pPr>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2-м врачам предоставлены места для детей</w:t>
      </w:r>
      <w:r w:rsidRPr="000B38D6">
        <w:rPr>
          <w:rFonts w:ascii="Times New Roman" w:eastAsia="Calibri" w:hAnsi="Times New Roman" w:cs="Times New Roman"/>
          <w:sz w:val="28"/>
          <w:szCs w:val="28"/>
        </w:rPr>
        <w:t xml:space="preserve"> в дошкольных образовательных у</w:t>
      </w:r>
      <w:r>
        <w:rPr>
          <w:rFonts w:ascii="Times New Roman" w:eastAsia="Calibri" w:hAnsi="Times New Roman" w:cs="Times New Roman"/>
          <w:sz w:val="28"/>
          <w:szCs w:val="28"/>
        </w:rPr>
        <w:t>чреждениях кожууна.</w:t>
      </w:r>
    </w:p>
    <w:p w:rsidR="00395143" w:rsidRPr="000E2164" w:rsidRDefault="00395143" w:rsidP="00395143">
      <w:pPr>
        <w:spacing w:after="0" w:line="240" w:lineRule="auto"/>
        <w:ind w:firstLine="708"/>
        <w:jc w:val="both"/>
        <w:textAlignment w:val="baseline"/>
        <w:rPr>
          <w:rFonts w:ascii="Times New Roman" w:eastAsia="Calibri" w:hAnsi="Times New Roman" w:cs="Times New Roman"/>
          <w:sz w:val="28"/>
          <w:szCs w:val="28"/>
        </w:rPr>
      </w:pPr>
    </w:p>
    <w:p w:rsidR="00395143" w:rsidRPr="009B5A64" w:rsidRDefault="00395143" w:rsidP="00395143">
      <w:pPr>
        <w:spacing w:afterLines="20" w:after="48" w:line="240" w:lineRule="auto"/>
        <w:ind w:left="57" w:firstLine="651"/>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«Молоко Тувы</w:t>
      </w:r>
      <w:r w:rsidRPr="009B5A64">
        <w:rPr>
          <w:rFonts w:ascii="Times New Roman" w:eastAsia="Calibri" w:hAnsi="Times New Roman" w:cs="Times New Roman"/>
          <w:b/>
          <w:i/>
          <w:sz w:val="28"/>
          <w:szCs w:val="28"/>
        </w:rPr>
        <w:t>»</w:t>
      </w:r>
    </w:p>
    <w:p w:rsidR="00395143" w:rsidRPr="004E2C00" w:rsidRDefault="00395143" w:rsidP="00395143">
      <w:pPr>
        <w:spacing w:after="0" w:line="240" w:lineRule="auto"/>
        <w:ind w:firstLine="567"/>
        <w:jc w:val="both"/>
        <w:rPr>
          <w:rFonts w:ascii="Times New Roman" w:eastAsia="Times New Roman" w:hAnsi="Times New Roman" w:cs="Times New Roman"/>
          <w:color w:val="000000"/>
          <w:sz w:val="28"/>
          <w:szCs w:val="28"/>
          <w:lang w:eastAsia="ru-RU"/>
        </w:rPr>
      </w:pPr>
      <w:r w:rsidRPr="004E2C00">
        <w:rPr>
          <w:rFonts w:ascii="Times New Roman" w:eastAsia="Times New Roman" w:hAnsi="Times New Roman" w:cs="Times New Roman"/>
          <w:color w:val="000000"/>
          <w:sz w:val="28"/>
          <w:szCs w:val="28"/>
          <w:lang w:eastAsia="ru-RU"/>
        </w:rPr>
        <w:t>Проектом с 2022 по 2024 г. предусматривается создать:</w:t>
      </w:r>
    </w:p>
    <w:p w:rsidR="00395143" w:rsidRPr="004E2C00" w:rsidRDefault="00395143" w:rsidP="00395143">
      <w:pPr>
        <w:spacing w:after="0" w:line="240" w:lineRule="auto"/>
        <w:ind w:firstLine="567"/>
        <w:jc w:val="both"/>
        <w:rPr>
          <w:rFonts w:ascii="Times New Roman" w:eastAsia="Times New Roman" w:hAnsi="Times New Roman" w:cs="Times New Roman"/>
          <w:color w:val="000000"/>
          <w:sz w:val="28"/>
          <w:szCs w:val="28"/>
          <w:lang w:eastAsia="ru-RU"/>
        </w:rPr>
      </w:pPr>
      <w:r w:rsidRPr="004E2C00">
        <w:rPr>
          <w:rFonts w:ascii="Times New Roman" w:eastAsia="Times New Roman" w:hAnsi="Times New Roman" w:cs="Times New Roman"/>
          <w:color w:val="000000"/>
          <w:sz w:val="28"/>
          <w:szCs w:val="28"/>
          <w:lang w:eastAsia="ru-RU"/>
        </w:rPr>
        <w:t>- три молочно-товарных фермы;</w:t>
      </w:r>
    </w:p>
    <w:p w:rsidR="00395143" w:rsidRPr="004E2C00" w:rsidRDefault="00395143" w:rsidP="00395143">
      <w:pPr>
        <w:spacing w:after="0" w:line="240" w:lineRule="auto"/>
        <w:ind w:firstLine="567"/>
        <w:jc w:val="both"/>
        <w:rPr>
          <w:rFonts w:ascii="Times New Roman" w:eastAsia="Times New Roman" w:hAnsi="Times New Roman" w:cs="Times New Roman"/>
          <w:color w:val="000000"/>
          <w:sz w:val="28"/>
          <w:szCs w:val="28"/>
          <w:lang w:eastAsia="ru-RU"/>
        </w:rPr>
      </w:pPr>
      <w:r w:rsidRPr="004E2C00">
        <w:rPr>
          <w:rFonts w:ascii="Times New Roman" w:eastAsia="Times New Roman" w:hAnsi="Times New Roman" w:cs="Times New Roman"/>
          <w:color w:val="000000"/>
          <w:sz w:val="28"/>
          <w:szCs w:val="28"/>
          <w:lang w:eastAsia="ru-RU"/>
        </w:rPr>
        <w:t>- четыре пункта приема молока;</w:t>
      </w:r>
    </w:p>
    <w:p w:rsidR="00395143" w:rsidRPr="004E2C00" w:rsidRDefault="00395143" w:rsidP="00395143">
      <w:pPr>
        <w:spacing w:after="0" w:line="240" w:lineRule="auto"/>
        <w:ind w:firstLine="567"/>
        <w:jc w:val="both"/>
        <w:rPr>
          <w:rFonts w:ascii="Times New Roman" w:eastAsia="Times New Roman" w:hAnsi="Times New Roman" w:cs="Times New Roman"/>
          <w:color w:val="000000"/>
          <w:sz w:val="28"/>
          <w:szCs w:val="28"/>
          <w:lang w:eastAsia="ru-RU"/>
        </w:rPr>
      </w:pPr>
      <w:r w:rsidRPr="004E2C00">
        <w:rPr>
          <w:rFonts w:ascii="Times New Roman" w:eastAsia="Times New Roman" w:hAnsi="Times New Roman" w:cs="Times New Roman"/>
          <w:color w:val="000000"/>
          <w:sz w:val="28"/>
          <w:szCs w:val="28"/>
          <w:lang w:eastAsia="ru-RU"/>
        </w:rPr>
        <w:t>- два цеха переработки молока и модернизация действующих цехов по переработке молока.</w:t>
      </w:r>
    </w:p>
    <w:p w:rsidR="00395143" w:rsidRPr="004E2C00" w:rsidRDefault="00395143" w:rsidP="00395143">
      <w:pPr>
        <w:spacing w:after="0" w:line="240" w:lineRule="auto"/>
        <w:ind w:firstLine="567"/>
        <w:jc w:val="both"/>
        <w:rPr>
          <w:rFonts w:ascii="Times New Roman" w:eastAsia="Calibri" w:hAnsi="Times New Roman" w:cs="Times New Roman"/>
          <w:color w:val="000000"/>
          <w:sz w:val="28"/>
          <w:szCs w:val="16"/>
        </w:rPr>
      </w:pPr>
      <w:r w:rsidRPr="004E2C00">
        <w:rPr>
          <w:rFonts w:ascii="Times New Roman" w:eastAsia="Calibri" w:hAnsi="Times New Roman" w:cs="Times New Roman"/>
          <w:color w:val="000000"/>
          <w:sz w:val="28"/>
          <w:szCs w:val="16"/>
        </w:rPr>
        <w:lastRenderedPageBreak/>
        <w:t>В 2022 году согласно паспорта проекта имеется 3 основных показателя:</w:t>
      </w:r>
    </w:p>
    <w:p w:rsidR="00395143" w:rsidRPr="004E2C00" w:rsidRDefault="00395143" w:rsidP="00395143">
      <w:pPr>
        <w:spacing w:after="0" w:line="240" w:lineRule="auto"/>
        <w:ind w:firstLine="567"/>
        <w:jc w:val="both"/>
        <w:rPr>
          <w:rFonts w:ascii="Times New Roman" w:eastAsia="Calibri" w:hAnsi="Times New Roman" w:cs="Times New Roman"/>
          <w:color w:val="000000"/>
          <w:sz w:val="28"/>
          <w:szCs w:val="16"/>
        </w:rPr>
      </w:pPr>
      <w:r w:rsidRPr="004E2C00">
        <w:rPr>
          <w:rFonts w:ascii="Times New Roman" w:eastAsia="Calibri" w:hAnsi="Times New Roman" w:cs="Times New Roman"/>
          <w:color w:val="000000"/>
          <w:sz w:val="28"/>
          <w:szCs w:val="16"/>
        </w:rPr>
        <w:t>1). Создание 1 молочно-товарной фермы;</w:t>
      </w:r>
    </w:p>
    <w:p w:rsidR="00395143" w:rsidRPr="004E2C00" w:rsidRDefault="00395143" w:rsidP="00395143">
      <w:pPr>
        <w:spacing w:after="0" w:line="240" w:lineRule="auto"/>
        <w:ind w:firstLine="567"/>
        <w:jc w:val="both"/>
        <w:rPr>
          <w:rFonts w:ascii="Times New Roman" w:eastAsia="Calibri" w:hAnsi="Times New Roman" w:cs="Times New Roman"/>
          <w:color w:val="000000"/>
          <w:sz w:val="28"/>
          <w:szCs w:val="16"/>
        </w:rPr>
      </w:pPr>
      <w:r w:rsidRPr="004E2C00">
        <w:rPr>
          <w:rFonts w:ascii="Times New Roman" w:eastAsia="Calibri" w:hAnsi="Times New Roman" w:cs="Times New Roman"/>
          <w:color w:val="000000"/>
          <w:sz w:val="28"/>
          <w:szCs w:val="16"/>
        </w:rPr>
        <w:t>2). Создание 1 пункта приема молока;</w:t>
      </w:r>
    </w:p>
    <w:p w:rsidR="00395143" w:rsidRPr="004E2C00" w:rsidRDefault="00395143" w:rsidP="00395143">
      <w:pPr>
        <w:spacing w:after="0" w:line="240" w:lineRule="auto"/>
        <w:ind w:firstLine="567"/>
        <w:jc w:val="both"/>
        <w:rPr>
          <w:rFonts w:ascii="Times New Roman" w:eastAsia="Calibri" w:hAnsi="Times New Roman" w:cs="Times New Roman"/>
          <w:color w:val="000000"/>
          <w:sz w:val="28"/>
          <w:szCs w:val="16"/>
        </w:rPr>
      </w:pPr>
      <w:r w:rsidRPr="004E2C00">
        <w:rPr>
          <w:rFonts w:ascii="Times New Roman" w:eastAsia="Calibri" w:hAnsi="Times New Roman" w:cs="Times New Roman"/>
          <w:color w:val="000000"/>
          <w:sz w:val="28"/>
          <w:szCs w:val="16"/>
        </w:rPr>
        <w:t xml:space="preserve">3). Модернизация 1 действующего цеха переработки молока; </w:t>
      </w:r>
    </w:p>
    <w:p w:rsidR="00395143" w:rsidRPr="004E2C00" w:rsidRDefault="00395143" w:rsidP="00395143">
      <w:pPr>
        <w:spacing w:after="0" w:line="240" w:lineRule="auto"/>
        <w:ind w:firstLine="567"/>
        <w:jc w:val="both"/>
        <w:rPr>
          <w:rFonts w:ascii="Times New Roman" w:eastAsia="Calibri" w:hAnsi="Times New Roman" w:cs="Times New Roman"/>
          <w:color w:val="000000"/>
          <w:sz w:val="28"/>
          <w:szCs w:val="16"/>
        </w:rPr>
      </w:pPr>
      <w:r w:rsidRPr="004E2C00">
        <w:rPr>
          <w:rFonts w:ascii="Times New Roman" w:eastAsia="Calibri" w:hAnsi="Times New Roman" w:cs="Times New Roman"/>
          <w:color w:val="000000"/>
          <w:sz w:val="28"/>
          <w:szCs w:val="16"/>
        </w:rPr>
        <w:t>- создание 11 рабочих мест (МТФ-8 чел, цех переработки - 2 чел</w:t>
      </w:r>
      <w:r>
        <w:rPr>
          <w:rFonts w:ascii="Times New Roman" w:eastAsia="Calibri" w:hAnsi="Times New Roman" w:cs="Times New Roman"/>
          <w:color w:val="000000"/>
          <w:sz w:val="28"/>
          <w:szCs w:val="16"/>
        </w:rPr>
        <w:t>.</w:t>
      </w:r>
      <w:r w:rsidRPr="004E2C00">
        <w:rPr>
          <w:rFonts w:ascii="Times New Roman" w:eastAsia="Calibri" w:hAnsi="Times New Roman" w:cs="Times New Roman"/>
          <w:color w:val="000000"/>
          <w:sz w:val="28"/>
          <w:szCs w:val="16"/>
        </w:rPr>
        <w:t>, пункт приема молока - 1 чел.).</w:t>
      </w:r>
    </w:p>
    <w:p w:rsidR="00395143" w:rsidRPr="00993E7F" w:rsidRDefault="00395143" w:rsidP="00395143">
      <w:pPr>
        <w:spacing w:after="0" w:line="240" w:lineRule="auto"/>
        <w:ind w:firstLine="567"/>
        <w:jc w:val="both"/>
        <w:rPr>
          <w:rFonts w:ascii="Times New Roman" w:eastAsia="Calibri" w:hAnsi="Times New Roman" w:cs="Times New Roman"/>
          <w:bCs/>
          <w:sz w:val="28"/>
          <w:szCs w:val="16"/>
        </w:rPr>
      </w:pPr>
      <w:r w:rsidRPr="00993E7F">
        <w:rPr>
          <w:rFonts w:ascii="Times New Roman" w:eastAsia="Calibri" w:hAnsi="Times New Roman" w:cs="Times New Roman"/>
          <w:bCs/>
          <w:sz w:val="28"/>
          <w:szCs w:val="16"/>
        </w:rPr>
        <w:t>По итогам 2022 года определены с прошедших конкурсов ИПСЭР 2 участника</w:t>
      </w:r>
      <w:r>
        <w:rPr>
          <w:rFonts w:ascii="Times New Roman" w:eastAsia="Calibri" w:hAnsi="Times New Roman" w:cs="Times New Roman"/>
          <w:bCs/>
          <w:sz w:val="28"/>
          <w:szCs w:val="16"/>
        </w:rPr>
        <w:t>, в том числе</w:t>
      </w:r>
      <w:r w:rsidRPr="00993E7F">
        <w:rPr>
          <w:rFonts w:ascii="Times New Roman" w:eastAsia="Calibri" w:hAnsi="Times New Roman" w:cs="Times New Roman"/>
          <w:bCs/>
          <w:sz w:val="28"/>
          <w:szCs w:val="16"/>
        </w:rPr>
        <w:t>:</w:t>
      </w:r>
    </w:p>
    <w:p w:rsidR="00395143" w:rsidRDefault="00395143" w:rsidP="00395143">
      <w:pPr>
        <w:spacing w:after="0" w:line="240" w:lineRule="auto"/>
        <w:ind w:firstLine="567"/>
        <w:jc w:val="both"/>
        <w:rPr>
          <w:rFonts w:ascii="Times New Roman" w:eastAsia="Calibri" w:hAnsi="Times New Roman" w:cs="Times New Roman"/>
          <w:bCs/>
          <w:sz w:val="28"/>
          <w:szCs w:val="16"/>
        </w:rPr>
      </w:pPr>
      <w:r w:rsidRPr="00993E7F">
        <w:rPr>
          <w:rFonts w:ascii="Times New Roman" w:eastAsia="Calibri" w:hAnsi="Times New Roman" w:cs="Times New Roman"/>
          <w:bCs/>
          <w:sz w:val="28"/>
          <w:szCs w:val="16"/>
        </w:rPr>
        <w:t>- СПК «Хунду» Дзун-Хемчикского кожууна с проектом строительства молочно-товарной фермы на 100 голов с привязным содержанием.</w:t>
      </w:r>
      <w:r w:rsidRPr="004E2C00">
        <w:rPr>
          <w:rFonts w:ascii="Times New Roman" w:eastAsia="Calibri" w:hAnsi="Times New Roman" w:cs="Times New Roman"/>
          <w:bCs/>
          <w:sz w:val="28"/>
          <w:szCs w:val="16"/>
        </w:rPr>
        <w:t xml:space="preserve"> Стоимость проекта 17 784,0 тыс. рублей, в том числе 13 </w:t>
      </w:r>
      <w:r>
        <w:rPr>
          <w:rFonts w:ascii="Times New Roman" w:eastAsia="Calibri" w:hAnsi="Times New Roman" w:cs="Times New Roman"/>
          <w:bCs/>
          <w:sz w:val="28"/>
          <w:szCs w:val="16"/>
        </w:rPr>
        <w:t>338,0 тыс. рублей субсидии и</w:t>
      </w:r>
      <w:r w:rsidRPr="004E2C00">
        <w:rPr>
          <w:rFonts w:ascii="Times New Roman" w:eastAsia="Calibri" w:hAnsi="Times New Roman" w:cs="Times New Roman"/>
          <w:bCs/>
          <w:sz w:val="28"/>
          <w:szCs w:val="16"/>
        </w:rPr>
        <w:t xml:space="preserve"> 4 446,0 тыс. рублей собственные средства.</w:t>
      </w:r>
    </w:p>
    <w:p w:rsidR="00395143" w:rsidRDefault="00395143" w:rsidP="00395143">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9"/>
        <w:contextualSpacing/>
        <w:jc w:val="both"/>
        <w:rPr>
          <w:rFonts w:ascii="Times New Roman" w:eastAsia="Calibri" w:hAnsi="Times New Roman" w:cs="Times New Roman"/>
          <w:bCs/>
          <w:sz w:val="28"/>
          <w:szCs w:val="16"/>
        </w:rPr>
      </w:pPr>
      <w:r w:rsidRPr="004E2C00">
        <w:rPr>
          <w:rFonts w:ascii="Times New Roman" w:eastAsia="Times New Roman" w:hAnsi="Times New Roman" w:cs="Times New Roman"/>
          <w:color w:val="000000"/>
          <w:sz w:val="28"/>
          <w:szCs w:val="20"/>
          <w:lang w:eastAsia="ru-RU"/>
        </w:rPr>
        <w:t>На текущую дату завершена строительство здания молочного блока и коровника. А также идет монтаж оборудования (доильная установка с линейным молокопроводом, транспортер навозоудаления и танкер охладитель молока емкостью 2 тонн).</w:t>
      </w:r>
    </w:p>
    <w:p w:rsidR="00B818DC" w:rsidRPr="002B40B5" w:rsidRDefault="00D8427A" w:rsidP="00B818DC">
      <w:pPr>
        <w:spacing w:afterLines="20" w:after="48" w:line="240" w:lineRule="auto"/>
        <w:ind w:left="57" w:firstLine="651"/>
        <w:jc w:val="center"/>
        <w:rPr>
          <w:rFonts w:ascii="Times New Roman" w:eastAsia="Calibri" w:hAnsi="Times New Roman" w:cs="Times New Roman"/>
          <w:b/>
          <w:i/>
          <w:sz w:val="28"/>
          <w:szCs w:val="28"/>
        </w:rPr>
      </w:pPr>
      <w:r w:rsidRPr="002B40B5">
        <w:rPr>
          <w:rFonts w:ascii="Times New Roman" w:eastAsia="Calibri" w:hAnsi="Times New Roman" w:cs="Times New Roman"/>
          <w:b/>
          <w:i/>
          <w:sz w:val="28"/>
          <w:szCs w:val="28"/>
        </w:rPr>
        <w:t xml:space="preserve"> </w:t>
      </w:r>
      <w:r w:rsidR="00B818DC" w:rsidRPr="002B40B5">
        <w:rPr>
          <w:rFonts w:ascii="Times New Roman" w:eastAsia="Calibri" w:hAnsi="Times New Roman" w:cs="Times New Roman"/>
          <w:b/>
          <w:i/>
          <w:sz w:val="28"/>
          <w:szCs w:val="28"/>
        </w:rPr>
        <w:t>«Чаа сорук (Новая жизнь)»</w:t>
      </w:r>
    </w:p>
    <w:p w:rsidR="00B818DC" w:rsidRPr="00A10B90" w:rsidRDefault="00B818DC" w:rsidP="00B818DC">
      <w:pPr>
        <w:spacing w:after="0" w:line="240" w:lineRule="auto"/>
        <w:ind w:left="-567" w:firstLine="567"/>
        <w:contextualSpacing/>
        <w:jc w:val="both"/>
        <w:rPr>
          <w:rFonts w:ascii="Times New Roman" w:eastAsia="Calibri" w:hAnsi="Times New Roman" w:cs="Times New Roman"/>
          <w:sz w:val="28"/>
          <w:szCs w:val="28"/>
          <w:lang w:eastAsia="ru-RU"/>
        </w:rPr>
      </w:pPr>
      <w:r w:rsidRPr="00A10B90">
        <w:rPr>
          <w:rFonts w:ascii="Times New Roman" w:eastAsia="Calibri" w:hAnsi="Times New Roman" w:cs="Times New Roman"/>
          <w:sz w:val="28"/>
          <w:szCs w:val="28"/>
          <w:lang w:eastAsia="ru-RU"/>
        </w:rPr>
        <w:t xml:space="preserve">За период с 2020 по 2021 год количество участников губернаторского проекта </w:t>
      </w:r>
      <w:r w:rsidR="00A10B90">
        <w:rPr>
          <w:rFonts w:ascii="Times New Roman" w:eastAsia="Calibri" w:hAnsi="Times New Roman" w:cs="Times New Roman"/>
          <w:sz w:val="28"/>
          <w:szCs w:val="28"/>
          <w:lang w:eastAsia="ru-RU"/>
        </w:rPr>
        <w:t xml:space="preserve">в республике </w:t>
      </w:r>
      <w:r w:rsidRPr="00A10B90">
        <w:rPr>
          <w:rFonts w:ascii="Times New Roman" w:eastAsia="Calibri" w:hAnsi="Times New Roman" w:cs="Times New Roman"/>
          <w:sz w:val="28"/>
          <w:szCs w:val="28"/>
          <w:lang w:eastAsia="ru-RU"/>
        </w:rPr>
        <w:t>составило 148 участника. Объем финансовых средств составил 168,6 млн. рублей.</w:t>
      </w:r>
    </w:p>
    <w:p w:rsidR="00A10B90" w:rsidRPr="00A10B90" w:rsidRDefault="00A10B90" w:rsidP="00A10B90">
      <w:pPr>
        <w:pStyle w:val="af3"/>
        <w:jc w:val="both"/>
        <w:rPr>
          <w:rFonts w:ascii="Times New Roman" w:hAnsi="Times New Roman"/>
          <w:sz w:val="28"/>
          <w:szCs w:val="28"/>
        </w:rPr>
      </w:pPr>
      <w:r w:rsidRPr="00A10B90">
        <w:rPr>
          <w:rFonts w:ascii="Times New Roman" w:hAnsi="Times New Roman"/>
          <w:sz w:val="28"/>
          <w:szCs w:val="28"/>
        </w:rPr>
        <w:t xml:space="preserve">По реализации Губернаторского проекта «Новая жизнь (Чаа Сорук) на территории Дзун-Хемчикского кожууна </w:t>
      </w:r>
      <w:r>
        <w:rPr>
          <w:rFonts w:ascii="Times New Roman" w:hAnsi="Times New Roman"/>
          <w:sz w:val="28"/>
          <w:szCs w:val="28"/>
        </w:rPr>
        <w:t xml:space="preserve">участвовали </w:t>
      </w:r>
      <w:r w:rsidRPr="00A10B90">
        <w:rPr>
          <w:rFonts w:ascii="Times New Roman" w:hAnsi="Times New Roman"/>
          <w:sz w:val="28"/>
          <w:szCs w:val="28"/>
        </w:rPr>
        <w:t>9 участников из 9 сумонов.</w:t>
      </w:r>
    </w:p>
    <w:p w:rsidR="00A10B90" w:rsidRPr="00A10B90" w:rsidRDefault="00A10B90" w:rsidP="00B818DC">
      <w:pPr>
        <w:spacing w:after="0" w:line="240" w:lineRule="auto"/>
        <w:ind w:left="-567" w:firstLine="567"/>
        <w:contextualSpacing/>
        <w:jc w:val="both"/>
        <w:rPr>
          <w:rFonts w:ascii="Times New Roman" w:eastAsia="Calibri" w:hAnsi="Times New Roman" w:cs="Times New Roman"/>
          <w:sz w:val="28"/>
          <w:szCs w:val="28"/>
          <w:highlight w:val="yellow"/>
          <w:lang w:eastAsia="ru-RU"/>
        </w:rPr>
      </w:pPr>
    </w:p>
    <w:p w:rsidR="00B818DC" w:rsidRPr="00D52E30" w:rsidRDefault="00395143" w:rsidP="00B818DC">
      <w:pPr>
        <w:spacing w:after="0" w:line="240" w:lineRule="auto"/>
        <w:jc w:val="center"/>
        <w:rPr>
          <w:rFonts w:ascii="Times New Roman" w:eastAsia="Calibri" w:hAnsi="Times New Roman" w:cs="Times New Roman"/>
          <w:b/>
          <w:i/>
          <w:sz w:val="28"/>
          <w:szCs w:val="28"/>
        </w:rPr>
      </w:pPr>
      <w:r w:rsidRPr="00D52E30">
        <w:rPr>
          <w:rFonts w:ascii="Times New Roman" w:eastAsia="Calibri" w:hAnsi="Times New Roman" w:cs="Times New Roman"/>
          <w:b/>
          <w:i/>
          <w:sz w:val="28"/>
          <w:szCs w:val="28"/>
        </w:rPr>
        <w:t xml:space="preserve"> </w:t>
      </w:r>
      <w:r w:rsidR="00B818DC" w:rsidRPr="00D52E30">
        <w:rPr>
          <w:rFonts w:ascii="Times New Roman" w:eastAsia="Calibri" w:hAnsi="Times New Roman" w:cs="Times New Roman"/>
          <w:b/>
          <w:i/>
          <w:sz w:val="28"/>
          <w:szCs w:val="28"/>
        </w:rPr>
        <w:t>«Кыштаг»</w:t>
      </w:r>
    </w:p>
    <w:p w:rsidR="00B818DC" w:rsidRPr="00D52E30" w:rsidRDefault="00B818DC" w:rsidP="00B818DC">
      <w:pPr>
        <w:pBdr>
          <w:top w:val="single" w:sz="4" w:space="0" w:color="FFFFFF"/>
          <w:left w:val="single" w:sz="4" w:space="0" w:color="FFFFFF"/>
          <w:bottom w:val="single" w:sz="4" w:space="3" w:color="FFFFFF"/>
          <w:right w:val="single" w:sz="4" w:space="2" w:color="FFFFFF"/>
        </w:pBdr>
        <w:tabs>
          <w:tab w:val="left" w:pos="709"/>
        </w:tabs>
        <w:spacing w:after="0" w:line="240" w:lineRule="auto"/>
        <w:ind w:firstLine="567"/>
        <w:contextualSpacing/>
        <w:jc w:val="both"/>
        <w:rPr>
          <w:rFonts w:ascii="Times New Roman" w:eastAsia="Calibri" w:hAnsi="Times New Roman" w:cs="Times New Roman"/>
          <w:sz w:val="28"/>
          <w:szCs w:val="28"/>
        </w:rPr>
      </w:pPr>
      <w:r w:rsidRPr="00D52E30">
        <w:rPr>
          <w:rFonts w:ascii="Times New Roman" w:eastAsia="Calibri" w:hAnsi="Times New Roman" w:cs="Times New Roman"/>
          <w:sz w:val="28"/>
          <w:szCs w:val="28"/>
        </w:rPr>
        <w:t xml:space="preserve">За время реализации проекта </w:t>
      </w:r>
      <w:r w:rsidR="00C25915">
        <w:rPr>
          <w:rFonts w:ascii="Times New Roman" w:eastAsia="Calibri" w:hAnsi="Times New Roman" w:cs="Times New Roman"/>
          <w:sz w:val="28"/>
          <w:szCs w:val="28"/>
        </w:rPr>
        <w:t xml:space="preserve">в республике </w:t>
      </w:r>
      <w:r w:rsidRPr="00D52E30">
        <w:rPr>
          <w:rFonts w:ascii="Times New Roman" w:eastAsia="Calibri" w:hAnsi="Times New Roman" w:cs="Times New Roman"/>
          <w:sz w:val="28"/>
          <w:szCs w:val="28"/>
        </w:rPr>
        <w:t xml:space="preserve">(с 2016 по 2021 годы) выделено </w:t>
      </w:r>
      <w:r w:rsidRPr="00D52E30">
        <w:rPr>
          <w:rFonts w:ascii="Times New Roman" w:eastAsia="Calibri" w:hAnsi="Times New Roman" w:cs="Times New Roman"/>
          <w:b/>
          <w:sz w:val="28"/>
          <w:szCs w:val="28"/>
        </w:rPr>
        <w:t>493,61 млн. руб</w:t>
      </w:r>
      <w:r w:rsidRPr="00D52E30">
        <w:rPr>
          <w:rFonts w:ascii="Times New Roman" w:eastAsia="Calibri" w:hAnsi="Times New Roman" w:cs="Times New Roman"/>
          <w:sz w:val="28"/>
          <w:szCs w:val="28"/>
        </w:rPr>
        <w:t xml:space="preserve">., из них из федерального бюджета – </w:t>
      </w:r>
      <w:r w:rsidRPr="00D52E30">
        <w:rPr>
          <w:rFonts w:ascii="Times New Roman" w:eastAsia="Times New Roman" w:hAnsi="Times New Roman" w:cs="Times New Roman"/>
          <w:sz w:val="28"/>
          <w:szCs w:val="28"/>
        </w:rPr>
        <w:t xml:space="preserve">237,1 </w:t>
      </w:r>
      <w:r w:rsidRPr="00D52E30">
        <w:rPr>
          <w:rFonts w:ascii="Times New Roman" w:eastAsia="Calibri" w:hAnsi="Times New Roman" w:cs="Times New Roman"/>
          <w:sz w:val="28"/>
          <w:szCs w:val="28"/>
        </w:rPr>
        <w:t>млн. руб., республиканского бюджета – 85,82 млн. руб., кредитных средств ОА Банк «Национальный банк Тувы» - 170,69 млн. руб.</w:t>
      </w:r>
    </w:p>
    <w:p w:rsidR="00B818DC" w:rsidRDefault="00395143" w:rsidP="00B818DC">
      <w:pPr>
        <w:pBdr>
          <w:top w:val="single" w:sz="4" w:space="0" w:color="FFFFFF"/>
          <w:left w:val="single" w:sz="4" w:space="0" w:color="FFFFFF"/>
          <w:bottom w:val="single" w:sz="4" w:space="3" w:color="FFFFFF"/>
          <w:right w:val="single" w:sz="4" w:space="2" w:color="FFFFFF"/>
        </w:pBdr>
        <w:tabs>
          <w:tab w:val="left" w:pos="709"/>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Дзун-Хемчикском кожууне участвовали 10 участников</w:t>
      </w:r>
      <w:r w:rsidR="00B818DC" w:rsidRPr="00D52E30">
        <w:rPr>
          <w:rFonts w:ascii="Times New Roman" w:eastAsia="Calibri" w:hAnsi="Times New Roman" w:cs="Times New Roman"/>
          <w:sz w:val="28"/>
          <w:szCs w:val="28"/>
        </w:rPr>
        <w:t xml:space="preserve"> </w:t>
      </w:r>
      <w:r w:rsidR="00A10B90">
        <w:rPr>
          <w:rFonts w:ascii="Times New Roman" w:eastAsia="Calibri" w:hAnsi="Times New Roman" w:cs="Times New Roman"/>
          <w:sz w:val="28"/>
          <w:szCs w:val="28"/>
        </w:rPr>
        <w:t xml:space="preserve">из 10 сумонов </w:t>
      </w:r>
      <w:r w:rsidR="00B818DC" w:rsidRPr="00D52E30">
        <w:rPr>
          <w:rFonts w:ascii="Times New Roman" w:eastAsia="Calibri" w:hAnsi="Times New Roman" w:cs="Times New Roman"/>
          <w:sz w:val="28"/>
          <w:szCs w:val="28"/>
        </w:rPr>
        <w:t>«</w:t>
      </w:r>
      <w:r w:rsidR="00B818DC" w:rsidRPr="00D52E30">
        <w:rPr>
          <w:rFonts w:ascii="Times New Roman" w:eastAsia="Calibri" w:hAnsi="Times New Roman" w:cs="Times New Roman"/>
          <w:b/>
          <w:sz w:val="28"/>
          <w:szCs w:val="28"/>
        </w:rPr>
        <w:t>Кыштаг для молодой семьи</w:t>
      </w:r>
      <w:r w:rsidR="00B818DC" w:rsidRPr="00D52E30">
        <w:rPr>
          <w:rFonts w:ascii="Times New Roman" w:eastAsia="Calibri" w:hAnsi="Times New Roman" w:cs="Times New Roman"/>
          <w:sz w:val="28"/>
          <w:szCs w:val="28"/>
        </w:rPr>
        <w:t>» и «</w:t>
      </w:r>
      <w:r w:rsidR="00B818DC" w:rsidRPr="00D52E30">
        <w:rPr>
          <w:rFonts w:ascii="Times New Roman" w:eastAsia="Calibri" w:hAnsi="Times New Roman" w:cs="Times New Roman"/>
          <w:b/>
          <w:sz w:val="28"/>
          <w:szCs w:val="28"/>
        </w:rPr>
        <w:t>Кыштаг</w:t>
      </w:r>
      <w:r w:rsidR="00B818DC" w:rsidRPr="00D52E30">
        <w:rPr>
          <w:rFonts w:ascii="Times New Roman" w:eastAsia="Calibri" w:hAnsi="Times New Roman" w:cs="Times New Roman"/>
          <w:sz w:val="28"/>
          <w:szCs w:val="28"/>
        </w:rPr>
        <w:t>» (с 2016 по 2021 годы) в возрасте до 55 лет.</w:t>
      </w:r>
    </w:p>
    <w:p w:rsidR="001063DC" w:rsidRPr="004C33FE" w:rsidRDefault="001063DC" w:rsidP="001063DC">
      <w:pPr>
        <w:pStyle w:val="af3"/>
        <w:ind w:firstLine="567"/>
        <w:jc w:val="both"/>
        <w:rPr>
          <w:rFonts w:ascii="Times New Roman" w:hAnsi="Times New Roman"/>
          <w:b/>
          <w:sz w:val="28"/>
          <w:szCs w:val="28"/>
          <w:shd w:val="clear" w:color="auto" w:fill="FFFFFF"/>
        </w:rPr>
      </w:pPr>
      <w:r w:rsidRPr="004C33FE">
        <w:rPr>
          <w:rFonts w:ascii="Times New Roman" w:hAnsi="Times New Roman"/>
          <w:b/>
          <w:sz w:val="28"/>
          <w:szCs w:val="28"/>
          <w:shd w:val="clear" w:color="auto" w:fill="FFFFFF"/>
        </w:rPr>
        <w:t xml:space="preserve">Социально-экономический эффект проекта </w:t>
      </w:r>
    </w:p>
    <w:p w:rsidR="001063DC" w:rsidRPr="004C33FE" w:rsidRDefault="001063DC" w:rsidP="001063DC">
      <w:pPr>
        <w:pStyle w:val="af3"/>
        <w:numPr>
          <w:ilvl w:val="0"/>
          <w:numId w:val="18"/>
        </w:numPr>
        <w:jc w:val="both"/>
        <w:rPr>
          <w:rFonts w:ascii="Times New Roman" w:hAnsi="Times New Roman"/>
          <w:sz w:val="28"/>
          <w:szCs w:val="28"/>
          <w:shd w:val="clear" w:color="auto" w:fill="FFFFFF"/>
        </w:rPr>
      </w:pPr>
      <w:r w:rsidRPr="004C33FE">
        <w:rPr>
          <w:rFonts w:ascii="Times New Roman" w:hAnsi="Times New Roman"/>
          <w:sz w:val="28"/>
          <w:szCs w:val="28"/>
          <w:shd w:val="clear" w:color="auto" w:fill="FFFFFF"/>
        </w:rPr>
        <w:t>создано 10 новых фермерских хозяйств;</w:t>
      </w:r>
    </w:p>
    <w:p w:rsidR="001063DC" w:rsidRPr="004C33FE" w:rsidRDefault="001063DC" w:rsidP="001063DC">
      <w:pPr>
        <w:pStyle w:val="af3"/>
        <w:numPr>
          <w:ilvl w:val="0"/>
          <w:numId w:val="18"/>
        </w:numPr>
        <w:jc w:val="both"/>
        <w:rPr>
          <w:rFonts w:ascii="Times New Roman" w:hAnsi="Times New Roman"/>
          <w:sz w:val="28"/>
          <w:szCs w:val="28"/>
          <w:shd w:val="clear" w:color="auto" w:fill="FFFFFF"/>
        </w:rPr>
      </w:pPr>
      <w:r w:rsidRPr="004C33FE">
        <w:rPr>
          <w:rFonts w:ascii="Times New Roman" w:hAnsi="Times New Roman"/>
          <w:sz w:val="28"/>
          <w:szCs w:val="28"/>
          <w:shd w:val="clear" w:color="auto" w:fill="FFFFFF"/>
        </w:rPr>
        <w:t xml:space="preserve">построено 10 чабанских стоянок с домами и кошарами (за 3 года);  </w:t>
      </w:r>
    </w:p>
    <w:p w:rsidR="001063DC" w:rsidRPr="004C33FE" w:rsidRDefault="001063DC" w:rsidP="001063DC">
      <w:pPr>
        <w:pStyle w:val="af3"/>
        <w:numPr>
          <w:ilvl w:val="0"/>
          <w:numId w:val="18"/>
        </w:numPr>
        <w:jc w:val="both"/>
        <w:rPr>
          <w:rFonts w:ascii="Times New Roman" w:hAnsi="Times New Roman"/>
          <w:sz w:val="28"/>
          <w:szCs w:val="28"/>
          <w:shd w:val="clear" w:color="auto" w:fill="FFFFFF"/>
        </w:rPr>
      </w:pPr>
      <w:r w:rsidRPr="004C33FE">
        <w:rPr>
          <w:rFonts w:ascii="Times New Roman" w:hAnsi="Times New Roman"/>
          <w:sz w:val="28"/>
          <w:szCs w:val="28"/>
          <w:shd w:val="clear" w:color="auto" w:fill="FFFFFF"/>
        </w:rPr>
        <w:t xml:space="preserve">трудоустроили 10 жителей сельской местности, в том числе 10 молодых граждан до 35 лет  на постоянной основе; </w:t>
      </w:r>
    </w:p>
    <w:p w:rsidR="001063DC" w:rsidRPr="004C33FE" w:rsidRDefault="001063DC" w:rsidP="001063DC">
      <w:pPr>
        <w:pStyle w:val="af3"/>
        <w:numPr>
          <w:ilvl w:val="0"/>
          <w:numId w:val="18"/>
        </w:numPr>
        <w:jc w:val="both"/>
        <w:rPr>
          <w:rFonts w:ascii="Times New Roman" w:hAnsi="Times New Roman"/>
          <w:sz w:val="28"/>
          <w:szCs w:val="28"/>
          <w:shd w:val="clear" w:color="auto" w:fill="FFFFFF"/>
        </w:rPr>
      </w:pPr>
      <w:r w:rsidRPr="004C33FE">
        <w:rPr>
          <w:rFonts w:ascii="Times New Roman" w:hAnsi="Times New Roman"/>
          <w:sz w:val="28"/>
          <w:szCs w:val="28"/>
          <w:shd w:val="clear" w:color="auto" w:fill="FFFFFF"/>
        </w:rPr>
        <w:t>участникам проекта приобретено 2000 голов МРС;</w:t>
      </w:r>
    </w:p>
    <w:p w:rsidR="001063DC" w:rsidRPr="004C33FE" w:rsidRDefault="001063DC" w:rsidP="001063DC">
      <w:pPr>
        <w:pStyle w:val="af3"/>
        <w:ind w:firstLine="567"/>
        <w:jc w:val="both"/>
        <w:rPr>
          <w:rFonts w:ascii="Times New Roman" w:hAnsi="Times New Roman"/>
          <w:sz w:val="28"/>
          <w:szCs w:val="28"/>
          <w:shd w:val="clear" w:color="auto" w:fill="FFFFFF"/>
        </w:rPr>
      </w:pPr>
      <w:r w:rsidRPr="004C33FE">
        <w:rPr>
          <w:rFonts w:ascii="Times New Roman" w:hAnsi="Times New Roman"/>
          <w:sz w:val="28"/>
          <w:szCs w:val="28"/>
          <w:shd w:val="clear" w:color="auto" w:fill="FFFFFF"/>
        </w:rPr>
        <w:t>Оказана государственная поддержка начинающим фермерам на 6 млн. 300 тыс.рублей, привлечено собственных средств участников –700 тыс. руб.</w:t>
      </w:r>
    </w:p>
    <w:p w:rsidR="001063DC" w:rsidRPr="004C33FE" w:rsidRDefault="001063DC" w:rsidP="001063DC">
      <w:pPr>
        <w:pStyle w:val="2"/>
        <w:jc w:val="center"/>
        <w:rPr>
          <w:rFonts w:ascii="Times New Roman" w:hAnsi="Times New Roman" w:cs="Times New Roman"/>
          <w:color w:val="0070C0"/>
          <w:sz w:val="28"/>
          <w:szCs w:val="24"/>
        </w:rPr>
      </w:pPr>
      <w:bookmarkStart w:id="1" w:name="_Toc13154089"/>
      <w:r w:rsidRPr="004C33FE">
        <w:rPr>
          <w:rFonts w:ascii="Times New Roman" w:hAnsi="Times New Roman" w:cs="Times New Roman"/>
          <w:color w:val="0070C0"/>
          <w:sz w:val="28"/>
          <w:szCs w:val="24"/>
        </w:rPr>
        <w:lastRenderedPageBreak/>
        <w:t>Реализация губернаторского проекта «Дук»</w:t>
      </w:r>
      <w:bookmarkEnd w:id="1"/>
    </w:p>
    <w:p w:rsidR="001063DC" w:rsidRPr="004C33FE" w:rsidRDefault="001063DC" w:rsidP="001063DC">
      <w:pPr>
        <w:pStyle w:val="a3"/>
        <w:ind w:firstLine="851"/>
        <w:rPr>
          <w:rFonts w:ascii="Times New Roman" w:hAnsi="Times New Roman" w:cs="Times New Roman"/>
          <w:color w:val="000000"/>
          <w:sz w:val="28"/>
          <w:szCs w:val="24"/>
        </w:rPr>
      </w:pPr>
      <w:r w:rsidRPr="004C33FE">
        <w:rPr>
          <w:rFonts w:ascii="Times New Roman" w:hAnsi="Times New Roman" w:cs="Times New Roman"/>
          <w:sz w:val="28"/>
          <w:szCs w:val="24"/>
        </w:rPr>
        <w:tab/>
        <w:t xml:space="preserve">В целях реализации губернаторского проекта «Дук» на территории кожууна действуют </w:t>
      </w:r>
      <w:r w:rsidR="002F3838">
        <w:rPr>
          <w:rFonts w:ascii="Times New Roman" w:hAnsi="Times New Roman" w:cs="Times New Roman"/>
          <w:sz w:val="28"/>
          <w:szCs w:val="24"/>
        </w:rPr>
        <w:t>2</w:t>
      </w:r>
      <w:r w:rsidRPr="004C33FE">
        <w:rPr>
          <w:rFonts w:ascii="Times New Roman" w:hAnsi="Times New Roman" w:cs="Times New Roman"/>
          <w:color w:val="000000"/>
          <w:sz w:val="28"/>
          <w:szCs w:val="24"/>
        </w:rPr>
        <w:t xml:space="preserve"> приемных пункта</w:t>
      </w:r>
      <w:r w:rsidR="002F3838">
        <w:rPr>
          <w:rFonts w:ascii="Times New Roman" w:hAnsi="Times New Roman" w:cs="Times New Roman"/>
          <w:color w:val="000000"/>
          <w:sz w:val="28"/>
          <w:szCs w:val="24"/>
        </w:rPr>
        <w:t xml:space="preserve"> шерсти</w:t>
      </w:r>
      <w:r w:rsidRPr="004C33FE">
        <w:rPr>
          <w:rFonts w:ascii="Times New Roman" w:hAnsi="Times New Roman" w:cs="Times New Roman"/>
          <w:color w:val="000000"/>
          <w:sz w:val="28"/>
          <w:szCs w:val="24"/>
        </w:rPr>
        <w:t xml:space="preserve"> (</w:t>
      </w:r>
      <w:r w:rsidR="002F3838">
        <w:rPr>
          <w:rFonts w:ascii="Times New Roman" w:hAnsi="Times New Roman" w:cs="Times New Roman"/>
          <w:color w:val="000000"/>
          <w:sz w:val="28"/>
          <w:szCs w:val="24"/>
        </w:rPr>
        <w:t>1</w:t>
      </w:r>
      <w:r w:rsidRPr="004C33FE">
        <w:rPr>
          <w:rFonts w:ascii="Times New Roman" w:hAnsi="Times New Roman" w:cs="Times New Roman"/>
          <w:color w:val="000000"/>
          <w:sz w:val="28"/>
          <w:szCs w:val="24"/>
        </w:rPr>
        <w:t xml:space="preserve"> ИП, 1 ЛПХ)</w:t>
      </w:r>
      <w:r w:rsidR="002F3838">
        <w:rPr>
          <w:rFonts w:ascii="Times New Roman" w:hAnsi="Times New Roman" w:cs="Times New Roman"/>
          <w:color w:val="000000"/>
          <w:sz w:val="28"/>
          <w:szCs w:val="24"/>
        </w:rPr>
        <w:t>.</w:t>
      </w:r>
      <w:r w:rsidRPr="004C33FE">
        <w:rPr>
          <w:rFonts w:ascii="Times New Roman" w:hAnsi="Times New Roman" w:cs="Times New Roman"/>
          <w:color w:val="000000"/>
          <w:sz w:val="28"/>
          <w:szCs w:val="24"/>
        </w:rPr>
        <w:t xml:space="preserve"> </w:t>
      </w:r>
    </w:p>
    <w:p w:rsidR="001063DC" w:rsidRPr="004C33FE" w:rsidRDefault="001063DC" w:rsidP="001063DC">
      <w:pPr>
        <w:pStyle w:val="2"/>
        <w:jc w:val="center"/>
        <w:rPr>
          <w:rFonts w:ascii="Times New Roman" w:hAnsi="Times New Roman" w:cs="Times New Roman"/>
          <w:color w:val="0070C0"/>
          <w:sz w:val="28"/>
          <w:szCs w:val="24"/>
        </w:rPr>
      </w:pPr>
      <w:r w:rsidRPr="004C33FE">
        <w:rPr>
          <w:rFonts w:ascii="Times New Roman" w:hAnsi="Times New Roman" w:cs="Times New Roman"/>
          <w:color w:val="0070C0"/>
          <w:sz w:val="28"/>
          <w:szCs w:val="24"/>
        </w:rPr>
        <w:t>Реализация губернаторского проекта «КЕЪШ»</w:t>
      </w:r>
    </w:p>
    <w:p w:rsidR="001063DC" w:rsidRPr="00CF13A5" w:rsidRDefault="001063DC" w:rsidP="001063DC">
      <w:pPr>
        <w:pBdr>
          <w:top w:val="single" w:sz="4" w:space="0" w:color="FFFFFF"/>
          <w:left w:val="single" w:sz="4" w:space="0" w:color="FFFFFF"/>
          <w:bottom w:val="single" w:sz="4" w:space="31" w:color="FFFFFF"/>
          <w:right w:val="single" w:sz="4" w:space="7" w:color="FFFFFF"/>
        </w:pBdr>
        <w:shd w:val="clear" w:color="auto" w:fill="FFFFFF"/>
        <w:tabs>
          <w:tab w:val="left" w:pos="2772"/>
        </w:tabs>
        <w:spacing w:after="0"/>
        <w:ind w:firstLine="284"/>
        <w:jc w:val="both"/>
        <w:rPr>
          <w:rFonts w:ascii="Times New Roman" w:hAnsi="Times New Roman"/>
          <w:color w:val="000000"/>
          <w:sz w:val="28"/>
          <w:szCs w:val="28"/>
        </w:rPr>
      </w:pPr>
      <w:r w:rsidRPr="00CF13A5">
        <w:rPr>
          <w:rFonts w:ascii="Times New Roman" w:hAnsi="Times New Roman"/>
          <w:sz w:val="28"/>
          <w:szCs w:val="28"/>
        </w:rPr>
        <w:t>У</w:t>
      </w:r>
      <w:r w:rsidRPr="00CF13A5">
        <w:rPr>
          <w:rFonts w:ascii="Times New Roman" w:hAnsi="Times New Roman"/>
          <w:bCs/>
          <w:color w:val="000000"/>
          <w:sz w:val="28"/>
          <w:szCs w:val="28"/>
        </w:rPr>
        <w:t xml:space="preserve">частники Ховалыг Ю.Э, Монгуш С.А, Куулар Ш.Д </w:t>
      </w:r>
      <w:r w:rsidRPr="00CF13A5">
        <w:rPr>
          <w:rFonts w:ascii="Times New Roman" w:hAnsi="Times New Roman"/>
          <w:color w:val="000000"/>
          <w:sz w:val="28"/>
          <w:szCs w:val="28"/>
          <w:lang w:eastAsia="zh-CN"/>
        </w:rPr>
        <w:t>в целях комплексной реализации проекта «Выделка шкур» (Кеш»), а также учитывая его взаимосвязанность с этноковоркингом, выдвинули проект по созданию «Коворкинг-центра» на конкурс лучших народных инициатив, где смогут получить поддержку на ремонт бесхозного здания бывшей конторы совхоза «Большевик» с.Шеми, проект был поддержан на республиканском уровне, заключено соглашение между администрацией кожууна, инициатором, Министерством экономики РТ на общую сумму 702000 рублей</w:t>
      </w:r>
      <w:r w:rsidRPr="00CF13A5">
        <w:rPr>
          <w:rFonts w:ascii="Times New Roman" w:hAnsi="Times New Roman"/>
          <w:color w:val="000000"/>
          <w:sz w:val="28"/>
          <w:szCs w:val="28"/>
        </w:rPr>
        <w:t xml:space="preserve">. </w:t>
      </w:r>
    </w:p>
    <w:p w:rsidR="001063DC" w:rsidRPr="00797B83" w:rsidRDefault="001063DC" w:rsidP="001063DC">
      <w:pPr>
        <w:pBdr>
          <w:top w:val="single" w:sz="4" w:space="0" w:color="FFFFFF"/>
          <w:left w:val="single" w:sz="4" w:space="0" w:color="FFFFFF"/>
          <w:bottom w:val="single" w:sz="4" w:space="31" w:color="FFFFFF"/>
          <w:right w:val="single" w:sz="4" w:space="7" w:color="FFFFFF"/>
        </w:pBdr>
        <w:shd w:val="clear" w:color="auto" w:fill="FFFFFF"/>
        <w:tabs>
          <w:tab w:val="left" w:pos="2772"/>
        </w:tabs>
        <w:spacing w:after="0"/>
        <w:jc w:val="both"/>
        <w:rPr>
          <w:rFonts w:ascii="Times New Roman" w:hAnsi="Times New Roman"/>
          <w:color w:val="000000"/>
          <w:sz w:val="28"/>
          <w:szCs w:val="28"/>
        </w:rPr>
      </w:pPr>
      <w:r w:rsidRPr="00CF13A5">
        <w:rPr>
          <w:rFonts w:ascii="Times New Roman" w:hAnsi="Times New Roman"/>
          <w:color w:val="000000"/>
          <w:sz w:val="28"/>
          <w:szCs w:val="28"/>
        </w:rPr>
        <w:t xml:space="preserve">  Реализация проекта «Выделка шкур (Кеъш)» продолжается, работает цех по выделке шкур (принимаются шкуры МРС и КРС от населения). Из выделенных шкур КРС изготавливаются конные снаряжения (Эзер, колум, чирим, сыдым) и реализуется населению.</w:t>
      </w:r>
    </w:p>
    <w:p w:rsidR="004C33FE" w:rsidRDefault="004C33FE" w:rsidP="006E5842">
      <w:pPr>
        <w:spacing w:after="0"/>
        <w:ind w:firstLine="708"/>
        <w:jc w:val="both"/>
        <w:rPr>
          <w:rFonts w:ascii="Times New Roman" w:hAnsi="Times New Roman" w:cs="Times New Roman"/>
          <w:sz w:val="28"/>
          <w:szCs w:val="24"/>
        </w:rPr>
      </w:pPr>
    </w:p>
    <w:p w:rsidR="004C33FE" w:rsidRDefault="004C33FE" w:rsidP="006E5842">
      <w:pPr>
        <w:spacing w:after="0"/>
        <w:ind w:firstLine="708"/>
        <w:jc w:val="both"/>
        <w:rPr>
          <w:rFonts w:ascii="Times New Roman" w:hAnsi="Times New Roman" w:cs="Times New Roman"/>
          <w:sz w:val="28"/>
          <w:szCs w:val="24"/>
        </w:rPr>
      </w:pPr>
    </w:p>
    <w:p w:rsidR="004C33FE" w:rsidRDefault="004C33FE" w:rsidP="006E5842">
      <w:pPr>
        <w:spacing w:after="0"/>
        <w:ind w:firstLine="708"/>
        <w:jc w:val="both"/>
        <w:rPr>
          <w:rFonts w:ascii="Times New Roman" w:hAnsi="Times New Roman" w:cs="Times New Roman"/>
          <w:sz w:val="28"/>
          <w:szCs w:val="24"/>
        </w:rPr>
      </w:pPr>
    </w:p>
    <w:p w:rsidR="004C33FE" w:rsidRDefault="004C33FE" w:rsidP="006E5842">
      <w:pPr>
        <w:spacing w:after="0"/>
        <w:ind w:firstLine="708"/>
        <w:jc w:val="both"/>
        <w:rPr>
          <w:rFonts w:ascii="Times New Roman" w:hAnsi="Times New Roman" w:cs="Times New Roman"/>
          <w:sz w:val="28"/>
          <w:szCs w:val="24"/>
        </w:rPr>
      </w:pPr>
    </w:p>
    <w:p w:rsidR="004C33FE" w:rsidRPr="004C33FE" w:rsidRDefault="004C33FE" w:rsidP="006E5842">
      <w:pPr>
        <w:spacing w:after="0"/>
        <w:ind w:firstLine="708"/>
        <w:jc w:val="both"/>
        <w:rPr>
          <w:rFonts w:ascii="Times New Roman" w:hAnsi="Times New Roman" w:cs="Times New Roman"/>
          <w:sz w:val="28"/>
          <w:szCs w:val="24"/>
        </w:rPr>
      </w:pPr>
    </w:p>
    <w:p w:rsidR="006E5842" w:rsidRPr="00CA578B" w:rsidRDefault="006E5842" w:rsidP="006E5842">
      <w:pPr>
        <w:spacing w:after="0"/>
        <w:ind w:firstLine="708"/>
        <w:jc w:val="both"/>
        <w:rPr>
          <w:rFonts w:ascii="Times New Roman" w:hAnsi="Times New Roman" w:cs="Times New Roman"/>
          <w:sz w:val="24"/>
          <w:szCs w:val="24"/>
          <w:highlight w:val="yellow"/>
        </w:rPr>
      </w:pPr>
    </w:p>
    <w:p w:rsidR="00877DD8" w:rsidRDefault="00877DD8" w:rsidP="00B81418">
      <w:pPr>
        <w:spacing w:after="120" w:line="240" w:lineRule="auto"/>
        <w:ind w:firstLine="709"/>
        <w:jc w:val="both"/>
        <w:rPr>
          <w:rFonts w:ascii="Times New Roman" w:hAnsi="Times New Roman" w:cs="Times New Roman"/>
          <w:sz w:val="28"/>
          <w:szCs w:val="28"/>
        </w:rPr>
      </w:pPr>
    </w:p>
    <w:p w:rsidR="00AA0454" w:rsidRDefault="00AA0454" w:rsidP="00B81418">
      <w:pPr>
        <w:spacing w:after="120" w:line="240" w:lineRule="auto"/>
        <w:ind w:firstLine="709"/>
        <w:jc w:val="both"/>
        <w:rPr>
          <w:rFonts w:ascii="Times New Roman" w:hAnsi="Times New Roman" w:cs="Times New Roman"/>
          <w:sz w:val="28"/>
          <w:szCs w:val="28"/>
        </w:rPr>
      </w:pPr>
    </w:p>
    <w:p w:rsidR="00CA578B" w:rsidRDefault="00CA578B" w:rsidP="00B81418">
      <w:pPr>
        <w:spacing w:after="120" w:line="240" w:lineRule="auto"/>
        <w:ind w:firstLine="709"/>
        <w:jc w:val="both"/>
        <w:rPr>
          <w:rFonts w:ascii="Times New Roman" w:hAnsi="Times New Roman" w:cs="Times New Roman"/>
          <w:sz w:val="28"/>
          <w:szCs w:val="28"/>
        </w:rPr>
      </w:pPr>
    </w:p>
    <w:p w:rsidR="00CA578B" w:rsidRDefault="00CA578B" w:rsidP="00B81418">
      <w:pPr>
        <w:spacing w:after="120" w:line="240" w:lineRule="auto"/>
        <w:ind w:firstLine="709"/>
        <w:jc w:val="both"/>
        <w:rPr>
          <w:rFonts w:ascii="Times New Roman" w:hAnsi="Times New Roman" w:cs="Times New Roman"/>
          <w:sz w:val="28"/>
          <w:szCs w:val="28"/>
        </w:rPr>
      </w:pPr>
    </w:p>
    <w:p w:rsidR="002F3838" w:rsidRDefault="002F3838" w:rsidP="00B81418">
      <w:pPr>
        <w:spacing w:after="120" w:line="240" w:lineRule="auto"/>
        <w:ind w:firstLine="709"/>
        <w:jc w:val="both"/>
        <w:rPr>
          <w:rFonts w:ascii="Times New Roman" w:hAnsi="Times New Roman" w:cs="Times New Roman"/>
          <w:sz w:val="28"/>
          <w:szCs w:val="28"/>
        </w:rPr>
      </w:pPr>
    </w:p>
    <w:p w:rsidR="002F3838" w:rsidRDefault="002F3838" w:rsidP="00B81418">
      <w:pPr>
        <w:spacing w:after="120" w:line="240" w:lineRule="auto"/>
        <w:ind w:firstLine="709"/>
        <w:jc w:val="both"/>
        <w:rPr>
          <w:rFonts w:ascii="Times New Roman" w:hAnsi="Times New Roman" w:cs="Times New Roman"/>
          <w:sz w:val="28"/>
          <w:szCs w:val="28"/>
        </w:rPr>
      </w:pPr>
    </w:p>
    <w:p w:rsidR="00CA578B" w:rsidRDefault="00CA578B" w:rsidP="00B81418">
      <w:pPr>
        <w:spacing w:after="120" w:line="240" w:lineRule="auto"/>
        <w:ind w:firstLine="709"/>
        <w:jc w:val="both"/>
        <w:rPr>
          <w:rFonts w:ascii="Times New Roman" w:hAnsi="Times New Roman" w:cs="Times New Roman"/>
          <w:sz w:val="28"/>
          <w:szCs w:val="28"/>
        </w:rPr>
      </w:pPr>
    </w:p>
    <w:p w:rsidR="00084077" w:rsidRDefault="00084077" w:rsidP="00B81418">
      <w:pPr>
        <w:spacing w:after="120" w:line="240" w:lineRule="auto"/>
        <w:ind w:firstLine="709"/>
        <w:jc w:val="both"/>
        <w:rPr>
          <w:rFonts w:ascii="Times New Roman" w:hAnsi="Times New Roman" w:cs="Times New Roman"/>
          <w:sz w:val="28"/>
          <w:szCs w:val="28"/>
        </w:rPr>
      </w:pPr>
    </w:p>
    <w:p w:rsidR="00084077" w:rsidRDefault="00084077" w:rsidP="00B81418">
      <w:pPr>
        <w:spacing w:after="120" w:line="240" w:lineRule="auto"/>
        <w:ind w:firstLine="709"/>
        <w:jc w:val="both"/>
        <w:rPr>
          <w:rFonts w:ascii="Times New Roman" w:hAnsi="Times New Roman" w:cs="Times New Roman"/>
          <w:sz w:val="28"/>
          <w:szCs w:val="28"/>
        </w:rPr>
      </w:pPr>
    </w:p>
    <w:p w:rsidR="00084077" w:rsidRDefault="00084077" w:rsidP="00B81418">
      <w:pPr>
        <w:spacing w:after="120" w:line="240" w:lineRule="auto"/>
        <w:ind w:firstLine="709"/>
        <w:jc w:val="both"/>
        <w:rPr>
          <w:rFonts w:ascii="Times New Roman" w:hAnsi="Times New Roman" w:cs="Times New Roman"/>
          <w:sz w:val="28"/>
          <w:szCs w:val="28"/>
        </w:rPr>
      </w:pPr>
    </w:p>
    <w:p w:rsidR="00CA578B" w:rsidRDefault="00CA578B" w:rsidP="00B81418">
      <w:pPr>
        <w:spacing w:after="120" w:line="240" w:lineRule="auto"/>
        <w:ind w:firstLine="709"/>
        <w:jc w:val="both"/>
        <w:rPr>
          <w:rFonts w:ascii="Times New Roman" w:hAnsi="Times New Roman" w:cs="Times New Roman"/>
          <w:sz w:val="28"/>
          <w:szCs w:val="28"/>
        </w:rPr>
      </w:pPr>
    </w:p>
    <w:p w:rsidR="00AA0454" w:rsidRDefault="00AA0454" w:rsidP="00B81418">
      <w:pPr>
        <w:spacing w:after="120" w:line="240" w:lineRule="auto"/>
        <w:ind w:firstLine="709"/>
        <w:jc w:val="both"/>
        <w:rPr>
          <w:rFonts w:ascii="Times New Roman" w:hAnsi="Times New Roman" w:cs="Times New Roman"/>
          <w:sz w:val="28"/>
          <w:szCs w:val="28"/>
        </w:rPr>
      </w:pPr>
    </w:p>
    <w:p w:rsidR="006618AD" w:rsidRPr="00D42479" w:rsidRDefault="006618AD" w:rsidP="006618AD">
      <w:pPr>
        <w:ind w:left="644"/>
        <w:jc w:val="center"/>
        <w:rPr>
          <w:rFonts w:ascii="Times New Roman" w:hAnsi="Times New Roman" w:cs="Times New Roman"/>
          <w:b/>
          <w:color w:val="0070C0"/>
          <w:sz w:val="28"/>
          <w:szCs w:val="28"/>
        </w:rPr>
      </w:pPr>
      <w:r w:rsidRPr="00D42479">
        <w:rPr>
          <w:rFonts w:ascii="Times New Roman" w:hAnsi="Times New Roman" w:cs="Times New Roman"/>
          <w:b/>
          <w:color w:val="0070C0"/>
          <w:sz w:val="28"/>
          <w:szCs w:val="28"/>
        </w:rPr>
        <w:lastRenderedPageBreak/>
        <w:t>Контактная информация сельских поселений администрации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234"/>
        <w:gridCol w:w="2827"/>
        <w:gridCol w:w="2227"/>
      </w:tblGrid>
      <w:tr w:rsidR="00CA578B" w:rsidRPr="008B2A59" w:rsidTr="006618AD">
        <w:trPr>
          <w:trHeight w:val="610"/>
        </w:trPr>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 п/п</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Наименование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Ф.И.О  председателей</w:t>
            </w:r>
          </w:p>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администраций района.</w:t>
            </w:r>
          </w:p>
        </w:tc>
        <w:tc>
          <w:tcPr>
            <w:tcW w:w="223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Контактный телефон</w:t>
            </w:r>
          </w:p>
        </w:tc>
      </w:tr>
      <w:tr w:rsidR="00CA578B" w:rsidRPr="008B2A59" w:rsidTr="0012443A">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Дзун</w:t>
            </w:r>
            <w:r w:rsidR="00A0638C" w:rsidRPr="008B2A59">
              <w:rPr>
                <w:rFonts w:ascii="Times New Roman" w:hAnsi="Times New Roman" w:cs="Times New Roman"/>
                <w:sz w:val="24"/>
                <w:szCs w:val="28"/>
              </w:rPr>
              <w:t>-</w:t>
            </w:r>
            <w:r w:rsidRPr="008B2A59">
              <w:rPr>
                <w:rFonts w:ascii="Times New Roman" w:hAnsi="Times New Roman" w:cs="Times New Roman"/>
                <w:sz w:val="24"/>
                <w:szCs w:val="28"/>
              </w:rPr>
              <w:t>Хемчикского кожууна</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CA578B" w:rsidP="00CA578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Ондар Алага Николаевич</w:t>
            </w:r>
          </w:p>
        </w:tc>
        <w:tc>
          <w:tcPr>
            <w:tcW w:w="2233" w:type="dxa"/>
            <w:tcBorders>
              <w:top w:val="single" w:sz="4" w:space="0" w:color="auto"/>
              <w:left w:val="single" w:sz="4" w:space="0" w:color="auto"/>
              <w:bottom w:val="single" w:sz="4" w:space="0" w:color="auto"/>
              <w:right w:val="single" w:sz="4" w:space="0" w:color="auto"/>
            </w:tcBorders>
            <w:hideMark/>
          </w:tcPr>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8(39434) 21-176</w:t>
            </w:r>
          </w:p>
          <w:p w:rsidR="00A0638C"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89232613666</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 г.Чадан</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732A21" w:rsidP="00CA578B">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 xml:space="preserve">Монгуш </w:t>
            </w:r>
            <w:r w:rsidR="00CA578B">
              <w:rPr>
                <w:rFonts w:ascii="Times New Roman" w:hAnsi="Times New Roman" w:cs="Times New Roman"/>
                <w:sz w:val="24"/>
                <w:szCs w:val="28"/>
              </w:rPr>
              <w:t>Кежик Саянович</w:t>
            </w:r>
          </w:p>
        </w:tc>
        <w:tc>
          <w:tcPr>
            <w:tcW w:w="2233" w:type="dxa"/>
            <w:tcBorders>
              <w:top w:val="single" w:sz="4" w:space="0" w:color="auto"/>
              <w:left w:val="single" w:sz="4" w:space="0" w:color="auto"/>
              <w:bottom w:val="single" w:sz="4" w:space="0" w:color="auto"/>
              <w:right w:val="single" w:sz="4" w:space="0" w:color="auto"/>
            </w:tcBorders>
          </w:tcPr>
          <w:p w:rsidR="00686960" w:rsidRDefault="00686960" w:rsidP="00686960">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8(39434) 21-</w:t>
            </w:r>
            <w:r>
              <w:rPr>
                <w:rFonts w:ascii="Times New Roman" w:hAnsi="Times New Roman" w:cs="Times New Roman"/>
                <w:sz w:val="24"/>
                <w:szCs w:val="28"/>
              </w:rPr>
              <w:t>348</w:t>
            </w:r>
          </w:p>
          <w:p w:rsidR="006618AD" w:rsidRPr="008B2A59" w:rsidRDefault="00861BA1" w:rsidP="00861BA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89235401819</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w:t>
            </w:r>
            <w:r w:rsidR="006618AD" w:rsidRPr="008B2A59">
              <w:rPr>
                <w:rFonts w:ascii="Times New Roman" w:hAnsi="Times New Roman" w:cs="Times New Roman"/>
                <w:sz w:val="24"/>
                <w:szCs w:val="28"/>
              </w:rPr>
              <w:t>редседателя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с.Элдиг-Хем</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861BA1" w:rsidP="00CA578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Ооржак</w:t>
            </w:r>
            <w:r w:rsidR="00A06B2D" w:rsidRPr="008B2A59">
              <w:rPr>
                <w:rFonts w:ascii="Times New Roman" w:hAnsi="Times New Roman" w:cs="Times New Roman"/>
                <w:sz w:val="24"/>
                <w:szCs w:val="28"/>
              </w:rPr>
              <w:t xml:space="preserve"> </w:t>
            </w:r>
            <w:r w:rsidR="00CA578B">
              <w:rPr>
                <w:rFonts w:ascii="Times New Roman" w:hAnsi="Times New Roman" w:cs="Times New Roman"/>
                <w:sz w:val="24"/>
                <w:szCs w:val="28"/>
              </w:rPr>
              <w:t>Артыш Александрович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732A2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89133511702</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с.Чыргакы</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861BA1" w:rsidP="00CA578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Куулар</w:t>
            </w:r>
            <w:r w:rsidR="00732A21" w:rsidRPr="008B2A59">
              <w:rPr>
                <w:rFonts w:ascii="Times New Roman" w:hAnsi="Times New Roman" w:cs="Times New Roman"/>
                <w:sz w:val="24"/>
                <w:szCs w:val="28"/>
              </w:rPr>
              <w:t xml:space="preserve"> </w:t>
            </w:r>
            <w:r w:rsidR="00CA578B">
              <w:rPr>
                <w:rFonts w:ascii="Times New Roman" w:hAnsi="Times New Roman" w:cs="Times New Roman"/>
                <w:sz w:val="24"/>
                <w:szCs w:val="28"/>
              </w:rPr>
              <w:t>Сайлык Маадыр</w:t>
            </w:r>
            <w:r>
              <w:rPr>
                <w:rFonts w:ascii="Times New Roman" w:hAnsi="Times New Roman" w:cs="Times New Roman"/>
                <w:sz w:val="24"/>
                <w:szCs w:val="28"/>
              </w:rPr>
              <w:t>-оол</w:t>
            </w:r>
            <w:r w:rsidR="00CA578B">
              <w:rPr>
                <w:rFonts w:ascii="Times New Roman" w:hAnsi="Times New Roman" w:cs="Times New Roman"/>
                <w:sz w:val="24"/>
                <w:szCs w:val="28"/>
              </w:rPr>
              <w:t>овна</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732A2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89133434418</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с.Чыраа-Бажы</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Ооржак</w:t>
            </w:r>
            <w:r w:rsidR="00732A21" w:rsidRPr="008B2A59">
              <w:rPr>
                <w:rFonts w:ascii="Times New Roman" w:hAnsi="Times New Roman" w:cs="Times New Roman"/>
                <w:sz w:val="24"/>
                <w:szCs w:val="28"/>
              </w:rPr>
              <w:t xml:space="preserve"> Радион Викторович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732A2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89235452217</w:t>
            </w:r>
          </w:p>
        </w:tc>
      </w:tr>
      <w:tr w:rsidR="00CA578B" w:rsidRPr="008B2A59" w:rsidTr="00CA578B">
        <w:trPr>
          <w:trHeight w:val="517"/>
        </w:trPr>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с.Хорум-Даг</w:t>
            </w:r>
          </w:p>
        </w:tc>
        <w:tc>
          <w:tcPr>
            <w:tcW w:w="2835" w:type="dxa"/>
            <w:tcBorders>
              <w:top w:val="single" w:sz="4" w:space="0" w:color="auto"/>
              <w:left w:val="single" w:sz="4" w:space="0" w:color="auto"/>
              <w:bottom w:val="single" w:sz="4" w:space="0" w:color="auto"/>
              <w:right w:val="single" w:sz="4" w:space="0" w:color="auto"/>
            </w:tcBorders>
            <w:hideMark/>
          </w:tcPr>
          <w:p w:rsidR="006618AD" w:rsidRPr="008B2A59" w:rsidRDefault="00861BA1" w:rsidP="00732A2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Сендажы Шолбан-оол Ооржакович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504C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89232628863</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с.Шеми</w:t>
            </w:r>
          </w:p>
        </w:tc>
        <w:tc>
          <w:tcPr>
            <w:tcW w:w="2835" w:type="dxa"/>
            <w:tcBorders>
              <w:top w:val="single" w:sz="4" w:space="0" w:color="auto"/>
              <w:left w:val="single" w:sz="4" w:space="0" w:color="auto"/>
              <w:bottom w:val="single" w:sz="4" w:space="0" w:color="auto"/>
              <w:right w:val="single" w:sz="4" w:space="0" w:color="auto"/>
            </w:tcBorders>
          </w:tcPr>
          <w:p w:rsidR="006618AD" w:rsidRPr="008B2A59" w:rsidRDefault="00861BA1" w:rsidP="00504C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Монгуш Омак Олегович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504C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89835906109</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с.Теве-Хая</w:t>
            </w:r>
          </w:p>
        </w:tc>
        <w:tc>
          <w:tcPr>
            <w:tcW w:w="2835" w:type="dxa"/>
            <w:tcBorders>
              <w:top w:val="single" w:sz="4" w:space="0" w:color="auto"/>
              <w:left w:val="single" w:sz="4" w:space="0" w:color="auto"/>
              <w:bottom w:val="single" w:sz="4" w:space="0" w:color="auto"/>
              <w:right w:val="single" w:sz="4" w:space="0" w:color="auto"/>
            </w:tcBorders>
          </w:tcPr>
          <w:p w:rsidR="006618A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Донгак Мындыря Анатольевич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504C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89011366777</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6618AD" w:rsidRPr="008B2A59" w:rsidRDefault="006618A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6618A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с.Баян-Тала</w:t>
            </w:r>
          </w:p>
        </w:tc>
        <w:tc>
          <w:tcPr>
            <w:tcW w:w="2835" w:type="dxa"/>
            <w:tcBorders>
              <w:top w:val="single" w:sz="4" w:space="0" w:color="auto"/>
              <w:left w:val="single" w:sz="4" w:space="0" w:color="auto"/>
              <w:bottom w:val="single" w:sz="4" w:space="0" w:color="auto"/>
              <w:right w:val="single" w:sz="4" w:space="0" w:color="auto"/>
            </w:tcBorders>
          </w:tcPr>
          <w:p w:rsidR="006618A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Монгуш Аржаан Владимирович</w:t>
            </w:r>
          </w:p>
        </w:tc>
        <w:tc>
          <w:tcPr>
            <w:tcW w:w="2233" w:type="dxa"/>
            <w:tcBorders>
              <w:top w:val="single" w:sz="4" w:space="0" w:color="auto"/>
              <w:left w:val="single" w:sz="4" w:space="0" w:color="auto"/>
              <w:bottom w:val="single" w:sz="4" w:space="0" w:color="auto"/>
              <w:right w:val="single" w:sz="4" w:space="0" w:color="auto"/>
            </w:tcBorders>
          </w:tcPr>
          <w:p w:rsidR="006618AD" w:rsidRPr="008B2A59" w:rsidRDefault="00861BA1" w:rsidP="00744C3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89527506455</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A06B2D" w:rsidRPr="008B2A59" w:rsidRDefault="00A06B2D"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с.Ийме</w:t>
            </w:r>
          </w:p>
        </w:tc>
        <w:tc>
          <w:tcPr>
            <w:tcW w:w="2835" w:type="dxa"/>
            <w:tcBorders>
              <w:top w:val="single" w:sz="4" w:space="0" w:color="auto"/>
              <w:left w:val="single" w:sz="4" w:space="0" w:color="auto"/>
              <w:bottom w:val="single" w:sz="4" w:space="0" w:color="auto"/>
              <w:right w:val="single" w:sz="4" w:space="0" w:color="auto"/>
            </w:tcBorders>
          </w:tcPr>
          <w:p w:rsidR="00A06B2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Бирлей Эдуард Эрес-оолович</w:t>
            </w:r>
          </w:p>
        </w:tc>
        <w:tc>
          <w:tcPr>
            <w:tcW w:w="2233" w:type="dxa"/>
            <w:tcBorders>
              <w:top w:val="single" w:sz="4" w:space="0" w:color="auto"/>
              <w:left w:val="single" w:sz="4" w:space="0" w:color="auto"/>
              <w:bottom w:val="single" w:sz="4" w:space="0" w:color="auto"/>
              <w:right w:val="single" w:sz="4" w:space="0" w:color="auto"/>
            </w:tcBorders>
          </w:tcPr>
          <w:p w:rsidR="00A06B2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89233843752</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A06B2D" w:rsidRPr="008B2A59" w:rsidRDefault="00467B56"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с.Бажын-Алаак</w:t>
            </w:r>
          </w:p>
        </w:tc>
        <w:tc>
          <w:tcPr>
            <w:tcW w:w="2835" w:type="dxa"/>
            <w:tcBorders>
              <w:top w:val="single" w:sz="4" w:space="0" w:color="auto"/>
              <w:left w:val="single" w:sz="4" w:space="0" w:color="auto"/>
              <w:bottom w:val="single" w:sz="4" w:space="0" w:color="auto"/>
              <w:right w:val="single" w:sz="4" w:space="0" w:color="auto"/>
            </w:tcBorders>
          </w:tcPr>
          <w:p w:rsidR="00A06B2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Монгуш Владимир Оскал-оолович</w:t>
            </w:r>
          </w:p>
        </w:tc>
        <w:tc>
          <w:tcPr>
            <w:tcW w:w="2233" w:type="dxa"/>
            <w:tcBorders>
              <w:top w:val="single" w:sz="4" w:space="0" w:color="auto"/>
              <w:left w:val="single" w:sz="4" w:space="0" w:color="auto"/>
              <w:bottom w:val="single" w:sz="4" w:space="0" w:color="auto"/>
              <w:right w:val="single" w:sz="4" w:space="0" w:color="auto"/>
            </w:tcBorders>
          </w:tcPr>
          <w:p w:rsidR="00A06B2D" w:rsidRPr="008B2A59" w:rsidRDefault="00861BA1" w:rsidP="00467B5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89963398529</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A06B2D" w:rsidRPr="008B2A59" w:rsidRDefault="00467B56"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A06B2D" w:rsidRPr="008B2A59" w:rsidRDefault="00A06B2D" w:rsidP="00A06B2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с.Хондергей</w:t>
            </w:r>
          </w:p>
        </w:tc>
        <w:tc>
          <w:tcPr>
            <w:tcW w:w="2835" w:type="dxa"/>
            <w:tcBorders>
              <w:top w:val="single" w:sz="4" w:space="0" w:color="auto"/>
              <w:left w:val="single" w:sz="4" w:space="0" w:color="auto"/>
              <w:bottom w:val="single" w:sz="4" w:space="0" w:color="auto"/>
              <w:right w:val="single" w:sz="4" w:space="0" w:color="auto"/>
            </w:tcBorders>
            <w:hideMark/>
          </w:tcPr>
          <w:p w:rsidR="00A06B2D" w:rsidRPr="008B2A59" w:rsidRDefault="00744C33" w:rsidP="00744C33">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Монгуш Артыш Андреевич</w:t>
            </w:r>
          </w:p>
        </w:tc>
        <w:tc>
          <w:tcPr>
            <w:tcW w:w="2233" w:type="dxa"/>
            <w:tcBorders>
              <w:top w:val="single" w:sz="4" w:space="0" w:color="auto"/>
              <w:left w:val="single" w:sz="4" w:space="0" w:color="auto"/>
              <w:bottom w:val="single" w:sz="4" w:space="0" w:color="auto"/>
              <w:right w:val="single" w:sz="4" w:space="0" w:color="auto"/>
            </w:tcBorders>
          </w:tcPr>
          <w:p w:rsidR="00A06B2D" w:rsidRPr="008B2A59" w:rsidRDefault="00861BA1" w:rsidP="00467B5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89527520150</w:t>
            </w:r>
          </w:p>
        </w:tc>
      </w:tr>
      <w:tr w:rsidR="00CA578B" w:rsidRPr="008B2A59" w:rsidTr="00CA578B">
        <w:tc>
          <w:tcPr>
            <w:tcW w:w="709" w:type="dxa"/>
            <w:tcBorders>
              <w:top w:val="single" w:sz="4" w:space="0" w:color="auto"/>
              <w:left w:val="single" w:sz="4" w:space="0" w:color="auto"/>
              <w:bottom w:val="single" w:sz="4" w:space="0" w:color="auto"/>
              <w:right w:val="single" w:sz="4" w:space="0" w:color="auto"/>
            </w:tcBorders>
            <w:hideMark/>
          </w:tcPr>
          <w:p w:rsidR="00A06B2D" w:rsidRPr="008B2A59" w:rsidRDefault="00467B56" w:rsidP="006618AD">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467B56" w:rsidRPr="008B2A59" w:rsidRDefault="00467B56" w:rsidP="00467B56">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Председатель администрации</w:t>
            </w:r>
          </w:p>
          <w:p w:rsidR="00A06B2D" w:rsidRPr="008B2A59" w:rsidRDefault="00467B56" w:rsidP="00744C33">
            <w:pPr>
              <w:spacing w:after="0" w:line="240" w:lineRule="auto"/>
              <w:jc w:val="center"/>
              <w:rPr>
                <w:rFonts w:ascii="Times New Roman" w:hAnsi="Times New Roman" w:cs="Times New Roman"/>
                <w:sz w:val="24"/>
                <w:szCs w:val="28"/>
              </w:rPr>
            </w:pPr>
            <w:r w:rsidRPr="008B2A59">
              <w:rPr>
                <w:rFonts w:ascii="Times New Roman" w:hAnsi="Times New Roman" w:cs="Times New Roman"/>
                <w:sz w:val="24"/>
                <w:szCs w:val="28"/>
              </w:rPr>
              <w:t>с.Х</w:t>
            </w:r>
            <w:r w:rsidR="00744C33" w:rsidRPr="008B2A59">
              <w:rPr>
                <w:rFonts w:ascii="Times New Roman" w:hAnsi="Times New Roman" w:cs="Times New Roman"/>
                <w:sz w:val="24"/>
                <w:szCs w:val="28"/>
              </w:rPr>
              <w:t>айыракан</w:t>
            </w:r>
          </w:p>
        </w:tc>
        <w:tc>
          <w:tcPr>
            <w:tcW w:w="2835" w:type="dxa"/>
            <w:tcBorders>
              <w:top w:val="single" w:sz="4" w:space="0" w:color="auto"/>
              <w:left w:val="single" w:sz="4" w:space="0" w:color="auto"/>
              <w:bottom w:val="single" w:sz="4" w:space="0" w:color="auto"/>
              <w:right w:val="single" w:sz="4" w:space="0" w:color="auto"/>
            </w:tcBorders>
            <w:hideMark/>
          </w:tcPr>
          <w:p w:rsidR="00A06B2D" w:rsidRPr="008B2A59" w:rsidRDefault="00861BA1" w:rsidP="00661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Сат Айслан Анатольевич</w:t>
            </w:r>
          </w:p>
        </w:tc>
        <w:tc>
          <w:tcPr>
            <w:tcW w:w="2233" w:type="dxa"/>
            <w:tcBorders>
              <w:top w:val="single" w:sz="4" w:space="0" w:color="auto"/>
              <w:left w:val="single" w:sz="4" w:space="0" w:color="auto"/>
              <w:bottom w:val="single" w:sz="4" w:space="0" w:color="auto"/>
              <w:right w:val="single" w:sz="4" w:space="0" w:color="auto"/>
            </w:tcBorders>
          </w:tcPr>
          <w:p w:rsidR="00A06B2D" w:rsidRPr="008B2A59" w:rsidRDefault="00861BA1" w:rsidP="00467B5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89930350675</w:t>
            </w:r>
          </w:p>
        </w:tc>
      </w:tr>
      <w:tr w:rsidR="00CA578B" w:rsidRPr="008B2A59" w:rsidTr="0012443A">
        <w:tc>
          <w:tcPr>
            <w:tcW w:w="709" w:type="dxa"/>
            <w:tcBorders>
              <w:top w:val="single" w:sz="4" w:space="0" w:color="auto"/>
              <w:left w:val="single" w:sz="4" w:space="0" w:color="auto"/>
              <w:bottom w:val="single" w:sz="4" w:space="0" w:color="auto"/>
              <w:right w:val="single" w:sz="4" w:space="0" w:color="auto"/>
            </w:tcBorders>
            <w:hideMark/>
          </w:tcPr>
          <w:p w:rsidR="00A06B2D" w:rsidRPr="008B2A59" w:rsidRDefault="00A06B2D" w:rsidP="006618AD">
            <w:pPr>
              <w:spacing w:after="0" w:line="240" w:lineRule="auto"/>
              <w:jc w:val="center"/>
              <w:rPr>
                <w:rFonts w:ascii="Times New Roman" w:hAnsi="Times New Roman" w:cs="Times New Roman"/>
                <w:sz w:val="24"/>
                <w:szCs w:val="28"/>
              </w:rPr>
            </w:pPr>
          </w:p>
        </w:tc>
        <w:tc>
          <w:tcPr>
            <w:tcW w:w="4253" w:type="dxa"/>
            <w:tcBorders>
              <w:top w:val="single" w:sz="4" w:space="0" w:color="auto"/>
              <w:left w:val="single" w:sz="4" w:space="0" w:color="auto"/>
              <w:bottom w:val="single" w:sz="4" w:space="0" w:color="auto"/>
              <w:right w:val="single" w:sz="4" w:space="0" w:color="auto"/>
            </w:tcBorders>
            <w:hideMark/>
          </w:tcPr>
          <w:p w:rsidR="00A06B2D" w:rsidRPr="008B2A59" w:rsidRDefault="00A06B2D" w:rsidP="00A06B2D">
            <w:pPr>
              <w:spacing w:after="0" w:line="240" w:lineRule="auto"/>
              <w:jc w:val="center"/>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hideMark/>
          </w:tcPr>
          <w:p w:rsidR="00A06B2D" w:rsidRPr="008B2A59" w:rsidRDefault="00A06B2D" w:rsidP="006618AD">
            <w:pPr>
              <w:spacing w:after="0" w:line="240" w:lineRule="auto"/>
              <w:jc w:val="center"/>
              <w:rPr>
                <w:rFonts w:ascii="Times New Roman" w:hAnsi="Times New Roman" w:cs="Times New Roman"/>
                <w:sz w:val="24"/>
                <w:szCs w:val="28"/>
              </w:rPr>
            </w:pPr>
          </w:p>
        </w:tc>
        <w:tc>
          <w:tcPr>
            <w:tcW w:w="2233" w:type="dxa"/>
            <w:tcBorders>
              <w:top w:val="single" w:sz="4" w:space="0" w:color="auto"/>
              <w:left w:val="single" w:sz="4" w:space="0" w:color="auto"/>
              <w:bottom w:val="single" w:sz="4" w:space="0" w:color="auto"/>
              <w:right w:val="single" w:sz="4" w:space="0" w:color="auto"/>
            </w:tcBorders>
            <w:hideMark/>
          </w:tcPr>
          <w:p w:rsidR="00A06B2D" w:rsidRPr="008B2A59" w:rsidRDefault="00A06B2D" w:rsidP="006618AD">
            <w:pPr>
              <w:spacing w:after="0" w:line="240" w:lineRule="auto"/>
              <w:jc w:val="center"/>
              <w:rPr>
                <w:rFonts w:ascii="Times New Roman" w:hAnsi="Times New Roman" w:cs="Times New Roman"/>
                <w:sz w:val="24"/>
                <w:szCs w:val="28"/>
              </w:rPr>
            </w:pPr>
          </w:p>
        </w:tc>
      </w:tr>
    </w:tbl>
    <w:p w:rsidR="00B72CDD" w:rsidRDefault="006618AD" w:rsidP="00B72CDD">
      <w:pPr>
        <w:ind w:firstLine="709"/>
        <w:jc w:val="both"/>
        <w:rPr>
          <w:rFonts w:ascii="Times New Roman" w:hAnsi="Times New Roman" w:cs="Times New Roman"/>
          <w:sz w:val="28"/>
          <w:szCs w:val="28"/>
        </w:rPr>
      </w:pPr>
      <w:r w:rsidRPr="00D9585B">
        <w:rPr>
          <w:rFonts w:ascii="Times New Roman" w:hAnsi="Times New Roman" w:cs="Times New Roman"/>
          <w:sz w:val="28"/>
          <w:szCs w:val="28"/>
        </w:rPr>
        <w:t>Деятельность в сфере инвестиций курирует заместитель председателя</w:t>
      </w:r>
      <w:r w:rsidR="00686960">
        <w:rPr>
          <w:rFonts w:ascii="Times New Roman" w:hAnsi="Times New Roman" w:cs="Times New Roman"/>
          <w:sz w:val="28"/>
          <w:szCs w:val="28"/>
        </w:rPr>
        <w:t xml:space="preserve"> </w:t>
      </w:r>
      <w:r w:rsidR="00CA578B">
        <w:rPr>
          <w:rFonts w:ascii="Times New Roman" w:hAnsi="Times New Roman" w:cs="Times New Roman"/>
          <w:sz w:val="28"/>
          <w:szCs w:val="28"/>
        </w:rPr>
        <w:t xml:space="preserve">по экономике </w:t>
      </w:r>
      <w:r w:rsidRPr="00D9585B">
        <w:rPr>
          <w:rFonts w:ascii="Times New Roman" w:hAnsi="Times New Roman" w:cs="Times New Roman"/>
          <w:sz w:val="28"/>
          <w:szCs w:val="28"/>
        </w:rPr>
        <w:t>администрации муниципального района «Дзун-Хемчикский кожуун Республики Тыва».</w:t>
      </w:r>
    </w:p>
    <w:p w:rsidR="006618AD" w:rsidRPr="00D9585B" w:rsidRDefault="006618AD" w:rsidP="00B72CDD">
      <w:pPr>
        <w:ind w:firstLine="709"/>
        <w:jc w:val="both"/>
        <w:rPr>
          <w:rFonts w:ascii="Times New Roman" w:hAnsi="Times New Roman" w:cs="Times New Roman"/>
          <w:sz w:val="28"/>
          <w:szCs w:val="28"/>
        </w:rPr>
      </w:pPr>
      <w:r w:rsidRPr="00D9585B">
        <w:rPr>
          <w:rFonts w:ascii="Times New Roman" w:hAnsi="Times New Roman" w:cs="Times New Roman"/>
          <w:sz w:val="28"/>
          <w:szCs w:val="28"/>
          <w:u w:val="single"/>
        </w:rPr>
        <w:t>Адрес:</w:t>
      </w:r>
      <w:r w:rsidRPr="00D9585B">
        <w:rPr>
          <w:rFonts w:ascii="Times New Roman" w:hAnsi="Times New Roman" w:cs="Times New Roman"/>
          <w:sz w:val="28"/>
          <w:szCs w:val="28"/>
        </w:rPr>
        <w:t xml:space="preserve"> 668110, Дзун-Хемчикский кожуун, г. Чадан, ул. Ленина, 42</w:t>
      </w:r>
    </w:p>
    <w:p w:rsidR="006618AD" w:rsidRPr="00D8427A" w:rsidRDefault="006618AD" w:rsidP="006618AD">
      <w:pPr>
        <w:pStyle w:val="af1"/>
        <w:spacing w:after="0"/>
        <w:ind w:left="709" w:firstLine="0"/>
        <w:jc w:val="both"/>
        <w:rPr>
          <w:sz w:val="22"/>
          <w:szCs w:val="22"/>
        </w:rPr>
      </w:pPr>
      <w:r w:rsidRPr="00F263BE">
        <w:rPr>
          <w:sz w:val="22"/>
          <w:szCs w:val="22"/>
        </w:rPr>
        <w:t>Тел</w:t>
      </w:r>
      <w:r w:rsidRPr="00D8427A">
        <w:rPr>
          <w:sz w:val="22"/>
          <w:szCs w:val="22"/>
        </w:rPr>
        <w:t>. (39434)21-</w:t>
      </w:r>
      <w:r w:rsidR="00FD4B73" w:rsidRPr="00D8427A">
        <w:rPr>
          <w:sz w:val="22"/>
          <w:szCs w:val="22"/>
        </w:rPr>
        <w:t>1</w:t>
      </w:r>
      <w:r w:rsidRPr="00D8427A">
        <w:rPr>
          <w:sz w:val="22"/>
          <w:szCs w:val="22"/>
        </w:rPr>
        <w:t>176,</w:t>
      </w:r>
      <w:r w:rsidR="00F263BE" w:rsidRPr="00D8427A">
        <w:rPr>
          <w:sz w:val="22"/>
          <w:szCs w:val="22"/>
        </w:rPr>
        <w:t xml:space="preserve"> </w:t>
      </w:r>
      <w:r w:rsidRPr="00D8427A">
        <w:rPr>
          <w:sz w:val="22"/>
          <w:szCs w:val="22"/>
        </w:rPr>
        <w:t>21-</w:t>
      </w:r>
      <w:r w:rsidR="00FD4B73" w:rsidRPr="00D8427A">
        <w:rPr>
          <w:sz w:val="22"/>
          <w:szCs w:val="22"/>
        </w:rPr>
        <w:t>191</w:t>
      </w:r>
      <w:r w:rsidRPr="00D8427A">
        <w:rPr>
          <w:sz w:val="22"/>
          <w:szCs w:val="22"/>
        </w:rPr>
        <w:t>,</w:t>
      </w:r>
      <w:r w:rsidRPr="00F263BE">
        <w:rPr>
          <w:sz w:val="22"/>
          <w:szCs w:val="22"/>
          <w:lang w:val="en-US"/>
        </w:rPr>
        <w:t>E</w:t>
      </w:r>
      <w:r w:rsidRPr="00D8427A">
        <w:rPr>
          <w:sz w:val="22"/>
          <w:szCs w:val="22"/>
        </w:rPr>
        <w:t>-</w:t>
      </w:r>
      <w:r w:rsidRPr="00F263BE">
        <w:rPr>
          <w:sz w:val="22"/>
          <w:szCs w:val="22"/>
          <w:lang w:val="en-US"/>
        </w:rPr>
        <w:t>mail</w:t>
      </w:r>
      <w:r w:rsidRPr="00D8427A">
        <w:rPr>
          <w:sz w:val="22"/>
          <w:szCs w:val="22"/>
        </w:rPr>
        <w:t xml:space="preserve">: </w:t>
      </w:r>
      <w:hyperlink r:id="rId32" w:history="1">
        <w:r w:rsidR="00CA578B" w:rsidRPr="00F263BE">
          <w:rPr>
            <w:rStyle w:val="a9"/>
            <w:sz w:val="22"/>
            <w:szCs w:val="22"/>
            <w:lang w:val="en-US"/>
          </w:rPr>
          <w:t>a</w:t>
        </w:r>
        <w:r w:rsidR="00CA578B" w:rsidRPr="00D8427A">
          <w:rPr>
            <w:rStyle w:val="a9"/>
            <w:sz w:val="22"/>
            <w:szCs w:val="22"/>
          </w:rPr>
          <w:t>.</w:t>
        </w:r>
        <w:r w:rsidR="00CA578B" w:rsidRPr="00F263BE">
          <w:rPr>
            <w:rStyle w:val="a9"/>
            <w:sz w:val="22"/>
            <w:szCs w:val="22"/>
            <w:lang w:val="en-US"/>
          </w:rPr>
          <w:t>dzun</w:t>
        </w:r>
        <w:r w:rsidR="00CA578B" w:rsidRPr="00D8427A">
          <w:rPr>
            <w:rStyle w:val="a9"/>
            <w:sz w:val="22"/>
            <w:szCs w:val="22"/>
          </w:rPr>
          <w:t>23@</w:t>
        </w:r>
        <w:r w:rsidR="00CA578B" w:rsidRPr="00F263BE">
          <w:rPr>
            <w:rStyle w:val="a9"/>
            <w:sz w:val="22"/>
            <w:szCs w:val="22"/>
            <w:lang w:val="en-US"/>
          </w:rPr>
          <w:t>mail</w:t>
        </w:r>
        <w:r w:rsidR="00CA578B" w:rsidRPr="00D8427A">
          <w:rPr>
            <w:rStyle w:val="a9"/>
            <w:sz w:val="22"/>
            <w:szCs w:val="22"/>
          </w:rPr>
          <w:t>.</w:t>
        </w:r>
        <w:r w:rsidR="00CA578B" w:rsidRPr="00F263BE">
          <w:rPr>
            <w:rStyle w:val="a9"/>
            <w:sz w:val="22"/>
            <w:szCs w:val="22"/>
            <w:lang w:val="en-US"/>
          </w:rPr>
          <w:t>ru</w:t>
        </w:r>
      </w:hyperlink>
      <w:r w:rsidRPr="00D8427A">
        <w:rPr>
          <w:sz w:val="22"/>
          <w:szCs w:val="22"/>
        </w:rPr>
        <w:t xml:space="preserve">, </w:t>
      </w:r>
      <w:hyperlink r:id="rId33" w:history="1">
        <w:r w:rsidRPr="00F263BE">
          <w:rPr>
            <w:rStyle w:val="a9"/>
            <w:sz w:val="22"/>
            <w:szCs w:val="22"/>
            <w:lang w:val="en-US"/>
          </w:rPr>
          <w:t>ekonom</w:t>
        </w:r>
        <w:r w:rsidRPr="00D8427A">
          <w:rPr>
            <w:rStyle w:val="a9"/>
            <w:sz w:val="22"/>
            <w:szCs w:val="22"/>
          </w:rPr>
          <w:t>.</w:t>
        </w:r>
        <w:r w:rsidRPr="00F263BE">
          <w:rPr>
            <w:rStyle w:val="a9"/>
            <w:sz w:val="22"/>
            <w:szCs w:val="22"/>
            <w:lang w:val="en-US"/>
          </w:rPr>
          <w:t>dzun</w:t>
        </w:r>
        <w:r w:rsidRPr="00D8427A">
          <w:rPr>
            <w:rStyle w:val="a9"/>
            <w:sz w:val="22"/>
            <w:szCs w:val="22"/>
          </w:rPr>
          <w:t>@</w:t>
        </w:r>
        <w:r w:rsidRPr="00F263BE">
          <w:rPr>
            <w:rStyle w:val="a9"/>
            <w:sz w:val="22"/>
            <w:szCs w:val="22"/>
            <w:lang w:val="en-US"/>
          </w:rPr>
          <w:t>mail</w:t>
        </w:r>
        <w:r w:rsidRPr="00D8427A">
          <w:rPr>
            <w:rStyle w:val="a9"/>
            <w:sz w:val="22"/>
            <w:szCs w:val="22"/>
          </w:rPr>
          <w:t>.</w:t>
        </w:r>
        <w:r w:rsidRPr="00F263BE">
          <w:rPr>
            <w:rStyle w:val="a9"/>
            <w:sz w:val="22"/>
            <w:szCs w:val="22"/>
            <w:lang w:val="en-US"/>
          </w:rPr>
          <w:t>ru</w:t>
        </w:r>
      </w:hyperlink>
    </w:p>
    <w:p w:rsidR="006618AD" w:rsidRPr="00D8427A" w:rsidRDefault="006618AD" w:rsidP="006618AD">
      <w:pPr>
        <w:pStyle w:val="af1"/>
        <w:spacing w:after="0"/>
        <w:ind w:left="709" w:firstLine="0"/>
        <w:jc w:val="both"/>
        <w:rPr>
          <w:sz w:val="28"/>
          <w:szCs w:val="28"/>
        </w:rPr>
      </w:pPr>
    </w:p>
    <w:p w:rsidR="006618AD" w:rsidRPr="00D8427A" w:rsidRDefault="006618AD" w:rsidP="006618AD">
      <w:pPr>
        <w:jc w:val="both"/>
        <w:rPr>
          <w:rFonts w:ascii="Times New Roman" w:hAnsi="Times New Roman" w:cs="Times New Roman"/>
          <w:sz w:val="28"/>
          <w:szCs w:val="28"/>
        </w:rPr>
      </w:pPr>
    </w:p>
    <w:p w:rsidR="006618AD" w:rsidRPr="00D8427A" w:rsidRDefault="006618AD" w:rsidP="006618AD">
      <w:pPr>
        <w:jc w:val="both"/>
        <w:rPr>
          <w:rFonts w:ascii="Times New Roman" w:hAnsi="Times New Roman" w:cs="Times New Roman"/>
          <w:sz w:val="28"/>
          <w:szCs w:val="28"/>
        </w:rPr>
      </w:pPr>
    </w:p>
    <w:p w:rsidR="006618AD" w:rsidRPr="00D8427A" w:rsidRDefault="006618AD" w:rsidP="00296D26">
      <w:pPr>
        <w:pStyle w:val="ad"/>
        <w:spacing w:line="240" w:lineRule="auto"/>
        <w:ind w:left="0" w:firstLine="567"/>
        <w:jc w:val="both"/>
        <w:rPr>
          <w:rFonts w:ascii="Times New Roman" w:eastAsiaTheme="minorHAnsi" w:hAnsi="Times New Roman"/>
          <w:color w:val="FF6600"/>
          <w:sz w:val="28"/>
          <w:szCs w:val="28"/>
        </w:rPr>
      </w:pPr>
    </w:p>
    <w:sectPr w:rsidR="006618AD" w:rsidRPr="00D8427A" w:rsidSect="006E5842">
      <w:footerReference w:type="default" r:id="rId34"/>
      <w:type w:val="continuous"/>
      <w:pgSz w:w="11905" w:h="16837" w:code="9"/>
      <w:pgMar w:top="1134" w:right="850" w:bottom="1134" w:left="1276" w:header="0" w:footer="6"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DF" w:rsidRDefault="00A35FDF" w:rsidP="00541339">
      <w:pPr>
        <w:spacing w:after="0" w:line="240" w:lineRule="auto"/>
      </w:pPr>
      <w:r>
        <w:separator/>
      </w:r>
    </w:p>
  </w:endnote>
  <w:endnote w:type="continuationSeparator" w:id="0">
    <w:p w:rsidR="00A35FDF" w:rsidRDefault="00A35FDF" w:rsidP="0054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5" w:rsidRDefault="00F712E5">
    <w:pPr>
      <w:pStyle w:val="a5"/>
      <w:jc w:val="center"/>
    </w:pPr>
  </w:p>
  <w:p w:rsidR="00F712E5" w:rsidRDefault="00F712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5" w:rsidRPr="006E7337" w:rsidRDefault="00F712E5">
    <w:pPr>
      <w:pStyle w:val="a5"/>
      <w:pBdr>
        <w:top w:val="thinThickSmallGap" w:sz="24" w:space="1" w:color="622423" w:themeColor="accent2" w:themeShade="7F"/>
      </w:pBdr>
      <w:rPr>
        <w:rFonts w:ascii="Arial" w:hAnsi="Arial" w:cs="Arial"/>
        <w:i/>
        <w:color w:val="632423" w:themeColor="accent2" w:themeShade="80"/>
        <w:sz w:val="20"/>
        <w:szCs w:val="20"/>
      </w:rPr>
    </w:pPr>
    <w:r w:rsidRPr="006E7337">
      <w:rPr>
        <w:rFonts w:ascii="Arial" w:hAnsi="Arial" w:cs="Arial"/>
        <w:i/>
        <w:color w:val="632423" w:themeColor="accent2" w:themeShade="80"/>
        <w:sz w:val="20"/>
        <w:szCs w:val="20"/>
      </w:rPr>
      <w:t>С учетом кластерного подхода</w:t>
    </w:r>
    <w:r w:rsidRPr="006E7337">
      <w:rPr>
        <w:rFonts w:ascii="Arial" w:hAnsi="Arial" w:cs="Arial"/>
        <w:i/>
        <w:color w:val="632423" w:themeColor="accent2" w:themeShade="80"/>
        <w:sz w:val="20"/>
        <w:szCs w:val="20"/>
      </w:rPr>
      <w:ptab w:relativeTo="margin" w:alignment="right" w:leader="none"/>
    </w:r>
  </w:p>
  <w:p w:rsidR="00F712E5" w:rsidRDefault="00F712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55159"/>
    </w:sdtPr>
    <w:sdtEndPr>
      <w:rPr>
        <w:rFonts w:ascii="Times New Roman" w:hAnsi="Times New Roman" w:cs="Times New Roman"/>
        <w:sz w:val="24"/>
        <w:szCs w:val="24"/>
      </w:rPr>
    </w:sdtEndPr>
    <w:sdtContent>
      <w:p w:rsidR="00F712E5" w:rsidRPr="00B3749E" w:rsidRDefault="00F712E5">
        <w:pPr>
          <w:pStyle w:val="a5"/>
          <w:jc w:val="center"/>
          <w:rPr>
            <w:rFonts w:ascii="Times New Roman" w:hAnsi="Times New Roman" w:cs="Times New Roman"/>
            <w:sz w:val="24"/>
            <w:szCs w:val="24"/>
          </w:rPr>
        </w:pPr>
        <w:r w:rsidRPr="00B3749E">
          <w:rPr>
            <w:rFonts w:ascii="Times New Roman" w:hAnsi="Times New Roman" w:cs="Times New Roman"/>
            <w:sz w:val="24"/>
            <w:szCs w:val="24"/>
          </w:rPr>
          <w:fldChar w:fldCharType="begin"/>
        </w:r>
        <w:r w:rsidRPr="00B3749E">
          <w:rPr>
            <w:rFonts w:ascii="Times New Roman" w:hAnsi="Times New Roman" w:cs="Times New Roman"/>
            <w:sz w:val="24"/>
            <w:szCs w:val="24"/>
          </w:rPr>
          <w:instrText>PAGE   \* MERGEFORMAT</w:instrText>
        </w:r>
        <w:r w:rsidRPr="00B3749E">
          <w:rPr>
            <w:rFonts w:ascii="Times New Roman" w:hAnsi="Times New Roman" w:cs="Times New Roman"/>
            <w:sz w:val="24"/>
            <w:szCs w:val="24"/>
          </w:rPr>
          <w:fldChar w:fldCharType="separate"/>
        </w:r>
        <w:r w:rsidR="009B06D0">
          <w:rPr>
            <w:rFonts w:ascii="Times New Roman" w:hAnsi="Times New Roman" w:cs="Times New Roman"/>
            <w:noProof/>
            <w:sz w:val="24"/>
            <w:szCs w:val="24"/>
          </w:rPr>
          <w:t>15</w:t>
        </w:r>
        <w:r w:rsidRPr="00B3749E">
          <w:rPr>
            <w:rFonts w:ascii="Times New Roman" w:hAnsi="Times New Roman" w:cs="Times New Roman"/>
            <w:sz w:val="24"/>
            <w:szCs w:val="24"/>
          </w:rPr>
          <w:fldChar w:fldCharType="end"/>
        </w:r>
      </w:p>
    </w:sdtContent>
  </w:sdt>
  <w:p w:rsidR="00F712E5" w:rsidRDefault="00F712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DF" w:rsidRDefault="00A35FDF" w:rsidP="00541339">
      <w:pPr>
        <w:spacing w:after="0" w:line="240" w:lineRule="auto"/>
      </w:pPr>
      <w:r>
        <w:separator/>
      </w:r>
    </w:p>
  </w:footnote>
  <w:footnote w:type="continuationSeparator" w:id="0">
    <w:p w:rsidR="00A35FDF" w:rsidRDefault="00A35FDF" w:rsidP="00541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5" w:rsidRDefault="00F712E5" w:rsidP="00541339">
    <w:pPr>
      <w:jc w:val="right"/>
    </w:pPr>
    <w:r>
      <w:tab/>
    </w:r>
  </w:p>
  <w:p w:rsidR="00F712E5" w:rsidRPr="00541339" w:rsidRDefault="00F712E5" w:rsidP="00541339">
    <w:pPr>
      <w:jc w:val="right"/>
      <w:rPr>
        <w:rFonts w:ascii="Arial Narrow" w:hAnsi="Arial Narrow"/>
        <w:b/>
        <w:color w:val="7F7F7F" w:themeColor="text1" w:themeTint="80"/>
        <w:sz w:val="18"/>
        <w:szCs w:val="18"/>
        <w:u w:val="single"/>
      </w:rPr>
    </w:pPr>
    <w:r w:rsidRPr="00541339">
      <w:rPr>
        <w:rFonts w:ascii="Arial Narrow" w:hAnsi="Arial Narrow"/>
        <w:b/>
        <w:color w:val="7F7F7F" w:themeColor="text1" w:themeTint="80"/>
        <w:sz w:val="18"/>
        <w:szCs w:val="18"/>
        <w:u w:val="single"/>
      </w:rPr>
      <w:t>Инвестиционный паспорт муниципального образования «Дзун-Хемчикский кожуун» Республики Тыва</w:t>
    </w:r>
  </w:p>
  <w:p w:rsidR="00F712E5" w:rsidRPr="00541339" w:rsidRDefault="00F712E5" w:rsidP="00541339">
    <w:pPr>
      <w:pStyle w:val="a3"/>
      <w:tabs>
        <w:tab w:val="clear" w:pos="4677"/>
        <w:tab w:val="clear" w:pos="9355"/>
        <w:tab w:val="left" w:pos="5510"/>
      </w:tabs>
      <w:jc w:val="right"/>
      <w:rPr>
        <w:rFonts w:ascii="Arial Narrow" w:hAnsi="Arial Narrow"/>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04B"/>
    <w:multiLevelType w:val="hybridMultilevel"/>
    <w:tmpl w:val="E6945B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54781D"/>
    <w:multiLevelType w:val="hybridMultilevel"/>
    <w:tmpl w:val="AA6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D2BD0"/>
    <w:multiLevelType w:val="hybridMultilevel"/>
    <w:tmpl w:val="2B0CBC56"/>
    <w:lvl w:ilvl="0" w:tplc="0A8CF380">
      <w:start w:val="2018"/>
      <w:numFmt w:val="decimal"/>
      <w:lvlText w:val="%1"/>
      <w:lvlJc w:val="left"/>
      <w:pPr>
        <w:ind w:left="1310" w:hanging="6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DA349D5"/>
    <w:multiLevelType w:val="hybridMultilevel"/>
    <w:tmpl w:val="B9D46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4B0992"/>
    <w:multiLevelType w:val="hybridMultilevel"/>
    <w:tmpl w:val="C1DE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41856"/>
    <w:multiLevelType w:val="hybridMultilevel"/>
    <w:tmpl w:val="1C4E23D0"/>
    <w:lvl w:ilvl="0" w:tplc="466623C8">
      <w:start w:val="2022"/>
      <w:numFmt w:val="decimal"/>
      <w:lvlText w:val="%1"/>
      <w:lvlJc w:val="left"/>
      <w:pPr>
        <w:ind w:left="1080" w:hanging="576"/>
      </w:pPr>
      <w:rPr>
        <w:rFonts w:eastAsia="Calibri"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
    <w:nsid w:val="230B0F9A"/>
    <w:multiLevelType w:val="hybridMultilevel"/>
    <w:tmpl w:val="9138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553B5"/>
    <w:multiLevelType w:val="hybridMultilevel"/>
    <w:tmpl w:val="3906234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2A181DE2"/>
    <w:multiLevelType w:val="hybridMultilevel"/>
    <w:tmpl w:val="99BC33B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9">
    <w:nsid w:val="2B477DB4"/>
    <w:multiLevelType w:val="hybridMultilevel"/>
    <w:tmpl w:val="60ECD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A3B97"/>
    <w:multiLevelType w:val="hybridMultilevel"/>
    <w:tmpl w:val="9FE82634"/>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2D88710F"/>
    <w:multiLevelType w:val="hybridMultilevel"/>
    <w:tmpl w:val="AD5C2E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26626DC"/>
    <w:multiLevelType w:val="hybridMultilevel"/>
    <w:tmpl w:val="1D583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832DB1"/>
    <w:multiLevelType w:val="hybridMultilevel"/>
    <w:tmpl w:val="4E00EC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76671D2"/>
    <w:multiLevelType w:val="hybridMultilevel"/>
    <w:tmpl w:val="E58609BE"/>
    <w:lvl w:ilvl="0" w:tplc="7BA27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F3A62"/>
    <w:multiLevelType w:val="hybridMultilevel"/>
    <w:tmpl w:val="DDA6E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80023"/>
    <w:multiLevelType w:val="hybridMultilevel"/>
    <w:tmpl w:val="D47E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823D4E"/>
    <w:multiLevelType w:val="hybridMultilevel"/>
    <w:tmpl w:val="19985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6F56F25"/>
    <w:multiLevelType w:val="hybridMultilevel"/>
    <w:tmpl w:val="44F6DC30"/>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9">
    <w:nsid w:val="4F7C7C0E"/>
    <w:multiLevelType w:val="hybridMultilevel"/>
    <w:tmpl w:val="0C6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9270AB"/>
    <w:multiLevelType w:val="hybridMultilevel"/>
    <w:tmpl w:val="5AA0450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5BFB77A5"/>
    <w:multiLevelType w:val="hybridMultilevel"/>
    <w:tmpl w:val="F7D0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05117"/>
    <w:multiLevelType w:val="multilevel"/>
    <w:tmpl w:val="5B9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666163"/>
    <w:multiLevelType w:val="hybridMultilevel"/>
    <w:tmpl w:val="AB9ABD8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65373991"/>
    <w:multiLevelType w:val="hybridMultilevel"/>
    <w:tmpl w:val="8488D1CE"/>
    <w:lvl w:ilvl="0" w:tplc="5F606BBC">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894DB6"/>
    <w:multiLevelType w:val="hybridMultilevel"/>
    <w:tmpl w:val="276E21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A783DDD"/>
    <w:multiLevelType w:val="hybridMultilevel"/>
    <w:tmpl w:val="ED30DA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2225500"/>
    <w:multiLevelType w:val="hybridMultilevel"/>
    <w:tmpl w:val="4EC89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671A14"/>
    <w:multiLevelType w:val="hybridMultilevel"/>
    <w:tmpl w:val="503E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6F251C"/>
    <w:multiLevelType w:val="hybridMultilevel"/>
    <w:tmpl w:val="0C18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325FEE"/>
    <w:multiLevelType w:val="hybridMultilevel"/>
    <w:tmpl w:val="EEFE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28"/>
  </w:num>
  <w:num w:numId="5">
    <w:abstractNumId w:val="29"/>
  </w:num>
  <w:num w:numId="6">
    <w:abstractNumId w:val="6"/>
  </w:num>
  <w:num w:numId="7">
    <w:abstractNumId w:val="19"/>
  </w:num>
  <w:num w:numId="8">
    <w:abstractNumId w:val="21"/>
  </w:num>
  <w:num w:numId="9">
    <w:abstractNumId w:val="8"/>
  </w:num>
  <w:num w:numId="10">
    <w:abstractNumId w:val="27"/>
  </w:num>
  <w:num w:numId="11">
    <w:abstractNumId w:val="16"/>
  </w:num>
  <w:num w:numId="12">
    <w:abstractNumId w:val="0"/>
  </w:num>
  <w:num w:numId="13">
    <w:abstractNumId w:val="9"/>
  </w:num>
  <w:num w:numId="14">
    <w:abstractNumId w:val="14"/>
  </w:num>
  <w:num w:numId="15">
    <w:abstractNumId w:val="26"/>
  </w:num>
  <w:num w:numId="16">
    <w:abstractNumId w:val="15"/>
  </w:num>
  <w:num w:numId="17">
    <w:abstractNumId w:val="13"/>
  </w:num>
  <w:num w:numId="18">
    <w:abstractNumId w:val="12"/>
  </w:num>
  <w:num w:numId="19">
    <w:abstractNumId w:val="30"/>
  </w:num>
  <w:num w:numId="20">
    <w:abstractNumId w:val="4"/>
  </w:num>
  <w:num w:numId="21">
    <w:abstractNumId w:val="7"/>
  </w:num>
  <w:num w:numId="22">
    <w:abstractNumId w:val="10"/>
  </w:num>
  <w:num w:numId="23">
    <w:abstractNumId w:val="25"/>
  </w:num>
  <w:num w:numId="24">
    <w:abstractNumId w:val="3"/>
  </w:num>
  <w:num w:numId="25">
    <w:abstractNumId w:val="24"/>
  </w:num>
  <w:num w:numId="26">
    <w:abstractNumId w:val="23"/>
  </w:num>
  <w:num w:numId="27">
    <w:abstractNumId w:val="1"/>
  </w:num>
  <w:num w:numId="28">
    <w:abstractNumId w:val="17"/>
  </w:num>
  <w:num w:numId="29">
    <w:abstractNumId w:val="20"/>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339"/>
    <w:rsid w:val="00006A3F"/>
    <w:rsid w:val="0002648F"/>
    <w:rsid w:val="000357FE"/>
    <w:rsid w:val="000430EE"/>
    <w:rsid w:val="00060BBD"/>
    <w:rsid w:val="00062D6B"/>
    <w:rsid w:val="00071C37"/>
    <w:rsid w:val="000729E1"/>
    <w:rsid w:val="000762B0"/>
    <w:rsid w:val="00084077"/>
    <w:rsid w:val="00084D36"/>
    <w:rsid w:val="000865D4"/>
    <w:rsid w:val="00090513"/>
    <w:rsid w:val="000A5363"/>
    <w:rsid w:val="000B34C7"/>
    <w:rsid w:val="000C344E"/>
    <w:rsid w:val="000D3634"/>
    <w:rsid w:val="000D533A"/>
    <w:rsid w:val="000E7566"/>
    <w:rsid w:val="000F3668"/>
    <w:rsid w:val="001063DC"/>
    <w:rsid w:val="00123D81"/>
    <w:rsid w:val="0012443A"/>
    <w:rsid w:val="0014456A"/>
    <w:rsid w:val="0014597A"/>
    <w:rsid w:val="0016397F"/>
    <w:rsid w:val="001733A3"/>
    <w:rsid w:val="00176BA5"/>
    <w:rsid w:val="001A5B4E"/>
    <w:rsid w:val="001C7CA8"/>
    <w:rsid w:val="001D3384"/>
    <w:rsid w:val="001D3545"/>
    <w:rsid w:val="001E2D22"/>
    <w:rsid w:val="001E69CC"/>
    <w:rsid w:val="001E6CF7"/>
    <w:rsid w:val="00206B90"/>
    <w:rsid w:val="002073C4"/>
    <w:rsid w:val="00236198"/>
    <w:rsid w:val="00244ED0"/>
    <w:rsid w:val="002507D4"/>
    <w:rsid w:val="00265054"/>
    <w:rsid w:val="002957C8"/>
    <w:rsid w:val="00296D26"/>
    <w:rsid w:val="002B0A5D"/>
    <w:rsid w:val="002C545B"/>
    <w:rsid w:val="002C6EE6"/>
    <w:rsid w:val="002F1AF5"/>
    <w:rsid w:val="002F3838"/>
    <w:rsid w:val="002F43E9"/>
    <w:rsid w:val="00306E2F"/>
    <w:rsid w:val="00316E45"/>
    <w:rsid w:val="0032044C"/>
    <w:rsid w:val="00336317"/>
    <w:rsid w:val="0035554A"/>
    <w:rsid w:val="003654B0"/>
    <w:rsid w:val="00381F21"/>
    <w:rsid w:val="003847CE"/>
    <w:rsid w:val="003862A7"/>
    <w:rsid w:val="00395143"/>
    <w:rsid w:val="003959AD"/>
    <w:rsid w:val="003B6384"/>
    <w:rsid w:val="003E6F25"/>
    <w:rsid w:val="003F5D65"/>
    <w:rsid w:val="00416E92"/>
    <w:rsid w:val="00427479"/>
    <w:rsid w:val="00437882"/>
    <w:rsid w:val="004521AA"/>
    <w:rsid w:val="00467B56"/>
    <w:rsid w:val="00483B4A"/>
    <w:rsid w:val="004A6A0E"/>
    <w:rsid w:val="004A6A80"/>
    <w:rsid w:val="004B2E20"/>
    <w:rsid w:val="004B3734"/>
    <w:rsid w:val="004B3A41"/>
    <w:rsid w:val="004B412C"/>
    <w:rsid w:val="004B419E"/>
    <w:rsid w:val="004B589F"/>
    <w:rsid w:val="004B7093"/>
    <w:rsid w:val="004C33FE"/>
    <w:rsid w:val="004E19A1"/>
    <w:rsid w:val="004E5FBD"/>
    <w:rsid w:val="004F6518"/>
    <w:rsid w:val="00504CEB"/>
    <w:rsid w:val="00537C71"/>
    <w:rsid w:val="00540EE3"/>
    <w:rsid w:val="00541339"/>
    <w:rsid w:val="00550B86"/>
    <w:rsid w:val="00556916"/>
    <w:rsid w:val="00560D22"/>
    <w:rsid w:val="005815EA"/>
    <w:rsid w:val="00587B6A"/>
    <w:rsid w:val="005918E8"/>
    <w:rsid w:val="00591F38"/>
    <w:rsid w:val="00596C56"/>
    <w:rsid w:val="005B6A34"/>
    <w:rsid w:val="005D504D"/>
    <w:rsid w:val="005E0F3B"/>
    <w:rsid w:val="005E250A"/>
    <w:rsid w:val="005E29F4"/>
    <w:rsid w:val="005E3F57"/>
    <w:rsid w:val="005E6145"/>
    <w:rsid w:val="005F475B"/>
    <w:rsid w:val="00603FB2"/>
    <w:rsid w:val="00611E68"/>
    <w:rsid w:val="0061342B"/>
    <w:rsid w:val="006273FB"/>
    <w:rsid w:val="006413DB"/>
    <w:rsid w:val="00645791"/>
    <w:rsid w:val="00650113"/>
    <w:rsid w:val="00655BBA"/>
    <w:rsid w:val="006612DC"/>
    <w:rsid w:val="006618AD"/>
    <w:rsid w:val="00663F7E"/>
    <w:rsid w:val="00686960"/>
    <w:rsid w:val="00691F77"/>
    <w:rsid w:val="00697392"/>
    <w:rsid w:val="006A3EA7"/>
    <w:rsid w:val="006A7047"/>
    <w:rsid w:val="006B7029"/>
    <w:rsid w:val="006C6A9A"/>
    <w:rsid w:val="006C71A0"/>
    <w:rsid w:val="006E5842"/>
    <w:rsid w:val="006E7337"/>
    <w:rsid w:val="006F2F2D"/>
    <w:rsid w:val="00702FF9"/>
    <w:rsid w:val="00707007"/>
    <w:rsid w:val="00732A21"/>
    <w:rsid w:val="00735EE0"/>
    <w:rsid w:val="00744C33"/>
    <w:rsid w:val="00747DA9"/>
    <w:rsid w:val="00765037"/>
    <w:rsid w:val="007926A2"/>
    <w:rsid w:val="007A4547"/>
    <w:rsid w:val="007C23BC"/>
    <w:rsid w:val="007D4945"/>
    <w:rsid w:val="007E4A34"/>
    <w:rsid w:val="007F0296"/>
    <w:rsid w:val="007F3F05"/>
    <w:rsid w:val="007F7CA3"/>
    <w:rsid w:val="00802056"/>
    <w:rsid w:val="00806EA8"/>
    <w:rsid w:val="00823CEF"/>
    <w:rsid w:val="00827F3F"/>
    <w:rsid w:val="00835BDB"/>
    <w:rsid w:val="00861BA1"/>
    <w:rsid w:val="00873F8B"/>
    <w:rsid w:val="00877DD8"/>
    <w:rsid w:val="00881733"/>
    <w:rsid w:val="008B2A59"/>
    <w:rsid w:val="008B30FD"/>
    <w:rsid w:val="008C72CC"/>
    <w:rsid w:val="008D0148"/>
    <w:rsid w:val="008D476F"/>
    <w:rsid w:val="008E740E"/>
    <w:rsid w:val="00904605"/>
    <w:rsid w:val="00910D01"/>
    <w:rsid w:val="00911BF7"/>
    <w:rsid w:val="00921341"/>
    <w:rsid w:val="00931CCE"/>
    <w:rsid w:val="009562E9"/>
    <w:rsid w:val="0097014A"/>
    <w:rsid w:val="00973C75"/>
    <w:rsid w:val="0099783B"/>
    <w:rsid w:val="009B06D0"/>
    <w:rsid w:val="009B156E"/>
    <w:rsid w:val="009B59A6"/>
    <w:rsid w:val="009D06DB"/>
    <w:rsid w:val="009D3666"/>
    <w:rsid w:val="009E4EBE"/>
    <w:rsid w:val="00A0638C"/>
    <w:rsid w:val="00A06B2D"/>
    <w:rsid w:val="00A10B90"/>
    <w:rsid w:val="00A247EB"/>
    <w:rsid w:val="00A35FDF"/>
    <w:rsid w:val="00A365BE"/>
    <w:rsid w:val="00A42657"/>
    <w:rsid w:val="00A868DA"/>
    <w:rsid w:val="00AA0454"/>
    <w:rsid w:val="00AA20AF"/>
    <w:rsid w:val="00AB6633"/>
    <w:rsid w:val="00AC6FCE"/>
    <w:rsid w:val="00AE029D"/>
    <w:rsid w:val="00AE45AA"/>
    <w:rsid w:val="00B0050E"/>
    <w:rsid w:val="00B07001"/>
    <w:rsid w:val="00B13DD2"/>
    <w:rsid w:val="00B30A10"/>
    <w:rsid w:val="00B409BF"/>
    <w:rsid w:val="00B53550"/>
    <w:rsid w:val="00B709B3"/>
    <w:rsid w:val="00B72CDD"/>
    <w:rsid w:val="00B74FA0"/>
    <w:rsid w:val="00B81418"/>
    <w:rsid w:val="00B818DC"/>
    <w:rsid w:val="00B83180"/>
    <w:rsid w:val="00B94C75"/>
    <w:rsid w:val="00BA1DD4"/>
    <w:rsid w:val="00BA553F"/>
    <w:rsid w:val="00BE37E5"/>
    <w:rsid w:val="00BF6717"/>
    <w:rsid w:val="00BF77C0"/>
    <w:rsid w:val="00C04AC3"/>
    <w:rsid w:val="00C127BC"/>
    <w:rsid w:val="00C25915"/>
    <w:rsid w:val="00C341FA"/>
    <w:rsid w:val="00C37B8C"/>
    <w:rsid w:val="00C43C7D"/>
    <w:rsid w:val="00C474CE"/>
    <w:rsid w:val="00C51147"/>
    <w:rsid w:val="00C53B6C"/>
    <w:rsid w:val="00C61BD5"/>
    <w:rsid w:val="00C66DA3"/>
    <w:rsid w:val="00C75A4F"/>
    <w:rsid w:val="00C86873"/>
    <w:rsid w:val="00C95C59"/>
    <w:rsid w:val="00CA578B"/>
    <w:rsid w:val="00CA75DD"/>
    <w:rsid w:val="00CB2318"/>
    <w:rsid w:val="00CB5511"/>
    <w:rsid w:val="00CB6843"/>
    <w:rsid w:val="00CC1564"/>
    <w:rsid w:val="00CD3D80"/>
    <w:rsid w:val="00CD5A01"/>
    <w:rsid w:val="00CD7CAD"/>
    <w:rsid w:val="00CE5C0A"/>
    <w:rsid w:val="00CF13A5"/>
    <w:rsid w:val="00CF528D"/>
    <w:rsid w:val="00D04FA8"/>
    <w:rsid w:val="00D06695"/>
    <w:rsid w:val="00D161A8"/>
    <w:rsid w:val="00D305B0"/>
    <w:rsid w:val="00D31A8A"/>
    <w:rsid w:val="00D40E3A"/>
    <w:rsid w:val="00D42479"/>
    <w:rsid w:val="00D5723C"/>
    <w:rsid w:val="00D731D0"/>
    <w:rsid w:val="00D8427A"/>
    <w:rsid w:val="00D91EE0"/>
    <w:rsid w:val="00D9585B"/>
    <w:rsid w:val="00DA507C"/>
    <w:rsid w:val="00DB0811"/>
    <w:rsid w:val="00DB1DD7"/>
    <w:rsid w:val="00DD0D7E"/>
    <w:rsid w:val="00DF517C"/>
    <w:rsid w:val="00DF5BC0"/>
    <w:rsid w:val="00DF7242"/>
    <w:rsid w:val="00E00315"/>
    <w:rsid w:val="00E127F8"/>
    <w:rsid w:val="00E21918"/>
    <w:rsid w:val="00E22575"/>
    <w:rsid w:val="00E3655A"/>
    <w:rsid w:val="00E6071E"/>
    <w:rsid w:val="00E63A3B"/>
    <w:rsid w:val="00E66AD9"/>
    <w:rsid w:val="00E7722C"/>
    <w:rsid w:val="00E8062E"/>
    <w:rsid w:val="00E879BF"/>
    <w:rsid w:val="00E92B9A"/>
    <w:rsid w:val="00EA192B"/>
    <w:rsid w:val="00EA5A85"/>
    <w:rsid w:val="00ED505C"/>
    <w:rsid w:val="00ED759D"/>
    <w:rsid w:val="00EE4096"/>
    <w:rsid w:val="00EF0D62"/>
    <w:rsid w:val="00EF5179"/>
    <w:rsid w:val="00EF7154"/>
    <w:rsid w:val="00F155ED"/>
    <w:rsid w:val="00F2153F"/>
    <w:rsid w:val="00F263BE"/>
    <w:rsid w:val="00F46B6E"/>
    <w:rsid w:val="00F516A5"/>
    <w:rsid w:val="00F54DFE"/>
    <w:rsid w:val="00F62982"/>
    <w:rsid w:val="00F712E5"/>
    <w:rsid w:val="00F7506A"/>
    <w:rsid w:val="00FB7792"/>
    <w:rsid w:val="00FD4B73"/>
    <w:rsid w:val="00FE3B72"/>
    <w:rsid w:val="00FE6098"/>
    <w:rsid w:val="00FF42D3"/>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0F8EFA48-D44B-48DF-B962-04F038F0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92"/>
  </w:style>
  <w:style w:type="paragraph" w:styleId="1">
    <w:name w:val="heading 1"/>
    <w:basedOn w:val="a"/>
    <w:next w:val="a"/>
    <w:link w:val="10"/>
    <w:uiPriority w:val="9"/>
    <w:qFormat/>
    <w:rsid w:val="006E58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5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6A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A5B4E"/>
    <w:pPr>
      <w:keepNext/>
      <w:jc w:val="center"/>
      <w:outlineLvl w:val="3"/>
    </w:pPr>
    <w:rPr>
      <w:rFonts w:ascii="Times New Roman" w:hAnsi="Times New Roman" w:cs="Times New Roman"/>
      <w:b/>
      <w:sz w:val="28"/>
      <w:szCs w:val="28"/>
    </w:rPr>
  </w:style>
  <w:style w:type="paragraph" w:styleId="5">
    <w:name w:val="heading 5"/>
    <w:basedOn w:val="a"/>
    <w:next w:val="a"/>
    <w:link w:val="50"/>
    <w:uiPriority w:val="9"/>
    <w:unhideWhenUsed/>
    <w:qFormat/>
    <w:rsid w:val="00FF42D3"/>
    <w:pPr>
      <w:keepNext/>
      <w:spacing w:after="0" w:line="240" w:lineRule="auto"/>
      <w:jc w:val="center"/>
      <w:outlineLvl w:val="4"/>
    </w:pPr>
    <w:rPr>
      <w:rFonts w:ascii="Times New Roman" w:eastAsia="Times New Roman" w:hAnsi="Times New Roman" w:cs="Times New Roman"/>
      <w:bCs/>
      <w:color w:val="0070C0"/>
      <w:sz w:val="28"/>
      <w:szCs w:val="28"/>
    </w:rPr>
  </w:style>
  <w:style w:type="paragraph" w:styleId="6">
    <w:name w:val="heading 6"/>
    <w:basedOn w:val="a"/>
    <w:next w:val="a"/>
    <w:link w:val="60"/>
    <w:uiPriority w:val="9"/>
    <w:unhideWhenUsed/>
    <w:qFormat/>
    <w:rsid w:val="00FF42D3"/>
    <w:pPr>
      <w:keepNext/>
      <w:spacing w:after="120" w:line="240" w:lineRule="auto"/>
      <w:ind w:firstLine="709"/>
      <w:jc w:val="center"/>
      <w:outlineLvl w:val="5"/>
    </w:pPr>
    <w:rPr>
      <w:rFonts w:ascii="Times New Roman" w:hAnsi="Times New Roman" w:cs="Times New Roman"/>
      <w:color w:val="0070C0"/>
      <w:sz w:val="28"/>
      <w:szCs w:val="28"/>
    </w:rPr>
  </w:style>
  <w:style w:type="paragraph" w:styleId="7">
    <w:name w:val="heading 7"/>
    <w:basedOn w:val="a"/>
    <w:next w:val="a"/>
    <w:link w:val="70"/>
    <w:uiPriority w:val="9"/>
    <w:unhideWhenUsed/>
    <w:qFormat/>
    <w:rsid w:val="00FF42D3"/>
    <w:pPr>
      <w:keepNext/>
      <w:outlineLvl w:val="6"/>
    </w:pPr>
    <w:rPr>
      <w:rFonts w:ascii="Times New Roman" w:hAnsi="Times New Roman" w:cs="Times New Roman"/>
      <w:b/>
      <w:color w:val="0070C0"/>
      <w:sz w:val="28"/>
      <w:szCs w:val="28"/>
    </w:rPr>
  </w:style>
  <w:style w:type="paragraph" w:styleId="8">
    <w:name w:val="heading 8"/>
    <w:basedOn w:val="a"/>
    <w:next w:val="a"/>
    <w:link w:val="80"/>
    <w:uiPriority w:val="9"/>
    <w:unhideWhenUsed/>
    <w:qFormat/>
    <w:rsid w:val="00D42479"/>
    <w:pPr>
      <w:keepNext/>
      <w:jc w:val="center"/>
      <w:outlineLvl w:val="7"/>
    </w:pPr>
    <w:rPr>
      <w:rFonts w:ascii="Times New Roman" w:hAnsi="Times New Roman" w:cs="Times New Roman"/>
      <w:color w:val="0070C0"/>
      <w:sz w:val="32"/>
    </w:rPr>
  </w:style>
  <w:style w:type="paragraph" w:styleId="9">
    <w:name w:val="heading 9"/>
    <w:basedOn w:val="a"/>
    <w:next w:val="a"/>
    <w:link w:val="90"/>
    <w:uiPriority w:val="9"/>
    <w:unhideWhenUsed/>
    <w:qFormat/>
    <w:rsid w:val="00D42479"/>
    <w:pPr>
      <w:keepNext/>
      <w:spacing w:after="120" w:line="240" w:lineRule="auto"/>
      <w:ind w:firstLine="709"/>
      <w:jc w:val="center"/>
      <w:outlineLvl w:val="8"/>
    </w:pPr>
    <w:rPr>
      <w:rFonts w:ascii="Times New Roman" w:hAnsi="Times New Roman" w:cs="Times New Roman"/>
      <w:b/>
      <w:color w:val="FF66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8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57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6A80"/>
    <w:rPr>
      <w:rFonts w:ascii="Times New Roman" w:eastAsia="Times New Roman" w:hAnsi="Times New Roman" w:cs="Times New Roman"/>
      <w:b/>
      <w:bCs/>
      <w:sz w:val="27"/>
      <w:szCs w:val="27"/>
      <w:lang w:eastAsia="ru-RU"/>
    </w:rPr>
  </w:style>
  <w:style w:type="paragraph" w:styleId="a3">
    <w:name w:val="header"/>
    <w:basedOn w:val="a"/>
    <w:link w:val="a4"/>
    <w:unhideWhenUsed/>
    <w:rsid w:val="00541339"/>
    <w:pPr>
      <w:tabs>
        <w:tab w:val="center" w:pos="4677"/>
        <w:tab w:val="right" w:pos="9355"/>
      </w:tabs>
      <w:spacing w:after="0" w:line="240" w:lineRule="auto"/>
    </w:pPr>
  </w:style>
  <w:style w:type="character" w:customStyle="1" w:styleId="a4">
    <w:name w:val="Верхний колонтитул Знак"/>
    <w:basedOn w:val="a0"/>
    <w:link w:val="a3"/>
    <w:rsid w:val="00541339"/>
  </w:style>
  <w:style w:type="paragraph" w:styleId="a5">
    <w:name w:val="footer"/>
    <w:basedOn w:val="a"/>
    <w:link w:val="a6"/>
    <w:uiPriority w:val="99"/>
    <w:unhideWhenUsed/>
    <w:rsid w:val="005413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1339"/>
  </w:style>
  <w:style w:type="paragraph" w:styleId="a7">
    <w:name w:val="Balloon Text"/>
    <w:basedOn w:val="a"/>
    <w:link w:val="a8"/>
    <w:uiPriority w:val="99"/>
    <w:semiHidden/>
    <w:unhideWhenUsed/>
    <w:rsid w:val="00541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1339"/>
    <w:rPr>
      <w:rFonts w:ascii="Tahoma" w:hAnsi="Tahoma" w:cs="Tahoma"/>
      <w:sz w:val="16"/>
      <w:szCs w:val="16"/>
    </w:rPr>
  </w:style>
  <w:style w:type="character" w:customStyle="1" w:styleId="mw-headline">
    <w:name w:val="mw-headline"/>
    <w:basedOn w:val="a0"/>
    <w:rsid w:val="004A6A80"/>
  </w:style>
  <w:style w:type="character" w:customStyle="1" w:styleId="mw-editsection">
    <w:name w:val="mw-editsection"/>
    <w:basedOn w:val="a0"/>
    <w:rsid w:val="004A6A80"/>
  </w:style>
  <w:style w:type="character" w:customStyle="1" w:styleId="mw-editsection-bracket">
    <w:name w:val="mw-editsection-bracket"/>
    <w:basedOn w:val="a0"/>
    <w:rsid w:val="004A6A80"/>
  </w:style>
  <w:style w:type="character" w:styleId="a9">
    <w:name w:val="Hyperlink"/>
    <w:basedOn w:val="a0"/>
    <w:uiPriority w:val="99"/>
    <w:unhideWhenUsed/>
    <w:rsid w:val="004A6A80"/>
    <w:rPr>
      <w:color w:val="0000FF"/>
      <w:u w:val="single"/>
    </w:rPr>
  </w:style>
  <w:style w:type="character" w:customStyle="1" w:styleId="mw-editsection-divider">
    <w:name w:val="mw-editsection-divider"/>
    <w:basedOn w:val="a0"/>
    <w:rsid w:val="004A6A80"/>
  </w:style>
  <w:style w:type="character" w:customStyle="1" w:styleId="apple-converted-space">
    <w:name w:val="apple-converted-space"/>
    <w:basedOn w:val="a0"/>
    <w:rsid w:val="004A6A80"/>
  </w:style>
  <w:style w:type="paragraph" w:styleId="aa">
    <w:name w:val="Normal (Web)"/>
    <w:basedOn w:val="a"/>
    <w:link w:val="ab"/>
    <w:uiPriority w:val="99"/>
    <w:unhideWhenUsed/>
    <w:rsid w:val="00D31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locked/>
    <w:rsid w:val="00123D81"/>
    <w:rPr>
      <w:rFonts w:ascii="Times New Roman" w:eastAsia="Times New Roman" w:hAnsi="Times New Roman" w:cs="Times New Roman"/>
      <w:sz w:val="24"/>
      <w:szCs w:val="24"/>
      <w:lang w:eastAsia="ru-RU"/>
    </w:rPr>
  </w:style>
  <w:style w:type="character" w:customStyle="1" w:styleId="flagicon">
    <w:name w:val="flagicon"/>
    <w:basedOn w:val="a0"/>
    <w:rsid w:val="00D31A8A"/>
  </w:style>
  <w:style w:type="paragraph" w:styleId="21">
    <w:name w:val="Body Text Indent 2"/>
    <w:basedOn w:val="a"/>
    <w:link w:val="22"/>
    <w:rsid w:val="00747DA9"/>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rsid w:val="00747DA9"/>
    <w:rPr>
      <w:rFonts w:ascii="Calibri" w:eastAsia="Times New Roman" w:hAnsi="Calibri" w:cs="Times New Roman"/>
      <w:lang w:eastAsia="ru-RU"/>
    </w:rPr>
  </w:style>
  <w:style w:type="character" w:customStyle="1" w:styleId="newstext1">
    <w:name w:val="newstext1"/>
    <w:basedOn w:val="a0"/>
    <w:rsid w:val="00747DA9"/>
  </w:style>
  <w:style w:type="character" w:styleId="ac">
    <w:name w:val="Strong"/>
    <w:basedOn w:val="a0"/>
    <w:qFormat/>
    <w:rsid w:val="00747DA9"/>
    <w:rPr>
      <w:b/>
      <w:bCs/>
    </w:rPr>
  </w:style>
  <w:style w:type="paragraph" w:customStyle="1" w:styleId="11">
    <w:name w:val="Абзац списка1"/>
    <w:basedOn w:val="a"/>
    <w:rsid w:val="00747DA9"/>
    <w:pPr>
      <w:ind w:left="720"/>
      <w:contextualSpacing/>
    </w:pPr>
    <w:rPr>
      <w:rFonts w:ascii="Calibri" w:eastAsia="Times New Roman" w:hAnsi="Calibri" w:cs="Times New Roman"/>
    </w:rPr>
  </w:style>
  <w:style w:type="paragraph" w:styleId="ad">
    <w:name w:val="List Paragraph"/>
    <w:aliases w:val="ПАРАГРАФ,Выделеный,Текст с номером,Абзац списка для документа,Абзац списка4,Абзац списка основной"/>
    <w:basedOn w:val="a"/>
    <w:link w:val="ae"/>
    <w:uiPriority w:val="34"/>
    <w:qFormat/>
    <w:rsid w:val="00873F8B"/>
    <w:pPr>
      <w:ind w:left="720"/>
      <w:contextualSpacing/>
    </w:pPr>
    <w:rPr>
      <w:rFonts w:ascii="Calibri" w:eastAsia="Times New Roman" w:hAnsi="Calibri" w:cs="Times New Roman"/>
    </w:rPr>
  </w:style>
  <w:style w:type="character" w:customStyle="1" w:styleId="ae">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d"/>
    <w:uiPriority w:val="34"/>
    <w:locked/>
    <w:rsid w:val="006E5842"/>
    <w:rPr>
      <w:rFonts w:ascii="Calibri" w:eastAsia="Times New Roman" w:hAnsi="Calibri" w:cs="Times New Roman"/>
    </w:rPr>
  </w:style>
  <w:style w:type="table" w:styleId="2-4">
    <w:name w:val="Medium List 2 Accent 4"/>
    <w:basedOn w:val="a1"/>
    <w:uiPriority w:val="66"/>
    <w:rsid w:val="00B30A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ая заливка - Акцент 11"/>
    <w:basedOn w:val="a1"/>
    <w:uiPriority w:val="60"/>
    <w:rsid w:val="00B30A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
    <w:name w:val="Светлая заливка1"/>
    <w:basedOn w:val="a1"/>
    <w:uiPriority w:val="60"/>
    <w:rsid w:val="00B30A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Средний список 21"/>
    <w:basedOn w:val="a1"/>
    <w:uiPriority w:val="66"/>
    <w:rsid w:val="00B30A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B30A1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2">
    <w:name w:val="Medium List 1 Accent 2"/>
    <w:basedOn w:val="a1"/>
    <w:uiPriority w:val="65"/>
    <w:rsid w:val="00B30A1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100">
    <w:name w:val="ЗАГОЛОВОК 10"/>
    <w:basedOn w:val="af"/>
    <w:rsid w:val="00691F77"/>
  </w:style>
  <w:style w:type="paragraph" w:styleId="af">
    <w:name w:val="Body Text"/>
    <w:basedOn w:val="a"/>
    <w:link w:val="af0"/>
    <w:uiPriority w:val="99"/>
    <w:semiHidden/>
    <w:unhideWhenUsed/>
    <w:rsid w:val="00691F77"/>
    <w:pPr>
      <w:spacing w:after="120"/>
    </w:pPr>
  </w:style>
  <w:style w:type="character" w:customStyle="1" w:styleId="af0">
    <w:name w:val="Основной текст Знак"/>
    <w:basedOn w:val="a0"/>
    <w:link w:val="af"/>
    <w:uiPriority w:val="99"/>
    <w:semiHidden/>
    <w:rsid w:val="00691F77"/>
  </w:style>
  <w:style w:type="paragraph" w:styleId="af1">
    <w:name w:val="Body Text First Indent"/>
    <w:basedOn w:val="af"/>
    <w:link w:val="af2"/>
    <w:rsid w:val="00691F77"/>
    <w:pPr>
      <w:spacing w:line="240" w:lineRule="auto"/>
      <w:ind w:firstLine="210"/>
    </w:pPr>
    <w:rPr>
      <w:rFonts w:ascii="Times New Roman" w:eastAsia="Times New Roman" w:hAnsi="Times New Roman" w:cs="Times New Roman"/>
      <w:sz w:val="24"/>
      <w:szCs w:val="24"/>
      <w:lang w:eastAsia="ru-RU"/>
    </w:rPr>
  </w:style>
  <w:style w:type="character" w:customStyle="1" w:styleId="af2">
    <w:name w:val="Красная строка Знак"/>
    <w:basedOn w:val="af0"/>
    <w:link w:val="af1"/>
    <w:rsid w:val="00691F77"/>
    <w:rPr>
      <w:rFonts w:ascii="Times New Roman" w:eastAsia="Times New Roman" w:hAnsi="Times New Roman" w:cs="Times New Roman"/>
      <w:sz w:val="24"/>
      <w:szCs w:val="24"/>
      <w:lang w:eastAsia="ru-RU"/>
    </w:rPr>
  </w:style>
  <w:style w:type="paragraph" w:styleId="af3">
    <w:name w:val="No Spacing"/>
    <w:aliases w:val="СИСМИ,No Spacing,Без интервала2"/>
    <w:link w:val="af4"/>
    <w:qFormat/>
    <w:rsid w:val="006F2F2D"/>
    <w:pPr>
      <w:spacing w:after="0" w:line="240" w:lineRule="auto"/>
    </w:pPr>
    <w:rPr>
      <w:rFonts w:ascii="Calibri" w:eastAsia="Calibri" w:hAnsi="Calibri" w:cs="Times New Roman"/>
    </w:rPr>
  </w:style>
  <w:style w:type="character" w:customStyle="1" w:styleId="af4">
    <w:name w:val="Без интервала Знак"/>
    <w:aliases w:val="СИСМИ Знак,No Spacing Знак,Без интервала2 Знак"/>
    <w:basedOn w:val="a0"/>
    <w:link w:val="af3"/>
    <w:uiPriority w:val="1"/>
    <w:rsid w:val="00973C75"/>
    <w:rPr>
      <w:rFonts w:ascii="Calibri" w:eastAsia="Calibri" w:hAnsi="Calibri" w:cs="Times New Roman"/>
    </w:rPr>
  </w:style>
  <w:style w:type="paragraph" w:customStyle="1" w:styleId="ConsPlusNormal">
    <w:name w:val="ConsPlusNormal"/>
    <w:rsid w:val="00AB6633"/>
    <w:pPr>
      <w:widowControl w:val="0"/>
      <w:suppressAutoHyphens/>
      <w:autoSpaceDE w:val="0"/>
      <w:spacing w:after="0" w:line="240" w:lineRule="auto"/>
      <w:ind w:firstLine="720"/>
    </w:pPr>
    <w:rPr>
      <w:rFonts w:ascii="Arial" w:eastAsia="Arial" w:hAnsi="Arial" w:cs="Arial"/>
      <w:sz w:val="20"/>
      <w:szCs w:val="20"/>
      <w:lang w:eastAsia="ar-SA"/>
    </w:rPr>
  </w:style>
  <w:style w:type="paragraph" w:styleId="23">
    <w:name w:val="Body Text 2"/>
    <w:basedOn w:val="a"/>
    <w:link w:val="24"/>
    <w:uiPriority w:val="99"/>
    <w:semiHidden/>
    <w:unhideWhenUsed/>
    <w:rsid w:val="004A6A0E"/>
    <w:pPr>
      <w:spacing w:after="120" w:line="480" w:lineRule="auto"/>
    </w:pPr>
  </w:style>
  <w:style w:type="character" w:customStyle="1" w:styleId="24">
    <w:name w:val="Основной текст 2 Знак"/>
    <w:basedOn w:val="a0"/>
    <w:link w:val="23"/>
    <w:uiPriority w:val="99"/>
    <w:semiHidden/>
    <w:rsid w:val="004A6A0E"/>
  </w:style>
  <w:style w:type="table" w:styleId="af5">
    <w:name w:val="Table Grid"/>
    <w:basedOn w:val="a1"/>
    <w:uiPriority w:val="59"/>
    <w:rsid w:val="006E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Курсив"/>
    <w:basedOn w:val="a0"/>
    <w:rsid w:val="006E5842"/>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styleId="25">
    <w:name w:val="toc 2"/>
    <w:basedOn w:val="a"/>
    <w:next w:val="a"/>
    <w:autoRedefine/>
    <w:uiPriority w:val="39"/>
    <w:unhideWhenUsed/>
    <w:rsid w:val="006E5842"/>
    <w:pPr>
      <w:spacing w:after="100"/>
      <w:ind w:left="220"/>
    </w:pPr>
  </w:style>
  <w:style w:type="character" w:customStyle="1" w:styleId="26">
    <w:name w:val="Основной текст (2)"/>
    <w:basedOn w:val="a0"/>
    <w:rsid w:val="006E58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pt">
    <w:name w:val="Основной текст (2) + 4 pt;Курсив"/>
    <w:basedOn w:val="a0"/>
    <w:rsid w:val="006E5842"/>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paragraph" w:styleId="31">
    <w:name w:val="Body Text 3"/>
    <w:basedOn w:val="a"/>
    <w:link w:val="32"/>
    <w:uiPriority w:val="99"/>
    <w:unhideWhenUsed/>
    <w:rsid w:val="001D3384"/>
    <w:pPr>
      <w:tabs>
        <w:tab w:val="left" w:pos="0"/>
      </w:tabs>
      <w:spacing w:after="0" w:line="240" w:lineRule="auto"/>
      <w:jc w:val="both"/>
    </w:pPr>
    <w:rPr>
      <w:rFonts w:ascii="Times New Roman" w:hAnsi="Times New Roman" w:cs="Times New Roman"/>
      <w:sz w:val="28"/>
      <w:szCs w:val="28"/>
    </w:rPr>
  </w:style>
  <w:style w:type="character" w:customStyle="1" w:styleId="32">
    <w:name w:val="Основной текст 3 Знак"/>
    <w:basedOn w:val="a0"/>
    <w:link w:val="31"/>
    <w:uiPriority w:val="99"/>
    <w:rsid w:val="001D3384"/>
    <w:rPr>
      <w:rFonts w:ascii="Times New Roman" w:hAnsi="Times New Roman" w:cs="Times New Roman"/>
      <w:sz w:val="28"/>
      <w:szCs w:val="28"/>
    </w:rPr>
  </w:style>
  <w:style w:type="character" w:customStyle="1" w:styleId="40">
    <w:name w:val="Заголовок 4 Знак"/>
    <w:basedOn w:val="a0"/>
    <w:link w:val="4"/>
    <w:uiPriority w:val="9"/>
    <w:rsid w:val="001A5B4E"/>
    <w:rPr>
      <w:rFonts w:ascii="Times New Roman" w:hAnsi="Times New Roman" w:cs="Times New Roman"/>
      <w:b/>
      <w:sz w:val="28"/>
      <w:szCs w:val="28"/>
    </w:rPr>
  </w:style>
  <w:style w:type="paragraph" w:styleId="af6">
    <w:name w:val="Body Text Indent"/>
    <w:basedOn w:val="a"/>
    <w:link w:val="af7"/>
    <w:uiPriority w:val="99"/>
    <w:unhideWhenUsed/>
    <w:rsid w:val="001733A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7">
    <w:name w:val="Основной текст с отступом Знак"/>
    <w:basedOn w:val="a0"/>
    <w:link w:val="af6"/>
    <w:uiPriority w:val="99"/>
    <w:rsid w:val="001733A3"/>
    <w:rPr>
      <w:rFonts w:ascii="Times New Roman" w:eastAsia="Times New Roman" w:hAnsi="Times New Roman" w:cs="Times New Roman"/>
      <w:sz w:val="28"/>
      <w:szCs w:val="28"/>
      <w:lang w:eastAsia="ru-RU"/>
    </w:rPr>
  </w:style>
  <w:style w:type="paragraph" w:customStyle="1" w:styleId="bodytext">
    <w:name w:val="bodytext"/>
    <w:basedOn w:val="a"/>
    <w:rsid w:val="008B30FD"/>
    <w:pPr>
      <w:spacing w:before="79" w:after="0" w:line="240" w:lineRule="auto"/>
      <w:jc w:val="both"/>
    </w:pPr>
    <w:rPr>
      <w:rFonts w:ascii="Arial" w:eastAsia="Times New Roman" w:hAnsi="Arial" w:cs="Arial"/>
      <w:color w:val="000000"/>
      <w:sz w:val="21"/>
      <w:szCs w:val="21"/>
      <w:lang w:eastAsia="ru-RU"/>
    </w:rPr>
  </w:style>
  <w:style w:type="paragraph" w:styleId="33">
    <w:name w:val="Body Text Indent 3"/>
    <w:basedOn w:val="a"/>
    <w:link w:val="34"/>
    <w:uiPriority w:val="99"/>
    <w:unhideWhenUsed/>
    <w:rsid w:val="008B30FD"/>
    <w:pPr>
      <w:spacing w:after="0" w:line="240" w:lineRule="auto"/>
      <w:ind w:firstLine="567"/>
      <w:jc w:val="center"/>
    </w:pPr>
    <w:rPr>
      <w:rFonts w:ascii="Times New Roman" w:hAnsi="Times New Roman" w:cs="Times New Roman"/>
      <w:b/>
      <w:sz w:val="28"/>
      <w:szCs w:val="28"/>
    </w:rPr>
  </w:style>
  <w:style w:type="character" w:customStyle="1" w:styleId="34">
    <w:name w:val="Основной текст с отступом 3 Знак"/>
    <w:basedOn w:val="a0"/>
    <w:link w:val="33"/>
    <w:uiPriority w:val="99"/>
    <w:rsid w:val="008B30FD"/>
    <w:rPr>
      <w:rFonts w:ascii="Times New Roman" w:hAnsi="Times New Roman" w:cs="Times New Roman"/>
      <w:b/>
      <w:sz w:val="28"/>
      <w:szCs w:val="28"/>
    </w:rPr>
  </w:style>
  <w:style w:type="character" w:customStyle="1" w:styleId="50">
    <w:name w:val="Заголовок 5 Знак"/>
    <w:basedOn w:val="a0"/>
    <w:link w:val="5"/>
    <w:uiPriority w:val="9"/>
    <w:rsid w:val="00FF42D3"/>
    <w:rPr>
      <w:rFonts w:ascii="Times New Roman" w:eastAsia="Times New Roman" w:hAnsi="Times New Roman" w:cs="Times New Roman"/>
      <w:bCs/>
      <w:color w:val="0070C0"/>
      <w:sz w:val="28"/>
      <w:szCs w:val="28"/>
    </w:rPr>
  </w:style>
  <w:style w:type="character" w:customStyle="1" w:styleId="60">
    <w:name w:val="Заголовок 6 Знак"/>
    <w:basedOn w:val="a0"/>
    <w:link w:val="6"/>
    <w:uiPriority w:val="9"/>
    <w:rsid w:val="00FF42D3"/>
    <w:rPr>
      <w:rFonts w:ascii="Times New Roman" w:hAnsi="Times New Roman" w:cs="Times New Roman"/>
      <w:color w:val="0070C0"/>
      <w:sz w:val="28"/>
      <w:szCs w:val="28"/>
    </w:rPr>
  </w:style>
  <w:style w:type="character" w:customStyle="1" w:styleId="70">
    <w:name w:val="Заголовок 7 Знак"/>
    <w:basedOn w:val="a0"/>
    <w:link w:val="7"/>
    <w:uiPriority w:val="9"/>
    <w:rsid w:val="00FF42D3"/>
    <w:rPr>
      <w:rFonts w:ascii="Times New Roman" w:hAnsi="Times New Roman" w:cs="Times New Roman"/>
      <w:b/>
      <w:color w:val="0070C0"/>
      <w:sz w:val="28"/>
      <w:szCs w:val="28"/>
    </w:rPr>
  </w:style>
  <w:style w:type="character" w:customStyle="1" w:styleId="80">
    <w:name w:val="Заголовок 8 Знак"/>
    <w:basedOn w:val="a0"/>
    <w:link w:val="8"/>
    <w:uiPriority w:val="9"/>
    <w:rsid w:val="00D42479"/>
    <w:rPr>
      <w:rFonts w:ascii="Times New Roman" w:hAnsi="Times New Roman" w:cs="Times New Roman"/>
      <w:color w:val="0070C0"/>
      <w:sz w:val="32"/>
    </w:rPr>
  </w:style>
  <w:style w:type="character" w:customStyle="1" w:styleId="90">
    <w:name w:val="Заголовок 9 Знак"/>
    <w:basedOn w:val="a0"/>
    <w:link w:val="9"/>
    <w:uiPriority w:val="9"/>
    <w:rsid w:val="00D42479"/>
    <w:rPr>
      <w:rFonts w:ascii="Times New Roman" w:hAnsi="Times New Roman" w:cs="Times New Roman"/>
      <w:b/>
      <w:color w:val="FF6600"/>
      <w:sz w:val="28"/>
      <w:szCs w:val="28"/>
    </w:rPr>
  </w:style>
  <w:style w:type="paragraph" w:styleId="af8">
    <w:name w:val="Block Text"/>
    <w:basedOn w:val="a"/>
    <w:uiPriority w:val="99"/>
    <w:unhideWhenUsed/>
    <w:rsid w:val="002073C4"/>
    <w:pPr>
      <w:ind w:left="567" w:right="-2"/>
      <w:jc w:val="both"/>
    </w:pPr>
    <w:rPr>
      <w:rFonts w:ascii="Times New Roman" w:hAnsi="Times New Roman" w:cs="Times New Roman"/>
      <w:sz w:val="28"/>
      <w:szCs w:val="28"/>
    </w:rPr>
  </w:style>
  <w:style w:type="character" w:customStyle="1" w:styleId="layout">
    <w:name w:val="layout"/>
    <w:basedOn w:val="a0"/>
    <w:rsid w:val="00B818DC"/>
  </w:style>
  <w:style w:type="paragraph" w:customStyle="1" w:styleId="Default">
    <w:name w:val="Default"/>
    <w:rsid w:val="00827F3F"/>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5737">
      <w:bodyDiv w:val="1"/>
      <w:marLeft w:val="0"/>
      <w:marRight w:val="0"/>
      <w:marTop w:val="0"/>
      <w:marBottom w:val="0"/>
      <w:divBdr>
        <w:top w:val="none" w:sz="0" w:space="0" w:color="auto"/>
        <w:left w:val="none" w:sz="0" w:space="0" w:color="auto"/>
        <w:bottom w:val="none" w:sz="0" w:space="0" w:color="auto"/>
        <w:right w:val="none" w:sz="0" w:space="0" w:color="auto"/>
      </w:divBdr>
    </w:div>
    <w:div w:id="80103917">
      <w:bodyDiv w:val="1"/>
      <w:marLeft w:val="0"/>
      <w:marRight w:val="0"/>
      <w:marTop w:val="0"/>
      <w:marBottom w:val="0"/>
      <w:divBdr>
        <w:top w:val="none" w:sz="0" w:space="0" w:color="auto"/>
        <w:left w:val="none" w:sz="0" w:space="0" w:color="auto"/>
        <w:bottom w:val="none" w:sz="0" w:space="0" w:color="auto"/>
        <w:right w:val="none" w:sz="0" w:space="0" w:color="auto"/>
      </w:divBdr>
    </w:div>
    <w:div w:id="1193693208">
      <w:bodyDiv w:val="1"/>
      <w:marLeft w:val="0"/>
      <w:marRight w:val="0"/>
      <w:marTop w:val="0"/>
      <w:marBottom w:val="0"/>
      <w:divBdr>
        <w:top w:val="none" w:sz="0" w:space="0" w:color="auto"/>
        <w:left w:val="none" w:sz="0" w:space="0" w:color="auto"/>
        <w:bottom w:val="none" w:sz="0" w:space="0" w:color="auto"/>
        <w:right w:val="none" w:sz="0" w:space="0" w:color="auto"/>
      </w:divBdr>
    </w:div>
    <w:div w:id="19369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C%D1%83%D0%BD%D0%B8%D1%86%D0%B8%D0%BF%D0%B0%D0%BB%D1%8C%D0%BD%D1%8B%D0%B9_%D1%80%D0%B0%D0%B9%D0%BE%D0%BD" TargetMode="External"/><Relationship Id="rId18" Type="http://schemas.openxmlformats.org/officeDocument/2006/relationships/hyperlink" Target="https://ru.wikipedia.org/wiki/%D0%9A%D0%BC%C2%B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mmons.wikimedia.org/wiki/File:Tyva_Dzun-Khemchiksky_kozhuun.png?uselang=ru"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ru.wikipedia.org/wiki/%D0%A0%D0%BE%D1%81%D1%81%D0%B8%D1%8F" TargetMode="External"/><Relationship Id="rId17" Type="http://schemas.openxmlformats.org/officeDocument/2006/relationships/hyperlink" Target="https://ru.wikipedia.org/wiki/2014" TargetMode="External"/><Relationship Id="rId25" Type="http://schemas.openxmlformats.org/officeDocument/2006/relationships/hyperlink" Target="https://ru.wikipedia.org/wiki/%D0%A2%D0%B5%D0%BB%D0%B5%D1%84%D0%BE%D0%BD%D0%BD%D1%8B%D0%B9_%D0%BF%D0%BB%D0%B0%D0%BD_%D0%BD%D1%83%D0%BC%D0%B5%D1%80%D0%B0%D1%86%D0%B8%D0%B8" TargetMode="External"/><Relationship Id="rId33" Type="http://schemas.openxmlformats.org/officeDocument/2006/relationships/hyperlink" Target="mailto:ekonom.dzun@mail.ru" TargetMode="External"/><Relationship Id="rId2" Type="http://schemas.openxmlformats.org/officeDocument/2006/relationships/styles" Target="styles.xml"/><Relationship Id="rId16" Type="http://schemas.openxmlformats.org/officeDocument/2006/relationships/hyperlink" Target="https://ru.wikipedia.org/wiki/1929" TargetMode="External"/><Relationship Id="rId20" Type="http://schemas.openxmlformats.org/officeDocument/2006/relationships/hyperlink" Target="https://ru.wikipedia.org/wiki/%D0%9A%D0%BC%C2%B2"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u.wikipedia.org/wiki/UTC%2B7" TargetMode="External"/><Relationship Id="rId32" Type="http://schemas.openxmlformats.org/officeDocument/2006/relationships/hyperlink" Target="mailto:a.dzun23@mail.ru" TargetMode="External"/><Relationship Id="rId5" Type="http://schemas.openxmlformats.org/officeDocument/2006/relationships/footnotes" Target="footnotes.xml"/><Relationship Id="rId15" Type="http://schemas.openxmlformats.org/officeDocument/2006/relationships/hyperlink" Target="https://ru.wikipedia.org/wiki/%D0%A7%D0%B0%D0%B4%D0%B0%D0%BD" TargetMode="External"/><Relationship Id="rId23" Type="http://schemas.openxmlformats.org/officeDocument/2006/relationships/hyperlink" Target="https://ru.wikipedia.org/wiki/%D0%9A%D1%80%D0%B0%D1%81%D0%BD%D0%BE%D1%8F%D1%80%D1%81%D0%BA%D0%BE%D0%B5_%D0%B2%D1%80%D0%B5%D0%BC%D1%8F"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ru.wikipedia.org/wiki/%D0%A0%D0%BE%D1%81%D1%81%D0%B8%D1%8F" TargetMode="External"/><Relationship Id="rId19" Type="http://schemas.openxmlformats.org/officeDocument/2006/relationships/hyperlink" Target="https://ru.wikipedia.org/wiki/%D0%A2%D1%83%D0%B2%D0%B8%D0%BD%D1%86%D1%8B"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ru.wikipedia.org/wiki/%D0%A2%D1%83%D0%B2%D0%B8%D0%BD%D1%81%D0%BA%D0%B8%D0%B9_%D1%8F%D0%B7%D1%8B%D0%BA" TargetMode="External"/><Relationship Id="rId14" Type="http://schemas.openxmlformats.org/officeDocument/2006/relationships/hyperlink" Target="https://ru.wikipedia.org/wiki/%D0%A2%D1%83%D0%B2%D0%B0"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image" Target="media/image6.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21</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70</cp:revision>
  <cp:lastPrinted>2020-01-16T10:26:00Z</cp:lastPrinted>
  <dcterms:created xsi:type="dcterms:W3CDTF">2020-01-14T12:15:00Z</dcterms:created>
  <dcterms:modified xsi:type="dcterms:W3CDTF">2024-05-31T02:34:00Z</dcterms:modified>
</cp:coreProperties>
</file>