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E4" w:rsidRPr="002D4EE4" w:rsidRDefault="002D4EE4" w:rsidP="002D4EE4">
      <w:pPr>
        <w:spacing w:line="240" w:lineRule="auto"/>
        <w:ind w:left="9912"/>
        <w:jc w:val="right"/>
      </w:pPr>
      <w:r w:rsidRPr="002D4EE4">
        <w:t>Утвержд</w:t>
      </w:r>
      <w:r w:rsidR="0026542F">
        <w:t>ен</w:t>
      </w:r>
    </w:p>
    <w:p w:rsidR="002D4EE4" w:rsidRPr="002D4EE4" w:rsidRDefault="002D4EE4" w:rsidP="002D4EE4">
      <w:pPr>
        <w:spacing w:line="240" w:lineRule="auto"/>
        <w:ind w:left="9912"/>
        <w:jc w:val="right"/>
      </w:pPr>
      <w:r w:rsidRPr="002D4EE4">
        <w:t xml:space="preserve"> П</w:t>
      </w:r>
      <w:r w:rsidR="0026542F">
        <w:t>остановлением</w:t>
      </w:r>
      <w:r w:rsidRPr="002D4EE4">
        <w:t xml:space="preserve"> администрации </w:t>
      </w:r>
    </w:p>
    <w:p w:rsidR="002D4EE4" w:rsidRPr="002D4EE4" w:rsidRDefault="002D4EE4" w:rsidP="002D4EE4">
      <w:pPr>
        <w:spacing w:line="240" w:lineRule="auto"/>
        <w:ind w:left="9912"/>
        <w:jc w:val="right"/>
      </w:pPr>
      <w:r w:rsidRPr="002D4EE4">
        <w:t xml:space="preserve">     Дзун-Хемчикского  кожууна</w:t>
      </w:r>
    </w:p>
    <w:p w:rsidR="002D4EE4" w:rsidRPr="002D4EE4" w:rsidRDefault="00855CEC" w:rsidP="0026542F">
      <w:pPr>
        <w:spacing w:line="240" w:lineRule="auto"/>
        <w:ind w:left="9912"/>
        <w:jc w:val="right"/>
      </w:pPr>
      <w:r>
        <w:t xml:space="preserve">    </w:t>
      </w:r>
      <w:r w:rsidR="0026542F">
        <w:t xml:space="preserve"> №______</w:t>
      </w:r>
      <w:r w:rsidR="002D4EE4" w:rsidRPr="002D4EE4">
        <w:t xml:space="preserve"> «____» </w:t>
      </w:r>
      <w:r w:rsidR="0026542F">
        <w:t>февраля</w:t>
      </w:r>
      <w:r w:rsidR="002D4EE4" w:rsidRPr="002D4EE4">
        <w:t xml:space="preserve"> 2018 года</w:t>
      </w:r>
    </w:p>
    <w:p w:rsidR="00175246" w:rsidRPr="00E6355B" w:rsidRDefault="00B15576" w:rsidP="00692F14">
      <w:pPr>
        <w:spacing w:line="240" w:lineRule="atLeast"/>
        <w:jc w:val="right"/>
      </w:pPr>
      <w:r w:rsidRPr="004424EF">
        <w:rPr>
          <w:b/>
        </w:rPr>
        <w:tab/>
      </w:r>
    </w:p>
    <w:p w:rsidR="00450FFB" w:rsidRPr="004424EF" w:rsidRDefault="00450FFB" w:rsidP="00EF35B0">
      <w:pPr>
        <w:spacing w:line="240" w:lineRule="atLeast"/>
        <w:jc w:val="center"/>
        <w:rPr>
          <w:b/>
        </w:rPr>
      </w:pPr>
    </w:p>
    <w:p w:rsidR="00450FFB" w:rsidRPr="004424EF" w:rsidRDefault="00450FFB" w:rsidP="00EF35B0">
      <w:pPr>
        <w:spacing w:line="240" w:lineRule="atLeast"/>
        <w:jc w:val="center"/>
        <w:rPr>
          <w:b/>
        </w:rPr>
      </w:pPr>
    </w:p>
    <w:p w:rsidR="00450FFB" w:rsidRPr="004424EF" w:rsidRDefault="00450FFB" w:rsidP="00EF35B0">
      <w:pPr>
        <w:spacing w:line="240" w:lineRule="atLeast"/>
        <w:jc w:val="center"/>
        <w:rPr>
          <w:b/>
        </w:rPr>
      </w:pPr>
    </w:p>
    <w:p w:rsidR="00450FFB" w:rsidRPr="004424EF" w:rsidRDefault="00450FFB" w:rsidP="00EF35B0">
      <w:pPr>
        <w:spacing w:line="240" w:lineRule="atLeast"/>
        <w:jc w:val="center"/>
        <w:rPr>
          <w:b/>
        </w:rPr>
      </w:pPr>
    </w:p>
    <w:p w:rsidR="00E71A8B" w:rsidRPr="004424EF" w:rsidRDefault="00E71A8B" w:rsidP="00EF35B0">
      <w:pPr>
        <w:spacing w:line="240" w:lineRule="atLeast"/>
        <w:jc w:val="center"/>
        <w:rPr>
          <w:b/>
        </w:rPr>
      </w:pPr>
      <w:r w:rsidRPr="004424EF">
        <w:rPr>
          <w:b/>
        </w:rPr>
        <w:t>П А С П О Р Т</w:t>
      </w:r>
    </w:p>
    <w:p w:rsidR="00E71A8B" w:rsidRPr="004424EF" w:rsidRDefault="004273FF" w:rsidP="004273FF">
      <w:pPr>
        <w:tabs>
          <w:tab w:val="left" w:pos="8234"/>
        </w:tabs>
        <w:spacing w:line="120" w:lineRule="exact"/>
        <w:jc w:val="left"/>
        <w:rPr>
          <w:b/>
        </w:rPr>
      </w:pPr>
      <w:r w:rsidRPr="004424EF">
        <w:rPr>
          <w:b/>
        </w:rPr>
        <w:tab/>
      </w:r>
    </w:p>
    <w:p w:rsidR="00982E81" w:rsidRDefault="00692F14" w:rsidP="00EF35B0">
      <w:pPr>
        <w:spacing w:line="240" w:lineRule="atLeast"/>
        <w:jc w:val="center"/>
        <w:rPr>
          <w:b/>
        </w:rPr>
      </w:pPr>
      <w:r>
        <w:rPr>
          <w:b/>
        </w:rPr>
        <w:t>муниципальной</w:t>
      </w:r>
      <w:r w:rsidR="00982E81">
        <w:rPr>
          <w:b/>
        </w:rPr>
        <w:t xml:space="preserve"> программы цифрового развития экономики</w:t>
      </w:r>
    </w:p>
    <w:p w:rsidR="00E71A8B" w:rsidRPr="004424EF" w:rsidRDefault="00C91665" w:rsidP="00EF35B0">
      <w:pPr>
        <w:spacing w:line="240" w:lineRule="atLeast"/>
        <w:jc w:val="center"/>
        <w:rPr>
          <w:b/>
        </w:rPr>
      </w:pPr>
      <w:r>
        <w:rPr>
          <w:b/>
        </w:rPr>
        <w:t xml:space="preserve">на территории </w:t>
      </w:r>
      <w:r w:rsidR="00855CEC">
        <w:rPr>
          <w:b/>
        </w:rPr>
        <w:t>Дзун-Хемчикского</w:t>
      </w:r>
      <w:r>
        <w:rPr>
          <w:b/>
        </w:rPr>
        <w:t xml:space="preserve"> кожууна</w:t>
      </w:r>
      <w:r w:rsidR="00D52B20">
        <w:rPr>
          <w:b/>
        </w:rPr>
        <w:t>Республики Тыва</w:t>
      </w:r>
    </w:p>
    <w:p w:rsidR="00E3104D" w:rsidRPr="004424EF" w:rsidRDefault="00E3104D" w:rsidP="00EF35B0">
      <w:pPr>
        <w:spacing w:line="240" w:lineRule="atLeast"/>
        <w:jc w:val="center"/>
      </w:pPr>
    </w:p>
    <w:p w:rsidR="00E71A8B" w:rsidRDefault="00E71A8B" w:rsidP="00982E81">
      <w:pPr>
        <w:pStyle w:val="af5"/>
        <w:numPr>
          <w:ilvl w:val="0"/>
          <w:numId w:val="1"/>
        </w:numPr>
        <w:spacing w:line="240" w:lineRule="atLeast"/>
        <w:jc w:val="center"/>
      </w:pPr>
      <w:r w:rsidRPr="004424EF">
        <w:t>Основные положения</w:t>
      </w:r>
    </w:p>
    <w:p w:rsidR="00982E81" w:rsidRDefault="00982E81" w:rsidP="00982E81">
      <w:pPr>
        <w:spacing w:line="240" w:lineRule="atLeast"/>
        <w:jc w:val="center"/>
      </w:pPr>
    </w:p>
    <w:tbl>
      <w:tblPr>
        <w:tblStyle w:val="af2"/>
        <w:tblW w:w="14454" w:type="dxa"/>
        <w:tblLook w:val="04A0"/>
      </w:tblPr>
      <w:tblGrid>
        <w:gridCol w:w="4673"/>
        <w:gridCol w:w="9781"/>
      </w:tblGrid>
      <w:tr w:rsidR="00982E81" w:rsidRPr="00982E81" w:rsidTr="00982E81">
        <w:tc>
          <w:tcPr>
            <w:tcW w:w="4673" w:type="dxa"/>
          </w:tcPr>
          <w:p w:rsidR="00982E81" w:rsidRPr="00982E81" w:rsidRDefault="00982E81" w:rsidP="007E1B30">
            <w:pPr>
              <w:spacing w:line="240" w:lineRule="atLeast"/>
              <w:rPr>
                <w:sz w:val="26"/>
                <w:szCs w:val="26"/>
              </w:rPr>
            </w:pPr>
            <w:r w:rsidRPr="00982E81">
              <w:rPr>
                <w:sz w:val="26"/>
                <w:szCs w:val="26"/>
              </w:rPr>
              <w:t xml:space="preserve">Куратор </w:t>
            </w:r>
            <w:r w:rsidR="00692F14" w:rsidRPr="00692F14">
              <w:rPr>
                <w:sz w:val="26"/>
                <w:szCs w:val="26"/>
              </w:rPr>
              <w:t xml:space="preserve">муниципальной </w:t>
            </w:r>
            <w:r w:rsidRPr="00982E81">
              <w:rPr>
                <w:sz w:val="26"/>
                <w:szCs w:val="26"/>
              </w:rPr>
              <w:t>программы</w:t>
            </w:r>
          </w:p>
        </w:tc>
        <w:tc>
          <w:tcPr>
            <w:tcW w:w="9781" w:type="dxa"/>
          </w:tcPr>
          <w:p w:rsidR="00982E81" w:rsidRPr="00982E81" w:rsidRDefault="00C91665" w:rsidP="00C9166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Грицюк Р.В.</w:t>
            </w:r>
            <w:r w:rsidR="00D52B20" w:rsidRPr="00D52B2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министр информатизации и связи</w:t>
            </w:r>
            <w:r w:rsidR="00D52B20" w:rsidRPr="00D52B20">
              <w:rPr>
                <w:sz w:val="26"/>
                <w:szCs w:val="26"/>
              </w:rPr>
              <w:t xml:space="preserve"> Республики Тыва</w:t>
            </w:r>
          </w:p>
        </w:tc>
      </w:tr>
      <w:tr w:rsidR="00982E81" w:rsidRPr="00982E81" w:rsidTr="00982E81">
        <w:tc>
          <w:tcPr>
            <w:tcW w:w="4673" w:type="dxa"/>
          </w:tcPr>
          <w:p w:rsidR="00982E81" w:rsidRPr="00982E81" w:rsidRDefault="00982E81" w:rsidP="007E1B30">
            <w:pPr>
              <w:spacing w:line="240" w:lineRule="atLeast"/>
              <w:rPr>
                <w:sz w:val="26"/>
                <w:szCs w:val="26"/>
              </w:rPr>
            </w:pPr>
            <w:r w:rsidRPr="00982E81">
              <w:rPr>
                <w:sz w:val="26"/>
                <w:szCs w:val="26"/>
              </w:rPr>
              <w:t xml:space="preserve">Руководитель </w:t>
            </w:r>
            <w:r w:rsidR="00692F14" w:rsidRPr="00692F14">
              <w:rPr>
                <w:sz w:val="26"/>
                <w:szCs w:val="26"/>
              </w:rPr>
              <w:t xml:space="preserve">муниципальной </w:t>
            </w:r>
            <w:r w:rsidRPr="00982E81">
              <w:rPr>
                <w:sz w:val="26"/>
                <w:szCs w:val="26"/>
              </w:rPr>
              <w:t>пр</w:t>
            </w:r>
            <w:r w:rsidRPr="00982E81">
              <w:rPr>
                <w:sz w:val="26"/>
                <w:szCs w:val="26"/>
              </w:rPr>
              <w:t>о</w:t>
            </w:r>
            <w:r w:rsidRPr="00982E81">
              <w:rPr>
                <w:sz w:val="26"/>
                <w:szCs w:val="26"/>
              </w:rPr>
              <w:t>граммы</w:t>
            </w:r>
          </w:p>
        </w:tc>
        <w:tc>
          <w:tcPr>
            <w:tcW w:w="9781" w:type="dxa"/>
          </w:tcPr>
          <w:p w:rsidR="00982E81" w:rsidRPr="00982E81" w:rsidRDefault="00692F14" w:rsidP="00855CE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ФИО, председатель администрации </w:t>
            </w:r>
            <w:r w:rsidR="00855CEC">
              <w:rPr>
                <w:sz w:val="26"/>
                <w:szCs w:val="26"/>
              </w:rPr>
              <w:t>Дзун-Хемчикского</w:t>
            </w:r>
            <w:r>
              <w:rPr>
                <w:sz w:val="26"/>
                <w:szCs w:val="26"/>
              </w:rPr>
              <w:t xml:space="preserve"> кожууна Республики Т</w:t>
            </w:r>
            <w:r w:rsidR="00D52B20" w:rsidRPr="00D52B20">
              <w:rPr>
                <w:sz w:val="26"/>
                <w:szCs w:val="26"/>
              </w:rPr>
              <w:t>ыва</w:t>
            </w:r>
          </w:p>
        </w:tc>
      </w:tr>
      <w:tr w:rsidR="00982E81" w:rsidRPr="00982E81" w:rsidTr="00982E81">
        <w:tc>
          <w:tcPr>
            <w:tcW w:w="4673" w:type="dxa"/>
          </w:tcPr>
          <w:p w:rsidR="00982E81" w:rsidRPr="00982E81" w:rsidRDefault="00692F14" w:rsidP="00692F1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82E81">
              <w:rPr>
                <w:sz w:val="26"/>
                <w:szCs w:val="26"/>
              </w:rPr>
              <w:t xml:space="preserve">рган </w:t>
            </w:r>
            <w:r>
              <w:rPr>
                <w:sz w:val="26"/>
                <w:szCs w:val="26"/>
              </w:rPr>
              <w:t>местного самоуправления</w:t>
            </w:r>
            <w:r w:rsidR="00982E81">
              <w:rPr>
                <w:sz w:val="26"/>
                <w:szCs w:val="26"/>
              </w:rPr>
              <w:t>, о</w:t>
            </w:r>
            <w:r w:rsidR="00982E81">
              <w:rPr>
                <w:sz w:val="26"/>
                <w:szCs w:val="26"/>
              </w:rPr>
              <w:t>т</w:t>
            </w:r>
            <w:r w:rsidR="00982E81">
              <w:rPr>
                <w:sz w:val="26"/>
                <w:szCs w:val="26"/>
              </w:rPr>
              <w:t xml:space="preserve">ветственный за реализацию </w:t>
            </w:r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пальной</w:t>
            </w:r>
            <w:r w:rsidR="00982E81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9781" w:type="dxa"/>
          </w:tcPr>
          <w:p w:rsidR="00982E81" w:rsidRPr="00982E81" w:rsidRDefault="00692F14" w:rsidP="00855CEC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Pr="00692F14">
              <w:rPr>
                <w:sz w:val="26"/>
                <w:szCs w:val="26"/>
              </w:rPr>
              <w:t>_</w:t>
            </w:r>
            <w:r w:rsidR="00855CEC">
              <w:rPr>
                <w:sz w:val="26"/>
                <w:szCs w:val="26"/>
              </w:rPr>
              <w:t xml:space="preserve">Дзун-Хемчикского </w:t>
            </w:r>
            <w:r>
              <w:rPr>
                <w:sz w:val="26"/>
                <w:szCs w:val="26"/>
              </w:rPr>
              <w:t>кожууна Республики Т</w:t>
            </w:r>
            <w:r w:rsidRPr="00D52B20">
              <w:rPr>
                <w:sz w:val="26"/>
                <w:szCs w:val="26"/>
              </w:rPr>
              <w:t>ыва</w:t>
            </w:r>
          </w:p>
        </w:tc>
      </w:tr>
      <w:tr w:rsidR="00982E81" w:rsidRPr="00982E81" w:rsidTr="00982E81">
        <w:tc>
          <w:tcPr>
            <w:tcW w:w="4673" w:type="dxa"/>
          </w:tcPr>
          <w:p w:rsidR="00982E81" w:rsidRPr="00982E81" w:rsidRDefault="00982E81" w:rsidP="003A236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комиссии по вопросам цифрового развития </w:t>
            </w:r>
            <w:r w:rsidR="003A236C">
              <w:rPr>
                <w:sz w:val="26"/>
                <w:szCs w:val="26"/>
              </w:rPr>
              <w:t>кожууна</w:t>
            </w:r>
          </w:p>
        </w:tc>
        <w:tc>
          <w:tcPr>
            <w:tcW w:w="9781" w:type="dxa"/>
          </w:tcPr>
          <w:p w:rsidR="00982E81" w:rsidRPr="00982E81" w:rsidRDefault="003A236C" w:rsidP="007E1B30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Монгуш Хулер Серен-Доржуевич-председатель администрации Дзун-Хемчикского кожууна</w:t>
            </w:r>
          </w:p>
        </w:tc>
      </w:tr>
      <w:tr w:rsidR="00982E81" w:rsidRPr="00982E81" w:rsidTr="00982E81">
        <w:tc>
          <w:tcPr>
            <w:tcW w:w="4673" w:type="dxa"/>
          </w:tcPr>
          <w:p w:rsidR="00982E81" w:rsidRDefault="00982E81" w:rsidP="007E1B30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рабочей группы по 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просам цифрового развития региона</w:t>
            </w:r>
          </w:p>
        </w:tc>
        <w:tc>
          <w:tcPr>
            <w:tcW w:w="9781" w:type="dxa"/>
          </w:tcPr>
          <w:p w:rsidR="00982E81" w:rsidRPr="00982E81" w:rsidRDefault="003A236C" w:rsidP="007E1B30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Дамба-Даржаа Чойгана Юрьевна-и.о.заместителя председателя по экономике</w:t>
            </w:r>
          </w:p>
        </w:tc>
      </w:tr>
    </w:tbl>
    <w:p w:rsidR="00982E81" w:rsidRPr="004424EF" w:rsidRDefault="00982E81" w:rsidP="00982E81">
      <w:pPr>
        <w:spacing w:line="240" w:lineRule="atLeast"/>
        <w:jc w:val="center"/>
      </w:pPr>
    </w:p>
    <w:p w:rsidR="00E71A8B" w:rsidRPr="004424EF" w:rsidRDefault="00E71A8B" w:rsidP="00EF35B0">
      <w:pPr>
        <w:spacing w:line="240" w:lineRule="atLeast"/>
      </w:pPr>
    </w:p>
    <w:p w:rsidR="00E71A8B" w:rsidRPr="004424EF" w:rsidRDefault="00E71A8B" w:rsidP="00EF35B0">
      <w:pPr>
        <w:spacing w:line="240" w:lineRule="atLeast"/>
        <w:jc w:val="center"/>
      </w:pPr>
      <w:r w:rsidRPr="004424EF">
        <w:rPr>
          <w:sz w:val="24"/>
          <w:szCs w:val="24"/>
          <w:vertAlign w:val="superscript"/>
        </w:rPr>
        <w:br w:type="page"/>
      </w:r>
      <w:r w:rsidRPr="004424EF">
        <w:lastRenderedPageBreak/>
        <w:t xml:space="preserve">2. Цели, целевые и дополнительные показатели </w:t>
      </w:r>
      <w:r w:rsidR="00692F14" w:rsidRPr="00692F14">
        <w:t xml:space="preserve">муниципальной </w:t>
      </w:r>
      <w:r w:rsidRPr="004424EF">
        <w:t>про</w:t>
      </w:r>
      <w:r w:rsidR="00E87EB2" w:rsidRPr="004424EF">
        <w:t>граммы</w:t>
      </w:r>
    </w:p>
    <w:p w:rsidR="00E71A8B" w:rsidRPr="004424EF" w:rsidRDefault="00E71A8B" w:rsidP="00EF35B0">
      <w:pPr>
        <w:spacing w:line="240" w:lineRule="auto"/>
        <w:rPr>
          <w:sz w:val="18"/>
          <w:szCs w:val="18"/>
        </w:rPr>
      </w:pPr>
    </w:p>
    <w:tbl>
      <w:tblPr>
        <w:tblStyle w:val="af2"/>
        <w:tblW w:w="14879" w:type="dxa"/>
        <w:tblLook w:val="0000"/>
      </w:tblPr>
      <w:tblGrid>
        <w:gridCol w:w="576"/>
        <w:gridCol w:w="3919"/>
        <w:gridCol w:w="1984"/>
        <w:gridCol w:w="1565"/>
        <w:gridCol w:w="1162"/>
        <w:gridCol w:w="1307"/>
        <w:gridCol w:w="696"/>
        <w:gridCol w:w="696"/>
        <w:gridCol w:w="696"/>
        <w:gridCol w:w="696"/>
        <w:gridCol w:w="696"/>
        <w:gridCol w:w="886"/>
      </w:tblGrid>
      <w:tr w:rsidR="00817AED" w:rsidRPr="00BE3226" w:rsidTr="00692F14">
        <w:tc>
          <w:tcPr>
            <w:tcW w:w="0" w:type="auto"/>
            <w:vMerge w:val="restart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№ п/п</w:t>
            </w:r>
          </w:p>
        </w:tc>
        <w:tc>
          <w:tcPr>
            <w:tcW w:w="3919" w:type="dxa"/>
            <w:vMerge w:val="restart"/>
          </w:tcPr>
          <w:p w:rsidR="00817AED" w:rsidRPr="00BE3226" w:rsidRDefault="00817AED" w:rsidP="00FF7638">
            <w:pPr>
              <w:spacing w:before="60" w:after="60" w:line="240" w:lineRule="auto"/>
              <w:ind w:right="-109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Цель, целевой показатель, дополн</w:t>
            </w:r>
            <w:r w:rsidRPr="00BE3226">
              <w:rPr>
                <w:sz w:val="24"/>
                <w:szCs w:val="24"/>
              </w:rPr>
              <w:t>и</w:t>
            </w:r>
            <w:r w:rsidRPr="00BE3226">
              <w:rPr>
                <w:sz w:val="24"/>
                <w:szCs w:val="24"/>
              </w:rPr>
              <w:t>тельный показатель</w:t>
            </w:r>
          </w:p>
        </w:tc>
        <w:tc>
          <w:tcPr>
            <w:tcW w:w="1984" w:type="dxa"/>
            <w:vMerge w:val="restart"/>
          </w:tcPr>
          <w:p w:rsidR="00817AED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</w:p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1565" w:type="dxa"/>
            <w:vMerge w:val="restart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Уровень контроля</w:t>
            </w:r>
          </w:p>
        </w:tc>
        <w:tc>
          <w:tcPr>
            <w:tcW w:w="2469" w:type="dxa"/>
            <w:gridSpan w:val="2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366" w:type="dxa"/>
            <w:gridSpan w:val="6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Период, год</w:t>
            </w:r>
          </w:p>
        </w:tc>
      </w:tr>
      <w:tr w:rsidR="00817AED" w:rsidRPr="00BE3226" w:rsidTr="00692F14">
        <w:tc>
          <w:tcPr>
            <w:tcW w:w="0" w:type="auto"/>
            <w:vMerge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vMerge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Значение</w:t>
            </w:r>
          </w:p>
        </w:tc>
        <w:tc>
          <w:tcPr>
            <w:tcW w:w="1307" w:type="dxa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2023</w:t>
            </w:r>
          </w:p>
        </w:tc>
        <w:tc>
          <w:tcPr>
            <w:tcW w:w="886" w:type="dxa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</w:rPr>
              <w:t>2024</w:t>
            </w:r>
          </w:p>
        </w:tc>
      </w:tr>
      <w:tr w:rsidR="00817AED" w:rsidRPr="00BE3226" w:rsidTr="00692F14">
        <w:tc>
          <w:tcPr>
            <w:tcW w:w="0" w:type="auto"/>
          </w:tcPr>
          <w:p w:rsidR="00817AED" w:rsidRPr="000F064A" w:rsidRDefault="00817AED" w:rsidP="007E1B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F064A">
              <w:rPr>
                <w:sz w:val="24"/>
                <w:szCs w:val="24"/>
              </w:rPr>
              <w:t>1.</w:t>
            </w:r>
          </w:p>
        </w:tc>
        <w:tc>
          <w:tcPr>
            <w:tcW w:w="3919" w:type="dxa"/>
          </w:tcPr>
          <w:p w:rsidR="00817AED" w:rsidRPr="00D96811" w:rsidRDefault="00817AED" w:rsidP="00A6146D">
            <w:pPr>
              <w:spacing w:before="60" w:after="60"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F064A">
              <w:rPr>
                <w:rFonts w:eastAsia="Arial Unicode MS"/>
                <w:bCs/>
                <w:sz w:val="24"/>
                <w:szCs w:val="24"/>
                <w:u w:color="000000"/>
              </w:rPr>
              <w:t>Увеличение внутренних затрат на развитие цифровой экономики за счет всех источников (по доле в в</w:t>
            </w:r>
            <w:r w:rsidRPr="000F064A"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Pr="000F064A">
              <w:rPr>
                <w:rFonts w:eastAsia="Arial Unicode MS"/>
                <w:bCs/>
                <w:sz w:val="24"/>
                <w:szCs w:val="24"/>
                <w:u w:color="000000"/>
              </w:rPr>
              <w:t>ловом внутреннем продукте) не менее чем в три раза по сравнению с 2017 годом</w:t>
            </w:r>
          </w:p>
        </w:tc>
        <w:tc>
          <w:tcPr>
            <w:tcW w:w="1984" w:type="dxa"/>
          </w:tcPr>
          <w:p w:rsidR="00817AED" w:rsidRDefault="00817AED" w:rsidP="00FF7638">
            <w:pPr>
              <w:spacing w:before="60" w:after="6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5" w:type="dxa"/>
          </w:tcPr>
          <w:p w:rsidR="00817AED" w:rsidRPr="000F064A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Совет при Главе РТ</w:t>
            </w:r>
          </w:p>
        </w:tc>
        <w:tc>
          <w:tcPr>
            <w:tcW w:w="6835" w:type="dxa"/>
            <w:gridSpan w:val="8"/>
          </w:tcPr>
          <w:p w:rsidR="00817AED" w:rsidRPr="000F064A" w:rsidRDefault="00817AED" w:rsidP="00FF76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7AED" w:rsidRPr="00BE3226" w:rsidTr="00692F14">
        <w:tc>
          <w:tcPr>
            <w:tcW w:w="0" w:type="auto"/>
          </w:tcPr>
          <w:p w:rsidR="00817AED" w:rsidRPr="00EC015D" w:rsidRDefault="00817AED" w:rsidP="007E1B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1.1.</w:t>
            </w:r>
          </w:p>
        </w:tc>
        <w:tc>
          <w:tcPr>
            <w:tcW w:w="3919" w:type="dxa"/>
          </w:tcPr>
          <w:p w:rsidR="00817AED" w:rsidRPr="000F064A" w:rsidRDefault="00817AED" w:rsidP="007E1B30">
            <w:pPr>
              <w:spacing w:before="60" w:after="60"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F064A">
              <w:rPr>
                <w:rFonts w:eastAsia="Arial Unicode MS"/>
                <w:bCs/>
                <w:sz w:val="24"/>
                <w:szCs w:val="24"/>
                <w:u w:color="000000"/>
              </w:rPr>
              <w:t>Рост внутренних затрат на развитие цифровой экономики за счет всех источников по отношению к баз</w:t>
            </w:r>
            <w:r w:rsidRPr="000F064A">
              <w:rPr>
                <w:rFonts w:eastAsia="Arial Unicode MS"/>
                <w:bCs/>
                <w:sz w:val="24"/>
                <w:szCs w:val="24"/>
                <w:u w:color="000000"/>
              </w:rPr>
              <w:t>о</w:t>
            </w:r>
            <w:r w:rsidRPr="000F06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вому значению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br/>
            </w:r>
            <w:r w:rsidRPr="000F064A">
              <w:rPr>
                <w:rFonts w:eastAsia="Arial Unicode MS"/>
                <w:bCs/>
                <w:sz w:val="24"/>
                <w:szCs w:val="24"/>
                <w:u w:color="000000"/>
              </w:rPr>
              <w:t>2017 года, %</w:t>
            </w:r>
          </w:p>
        </w:tc>
        <w:tc>
          <w:tcPr>
            <w:tcW w:w="1984" w:type="dxa"/>
          </w:tcPr>
          <w:p w:rsidR="00817AED" w:rsidRDefault="00817AED" w:rsidP="00D52B2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1565" w:type="dxa"/>
          </w:tcPr>
          <w:p w:rsidR="00817AED" w:rsidRPr="000F064A" w:rsidRDefault="00692F14" w:rsidP="00D52B2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817AED" w:rsidRPr="000F064A" w:rsidRDefault="00817AED" w:rsidP="00D00544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F064A">
              <w:rPr>
                <w:sz w:val="24"/>
                <w:szCs w:val="24"/>
              </w:rPr>
              <w:t>100</w:t>
            </w:r>
          </w:p>
        </w:tc>
        <w:tc>
          <w:tcPr>
            <w:tcW w:w="1307" w:type="dxa"/>
          </w:tcPr>
          <w:p w:rsidR="00817AED" w:rsidRPr="000F064A" w:rsidRDefault="00817AED" w:rsidP="00D00544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F064A">
              <w:rPr>
                <w:sz w:val="24"/>
                <w:szCs w:val="24"/>
              </w:rPr>
              <w:t>31.12.2017</w:t>
            </w:r>
          </w:p>
        </w:tc>
        <w:tc>
          <w:tcPr>
            <w:tcW w:w="0" w:type="auto"/>
          </w:tcPr>
          <w:p w:rsidR="00817AED" w:rsidRPr="000F064A" w:rsidRDefault="00817AED" w:rsidP="007D4EA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F064A">
              <w:rPr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817AED" w:rsidRPr="000F064A" w:rsidRDefault="00817AED" w:rsidP="007D4EA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F064A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817AED" w:rsidRPr="000F064A" w:rsidRDefault="00817AED" w:rsidP="007D4EA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F064A">
              <w:rPr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817AED" w:rsidRPr="000F064A" w:rsidRDefault="00817AED" w:rsidP="007D4EA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F064A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817AED" w:rsidRPr="000F064A" w:rsidRDefault="00817AED" w:rsidP="007D4EA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F064A">
              <w:rPr>
                <w:sz w:val="24"/>
                <w:szCs w:val="24"/>
              </w:rPr>
              <w:t>252</w:t>
            </w:r>
          </w:p>
        </w:tc>
        <w:tc>
          <w:tcPr>
            <w:tcW w:w="886" w:type="dxa"/>
          </w:tcPr>
          <w:p w:rsidR="00817AED" w:rsidRPr="000F064A" w:rsidRDefault="00817AED" w:rsidP="007D4EA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F064A">
              <w:rPr>
                <w:sz w:val="24"/>
                <w:szCs w:val="24"/>
              </w:rPr>
              <w:t>302</w:t>
            </w:r>
          </w:p>
        </w:tc>
      </w:tr>
      <w:tr w:rsidR="00817AED" w:rsidRPr="00BE3226" w:rsidTr="00692F14">
        <w:tc>
          <w:tcPr>
            <w:tcW w:w="0" w:type="auto"/>
          </w:tcPr>
          <w:p w:rsidR="00817AED" w:rsidRPr="00BE3226" w:rsidRDefault="00817AED" w:rsidP="007E1B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  <w:lang w:val="en-US"/>
              </w:rPr>
              <w:t>2</w:t>
            </w:r>
            <w:r w:rsidRPr="00BE3226">
              <w:rPr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:rsidR="00817AED" w:rsidRPr="00BE3226" w:rsidRDefault="00817AED" w:rsidP="007E1B30">
            <w:pPr>
              <w:spacing w:before="60" w:after="60"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E3226">
              <w:rPr>
                <w:rFonts w:eastAsia="Arial Unicode MS"/>
                <w:bCs/>
                <w:sz w:val="24"/>
                <w:szCs w:val="24"/>
                <w:u w:color="000000"/>
              </w:rPr>
              <w:t>Создание устойчивой и безопасной информационно-телекоммуникационной инфр</w:t>
            </w:r>
            <w:r w:rsidRPr="00BE3226"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Pr="00BE3226">
              <w:rPr>
                <w:rFonts w:eastAsia="Arial Unicode MS"/>
                <w:bCs/>
                <w:sz w:val="24"/>
                <w:szCs w:val="24"/>
                <w:u w:color="000000"/>
              </w:rPr>
              <w:t>структуры высокоскоростной пер</w:t>
            </w:r>
            <w:r w:rsidRPr="00BE3226"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BE3226">
              <w:rPr>
                <w:rFonts w:eastAsia="Arial Unicode MS"/>
                <w:bCs/>
                <w:sz w:val="24"/>
                <w:szCs w:val="24"/>
                <w:u w:color="000000"/>
              </w:rPr>
              <w:t>дачи, обработки и хранения бол</w:t>
            </w:r>
            <w:r w:rsidRPr="00BE3226">
              <w:rPr>
                <w:rFonts w:eastAsia="Arial Unicode MS"/>
                <w:bCs/>
                <w:sz w:val="24"/>
                <w:szCs w:val="24"/>
                <w:u w:color="000000"/>
              </w:rPr>
              <w:t>ь</w:t>
            </w:r>
            <w:r w:rsidRPr="00BE3226">
              <w:rPr>
                <w:rFonts w:eastAsia="Arial Unicode MS"/>
                <w:bCs/>
                <w:sz w:val="24"/>
                <w:szCs w:val="24"/>
                <w:u w:color="000000"/>
              </w:rPr>
              <w:t>ших объемов данных, доступной для всех организаций и домох</w:t>
            </w:r>
            <w:r w:rsidRPr="00BE3226">
              <w:rPr>
                <w:rFonts w:eastAsia="Arial Unicode MS"/>
                <w:bCs/>
                <w:sz w:val="24"/>
                <w:szCs w:val="24"/>
                <w:u w:color="000000"/>
              </w:rPr>
              <w:t>о</w:t>
            </w:r>
            <w:r w:rsidRPr="00BE3226">
              <w:rPr>
                <w:rFonts w:eastAsia="Arial Unicode MS"/>
                <w:bCs/>
                <w:sz w:val="24"/>
                <w:szCs w:val="24"/>
                <w:u w:color="000000"/>
              </w:rPr>
              <w:t>зяйств</w:t>
            </w:r>
          </w:p>
        </w:tc>
        <w:tc>
          <w:tcPr>
            <w:tcW w:w="1984" w:type="dxa"/>
          </w:tcPr>
          <w:p w:rsidR="00817AED" w:rsidRDefault="00817AED" w:rsidP="00FF7638">
            <w:pPr>
              <w:spacing w:before="60" w:after="6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5" w:type="dxa"/>
          </w:tcPr>
          <w:p w:rsidR="00817AED" w:rsidRPr="00BE3226" w:rsidRDefault="00817AED" w:rsidP="00FF7638">
            <w:pPr>
              <w:spacing w:before="60" w:after="6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Совет при Главе РТ</w:t>
            </w:r>
          </w:p>
        </w:tc>
        <w:tc>
          <w:tcPr>
            <w:tcW w:w="6835" w:type="dxa"/>
            <w:gridSpan w:val="8"/>
          </w:tcPr>
          <w:p w:rsidR="00817AED" w:rsidRPr="00BE3226" w:rsidRDefault="00817AED" w:rsidP="00D00544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92F14" w:rsidRPr="00BE3226" w:rsidTr="00692F14">
        <w:tc>
          <w:tcPr>
            <w:tcW w:w="0" w:type="auto"/>
          </w:tcPr>
          <w:p w:rsidR="00692F14" w:rsidRPr="00BE3226" w:rsidRDefault="00692F14" w:rsidP="007E1B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  <w:lang w:val="en-US"/>
              </w:rPr>
              <w:t>2</w:t>
            </w:r>
            <w:r w:rsidRPr="00BE3226">
              <w:rPr>
                <w:sz w:val="24"/>
                <w:szCs w:val="24"/>
              </w:rPr>
              <w:t>.1.</w:t>
            </w:r>
          </w:p>
        </w:tc>
        <w:tc>
          <w:tcPr>
            <w:tcW w:w="3919" w:type="dxa"/>
          </w:tcPr>
          <w:p w:rsidR="00692F14" w:rsidRPr="007601D4" w:rsidRDefault="00692F14" w:rsidP="00D42999">
            <w:pPr>
              <w:spacing w:before="60" w:after="60" w:line="240" w:lineRule="auto"/>
              <w:rPr>
                <w:sz w:val="24"/>
                <w:szCs w:val="24"/>
              </w:rPr>
            </w:pPr>
            <w:r w:rsidRPr="007601D4">
              <w:rPr>
                <w:sz w:val="24"/>
                <w:szCs w:val="24"/>
              </w:rPr>
              <w:t xml:space="preserve">Доля домохозяйств </w:t>
            </w:r>
            <w:r>
              <w:rPr>
                <w:sz w:val="24"/>
                <w:szCs w:val="24"/>
              </w:rPr>
              <w:t>Республики Тыва</w:t>
            </w:r>
            <w:r w:rsidRPr="007601D4">
              <w:rPr>
                <w:sz w:val="24"/>
                <w:szCs w:val="24"/>
              </w:rPr>
              <w:t>, имеющих широкополосный доступ к сети «Интернет», проце</w:t>
            </w:r>
            <w:r w:rsidRPr="007601D4">
              <w:rPr>
                <w:sz w:val="24"/>
                <w:szCs w:val="24"/>
              </w:rPr>
              <w:t>н</w:t>
            </w:r>
            <w:r w:rsidRPr="007601D4">
              <w:rPr>
                <w:sz w:val="24"/>
                <w:szCs w:val="24"/>
              </w:rPr>
              <w:t>ты</w:t>
            </w:r>
          </w:p>
        </w:tc>
        <w:tc>
          <w:tcPr>
            <w:tcW w:w="1984" w:type="dxa"/>
          </w:tcPr>
          <w:p w:rsidR="00692F14" w:rsidRDefault="00692F14" w:rsidP="00324817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65" w:type="dxa"/>
          </w:tcPr>
          <w:p w:rsidR="00692F14" w:rsidRDefault="00692F14" w:rsidP="00692F14">
            <w:pPr>
              <w:spacing w:line="240" w:lineRule="auto"/>
              <w:jc w:val="center"/>
            </w:pPr>
            <w:r w:rsidRPr="00310FFD">
              <w:rPr>
                <w:sz w:val="24"/>
                <w:szCs w:val="24"/>
              </w:rPr>
              <w:t>Центр ко</w:t>
            </w:r>
            <w:r w:rsidRPr="00310FFD">
              <w:rPr>
                <w:sz w:val="24"/>
                <w:szCs w:val="24"/>
              </w:rPr>
              <w:t>м</w:t>
            </w:r>
            <w:r w:rsidRPr="00310FFD"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692F14" w:rsidRDefault="00692F14" w:rsidP="00324817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</w:p>
          <w:p w:rsidR="00692F14" w:rsidRPr="007601D4" w:rsidRDefault="00692F14" w:rsidP="00324817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92F14" w:rsidRPr="007601D4" w:rsidRDefault="00692F14" w:rsidP="00324817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7601D4">
              <w:rPr>
                <w:sz w:val="24"/>
                <w:szCs w:val="24"/>
              </w:rPr>
              <w:t>31.12.2017</w:t>
            </w:r>
          </w:p>
        </w:tc>
        <w:tc>
          <w:tcPr>
            <w:tcW w:w="0" w:type="auto"/>
          </w:tcPr>
          <w:p w:rsidR="00692F14" w:rsidRPr="007601D4" w:rsidRDefault="00692F14" w:rsidP="00D42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692F14" w:rsidRPr="007601D4" w:rsidRDefault="00692F14" w:rsidP="00D42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692F14" w:rsidRPr="007601D4" w:rsidRDefault="00692F14" w:rsidP="00D42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692F14" w:rsidRPr="007601D4" w:rsidRDefault="00692F14" w:rsidP="00D42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692F14" w:rsidRPr="007601D4" w:rsidRDefault="00692F14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86" w:type="dxa"/>
          </w:tcPr>
          <w:p w:rsidR="00692F14" w:rsidRPr="007601D4" w:rsidRDefault="00692F14" w:rsidP="005D535F">
            <w:pPr>
              <w:jc w:val="center"/>
              <w:rPr>
                <w:sz w:val="24"/>
                <w:szCs w:val="24"/>
              </w:rPr>
            </w:pPr>
            <w:r w:rsidRPr="007601D4">
              <w:rPr>
                <w:sz w:val="24"/>
                <w:szCs w:val="24"/>
              </w:rPr>
              <w:t>97</w:t>
            </w:r>
          </w:p>
        </w:tc>
      </w:tr>
      <w:tr w:rsidR="00692F14" w:rsidRPr="00BE3226" w:rsidTr="00692F14">
        <w:tc>
          <w:tcPr>
            <w:tcW w:w="0" w:type="auto"/>
          </w:tcPr>
          <w:p w:rsidR="00692F14" w:rsidRPr="00BE3226" w:rsidRDefault="00692F14" w:rsidP="007E1B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  <w:lang w:val="en-US"/>
              </w:rPr>
              <w:t>2</w:t>
            </w:r>
            <w:r w:rsidRPr="00BE32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BE3226">
              <w:rPr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692F14" w:rsidRPr="007601D4" w:rsidRDefault="00692F14" w:rsidP="007E1B30">
            <w:pPr>
              <w:spacing w:before="60" w:after="60" w:line="240" w:lineRule="auto"/>
              <w:rPr>
                <w:sz w:val="24"/>
                <w:szCs w:val="24"/>
              </w:rPr>
            </w:pPr>
            <w:r w:rsidRPr="007601D4">
              <w:rPr>
                <w:sz w:val="24"/>
                <w:szCs w:val="24"/>
              </w:rPr>
              <w:t>Доля о</w:t>
            </w:r>
            <w:r>
              <w:rPr>
                <w:sz w:val="24"/>
                <w:szCs w:val="24"/>
              </w:rPr>
              <w:t>бщео</w:t>
            </w:r>
            <w:r w:rsidRPr="007601D4">
              <w:rPr>
                <w:sz w:val="24"/>
                <w:szCs w:val="24"/>
              </w:rPr>
              <w:t>бразовательных орг</w:t>
            </w:r>
            <w:r w:rsidRPr="007601D4">
              <w:rPr>
                <w:sz w:val="24"/>
                <w:szCs w:val="24"/>
              </w:rPr>
              <w:t>а</w:t>
            </w:r>
            <w:r w:rsidRPr="007601D4">
              <w:rPr>
                <w:sz w:val="24"/>
                <w:szCs w:val="24"/>
              </w:rPr>
              <w:t>низаций, имеющих широкополо</w:t>
            </w:r>
            <w:r w:rsidRPr="007601D4">
              <w:rPr>
                <w:sz w:val="24"/>
                <w:szCs w:val="24"/>
              </w:rPr>
              <w:t>с</w:t>
            </w:r>
            <w:r w:rsidRPr="007601D4">
              <w:rPr>
                <w:sz w:val="24"/>
                <w:szCs w:val="24"/>
              </w:rPr>
              <w:t>ный доступ к Интерне</w:t>
            </w:r>
            <w:r>
              <w:rPr>
                <w:sz w:val="24"/>
                <w:szCs w:val="24"/>
              </w:rPr>
              <w:t>ту (свыше 50 М</w:t>
            </w:r>
            <w:r w:rsidRPr="007601D4">
              <w:rPr>
                <w:sz w:val="24"/>
                <w:szCs w:val="24"/>
              </w:rPr>
              <w:t xml:space="preserve">бит в сельских </w:t>
            </w:r>
            <w:r>
              <w:rPr>
                <w:sz w:val="24"/>
                <w:szCs w:val="24"/>
              </w:rPr>
              <w:t>населенных 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>тах, свыше 100 М</w:t>
            </w:r>
            <w:r w:rsidRPr="007601D4">
              <w:rPr>
                <w:sz w:val="24"/>
                <w:szCs w:val="24"/>
              </w:rPr>
              <w:t>бит в городских округах), проценты</w:t>
            </w:r>
          </w:p>
        </w:tc>
        <w:tc>
          <w:tcPr>
            <w:tcW w:w="1984" w:type="dxa"/>
          </w:tcPr>
          <w:p w:rsidR="00692F14" w:rsidRDefault="00692F14" w:rsidP="00F800D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1565" w:type="dxa"/>
          </w:tcPr>
          <w:p w:rsidR="00692F14" w:rsidRDefault="00692F14" w:rsidP="00692F14">
            <w:pPr>
              <w:spacing w:line="240" w:lineRule="auto"/>
              <w:jc w:val="center"/>
            </w:pPr>
            <w:r w:rsidRPr="00310FFD">
              <w:rPr>
                <w:sz w:val="24"/>
                <w:szCs w:val="24"/>
              </w:rPr>
              <w:t>Центр ко</w:t>
            </w:r>
            <w:r w:rsidRPr="00310FFD">
              <w:rPr>
                <w:sz w:val="24"/>
                <w:szCs w:val="24"/>
              </w:rPr>
              <w:t>м</w:t>
            </w:r>
            <w:r w:rsidRPr="00310FFD"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692F14" w:rsidRPr="007601D4" w:rsidRDefault="00692F14" w:rsidP="00F800D2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692F14" w:rsidRPr="007601D4" w:rsidRDefault="00692F14" w:rsidP="00F800D2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1D4">
              <w:rPr>
                <w:rFonts w:ascii="Times New Roman CYR" w:hAnsi="Times New Roman CYR" w:cs="Times New Roman CYR"/>
                <w:sz w:val="24"/>
                <w:szCs w:val="24"/>
              </w:rPr>
              <w:t>01.09.2018</w:t>
            </w:r>
          </w:p>
        </w:tc>
        <w:tc>
          <w:tcPr>
            <w:tcW w:w="0" w:type="auto"/>
          </w:tcPr>
          <w:p w:rsidR="00692F14" w:rsidRPr="007601D4" w:rsidRDefault="00692F14" w:rsidP="00F800D2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92F14" w:rsidRPr="007601D4" w:rsidRDefault="00692F14" w:rsidP="00F800D2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92F14" w:rsidRPr="007601D4" w:rsidRDefault="00692F14" w:rsidP="00F800D2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692F14" w:rsidRPr="007601D4" w:rsidRDefault="00692F14" w:rsidP="00F800D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92F14" w:rsidRPr="007601D4" w:rsidRDefault="00692F14" w:rsidP="00F800D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1D4">
              <w:rPr>
                <w:rFonts w:ascii="Times New Roman CYR" w:hAnsi="Times New Roman CYR" w:cs="Times New Roman CYR"/>
                <w:sz w:val="24"/>
                <w:szCs w:val="24"/>
              </w:rPr>
              <w:t>90</w:t>
            </w:r>
          </w:p>
        </w:tc>
        <w:tc>
          <w:tcPr>
            <w:tcW w:w="886" w:type="dxa"/>
          </w:tcPr>
          <w:p w:rsidR="00692F14" w:rsidRPr="007601D4" w:rsidRDefault="00692F14" w:rsidP="005D535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1D4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692F14" w:rsidRPr="00BE3226" w:rsidTr="00692F14">
        <w:tc>
          <w:tcPr>
            <w:tcW w:w="0" w:type="auto"/>
          </w:tcPr>
          <w:p w:rsidR="00692F14" w:rsidRPr="00BE3226" w:rsidRDefault="00692F14" w:rsidP="007E1B3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E3226">
              <w:rPr>
                <w:sz w:val="24"/>
                <w:szCs w:val="24"/>
                <w:lang w:val="en-US"/>
              </w:rPr>
              <w:lastRenderedPageBreak/>
              <w:t>2</w:t>
            </w:r>
            <w:r w:rsidRPr="00BE32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E3226">
              <w:rPr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692F14" w:rsidRPr="00A66590" w:rsidRDefault="00692F14" w:rsidP="00947ECE">
            <w:pPr>
              <w:spacing w:before="60" w:after="60" w:line="240" w:lineRule="auto"/>
              <w:rPr>
                <w:sz w:val="24"/>
                <w:szCs w:val="24"/>
              </w:rPr>
            </w:pPr>
            <w:r w:rsidRPr="007601D4">
              <w:rPr>
                <w:sz w:val="24"/>
                <w:szCs w:val="24"/>
              </w:rPr>
              <w:t>Доля медицинских организаций, имеющих широкополосный доступ к Интернету, проценты</w:t>
            </w:r>
            <w:r w:rsidRPr="00A665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не менее 10 Мбит)</w:t>
            </w:r>
          </w:p>
        </w:tc>
        <w:tc>
          <w:tcPr>
            <w:tcW w:w="1984" w:type="dxa"/>
          </w:tcPr>
          <w:p w:rsidR="00692F14" w:rsidRDefault="00692F14" w:rsidP="00D52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65" w:type="dxa"/>
          </w:tcPr>
          <w:p w:rsidR="00692F14" w:rsidRDefault="00692F14" w:rsidP="00692F14">
            <w:pPr>
              <w:spacing w:line="240" w:lineRule="auto"/>
              <w:jc w:val="center"/>
            </w:pPr>
            <w:r w:rsidRPr="00A939AF">
              <w:rPr>
                <w:sz w:val="24"/>
                <w:szCs w:val="24"/>
              </w:rPr>
              <w:t>Центр ко</w:t>
            </w:r>
            <w:r w:rsidRPr="00A939AF">
              <w:rPr>
                <w:sz w:val="24"/>
                <w:szCs w:val="24"/>
              </w:rPr>
              <w:t>м</w:t>
            </w:r>
            <w:r w:rsidRPr="00A939AF"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692F14" w:rsidRPr="00EC1F4A" w:rsidRDefault="00692F14" w:rsidP="00F800D2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:rsidR="00692F14" w:rsidRPr="007601D4" w:rsidRDefault="00692F14" w:rsidP="00F800D2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1D4">
              <w:rPr>
                <w:rFonts w:ascii="Times New Roman CYR" w:hAnsi="Times New Roman CYR" w:cs="Times New Roman CYR"/>
                <w:sz w:val="24"/>
                <w:szCs w:val="24"/>
              </w:rPr>
              <w:t>01.09.2018</w:t>
            </w:r>
          </w:p>
        </w:tc>
        <w:tc>
          <w:tcPr>
            <w:tcW w:w="0" w:type="auto"/>
          </w:tcPr>
          <w:p w:rsidR="00692F14" w:rsidRPr="007601D4" w:rsidRDefault="00692F14" w:rsidP="00F800D2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92F14" w:rsidRPr="007601D4" w:rsidRDefault="00692F14" w:rsidP="00F800D2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692F14" w:rsidRPr="007601D4" w:rsidRDefault="00692F14" w:rsidP="00F800D2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92F14" w:rsidRPr="007601D4" w:rsidRDefault="00692F14" w:rsidP="00F800D2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692F14" w:rsidRPr="007601D4" w:rsidRDefault="00692F14" w:rsidP="00F800D2">
            <w:pPr>
              <w:spacing w:before="60" w:after="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1D4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86" w:type="dxa"/>
          </w:tcPr>
          <w:p w:rsidR="00692F14" w:rsidRPr="007601D4" w:rsidRDefault="00692F14" w:rsidP="005D535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1D4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692F14" w:rsidRPr="00BE3226" w:rsidTr="00692F14">
        <w:tc>
          <w:tcPr>
            <w:tcW w:w="0" w:type="auto"/>
          </w:tcPr>
          <w:p w:rsidR="00692F14" w:rsidRPr="001C066F" w:rsidRDefault="00692F14" w:rsidP="00BE322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919" w:type="dxa"/>
          </w:tcPr>
          <w:p w:rsidR="00692F14" w:rsidRPr="007601D4" w:rsidRDefault="00692F14" w:rsidP="000A3775">
            <w:pPr>
              <w:spacing w:before="60" w:after="60" w:line="240" w:lineRule="auto"/>
              <w:rPr>
                <w:sz w:val="24"/>
                <w:szCs w:val="24"/>
              </w:rPr>
            </w:pPr>
            <w:r w:rsidRPr="007601D4">
              <w:rPr>
                <w:sz w:val="24"/>
                <w:szCs w:val="24"/>
              </w:rPr>
              <w:t>Доля органов исполнительной вл</w:t>
            </w:r>
            <w:r w:rsidRPr="007601D4">
              <w:rPr>
                <w:sz w:val="24"/>
                <w:szCs w:val="24"/>
              </w:rPr>
              <w:t>а</w:t>
            </w:r>
            <w:r w:rsidRPr="007601D4">
              <w:rPr>
                <w:sz w:val="24"/>
                <w:szCs w:val="24"/>
              </w:rPr>
              <w:t>сти, органов местного самоупра</w:t>
            </w:r>
            <w:r w:rsidRPr="007601D4">
              <w:rPr>
                <w:sz w:val="24"/>
                <w:szCs w:val="24"/>
              </w:rPr>
              <w:t>в</w:t>
            </w:r>
            <w:r w:rsidRPr="007601D4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Республики Тыва</w:t>
            </w:r>
            <w:r w:rsidRPr="007601D4">
              <w:rPr>
                <w:sz w:val="24"/>
                <w:szCs w:val="24"/>
              </w:rPr>
              <w:t>, обесп</w:t>
            </w:r>
            <w:r w:rsidRPr="007601D4">
              <w:rPr>
                <w:sz w:val="24"/>
                <w:szCs w:val="24"/>
              </w:rPr>
              <w:t>е</w:t>
            </w:r>
            <w:r w:rsidRPr="007601D4">
              <w:rPr>
                <w:sz w:val="24"/>
                <w:szCs w:val="24"/>
              </w:rPr>
              <w:t>ченных широкополосным доступом к Интернету (свыше 10 Мбит в сельских населенных пунктах, свыше 50 Мбит в районных це</w:t>
            </w:r>
            <w:r w:rsidRPr="007601D4">
              <w:rPr>
                <w:sz w:val="24"/>
                <w:szCs w:val="24"/>
              </w:rPr>
              <w:t>н</w:t>
            </w:r>
            <w:r w:rsidRPr="007601D4">
              <w:rPr>
                <w:sz w:val="24"/>
                <w:szCs w:val="24"/>
              </w:rPr>
              <w:t>трах, свыше 100 Мбит в городских округах), проценты</w:t>
            </w:r>
          </w:p>
        </w:tc>
        <w:tc>
          <w:tcPr>
            <w:tcW w:w="1984" w:type="dxa"/>
          </w:tcPr>
          <w:p w:rsidR="00692F14" w:rsidRDefault="00692F14" w:rsidP="00D5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692F14" w:rsidRDefault="00692F14" w:rsidP="00692F14">
            <w:pPr>
              <w:spacing w:line="240" w:lineRule="auto"/>
              <w:jc w:val="center"/>
            </w:pPr>
            <w:r w:rsidRPr="00A939AF">
              <w:rPr>
                <w:sz w:val="24"/>
                <w:szCs w:val="24"/>
              </w:rPr>
              <w:t>Центр ко</w:t>
            </w:r>
            <w:r w:rsidRPr="00A939AF">
              <w:rPr>
                <w:sz w:val="24"/>
                <w:szCs w:val="24"/>
              </w:rPr>
              <w:t>м</w:t>
            </w:r>
            <w:r w:rsidRPr="00A939AF"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692F14" w:rsidRPr="007601D4" w:rsidRDefault="00692F14" w:rsidP="00BE322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92F14" w:rsidRPr="007601D4" w:rsidRDefault="00692F14" w:rsidP="00BE322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92F14" w:rsidRPr="007601D4" w:rsidRDefault="00692F14" w:rsidP="000A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92F14" w:rsidRPr="007601D4" w:rsidRDefault="00692F14" w:rsidP="000A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92F14" w:rsidRPr="007601D4" w:rsidRDefault="00692F14" w:rsidP="000A377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692F14" w:rsidRPr="007601D4" w:rsidRDefault="00692F14" w:rsidP="000A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92F14" w:rsidRPr="007601D4" w:rsidRDefault="00692F14" w:rsidP="000A3775">
            <w:pPr>
              <w:jc w:val="center"/>
              <w:rPr>
                <w:sz w:val="24"/>
                <w:szCs w:val="24"/>
              </w:rPr>
            </w:pPr>
            <w:r w:rsidRPr="007601D4">
              <w:rPr>
                <w:sz w:val="24"/>
                <w:szCs w:val="24"/>
              </w:rPr>
              <w:t>95</w:t>
            </w:r>
          </w:p>
        </w:tc>
        <w:tc>
          <w:tcPr>
            <w:tcW w:w="886" w:type="dxa"/>
          </w:tcPr>
          <w:p w:rsidR="00692F14" w:rsidRPr="007601D4" w:rsidRDefault="00692F14" w:rsidP="005D535F">
            <w:pPr>
              <w:jc w:val="center"/>
              <w:rPr>
                <w:sz w:val="24"/>
                <w:szCs w:val="24"/>
              </w:rPr>
            </w:pPr>
            <w:r w:rsidRPr="007601D4">
              <w:rPr>
                <w:sz w:val="24"/>
                <w:szCs w:val="24"/>
              </w:rPr>
              <w:t>100</w:t>
            </w:r>
          </w:p>
        </w:tc>
      </w:tr>
      <w:tr w:rsidR="00817AED" w:rsidRPr="00BE3226" w:rsidTr="00692F14">
        <w:tc>
          <w:tcPr>
            <w:tcW w:w="0" w:type="auto"/>
          </w:tcPr>
          <w:p w:rsidR="00817AED" w:rsidRPr="00BE3226" w:rsidRDefault="00817AED" w:rsidP="00BE3226">
            <w:pPr>
              <w:spacing w:before="60" w:after="6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E3226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919" w:type="dxa"/>
          </w:tcPr>
          <w:p w:rsidR="00817AED" w:rsidRPr="007601D4" w:rsidRDefault="00817AED" w:rsidP="007E1B30">
            <w:pPr>
              <w:spacing w:before="60" w:after="60"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>Использование преимущественно отечественного программного обеспечения государственными о</w:t>
            </w: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>р</w:t>
            </w: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>ганами, органами местного сам</w:t>
            </w: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>о</w:t>
            </w: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>управления и организациями</w:t>
            </w:r>
          </w:p>
        </w:tc>
        <w:tc>
          <w:tcPr>
            <w:tcW w:w="1984" w:type="dxa"/>
          </w:tcPr>
          <w:p w:rsidR="00817AED" w:rsidRDefault="00817AED" w:rsidP="00D52B20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5" w:type="dxa"/>
          </w:tcPr>
          <w:p w:rsidR="00817AED" w:rsidRPr="007601D4" w:rsidRDefault="00817AED" w:rsidP="00692F1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Совет при Главе РТ</w:t>
            </w:r>
          </w:p>
        </w:tc>
        <w:tc>
          <w:tcPr>
            <w:tcW w:w="6835" w:type="dxa"/>
            <w:gridSpan w:val="8"/>
          </w:tcPr>
          <w:p w:rsidR="00817AED" w:rsidRPr="007601D4" w:rsidRDefault="00817AED" w:rsidP="00BE322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7AED" w:rsidRPr="00BE3226" w:rsidTr="00692F14">
        <w:tc>
          <w:tcPr>
            <w:tcW w:w="0" w:type="auto"/>
          </w:tcPr>
          <w:p w:rsidR="00817AED" w:rsidRPr="00EC015D" w:rsidRDefault="00817AED" w:rsidP="000A377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  <w:lang w:val="en-US"/>
              </w:rPr>
              <w:t>3</w:t>
            </w:r>
            <w:r w:rsidRPr="00EC015D">
              <w:rPr>
                <w:sz w:val="24"/>
                <w:szCs w:val="24"/>
              </w:rPr>
              <w:t>.1.</w:t>
            </w:r>
          </w:p>
        </w:tc>
        <w:tc>
          <w:tcPr>
            <w:tcW w:w="3919" w:type="dxa"/>
          </w:tcPr>
          <w:p w:rsidR="00817AED" w:rsidRPr="007601D4" w:rsidRDefault="00817AED" w:rsidP="00473B17">
            <w:pPr>
              <w:spacing w:before="60" w:after="60"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>Стоимостная доля закупаемого и (или) арендуемого органами и</w:t>
            </w: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>с</w:t>
            </w: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полнительной власти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 Тыва</w:t>
            </w: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иностранного программного обеспечения, проценты</w:t>
            </w:r>
          </w:p>
        </w:tc>
        <w:tc>
          <w:tcPr>
            <w:tcW w:w="1984" w:type="dxa"/>
          </w:tcPr>
          <w:p w:rsidR="00817AED" w:rsidRDefault="00817AED" w:rsidP="000A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65" w:type="dxa"/>
          </w:tcPr>
          <w:p w:rsidR="00817AED" w:rsidRPr="007601D4" w:rsidRDefault="00692F14" w:rsidP="00692F14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Центр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817AED" w:rsidRPr="00AF0F45" w:rsidRDefault="00817AED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60</w:t>
            </w:r>
          </w:p>
        </w:tc>
        <w:tc>
          <w:tcPr>
            <w:tcW w:w="1307" w:type="dxa"/>
          </w:tcPr>
          <w:p w:rsidR="00817AED" w:rsidRPr="00AF0F45" w:rsidRDefault="00817AED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31.12.2016</w:t>
            </w:r>
          </w:p>
        </w:tc>
        <w:tc>
          <w:tcPr>
            <w:tcW w:w="0" w:type="auto"/>
          </w:tcPr>
          <w:p w:rsidR="00817AED" w:rsidRPr="00AF0F45" w:rsidRDefault="00817AED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&lt;50</w:t>
            </w:r>
          </w:p>
        </w:tc>
        <w:tc>
          <w:tcPr>
            <w:tcW w:w="0" w:type="auto"/>
          </w:tcPr>
          <w:p w:rsidR="00817AED" w:rsidRPr="00AF0F45" w:rsidRDefault="00817AED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&lt;40</w:t>
            </w:r>
          </w:p>
        </w:tc>
        <w:tc>
          <w:tcPr>
            <w:tcW w:w="0" w:type="auto"/>
          </w:tcPr>
          <w:p w:rsidR="00817AED" w:rsidRPr="00AF0F45" w:rsidRDefault="00817AED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&lt;30</w:t>
            </w:r>
          </w:p>
        </w:tc>
        <w:tc>
          <w:tcPr>
            <w:tcW w:w="0" w:type="auto"/>
          </w:tcPr>
          <w:p w:rsidR="00817AED" w:rsidRPr="00AF0F45" w:rsidRDefault="00817AED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&lt;20</w:t>
            </w:r>
          </w:p>
        </w:tc>
        <w:tc>
          <w:tcPr>
            <w:tcW w:w="0" w:type="auto"/>
          </w:tcPr>
          <w:p w:rsidR="00817AED" w:rsidRPr="00AF0F45" w:rsidRDefault="00817AED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&lt;15</w:t>
            </w:r>
          </w:p>
        </w:tc>
        <w:tc>
          <w:tcPr>
            <w:tcW w:w="886" w:type="dxa"/>
          </w:tcPr>
          <w:p w:rsidR="00817AED" w:rsidRPr="00AF0F45" w:rsidRDefault="00817AED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&lt;10</w:t>
            </w:r>
          </w:p>
        </w:tc>
      </w:tr>
      <w:tr w:rsidR="00817AED" w:rsidRPr="00BE3226" w:rsidTr="00692F14">
        <w:tc>
          <w:tcPr>
            <w:tcW w:w="0" w:type="auto"/>
          </w:tcPr>
          <w:p w:rsidR="00817AED" w:rsidRPr="00EC015D" w:rsidRDefault="00817AED" w:rsidP="004F676D">
            <w:pPr>
              <w:spacing w:before="60" w:after="6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C015D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919" w:type="dxa"/>
          </w:tcPr>
          <w:p w:rsidR="00817AED" w:rsidRPr="007601D4" w:rsidRDefault="00817AED" w:rsidP="007E1B30">
            <w:pPr>
              <w:spacing w:line="240" w:lineRule="auto"/>
              <w:rPr>
                <w:sz w:val="24"/>
                <w:szCs w:val="24"/>
              </w:rPr>
            </w:pP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>Рост экономики и повышение ее конкурентоспособности за счет создания устойчивой и безопасной информационно-телекоммуникационной инфр</w:t>
            </w: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>структуры, внедрения передовых цифровых технологий и платфо</w:t>
            </w: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t>р</w:t>
            </w:r>
            <w:r w:rsidRPr="007601D4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менных решений преимущественно российского производства</w:t>
            </w:r>
          </w:p>
        </w:tc>
        <w:tc>
          <w:tcPr>
            <w:tcW w:w="1984" w:type="dxa"/>
          </w:tcPr>
          <w:p w:rsidR="00817AED" w:rsidRDefault="00817AED" w:rsidP="00D52B20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5" w:type="dxa"/>
          </w:tcPr>
          <w:p w:rsidR="00817AED" w:rsidRPr="007601D4" w:rsidRDefault="00817AED" w:rsidP="00692F14">
            <w:pPr>
              <w:spacing w:line="240" w:lineRule="auto"/>
              <w:jc w:val="center"/>
            </w:pPr>
            <w:r>
              <w:rPr>
                <w:rFonts w:eastAsia="Arial Unicode MS"/>
                <w:sz w:val="24"/>
                <w:szCs w:val="24"/>
                <w:u w:color="000000"/>
              </w:rPr>
              <w:t>Совет при Главе РТ</w:t>
            </w:r>
          </w:p>
        </w:tc>
        <w:tc>
          <w:tcPr>
            <w:tcW w:w="6835" w:type="dxa"/>
            <w:gridSpan w:val="8"/>
          </w:tcPr>
          <w:p w:rsidR="00817AED" w:rsidRPr="007601D4" w:rsidRDefault="00817AED" w:rsidP="004F676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92F14" w:rsidRPr="00BE3226" w:rsidTr="00692F14">
        <w:tc>
          <w:tcPr>
            <w:tcW w:w="0" w:type="auto"/>
          </w:tcPr>
          <w:p w:rsidR="00692F14" w:rsidRPr="00EC015D" w:rsidRDefault="00692F14" w:rsidP="000A3775">
            <w:pPr>
              <w:spacing w:before="60" w:after="6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C015D">
              <w:rPr>
                <w:sz w:val="24"/>
                <w:szCs w:val="24"/>
                <w:lang w:val="en-US"/>
              </w:rPr>
              <w:lastRenderedPageBreak/>
              <w:t>4.</w:t>
            </w:r>
            <w:r w:rsidRPr="00EC015D">
              <w:rPr>
                <w:sz w:val="24"/>
                <w:szCs w:val="24"/>
              </w:rPr>
              <w:t>1</w:t>
            </w:r>
            <w:r w:rsidRPr="00EC015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19" w:type="dxa"/>
          </w:tcPr>
          <w:p w:rsidR="00692F14" w:rsidRPr="007601D4" w:rsidRDefault="00692F14" w:rsidP="000A3775">
            <w:pPr>
              <w:spacing w:line="240" w:lineRule="auto"/>
              <w:rPr>
                <w:sz w:val="24"/>
                <w:szCs w:val="24"/>
              </w:rPr>
            </w:pPr>
            <w:r w:rsidRPr="007601D4">
              <w:rPr>
                <w:sz w:val="24"/>
                <w:szCs w:val="24"/>
              </w:rPr>
              <w:t xml:space="preserve">Число принятых на программы высшего образования по ИТ-специальностям, человек в год </w:t>
            </w:r>
          </w:p>
        </w:tc>
        <w:tc>
          <w:tcPr>
            <w:tcW w:w="1984" w:type="dxa"/>
          </w:tcPr>
          <w:p w:rsidR="00692F14" w:rsidRDefault="00692F14" w:rsidP="000A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65" w:type="dxa"/>
          </w:tcPr>
          <w:p w:rsidR="00692F14" w:rsidRDefault="00692F14" w:rsidP="00692F14">
            <w:pPr>
              <w:spacing w:line="240" w:lineRule="auto"/>
              <w:jc w:val="center"/>
            </w:pPr>
            <w:r w:rsidRPr="00914455">
              <w:rPr>
                <w:sz w:val="24"/>
                <w:szCs w:val="24"/>
              </w:rPr>
              <w:t>Центр ко</w:t>
            </w:r>
            <w:r w:rsidRPr="00914455">
              <w:rPr>
                <w:sz w:val="24"/>
                <w:szCs w:val="24"/>
              </w:rPr>
              <w:t>м</w:t>
            </w:r>
            <w:r w:rsidRPr="00914455"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692F14" w:rsidRPr="007601D4" w:rsidRDefault="00692F14" w:rsidP="000A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07" w:type="dxa"/>
          </w:tcPr>
          <w:p w:rsidR="00692F14" w:rsidRPr="007601D4" w:rsidRDefault="00692F14" w:rsidP="000A3775">
            <w:pPr>
              <w:jc w:val="center"/>
              <w:rPr>
                <w:sz w:val="24"/>
                <w:szCs w:val="24"/>
              </w:rPr>
            </w:pPr>
            <w:r w:rsidRPr="007601D4">
              <w:rPr>
                <w:sz w:val="24"/>
                <w:szCs w:val="24"/>
              </w:rPr>
              <w:t>01.09.2018</w:t>
            </w:r>
          </w:p>
        </w:tc>
        <w:tc>
          <w:tcPr>
            <w:tcW w:w="0" w:type="auto"/>
          </w:tcPr>
          <w:p w:rsidR="00692F14" w:rsidRPr="00AF0F45" w:rsidRDefault="00692F14" w:rsidP="000A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92F14" w:rsidRPr="00AF0F45" w:rsidRDefault="00692F14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692F14" w:rsidRPr="00AF0F45" w:rsidRDefault="00692F14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92F14" w:rsidRPr="00AF0F45" w:rsidRDefault="00692F14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692F14" w:rsidRPr="00AF0F45" w:rsidRDefault="00692F14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100</w:t>
            </w:r>
          </w:p>
        </w:tc>
        <w:tc>
          <w:tcPr>
            <w:tcW w:w="886" w:type="dxa"/>
          </w:tcPr>
          <w:p w:rsidR="00692F14" w:rsidRPr="00AF0F45" w:rsidRDefault="00692F14" w:rsidP="000A377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120</w:t>
            </w:r>
          </w:p>
        </w:tc>
      </w:tr>
      <w:tr w:rsidR="00692F14" w:rsidRPr="00BE3226" w:rsidTr="00692F14">
        <w:tc>
          <w:tcPr>
            <w:tcW w:w="0" w:type="auto"/>
          </w:tcPr>
          <w:p w:rsidR="00692F14" w:rsidRPr="00EC015D" w:rsidRDefault="00692F14" w:rsidP="000F064A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4.2.</w:t>
            </w:r>
          </w:p>
        </w:tc>
        <w:tc>
          <w:tcPr>
            <w:tcW w:w="3919" w:type="dxa"/>
          </w:tcPr>
          <w:p w:rsidR="00692F14" w:rsidRPr="00EC015D" w:rsidRDefault="00692F14" w:rsidP="007E1B30">
            <w:pPr>
              <w:spacing w:line="240" w:lineRule="auto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Доля государственных услуг, функций и сервисов, предоставле</w:t>
            </w:r>
            <w:r w:rsidRPr="00EC015D">
              <w:rPr>
                <w:sz w:val="24"/>
                <w:szCs w:val="24"/>
              </w:rPr>
              <w:t>н</w:t>
            </w:r>
            <w:r w:rsidRPr="00EC015D">
              <w:rPr>
                <w:sz w:val="24"/>
                <w:szCs w:val="24"/>
              </w:rPr>
              <w:t>ных в цифровом виде, проценты</w:t>
            </w:r>
          </w:p>
        </w:tc>
        <w:tc>
          <w:tcPr>
            <w:tcW w:w="1984" w:type="dxa"/>
          </w:tcPr>
          <w:p w:rsidR="00692F14" w:rsidRDefault="00692F14" w:rsidP="00D52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1565" w:type="dxa"/>
          </w:tcPr>
          <w:p w:rsidR="00692F14" w:rsidRDefault="00692F14" w:rsidP="00692F14">
            <w:pPr>
              <w:spacing w:line="240" w:lineRule="auto"/>
              <w:jc w:val="center"/>
            </w:pPr>
            <w:r w:rsidRPr="00914455">
              <w:rPr>
                <w:sz w:val="24"/>
                <w:szCs w:val="24"/>
              </w:rPr>
              <w:t>Центр ко</w:t>
            </w:r>
            <w:r w:rsidRPr="00914455">
              <w:rPr>
                <w:sz w:val="24"/>
                <w:szCs w:val="24"/>
              </w:rPr>
              <w:t>м</w:t>
            </w:r>
            <w:r w:rsidRPr="00914455"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78</w:t>
            </w:r>
          </w:p>
        </w:tc>
        <w:tc>
          <w:tcPr>
            <w:tcW w:w="886" w:type="dxa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89</w:t>
            </w:r>
          </w:p>
        </w:tc>
      </w:tr>
      <w:tr w:rsidR="00692F14" w:rsidRPr="00BE3226" w:rsidTr="00692F14">
        <w:tc>
          <w:tcPr>
            <w:tcW w:w="0" w:type="auto"/>
          </w:tcPr>
          <w:p w:rsidR="00692F14" w:rsidRPr="00EC015D" w:rsidRDefault="00692F14" w:rsidP="00643E7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:rsidR="00692F14" w:rsidRPr="00EC015D" w:rsidRDefault="00692F14" w:rsidP="007E1B30">
            <w:pPr>
              <w:spacing w:line="240" w:lineRule="auto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Доля государственных услуг, функций и сервисов, предоставле</w:t>
            </w:r>
            <w:r w:rsidRPr="00EC015D">
              <w:rPr>
                <w:sz w:val="24"/>
                <w:szCs w:val="24"/>
              </w:rPr>
              <w:t>н</w:t>
            </w:r>
            <w:r w:rsidRPr="00EC015D">
              <w:rPr>
                <w:sz w:val="24"/>
                <w:szCs w:val="24"/>
              </w:rPr>
              <w:t>ных без необходимости личного посещения государственных орг</w:t>
            </w:r>
            <w:r w:rsidRPr="00EC015D">
              <w:rPr>
                <w:sz w:val="24"/>
                <w:szCs w:val="24"/>
              </w:rPr>
              <w:t>а</w:t>
            </w:r>
            <w:r w:rsidRPr="00EC015D">
              <w:rPr>
                <w:sz w:val="24"/>
                <w:szCs w:val="24"/>
              </w:rPr>
              <w:t>нов и иных организаций, проценты</w:t>
            </w:r>
          </w:p>
        </w:tc>
        <w:tc>
          <w:tcPr>
            <w:tcW w:w="1984" w:type="dxa"/>
          </w:tcPr>
          <w:p w:rsidR="00692F14" w:rsidRDefault="00692F14" w:rsidP="00D52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1565" w:type="dxa"/>
          </w:tcPr>
          <w:p w:rsidR="00692F14" w:rsidRDefault="00692F14" w:rsidP="00692F14">
            <w:pPr>
              <w:spacing w:line="240" w:lineRule="auto"/>
              <w:jc w:val="center"/>
            </w:pPr>
            <w:r w:rsidRPr="00914455">
              <w:rPr>
                <w:sz w:val="24"/>
                <w:szCs w:val="24"/>
              </w:rPr>
              <w:t>Центр ко</w:t>
            </w:r>
            <w:r w:rsidRPr="00914455">
              <w:rPr>
                <w:sz w:val="24"/>
                <w:szCs w:val="24"/>
              </w:rPr>
              <w:t>м</w:t>
            </w:r>
            <w:r w:rsidRPr="00914455"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35</w:t>
            </w:r>
          </w:p>
        </w:tc>
        <w:tc>
          <w:tcPr>
            <w:tcW w:w="886" w:type="dxa"/>
          </w:tcPr>
          <w:p w:rsidR="00692F14" w:rsidRPr="00EC015D" w:rsidRDefault="00692F14" w:rsidP="004F676D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40</w:t>
            </w:r>
          </w:p>
        </w:tc>
      </w:tr>
      <w:tr w:rsidR="00692F14" w:rsidRPr="00BE3226" w:rsidTr="00692F14">
        <w:tc>
          <w:tcPr>
            <w:tcW w:w="0" w:type="auto"/>
          </w:tcPr>
          <w:p w:rsidR="00692F14" w:rsidRPr="00EC015D" w:rsidRDefault="00692F14" w:rsidP="00643E7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:rsidR="00692F14" w:rsidRPr="00EC015D" w:rsidRDefault="00692F14" w:rsidP="000A3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9790076"/>
            <w:r w:rsidRPr="00EC015D">
              <w:rPr>
                <w:rFonts w:ascii="Times New Roman" w:hAnsi="Times New Roman" w:cs="Times New Roman"/>
                <w:sz w:val="24"/>
                <w:szCs w:val="24"/>
              </w:rPr>
              <w:t>Доля электронного документооб</w:t>
            </w:r>
            <w:r w:rsidRPr="00EC01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15D">
              <w:rPr>
                <w:rFonts w:ascii="Times New Roman" w:hAnsi="Times New Roman" w:cs="Times New Roman"/>
                <w:sz w:val="24"/>
                <w:szCs w:val="24"/>
              </w:rPr>
              <w:t>рота между органами исполнител</w:t>
            </w:r>
            <w:r w:rsidRPr="00EC01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015D">
              <w:rPr>
                <w:rFonts w:ascii="Times New Roman" w:hAnsi="Times New Roman" w:cs="Times New Roman"/>
                <w:sz w:val="24"/>
                <w:szCs w:val="24"/>
              </w:rPr>
              <w:t xml:space="preserve">ной власти </w:t>
            </w:r>
            <w:r w:rsidR="00CE2BA6">
              <w:rPr>
                <w:rFonts w:ascii="Times New Roman" w:hAnsi="Times New Roman" w:cs="Times New Roman"/>
                <w:sz w:val="24"/>
                <w:szCs w:val="24"/>
              </w:rPr>
              <w:t>и местного самоупра</w:t>
            </w:r>
            <w:r w:rsidR="00CE2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2BA6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EC015D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документооборота</w:t>
            </w:r>
            <w:bookmarkEnd w:id="0"/>
            <w:r w:rsidRPr="00EC015D">
              <w:rPr>
                <w:rFonts w:ascii="Times New Roman" w:hAnsi="Times New Roman" w:cs="Times New Roman"/>
                <w:sz w:val="24"/>
                <w:szCs w:val="24"/>
              </w:rPr>
              <w:t>, проце</w:t>
            </w:r>
            <w:r w:rsidRPr="00EC01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15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984" w:type="dxa"/>
          </w:tcPr>
          <w:p w:rsidR="00692F14" w:rsidRDefault="00692F14" w:rsidP="00D52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65" w:type="dxa"/>
          </w:tcPr>
          <w:p w:rsidR="00692F14" w:rsidRDefault="00692F14" w:rsidP="00692F14">
            <w:pPr>
              <w:spacing w:line="240" w:lineRule="auto"/>
              <w:jc w:val="center"/>
            </w:pPr>
            <w:r w:rsidRPr="00914455">
              <w:rPr>
                <w:sz w:val="24"/>
                <w:szCs w:val="24"/>
              </w:rPr>
              <w:t>Центр ко</w:t>
            </w:r>
            <w:r w:rsidRPr="00914455">
              <w:rPr>
                <w:sz w:val="24"/>
                <w:szCs w:val="24"/>
              </w:rPr>
              <w:t>м</w:t>
            </w:r>
            <w:r w:rsidRPr="00914455"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692F14" w:rsidRPr="00EC015D" w:rsidRDefault="00692F14" w:rsidP="00636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7" w:type="dxa"/>
          </w:tcPr>
          <w:p w:rsidR="00692F14" w:rsidRPr="00EC015D" w:rsidRDefault="00692F14" w:rsidP="006361A9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31.12.2017</w:t>
            </w:r>
          </w:p>
        </w:tc>
        <w:tc>
          <w:tcPr>
            <w:tcW w:w="0" w:type="auto"/>
          </w:tcPr>
          <w:p w:rsidR="00692F14" w:rsidRPr="00EC015D" w:rsidRDefault="00692F14" w:rsidP="006361A9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692F14" w:rsidRPr="00EC015D" w:rsidRDefault="00692F14" w:rsidP="006361A9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692F14" w:rsidRPr="00EC015D" w:rsidRDefault="00692F14" w:rsidP="006361A9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92F14" w:rsidRPr="00EC015D" w:rsidRDefault="00692F14" w:rsidP="006361A9">
            <w:pPr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92F14" w:rsidRPr="00EC015D" w:rsidRDefault="00692F14" w:rsidP="006361A9">
            <w:pPr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90</w:t>
            </w:r>
          </w:p>
        </w:tc>
        <w:tc>
          <w:tcPr>
            <w:tcW w:w="886" w:type="dxa"/>
          </w:tcPr>
          <w:p w:rsidR="00692F14" w:rsidRPr="00EC015D" w:rsidRDefault="00692F14" w:rsidP="005D535F">
            <w:pPr>
              <w:jc w:val="center"/>
              <w:rPr>
                <w:sz w:val="24"/>
                <w:szCs w:val="24"/>
              </w:rPr>
            </w:pPr>
            <w:r w:rsidRPr="00EC015D">
              <w:rPr>
                <w:sz w:val="24"/>
                <w:szCs w:val="24"/>
              </w:rPr>
              <w:t>90</w:t>
            </w:r>
          </w:p>
        </w:tc>
      </w:tr>
      <w:tr w:rsidR="00692F14" w:rsidRPr="00BE3226" w:rsidTr="00692F14">
        <w:tc>
          <w:tcPr>
            <w:tcW w:w="0" w:type="auto"/>
          </w:tcPr>
          <w:p w:rsidR="00692F14" w:rsidRPr="00EC015D" w:rsidRDefault="00692F14" w:rsidP="00C9166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916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:rsidR="00692F14" w:rsidRPr="00EC015D" w:rsidRDefault="00692F14" w:rsidP="00125065">
            <w:pPr>
              <w:spacing w:line="240" w:lineRule="auto"/>
              <w:rPr>
                <w:sz w:val="24"/>
                <w:szCs w:val="24"/>
              </w:rPr>
            </w:pPr>
            <w:bookmarkStart w:id="1" w:name="_Hlk529790163"/>
            <w:r w:rsidRPr="00EC015D">
              <w:rPr>
                <w:sz w:val="24"/>
                <w:szCs w:val="24"/>
              </w:rPr>
              <w:t>Доля населения, использующего информационно-телекоммуникационную сеть И</w:t>
            </w:r>
            <w:r w:rsidRPr="00EC015D">
              <w:rPr>
                <w:sz w:val="24"/>
                <w:szCs w:val="24"/>
              </w:rPr>
              <w:t>н</w:t>
            </w:r>
            <w:r w:rsidRPr="00EC015D">
              <w:rPr>
                <w:sz w:val="24"/>
                <w:szCs w:val="24"/>
              </w:rPr>
              <w:t>тернет для заказа товаров и (или) услуг, в общей численности нас</w:t>
            </w:r>
            <w:r w:rsidRPr="00EC015D">
              <w:rPr>
                <w:sz w:val="24"/>
                <w:szCs w:val="24"/>
              </w:rPr>
              <w:t>е</w:t>
            </w:r>
            <w:r w:rsidRPr="00EC015D">
              <w:rPr>
                <w:sz w:val="24"/>
                <w:szCs w:val="24"/>
              </w:rPr>
              <w:t>ления</w:t>
            </w:r>
            <w:bookmarkEnd w:id="1"/>
            <w:r w:rsidRPr="00EC015D">
              <w:rPr>
                <w:sz w:val="24"/>
                <w:szCs w:val="24"/>
              </w:rPr>
              <w:t>, проценты</w:t>
            </w:r>
          </w:p>
        </w:tc>
        <w:tc>
          <w:tcPr>
            <w:tcW w:w="1984" w:type="dxa"/>
          </w:tcPr>
          <w:p w:rsidR="00692F14" w:rsidRDefault="00692F14" w:rsidP="0012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1565" w:type="dxa"/>
          </w:tcPr>
          <w:p w:rsidR="00692F14" w:rsidRDefault="00692F14" w:rsidP="00692F14">
            <w:pPr>
              <w:spacing w:line="240" w:lineRule="auto"/>
              <w:jc w:val="center"/>
            </w:pPr>
            <w:r w:rsidRPr="00CA0A65">
              <w:rPr>
                <w:sz w:val="24"/>
                <w:szCs w:val="24"/>
              </w:rPr>
              <w:t>Центр ко</w:t>
            </w:r>
            <w:r w:rsidRPr="00CA0A65">
              <w:rPr>
                <w:sz w:val="24"/>
                <w:szCs w:val="24"/>
              </w:rPr>
              <w:t>м</w:t>
            </w:r>
            <w:r w:rsidRPr="00CA0A65"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692F14" w:rsidRPr="00EC015D" w:rsidRDefault="00692F14" w:rsidP="0012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307" w:type="dxa"/>
          </w:tcPr>
          <w:p w:rsidR="00692F14" w:rsidRPr="00AF0F45" w:rsidRDefault="00692F14" w:rsidP="0012506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31.12.2017</w:t>
            </w:r>
          </w:p>
        </w:tc>
        <w:tc>
          <w:tcPr>
            <w:tcW w:w="0" w:type="auto"/>
          </w:tcPr>
          <w:p w:rsidR="00692F14" w:rsidRPr="00AF0F45" w:rsidRDefault="00692F14" w:rsidP="0012506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92F14" w:rsidRPr="00AF0F45" w:rsidRDefault="00692F14" w:rsidP="0012506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692F14" w:rsidRPr="00AF0F45" w:rsidRDefault="00692F14" w:rsidP="0012506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692F14" w:rsidRPr="00AF0F45" w:rsidRDefault="00692F14" w:rsidP="0012506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692F14" w:rsidRPr="00AF0F45" w:rsidRDefault="00692F14" w:rsidP="00125065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47</w:t>
            </w:r>
          </w:p>
        </w:tc>
        <w:tc>
          <w:tcPr>
            <w:tcW w:w="886" w:type="dxa"/>
          </w:tcPr>
          <w:p w:rsidR="00692F14" w:rsidRPr="00AF0F45" w:rsidRDefault="00692F14" w:rsidP="005D535F">
            <w:pPr>
              <w:jc w:val="center"/>
              <w:rPr>
                <w:sz w:val="24"/>
                <w:szCs w:val="24"/>
              </w:rPr>
            </w:pPr>
            <w:r w:rsidRPr="00AF0F45">
              <w:rPr>
                <w:sz w:val="24"/>
                <w:szCs w:val="24"/>
              </w:rPr>
              <w:t>50</w:t>
            </w:r>
          </w:p>
        </w:tc>
      </w:tr>
      <w:tr w:rsidR="00692F14" w:rsidRPr="00BE3226" w:rsidTr="00692F14">
        <w:tc>
          <w:tcPr>
            <w:tcW w:w="0" w:type="auto"/>
          </w:tcPr>
          <w:p w:rsidR="00692F14" w:rsidRDefault="00692F14" w:rsidP="00C9166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916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:rsidR="00692F14" w:rsidRPr="008D0B38" w:rsidRDefault="00692F14" w:rsidP="001C47EC">
            <w:pPr>
              <w:spacing w:line="240" w:lineRule="auto"/>
              <w:rPr>
                <w:spacing w:val="-6"/>
                <w:sz w:val="24"/>
                <w:szCs w:val="24"/>
              </w:rPr>
            </w:pPr>
            <w:r w:rsidRPr="008D0B38">
              <w:rPr>
                <w:spacing w:val="-6"/>
                <w:sz w:val="24"/>
                <w:szCs w:val="24"/>
              </w:rPr>
              <w:t>Процент городского населения, имеющих доступ к цифровым кан</w:t>
            </w:r>
            <w:r w:rsidRPr="008D0B38">
              <w:rPr>
                <w:spacing w:val="-6"/>
                <w:sz w:val="24"/>
                <w:szCs w:val="24"/>
              </w:rPr>
              <w:t>а</w:t>
            </w:r>
            <w:r w:rsidRPr="008D0B38">
              <w:rPr>
                <w:spacing w:val="-6"/>
                <w:sz w:val="24"/>
                <w:szCs w:val="24"/>
              </w:rPr>
              <w:t>лам получения органами власти «о</w:t>
            </w:r>
            <w:r w:rsidRPr="008D0B38">
              <w:rPr>
                <w:spacing w:val="-6"/>
                <w:sz w:val="24"/>
                <w:szCs w:val="24"/>
              </w:rPr>
              <w:t>б</w:t>
            </w:r>
            <w:r w:rsidRPr="008D0B38">
              <w:rPr>
                <w:spacing w:val="-6"/>
                <w:sz w:val="24"/>
                <w:szCs w:val="24"/>
              </w:rPr>
              <w:t>ратной связи» по качеству функци</w:t>
            </w:r>
            <w:r w:rsidRPr="008D0B38">
              <w:rPr>
                <w:spacing w:val="-6"/>
                <w:sz w:val="24"/>
                <w:szCs w:val="24"/>
              </w:rPr>
              <w:t>о</w:t>
            </w:r>
            <w:r w:rsidRPr="008D0B38">
              <w:rPr>
                <w:spacing w:val="-6"/>
                <w:sz w:val="24"/>
                <w:szCs w:val="24"/>
              </w:rPr>
              <w:t>нирования городских и коммунал</w:t>
            </w:r>
            <w:r w:rsidRPr="008D0B38">
              <w:rPr>
                <w:spacing w:val="-6"/>
                <w:sz w:val="24"/>
                <w:szCs w:val="24"/>
              </w:rPr>
              <w:t>ь</w:t>
            </w:r>
            <w:r w:rsidRPr="008D0B38">
              <w:rPr>
                <w:spacing w:val="-6"/>
                <w:sz w:val="24"/>
                <w:szCs w:val="24"/>
              </w:rPr>
              <w:t>ных служб, включая: сайты в инфо</w:t>
            </w:r>
            <w:r w:rsidRPr="008D0B38">
              <w:rPr>
                <w:spacing w:val="-6"/>
                <w:sz w:val="24"/>
                <w:szCs w:val="24"/>
              </w:rPr>
              <w:t>р</w:t>
            </w:r>
            <w:r w:rsidRPr="008D0B38">
              <w:rPr>
                <w:spacing w:val="-6"/>
                <w:sz w:val="24"/>
                <w:szCs w:val="24"/>
              </w:rPr>
              <w:t xml:space="preserve">мационно-телекоммуникационной </w:t>
            </w:r>
            <w:r w:rsidRPr="008D0B38">
              <w:rPr>
                <w:spacing w:val="-6"/>
                <w:sz w:val="24"/>
                <w:szCs w:val="24"/>
              </w:rPr>
              <w:lastRenderedPageBreak/>
              <w:t>сети Интернет, call-центры, горо</w:t>
            </w:r>
            <w:r w:rsidRPr="008D0B38">
              <w:rPr>
                <w:spacing w:val="-6"/>
                <w:sz w:val="24"/>
                <w:szCs w:val="24"/>
              </w:rPr>
              <w:t>д</w:t>
            </w:r>
            <w:r w:rsidRPr="008D0B38">
              <w:rPr>
                <w:spacing w:val="-6"/>
                <w:sz w:val="24"/>
                <w:szCs w:val="24"/>
              </w:rPr>
              <w:t>ские мобильные приложения, ме</w:t>
            </w:r>
            <w:r w:rsidRPr="008D0B38">
              <w:rPr>
                <w:spacing w:val="-6"/>
                <w:sz w:val="24"/>
                <w:szCs w:val="24"/>
              </w:rPr>
              <w:t>с</w:t>
            </w:r>
            <w:r w:rsidRPr="008D0B38">
              <w:rPr>
                <w:spacing w:val="-6"/>
                <w:sz w:val="24"/>
                <w:szCs w:val="24"/>
              </w:rPr>
              <w:t>сенджеры и социальные сети</w:t>
            </w:r>
          </w:p>
        </w:tc>
        <w:tc>
          <w:tcPr>
            <w:tcW w:w="1984" w:type="dxa"/>
          </w:tcPr>
          <w:p w:rsidR="00692F14" w:rsidRDefault="00692F14" w:rsidP="001C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Дополнительный </w:t>
            </w:r>
          </w:p>
        </w:tc>
        <w:tc>
          <w:tcPr>
            <w:tcW w:w="1565" w:type="dxa"/>
          </w:tcPr>
          <w:p w:rsidR="00692F14" w:rsidRDefault="00692F14" w:rsidP="00692F14">
            <w:pPr>
              <w:spacing w:line="240" w:lineRule="auto"/>
              <w:jc w:val="center"/>
            </w:pPr>
            <w:r w:rsidRPr="00CA0A65">
              <w:rPr>
                <w:sz w:val="24"/>
                <w:szCs w:val="24"/>
              </w:rPr>
              <w:t>Центр ко</w:t>
            </w:r>
            <w:r w:rsidRPr="00CA0A65">
              <w:rPr>
                <w:sz w:val="24"/>
                <w:szCs w:val="24"/>
              </w:rPr>
              <w:t>м</w:t>
            </w:r>
            <w:r w:rsidRPr="00CA0A65">
              <w:rPr>
                <w:sz w:val="24"/>
                <w:szCs w:val="24"/>
              </w:rPr>
              <w:t>петенции Минсвязи РТ</w:t>
            </w:r>
          </w:p>
        </w:tc>
        <w:tc>
          <w:tcPr>
            <w:tcW w:w="1162" w:type="dxa"/>
          </w:tcPr>
          <w:p w:rsidR="00692F14" w:rsidRPr="001C47EC" w:rsidRDefault="00692F14" w:rsidP="001C47EC">
            <w:pPr>
              <w:jc w:val="center"/>
              <w:rPr>
                <w:sz w:val="24"/>
                <w:szCs w:val="24"/>
              </w:rPr>
            </w:pPr>
            <w:r w:rsidRPr="001C47EC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692F14" w:rsidRPr="001C47EC" w:rsidRDefault="00692F14" w:rsidP="001C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92F14" w:rsidRPr="001C47EC" w:rsidRDefault="00692F14" w:rsidP="001C47EC">
            <w:pPr>
              <w:jc w:val="center"/>
              <w:rPr>
                <w:sz w:val="24"/>
                <w:szCs w:val="24"/>
              </w:rPr>
            </w:pPr>
            <w:r w:rsidRPr="001C47E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92F14" w:rsidRPr="001C47EC" w:rsidRDefault="00692F14" w:rsidP="001C47EC">
            <w:pPr>
              <w:jc w:val="center"/>
              <w:rPr>
                <w:sz w:val="24"/>
                <w:szCs w:val="24"/>
              </w:rPr>
            </w:pPr>
            <w:r w:rsidRPr="001C47E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92F14" w:rsidRPr="001C47EC" w:rsidRDefault="00692F14" w:rsidP="001C47EC">
            <w:pPr>
              <w:jc w:val="center"/>
              <w:rPr>
                <w:sz w:val="24"/>
                <w:szCs w:val="24"/>
              </w:rPr>
            </w:pPr>
            <w:r w:rsidRPr="001C47E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92F14" w:rsidRPr="001C47EC" w:rsidRDefault="00692F14" w:rsidP="001C47EC">
            <w:pPr>
              <w:jc w:val="center"/>
              <w:rPr>
                <w:sz w:val="24"/>
                <w:szCs w:val="24"/>
              </w:rPr>
            </w:pPr>
            <w:r w:rsidRPr="001C47EC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92F14" w:rsidRPr="001C47EC" w:rsidRDefault="00692F14" w:rsidP="001C47EC">
            <w:pPr>
              <w:jc w:val="center"/>
              <w:rPr>
                <w:sz w:val="24"/>
                <w:szCs w:val="24"/>
              </w:rPr>
            </w:pPr>
            <w:r w:rsidRPr="001C47EC">
              <w:rPr>
                <w:sz w:val="24"/>
                <w:szCs w:val="24"/>
              </w:rPr>
              <w:t>40</w:t>
            </w:r>
          </w:p>
        </w:tc>
        <w:tc>
          <w:tcPr>
            <w:tcW w:w="886" w:type="dxa"/>
          </w:tcPr>
          <w:p w:rsidR="00692F14" w:rsidRPr="00853988" w:rsidRDefault="00692F14" w:rsidP="001C47E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8D0B38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E71A8B" w:rsidRPr="004424EF" w:rsidRDefault="00E71A8B" w:rsidP="00EF35B0">
      <w:pPr>
        <w:spacing w:line="240" w:lineRule="auto"/>
      </w:pPr>
    </w:p>
    <w:p w:rsidR="00E71A8B" w:rsidRPr="004424EF" w:rsidRDefault="00520062" w:rsidP="00EF35B0">
      <w:pPr>
        <w:jc w:val="center"/>
      </w:pPr>
      <w:r w:rsidRPr="004424EF">
        <w:br w:type="page"/>
      </w:r>
      <w:r w:rsidR="00E71A8B" w:rsidRPr="004424EF">
        <w:lastRenderedPageBreak/>
        <w:t xml:space="preserve">3. Структура </w:t>
      </w:r>
      <w:r w:rsidR="00C91665">
        <w:t>муниципальной</w:t>
      </w:r>
      <w:r w:rsidR="00E71A8B" w:rsidRPr="004424EF">
        <w:t xml:space="preserve"> про</w:t>
      </w:r>
      <w:r w:rsidR="00E87EB2" w:rsidRPr="004424EF">
        <w:t>граммы</w:t>
      </w:r>
    </w:p>
    <w:p w:rsidR="00E71A8B" w:rsidRPr="004424EF" w:rsidRDefault="00E71A8B" w:rsidP="00EF35B0">
      <w:pPr>
        <w:jc w:val="center"/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3822"/>
        <w:gridCol w:w="1727"/>
        <w:gridCol w:w="4031"/>
        <w:gridCol w:w="4355"/>
      </w:tblGrid>
      <w:tr w:rsidR="00E63D78" w:rsidRPr="001C066F" w:rsidTr="00C91665">
        <w:trPr>
          <w:cantSplit/>
          <w:tblHeader/>
        </w:trPr>
        <w:tc>
          <w:tcPr>
            <w:tcW w:w="779" w:type="dxa"/>
            <w:shd w:val="clear" w:color="auto" w:fill="auto"/>
            <w:vAlign w:val="center"/>
          </w:tcPr>
          <w:p w:rsidR="00E63D78" w:rsidRPr="001C066F" w:rsidRDefault="00E63D78" w:rsidP="00FF763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E63D78" w:rsidRPr="001C066F" w:rsidRDefault="00E63D78" w:rsidP="002F2DD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 xml:space="preserve">Наименование </w:t>
            </w:r>
            <w:r w:rsidRPr="001C066F">
              <w:rPr>
                <w:sz w:val="26"/>
                <w:szCs w:val="26"/>
              </w:rPr>
              <w:br/>
            </w:r>
            <w:r w:rsidR="00C91665">
              <w:t xml:space="preserve">муниципального </w:t>
            </w:r>
            <w:r w:rsidRPr="001C066F">
              <w:rPr>
                <w:sz w:val="26"/>
                <w:szCs w:val="26"/>
              </w:rPr>
              <w:t xml:space="preserve">проекта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E63D78" w:rsidRPr="001C066F" w:rsidRDefault="00E63D78" w:rsidP="00FF763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 xml:space="preserve">Сроки </w:t>
            </w:r>
            <w:r w:rsidRPr="001C066F"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E63D78" w:rsidRPr="001C066F" w:rsidRDefault="00E63D78" w:rsidP="00C9166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 xml:space="preserve">Куратор </w:t>
            </w:r>
            <w:r w:rsidR="00C91665" w:rsidRPr="00C91665">
              <w:rPr>
                <w:sz w:val="26"/>
                <w:szCs w:val="26"/>
              </w:rPr>
              <w:t>муниципально</w:t>
            </w:r>
            <w:r w:rsidR="00C91665">
              <w:rPr>
                <w:sz w:val="26"/>
                <w:szCs w:val="26"/>
              </w:rPr>
              <w:t>го</w:t>
            </w:r>
            <w:r w:rsidRPr="001C066F">
              <w:rPr>
                <w:sz w:val="26"/>
                <w:szCs w:val="26"/>
              </w:rPr>
              <w:t>проекта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C91665" w:rsidRDefault="00E63D78" w:rsidP="002F2DD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 xml:space="preserve">Руководитель </w:t>
            </w:r>
            <w:r w:rsidR="00C91665" w:rsidRPr="00C91665">
              <w:rPr>
                <w:sz w:val="26"/>
                <w:szCs w:val="26"/>
              </w:rPr>
              <w:t>муниципально</w:t>
            </w:r>
            <w:r w:rsidR="00C91665">
              <w:rPr>
                <w:sz w:val="26"/>
                <w:szCs w:val="26"/>
              </w:rPr>
              <w:t>го</w:t>
            </w:r>
          </w:p>
          <w:p w:rsidR="00E63D78" w:rsidRPr="001C066F" w:rsidRDefault="00E63D78" w:rsidP="002F2DD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>проекта</w:t>
            </w:r>
          </w:p>
        </w:tc>
      </w:tr>
      <w:tr w:rsidR="00BC2E95" w:rsidRPr="001C066F" w:rsidTr="00C91665">
        <w:trPr>
          <w:cantSplit/>
        </w:trPr>
        <w:tc>
          <w:tcPr>
            <w:tcW w:w="779" w:type="dxa"/>
            <w:shd w:val="clear" w:color="auto" w:fill="FDE9D9" w:themeFill="accent6" w:themeFillTint="33"/>
            <w:vAlign w:val="center"/>
          </w:tcPr>
          <w:p w:rsidR="00BC2E95" w:rsidRPr="006923D4" w:rsidRDefault="00BC2E95" w:rsidP="00125065">
            <w:pPr>
              <w:spacing w:before="60" w:after="60" w:line="240" w:lineRule="auto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13935" w:type="dxa"/>
            <w:gridSpan w:val="4"/>
            <w:shd w:val="clear" w:color="auto" w:fill="auto"/>
            <w:vAlign w:val="center"/>
          </w:tcPr>
          <w:p w:rsidR="00BC2E95" w:rsidRPr="00BC2E95" w:rsidRDefault="00BC2E95" w:rsidP="00125065">
            <w:pPr>
              <w:jc w:val="left"/>
              <w:rPr>
                <w:i/>
                <w:sz w:val="26"/>
                <w:szCs w:val="26"/>
              </w:rPr>
            </w:pPr>
            <w:r w:rsidRPr="00BC2E95">
              <w:rPr>
                <w:i/>
                <w:sz w:val="26"/>
                <w:szCs w:val="26"/>
              </w:rPr>
              <w:t>Раздел I. Базовые направления</w:t>
            </w:r>
          </w:p>
        </w:tc>
      </w:tr>
      <w:tr w:rsidR="00C91665" w:rsidRPr="001C066F" w:rsidTr="00C91665">
        <w:trPr>
          <w:cantSplit/>
        </w:trPr>
        <w:tc>
          <w:tcPr>
            <w:tcW w:w="779" w:type="dxa"/>
            <w:shd w:val="clear" w:color="auto" w:fill="FDE9D9" w:themeFill="accent6" w:themeFillTint="33"/>
            <w:vAlign w:val="center"/>
          </w:tcPr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C066F">
              <w:rPr>
                <w:sz w:val="26"/>
                <w:szCs w:val="26"/>
              </w:rPr>
              <w:t>.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i/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>Информационная инфрастру</w:t>
            </w:r>
            <w:r w:rsidRPr="001C066F">
              <w:rPr>
                <w:sz w:val="26"/>
                <w:szCs w:val="26"/>
              </w:rPr>
              <w:t>к</w:t>
            </w:r>
            <w:r w:rsidRPr="001C066F">
              <w:rPr>
                <w:sz w:val="26"/>
                <w:szCs w:val="26"/>
              </w:rPr>
              <w:t>тура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rFonts w:eastAsia="Arial Unicode MS"/>
                <w:i/>
                <w:sz w:val="26"/>
                <w:szCs w:val="26"/>
                <w:u w:color="000000"/>
              </w:rPr>
            </w:pPr>
            <w:r w:rsidRPr="001C066F">
              <w:rPr>
                <w:sz w:val="26"/>
                <w:szCs w:val="26"/>
              </w:rPr>
              <w:t>01.01.2019 – 31.12.2024</w:t>
            </w:r>
          </w:p>
        </w:tc>
        <w:tc>
          <w:tcPr>
            <w:tcW w:w="4031" w:type="dxa"/>
            <w:shd w:val="clear" w:color="auto" w:fill="auto"/>
          </w:tcPr>
          <w:p w:rsidR="00C91665" w:rsidRDefault="00C91665" w:rsidP="00BC2E95">
            <w:pPr>
              <w:spacing w:line="240" w:lineRule="auto"/>
            </w:pPr>
            <w:r w:rsidRPr="00125065">
              <w:rPr>
                <w:sz w:val="26"/>
                <w:szCs w:val="26"/>
              </w:rPr>
              <w:t>М.В.Тунев</w:t>
            </w:r>
            <w:r>
              <w:rPr>
                <w:sz w:val="26"/>
                <w:szCs w:val="26"/>
              </w:rPr>
              <w:t>, заместитель Предс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дателя Правительства Республики Тыва</w:t>
            </w:r>
          </w:p>
        </w:tc>
        <w:tc>
          <w:tcPr>
            <w:tcW w:w="4355" w:type="dxa"/>
            <w:shd w:val="clear" w:color="auto" w:fill="auto"/>
          </w:tcPr>
          <w:p w:rsidR="00C91665" w:rsidRDefault="003C2AF0">
            <w:r>
              <w:rPr>
                <w:sz w:val="26"/>
                <w:szCs w:val="26"/>
              </w:rPr>
              <w:t>Дамба-Даржаа Чойгана Юрьевна-и.о.заместителя председателя по экономике</w:t>
            </w:r>
          </w:p>
        </w:tc>
      </w:tr>
      <w:tr w:rsidR="00C91665" w:rsidRPr="001C066F" w:rsidTr="00C91665">
        <w:trPr>
          <w:cantSplit/>
        </w:trPr>
        <w:tc>
          <w:tcPr>
            <w:tcW w:w="779" w:type="dxa"/>
            <w:shd w:val="clear" w:color="auto" w:fill="FDE9D9" w:themeFill="accent6" w:themeFillTint="33"/>
            <w:vAlign w:val="center"/>
          </w:tcPr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C066F">
              <w:rPr>
                <w:sz w:val="26"/>
                <w:szCs w:val="26"/>
              </w:rPr>
              <w:t>.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i/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>Кадры для цифровой эконом</w:t>
            </w:r>
            <w:r w:rsidRPr="001C066F">
              <w:rPr>
                <w:sz w:val="26"/>
                <w:szCs w:val="26"/>
              </w:rPr>
              <w:t>и</w:t>
            </w:r>
            <w:r w:rsidRPr="001C066F">
              <w:rPr>
                <w:sz w:val="26"/>
                <w:szCs w:val="26"/>
              </w:rPr>
              <w:t>ки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>01.01.2019 – 31.12.2024</w:t>
            </w:r>
          </w:p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C91665" w:rsidRDefault="00C91665" w:rsidP="00BC2E95">
            <w:pPr>
              <w:spacing w:line="240" w:lineRule="auto"/>
            </w:pPr>
            <w:r w:rsidRPr="00125065">
              <w:rPr>
                <w:sz w:val="26"/>
                <w:szCs w:val="26"/>
              </w:rPr>
              <w:t>М.В.Тунев</w:t>
            </w:r>
            <w:r>
              <w:rPr>
                <w:sz w:val="26"/>
                <w:szCs w:val="26"/>
              </w:rPr>
              <w:t>, заместитель Предс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дателя Правительства Республики Тыва</w:t>
            </w:r>
          </w:p>
        </w:tc>
        <w:tc>
          <w:tcPr>
            <w:tcW w:w="4355" w:type="dxa"/>
            <w:shd w:val="clear" w:color="auto" w:fill="auto"/>
          </w:tcPr>
          <w:p w:rsidR="00C91665" w:rsidRDefault="003C2AF0">
            <w:r>
              <w:rPr>
                <w:sz w:val="26"/>
                <w:szCs w:val="26"/>
              </w:rPr>
              <w:t>Дамба-Даржаа Чойгана Юрьевна-и.о.заместителя председателя по экономике</w:t>
            </w:r>
          </w:p>
        </w:tc>
      </w:tr>
      <w:tr w:rsidR="00C91665" w:rsidRPr="001C066F" w:rsidTr="00C91665">
        <w:trPr>
          <w:cantSplit/>
        </w:trPr>
        <w:tc>
          <w:tcPr>
            <w:tcW w:w="779" w:type="dxa"/>
            <w:shd w:val="clear" w:color="auto" w:fill="FDE9D9" w:themeFill="accent6" w:themeFillTint="33"/>
            <w:vAlign w:val="center"/>
          </w:tcPr>
          <w:p w:rsidR="00C91665" w:rsidRPr="001C066F" w:rsidRDefault="00C91665" w:rsidP="00C9166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C066F">
              <w:rPr>
                <w:sz w:val="26"/>
                <w:szCs w:val="26"/>
              </w:rPr>
              <w:t>.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i/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rFonts w:eastAsia="Arial Unicode MS"/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>01.01.2019 – 31.12.2024</w:t>
            </w:r>
          </w:p>
        </w:tc>
        <w:tc>
          <w:tcPr>
            <w:tcW w:w="4031" w:type="dxa"/>
            <w:shd w:val="clear" w:color="auto" w:fill="auto"/>
          </w:tcPr>
          <w:p w:rsidR="00C91665" w:rsidRDefault="00C91665" w:rsidP="00BC2E95">
            <w:pPr>
              <w:spacing w:line="240" w:lineRule="auto"/>
            </w:pPr>
            <w:r w:rsidRPr="00125065">
              <w:rPr>
                <w:sz w:val="26"/>
                <w:szCs w:val="26"/>
              </w:rPr>
              <w:t>М.В.Тунев</w:t>
            </w:r>
            <w:r>
              <w:rPr>
                <w:sz w:val="26"/>
                <w:szCs w:val="26"/>
              </w:rPr>
              <w:t>, заместитель Предс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дателя Правительства Республики Тыва</w:t>
            </w:r>
          </w:p>
        </w:tc>
        <w:tc>
          <w:tcPr>
            <w:tcW w:w="4355" w:type="dxa"/>
            <w:shd w:val="clear" w:color="auto" w:fill="auto"/>
          </w:tcPr>
          <w:p w:rsidR="00C91665" w:rsidRDefault="003C2AF0">
            <w:r>
              <w:rPr>
                <w:sz w:val="26"/>
                <w:szCs w:val="26"/>
              </w:rPr>
              <w:t>Дамба-Даржаа Чойгана Юрьевна-и.о.заместителя председателя по экономике</w:t>
            </w:r>
          </w:p>
        </w:tc>
      </w:tr>
      <w:tr w:rsidR="00C91665" w:rsidRPr="001C066F" w:rsidTr="00C91665">
        <w:trPr>
          <w:cantSplit/>
        </w:trPr>
        <w:tc>
          <w:tcPr>
            <w:tcW w:w="779" w:type="dxa"/>
            <w:shd w:val="clear" w:color="auto" w:fill="FDE9D9" w:themeFill="accent6" w:themeFillTint="33"/>
            <w:vAlign w:val="center"/>
          </w:tcPr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91665" w:rsidRPr="001C066F" w:rsidRDefault="00C91665" w:rsidP="00BC2E95">
            <w:pPr>
              <w:spacing w:before="60" w:after="60" w:line="240" w:lineRule="auto"/>
              <w:rPr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>Цифровое государственное управление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91665" w:rsidRDefault="00C91665" w:rsidP="00BC2E9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C066F">
              <w:rPr>
                <w:sz w:val="26"/>
                <w:szCs w:val="26"/>
              </w:rPr>
              <w:t>01.01.2019 – 31.12.2024</w:t>
            </w:r>
          </w:p>
          <w:p w:rsidR="00C91665" w:rsidRDefault="00C91665" w:rsidP="00BC2E9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</w:p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  <w:vAlign w:val="center"/>
          </w:tcPr>
          <w:p w:rsidR="00C91665" w:rsidRPr="001C066F" w:rsidRDefault="00C91665" w:rsidP="00BC2E95">
            <w:pPr>
              <w:tabs>
                <w:tab w:val="right" w:pos="2288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125065">
              <w:rPr>
                <w:sz w:val="26"/>
                <w:szCs w:val="26"/>
              </w:rPr>
              <w:t>М.В.Тунев</w:t>
            </w:r>
            <w:r>
              <w:rPr>
                <w:sz w:val="26"/>
                <w:szCs w:val="26"/>
              </w:rPr>
              <w:t>, заместитель Предс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дателя Правительства Республики Тыва</w:t>
            </w:r>
          </w:p>
        </w:tc>
        <w:tc>
          <w:tcPr>
            <w:tcW w:w="4355" w:type="dxa"/>
            <w:shd w:val="clear" w:color="auto" w:fill="auto"/>
          </w:tcPr>
          <w:p w:rsidR="00C91665" w:rsidRDefault="003C2AF0">
            <w:r>
              <w:rPr>
                <w:sz w:val="26"/>
                <w:szCs w:val="26"/>
              </w:rPr>
              <w:t>Дамба-Даржаа Чойгана Юрьевна-и.о.заместителя председателя по экономике</w:t>
            </w:r>
          </w:p>
        </w:tc>
      </w:tr>
      <w:tr w:rsidR="00BC2E95" w:rsidRPr="001C066F" w:rsidTr="00C91665">
        <w:trPr>
          <w:cantSplit/>
        </w:trPr>
        <w:tc>
          <w:tcPr>
            <w:tcW w:w="779" w:type="dxa"/>
            <w:shd w:val="clear" w:color="auto" w:fill="FDE9D9" w:themeFill="accent6" w:themeFillTint="33"/>
            <w:vAlign w:val="center"/>
          </w:tcPr>
          <w:p w:rsidR="00BC2E95" w:rsidRPr="001C066F" w:rsidRDefault="00BC2E95" w:rsidP="00BC2E9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3935" w:type="dxa"/>
            <w:gridSpan w:val="4"/>
            <w:shd w:val="clear" w:color="auto" w:fill="auto"/>
            <w:vAlign w:val="center"/>
          </w:tcPr>
          <w:p w:rsidR="00582C96" w:rsidRPr="001C066F" w:rsidRDefault="00582C96" w:rsidP="00582C9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91665" w:rsidRPr="001C066F" w:rsidTr="002D4EE4">
        <w:trPr>
          <w:cantSplit/>
        </w:trPr>
        <w:tc>
          <w:tcPr>
            <w:tcW w:w="779" w:type="dxa"/>
            <w:shd w:val="clear" w:color="auto" w:fill="FDE9D9" w:themeFill="accent6" w:themeFillTint="33"/>
            <w:vAlign w:val="center"/>
          </w:tcPr>
          <w:p w:rsidR="00C91665" w:rsidRPr="001C066F" w:rsidRDefault="00C91665" w:rsidP="00BC2E9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C066F">
              <w:rPr>
                <w:sz w:val="26"/>
                <w:szCs w:val="26"/>
              </w:rPr>
              <w:t>.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91665" w:rsidRPr="005D535F" w:rsidRDefault="00C91665" w:rsidP="00BC2E95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5D535F">
              <w:rPr>
                <w:sz w:val="26"/>
                <w:szCs w:val="26"/>
              </w:rPr>
              <w:t>Цифровое сельское хозяйство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91665" w:rsidRPr="005D535F" w:rsidRDefault="00C91665" w:rsidP="00BF10E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5D535F">
              <w:rPr>
                <w:sz w:val="26"/>
                <w:szCs w:val="26"/>
              </w:rPr>
              <w:t>01.01.20</w:t>
            </w:r>
            <w:r>
              <w:rPr>
                <w:sz w:val="26"/>
                <w:szCs w:val="26"/>
              </w:rPr>
              <w:t>21</w:t>
            </w:r>
            <w:r w:rsidRPr="005D535F">
              <w:rPr>
                <w:sz w:val="26"/>
                <w:szCs w:val="26"/>
              </w:rPr>
              <w:t xml:space="preserve"> – 31.12.2024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C91665" w:rsidRPr="005D535F" w:rsidRDefault="00256B58" w:rsidP="00BC2E95">
            <w:pPr>
              <w:tabs>
                <w:tab w:val="right" w:pos="2288"/>
              </w:tabs>
              <w:spacing w:line="240" w:lineRule="auto"/>
              <w:jc w:val="lef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А.В.Брокерт</w:t>
            </w:r>
            <w:r w:rsidR="00C9166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1 </w:t>
            </w:r>
            <w:r w:rsidR="00C91665">
              <w:rPr>
                <w:sz w:val="26"/>
                <w:szCs w:val="26"/>
              </w:rPr>
              <w:t>заместитель Пре</w:t>
            </w:r>
            <w:r w:rsidR="00C91665">
              <w:rPr>
                <w:sz w:val="26"/>
                <w:szCs w:val="26"/>
              </w:rPr>
              <w:t>д</w:t>
            </w:r>
            <w:r w:rsidR="00C91665">
              <w:rPr>
                <w:sz w:val="26"/>
                <w:szCs w:val="26"/>
              </w:rPr>
              <w:t>седателя Правительства Респу</w:t>
            </w:r>
            <w:r w:rsidR="00C91665">
              <w:rPr>
                <w:sz w:val="26"/>
                <w:szCs w:val="26"/>
              </w:rPr>
              <w:t>б</w:t>
            </w:r>
            <w:r w:rsidR="00C91665">
              <w:rPr>
                <w:sz w:val="26"/>
                <w:szCs w:val="26"/>
              </w:rPr>
              <w:t>лики Тыва</w:t>
            </w:r>
          </w:p>
        </w:tc>
        <w:tc>
          <w:tcPr>
            <w:tcW w:w="4355" w:type="dxa"/>
            <w:shd w:val="clear" w:color="auto" w:fill="auto"/>
          </w:tcPr>
          <w:p w:rsidR="00C91665" w:rsidRDefault="003C2AF0" w:rsidP="003C2AF0">
            <w:r>
              <w:rPr>
                <w:sz w:val="26"/>
                <w:szCs w:val="26"/>
              </w:rPr>
              <w:t>Дамба-Даржаа Чойгана Юрьевна-и.о.заместителя председателя по экономике</w:t>
            </w:r>
          </w:p>
        </w:tc>
      </w:tr>
      <w:tr w:rsidR="00C91665" w:rsidRPr="001C066F" w:rsidTr="002D4EE4">
        <w:trPr>
          <w:cantSplit/>
        </w:trPr>
        <w:tc>
          <w:tcPr>
            <w:tcW w:w="779" w:type="dxa"/>
            <w:shd w:val="clear" w:color="auto" w:fill="FDE9D9" w:themeFill="accent6" w:themeFillTint="33"/>
            <w:vAlign w:val="center"/>
          </w:tcPr>
          <w:p w:rsidR="00C91665" w:rsidRPr="001C066F" w:rsidRDefault="00C91665" w:rsidP="005D535F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91665" w:rsidRPr="00BC2E95" w:rsidRDefault="00C91665" w:rsidP="005D535F">
            <w:pPr>
              <w:spacing w:before="60" w:after="60" w:line="240" w:lineRule="auto"/>
              <w:jc w:val="left"/>
              <w:rPr>
                <w:sz w:val="26"/>
                <w:szCs w:val="26"/>
                <w:highlight w:val="yellow"/>
              </w:rPr>
            </w:pPr>
            <w:r w:rsidRPr="005D535F">
              <w:rPr>
                <w:sz w:val="26"/>
                <w:szCs w:val="26"/>
              </w:rPr>
              <w:t>Цифровая энергетика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91665" w:rsidRPr="00BC2E95" w:rsidRDefault="00C91665" w:rsidP="00BF10EB">
            <w:pPr>
              <w:spacing w:before="60" w:after="60" w:line="240" w:lineRule="auto"/>
              <w:jc w:val="left"/>
              <w:rPr>
                <w:sz w:val="26"/>
                <w:szCs w:val="26"/>
                <w:highlight w:val="yellow"/>
              </w:rPr>
            </w:pPr>
            <w:r w:rsidRPr="005D535F">
              <w:rPr>
                <w:sz w:val="26"/>
                <w:szCs w:val="26"/>
              </w:rPr>
              <w:t>01.01.20</w:t>
            </w:r>
            <w:r>
              <w:rPr>
                <w:sz w:val="26"/>
                <w:szCs w:val="26"/>
              </w:rPr>
              <w:t>23</w:t>
            </w:r>
            <w:r w:rsidRPr="005D535F">
              <w:rPr>
                <w:sz w:val="26"/>
                <w:szCs w:val="26"/>
              </w:rPr>
              <w:t xml:space="preserve"> – 31.12.2024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C91665" w:rsidRPr="00BC2E95" w:rsidRDefault="00C91665" w:rsidP="005D535F">
            <w:pPr>
              <w:tabs>
                <w:tab w:val="right" w:pos="2288"/>
              </w:tabs>
              <w:spacing w:line="240" w:lineRule="auto"/>
              <w:jc w:val="left"/>
              <w:rPr>
                <w:sz w:val="26"/>
                <w:szCs w:val="26"/>
                <w:highlight w:val="yellow"/>
              </w:rPr>
            </w:pPr>
            <w:r w:rsidRPr="005D535F">
              <w:rPr>
                <w:sz w:val="26"/>
                <w:szCs w:val="26"/>
              </w:rPr>
              <w:t>А.В.Брокерт</w:t>
            </w:r>
            <w:r>
              <w:rPr>
                <w:sz w:val="26"/>
                <w:szCs w:val="26"/>
              </w:rPr>
              <w:t xml:space="preserve">, </w:t>
            </w:r>
            <w:r w:rsidR="00256B58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заместитель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седателя Правительства Респу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лики Тыва</w:t>
            </w:r>
            <w:r w:rsidRPr="005D535F">
              <w:rPr>
                <w:sz w:val="26"/>
                <w:szCs w:val="26"/>
              </w:rPr>
              <w:tab/>
            </w:r>
          </w:p>
        </w:tc>
        <w:tc>
          <w:tcPr>
            <w:tcW w:w="4355" w:type="dxa"/>
            <w:shd w:val="clear" w:color="auto" w:fill="auto"/>
          </w:tcPr>
          <w:p w:rsidR="00C91665" w:rsidRDefault="003C2AF0">
            <w:r>
              <w:rPr>
                <w:sz w:val="26"/>
                <w:szCs w:val="26"/>
              </w:rPr>
              <w:t>Дамба-Даржаа Чойгана Юрьевна-и.о.заместителя председателя по экономике</w:t>
            </w:r>
          </w:p>
        </w:tc>
      </w:tr>
      <w:tr w:rsidR="00256B58" w:rsidRPr="001C066F" w:rsidTr="00C91665">
        <w:trPr>
          <w:cantSplit/>
        </w:trPr>
        <w:tc>
          <w:tcPr>
            <w:tcW w:w="779" w:type="dxa"/>
            <w:shd w:val="clear" w:color="auto" w:fill="FDE9D9" w:themeFill="accent6" w:themeFillTint="33"/>
            <w:vAlign w:val="center"/>
          </w:tcPr>
          <w:p w:rsidR="00256B58" w:rsidRPr="001C066F" w:rsidRDefault="00256B58" w:rsidP="005D535F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256B58" w:rsidRPr="005D535F" w:rsidRDefault="00256B58" w:rsidP="005D535F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культура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56B58" w:rsidRPr="00BC2E95" w:rsidRDefault="00256B58" w:rsidP="00BF10EB">
            <w:pPr>
              <w:spacing w:before="60" w:after="60" w:line="240" w:lineRule="auto"/>
              <w:jc w:val="left"/>
              <w:rPr>
                <w:sz w:val="26"/>
                <w:szCs w:val="26"/>
                <w:highlight w:val="yellow"/>
              </w:rPr>
            </w:pPr>
            <w:r w:rsidRPr="005D535F">
              <w:rPr>
                <w:sz w:val="26"/>
                <w:szCs w:val="26"/>
              </w:rPr>
              <w:t>01.01.20</w:t>
            </w:r>
            <w:r>
              <w:rPr>
                <w:sz w:val="26"/>
                <w:szCs w:val="26"/>
              </w:rPr>
              <w:t>20</w:t>
            </w:r>
            <w:r w:rsidRPr="005D535F">
              <w:rPr>
                <w:sz w:val="26"/>
                <w:szCs w:val="26"/>
              </w:rPr>
              <w:t xml:space="preserve"> – 31.12.2024</w:t>
            </w:r>
          </w:p>
        </w:tc>
        <w:tc>
          <w:tcPr>
            <w:tcW w:w="4031" w:type="dxa"/>
            <w:shd w:val="clear" w:color="auto" w:fill="auto"/>
          </w:tcPr>
          <w:p w:rsidR="00256B58" w:rsidRDefault="00256B58">
            <w:r w:rsidRPr="004510E7">
              <w:rPr>
                <w:sz w:val="26"/>
                <w:szCs w:val="26"/>
              </w:rPr>
              <w:t>А.В.Брокерт, 1 заместитель Пре</w:t>
            </w:r>
            <w:r w:rsidRPr="004510E7">
              <w:rPr>
                <w:sz w:val="26"/>
                <w:szCs w:val="26"/>
              </w:rPr>
              <w:t>д</w:t>
            </w:r>
            <w:r w:rsidRPr="004510E7">
              <w:rPr>
                <w:sz w:val="26"/>
                <w:szCs w:val="26"/>
              </w:rPr>
              <w:t>седателя Правительства Респу</w:t>
            </w:r>
            <w:r w:rsidRPr="004510E7">
              <w:rPr>
                <w:sz w:val="26"/>
                <w:szCs w:val="26"/>
              </w:rPr>
              <w:t>б</w:t>
            </w:r>
            <w:r w:rsidRPr="004510E7">
              <w:rPr>
                <w:sz w:val="26"/>
                <w:szCs w:val="26"/>
              </w:rPr>
              <w:t>лики Тыва</w:t>
            </w:r>
          </w:p>
        </w:tc>
        <w:tc>
          <w:tcPr>
            <w:tcW w:w="4355" w:type="dxa"/>
            <w:shd w:val="clear" w:color="auto" w:fill="auto"/>
          </w:tcPr>
          <w:p w:rsidR="00256B58" w:rsidRDefault="00256B58">
            <w:r>
              <w:rPr>
                <w:sz w:val="26"/>
                <w:szCs w:val="26"/>
              </w:rPr>
              <w:t>Дамба-Даржаа Чойгана Юрьевна-и.о.заместителя председателя по экономике</w:t>
            </w:r>
          </w:p>
        </w:tc>
      </w:tr>
      <w:tr w:rsidR="00256B58" w:rsidRPr="001C066F" w:rsidTr="00C91665">
        <w:trPr>
          <w:cantSplit/>
        </w:trPr>
        <w:tc>
          <w:tcPr>
            <w:tcW w:w="779" w:type="dxa"/>
            <w:shd w:val="clear" w:color="auto" w:fill="FDE9D9" w:themeFill="accent6" w:themeFillTint="33"/>
            <w:vAlign w:val="center"/>
          </w:tcPr>
          <w:p w:rsidR="00256B58" w:rsidRPr="001C066F" w:rsidRDefault="00256B58" w:rsidP="005D535F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256B58" w:rsidRPr="005D535F" w:rsidRDefault="00256B58" w:rsidP="005D535F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5D535F">
              <w:rPr>
                <w:sz w:val="26"/>
                <w:szCs w:val="26"/>
              </w:rPr>
              <w:t xml:space="preserve">Цифровое строительство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56B58" w:rsidRPr="00BC2E95" w:rsidRDefault="00256B58" w:rsidP="00BF10EB">
            <w:pPr>
              <w:spacing w:before="60" w:after="60" w:line="240" w:lineRule="auto"/>
              <w:jc w:val="left"/>
              <w:rPr>
                <w:sz w:val="26"/>
                <w:szCs w:val="26"/>
                <w:highlight w:val="yellow"/>
              </w:rPr>
            </w:pPr>
            <w:r w:rsidRPr="005D535F">
              <w:rPr>
                <w:sz w:val="26"/>
                <w:szCs w:val="26"/>
              </w:rPr>
              <w:t>01.01.20</w:t>
            </w:r>
            <w:r>
              <w:rPr>
                <w:sz w:val="26"/>
                <w:szCs w:val="26"/>
              </w:rPr>
              <w:t>23</w:t>
            </w:r>
            <w:r w:rsidRPr="005D535F">
              <w:rPr>
                <w:sz w:val="26"/>
                <w:szCs w:val="26"/>
              </w:rPr>
              <w:t xml:space="preserve"> – 31.12.2024</w:t>
            </w:r>
          </w:p>
        </w:tc>
        <w:tc>
          <w:tcPr>
            <w:tcW w:w="4031" w:type="dxa"/>
            <w:shd w:val="clear" w:color="auto" w:fill="auto"/>
          </w:tcPr>
          <w:p w:rsidR="00256B58" w:rsidRDefault="00256B58">
            <w:r w:rsidRPr="004510E7">
              <w:rPr>
                <w:sz w:val="26"/>
                <w:szCs w:val="26"/>
              </w:rPr>
              <w:t>А.В.Брокерт, 1 заместитель Пре</w:t>
            </w:r>
            <w:r w:rsidRPr="004510E7">
              <w:rPr>
                <w:sz w:val="26"/>
                <w:szCs w:val="26"/>
              </w:rPr>
              <w:t>д</w:t>
            </w:r>
            <w:r w:rsidRPr="004510E7">
              <w:rPr>
                <w:sz w:val="26"/>
                <w:szCs w:val="26"/>
              </w:rPr>
              <w:t>седателя Правительства Респу</w:t>
            </w:r>
            <w:r w:rsidRPr="004510E7">
              <w:rPr>
                <w:sz w:val="26"/>
                <w:szCs w:val="26"/>
              </w:rPr>
              <w:t>б</w:t>
            </w:r>
            <w:r w:rsidRPr="004510E7">
              <w:rPr>
                <w:sz w:val="26"/>
                <w:szCs w:val="26"/>
              </w:rPr>
              <w:t>лики Тыва</w:t>
            </w:r>
          </w:p>
        </w:tc>
        <w:tc>
          <w:tcPr>
            <w:tcW w:w="4355" w:type="dxa"/>
            <w:shd w:val="clear" w:color="auto" w:fill="auto"/>
          </w:tcPr>
          <w:p w:rsidR="00256B58" w:rsidRDefault="00256B58">
            <w:r>
              <w:rPr>
                <w:sz w:val="26"/>
                <w:szCs w:val="26"/>
              </w:rPr>
              <w:t>Дамба-Даржаа Чойгана Юрьевна-и.о.заместителя председателя по экономике</w:t>
            </w:r>
          </w:p>
        </w:tc>
      </w:tr>
      <w:tr w:rsidR="00C91665" w:rsidRPr="001C066F" w:rsidTr="00C91665">
        <w:trPr>
          <w:cantSplit/>
        </w:trPr>
        <w:tc>
          <w:tcPr>
            <w:tcW w:w="779" w:type="dxa"/>
            <w:shd w:val="clear" w:color="auto" w:fill="FDE9D9" w:themeFill="accent6" w:themeFillTint="33"/>
            <w:vAlign w:val="center"/>
          </w:tcPr>
          <w:p w:rsidR="00C91665" w:rsidRPr="001C066F" w:rsidRDefault="00C91665" w:rsidP="005D535F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91665" w:rsidRPr="005D535F" w:rsidRDefault="00C91665" w:rsidP="005D535F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5D535F">
              <w:rPr>
                <w:sz w:val="26"/>
                <w:szCs w:val="26"/>
              </w:rPr>
              <w:t>Цифровой транспорт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91665" w:rsidRPr="00BC2E95" w:rsidRDefault="00C91665" w:rsidP="00BF10EB">
            <w:pPr>
              <w:spacing w:before="60" w:after="60" w:line="240" w:lineRule="auto"/>
              <w:jc w:val="left"/>
              <w:rPr>
                <w:sz w:val="26"/>
                <w:szCs w:val="26"/>
                <w:highlight w:val="yellow"/>
              </w:rPr>
            </w:pPr>
            <w:r w:rsidRPr="005D535F">
              <w:rPr>
                <w:sz w:val="26"/>
                <w:szCs w:val="26"/>
              </w:rPr>
              <w:t>01.01.20</w:t>
            </w:r>
            <w:r>
              <w:rPr>
                <w:sz w:val="26"/>
                <w:szCs w:val="26"/>
              </w:rPr>
              <w:t>20</w:t>
            </w:r>
            <w:r w:rsidRPr="005D535F">
              <w:rPr>
                <w:sz w:val="26"/>
                <w:szCs w:val="26"/>
              </w:rPr>
              <w:t xml:space="preserve"> – 31.12.2024</w:t>
            </w:r>
          </w:p>
        </w:tc>
        <w:tc>
          <w:tcPr>
            <w:tcW w:w="4031" w:type="dxa"/>
            <w:shd w:val="clear" w:color="auto" w:fill="auto"/>
          </w:tcPr>
          <w:p w:rsidR="00C91665" w:rsidRPr="005D535F" w:rsidRDefault="00C91665" w:rsidP="005D535F">
            <w:pPr>
              <w:tabs>
                <w:tab w:val="right" w:pos="2288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Чудаан-оол А.М., заместитель Председателя Правительства Ре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публики Тыва</w:t>
            </w:r>
          </w:p>
        </w:tc>
        <w:tc>
          <w:tcPr>
            <w:tcW w:w="4355" w:type="dxa"/>
            <w:shd w:val="clear" w:color="auto" w:fill="auto"/>
          </w:tcPr>
          <w:p w:rsidR="00C91665" w:rsidRDefault="003C2AF0">
            <w:r>
              <w:rPr>
                <w:sz w:val="26"/>
                <w:szCs w:val="26"/>
              </w:rPr>
              <w:t>Дамба-Даржаа Чойгана Юрьевна-и.о.заместителя председателя по экономике</w:t>
            </w:r>
          </w:p>
        </w:tc>
      </w:tr>
    </w:tbl>
    <w:p w:rsidR="00E63D78" w:rsidRPr="004424EF" w:rsidRDefault="00E71A8B" w:rsidP="00E63D78">
      <w:pPr>
        <w:spacing w:line="240" w:lineRule="atLeast"/>
        <w:jc w:val="center"/>
      </w:pPr>
      <w:r w:rsidRPr="004424EF">
        <w:br w:type="page"/>
      </w:r>
      <w:r w:rsidR="00E63D78" w:rsidRPr="004424EF">
        <w:lastRenderedPageBreak/>
        <w:t xml:space="preserve">4. Задачи и результаты </w:t>
      </w:r>
      <w:r w:rsidR="001945D2">
        <w:t>муниципальной</w:t>
      </w:r>
      <w:r w:rsidR="00E63D78" w:rsidRPr="004424EF">
        <w:t xml:space="preserve"> программы</w:t>
      </w:r>
    </w:p>
    <w:p w:rsidR="00E63D78" w:rsidRPr="006923D4" w:rsidRDefault="00E63D78" w:rsidP="00E63D78">
      <w:pPr>
        <w:spacing w:line="240" w:lineRule="atLeast"/>
        <w:jc w:val="center"/>
      </w:pPr>
    </w:p>
    <w:p w:rsidR="007D4EA2" w:rsidRPr="00850C27" w:rsidRDefault="007D4EA2" w:rsidP="007D4EA2">
      <w:pPr>
        <w:spacing w:after="240" w:line="240" w:lineRule="atLeast"/>
        <w:jc w:val="center"/>
      </w:pPr>
      <w:r w:rsidRPr="00BF015E">
        <w:t>4.</w:t>
      </w:r>
      <w:r w:rsidR="001945D2">
        <w:t>1</w:t>
      </w:r>
      <w:r w:rsidRPr="00BF015E">
        <w:t>.</w:t>
      </w:r>
      <w:r w:rsidR="001945D2">
        <w:t>Мунициальный</w:t>
      </w:r>
      <w:r w:rsidRPr="00850C27">
        <w:t xml:space="preserve"> проект «</w:t>
      </w:r>
      <w:r w:rsidRPr="00850C27">
        <w:rPr>
          <w:b/>
        </w:rPr>
        <w:t>Информационная инфраструктура</w:t>
      </w:r>
      <w:r w:rsidRPr="00850C27">
        <w:t>»</w:t>
      </w:r>
    </w:p>
    <w:tbl>
      <w:tblPr>
        <w:tblW w:w="1449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5637"/>
        <w:gridCol w:w="2078"/>
        <w:gridCol w:w="5904"/>
      </w:tblGrid>
      <w:tr w:rsidR="00F61398" w:rsidRPr="00CB761D" w:rsidTr="00DB643E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D4EA2" w:rsidRPr="00CB761D" w:rsidRDefault="007D4EA2" w:rsidP="0077479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№ п/п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4EA2" w:rsidRPr="00CB761D" w:rsidRDefault="007D4EA2" w:rsidP="0077479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4EA2" w:rsidRPr="00CB761D" w:rsidRDefault="007D4EA2" w:rsidP="0077479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Срок реализ</w:t>
            </w:r>
            <w:r w:rsidRPr="00CB761D">
              <w:rPr>
                <w:sz w:val="26"/>
                <w:szCs w:val="26"/>
              </w:rPr>
              <w:t>а</w:t>
            </w:r>
            <w:r w:rsidRPr="00CB761D">
              <w:rPr>
                <w:sz w:val="26"/>
                <w:szCs w:val="26"/>
              </w:rPr>
              <w:t xml:space="preserve">ции </w:t>
            </w:r>
          </w:p>
        </w:tc>
        <w:tc>
          <w:tcPr>
            <w:tcW w:w="5904" w:type="dxa"/>
            <w:shd w:val="clear" w:color="auto" w:fill="auto"/>
            <w:vAlign w:val="center"/>
            <w:hideMark/>
          </w:tcPr>
          <w:p w:rsidR="007D4EA2" w:rsidRPr="00CB761D" w:rsidRDefault="007D4EA2" w:rsidP="0077479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 xml:space="preserve">Ответственный исполнитель </w:t>
            </w:r>
          </w:p>
        </w:tc>
      </w:tr>
      <w:tr w:rsidR="007D4EA2" w:rsidRPr="00CB761D" w:rsidTr="007E1B3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D4EA2" w:rsidRPr="00CB761D" w:rsidRDefault="007D4EA2" w:rsidP="0077479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</w:p>
        </w:tc>
        <w:tc>
          <w:tcPr>
            <w:tcW w:w="13619" w:type="dxa"/>
            <w:gridSpan w:val="3"/>
            <w:shd w:val="clear" w:color="auto" w:fill="auto"/>
            <w:hideMark/>
          </w:tcPr>
          <w:p w:rsidR="007D4EA2" w:rsidRPr="00CB761D" w:rsidRDefault="007D4EA2" w:rsidP="0077479D">
            <w:pPr>
              <w:spacing w:before="60" w:after="60" w:line="240" w:lineRule="auto"/>
              <w:rPr>
                <w:iCs/>
                <w:sz w:val="26"/>
                <w:szCs w:val="26"/>
              </w:rPr>
            </w:pPr>
            <w:r w:rsidRPr="00CB761D">
              <w:rPr>
                <w:iCs/>
                <w:sz w:val="26"/>
                <w:szCs w:val="26"/>
              </w:rPr>
              <w:t>Создание глобальной конкурентоспособной инфраструктуры передачи, обработки и хранения данных преимуществе</w:t>
            </w:r>
            <w:r w:rsidRPr="00CB761D">
              <w:rPr>
                <w:iCs/>
                <w:sz w:val="26"/>
                <w:szCs w:val="26"/>
              </w:rPr>
              <w:t>н</w:t>
            </w:r>
            <w:r w:rsidRPr="00CB761D">
              <w:rPr>
                <w:iCs/>
                <w:sz w:val="26"/>
                <w:szCs w:val="26"/>
              </w:rPr>
              <w:t>но на основе отечественных разработок</w:t>
            </w:r>
          </w:p>
        </w:tc>
      </w:tr>
      <w:tr w:rsidR="0038267C" w:rsidRPr="00CB761D" w:rsidTr="000849E0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8267C" w:rsidRPr="00CB761D" w:rsidRDefault="0038267C" w:rsidP="0077479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1.1.</w:t>
            </w:r>
          </w:p>
        </w:tc>
        <w:tc>
          <w:tcPr>
            <w:tcW w:w="5637" w:type="dxa"/>
            <w:shd w:val="clear" w:color="auto" w:fill="auto"/>
          </w:tcPr>
          <w:p w:rsidR="0038267C" w:rsidRPr="000849E0" w:rsidRDefault="0038267C" w:rsidP="0077479D">
            <w:pPr>
              <w:tabs>
                <w:tab w:val="left" w:pos="601"/>
              </w:tabs>
              <w:spacing w:before="60" w:after="60" w:line="240" w:lineRule="auto"/>
              <w:rPr>
                <w:sz w:val="26"/>
                <w:szCs w:val="26"/>
              </w:rPr>
            </w:pPr>
            <w:r w:rsidRPr="000849E0">
              <w:rPr>
                <w:sz w:val="26"/>
                <w:szCs w:val="26"/>
              </w:rPr>
              <w:t xml:space="preserve">Определен (с пересмотром не реже одного раза в год) перечень населенных пунктов </w:t>
            </w:r>
            <w:r>
              <w:rPr>
                <w:sz w:val="26"/>
                <w:szCs w:val="26"/>
              </w:rPr>
              <w:t>Республ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 Тыва</w:t>
            </w:r>
            <w:r w:rsidRPr="000849E0">
              <w:rPr>
                <w:sz w:val="26"/>
                <w:szCs w:val="26"/>
              </w:rPr>
              <w:t>, в которых отсутствует доступ к и</w:t>
            </w:r>
            <w:r w:rsidRPr="000849E0">
              <w:rPr>
                <w:sz w:val="26"/>
                <w:szCs w:val="26"/>
              </w:rPr>
              <w:t>н</w:t>
            </w:r>
            <w:r w:rsidRPr="000849E0">
              <w:rPr>
                <w:sz w:val="26"/>
                <w:szCs w:val="26"/>
              </w:rPr>
              <w:t>формационно-телекоммуникационной сети «Интернет», в том числе точка доступа, опред</w:t>
            </w:r>
            <w:r w:rsidRPr="000849E0">
              <w:rPr>
                <w:sz w:val="26"/>
                <w:szCs w:val="26"/>
              </w:rPr>
              <w:t>е</w:t>
            </w:r>
            <w:r w:rsidRPr="000849E0">
              <w:rPr>
                <w:sz w:val="26"/>
                <w:szCs w:val="26"/>
              </w:rPr>
              <w:t xml:space="preserve">ленная в соответствии с Федеральным законом от 7 июля 2003 года № 126-ФЗ «О связи»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0849E0" w:rsidRDefault="0038267C" w:rsidP="0077479D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0849E0">
              <w:rPr>
                <w:sz w:val="26"/>
                <w:szCs w:val="26"/>
              </w:rPr>
              <w:t>01.04.2019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C0421D">
              <w:rPr>
                <w:sz w:val="26"/>
                <w:szCs w:val="26"/>
              </w:rPr>
              <w:t>Адм</w:t>
            </w:r>
            <w:bookmarkStart w:id="2" w:name="_GoBack"/>
            <w:bookmarkEnd w:id="2"/>
            <w:r w:rsidRPr="00C0421D">
              <w:rPr>
                <w:sz w:val="26"/>
                <w:szCs w:val="26"/>
              </w:rPr>
              <w:t>инистрация кожууна</w:t>
            </w:r>
          </w:p>
        </w:tc>
      </w:tr>
      <w:tr w:rsidR="0038267C" w:rsidRPr="00CB761D" w:rsidTr="00E16C29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267C" w:rsidRPr="0077479D" w:rsidRDefault="0038267C" w:rsidP="00582EAD">
            <w:pPr>
              <w:spacing w:line="240" w:lineRule="auto"/>
              <w:rPr>
                <w:sz w:val="26"/>
                <w:szCs w:val="26"/>
              </w:rPr>
            </w:pPr>
            <w:r w:rsidRPr="0077479D">
              <w:rPr>
                <w:sz w:val="26"/>
                <w:szCs w:val="26"/>
              </w:rPr>
              <w:t>Выделение земельных участков, согласование трассы прокладки волоконно-оптического каб</w:t>
            </w:r>
            <w:r w:rsidRPr="0077479D">
              <w:rPr>
                <w:sz w:val="26"/>
                <w:szCs w:val="26"/>
              </w:rPr>
              <w:t>е</w:t>
            </w:r>
            <w:r w:rsidRPr="0077479D">
              <w:rPr>
                <w:sz w:val="26"/>
                <w:szCs w:val="26"/>
              </w:rPr>
              <w:t>ля (лесной фонд, региональные дороги)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267C" w:rsidRPr="0077479D" w:rsidRDefault="0038267C" w:rsidP="00582EA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479D">
              <w:rPr>
                <w:sz w:val="26"/>
                <w:szCs w:val="26"/>
              </w:rPr>
              <w:t>01.06.2019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267C" w:rsidRDefault="0038267C">
            <w:r w:rsidRPr="00C0421D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E16C29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3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7C" w:rsidRDefault="0038267C" w:rsidP="00C23879">
            <w:pPr>
              <w:spacing w:line="240" w:lineRule="auto"/>
              <w:rPr>
                <w:i/>
                <w:sz w:val="26"/>
                <w:szCs w:val="26"/>
              </w:rPr>
            </w:pPr>
            <w:r w:rsidRPr="0077479D">
              <w:rPr>
                <w:sz w:val="26"/>
                <w:szCs w:val="26"/>
              </w:rPr>
              <w:t>Обеспечено строительство волоконно-оптических линий связи до населенных пунктов от 250 до 500 чел. по итогам Всероссийской п</w:t>
            </w:r>
            <w:r w:rsidRPr="0077479D">
              <w:rPr>
                <w:sz w:val="26"/>
                <w:szCs w:val="26"/>
              </w:rPr>
              <w:t>е</w:t>
            </w:r>
            <w:r w:rsidRPr="0077479D">
              <w:rPr>
                <w:sz w:val="26"/>
                <w:szCs w:val="26"/>
              </w:rPr>
              <w:t xml:space="preserve">реписи населения 2020 года. </w:t>
            </w:r>
            <w:r w:rsidRPr="0077479D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201</w:t>
            </w:r>
            <w:r w:rsidR="00C23879">
              <w:rPr>
                <w:i/>
                <w:sz w:val="26"/>
                <w:szCs w:val="26"/>
              </w:rPr>
              <w:t>9</w:t>
            </w:r>
            <w:r>
              <w:rPr>
                <w:i/>
                <w:sz w:val="26"/>
                <w:szCs w:val="26"/>
              </w:rPr>
              <w:t xml:space="preserve"> -</w:t>
            </w:r>
            <w:r w:rsidRPr="0077479D">
              <w:rPr>
                <w:i/>
                <w:sz w:val="26"/>
                <w:szCs w:val="26"/>
              </w:rPr>
              <w:t xml:space="preserve"> Элдиг-Хем</w:t>
            </w:r>
            <w:r w:rsidR="00641C6B">
              <w:rPr>
                <w:i/>
                <w:sz w:val="26"/>
                <w:szCs w:val="26"/>
              </w:rPr>
              <w:t xml:space="preserve"> </w:t>
            </w:r>
            <w:r w:rsidRPr="0077479D">
              <w:rPr>
                <w:i/>
                <w:sz w:val="26"/>
                <w:szCs w:val="26"/>
              </w:rPr>
              <w:t>Дзун-Хемчикского)</w:t>
            </w:r>
          </w:p>
          <w:p w:rsidR="00467283" w:rsidRDefault="00467283" w:rsidP="00C23879">
            <w:pPr>
              <w:spacing w:line="240" w:lineRule="auto"/>
              <w:rPr>
                <w:i/>
                <w:sz w:val="26"/>
                <w:szCs w:val="26"/>
              </w:rPr>
            </w:pPr>
          </w:p>
          <w:p w:rsidR="00467283" w:rsidRDefault="00467283" w:rsidP="00C23879">
            <w:pPr>
              <w:spacing w:line="240" w:lineRule="auto"/>
              <w:rPr>
                <w:i/>
                <w:sz w:val="26"/>
                <w:szCs w:val="26"/>
              </w:rPr>
            </w:pPr>
          </w:p>
          <w:p w:rsidR="00C23879" w:rsidRPr="00C23879" w:rsidRDefault="00C23879" w:rsidP="00C23879">
            <w:pPr>
              <w:spacing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7C" w:rsidRPr="0077479D" w:rsidRDefault="0038267C" w:rsidP="00582EAD">
            <w:pPr>
              <w:jc w:val="center"/>
              <w:rPr>
                <w:sz w:val="26"/>
                <w:szCs w:val="26"/>
              </w:rPr>
            </w:pPr>
            <w:r w:rsidRPr="0077479D">
              <w:rPr>
                <w:sz w:val="26"/>
                <w:szCs w:val="26"/>
              </w:rPr>
              <w:t>31.12.202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7C" w:rsidRDefault="0038267C">
            <w:r w:rsidRPr="00F419C1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4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38267C" w:rsidRPr="00CB761D" w:rsidRDefault="0038267C" w:rsidP="00582EAD">
            <w:pPr>
              <w:tabs>
                <w:tab w:val="left" w:pos="601"/>
              </w:tabs>
              <w:spacing w:before="60" w:after="60" w:line="240" w:lineRule="auto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 xml:space="preserve">Федеральный проект «Устранение цифрового неравенства» реализован на территории </w:t>
            </w:r>
            <w:r>
              <w:rPr>
                <w:sz w:val="26"/>
                <w:szCs w:val="26"/>
              </w:rPr>
              <w:t>Респу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лики Тыва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CB761D">
              <w:rPr>
                <w:bCs/>
                <w:sz w:val="26"/>
                <w:szCs w:val="26"/>
              </w:rPr>
              <w:t>31.12.202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F419C1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77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lastRenderedPageBreak/>
              <w:t>1.</w:t>
            </w:r>
            <w:r>
              <w:rPr>
                <w:sz w:val="26"/>
                <w:szCs w:val="26"/>
              </w:rPr>
              <w:t>5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38267C" w:rsidRPr="00CB761D" w:rsidRDefault="0038267C" w:rsidP="00473B17">
            <w:pPr>
              <w:tabs>
                <w:tab w:val="left" w:pos="601"/>
              </w:tabs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Подключены к сети «Интернет» все медици</w:t>
            </w:r>
            <w:r w:rsidRPr="00CB761D">
              <w:rPr>
                <w:sz w:val="26"/>
                <w:szCs w:val="26"/>
              </w:rPr>
              <w:t>н</w:t>
            </w:r>
            <w:r w:rsidRPr="00CB761D">
              <w:rPr>
                <w:sz w:val="26"/>
                <w:szCs w:val="26"/>
              </w:rPr>
              <w:t>ские организации государственной и муниц</w:t>
            </w:r>
            <w:r w:rsidRPr="00CB761D">
              <w:rPr>
                <w:sz w:val="26"/>
                <w:szCs w:val="26"/>
              </w:rPr>
              <w:t>и</w:t>
            </w:r>
            <w:r w:rsidRPr="00CB761D">
              <w:rPr>
                <w:sz w:val="26"/>
                <w:szCs w:val="26"/>
              </w:rPr>
              <w:t xml:space="preserve">пальной систем здравоохранения </w:t>
            </w:r>
            <w:r>
              <w:rPr>
                <w:sz w:val="26"/>
                <w:szCs w:val="26"/>
              </w:rPr>
              <w:t>Республики Тыва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bCs/>
                <w:sz w:val="26"/>
                <w:szCs w:val="26"/>
              </w:rPr>
              <w:t>31.12.2021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F419C1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6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38267C" w:rsidRPr="00CB761D" w:rsidRDefault="0038267C" w:rsidP="00473B17">
            <w:pPr>
              <w:tabs>
                <w:tab w:val="left" w:pos="601"/>
              </w:tabs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 xml:space="preserve">Подключены к сети «Интернет» все </w:t>
            </w:r>
            <w:r>
              <w:rPr>
                <w:sz w:val="26"/>
                <w:szCs w:val="26"/>
              </w:rPr>
              <w:t>обще</w:t>
            </w:r>
            <w:r w:rsidRPr="00CB761D">
              <w:rPr>
                <w:sz w:val="26"/>
                <w:szCs w:val="26"/>
              </w:rPr>
              <w:t>обр</w:t>
            </w:r>
            <w:r w:rsidRPr="00CB761D">
              <w:rPr>
                <w:sz w:val="26"/>
                <w:szCs w:val="26"/>
              </w:rPr>
              <w:t>а</w:t>
            </w:r>
            <w:r w:rsidRPr="00CB761D">
              <w:rPr>
                <w:sz w:val="26"/>
                <w:szCs w:val="26"/>
              </w:rPr>
              <w:t xml:space="preserve">зовательные организации государственной и муниципальной систем образования </w:t>
            </w:r>
            <w:r>
              <w:rPr>
                <w:sz w:val="26"/>
                <w:szCs w:val="26"/>
              </w:rPr>
              <w:t>Республики Тыва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bCs/>
                <w:sz w:val="26"/>
                <w:szCs w:val="26"/>
              </w:rPr>
              <w:t>31.12.2021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F419C1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7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38267C" w:rsidRPr="00CB761D" w:rsidRDefault="0038267C" w:rsidP="00582EAD">
            <w:pPr>
              <w:tabs>
                <w:tab w:val="left" w:pos="601"/>
              </w:tabs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Подключены к сети «Интернет» все органы г</w:t>
            </w:r>
            <w:r w:rsidRPr="00CB761D">
              <w:rPr>
                <w:sz w:val="26"/>
                <w:szCs w:val="26"/>
              </w:rPr>
              <w:t>о</w:t>
            </w:r>
            <w:r w:rsidRPr="00CB761D">
              <w:rPr>
                <w:sz w:val="26"/>
                <w:szCs w:val="26"/>
              </w:rPr>
              <w:t xml:space="preserve">сударственной власти </w:t>
            </w:r>
            <w:r>
              <w:rPr>
                <w:sz w:val="26"/>
                <w:szCs w:val="26"/>
              </w:rPr>
              <w:t>Республики Тыва</w:t>
            </w:r>
            <w:r w:rsidRPr="00CB761D">
              <w:rPr>
                <w:sz w:val="26"/>
                <w:szCs w:val="26"/>
              </w:rPr>
              <w:t xml:space="preserve">, органы местного самоуправления </w:t>
            </w:r>
            <w:r>
              <w:rPr>
                <w:sz w:val="26"/>
                <w:szCs w:val="26"/>
              </w:rPr>
              <w:t>Республики Тыва</w:t>
            </w:r>
            <w:r w:rsidRPr="00CB761D">
              <w:rPr>
                <w:sz w:val="26"/>
                <w:szCs w:val="26"/>
              </w:rPr>
              <w:t xml:space="preserve"> и подведомственные им учреждения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CB761D">
              <w:rPr>
                <w:bCs/>
                <w:sz w:val="26"/>
                <w:szCs w:val="26"/>
              </w:rPr>
              <w:t>31.12.2024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C017FC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38267C" w:rsidRPr="007601D4" w:rsidRDefault="0038267C" w:rsidP="00582EAD">
            <w:pPr>
              <w:tabs>
                <w:tab w:val="left" w:pos="601"/>
              </w:tabs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7601D4">
              <w:rPr>
                <w:sz w:val="26"/>
                <w:szCs w:val="26"/>
              </w:rPr>
              <w:t>Устойчивое покрытие подвижной радиотел</w:t>
            </w:r>
            <w:r w:rsidRPr="007601D4">
              <w:rPr>
                <w:sz w:val="26"/>
                <w:szCs w:val="26"/>
              </w:rPr>
              <w:t>е</w:t>
            </w:r>
            <w:r w:rsidRPr="007601D4">
              <w:rPr>
                <w:sz w:val="26"/>
                <w:szCs w:val="26"/>
              </w:rPr>
              <w:t xml:space="preserve">фонной связью федеральных автомобильных трасс, расположенных на территории </w:t>
            </w:r>
            <w:r>
              <w:rPr>
                <w:sz w:val="26"/>
                <w:szCs w:val="26"/>
              </w:rPr>
              <w:t>Республ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 Тыва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7601D4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7601D4">
              <w:rPr>
                <w:bCs/>
                <w:sz w:val="26"/>
                <w:szCs w:val="26"/>
              </w:rPr>
              <w:t>31.12.2021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C017FC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9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38267C" w:rsidRPr="007601D4" w:rsidRDefault="0038267C" w:rsidP="00582EAD">
            <w:pPr>
              <w:tabs>
                <w:tab w:val="left" w:pos="601"/>
              </w:tabs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7601D4">
              <w:rPr>
                <w:bCs/>
                <w:sz w:val="26"/>
                <w:szCs w:val="26"/>
              </w:rPr>
              <w:t>Труднодоступные, малочисленные и отдале</w:t>
            </w:r>
            <w:r w:rsidRPr="007601D4">
              <w:rPr>
                <w:bCs/>
                <w:sz w:val="26"/>
                <w:szCs w:val="26"/>
              </w:rPr>
              <w:t>н</w:t>
            </w:r>
            <w:r w:rsidRPr="007601D4">
              <w:rPr>
                <w:bCs/>
                <w:sz w:val="26"/>
                <w:szCs w:val="26"/>
              </w:rPr>
              <w:t xml:space="preserve">ные населенные пункты </w:t>
            </w:r>
            <w:r>
              <w:rPr>
                <w:bCs/>
                <w:sz w:val="26"/>
                <w:szCs w:val="26"/>
              </w:rPr>
              <w:t>Республики Тыва</w:t>
            </w:r>
            <w:r w:rsidRPr="007601D4">
              <w:rPr>
                <w:bCs/>
                <w:sz w:val="26"/>
                <w:szCs w:val="26"/>
              </w:rPr>
              <w:t xml:space="preserve"> обе</w:t>
            </w:r>
            <w:r w:rsidRPr="007601D4">
              <w:rPr>
                <w:bCs/>
                <w:sz w:val="26"/>
                <w:szCs w:val="26"/>
              </w:rPr>
              <w:t>с</w:t>
            </w:r>
            <w:r w:rsidRPr="007601D4">
              <w:rPr>
                <w:bCs/>
                <w:sz w:val="26"/>
                <w:szCs w:val="26"/>
              </w:rPr>
              <w:t>печены возможностью использования спутн</w:t>
            </w:r>
            <w:r w:rsidRPr="007601D4">
              <w:rPr>
                <w:bCs/>
                <w:sz w:val="26"/>
                <w:szCs w:val="26"/>
              </w:rPr>
              <w:t>и</w:t>
            </w:r>
            <w:r w:rsidRPr="007601D4">
              <w:rPr>
                <w:bCs/>
                <w:sz w:val="26"/>
                <w:szCs w:val="26"/>
              </w:rPr>
              <w:t>ковой системой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7601D4" w:rsidRDefault="0038267C" w:rsidP="00582EAD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7601D4">
              <w:rPr>
                <w:bCs/>
                <w:sz w:val="26"/>
                <w:szCs w:val="26"/>
              </w:rPr>
              <w:t>31.12.2021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C017FC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10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38267C" w:rsidRPr="007601D4" w:rsidRDefault="0038267C" w:rsidP="00582EAD">
            <w:pPr>
              <w:tabs>
                <w:tab w:val="left" w:pos="601"/>
              </w:tabs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7601D4">
              <w:rPr>
                <w:bCs/>
                <w:sz w:val="26"/>
                <w:szCs w:val="26"/>
              </w:rPr>
              <w:t xml:space="preserve">На территории не менее </w:t>
            </w:r>
            <w:r>
              <w:rPr>
                <w:bCs/>
                <w:sz w:val="26"/>
                <w:szCs w:val="26"/>
              </w:rPr>
              <w:t>2</w:t>
            </w:r>
            <w:r w:rsidRPr="007601D4">
              <w:rPr>
                <w:bCs/>
                <w:sz w:val="26"/>
                <w:szCs w:val="26"/>
              </w:rPr>
              <w:t xml:space="preserve"> городских округов и 5 сельских населенных пунктов </w:t>
            </w:r>
            <w:r>
              <w:rPr>
                <w:bCs/>
                <w:sz w:val="26"/>
                <w:szCs w:val="26"/>
              </w:rPr>
              <w:t xml:space="preserve">Республики Тыва </w:t>
            </w:r>
            <w:r w:rsidRPr="007601D4">
              <w:rPr>
                <w:bCs/>
                <w:sz w:val="26"/>
                <w:szCs w:val="26"/>
              </w:rPr>
              <w:t>построены узкополосные беспроводные сети связи «Интернета вещей»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7601D4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7601D4">
              <w:rPr>
                <w:bCs/>
                <w:sz w:val="26"/>
                <w:szCs w:val="26"/>
              </w:rPr>
              <w:t>31.12.2024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C017FC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0849E0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CB761D">
              <w:rPr>
                <w:sz w:val="26"/>
                <w:szCs w:val="26"/>
                <w:lang w:val="en-US"/>
              </w:rPr>
              <w:t>1.</w:t>
            </w:r>
            <w:r>
              <w:rPr>
                <w:sz w:val="26"/>
                <w:szCs w:val="26"/>
              </w:rPr>
              <w:t>11</w:t>
            </w:r>
            <w:r w:rsidRPr="00CB761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Во всех населенных пунктах с установленной точкой доступа к Интернету в рамках федерал</w:t>
            </w:r>
            <w:r w:rsidRPr="00CB761D">
              <w:rPr>
                <w:sz w:val="26"/>
                <w:szCs w:val="26"/>
              </w:rPr>
              <w:t>ь</w:t>
            </w:r>
            <w:r w:rsidRPr="00CB761D">
              <w:rPr>
                <w:sz w:val="26"/>
                <w:szCs w:val="26"/>
              </w:rPr>
              <w:t>ного проекта по устранению цифрового нер</w:t>
            </w:r>
            <w:r w:rsidRPr="00CB761D">
              <w:rPr>
                <w:sz w:val="26"/>
                <w:szCs w:val="26"/>
              </w:rPr>
              <w:t>а</w:t>
            </w:r>
            <w:r w:rsidRPr="00CB761D">
              <w:rPr>
                <w:sz w:val="26"/>
                <w:szCs w:val="26"/>
              </w:rPr>
              <w:t>венства осуществлено развитие информацио</w:t>
            </w:r>
            <w:r w:rsidRPr="00CB761D">
              <w:rPr>
                <w:sz w:val="26"/>
                <w:szCs w:val="26"/>
              </w:rPr>
              <w:t>н</w:t>
            </w:r>
            <w:r w:rsidRPr="00CB761D">
              <w:rPr>
                <w:sz w:val="26"/>
                <w:szCs w:val="26"/>
              </w:rPr>
              <w:t xml:space="preserve">но-коммуникационной инфраструктуры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CB761D">
              <w:rPr>
                <w:bCs/>
                <w:sz w:val="26"/>
                <w:szCs w:val="26"/>
              </w:rPr>
              <w:t>31.12.2021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C017FC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lastRenderedPageBreak/>
              <w:t>1.1</w:t>
            </w:r>
            <w:r>
              <w:rPr>
                <w:sz w:val="26"/>
                <w:szCs w:val="26"/>
              </w:rPr>
              <w:t>2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38267C" w:rsidRPr="0052032A" w:rsidRDefault="0038267C" w:rsidP="00582EAD">
            <w:pPr>
              <w:pStyle w:val="afa"/>
              <w:tabs>
                <w:tab w:val="left" w:pos="601"/>
              </w:tabs>
              <w:spacing w:before="60" w:after="60"/>
              <w:ind w:right="-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Развитие</w:t>
            </w:r>
            <w:r w:rsidRPr="007601D4">
              <w:rPr>
                <w:sz w:val="26"/>
                <w:szCs w:val="26"/>
                <w:lang w:val="ru-RU"/>
              </w:rPr>
              <w:t xml:space="preserve"> центр</w:t>
            </w:r>
            <w:r>
              <w:rPr>
                <w:sz w:val="26"/>
                <w:szCs w:val="26"/>
                <w:lang w:val="ru-RU"/>
              </w:rPr>
              <w:t>а</w:t>
            </w:r>
            <w:r w:rsidRPr="007601D4">
              <w:rPr>
                <w:sz w:val="26"/>
                <w:szCs w:val="26"/>
                <w:lang w:val="ru-RU"/>
              </w:rPr>
              <w:t xml:space="preserve"> обработки данных </w:t>
            </w:r>
            <w:r>
              <w:rPr>
                <w:sz w:val="26"/>
                <w:szCs w:val="26"/>
                <w:lang w:val="ru-RU"/>
              </w:rPr>
              <w:t>Республики Тыва</w:t>
            </w:r>
            <w:r w:rsidRPr="007601D4">
              <w:rPr>
                <w:sz w:val="26"/>
                <w:szCs w:val="26"/>
                <w:lang w:val="ru-RU"/>
              </w:rPr>
              <w:t xml:space="preserve"> (мощность не менее </w:t>
            </w:r>
            <w:r>
              <w:rPr>
                <w:sz w:val="26"/>
                <w:szCs w:val="26"/>
                <w:lang w:val="ru-RU"/>
              </w:rPr>
              <w:t>10</w:t>
            </w:r>
            <w:r w:rsidRPr="007601D4">
              <w:rPr>
                <w:sz w:val="26"/>
                <w:szCs w:val="26"/>
                <w:lang w:val="ru-RU"/>
              </w:rPr>
              <w:t>стойко-мест)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7601D4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7601D4">
              <w:rPr>
                <w:sz w:val="26"/>
                <w:szCs w:val="26"/>
              </w:rPr>
              <w:t>31.12.202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FF1B78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CB761D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CB761D">
              <w:rPr>
                <w:sz w:val="26"/>
                <w:szCs w:val="26"/>
                <w:lang w:val="en-US"/>
              </w:rPr>
              <w:t>1.1</w:t>
            </w:r>
            <w:r>
              <w:rPr>
                <w:sz w:val="26"/>
                <w:szCs w:val="26"/>
              </w:rPr>
              <w:t>3</w:t>
            </w:r>
            <w:r w:rsidRPr="00CB761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38267C" w:rsidRPr="007601D4" w:rsidRDefault="0038267C" w:rsidP="00582EAD">
            <w:pPr>
              <w:pStyle w:val="afa"/>
              <w:tabs>
                <w:tab w:val="left" w:pos="601"/>
              </w:tabs>
              <w:spacing w:before="60" w:after="60"/>
              <w:ind w:right="-5"/>
              <w:jc w:val="both"/>
              <w:rPr>
                <w:bCs/>
                <w:sz w:val="26"/>
                <w:szCs w:val="26"/>
                <w:lang w:val="ru-RU"/>
              </w:rPr>
            </w:pPr>
            <w:r w:rsidRPr="007601D4">
              <w:rPr>
                <w:sz w:val="26"/>
                <w:szCs w:val="26"/>
                <w:lang w:val="ru-RU"/>
              </w:rPr>
              <w:t>Доля информационных систем и ресурсов орг</w:t>
            </w:r>
            <w:r w:rsidRPr="007601D4">
              <w:rPr>
                <w:sz w:val="26"/>
                <w:szCs w:val="26"/>
                <w:lang w:val="ru-RU"/>
              </w:rPr>
              <w:t>а</w:t>
            </w:r>
            <w:r w:rsidRPr="007601D4">
              <w:rPr>
                <w:sz w:val="26"/>
                <w:szCs w:val="26"/>
                <w:lang w:val="ru-RU"/>
              </w:rPr>
              <w:t>нов исполнительной власти и местного сам</w:t>
            </w:r>
            <w:r w:rsidRPr="007601D4">
              <w:rPr>
                <w:sz w:val="26"/>
                <w:szCs w:val="26"/>
                <w:lang w:val="ru-RU"/>
              </w:rPr>
              <w:t>о</w:t>
            </w:r>
            <w:r w:rsidRPr="007601D4">
              <w:rPr>
                <w:sz w:val="26"/>
                <w:szCs w:val="26"/>
                <w:lang w:val="ru-RU"/>
              </w:rPr>
              <w:t xml:space="preserve">управления </w:t>
            </w:r>
            <w:r>
              <w:rPr>
                <w:sz w:val="26"/>
                <w:szCs w:val="26"/>
                <w:lang w:val="ru-RU"/>
              </w:rPr>
              <w:t>Республики Тыва</w:t>
            </w:r>
            <w:r w:rsidRPr="007601D4">
              <w:rPr>
                <w:sz w:val="26"/>
                <w:szCs w:val="26"/>
                <w:lang w:val="ru-RU"/>
              </w:rPr>
              <w:t>, перенесенных в единую региональную облачную платформу, не ниже 90 процентов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7601D4" w:rsidRDefault="0038267C" w:rsidP="00582EAD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7601D4">
              <w:rPr>
                <w:bCs/>
                <w:sz w:val="26"/>
                <w:szCs w:val="26"/>
              </w:rPr>
              <w:t>31.12.2024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FF1B78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F4359E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1.14.</w:t>
            </w:r>
          </w:p>
        </w:tc>
        <w:tc>
          <w:tcPr>
            <w:tcW w:w="5637" w:type="dxa"/>
            <w:shd w:val="clear" w:color="auto" w:fill="auto"/>
          </w:tcPr>
          <w:p w:rsidR="0038267C" w:rsidRPr="007601D4" w:rsidRDefault="0038267C" w:rsidP="00582EAD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7601D4">
              <w:rPr>
                <w:sz w:val="26"/>
                <w:szCs w:val="26"/>
              </w:rPr>
              <w:t xml:space="preserve">Внедрены не менее 10 отраслевых цифровых платформ для основных предметных областей экономики </w:t>
            </w:r>
            <w:r>
              <w:rPr>
                <w:sz w:val="26"/>
                <w:szCs w:val="26"/>
              </w:rPr>
              <w:t>Республики Тыва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7601D4" w:rsidRDefault="0038267C" w:rsidP="00582EAD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7601D4">
              <w:rPr>
                <w:bCs/>
                <w:sz w:val="26"/>
                <w:szCs w:val="26"/>
              </w:rPr>
              <w:t>31.12.2024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FF1B78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F4359E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1.15.</w:t>
            </w:r>
          </w:p>
        </w:tc>
        <w:tc>
          <w:tcPr>
            <w:tcW w:w="5637" w:type="dxa"/>
            <w:shd w:val="clear" w:color="auto" w:fill="auto"/>
          </w:tcPr>
          <w:p w:rsidR="0038267C" w:rsidRPr="007601D4" w:rsidRDefault="0038267C" w:rsidP="00582EAD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7601D4">
              <w:rPr>
                <w:sz w:val="26"/>
                <w:szCs w:val="26"/>
              </w:rPr>
              <w:t xml:space="preserve">Все отрасли экономики </w:t>
            </w:r>
            <w:r>
              <w:rPr>
                <w:sz w:val="26"/>
                <w:szCs w:val="26"/>
              </w:rPr>
              <w:t>Республики Тыва</w:t>
            </w:r>
            <w:r w:rsidRPr="007601D4">
              <w:rPr>
                <w:sz w:val="26"/>
                <w:szCs w:val="26"/>
              </w:rPr>
              <w:t>, ци</w:t>
            </w:r>
            <w:r w:rsidRPr="007601D4">
              <w:rPr>
                <w:sz w:val="26"/>
                <w:szCs w:val="26"/>
              </w:rPr>
              <w:t>ф</w:t>
            </w:r>
            <w:r w:rsidRPr="007601D4">
              <w:rPr>
                <w:sz w:val="26"/>
                <w:szCs w:val="26"/>
              </w:rPr>
              <w:t>ровые платформы которых интегрированы с федеральными платформами, обеспечивают единую доверенную среду для работы с данн</w:t>
            </w:r>
            <w:r w:rsidRPr="007601D4">
              <w:rPr>
                <w:sz w:val="26"/>
                <w:szCs w:val="26"/>
              </w:rPr>
              <w:t>ы</w:t>
            </w:r>
            <w:r w:rsidRPr="007601D4">
              <w:rPr>
                <w:sz w:val="26"/>
                <w:szCs w:val="26"/>
              </w:rPr>
              <w:t>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7601D4" w:rsidRDefault="0038267C" w:rsidP="00582EAD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7601D4">
              <w:rPr>
                <w:bCs/>
                <w:sz w:val="26"/>
                <w:szCs w:val="26"/>
              </w:rPr>
              <w:t>31.12.2024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FF1B78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2D4EE4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F4359E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1.16.</w:t>
            </w:r>
          </w:p>
        </w:tc>
        <w:tc>
          <w:tcPr>
            <w:tcW w:w="5637" w:type="dxa"/>
            <w:shd w:val="clear" w:color="auto" w:fill="auto"/>
          </w:tcPr>
          <w:p w:rsidR="0038267C" w:rsidRPr="00F4359E" w:rsidRDefault="0038267C" w:rsidP="00582EAD">
            <w:pPr>
              <w:spacing w:before="60" w:after="60" w:line="240" w:lineRule="auto"/>
              <w:rPr>
                <w:sz w:val="26"/>
                <w:szCs w:val="26"/>
              </w:rPr>
            </w:pPr>
            <w:r w:rsidRPr="00F4359E">
              <w:rPr>
                <w:sz w:val="26"/>
                <w:szCs w:val="26"/>
              </w:rPr>
              <w:t>Создание комплексной системы финансиров</w:t>
            </w:r>
            <w:r w:rsidRPr="00F4359E">
              <w:rPr>
                <w:sz w:val="26"/>
                <w:szCs w:val="26"/>
              </w:rPr>
              <w:t>а</w:t>
            </w:r>
            <w:r w:rsidRPr="00F4359E">
              <w:rPr>
                <w:sz w:val="26"/>
                <w:szCs w:val="26"/>
              </w:rPr>
              <w:t>ния проектов по разработке и (или) внедрению цифровых технологий и платформенных реш</w:t>
            </w:r>
            <w:r w:rsidRPr="00F4359E">
              <w:rPr>
                <w:sz w:val="26"/>
                <w:szCs w:val="26"/>
              </w:rPr>
              <w:t>е</w:t>
            </w:r>
            <w:r w:rsidRPr="00F4359E">
              <w:rPr>
                <w:sz w:val="26"/>
                <w:szCs w:val="26"/>
              </w:rPr>
              <w:t>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67C" w:rsidRPr="00F4359E" w:rsidRDefault="0038267C" w:rsidP="00582EAD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F4359E">
              <w:rPr>
                <w:bCs/>
                <w:sz w:val="26"/>
                <w:szCs w:val="26"/>
              </w:rPr>
              <w:t>31.12.2021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FF1B78">
              <w:rPr>
                <w:sz w:val="26"/>
                <w:szCs w:val="26"/>
              </w:rPr>
              <w:t>Администрация кожууна</w:t>
            </w:r>
          </w:p>
        </w:tc>
      </w:tr>
      <w:tr w:rsidR="0038267C" w:rsidRPr="00CB761D" w:rsidTr="00E16C29">
        <w:trPr>
          <w:trHeight w:val="20"/>
        </w:trPr>
        <w:tc>
          <w:tcPr>
            <w:tcW w:w="0" w:type="auto"/>
            <w:shd w:val="clear" w:color="auto" w:fill="auto"/>
          </w:tcPr>
          <w:p w:rsidR="0038267C" w:rsidRPr="00F4359E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1.17.</w:t>
            </w:r>
          </w:p>
        </w:tc>
        <w:tc>
          <w:tcPr>
            <w:tcW w:w="5637" w:type="dxa"/>
            <w:shd w:val="clear" w:color="auto" w:fill="auto"/>
          </w:tcPr>
          <w:p w:rsidR="0038267C" w:rsidRPr="007601D4" w:rsidRDefault="0038267C" w:rsidP="00582EAD">
            <w:pPr>
              <w:spacing w:before="60" w:after="60" w:line="240" w:lineRule="auto"/>
              <w:rPr>
                <w:sz w:val="26"/>
                <w:szCs w:val="26"/>
              </w:rPr>
            </w:pPr>
            <w:r w:rsidRPr="007601D4">
              <w:rPr>
                <w:sz w:val="26"/>
                <w:szCs w:val="26"/>
              </w:rPr>
              <w:t>Развитие института ИТ-стартапов с целью со</w:t>
            </w:r>
            <w:r w:rsidRPr="007601D4">
              <w:rPr>
                <w:sz w:val="26"/>
                <w:szCs w:val="26"/>
              </w:rPr>
              <w:t>з</w:t>
            </w:r>
            <w:r w:rsidRPr="007601D4">
              <w:rPr>
                <w:sz w:val="26"/>
                <w:szCs w:val="26"/>
              </w:rPr>
              <w:t>дания новых ИТ-компаний, привлечения новых соискателей в область ИТ</w:t>
            </w:r>
          </w:p>
        </w:tc>
        <w:tc>
          <w:tcPr>
            <w:tcW w:w="0" w:type="auto"/>
            <w:shd w:val="clear" w:color="auto" w:fill="auto"/>
          </w:tcPr>
          <w:p w:rsidR="0038267C" w:rsidRPr="007601D4" w:rsidRDefault="0038267C" w:rsidP="00582EA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7601D4">
              <w:rPr>
                <w:sz w:val="26"/>
                <w:szCs w:val="26"/>
              </w:rPr>
              <w:t>31.12.2021</w:t>
            </w:r>
          </w:p>
        </w:tc>
        <w:tc>
          <w:tcPr>
            <w:tcW w:w="5904" w:type="dxa"/>
            <w:shd w:val="clear" w:color="auto" w:fill="auto"/>
          </w:tcPr>
          <w:p w:rsidR="0038267C" w:rsidRDefault="0038267C">
            <w:r w:rsidRPr="00FF1B78">
              <w:rPr>
                <w:sz w:val="26"/>
                <w:szCs w:val="26"/>
              </w:rPr>
              <w:t>Администрация кожууна</w:t>
            </w:r>
          </w:p>
        </w:tc>
      </w:tr>
    </w:tbl>
    <w:p w:rsidR="00DB643E" w:rsidRDefault="00DB643E">
      <w:pPr>
        <w:spacing w:line="240" w:lineRule="auto"/>
        <w:jc w:val="left"/>
      </w:pPr>
      <w:r>
        <w:br w:type="page"/>
      </w:r>
    </w:p>
    <w:p w:rsidR="00B568A6" w:rsidRPr="00EF6909" w:rsidRDefault="00E63D78" w:rsidP="00E63D78">
      <w:pPr>
        <w:spacing w:after="240" w:line="240" w:lineRule="atLeast"/>
        <w:jc w:val="center"/>
      </w:pPr>
      <w:r w:rsidRPr="00EF6909">
        <w:lastRenderedPageBreak/>
        <w:t>4.</w:t>
      </w:r>
      <w:r w:rsidR="00EF6909" w:rsidRPr="00EF6909">
        <w:t>2</w:t>
      </w:r>
      <w:r w:rsidRPr="00EF6909">
        <w:t>.</w:t>
      </w:r>
      <w:r w:rsidR="00EF6909" w:rsidRPr="00EF6909">
        <w:t>Муниципальный</w:t>
      </w:r>
      <w:r w:rsidRPr="00EF6909">
        <w:t xml:space="preserve"> проект «</w:t>
      </w:r>
      <w:r w:rsidRPr="00EF6909">
        <w:rPr>
          <w:b/>
        </w:rPr>
        <w:t>Кадры для цифровой экономики</w:t>
      </w:r>
      <w:r w:rsidRPr="00EF6909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5745"/>
        <w:gridCol w:w="2268"/>
        <w:gridCol w:w="5778"/>
      </w:tblGrid>
      <w:tr w:rsidR="00774ADF" w:rsidRPr="00EF6909" w:rsidTr="00E46930">
        <w:trPr>
          <w:trHeight w:val="885"/>
        </w:trPr>
        <w:tc>
          <w:tcPr>
            <w:tcW w:w="0" w:type="auto"/>
            <w:shd w:val="clear" w:color="auto" w:fill="auto"/>
            <w:vAlign w:val="center"/>
            <w:hideMark/>
          </w:tcPr>
          <w:p w:rsidR="00E46930" w:rsidRPr="00EF6909" w:rsidRDefault="00E46930" w:rsidP="003607E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№ п/п</w:t>
            </w:r>
          </w:p>
        </w:tc>
        <w:tc>
          <w:tcPr>
            <w:tcW w:w="5745" w:type="dxa"/>
            <w:shd w:val="clear" w:color="auto" w:fill="auto"/>
            <w:vAlign w:val="center"/>
            <w:hideMark/>
          </w:tcPr>
          <w:p w:rsidR="00E46930" w:rsidRPr="00EF6909" w:rsidRDefault="00E46930" w:rsidP="003607E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46930" w:rsidRPr="00EF6909" w:rsidRDefault="00E46930" w:rsidP="003607E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5778" w:type="dxa"/>
            <w:shd w:val="clear" w:color="auto" w:fill="auto"/>
            <w:vAlign w:val="center"/>
            <w:hideMark/>
          </w:tcPr>
          <w:p w:rsidR="00E46930" w:rsidRPr="00EF6909" w:rsidRDefault="00E46930" w:rsidP="003607E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774ADF" w:rsidRPr="00EF6909" w:rsidTr="003607EA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E46930" w:rsidRPr="00EF6909" w:rsidRDefault="00E46930" w:rsidP="003607EA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E46930" w:rsidRPr="00EF6909" w:rsidRDefault="00E46930" w:rsidP="003607EA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Обеспечение подготовки высококвалифицированных кадров для цифровой экономики</w:t>
            </w:r>
          </w:p>
        </w:tc>
      </w:tr>
      <w:tr w:rsidR="00774ADF" w:rsidRPr="00EF6909" w:rsidTr="003607EA">
        <w:trPr>
          <w:trHeight w:val="20"/>
        </w:trPr>
        <w:tc>
          <w:tcPr>
            <w:tcW w:w="0" w:type="auto"/>
            <w:gridSpan w:val="4"/>
            <w:shd w:val="clear" w:color="auto" w:fill="auto"/>
          </w:tcPr>
          <w:p w:rsidR="00E46930" w:rsidRPr="00EF6909" w:rsidRDefault="00E46930" w:rsidP="00E4693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Обеспечение цифровой экономики компетентными кадрами</w:t>
            </w:r>
          </w:p>
        </w:tc>
      </w:tr>
      <w:tr w:rsidR="00E12A23" w:rsidRPr="00EF6909" w:rsidTr="00E46930">
        <w:trPr>
          <w:trHeight w:val="20"/>
        </w:trPr>
        <w:tc>
          <w:tcPr>
            <w:tcW w:w="0" w:type="auto"/>
            <w:shd w:val="clear" w:color="auto" w:fill="auto"/>
          </w:tcPr>
          <w:p w:rsidR="00E12A23" w:rsidRPr="00EF6909" w:rsidRDefault="007A2F2B" w:rsidP="00E12A2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1.1</w:t>
            </w:r>
            <w:r w:rsidR="00E12A23" w:rsidRPr="00EF6909">
              <w:rPr>
                <w:sz w:val="26"/>
                <w:szCs w:val="26"/>
              </w:rPr>
              <w:t>.</w:t>
            </w:r>
          </w:p>
        </w:tc>
        <w:tc>
          <w:tcPr>
            <w:tcW w:w="5745" w:type="dxa"/>
            <w:shd w:val="clear" w:color="auto" w:fill="auto"/>
          </w:tcPr>
          <w:p w:rsidR="00E12A23" w:rsidRPr="00EF6909" w:rsidRDefault="00E12A23" w:rsidP="00E12A23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Внедрены квалификационные требования к р</w:t>
            </w:r>
            <w:r w:rsidRPr="00EF6909">
              <w:rPr>
                <w:sz w:val="26"/>
                <w:szCs w:val="26"/>
              </w:rPr>
              <w:t>а</w:t>
            </w:r>
            <w:r w:rsidRPr="00EF6909">
              <w:rPr>
                <w:sz w:val="26"/>
                <w:szCs w:val="26"/>
              </w:rPr>
              <w:t>ботникам, учитывающие задачи цифровой эк</w:t>
            </w:r>
            <w:r w:rsidRPr="00EF6909">
              <w:rPr>
                <w:sz w:val="26"/>
                <w:szCs w:val="26"/>
              </w:rPr>
              <w:t>о</w:t>
            </w:r>
            <w:r w:rsidRPr="00EF6909">
              <w:rPr>
                <w:sz w:val="26"/>
                <w:szCs w:val="26"/>
              </w:rPr>
              <w:t xml:space="preserve">номики </w:t>
            </w:r>
          </w:p>
        </w:tc>
        <w:tc>
          <w:tcPr>
            <w:tcW w:w="2268" w:type="dxa"/>
            <w:shd w:val="clear" w:color="auto" w:fill="auto"/>
          </w:tcPr>
          <w:p w:rsidR="00E12A23" w:rsidRPr="00EF6909" w:rsidRDefault="00E12A23" w:rsidP="00E12A23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31.12.2021</w:t>
            </w:r>
          </w:p>
        </w:tc>
        <w:tc>
          <w:tcPr>
            <w:tcW w:w="5778" w:type="dxa"/>
            <w:shd w:val="clear" w:color="auto" w:fill="auto"/>
          </w:tcPr>
          <w:p w:rsidR="00E12A23" w:rsidRPr="00EF6909" w:rsidRDefault="002A660A" w:rsidP="00E12A23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Администрация кожууна, Управление образов</w:t>
            </w:r>
            <w:r w:rsidRPr="00EF6909">
              <w:rPr>
                <w:sz w:val="26"/>
                <w:szCs w:val="26"/>
              </w:rPr>
              <w:t>а</w:t>
            </w:r>
            <w:r w:rsidRPr="00EF6909">
              <w:rPr>
                <w:sz w:val="26"/>
                <w:szCs w:val="26"/>
              </w:rPr>
              <w:t>ния администрации</w:t>
            </w:r>
          </w:p>
        </w:tc>
      </w:tr>
      <w:tr w:rsidR="00E12A23" w:rsidRPr="00EF6909" w:rsidTr="003607EA">
        <w:trPr>
          <w:trHeight w:val="20"/>
        </w:trPr>
        <w:tc>
          <w:tcPr>
            <w:tcW w:w="0" w:type="auto"/>
            <w:gridSpan w:val="4"/>
            <w:shd w:val="clear" w:color="auto" w:fill="auto"/>
          </w:tcPr>
          <w:p w:rsidR="00E12A23" w:rsidRPr="00EF6909" w:rsidRDefault="00E12A23" w:rsidP="00E12A23">
            <w:pPr>
              <w:spacing w:before="60"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Поддержка талантливых школьников и студентов в области математики и информатики</w:t>
            </w:r>
          </w:p>
        </w:tc>
      </w:tr>
      <w:tr w:rsidR="00E12A23" w:rsidRPr="00EF6909" w:rsidTr="00E46930">
        <w:trPr>
          <w:trHeight w:val="20"/>
        </w:trPr>
        <w:tc>
          <w:tcPr>
            <w:tcW w:w="0" w:type="auto"/>
            <w:shd w:val="clear" w:color="auto" w:fill="auto"/>
          </w:tcPr>
          <w:p w:rsidR="00E12A23" w:rsidRPr="00EF6909" w:rsidRDefault="007A2F2B" w:rsidP="00E12A2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2.1</w:t>
            </w:r>
            <w:r w:rsidR="00E12A23" w:rsidRPr="00EF6909">
              <w:rPr>
                <w:sz w:val="26"/>
                <w:szCs w:val="26"/>
              </w:rPr>
              <w:t>.</w:t>
            </w:r>
          </w:p>
        </w:tc>
        <w:tc>
          <w:tcPr>
            <w:tcW w:w="5745" w:type="dxa"/>
            <w:shd w:val="clear" w:color="auto" w:fill="auto"/>
          </w:tcPr>
          <w:p w:rsidR="00E12A23" w:rsidRPr="00EF6909" w:rsidRDefault="00E12A23" w:rsidP="00E12A23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Создана комплексная система профориентац</w:t>
            </w:r>
            <w:r w:rsidRPr="00EF6909">
              <w:rPr>
                <w:sz w:val="26"/>
                <w:szCs w:val="26"/>
              </w:rPr>
              <w:t>и</w:t>
            </w:r>
            <w:r w:rsidRPr="00EF6909">
              <w:rPr>
                <w:sz w:val="26"/>
                <w:szCs w:val="26"/>
              </w:rPr>
              <w:t>онной подготовки школьников в области мат</w:t>
            </w:r>
            <w:r w:rsidRPr="00EF6909">
              <w:rPr>
                <w:sz w:val="26"/>
                <w:szCs w:val="26"/>
              </w:rPr>
              <w:t>е</w:t>
            </w:r>
            <w:r w:rsidRPr="00EF6909">
              <w:rPr>
                <w:sz w:val="26"/>
                <w:szCs w:val="26"/>
              </w:rPr>
              <w:t>матики, информатики и технологий цифровой экономики</w:t>
            </w:r>
          </w:p>
        </w:tc>
        <w:tc>
          <w:tcPr>
            <w:tcW w:w="2268" w:type="dxa"/>
            <w:shd w:val="clear" w:color="auto" w:fill="auto"/>
          </w:tcPr>
          <w:p w:rsidR="00E12A23" w:rsidRPr="00EF6909" w:rsidRDefault="00E12A23" w:rsidP="00E12A23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31.12.2019</w:t>
            </w:r>
          </w:p>
        </w:tc>
        <w:tc>
          <w:tcPr>
            <w:tcW w:w="5778" w:type="dxa"/>
            <w:shd w:val="clear" w:color="auto" w:fill="auto"/>
          </w:tcPr>
          <w:p w:rsidR="00E12A23" w:rsidRPr="00EF6909" w:rsidRDefault="002A660A" w:rsidP="00E12A23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Администрация кожууна, Управление образов</w:t>
            </w:r>
            <w:r w:rsidRPr="00EF6909">
              <w:rPr>
                <w:sz w:val="26"/>
                <w:szCs w:val="26"/>
              </w:rPr>
              <w:t>а</w:t>
            </w:r>
            <w:r w:rsidRPr="00EF6909">
              <w:rPr>
                <w:sz w:val="26"/>
                <w:szCs w:val="26"/>
              </w:rPr>
              <w:t>ния администрации</w:t>
            </w:r>
          </w:p>
        </w:tc>
      </w:tr>
      <w:tr w:rsidR="00E12A23" w:rsidRPr="00EF6909" w:rsidTr="00E46930">
        <w:trPr>
          <w:trHeight w:val="20"/>
        </w:trPr>
        <w:tc>
          <w:tcPr>
            <w:tcW w:w="0" w:type="auto"/>
            <w:shd w:val="clear" w:color="auto" w:fill="auto"/>
          </w:tcPr>
          <w:p w:rsidR="00E12A23" w:rsidRPr="00EF6909" w:rsidRDefault="007A2F2B" w:rsidP="00E12A2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2.2</w:t>
            </w:r>
            <w:r w:rsidR="00E12A23" w:rsidRPr="00EF6909">
              <w:rPr>
                <w:sz w:val="26"/>
                <w:szCs w:val="26"/>
              </w:rPr>
              <w:t>.</w:t>
            </w:r>
          </w:p>
        </w:tc>
        <w:tc>
          <w:tcPr>
            <w:tcW w:w="5745" w:type="dxa"/>
            <w:shd w:val="clear" w:color="auto" w:fill="auto"/>
          </w:tcPr>
          <w:p w:rsidR="00E12A23" w:rsidRPr="00EF6909" w:rsidRDefault="00E12A23" w:rsidP="00E12A23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Организованы и проводятся тематические смены в области математики и информатики, технол</w:t>
            </w:r>
            <w:r w:rsidRPr="00EF6909">
              <w:rPr>
                <w:sz w:val="26"/>
                <w:szCs w:val="26"/>
              </w:rPr>
              <w:t>о</w:t>
            </w:r>
            <w:r w:rsidRPr="00EF6909">
              <w:rPr>
                <w:sz w:val="26"/>
                <w:szCs w:val="26"/>
              </w:rPr>
              <w:t>гий цифровой экономики</w:t>
            </w:r>
          </w:p>
        </w:tc>
        <w:tc>
          <w:tcPr>
            <w:tcW w:w="2268" w:type="dxa"/>
            <w:shd w:val="clear" w:color="auto" w:fill="auto"/>
          </w:tcPr>
          <w:p w:rsidR="00E12A23" w:rsidRPr="00EF6909" w:rsidRDefault="00E12A23" w:rsidP="00E12A23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31.12.2019</w:t>
            </w:r>
          </w:p>
        </w:tc>
        <w:tc>
          <w:tcPr>
            <w:tcW w:w="5778" w:type="dxa"/>
            <w:shd w:val="clear" w:color="auto" w:fill="auto"/>
          </w:tcPr>
          <w:p w:rsidR="00E12A23" w:rsidRPr="00EF6909" w:rsidRDefault="002A660A" w:rsidP="00E12A23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Администрация кожууна, Управление образов</w:t>
            </w:r>
            <w:r w:rsidRPr="00EF6909">
              <w:rPr>
                <w:sz w:val="26"/>
                <w:szCs w:val="26"/>
              </w:rPr>
              <w:t>а</w:t>
            </w:r>
            <w:r w:rsidRPr="00EF6909">
              <w:rPr>
                <w:sz w:val="26"/>
                <w:szCs w:val="26"/>
              </w:rPr>
              <w:t>ния администрации</w:t>
            </w:r>
          </w:p>
        </w:tc>
      </w:tr>
      <w:tr w:rsidR="00E12A23" w:rsidRPr="00EF6909" w:rsidTr="00E46930">
        <w:trPr>
          <w:trHeight w:val="20"/>
        </w:trPr>
        <w:tc>
          <w:tcPr>
            <w:tcW w:w="0" w:type="auto"/>
            <w:shd w:val="clear" w:color="auto" w:fill="auto"/>
          </w:tcPr>
          <w:p w:rsidR="00E12A23" w:rsidRPr="00EF6909" w:rsidRDefault="007A2F2B" w:rsidP="00E12A2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2.3</w:t>
            </w:r>
            <w:r w:rsidR="00E12A23" w:rsidRPr="00EF6909">
              <w:rPr>
                <w:sz w:val="26"/>
                <w:szCs w:val="26"/>
              </w:rPr>
              <w:t>.</w:t>
            </w:r>
          </w:p>
        </w:tc>
        <w:tc>
          <w:tcPr>
            <w:tcW w:w="5745" w:type="dxa"/>
            <w:shd w:val="clear" w:color="auto" w:fill="auto"/>
          </w:tcPr>
          <w:p w:rsidR="00E12A23" w:rsidRPr="00EF6909" w:rsidRDefault="00E12A23" w:rsidP="007A2F2B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Созданы условия для выявления, поддержки и развития талантов в областях математики, и</w:t>
            </w:r>
            <w:r w:rsidRPr="00EF6909">
              <w:rPr>
                <w:sz w:val="26"/>
                <w:szCs w:val="26"/>
              </w:rPr>
              <w:t>н</w:t>
            </w:r>
            <w:r w:rsidRPr="00EF6909">
              <w:rPr>
                <w:sz w:val="26"/>
                <w:szCs w:val="26"/>
              </w:rPr>
              <w:t xml:space="preserve">форматики, цифровых технологий </w:t>
            </w:r>
          </w:p>
        </w:tc>
        <w:tc>
          <w:tcPr>
            <w:tcW w:w="2268" w:type="dxa"/>
            <w:shd w:val="clear" w:color="auto" w:fill="auto"/>
          </w:tcPr>
          <w:p w:rsidR="00E12A23" w:rsidRPr="00EF6909" w:rsidRDefault="00E12A23" w:rsidP="00E12A23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31.12.2021</w:t>
            </w:r>
          </w:p>
        </w:tc>
        <w:tc>
          <w:tcPr>
            <w:tcW w:w="5778" w:type="dxa"/>
            <w:shd w:val="clear" w:color="auto" w:fill="auto"/>
          </w:tcPr>
          <w:p w:rsidR="00E12A23" w:rsidRPr="00EF6909" w:rsidRDefault="002A660A" w:rsidP="00E12A23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Администрация кожууна, Управление образов</w:t>
            </w:r>
            <w:r w:rsidRPr="00EF6909">
              <w:rPr>
                <w:sz w:val="26"/>
                <w:szCs w:val="26"/>
              </w:rPr>
              <w:t>а</w:t>
            </w:r>
            <w:r w:rsidRPr="00EF6909">
              <w:rPr>
                <w:sz w:val="26"/>
                <w:szCs w:val="26"/>
              </w:rPr>
              <w:t>ния администрации</w:t>
            </w:r>
          </w:p>
        </w:tc>
      </w:tr>
      <w:tr w:rsidR="001C47EC" w:rsidRPr="00EF6909" w:rsidTr="00E46930">
        <w:trPr>
          <w:trHeight w:val="20"/>
        </w:trPr>
        <w:tc>
          <w:tcPr>
            <w:tcW w:w="0" w:type="auto"/>
            <w:shd w:val="clear" w:color="auto" w:fill="auto"/>
          </w:tcPr>
          <w:p w:rsidR="001C47EC" w:rsidRPr="00EF6909" w:rsidRDefault="007A2F2B" w:rsidP="001C47EC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2.4</w:t>
            </w:r>
            <w:r w:rsidR="00AD2577" w:rsidRPr="00EF6909">
              <w:rPr>
                <w:sz w:val="26"/>
                <w:szCs w:val="26"/>
              </w:rPr>
              <w:t>.</w:t>
            </w:r>
          </w:p>
        </w:tc>
        <w:tc>
          <w:tcPr>
            <w:tcW w:w="5745" w:type="dxa"/>
            <w:shd w:val="clear" w:color="auto" w:fill="auto"/>
          </w:tcPr>
          <w:p w:rsidR="001C47EC" w:rsidRPr="00EF6909" w:rsidRDefault="001C47EC" w:rsidP="007A2F2B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Создан</w:t>
            </w:r>
            <w:r w:rsidR="007A2F2B" w:rsidRPr="00EF6909">
              <w:rPr>
                <w:sz w:val="26"/>
                <w:szCs w:val="26"/>
              </w:rPr>
              <w:t xml:space="preserve">ы кружки </w:t>
            </w:r>
            <w:r w:rsidRPr="00EF6909">
              <w:rPr>
                <w:sz w:val="26"/>
                <w:szCs w:val="26"/>
              </w:rPr>
              <w:t xml:space="preserve">дополнительного образования и внедрение цифровых </w:t>
            </w:r>
            <w:r w:rsidR="007A2F2B" w:rsidRPr="00EF6909">
              <w:rPr>
                <w:sz w:val="26"/>
                <w:szCs w:val="26"/>
              </w:rPr>
              <w:t>электронных библиотек</w:t>
            </w:r>
          </w:p>
        </w:tc>
        <w:tc>
          <w:tcPr>
            <w:tcW w:w="2268" w:type="dxa"/>
            <w:shd w:val="clear" w:color="auto" w:fill="auto"/>
          </w:tcPr>
          <w:p w:rsidR="001C47EC" w:rsidRPr="00EF6909" w:rsidRDefault="001C47EC" w:rsidP="00AD257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31.12.2024</w:t>
            </w:r>
          </w:p>
        </w:tc>
        <w:tc>
          <w:tcPr>
            <w:tcW w:w="5778" w:type="dxa"/>
            <w:shd w:val="clear" w:color="auto" w:fill="auto"/>
          </w:tcPr>
          <w:p w:rsidR="001C47EC" w:rsidRPr="00EF6909" w:rsidRDefault="002A660A" w:rsidP="001C47EC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Администрация кожууна, Управление образов</w:t>
            </w:r>
            <w:r w:rsidRPr="00EF6909">
              <w:rPr>
                <w:sz w:val="26"/>
                <w:szCs w:val="26"/>
              </w:rPr>
              <w:t>а</w:t>
            </w:r>
            <w:r w:rsidRPr="00EF6909">
              <w:rPr>
                <w:sz w:val="26"/>
                <w:szCs w:val="26"/>
              </w:rPr>
              <w:t>ния администрации</w:t>
            </w:r>
          </w:p>
        </w:tc>
      </w:tr>
      <w:tr w:rsidR="001C47EC" w:rsidRPr="00EF6909" w:rsidTr="003607EA">
        <w:trPr>
          <w:trHeight w:val="20"/>
        </w:trPr>
        <w:tc>
          <w:tcPr>
            <w:tcW w:w="0" w:type="auto"/>
            <w:gridSpan w:val="4"/>
            <w:shd w:val="clear" w:color="auto" w:fill="auto"/>
          </w:tcPr>
          <w:p w:rsidR="001C47EC" w:rsidRPr="00EF6909" w:rsidRDefault="001C47EC" w:rsidP="001C47EC">
            <w:pPr>
              <w:spacing w:before="60"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Содействие гражданам в освоении цифровой грамотности и компетенций цифровой экономики</w:t>
            </w:r>
          </w:p>
        </w:tc>
      </w:tr>
      <w:tr w:rsidR="001C47EC" w:rsidRPr="007601D4" w:rsidTr="00E12A23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C47EC" w:rsidRPr="00EF6909" w:rsidRDefault="007A2F2B" w:rsidP="001C47EC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3.1</w:t>
            </w:r>
            <w:r w:rsidR="001C47EC" w:rsidRPr="00EF6909">
              <w:rPr>
                <w:sz w:val="26"/>
                <w:szCs w:val="26"/>
              </w:rPr>
              <w:t>.</w:t>
            </w:r>
          </w:p>
        </w:tc>
        <w:tc>
          <w:tcPr>
            <w:tcW w:w="5745" w:type="dxa"/>
            <w:shd w:val="clear" w:color="auto" w:fill="auto"/>
          </w:tcPr>
          <w:p w:rsidR="001C47EC" w:rsidRPr="00EF6909" w:rsidRDefault="001C47EC" w:rsidP="001C47EC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Обеспечено содействие гражданам, в том числе старшего возраста, в освоении ключевых комп</w:t>
            </w:r>
            <w:r w:rsidRPr="00EF6909">
              <w:rPr>
                <w:sz w:val="26"/>
                <w:szCs w:val="26"/>
              </w:rPr>
              <w:t>е</w:t>
            </w:r>
            <w:r w:rsidRPr="00EF6909">
              <w:rPr>
                <w:sz w:val="26"/>
                <w:szCs w:val="26"/>
              </w:rPr>
              <w:t>тенций цифровой экономики</w:t>
            </w:r>
          </w:p>
        </w:tc>
        <w:tc>
          <w:tcPr>
            <w:tcW w:w="2268" w:type="dxa"/>
            <w:shd w:val="clear" w:color="auto" w:fill="auto"/>
          </w:tcPr>
          <w:p w:rsidR="001C47EC" w:rsidRPr="00EF6909" w:rsidRDefault="001C47EC" w:rsidP="001C47EC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30.11.2021</w:t>
            </w:r>
          </w:p>
        </w:tc>
        <w:tc>
          <w:tcPr>
            <w:tcW w:w="5778" w:type="dxa"/>
            <w:shd w:val="clear" w:color="auto" w:fill="auto"/>
          </w:tcPr>
          <w:p w:rsidR="001C47EC" w:rsidRPr="00774ADF" w:rsidRDefault="002A660A" w:rsidP="002A660A">
            <w:pPr>
              <w:spacing w:before="60" w:after="60" w:line="240" w:lineRule="auto"/>
              <w:rPr>
                <w:sz w:val="26"/>
                <w:szCs w:val="26"/>
              </w:rPr>
            </w:pPr>
            <w:r w:rsidRPr="00EF6909">
              <w:rPr>
                <w:sz w:val="26"/>
                <w:szCs w:val="26"/>
              </w:rPr>
              <w:t>Администрация кожууна</w:t>
            </w:r>
          </w:p>
        </w:tc>
      </w:tr>
    </w:tbl>
    <w:p w:rsidR="00E63D78" w:rsidRPr="004424EF" w:rsidRDefault="00C030B5" w:rsidP="00E63D78">
      <w:pPr>
        <w:spacing w:line="240" w:lineRule="auto"/>
        <w:jc w:val="left"/>
      </w:pPr>
      <w:r>
        <w:br w:type="page"/>
      </w:r>
    </w:p>
    <w:p w:rsidR="00E63D78" w:rsidRDefault="00E63D78" w:rsidP="00E63D78">
      <w:pPr>
        <w:spacing w:after="240" w:line="240" w:lineRule="auto"/>
        <w:jc w:val="center"/>
      </w:pPr>
      <w:r w:rsidRPr="00BF015E">
        <w:lastRenderedPageBreak/>
        <w:t>4.</w:t>
      </w:r>
      <w:r w:rsidR="00EF6909">
        <w:t>3</w:t>
      </w:r>
      <w:r w:rsidRPr="00BF015E">
        <w:t>.</w:t>
      </w:r>
      <w:r w:rsidR="00EF6909">
        <w:t xml:space="preserve"> Муниципальный</w:t>
      </w:r>
      <w:r w:rsidRPr="004424EF">
        <w:t xml:space="preserve"> проект «</w:t>
      </w:r>
      <w:r w:rsidRPr="004424EF">
        <w:rPr>
          <w:b/>
        </w:rPr>
        <w:t>Информационная безопасность</w:t>
      </w:r>
      <w:r w:rsidRPr="004424EF">
        <w:t>»</w:t>
      </w:r>
    </w:p>
    <w:tbl>
      <w:tblPr>
        <w:tblW w:w="0" w:type="auto"/>
        <w:tblInd w:w="103" w:type="dxa"/>
        <w:tblLook w:val="04A0"/>
      </w:tblPr>
      <w:tblGrid>
        <w:gridCol w:w="865"/>
        <w:gridCol w:w="8424"/>
        <w:gridCol w:w="2071"/>
        <w:gridCol w:w="3325"/>
      </w:tblGrid>
      <w:tr w:rsidR="00E12A23" w:rsidRPr="00BD56C7" w:rsidTr="00EF69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3E" w:rsidRPr="00BD56C7" w:rsidRDefault="0054643E" w:rsidP="007616B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№ п/п</w:t>
            </w:r>
          </w:p>
        </w:tc>
        <w:tc>
          <w:tcPr>
            <w:tcW w:w="8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3E" w:rsidRPr="00BD56C7" w:rsidRDefault="0054643E" w:rsidP="007616B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3E" w:rsidRPr="00BD56C7" w:rsidRDefault="0054643E" w:rsidP="007616B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Срок реализ</w:t>
            </w:r>
            <w:r w:rsidRPr="00BD56C7">
              <w:rPr>
                <w:sz w:val="26"/>
                <w:szCs w:val="26"/>
              </w:rPr>
              <w:t>а</w:t>
            </w:r>
            <w:r w:rsidRPr="00BD56C7">
              <w:rPr>
                <w:sz w:val="26"/>
                <w:szCs w:val="26"/>
              </w:rPr>
              <w:t xml:space="preserve">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3E" w:rsidRPr="00BD56C7" w:rsidRDefault="0054643E" w:rsidP="007616B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Ответственный исполн</w:t>
            </w:r>
            <w:r w:rsidRPr="00BD56C7">
              <w:rPr>
                <w:sz w:val="26"/>
                <w:szCs w:val="26"/>
              </w:rPr>
              <w:t>и</w:t>
            </w:r>
            <w:r w:rsidRPr="00BD56C7">
              <w:rPr>
                <w:sz w:val="26"/>
                <w:szCs w:val="26"/>
              </w:rPr>
              <w:t xml:space="preserve">тель </w:t>
            </w:r>
          </w:p>
        </w:tc>
      </w:tr>
      <w:tr w:rsidR="0054643E" w:rsidRPr="00BD56C7" w:rsidTr="004419A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3E" w:rsidRPr="00BD56C7" w:rsidRDefault="0054643E" w:rsidP="007616B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1.</w:t>
            </w:r>
          </w:p>
        </w:tc>
        <w:tc>
          <w:tcPr>
            <w:tcW w:w="13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3E" w:rsidRPr="00BD56C7" w:rsidRDefault="0054643E" w:rsidP="00E12A23">
            <w:pPr>
              <w:spacing w:before="60" w:after="60" w:line="240" w:lineRule="auto"/>
              <w:rPr>
                <w:iCs/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 xml:space="preserve"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 на территории </w:t>
            </w:r>
            <w:r w:rsidR="00E12A23">
              <w:rPr>
                <w:sz w:val="26"/>
                <w:szCs w:val="26"/>
              </w:rPr>
              <w:t>Республики Тыва</w:t>
            </w:r>
          </w:p>
        </w:tc>
      </w:tr>
      <w:tr w:rsidR="004419AC" w:rsidRPr="00BD56C7" w:rsidTr="00EF690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AC" w:rsidRPr="00BD56C7" w:rsidRDefault="004419AC" w:rsidP="00E12A2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1</w:t>
            </w:r>
            <w:r w:rsidRPr="00BD56C7">
              <w:rPr>
                <w:sz w:val="26"/>
                <w:szCs w:val="26"/>
                <w:lang w:val="en-US"/>
              </w:rPr>
              <w:t>.</w:t>
            </w:r>
            <w:r w:rsidRPr="00BD56C7">
              <w:rPr>
                <w:sz w:val="26"/>
                <w:szCs w:val="26"/>
              </w:rPr>
              <w:t>1.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Pr="007601D4" w:rsidRDefault="004419AC" w:rsidP="00E12A23">
            <w:pPr>
              <w:spacing w:before="60" w:after="60" w:line="240" w:lineRule="auto"/>
              <w:rPr>
                <w:sz w:val="26"/>
                <w:szCs w:val="26"/>
              </w:rPr>
            </w:pPr>
            <w:r w:rsidRPr="007601D4">
              <w:rPr>
                <w:sz w:val="26"/>
                <w:szCs w:val="26"/>
              </w:rPr>
              <w:t>Обеспечены условия использования отечественных разработок и техн</w:t>
            </w:r>
            <w:r w:rsidRPr="007601D4">
              <w:rPr>
                <w:sz w:val="26"/>
                <w:szCs w:val="26"/>
              </w:rPr>
              <w:t>о</w:t>
            </w:r>
            <w:r w:rsidRPr="007601D4">
              <w:rPr>
                <w:sz w:val="26"/>
                <w:szCs w:val="26"/>
              </w:rPr>
              <w:t xml:space="preserve">логий при передаче, обработке и хранении данных на территории </w:t>
            </w:r>
            <w:r>
              <w:rPr>
                <w:sz w:val="26"/>
                <w:szCs w:val="26"/>
              </w:rPr>
              <w:t>Ре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публики Тыва</w:t>
            </w:r>
            <w:r w:rsidRPr="007601D4">
              <w:rPr>
                <w:sz w:val="26"/>
                <w:szCs w:val="26"/>
              </w:rPr>
              <w:t>, в том числе модернизации операционных систем, брауз</w:t>
            </w:r>
            <w:r w:rsidRPr="007601D4">
              <w:rPr>
                <w:sz w:val="26"/>
                <w:szCs w:val="26"/>
              </w:rPr>
              <w:t>е</w:t>
            </w:r>
            <w:r w:rsidRPr="007601D4">
              <w:rPr>
                <w:sz w:val="26"/>
                <w:szCs w:val="26"/>
              </w:rPr>
              <w:t>ров и телекоммуникационного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Pr="00BD56C7" w:rsidRDefault="004419AC" w:rsidP="00E12A23">
            <w:pPr>
              <w:spacing w:before="60" w:after="60" w:line="240" w:lineRule="auto"/>
              <w:jc w:val="center"/>
              <w:rPr>
                <w:iCs/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Default="004419AC">
            <w:r w:rsidRPr="00D7142F">
              <w:rPr>
                <w:sz w:val="26"/>
                <w:szCs w:val="26"/>
              </w:rPr>
              <w:t>Администрация кожууна</w:t>
            </w:r>
          </w:p>
        </w:tc>
      </w:tr>
      <w:tr w:rsidR="004419AC" w:rsidRPr="00BD56C7" w:rsidTr="00EF690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C" w:rsidRPr="00BD56C7" w:rsidRDefault="004419AC" w:rsidP="00E12A2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1.2.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Pr="007601D4" w:rsidRDefault="004419AC" w:rsidP="00E12A23">
            <w:pPr>
              <w:spacing w:line="240" w:lineRule="auto"/>
              <w:rPr>
                <w:color w:val="1F497D"/>
                <w:sz w:val="26"/>
                <w:szCs w:val="26"/>
              </w:rPr>
            </w:pPr>
            <w:r w:rsidRPr="007601D4">
              <w:rPr>
                <w:sz w:val="26"/>
                <w:szCs w:val="26"/>
              </w:rPr>
              <w:t>Создана инфраструктура мониторинга инцидентов информационной безопасности и разработаны механизмы реагирования на угрозы инфо</w:t>
            </w:r>
            <w:r w:rsidRPr="007601D4">
              <w:rPr>
                <w:sz w:val="26"/>
                <w:szCs w:val="26"/>
              </w:rPr>
              <w:t>р</w:t>
            </w:r>
            <w:r w:rsidRPr="007601D4">
              <w:rPr>
                <w:sz w:val="26"/>
                <w:szCs w:val="26"/>
              </w:rPr>
              <w:t xml:space="preserve">мационной безопасности и их предупреждение на территории </w:t>
            </w:r>
            <w:r>
              <w:rPr>
                <w:sz w:val="26"/>
                <w:szCs w:val="26"/>
              </w:rPr>
              <w:t>Республ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 Тыва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Pr="00BD56C7" w:rsidRDefault="004419AC" w:rsidP="00E12A23">
            <w:pPr>
              <w:spacing w:before="60" w:after="60" w:line="240" w:lineRule="auto"/>
              <w:jc w:val="center"/>
              <w:rPr>
                <w:iCs/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Default="004419AC">
            <w:r w:rsidRPr="00D7142F">
              <w:rPr>
                <w:sz w:val="26"/>
                <w:szCs w:val="26"/>
              </w:rPr>
              <w:t>Администрация кожууна</w:t>
            </w:r>
          </w:p>
        </w:tc>
      </w:tr>
      <w:tr w:rsidR="004419AC" w:rsidRPr="00BD56C7" w:rsidTr="00EF690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AC" w:rsidRPr="00BD56C7" w:rsidRDefault="004419AC" w:rsidP="00E12A2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1.3.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Pr="00BD56C7" w:rsidRDefault="004419AC" w:rsidP="00E12A23">
            <w:pPr>
              <w:spacing w:before="60" w:after="60" w:line="240" w:lineRule="auto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Приняты типовые нормативно-правовые акты, регламенты и иные фо</w:t>
            </w:r>
            <w:r w:rsidRPr="00BD56C7">
              <w:rPr>
                <w:sz w:val="26"/>
                <w:szCs w:val="26"/>
              </w:rPr>
              <w:t>р</w:t>
            </w:r>
            <w:r w:rsidRPr="00BD56C7">
              <w:rPr>
                <w:sz w:val="26"/>
                <w:szCs w:val="26"/>
              </w:rPr>
              <w:t xml:space="preserve">мы документов в области информационной безопасности на территории </w:t>
            </w:r>
            <w:r>
              <w:rPr>
                <w:sz w:val="26"/>
                <w:szCs w:val="26"/>
              </w:rPr>
              <w:t>Республики Тыва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Pr="00BD56C7" w:rsidRDefault="004419AC" w:rsidP="00E12A23">
            <w:pPr>
              <w:spacing w:before="60" w:after="60" w:line="240" w:lineRule="auto"/>
              <w:jc w:val="center"/>
              <w:rPr>
                <w:iCs/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Default="004419AC">
            <w:r w:rsidRPr="00D7142F">
              <w:rPr>
                <w:sz w:val="26"/>
                <w:szCs w:val="26"/>
              </w:rPr>
              <w:t>Администрация кожууна</w:t>
            </w:r>
          </w:p>
        </w:tc>
      </w:tr>
      <w:tr w:rsidR="004419AC" w:rsidRPr="00BD56C7" w:rsidTr="00EF69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C" w:rsidRPr="00BD56C7" w:rsidRDefault="004419AC" w:rsidP="00E12A2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1.4.</w:t>
            </w:r>
          </w:p>
        </w:tc>
        <w:tc>
          <w:tcPr>
            <w:tcW w:w="8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Pr="00BD56C7" w:rsidRDefault="004419AC" w:rsidP="00E12A23">
            <w:pPr>
              <w:spacing w:before="60" w:after="60" w:line="240" w:lineRule="auto"/>
              <w:rPr>
                <w:sz w:val="26"/>
                <w:szCs w:val="26"/>
              </w:rPr>
            </w:pPr>
            <w:r w:rsidRPr="007601D4">
              <w:rPr>
                <w:sz w:val="26"/>
                <w:szCs w:val="26"/>
              </w:rPr>
              <w:t>Обеспечена защита прав и законных интересов личности, бизнеса и г</w:t>
            </w:r>
            <w:r w:rsidRPr="007601D4">
              <w:rPr>
                <w:sz w:val="26"/>
                <w:szCs w:val="26"/>
              </w:rPr>
              <w:t>о</w:t>
            </w:r>
            <w:r w:rsidRPr="007601D4">
              <w:rPr>
                <w:sz w:val="26"/>
                <w:szCs w:val="26"/>
              </w:rPr>
              <w:t>сударства от угроз информационной безопасности в условиях цифровой экономики. В том числе, обеспечено исполнение требований законод</w:t>
            </w:r>
            <w:r w:rsidRPr="007601D4">
              <w:rPr>
                <w:sz w:val="26"/>
                <w:szCs w:val="26"/>
              </w:rPr>
              <w:t>а</w:t>
            </w:r>
            <w:r w:rsidRPr="007601D4">
              <w:rPr>
                <w:sz w:val="26"/>
                <w:szCs w:val="26"/>
              </w:rPr>
              <w:t>тельства в области защиты персональных данных, государственных и</w:t>
            </w:r>
            <w:r w:rsidRPr="007601D4">
              <w:rPr>
                <w:sz w:val="26"/>
                <w:szCs w:val="26"/>
              </w:rPr>
              <w:t>н</w:t>
            </w:r>
            <w:r w:rsidRPr="007601D4">
              <w:rPr>
                <w:sz w:val="26"/>
                <w:szCs w:val="26"/>
              </w:rPr>
              <w:t>формационных систем и критической информационной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Pr="00BD56C7" w:rsidRDefault="004419AC" w:rsidP="00E12A23">
            <w:pPr>
              <w:spacing w:before="60" w:after="60" w:line="240" w:lineRule="auto"/>
              <w:jc w:val="center"/>
              <w:rPr>
                <w:iCs/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Default="004419AC">
            <w:r w:rsidRPr="00D7142F">
              <w:rPr>
                <w:sz w:val="26"/>
                <w:szCs w:val="26"/>
              </w:rPr>
              <w:t>Администрация кожууна</w:t>
            </w:r>
          </w:p>
        </w:tc>
      </w:tr>
      <w:tr w:rsidR="004419AC" w:rsidRPr="00BD56C7" w:rsidTr="00EF69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C" w:rsidRPr="00BD56C7" w:rsidRDefault="004419AC" w:rsidP="00E12A2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1.5.</w:t>
            </w:r>
          </w:p>
        </w:tc>
        <w:tc>
          <w:tcPr>
            <w:tcW w:w="8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Pr="00BD56C7" w:rsidRDefault="004419AC" w:rsidP="00473B17">
            <w:pPr>
              <w:spacing w:before="60" w:after="60" w:line="240" w:lineRule="auto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Обеспечение контролируемого и безопасного доступа органов исполн</w:t>
            </w:r>
            <w:r w:rsidRPr="00BD56C7">
              <w:rPr>
                <w:sz w:val="26"/>
                <w:szCs w:val="26"/>
              </w:rPr>
              <w:t>и</w:t>
            </w:r>
            <w:r w:rsidRPr="00BD56C7">
              <w:rPr>
                <w:sz w:val="26"/>
                <w:szCs w:val="26"/>
              </w:rPr>
              <w:t xml:space="preserve">тельной власти и органов местного самоуправления </w:t>
            </w:r>
            <w:r>
              <w:rPr>
                <w:sz w:val="26"/>
                <w:szCs w:val="26"/>
              </w:rPr>
              <w:t>Республики Тыва</w:t>
            </w:r>
            <w:r w:rsidRPr="00BD56C7">
              <w:rPr>
                <w:sz w:val="26"/>
                <w:szCs w:val="26"/>
              </w:rPr>
              <w:t xml:space="preserve"> в сеть интернет и к публичным информационным системам органов и</w:t>
            </w:r>
            <w:r w:rsidRPr="00BD56C7">
              <w:rPr>
                <w:sz w:val="26"/>
                <w:szCs w:val="26"/>
              </w:rPr>
              <w:t>с</w:t>
            </w:r>
            <w:r w:rsidRPr="00BD56C7">
              <w:rPr>
                <w:sz w:val="26"/>
                <w:szCs w:val="26"/>
              </w:rPr>
              <w:t xml:space="preserve">полнительной власти и органов местного самоуправления </w:t>
            </w:r>
            <w:r>
              <w:rPr>
                <w:sz w:val="26"/>
                <w:szCs w:val="26"/>
              </w:rPr>
              <w:t>Республики Тыва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Pr="00BD56C7" w:rsidRDefault="004419AC" w:rsidP="00E12A2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D56C7">
              <w:rPr>
                <w:sz w:val="26"/>
                <w:szCs w:val="2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AC" w:rsidRDefault="004419AC">
            <w:r w:rsidRPr="00D7142F">
              <w:rPr>
                <w:sz w:val="26"/>
                <w:szCs w:val="26"/>
              </w:rPr>
              <w:t>Администрация кожууна</w:t>
            </w:r>
          </w:p>
        </w:tc>
      </w:tr>
    </w:tbl>
    <w:p w:rsidR="0054643E" w:rsidRPr="009D0B85" w:rsidRDefault="0054643E" w:rsidP="00126A21">
      <w:pPr>
        <w:jc w:val="center"/>
      </w:pPr>
    </w:p>
    <w:p w:rsidR="00C030B5" w:rsidRDefault="00C030B5">
      <w:pPr>
        <w:spacing w:line="240" w:lineRule="auto"/>
        <w:jc w:val="left"/>
      </w:pPr>
      <w:r w:rsidRPr="009D0B85">
        <w:br w:type="page"/>
      </w:r>
    </w:p>
    <w:p w:rsidR="001E7917" w:rsidRPr="009D0B85" w:rsidRDefault="001E7917" w:rsidP="001E7917">
      <w:pPr>
        <w:spacing w:after="240" w:line="240" w:lineRule="auto"/>
        <w:jc w:val="center"/>
      </w:pPr>
      <w:r w:rsidRPr="009D0B85">
        <w:lastRenderedPageBreak/>
        <w:t>4.</w:t>
      </w:r>
      <w:r w:rsidR="00EF6909">
        <w:t>4</w:t>
      </w:r>
      <w:r w:rsidRPr="009D0B85">
        <w:t xml:space="preserve">. </w:t>
      </w:r>
      <w:r w:rsidR="00EF6909">
        <w:t>Муниципальный</w:t>
      </w:r>
      <w:r w:rsidRPr="009D0B85">
        <w:t xml:space="preserve"> проект «</w:t>
      </w:r>
      <w:r w:rsidRPr="009D0B85">
        <w:rPr>
          <w:b/>
        </w:rPr>
        <w:t>Цифровое государственное управление</w:t>
      </w:r>
      <w:r w:rsidRPr="009D0B85">
        <w:t>»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7782"/>
        <w:gridCol w:w="2268"/>
        <w:gridCol w:w="3827"/>
      </w:tblGrid>
      <w:tr w:rsidR="008E0E40" w:rsidRPr="009D0B85" w:rsidTr="007A32B5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7917" w:rsidRPr="009D0B85" w:rsidRDefault="001E7917" w:rsidP="00A85CB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9D0B85">
              <w:rPr>
                <w:sz w:val="26"/>
                <w:szCs w:val="26"/>
              </w:rPr>
              <w:t>№ п/п</w:t>
            </w:r>
          </w:p>
        </w:tc>
        <w:tc>
          <w:tcPr>
            <w:tcW w:w="7782" w:type="dxa"/>
            <w:shd w:val="clear" w:color="000000" w:fill="FFFFFF"/>
            <w:vAlign w:val="center"/>
            <w:hideMark/>
          </w:tcPr>
          <w:p w:rsidR="001E7917" w:rsidRPr="009D0B85" w:rsidRDefault="001E7917" w:rsidP="00A85CB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9D0B85">
              <w:rPr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E7917" w:rsidRPr="009D0B85" w:rsidRDefault="001E7917" w:rsidP="00A85CB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9D0B85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1E7917" w:rsidRPr="009D0B85" w:rsidRDefault="001E7917" w:rsidP="00A85CB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9D0B85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1E7917" w:rsidRPr="009D0B85" w:rsidTr="007A32B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7917" w:rsidRPr="009D0B85" w:rsidRDefault="001E7917" w:rsidP="00A85CB6">
            <w:pPr>
              <w:spacing w:before="60" w:after="60" w:line="240" w:lineRule="auto"/>
              <w:jc w:val="left"/>
              <w:rPr>
                <w:iCs/>
                <w:sz w:val="26"/>
                <w:szCs w:val="26"/>
              </w:rPr>
            </w:pPr>
            <w:r w:rsidRPr="009D0B8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13877" w:type="dxa"/>
            <w:gridSpan w:val="3"/>
            <w:shd w:val="clear" w:color="000000" w:fill="FFFFFF"/>
            <w:hideMark/>
          </w:tcPr>
          <w:p w:rsidR="001E7917" w:rsidRPr="009D0B85" w:rsidRDefault="001E7917" w:rsidP="00A85CB6">
            <w:pPr>
              <w:spacing w:before="60" w:after="60" w:line="240" w:lineRule="auto"/>
              <w:rPr>
                <w:iCs/>
                <w:sz w:val="26"/>
                <w:szCs w:val="26"/>
              </w:rPr>
            </w:pPr>
            <w:r w:rsidRPr="009D0B85">
              <w:rPr>
                <w:iCs/>
                <w:sz w:val="26"/>
                <w:szCs w:val="26"/>
              </w:rPr>
              <w:t>Внедрение цифровых технологий и платформенных решений в сферах государственного управления и оказания госуда</w:t>
            </w:r>
            <w:r w:rsidRPr="009D0B85">
              <w:rPr>
                <w:iCs/>
                <w:sz w:val="26"/>
                <w:szCs w:val="26"/>
              </w:rPr>
              <w:t>р</w:t>
            </w:r>
            <w:r w:rsidRPr="009D0B85">
              <w:rPr>
                <w:iCs/>
                <w:sz w:val="26"/>
                <w:szCs w:val="26"/>
              </w:rPr>
              <w:t>ственных услуг, в том числе в интересах населения и субъектов малого и среднего предпринимательства, включая инд</w:t>
            </w:r>
            <w:r w:rsidRPr="009D0B85">
              <w:rPr>
                <w:iCs/>
                <w:sz w:val="26"/>
                <w:szCs w:val="26"/>
              </w:rPr>
              <w:t>и</w:t>
            </w:r>
            <w:r w:rsidRPr="009D0B85">
              <w:rPr>
                <w:iCs/>
                <w:sz w:val="26"/>
                <w:szCs w:val="26"/>
              </w:rPr>
              <w:t>видуальных предпринимателей</w:t>
            </w:r>
          </w:p>
        </w:tc>
      </w:tr>
      <w:tr w:rsidR="004419AC" w:rsidRPr="009D0B85" w:rsidTr="007A32B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4419AC" w:rsidRPr="00CB761D" w:rsidRDefault="004419AC" w:rsidP="00545756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1.1.</w:t>
            </w:r>
          </w:p>
        </w:tc>
        <w:tc>
          <w:tcPr>
            <w:tcW w:w="7782" w:type="dxa"/>
            <w:shd w:val="clear" w:color="000000" w:fill="FFFFFF"/>
            <w:vAlign w:val="center"/>
          </w:tcPr>
          <w:p w:rsidR="004419AC" w:rsidRPr="009D0B85" w:rsidRDefault="004419AC" w:rsidP="00DD2668">
            <w:pPr>
              <w:spacing w:before="60" w:after="60" w:line="240" w:lineRule="auto"/>
              <w:rPr>
                <w:sz w:val="26"/>
                <w:szCs w:val="26"/>
              </w:rPr>
            </w:pPr>
            <w:r w:rsidRPr="009D0B85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рганизована работа по переводу в электронный вид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услуг Республики Тыва. В том числе, о</w:t>
            </w:r>
            <w:r w:rsidRPr="009D0B85">
              <w:rPr>
                <w:sz w:val="26"/>
                <w:szCs w:val="26"/>
              </w:rPr>
              <w:t>беспечено предоставл</w:t>
            </w:r>
            <w:r w:rsidRPr="009D0B85">
              <w:rPr>
                <w:sz w:val="26"/>
                <w:szCs w:val="26"/>
              </w:rPr>
              <w:t>е</w:t>
            </w:r>
            <w:r w:rsidRPr="009D0B85">
              <w:rPr>
                <w:sz w:val="26"/>
                <w:szCs w:val="26"/>
              </w:rPr>
              <w:t>ние приоритетных массовых социально значимых муниципаль</w:t>
            </w:r>
            <w:r w:rsidR="00DD2668">
              <w:rPr>
                <w:sz w:val="26"/>
                <w:szCs w:val="26"/>
              </w:rPr>
              <w:t>ных</w:t>
            </w:r>
            <w:r w:rsidRPr="009D0B85">
              <w:rPr>
                <w:sz w:val="26"/>
                <w:szCs w:val="26"/>
              </w:rPr>
              <w:t xml:space="preserve"> услуг и сервисов в цифровом виде в соответствии с целевой мод</w:t>
            </w:r>
            <w:r w:rsidRPr="009D0B85">
              <w:rPr>
                <w:sz w:val="26"/>
                <w:szCs w:val="26"/>
              </w:rPr>
              <w:t>е</w:t>
            </w:r>
            <w:r w:rsidRPr="009D0B85">
              <w:rPr>
                <w:sz w:val="26"/>
                <w:szCs w:val="26"/>
              </w:rPr>
              <w:t>лью: предоставление без необходимости личного посещения гос</w:t>
            </w:r>
            <w:r w:rsidRPr="009D0B85">
              <w:rPr>
                <w:sz w:val="26"/>
                <w:szCs w:val="26"/>
              </w:rPr>
              <w:t>у</w:t>
            </w:r>
            <w:r w:rsidRPr="009D0B85">
              <w:rPr>
                <w:sz w:val="26"/>
                <w:szCs w:val="26"/>
              </w:rPr>
              <w:t>дарственных органов и иных организаций, с применением реестр</w:t>
            </w:r>
            <w:r w:rsidRPr="009D0B85">
              <w:rPr>
                <w:sz w:val="26"/>
                <w:szCs w:val="26"/>
              </w:rPr>
              <w:t>о</w:t>
            </w:r>
            <w:r w:rsidRPr="009D0B85">
              <w:rPr>
                <w:sz w:val="26"/>
                <w:szCs w:val="26"/>
              </w:rPr>
              <w:t>вой модели, онлайн (в автоматическом режиме), проактивно</w:t>
            </w:r>
          </w:p>
        </w:tc>
        <w:tc>
          <w:tcPr>
            <w:tcW w:w="2268" w:type="dxa"/>
            <w:shd w:val="clear" w:color="000000" w:fill="FFFFFF"/>
          </w:tcPr>
          <w:p w:rsidR="004419AC" w:rsidRPr="009D0B85" w:rsidRDefault="004419AC" w:rsidP="007A32B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9D0B85">
              <w:rPr>
                <w:sz w:val="26"/>
                <w:szCs w:val="26"/>
              </w:rPr>
              <w:t>31.12.202</w:t>
            </w:r>
            <w:r w:rsidRPr="00934CE8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shd w:val="clear" w:color="000000" w:fill="FFFFFF"/>
          </w:tcPr>
          <w:p w:rsidR="004419AC" w:rsidRDefault="004419AC">
            <w:r w:rsidRPr="008E6CBA">
              <w:rPr>
                <w:sz w:val="26"/>
                <w:szCs w:val="26"/>
              </w:rPr>
              <w:t>Администрация кожууна</w:t>
            </w:r>
          </w:p>
        </w:tc>
      </w:tr>
      <w:tr w:rsidR="004419AC" w:rsidRPr="009D0B85" w:rsidTr="007A32B5">
        <w:trPr>
          <w:trHeight w:val="20"/>
        </w:trPr>
        <w:tc>
          <w:tcPr>
            <w:tcW w:w="0" w:type="auto"/>
            <w:shd w:val="clear" w:color="000000" w:fill="FFFFFF"/>
          </w:tcPr>
          <w:p w:rsidR="004419AC" w:rsidRPr="00CB761D" w:rsidRDefault="004419AC" w:rsidP="00DD2668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  <w:r w:rsidR="00DD2668">
              <w:rPr>
                <w:sz w:val="26"/>
                <w:szCs w:val="26"/>
              </w:rPr>
              <w:t>2.</w:t>
            </w:r>
          </w:p>
        </w:tc>
        <w:tc>
          <w:tcPr>
            <w:tcW w:w="7782" w:type="dxa"/>
            <w:shd w:val="clear" w:color="000000" w:fill="FFFFFF"/>
            <w:vAlign w:val="center"/>
          </w:tcPr>
          <w:p w:rsidR="004419AC" w:rsidRPr="009D0B85" w:rsidRDefault="004419AC" w:rsidP="00DD2668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Проведена </w:t>
            </w:r>
            <w:bookmarkStart w:id="3" w:name="_Hlk529789291"/>
            <w:r>
              <w:rPr>
                <w:sz w:val="26"/>
                <w:szCs w:val="26"/>
              </w:rPr>
              <w:t>работа по корректировке регионального законодател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ства</w:t>
            </w:r>
            <w:bookmarkEnd w:id="3"/>
            <w:r>
              <w:rPr>
                <w:sz w:val="26"/>
                <w:szCs w:val="26"/>
              </w:rPr>
              <w:t>, в том числе административных регла</w:t>
            </w:r>
            <w:r w:rsidR="00DD2668">
              <w:rPr>
                <w:sz w:val="26"/>
                <w:szCs w:val="26"/>
              </w:rPr>
              <w:t>ментов предоставления</w:t>
            </w:r>
            <w:r>
              <w:rPr>
                <w:sz w:val="26"/>
                <w:szCs w:val="26"/>
              </w:rPr>
              <w:t xml:space="preserve"> муниципальных услуг, с целью оптимизации порядка оказания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луг в электронной форме</w:t>
            </w:r>
          </w:p>
        </w:tc>
        <w:tc>
          <w:tcPr>
            <w:tcW w:w="2268" w:type="dxa"/>
            <w:shd w:val="clear" w:color="000000" w:fill="FFFFFF"/>
          </w:tcPr>
          <w:p w:rsidR="004419AC" w:rsidRPr="009D0B85" w:rsidRDefault="004419AC" w:rsidP="007A32B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9D0B85">
              <w:rPr>
                <w:sz w:val="26"/>
                <w:szCs w:val="26"/>
              </w:rPr>
              <w:t>31.12.202</w:t>
            </w:r>
            <w:r w:rsidRPr="009D0B8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827" w:type="dxa"/>
            <w:shd w:val="clear" w:color="000000" w:fill="FFFFFF"/>
          </w:tcPr>
          <w:p w:rsidR="004419AC" w:rsidRDefault="004419AC">
            <w:r w:rsidRPr="008E6CBA">
              <w:rPr>
                <w:sz w:val="26"/>
                <w:szCs w:val="26"/>
              </w:rPr>
              <w:t>Администрация кожууна</w:t>
            </w:r>
          </w:p>
        </w:tc>
      </w:tr>
      <w:tr w:rsidR="004419AC" w:rsidRPr="009D0B85" w:rsidTr="007A32B5">
        <w:trPr>
          <w:trHeight w:val="20"/>
        </w:trPr>
        <w:tc>
          <w:tcPr>
            <w:tcW w:w="0" w:type="auto"/>
            <w:shd w:val="clear" w:color="000000" w:fill="FFFFFF"/>
          </w:tcPr>
          <w:p w:rsidR="004419AC" w:rsidRPr="00CB761D" w:rsidRDefault="004419AC" w:rsidP="00DD2668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  <w:r w:rsidR="00DD2668">
              <w:rPr>
                <w:sz w:val="26"/>
                <w:szCs w:val="26"/>
              </w:rPr>
              <w:t>3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7782" w:type="dxa"/>
            <w:shd w:val="clear" w:color="000000" w:fill="FFFFFF"/>
            <w:vAlign w:val="center"/>
          </w:tcPr>
          <w:p w:rsidR="004419AC" w:rsidRDefault="004419AC" w:rsidP="00DD2668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 развитие Единой информационной системы Республ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 Тыва предоставления государственных услуг в электронной форме, межведомственного электронного взаимодействия, а также ведомственных информационных систем, используемых для пр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доставления муниципальных услуг в электронной форме</w:t>
            </w:r>
          </w:p>
        </w:tc>
        <w:tc>
          <w:tcPr>
            <w:tcW w:w="2268" w:type="dxa"/>
            <w:shd w:val="clear" w:color="000000" w:fill="FFFFFF"/>
          </w:tcPr>
          <w:p w:rsidR="004419AC" w:rsidRDefault="004419AC" w:rsidP="007A32B5">
            <w:pPr>
              <w:jc w:val="center"/>
            </w:pPr>
            <w:r w:rsidRPr="004B32ED">
              <w:rPr>
                <w:sz w:val="26"/>
                <w:szCs w:val="26"/>
              </w:rPr>
              <w:t>31.12.202</w:t>
            </w:r>
            <w:r w:rsidRPr="004B32E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827" w:type="dxa"/>
            <w:shd w:val="clear" w:color="000000" w:fill="FFFFFF"/>
          </w:tcPr>
          <w:p w:rsidR="004419AC" w:rsidRDefault="004419AC">
            <w:r w:rsidRPr="008E6CBA">
              <w:rPr>
                <w:sz w:val="26"/>
                <w:szCs w:val="26"/>
              </w:rPr>
              <w:t>Администрация кожууна</w:t>
            </w:r>
          </w:p>
        </w:tc>
      </w:tr>
      <w:tr w:rsidR="004419AC" w:rsidRPr="009D0B85" w:rsidTr="007A32B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4419AC" w:rsidRPr="00CB761D" w:rsidRDefault="004419AC" w:rsidP="00DD2668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t>1.</w:t>
            </w:r>
            <w:r w:rsidR="00DD2668">
              <w:rPr>
                <w:sz w:val="26"/>
                <w:szCs w:val="26"/>
              </w:rPr>
              <w:t>4</w:t>
            </w:r>
            <w:r w:rsidRPr="00CB761D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782" w:type="dxa"/>
            <w:shd w:val="clear" w:color="000000" w:fill="FFFFFF"/>
          </w:tcPr>
          <w:p w:rsidR="004419AC" w:rsidRPr="009D0B85" w:rsidRDefault="004419AC" w:rsidP="00DD2668">
            <w:pPr>
              <w:spacing w:before="60" w:after="60" w:line="240" w:lineRule="auto"/>
              <w:rPr>
                <w:sz w:val="26"/>
                <w:szCs w:val="26"/>
              </w:rPr>
            </w:pPr>
            <w:r w:rsidRPr="009D0B85">
              <w:rPr>
                <w:sz w:val="26"/>
                <w:szCs w:val="26"/>
              </w:rPr>
              <w:t>Обеспечен</w:t>
            </w:r>
            <w:r>
              <w:rPr>
                <w:sz w:val="26"/>
                <w:szCs w:val="26"/>
              </w:rPr>
              <w:t>ы</w:t>
            </w:r>
            <w:r w:rsidRPr="009D0B85">
              <w:rPr>
                <w:sz w:val="26"/>
                <w:szCs w:val="26"/>
              </w:rPr>
              <w:t xml:space="preserve"> популяризация цифровых муниципальных услуг и сервисов</w:t>
            </w:r>
          </w:p>
        </w:tc>
        <w:tc>
          <w:tcPr>
            <w:tcW w:w="2268" w:type="dxa"/>
            <w:shd w:val="clear" w:color="000000" w:fill="FFFFFF"/>
          </w:tcPr>
          <w:p w:rsidR="004419AC" w:rsidRDefault="004419AC" w:rsidP="007A32B5">
            <w:pPr>
              <w:jc w:val="center"/>
            </w:pPr>
            <w:r w:rsidRPr="004B32ED">
              <w:rPr>
                <w:sz w:val="26"/>
                <w:szCs w:val="26"/>
              </w:rPr>
              <w:t>31.12.202</w:t>
            </w:r>
            <w:r w:rsidRPr="004B32E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827" w:type="dxa"/>
            <w:shd w:val="clear" w:color="000000" w:fill="FFFFFF"/>
          </w:tcPr>
          <w:p w:rsidR="004419AC" w:rsidRDefault="004419AC">
            <w:r w:rsidRPr="008E6CBA">
              <w:rPr>
                <w:sz w:val="26"/>
                <w:szCs w:val="26"/>
              </w:rPr>
              <w:t>Администрация кожууна</w:t>
            </w:r>
          </w:p>
        </w:tc>
      </w:tr>
      <w:tr w:rsidR="004419AC" w:rsidRPr="009D0B85" w:rsidTr="00DD2668">
        <w:trPr>
          <w:trHeight w:val="415"/>
        </w:trPr>
        <w:tc>
          <w:tcPr>
            <w:tcW w:w="0" w:type="auto"/>
            <w:shd w:val="clear" w:color="000000" w:fill="FFFFFF"/>
          </w:tcPr>
          <w:p w:rsidR="004419AC" w:rsidRPr="00CB761D" w:rsidRDefault="004419AC" w:rsidP="00DD2668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DD266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782" w:type="dxa"/>
            <w:shd w:val="clear" w:color="000000" w:fill="FFFFFF"/>
          </w:tcPr>
          <w:p w:rsidR="004419AC" w:rsidRPr="00AD2577" w:rsidRDefault="004419AC" w:rsidP="00AD2577">
            <w:pPr>
              <w:spacing w:after="160" w:line="259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Развитие Единого портала государственных услуг (ЕПГУ), в том числе в части Гос</w:t>
            </w:r>
            <w:r w:rsidRPr="00AD2577">
              <w:rPr>
                <w:sz w:val="26"/>
                <w:szCs w:val="26"/>
                <w:lang w:val="en-US"/>
              </w:rPr>
              <w:t>Web</w:t>
            </w:r>
            <w:r w:rsidRPr="00AD2577">
              <w:rPr>
                <w:sz w:val="26"/>
                <w:szCs w:val="26"/>
              </w:rPr>
              <w:t xml:space="preserve"> (создание единой государственной цифровой платформы для навигации по всему WEB-пространству государс</w:t>
            </w:r>
            <w:r w:rsidRPr="00AD2577">
              <w:rPr>
                <w:sz w:val="26"/>
                <w:szCs w:val="26"/>
              </w:rPr>
              <w:t>т</w:t>
            </w:r>
            <w:r w:rsidRPr="00AD2577">
              <w:rPr>
                <w:sz w:val="26"/>
                <w:szCs w:val="26"/>
              </w:rPr>
              <w:t xml:space="preserve">ва и поиска в нем любого сервиса или информации для граждан, </w:t>
            </w:r>
            <w:r w:rsidRPr="00AD2577">
              <w:rPr>
                <w:sz w:val="26"/>
                <w:szCs w:val="26"/>
              </w:rPr>
              <w:lastRenderedPageBreak/>
              <w:t>бизнеса и государства).</w:t>
            </w:r>
          </w:p>
        </w:tc>
        <w:tc>
          <w:tcPr>
            <w:tcW w:w="2268" w:type="dxa"/>
            <w:shd w:val="clear" w:color="000000" w:fill="FFFFFF"/>
          </w:tcPr>
          <w:p w:rsidR="004419AC" w:rsidRDefault="004419AC" w:rsidP="007A3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31.12.2021</w:t>
            </w:r>
          </w:p>
        </w:tc>
        <w:tc>
          <w:tcPr>
            <w:tcW w:w="3827" w:type="dxa"/>
            <w:shd w:val="clear" w:color="000000" w:fill="FFFFFF"/>
          </w:tcPr>
          <w:p w:rsidR="004419AC" w:rsidRDefault="004419AC">
            <w:r w:rsidRPr="00C16C22">
              <w:rPr>
                <w:sz w:val="26"/>
                <w:szCs w:val="26"/>
              </w:rPr>
              <w:t>Администрация кожууна</w:t>
            </w:r>
          </w:p>
        </w:tc>
      </w:tr>
      <w:tr w:rsidR="004419AC" w:rsidRPr="009D0B85" w:rsidTr="007A32B5">
        <w:trPr>
          <w:trHeight w:val="20"/>
        </w:trPr>
        <w:tc>
          <w:tcPr>
            <w:tcW w:w="0" w:type="auto"/>
            <w:shd w:val="clear" w:color="000000" w:fill="FFFFFF"/>
          </w:tcPr>
          <w:p w:rsidR="004419AC" w:rsidRPr="00CB761D" w:rsidRDefault="004419AC" w:rsidP="00DD2668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CB761D">
              <w:rPr>
                <w:sz w:val="26"/>
                <w:szCs w:val="26"/>
              </w:rPr>
              <w:lastRenderedPageBreak/>
              <w:t>1.</w:t>
            </w:r>
            <w:r w:rsidR="00DD2668">
              <w:rPr>
                <w:sz w:val="26"/>
                <w:szCs w:val="26"/>
              </w:rPr>
              <w:t>6</w:t>
            </w:r>
            <w:r w:rsidRPr="00CB761D">
              <w:rPr>
                <w:sz w:val="26"/>
                <w:szCs w:val="26"/>
              </w:rPr>
              <w:t>.</w:t>
            </w:r>
          </w:p>
        </w:tc>
        <w:tc>
          <w:tcPr>
            <w:tcW w:w="7782" w:type="dxa"/>
            <w:shd w:val="clear" w:color="000000" w:fill="FFFFFF"/>
            <w:vAlign w:val="center"/>
          </w:tcPr>
          <w:p w:rsidR="004419AC" w:rsidRPr="009D0B85" w:rsidRDefault="004419AC" w:rsidP="00D62063">
            <w:pPr>
              <w:spacing w:before="60" w:after="60" w:line="240" w:lineRule="auto"/>
              <w:rPr>
                <w:sz w:val="26"/>
                <w:szCs w:val="26"/>
              </w:rPr>
            </w:pPr>
            <w:bookmarkStart w:id="4" w:name="_Hlk529788922"/>
            <w:r w:rsidRPr="009D0B85">
              <w:rPr>
                <w:sz w:val="26"/>
                <w:szCs w:val="26"/>
              </w:rPr>
              <w:t>Внедрен межведомственный юридически значимый электронный документооборот (ЮЗЭДО) с применением электронной подписи</w:t>
            </w:r>
            <w:bookmarkEnd w:id="4"/>
            <w:r w:rsidRPr="009D0B85">
              <w:rPr>
                <w:sz w:val="26"/>
                <w:szCs w:val="26"/>
              </w:rPr>
              <w:t>, базирующийся на единых инфраструктурных, технологических и методологических решениях</w:t>
            </w:r>
          </w:p>
        </w:tc>
        <w:tc>
          <w:tcPr>
            <w:tcW w:w="2268" w:type="dxa"/>
            <w:shd w:val="clear" w:color="000000" w:fill="FFFFFF"/>
          </w:tcPr>
          <w:p w:rsidR="004419AC" w:rsidRPr="009D0B85" w:rsidRDefault="004419AC" w:rsidP="007A32B5">
            <w:pPr>
              <w:jc w:val="center"/>
              <w:rPr>
                <w:sz w:val="26"/>
                <w:szCs w:val="26"/>
                <w:lang w:val="en-US"/>
              </w:rPr>
            </w:pPr>
            <w:r w:rsidRPr="009D0B85">
              <w:rPr>
                <w:sz w:val="26"/>
                <w:szCs w:val="26"/>
              </w:rPr>
              <w:t>31.12.20</w:t>
            </w:r>
            <w:r w:rsidRPr="009D0B85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3827" w:type="dxa"/>
            <w:shd w:val="clear" w:color="000000" w:fill="FFFFFF"/>
          </w:tcPr>
          <w:p w:rsidR="004419AC" w:rsidRDefault="004419AC">
            <w:r w:rsidRPr="00C16C22">
              <w:rPr>
                <w:sz w:val="26"/>
                <w:szCs w:val="26"/>
              </w:rPr>
              <w:t>Администрация кожууна</w:t>
            </w:r>
          </w:p>
        </w:tc>
      </w:tr>
    </w:tbl>
    <w:p w:rsidR="00173C05" w:rsidRDefault="00173C05" w:rsidP="002B3485">
      <w:pPr>
        <w:keepNext/>
        <w:spacing w:after="240" w:line="240" w:lineRule="atLeast"/>
        <w:jc w:val="center"/>
      </w:pPr>
    </w:p>
    <w:p w:rsidR="00173C05" w:rsidRDefault="00173C05">
      <w:pPr>
        <w:spacing w:line="240" w:lineRule="auto"/>
        <w:jc w:val="left"/>
      </w:pPr>
      <w:r>
        <w:br w:type="page"/>
      </w:r>
    </w:p>
    <w:p w:rsidR="00C42394" w:rsidRPr="00F25143" w:rsidRDefault="00C42394" w:rsidP="00C42394">
      <w:pPr>
        <w:spacing w:line="240" w:lineRule="auto"/>
        <w:jc w:val="center"/>
        <w:rPr>
          <w:b/>
          <w:sz w:val="26"/>
          <w:szCs w:val="26"/>
        </w:rPr>
      </w:pPr>
      <w:r w:rsidRPr="00F25143">
        <w:rPr>
          <w:sz w:val="26"/>
          <w:szCs w:val="26"/>
        </w:rPr>
        <w:lastRenderedPageBreak/>
        <w:t xml:space="preserve">Раздел II. </w:t>
      </w:r>
      <w:r w:rsidRPr="00F25143">
        <w:rPr>
          <w:b/>
          <w:sz w:val="26"/>
          <w:szCs w:val="26"/>
        </w:rPr>
        <w:t>Преобразование приоритетных отраслей экономики и социальной сферы</w:t>
      </w:r>
    </w:p>
    <w:p w:rsidR="00C42394" w:rsidRPr="00C42394" w:rsidRDefault="00C42394" w:rsidP="00C42394">
      <w:pPr>
        <w:spacing w:line="240" w:lineRule="auto"/>
        <w:jc w:val="center"/>
        <w:rPr>
          <w:sz w:val="24"/>
          <w:szCs w:val="24"/>
        </w:rPr>
      </w:pPr>
    </w:p>
    <w:tbl>
      <w:tblPr>
        <w:tblStyle w:val="1"/>
        <w:tblW w:w="286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51"/>
        <w:gridCol w:w="6662"/>
        <w:gridCol w:w="1559"/>
        <w:gridCol w:w="5529"/>
        <w:gridCol w:w="7513"/>
        <w:gridCol w:w="6521"/>
      </w:tblGrid>
      <w:tr w:rsidR="00C42394" w:rsidRPr="00C42394" w:rsidTr="00187912">
        <w:trPr>
          <w:gridAfter w:val="2"/>
          <w:wAfter w:w="14034" w:type="dxa"/>
          <w:trHeight w:val="355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№ п/п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Срок ре</w:t>
            </w:r>
            <w:r w:rsidRPr="00F25143">
              <w:rPr>
                <w:sz w:val="26"/>
                <w:szCs w:val="26"/>
              </w:rPr>
              <w:t>а</w:t>
            </w:r>
            <w:r w:rsidRPr="00F25143">
              <w:rPr>
                <w:sz w:val="26"/>
                <w:szCs w:val="26"/>
              </w:rPr>
              <w:t>лизации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C42394" w:rsidRPr="00C42394" w:rsidTr="00187912">
        <w:trPr>
          <w:gridAfter w:val="2"/>
          <w:wAfter w:w="14034" w:type="dxa"/>
          <w:trHeight w:val="25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1.</w:t>
            </w:r>
          </w:p>
        </w:tc>
        <w:tc>
          <w:tcPr>
            <w:tcW w:w="137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left"/>
              <w:rPr>
                <w:b/>
                <w:sz w:val="26"/>
                <w:szCs w:val="26"/>
              </w:rPr>
            </w:pPr>
            <w:bookmarkStart w:id="5" w:name="_Hlk529791760"/>
            <w:r w:rsidRPr="00F25143">
              <w:rPr>
                <w:b/>
                <w:sz w:val="26"/>
                <w:szCs w:val="26"/>
              </w:rPr>
              <w:t>Цифровое сельское хозяйство</w:t>
            </w:r>
            <w:bookmarkEnd w:id="5"/>
          </w:p>
        </w:tc>
      </w:tr>
      <w:tr w:rsidR="00C42394" w:rsidRPr="00C42394" w:rsidTr="00187912">
        <w:trPr>
          <w:gridAfter w:val="2"/>
          <w:wAfter w:w="14034" w:type="dxa"/>
          <w:trHeight w:val="793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1.1.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F25143">
            <w:pPr>
              <w:spacing w:line="240" w:lineRule="auto"/>
              <w:rPr>
                <w:sz w:val="26"/>
                <w:szCs w:val="26"/>
              </w:rPr>
            </w:pPr>
            <w:bookmarkStart w:id="6" w:name="_Hlk529791793"/>
            <w:r w:rsidRPr="00F25143">
              <w:rPr>
                <w:sz w:val="26"/>
                <w:szCs w:val="26"/>
              </w:rPr>
              <w:t>Реализация р</w:t>
            </w:r>
            <w:r w:rsidR="00F25143">
              <w:rPr>
                <w:sz w:val="26"/>
                <w:szCs w:val="26"/>
              </w:rPr>
              <w:t xml:space="preserve">егионального цифрового проекта </w:t>
            </w:r>
            <w:r w:rsidRPr="00F25143">
              <w:rPr>
                <w:sz w:val="26"/>
                <w:szCs w:val="26"/>
              </w:rPr>
              <w:t>для обе</w:t>
            </w:r>
            <w:r w:rsidRPr="00F25143">
              <w:rPr>
                <w:sz w:val="26"/>
                <w:szCs w:val="26"/>
              </w:rPr>
              <w:t>с</w:t>
            </w:r>
            <w:r w:rsidRPr="00F25143">
              <w:rPr>
                <w:sz w:val="26"/>
                <w:szCs w:val="26"/>
              </w:rPr>
              <w:t>печения консультирования граждан и сельхозпроизвод</w:t>
            </w:r>
            <w:r w:rsidRPr="00F25143">
              <w:rPr>
                <w:sz w:val="26"/>
                <w:szCs w:val="26"/>
              </w:rPr>
              <w:t>и</w:t>
            </w:r>
            <w:r w:rsidRPr="00F25143">
              <w:rPr>
                <w:sz w:val="26"/>
                <w:szCs w:val="26"/>
              </w:rPr>
              <w:t>телей в части сельского хозяйства и получении госуда</w:t>
            </w:r>
            <w:r w:rsidRPr="00F25143">
              <w:rPr>
                <w:sz w:val="26"/>
                <w:szCs w:val="26"/>
              </w:rPr>
              <w:t>р</w:t>
            </w:r>
            <w:r w:rsidRPr="00F25143">
              <w:rPr>
                <w:sz w:val="26"/>
                <w:szCs w:val="26"/>
              </w:rPr>
              <w:t>ственных услуг и мер поддержки в электронном виде</w:t>
            </w:r>
            <w:bookmarkEnd w:id="6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30.12.2021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E71176" w:rsidP="00E7117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сельского хозяйства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кожууна</w:t>
            </w:r>
          </w:p>
        </w:tc>
      </w:tr>
      <w:tr w:rsidR="00C42394" w:rsidRPr="00C42394" w:rsidTr="00187912">
        <w:trPr>
          <w:gridAfter w:val="2"/>
          <w:wAfter w:w="14034" w:type="dxa"/>
          <w:trHeight w:val="35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1.2.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rPr>
                <w:sz w:val="26"/>
                <w:szCs w:val="26"/>
              </w:rPr>
            </w:pPr>
            <w:bookmarkStart w:id="7" w:name="_Hlk529791861"/>
            <w:r w:rsidRPr="00F25143">
              <w:rPr>
                <w:sz w:val="26"/>
                <w:szCs w:val="26"/>
              </w:rPr>
              <w:t xml:space="preserve">Внедрение цифрового проекта </w:t>
            </w:r>
            <w:r w:rsidRPr="00F25143">
              <w:rPr>
                <w:b/>
                <w:sz w:val="26"/>
                <w:szCs w:val="26"/>
              </w:rPr>
              <w:t>«Электронное стадо»</w:t>
            </w:r>
            <w:r w:rsidRPr="00F25143">
              <w:rPr>
                <w:sz w:val="26"/>
                <w:szCs w:val="26"/>
              </w:rPr>
              <w:t>, целью которого является обеспечение производительн</w:t>
            </w:r>
            <w:r w:rsidRPr="00F25143">
              <w:rPr>
                <w:sz w:val="26"/>
                <w:szCs w:val="26"/>
              </w:rPr>
              <w:t>о</w:t>
            </w:r>
            <w:r w:rsidRPr="00F25143">
              <w:rPr>
                <w:sz w:val="26"/>
                <w:szCs w:val="26"/>
              </w:rPr>
              <w:t>сти труда и безопасности от кражи скота</w:t>
            </w:r>
            <w:bookmarkEnd w:id="7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30.12.2021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E71176" w:rsidP="00C42394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сельского хозяйства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кожууна</w:t>
            </w:r>
          </w:p>
        </w:tc>
      </w:tr>
      <w:tr w:rsidR="00C42394" w:rsidRPr="00C42394" w:rsidTr="00187912">
        <w:trPr>
          <w:gridAfter w:val="2"/>
          <w:wAfter w:w="14034" w:type="dxa"/>
          <w:trHeight w:val="173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2</w:t>
            </w:r>
          </w:p>
        </w:tc>
        <w:tc>
          <w:tcPr>
            <w:tcW w:w="137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bookmarkStart w:id="8" w:name="_Hlk529791913"/>
            <w:r w:rsidRPr="00F25143">
              <w:rPr>
                <w:b/>
                <w:sz w:val="26"/>
                <w:szCs w:val="26"/>
              </w:rPr>
              <w:t>Цифровая энергетика</w:t>
            </w:r>
            <w:bookmarkEnd w:id="8"/>
          </w:p>
        </w:tc>
      </w:tr>
      <w:tr w:rsidR="00C42394" w:rsidRPr="00C42394" w:rsidTr="00187912">
        <w:trPr>
          <w:gridAfter w:val="2"/>
          <w:wAfter w:w="14034" w:type="dxa"/>
          <w:trHeight w:val="45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2.1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Участие Республики Тыва в пилотном проекте "Система прогнозирования и оценки степени воздействия на об</w:t>
            </w:r>
            <w:r w:rsidRPr="00F25143">
              <w:rPr>
                <w:sz w:val="26"/>
                <w:szCs w:val="26"/>
              </w:rPr>
              <w:t>ъ</w:t>
            </w:r>
            <w:r w:rsidRPr="00F25143">
              <w:rPr>
                <w:sz w:val="26"/>
                <w:szCs w:val="26"/>
              </w:rPr>
              <w:t xml:space="preserve">екты ТЭК неблагоприятных метеоявлений для </w:t>
            </w:r>
            <w:r w:rsidR="00B72208" w:rsidRPr="00F25143">
              <w:rPr>
                <w:sz w:val="26"/>
                <w:szCs w:val="26"/>
              </w:rPr>
              <w:t>моделир</w:t>
            </w:r>
            <w:r w:rsidR="00B72208" w:rsidRPr="00F25143">
              <w:rPr>
                <w:sz w:val="26"/>
                <w:szCs w:val="26"/>
              </w:rPr>
              <w:t>о</w:t>
            </w:r>
            <w:r w:rsidR="00B72208" w:rsidRPr="00F25143">
              <w:rPr>
                <w:sz w:val="26"/>
                <w:szCs w:val="26"/>
              </w:rPr>
              <w:t>вания рисков</w:t>
            </w:r>
            <w:r w:rsidRPr="00F25143">
              <w:rPr>
                <w:sz w:val="26"/>
                <w:szCs w:val="26"/>
              </w:rPr>
              <w:t xml:space="preserve"> повреждений оборудования и ЛЭП и дост</w:t>
            </w:r>
            <w:r w:rsidRPr="00F25143">
              <w:rPr>
                <w:sz w:val="26"/>
                <w:szCs w:val="26"/>
              </w:rPr>
              <w:t>а</w:t>
            </w:r>
            <w:r w:rsidRPr="00F25143">
              <w:rPr>
                <w:sz w:val="26"/>
                <w:szCs w:val="26"/>
              </w:rPr>
              <w:t>точности ресурсов для выполнения аварийно-восстановительных работ (АВР) в установленные сроки"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left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30.12.2024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591FD4" w:rsidP="00C42394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16C22">
              <w:rPr>
                <w:sz w:val="26"/>
                <w:szCs w:val="26"/>
              </w:rPr>
              <w:t>Администрация кожууна</w:t>
            </w:r>
            <w:r>
              <w:rPr>
                <w:sz w:val="26"/>
                <w:szCs w:val="26"/>
              </w:rPr>
              <w:t>, ОАО «Тываэнерго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быт» РТ</w:t>
            </w:r>
          </w:p>
        </w:tc>
      </w:tr>
      <w:tr w:rsidR="00C42394" w:rsidRPr="00C42394" w:rsidTr="00187912">
        <w:trPr>
          <w:gridAfter w:val="2"/>
          <w:wAfter w:w="14034" w:type="dxa"/>
          <w:trHeight w:val="538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2.2.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912" w:rsidRPr="00F25143" w:rsidRDefault="00C42394" w:rsidP="00187912">
            <w:pPr>
              <w:spacing w:line="240" w:lineRule="auto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Участие Республики Тыва в пилотном проекте «Система поддержки принятия решений по управлению аварийно- восстановительными работами при крупных и массовых технологических нарушениях»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left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30.12.2024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591FD4" w:rsidP="00C42394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16C22">
              <w:rPr>
                <w:sz w:val="26"/>
                <w:szCs w:val="26"/>
              </w:rPr>
              <w:t>Администрация кожууна</w:t>
            </w:r>
            <w:r>
              <w:rPr>
                <w:sz w:val="26"/>
                <w:szCs w:val="26"/>
              </w:rPr>
              <w:t>, ОАО «Тываэнерго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быт» РТ</w:t>
            </w:r>
          </w:p>
        </w:tc>
      </w:tr>
      <w:tr w:rsidR="00AD2577" w:rsidRPr="00C42394" w:rsidTr="00187912">
        <w:trPr>
          <w:gridAfter w:val="2"/>
          <w:wAfter w:w="14034" w:type="dxa"/>
          <w:trHeight w:val="538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F25143" w:rsidRDefault="00AD2577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AD2577" w:rsidRDefault="00AD2577" w:rsidP="00AD2577">
            <w:pPr>
              <w:spacing w:line="240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Внедрение цифровых механизмов интеллектуального управления энергоресурсами:</w:t>
            </w:r>
          </w:p>
          <w:p w:rsidR="00AD2577" w:rsidRPr="00AD2577" w:rsidRDefault="00AD2577" w:rsidP="00AD257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D2577">
              <w:rPr>
                <w:sz w:val="26"/>
                <w:szCs w:val="26"/>
              </w:rPr>
              <w:t>бщедомовой (поквартирный) учет потребления ресу</w:t>
            </w:r>
            <w:r w:rsidRPr="00AD2577">
              <w:rPr>
                <w:sz w:val="26"/>
                <w:szCs w:val="26"/>
              </w:rPr>
              <w:t>р</w:t>
            </w:r>
            <w:r w:rsidRPr="00AD2577">
              <w:rPr>
                <w:sz w:val="26"/>
                <w:szCs w:val="26"/>
              </w:rPr>
              <w:lastRenderedPageBreak/>
              <w:t>сов, мониторинг теплосети, получение данных генер</w:t>
            </w:r>
            <w:r w:rsidRPr="00AD2577">
              <w:rPr>
                <w:sz w:val="26"/>
                <w:szCs w:val="26"/>
              </w:rPr>
              <w:t>а</w:t>
            </w:r>
            <w:r w:rsidRPr="00AD2577">
              <w:rPr>
                <w:sz w:val="26"/>
                <w:szCs w:val="26"/>
              </w:rPr>
              <w:t>ции;</w:t>
            </w:r>
            <w:r w:rsidRPr="00AD2577">
              <w:rPr>
                <w:sz w:val="26"/>
                <w:szCs w:val="26"/>
              </w:rPr>
              <w:tab/>
            </w:r>
          </w:p>
          <w:p w:rsidR="00AD2577" w:rsidRPr="00AD2577" w:rsidRDefault="00AD2577" w:rsidP="00AD2577">
            <w:pPr>
              <w:spacing w:line="240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Автоматизация индивидуальных тепловых пунктов;</w:t>
            </w:r>
          </w:p>
          <w:p w:rsidR="00AD2577" w:rsidRPr="00AD2577" w:rsidRDefault="00AD2577" w:rsidP="00AD2577">
            <w:pPr>
              <w:spacing w:line="240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Внедрение системы мониторинга выхода из строя объе</w:t>
            </w:r>
            <w:r w:rsidRPr="00AD2577">
              <w:rPr>
                <w:sz w:val="26"/>
                <w:szCs w:val="26"/>
              </w:rPr>
              <w:t>к</w:t>
            </w:r>
            <w:r w:rsidRPr="00AD2577">
              <w:rPr>
                <w:sz w:val="26"/>
                <w:szCs w:val="26"/>
              </w:rPr>
              <w:t>тов ЖКХ;</w:t>
            </w:r>
          </w:p>
          <w:p w:rsidR="00AD2577" w:rsidRPr="00AD2577" w:rsidRDefault="00AD2577" w:rsidP="00AD2577">
            <w:pPr>
              <w:spacing w:line="240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Внедрение интеллектуального управления ЖКХ (регул</w:t>
            </w:r>
            <w:r w:rsidRPr="00AD2577">
              <w:rPr>
                <w:sz w:val="26"/>
                <w:szCs w:val="26"/>
              </w:rPr>
              <w:t>и</w:t>
            </w:r>
            <w:r w:rsidRPr="00AD2577">
              <w:rPr>
                <w:sz w:val="26"/>
                <w:szCs w:val="26"/>
              </w:rPr>
              <w:t>рование);</w:t>
            </w:r>
          </w:p>
          <w:p w:rsidR="00AD2577" w:rsidRPr="00AD2577" w:rsidRDefault="00AD2577" w:rsidP="00AD2577">
            <w:pPr>
              <w:spacing w:line="240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Энергобаланс по городу;</w:t>
            </w:r>
          </w:p>
          <w:p w:rsidR="00AD2577" w:rsidRPr="00AD2577" w:rsidRDefault="00AD2577" w:rsidP="00AD2577">
            <w:pPr>
              <w:spacing w:line="240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Переход к ведению лицевого счета по всем коммунал</w:t>
            </w:r>
            <w:r w:rsidRPr="00AD2577">
              <w:rPr>
                <w:sz w:val="26"/>
                <w:szCs w:val="26"/>
              </w:rPr>
              <w:t>ь</w:t>
            </w:r>
            <w:r w:rsidRPr="00AD2577">
              <w:rPr>
                <w:sz w:val="26"/>
                <w:szCs w:val="26"/>
              </w:rPr>
              <w:t>ным услугам;</w:t>
            </w:r>
          </w:p>
          <w:p w:rsidR="00AD2577" w:rsidRPr="00F25143" w:rsidRDefault="00AD2577" w:rsidP="00AD2577">
            <w:pPr>
              <w:spacing w:line="240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Внедрение личного кабинета пользователя коммунал</w:t>
            </w:r>
            <w:r w:rsidRPr="00AD2577">
              <w:rPr>
                <w:sz w:val="26"/>
                <w:szCs w:val="26"/>
              </w:rPr>
              <w:t>ь</w:t>
            </w:r>
            <w:r w:rsidRPr="00AD2577">
              <w:rPr>
                <w:sz w:val="26"/>
                <w:szCs w:val="26"/>
              </w:rPr>
              <w:t>ных ресурсов;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F25143" w:rsidRDefault="00AD2577" w:rsidP="00C42394">
            <w:pPr>
              <w:spacing w:line="240" w:lineRule="auto"/>
              <w:ind w:left="100"/>
              <w:jc w:val="left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lastRenderedPageBreak/>
              <w:t>30.12.2024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F25143" w:rsidRDefault="00591FD4" w:rsidP="00C42394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16C22">
              <w:rPr>
                <w:sz w:val="26"/>
                <w:szCs w:val="26"/>
              </w:rPr>
              <w:t>Администрация кожууна</w:t>
            </w:r>
            <w:r>
              <w:rPr>
                <w:sz w:val="26"/>
                <w:szCs w:val="26"/>
              </w:rPr>
              <w:t>, ОАО «Тываэнерго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быт» РТ</w:t>
            </w:r>
          </w:p>
        </w:tc>
      </w:tr>
      <w:tr w:rsidR="00C42394" w:rsidRPr="00C42394" w:rsidTr="00187912">
        <w:trPr>
          <w:gridAfter w:val="2"/>
          <w:wAfter w:w="14034" w:type="dxa"/>
          <w:trHeight w:val="222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37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5D535F" w:rsidP="00C42394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Цифровая культура</w:t>
            </w:r>
          </w:p>
        </w:tc>
      </w:tr>
      <w:tr w:rsidR="00C42394" w:rsidRPr="00C42394" w:rsidTr="00187912">
        <w:trPr>
          <w:gridAfter w:val="2"/>
          <w:wAfter w:w="14034" w:type="dxa"/>
          <w:trHeight w:val="740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3.1.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Создана национальная платформа представления объе</w:t>
            </w:r>
            <w:r w:rsidRPr="00F25143">
              <w:rPr>
                <w:sz w:val="26"/>
                <w:szCs w:val="26"/>
              </w:rPr>
              <w:t>к</w:t>
            </w:r>
            <w:r w:rsidRPr="00F25143">
              <w:rPr>
                <w:sz w:val="26"/>
                <w:szCs w:val="26"/>
              </w:rPr>
              <w:t>тов культурного, архитектурного и исторического насл</w:t>
            </w:r>
            <w:r w:rsidRPr="00F25143">
              <w:rPr>
                <w:sz w:val="26"/>
                <w:szCs w:val="26"/>
              </w:rPr>
              <w:t>е</w:t>
            </w:r>
            <w:r w:rsidRPr="00F25143">
              <w:rPr>
                <w:sz w:val="26"/>
                <w:szCs w:val="26"/>
              </w:rPr>
              <w:t>дия России на основе технологии дополненной реальн</w:t>
            </w:r>
            <w:r w:rsidRPr="00F25143">
              <w:rPr>
                <w:sz w:val="26"/>
                <w:szCs w:val="26"/>
              </w:rPr>
              <w:t>о</w:t>
            </w:r>
            <w:r w:rsidRPr="00F25143">
              <w:rPr>
                <w:sz w:val="26"/>
                <w:szCs w:val="26"/>
              </w:rPr>
              <w:t>сти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01.01.2020</w:t>
            </w:r>
          </w:p>
          <w:p w:rsidR="00C42394" w:rsidRPr="00F25143" w:rsidRDefault="00C42394" w:rsidP="00C42394">
            <w:pPr>
              <w:spacing w:line="240" w:lineRule="auto"/>
              <w:ind w:left="100"/>
              <w:jc w:val="left"/>
              <w:rPr>
                <w:sz w:val="26"/>
                <w:szCs w:val="26"/>
              </w:rPr>
            </w:pP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203262" w:rsidP="00C42394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16C22">
              <w:rPr>
                <w:sz w:val="26"/>
                <w:szCs w:val="26"/>
              </w:rPr>
              <w:t>Администрация кожууна</w:t>
            </w:r>
            <w:r>
              <w:rPr>
                <w:sz w:val="26"/>
                <w:szCs w:val="26"/>
              </w:rPr>
              <w:t>, Управление                     культуры кожууна</w:t>
            </w:r>
          </w:p>
        </w:tc>
      </w:tr>
      <w:tr w:rsidR="00C42394" w:rsidRPr="00C42394" w:rsidTr="00187912">
        <w:trPr>
          <w:gridAfter w:val="2"/>
          <w:wAfter w:w="14034" w:type="dxa"/>
          <w:trHeight w:val="219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3.2.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Оцифровка зданий Национальной электронной библи</w:t>
            </w:r>
            <w:r w:rsidRPr="00F25143">
              <w:rPr>
                <w:sz w:val="26"/>
                <w:szCs w:val="26"/>
              </w:rPr>
              <w:t>о</w:t>
            </w:r>
            <w:r w:rsidRPr="00F25143">
              <w:rPr>
                <w:sz w:val="26"/>
                <w:szCs w:val="26"/>
              </w:rPr>
              <w:t xml:space="preserve">теки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30.12.2024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203262" w:rsidP="00C42394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16C22">
              <w:rPr>
                <w:sz w:val="26"/>
                <w:szCs w:val="26"/>
              </w:rPr>
              <w:t>Администрация кожууна</w:t>
            </w:r>
            <w:r>
              <w:rPr>
                <w:sz w:val="26"/>
                <w:szCs w:val="26"/>
              </w:rPr>
              <w:t>, Управление                     культуры кожууна</w:t>
            </w:r>
          </w:p>
        </w:tc>
      </w:tr>
      <w:tr w:rsidR="00C42394" w:rsidRPr="00C42394" w:rsidTr="00187912">
        <w:trPr>
          <w:gridAfter w:val="2"/>
          <w:wAfter w:w="14034" w:type="dxa"/>
          <w:trHeight w:val="446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3.3.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Создание виртуальных концертных залов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C42394" w:rsidP="00C42394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30.12.2024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394" w:rsidRPr="00F25143" w:rsidRDefault="00203262" w:rsidP="00C42394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16C22">
              <w:rPr>
                <w:sz w:val="26"/>
                <w:szCs w:val="26"/>
              </w:rPr>
              <w:t>Администрация кожууна</w:t>
            </w:r>
            <w:r>
              <w:rPr>
                <w:sz w:val="26"/>
                <w:szCs w:val="26"/>
              </w:rPr>
              <w:t>, Управление                     культуры кожууна</w:t>
            </w:r>
          </w:p>
        </w:tc>
      </w:tr>
      <w:tr w:rsidR="00AD2577" w:rsidRPr="00C42394" w:rsidTr="00187912">
        <w:trPr>
          <w:gridAfter w:val="2"/>
          <w:wAfter w:w="14034" w:type="dxa"/>
          <w:trHeight w:val="446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F25143" w:rsidRDefault="00AD257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AD2577" w:rsidRDefault="00AD2577" w:rsidP="00AD2577">
            <w:pPr>
              <w:spacing w:line="240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Оцифровка Национального музея им. Алдан-Маадыр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AD2577" w:rsidRDefault="00AD257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31.12.2021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F25143" w:rsidRDefault="00203262" w:rsidP="00AD257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16C22">
              <w:rPr>
                <w:sz w:val="26"/>
                <w:szCs w:val="26"/>
              </w:rPr>
              <w:t>Администрация кожууна</w:t>
            </w:r>
            <w:r>
              <w:rPr>
                <w:sz w:val="26"/>
                <w:szCs w:val="26"/>
              </w:rPr>
              <w:t>, Управление                     культуры кожууна</w:t>
            </w:r>
          </w:p>
        </w:tc>
      </w:tr>
      <w:tr w:rsidR="00AD2577" w:rsidRPr="00C42394" w:rsidTr="00432F4D">
        <w:trPr>
          <w:trHeight w:val="435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F25143" w:rsidRDefault="00AD257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4.</w:t>
            </w:r>
          </w:p>
        </w:tc>
        <w:tc>
          <w:tcPr>
            <w:tcW w:w="137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F25143" w:rsidRDefault="00AD2577" w:rsidP="00AD257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25143">
              <w:rPr>
                <w:b/>
                <w:sz w:val="26"/>
                <w:szCs w:val="26"/>
              </w:rPr>
              <w:t>Цифровое строительство</w:t>
            </w:r>
          </w:p>
        </w:tc>
        <w:tc>
          <w:tcPr>
            <w:tcW w:w="7513" w:type="dxa"/>
          </w:tcPr>
          <w:p w:rsidR="00AD2577" w:rsidRPr="00C42394" w:rsidRDefault="00AD2577" w:rsidP="00AD2577">
            <w:pPr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C42394">
              <w:rPr>
                <w:sz w:val="24"/>
                <w:szCs w:val="24"/>
              </w:rPr>
              <w:t>01.02.2019</w:t>
            </w:r>
          </w:p>
        </w:tc>
        <w:tc>
          <w:tcPr>
            <w:tcW w:w="6521" w:type="dxa"/>
          </w:tcPr>
          <w:p w:rsidR="00AD2577" w:rsidRPr="00C42394" w:rsidRDefault="00AD2577" w:rsidP="00AD257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42394">
              <w:rPr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AB0B37" w:rsidRPr="00C42394" w:rsidTr="00187912">
        <w:trPr>
          <w:gridAfter w:val="2"/>
          <w:wAfter w:w="14034" w:type="dxa"/>
          <w:trHeight w:val="620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4.1.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Создание информационных систем и технологий, по</w:t>
            </w:r>
            <w:r w:rsidRPr="00F25143">
              <w:rPr>
                <w:sz w:val="26"/>
                <w:szCs w:val="26"/>
              </w:rPr>
              <w:t>д</w:t>
            </w:r>
            <w:r w:rsidRPr="00F25143">
              <w:rPr>
                <w:sz w:val="26"/>
                <w:szCs w:val="26"/>
              </w:rPr>
              <w:t>держивающих жизненный цикл здания, сооружения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31.12.2024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Default="00AB0B37">
            <w:r w:rsidRPr="008056E9">
              <w:rPr>
                <w:sz w:val="26"/>
                <w:szCs w:val="26"/>
              </w:rPr>
              <w:t>Администрация кожууна</w:t>
            </w:r>
          </w:p>
        </w:tc>
      </w:tr>
      <w:tr w:rsidR="00AB0B37" w:rsidRPr="00C42394" w:rsidTr="00187912">
        <w:trPr>
          <w:gridAfter w:val="2"/>
          <w:wAfter w:w="14034" w:type="dxa"/>
          <w:trHeight w:val="30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Запущены цифровые платформы в области градостро</w:t>
            </w:r>
            <w:r w:rsidRPr="00F25143">
              <w:rPr>
                <w:sz w:val="26"/>
                <w:szCs w:val="26"/>
              </w:rPr>
              <w:t>и</w:t>
            </w:r>
            <w:r w:rsidRPr="00F25143">
              <w:rPr>
                <w:sz w:val="26"/>
                <w:szCs w:val="26"/>
              </w:rPr>
              <w:t xml:space="preserve">тельной деятельности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31.12.2023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Default="00AB0B37">
            <w:r w:rsidRPr="008056E9">
              <w:rPr>
                <w:sz w:val="26"/>
                <w:szCs w:val="26"/>
              </w:rPr>
              <w:t>Администрация кожууна</w:t>
            </w:r>
          </w:p>
        </w:tc>
      </w:tr>
      <w:tr w:rsidR="00AB0B37" w:rsidRPr="00C42394" w:rsidTr="00187912">
        <w:trPr>
          <w:gridAfter w:val="2"/>
          <w:wAfter w:w="14034" w:type="dxa"/>
          <w:trHeight w:val="202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4.3.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Сформированы электронные каталоги оборудования и материалов, конструктивных элементов и систем повто</w:t>
            </w:r>
            <w:r w:rsidRPr="00F25143">
              <w:rPr>
                <w:sz w:val="26"/>
                <w:szCs w:val="26"/>
              </w:rPr>
              <w:t>р</w:t>
            </w:r>
            <w:r w:rsidRPr="00F25143">
              <w:rPr>
                <w:sz w:val="26"/>
                <w:szCs w:val="26"/>
              </w:rPr>
              <w:t>ного использования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31.12.2023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Default="00AB0B37">
            <w:r w:rsidRPr="008056E9">
              <w:rPr>
                <w:sz w:val="26"/>
                <w:szCs w:val="26"/>
              </w:rPr>
              <w:t>Администрация кожууна</w:t>
            </w:r>
          </w:p>
        </w:tc>
      </w:tr>
      <w:tr w:rsidR="00AB0B37" w:rsidRPr="00C42394" w:rsidTr="00187912">
        <w:trPr>
          <w:gridAfter w:val="2"/>
          <w:wAfter w:w="14034" w:type="dxa"/>
          <w:trHeight w:val="202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AD2577" w:rsidRDefault="00AB0B37" w:rsidP="00AD257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Создана система единого информационного пространства геоданных:</w:t>
            </w:r>
          </w:p>
          <w:p w:rsidR="00AB0B37" w:rsidRPr="00AD2577" w:rsidRDefault="00AB0B37" w:rsidP="00AD257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-Управление градостроительной деятельностью;</w:t>
            </w:r>
            <w:r w:rsidRPr="00AD2577">
              <w:rPr>
                <w:sz w:val="26"/>
                <w:szCs w:val="26"/>
              </w:rPr>
              <w:br/>
              <w:t xml:space="preserve">-Организован мониторинг состояния недвижимости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AD2577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31.12.2022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Default="00AB0B37">
            <w:r w:rsidRPr="008056E9">
              <w:rPr>
                <w:sz w:val="26"/>
                <w:szCs w:val="26"/>
              </w:rPr>
              <w:t>Администрация кожууна</w:t>
            </w:r>
          </w:p>
        </w:tc>
      </w:tr>
      <w:tr w:rsidR="00AD2577" w:rsidRPr="00C42394" w:rsidTr="00187912">
        <w:trPr>
          <w:gridAfter w:val="2"/>
          <w:wAfter w:w="14034" w:type="dxa"/>
          <w:trHeight w:val="302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F25143" w:rsidRDefault="00AD257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5</w:t>
            </w:r>
          </w:p>
        </w:tc>
        <w:tc>
          <w:tcPr>
            <w:tcW w:w="137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77" w:rsidRPr="00F25143" w:rsidRDefault="00AD2577" w:rsidP="00AD2577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F25143">
              <w:rPr>
                <w:b/>
                <w:sz w:val="26"/>
                <w:szCs w:val="26"/>
              </w:rPr>
              <w:t>Цифровой транспорт</w:t>
            </w:r>
          </w:p>
        </w:tc>
      </w:tr>
      <w:tr w:rsidR="00AB0B37" w:rsidRPr="00C42394" w:rsidTr="00187912">
        <w:trPr>
          <w:gridAfter w:val="2"/>
          <w:wAfter w:w="14034" w:type="dxa"/>
          <w:trHeight w:val="620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5.1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Создана региональная навигационная информационная система (РНИС) позволяющая обеспечить в режиме р</w:t>
            </w:r>
            <w:r w:rsidRPr="00F25143">
              <w:rPr>
                <w:sz w:val="26"/>
                <w:szCs w:val="26"/>
              </w:rPr>
              <w:t>е</w:t>
            </w:r>
            <w:r w:rsidRPr="00F25143">
              <w:rPr>
                <w:sz w:val="26"/>
                <w:szCs w:val="26"/>
              </w:rPr>
              <w:t>ального времени централизованный мониторинг и ко</w:t>
            </w:r>
            <w:r w:rsidRPr="00F25143">
              <w:rPr>
                <w:sz w:val="26"/>
                <w:szCs w:val="26"/>
              </w:rPr>
              <w:t>н</w:t>
            </w:r>
            <w:r w:rsidRPr="00F25143">
              <w:rPr>
                <w:sz w:val="26"/>
                <w:szCs w:val="26"/>
              </w:rPr>
              <w:t>троль движения транспортных средств, в т.ч. в сфере па</w:t>
            </w:r>
            <w:r w:rsidRPr="00F25143">
              <w:rPr>
                <w:sz w:val="26"/>
                <w:szCs w:val="26"/>
              </w:rPr>
              <w:t>с</w:t>
            </w:r>
            <w:r w:rsidRPr="00F25143">
              <w:rPr>
                <w:sz w:val="26"/>
                <w:szCs w:val="26"/>
              </w:rPr>
              <w:t>сажирских перевозок и специального транспорта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left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31.12.2021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Default="00AB0B37">
            <w:r w:rsidRPr="00A65D40">
              <w:rPr>
                <w:sz w:val="26"/>
                <w:szCs w:val="26"/>
              </w:rPr>
              <w:t>Администрация кожууна</w:t>
            </w:r>
          </w:p>
        </w:tc>
      </w:tr>
      <w:tr w:rsidR="00AB0B37" w:rsidRPr="00C42394" w:rsidTr="00187912">
        <w:trPr>
          <w:gridAfter w:val="2"/>
          <w:wAfter w:w="14034" w:type="dxa"/>
          <w:trHeight w:val="1129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5.2.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Повышение эффективности системы общественной без</w:t>
            </w:r>
            <w:r w:rsidRPr="00F25143">
              <w:rPr>
                <w:sz w:val="26"/>
                <w:szCs w:val="26"/>
              </w:rPr>
              <w:t>о</w:t>
            </w:r>
            <w:r w:rsidRPr="00F25143">
              <w:rPr>
                <w:sz w:val="26"/>
                <w:szCs w:val="26"/>
              </w:rPr>
              <w:t>пасности на автодорогах за счет внедрения интеллект</w:t>
            </w:r>
            <w:r w:rsidRPr="00F25143">
              <w:rPr>
                <w:sz w:val="26"/>
                <w:szCs w:val="26"/>
              </w:rPr>
              <w:t>у</w:t>
            </w:r>
            <w:r w:rsidRPr="00F25143">
              <w:rPr>
                <w:sz w:val="26"/>
                <w:szCs w:val="26"/>
              </w:rPr>
              <w:t>альных транспортных аппаратно-программных средств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left"/>
              <w:rPr>
                <w:sz w:val="26"/>
                <w:szCs w:val="26"/>
              </w:rPr>
            </w:pPr>
            <w:r w:rsidRPr="00F25143">
              <w:rPr>
                <w:sz w:val="26"/>
                <w:szCs w:val="26"/>
              </w:rPr>
              <w:t>31.12.2021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Default="00AB0B37">
            <w:r w:rsidRPr="00A65D40">
              <w:rPr>
                <w:sz w:val="26"/>
                <w:szCs w:val="26"/>
              </w:rPr>
              <w:t>Администрация кожууна</w:t>
            </w:r>
          </w:p>
        </w:tc>
      </w:tr>
      <w:tr w:rsidR="00AB0B37" w:rsidRPr="00C42394" w:rsidTr="00AD2577">
        <w:trPr>
          <w:gridAfter w:val="2"/>
          <w:wAfter w:w="14034" w:type="dxa"/>
          <w:trHeight w:val="242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AD2577" w:rsidRDefault="00AB0B37" w:rsidP="00AD2577">
            <w:pPr>
              <w:spacing w:line="240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Внедрена Система Управления Дорожным Движением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AD2577" w:rsidRDefault="00AB0B37" w:rsidP="00AD257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31.12.2020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Default="00AB0B37">
            <w:r w:rsidRPr="00A65D40">
              <w:rPr>
                <w:sz w:val="26"/>
                <w:szCs w:val="26"/>
              </w:rPr>
              <w:t>Администрация кожууна</w:t>
            </w:r>
          </w:p>
        </w:tc>
      </w:tr>
      <w:tr w:rsidR="00AB0B37" w:rsidRPr="00C42394" w:rsidTr="00AD2577">
        <w:trPr>
          <w:gridAfter w:val="2"/>
          <w:wAfter w:w="14034" w:type="dxa"/>
          <w:trHeight w:val="150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AD2577" w:rsidRDefault="00AB0B37" w:rsidP="00AD2577">
            <w:pPr>
              <w:spacing w:line="240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Реализован мониторинг состояния дорог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AD2577" w:rsidRDefault="00AB0B37" w:rsidP="00AD257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31.12.2020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Default="00AB0B37">
            <w:r w:rsidRPr="00A65D40">
              <w:rPr>
                <w:sz w:val="26"/>
                <w:szCs w:val="26"/>
              </w:rPr>
              <w:t>Администрация кожууна</w:t>
            </w:r>
          </w:p>
        </w:tc>
      </w:tr>
      <w:tr w:rsidR="00AB0B37" w:rsidRPr="00C42394" w:rsidTr="00AD2577">
        <w:trPr>
          <w:gridAfter w:val="2"/>
          <w:wAfter w:w="14034" w:type="dxa"/>
          <w:trHeight w:val="23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F25143" w:rsidRDefault="00AB0B37" w:rsidP="00AD2577">
            <w:pPr>
              <w:spacing w:line="240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AD2577" w:rsidRDefault="00AB0B37" w:rsidP="00AD2577">
            <w:pPr>
              <w:spacing w:line="240" w:lineRule="auto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Внедрены системы автоматической фиксации нарушений правил дорожного движения, в т.ч. весогабаритный ко</w:t>
            </w:r>
            <w:r w:rsidRPr="00AD2577">
              <w:rPr>
                <w:sz w:val="26"/>
                <w:szCs w:val="26"/>
              </w:rPr>
              <w:t>н</w:t>
            </w:r>
            <w:r w:rsidRPr="00AD2577">
              <w:rPr>
                <w:sz w:val="26"/>
                <w:szCs w:val="26"/>
              </w:rPr>
              <w:t>троль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Pr="00AD2577" w:rsidRDefault="00AB0B37" w:rsidP="0028406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AD2577">
              <w:rPr>
                <w:sz w:val="26"/>
                <w:szCs w:val="26"/>
              </w:rPr>
              <w:t>31.12.2020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B37" w:rsidRDefault="00AB0B37">
            <w:r w:rsidRPr="00A65D40">
              <w:rPr>
                <w:sz w:val="26"/>
                <w:szCs w:val="26"/>
              </w:rPr>
              <w:t>Администрация кожууна</w:t>
            </w:r>
          </w:p>
        </w:tc>
      </w:tr>
    </w:tbl>
    <w:p w:rsidR="0028406C" w:rsidRDefault="0028406C" w:rsidP="00543B90">
      <w:pPr>
        <w:spacing w:line="240" w:lineRule="auto"/>
        <w:jc w:val="center"/>
        <w:rPr>
          <w:sz w:val="26"/>
          <w:szCs w:val="26"/>
        </w:rPr>
      </w:pPr>
    </w:p>
    <w:p w:rsidR="00543B90" w:rsidRDefault="0028406C" w:rsidP="004C7F2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543B90" w:rsidRPr="00F25143">
        <w:rPr>
          <w:sz w:val="26"/>
          <w:szCs w:val="26"/>
        </w:rPr>
        <w:lastRenderedPageBreak/>
        <w:t xml:space="preserve">5. Финансовое обеспечение реализации </w:t>
      </w:r>
      <w:r>
        <w:rPr>
          <w:sz w:val="26"/>
          <w:szCs w:val="26"/>
        </w:rPr>
        <w:t>муниципальной</w:t>
      </w:r>
      <w:r w:rsidR="00543B90">
        <w:rPr>
          <w:sz w:val="26"/>
          <w:szCs w:val="26"/>
        </w:rPr>
        <w:t xml:space="preserve"> программы</w:t>
      </w:r>
    </w:p>
    <w:p w:rsidR="00543B90" w:rsidRDefault="00543B90" w:rsidP="00543B90">
      <w:pPr>
        <w:spacing w:line="240" w:lineRule="auto"/>
        <w:jc w:val="center"/>
        <w:rPr>
          <w:sz w:val="26"/>
          <w:szCs w:val="26"/>
        </w:rPr>
      </w:pPr>
    </w:p>
    <w:tbl>
      <w:tblPr>
        <w:tblW w:w="14373" w:type="dxa"/>
        <w:tblLook w:val="04A0"/>
      </w:tblPr>
      <w:tblGrid>
        <w:gridCol w:w="6478"/>
        <w:gridCol w:w="801"/>
        <w:gridCol w:w="992"/>
        <w:gridCol w:w="1134"/>
        <w:gridCol w:w="931"/>
        <w:gridCol w:w="931"/>
        <w:gridCol w:w="984"/>
        <w:gridCol w:w="931"/>
        <w:gridCol w:w="1191"/>
      </w:tblGrid>
      <w:tr w:rsidR="00543B90" w:rsidRPr="008128F1" w:rsidTr="00543B90">
        <w:trPr>
          <w:trHeight w:val="330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90" w:rsidRPr="008128F1" w:rsidRDefault="00543B90" w:rsidP="004C1AED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4C1AED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4C1AED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4C1AED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4C1AED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4C1AED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4C1AED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B90" w:rsidRPr="008128F1" w:rsidRDefault="00543B90" w:rsidP="004C1AED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B90" w:rsidRPr="008128F1" w:rsidRDefault="00543B90" w:rsidP="004C1AED">
            <w:pPr>
              <w:spacing w:line="240" w:lineRule="auto"/>
              <w:jc w:val="left"/>
              <w:rPr>
                <w:b/>
                <w:color w:val="000000"/>
                <w:sz w:val="26"/>
                <w:szCs w:val="26"/>
              </w:rPr>
            </w:pPr>
            <w:r w:rsidRPr="008128F1">
              <w:rPr>
                <w:b/>
                <w:color w:val="000000"/>
                <w:sz w:val="26"/>
                <w:szCs w:val="26"/>
              </w:rPr>
              <w:t>Всего:</w:t>
            </w:r>
          </w:p>
        </w:tc>
      </w:tr>
      <w:tr w:rsidR="00543B90" w:rsidRPr="008128F1" w:rsidTr="0028406C">
        <w:trPr>
          <w:trHeight w:val="602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28406C" w:rsidP="00543B90">
            <w:pPr>
              <w:spacing w:line="240" w:lineRule="auto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Муниципальный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 xml:space="preserve"> проект </w:t>
            </w:r>
            <w:r w:rsidR="00543B90">
              <w:rPr>
                <w:b/>
                <w:bCs/>
                <w:color w:val="000000"/>
                <w:sz w:val="26"/>
                <w:szCs w:val="26"/>
              </w:rPr>
              <w:t>«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Информационная инфр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структура</w:t>
            </w:r>
            <w:r w:rsidR="00543B90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, в том числе: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217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консолидированный бюджет Республики Тыва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63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бюджеты государственных внебюджетных фондов Ро</w:t>
            </w:r>
            <w:r w:rsidRPr="008128F1">
              <w:rPr>
                <w:color w:val="000000"/>
                <w:sz w:val="26"/>
                <w:szCs w:val="26"/>
              </w:rPr>
              <w:t>с</w:t>
            </w:r>
            <w:r w:rsidRPr="008128F1">
              <w:rPr>
                <w:color w:val="000000"/>
                <w:sz w:val="26"/>
                <w:szCs w:val="26"/>
              </w:rPr>
              <w:t xml:space="preserve">сийской Федерации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63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28406C" w:rsidP="00543B90">
            <w:pPr>
              <w:spacing w:line="240" w:lineRule="auto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Муниципальный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проект "Кадры для цифровой эк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номики", в том числе: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198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консолидированный бюджет Республики Тыва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63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бюджеты государственных внебюджетных фондов Ро</w:t>
            </w:r>
            <w:r w:rsidRPr="008128F1">
              <w:rPr>
                <w:color w:val="000000"/>
                <w:sz w:val="26"/>
                <w:szCs w:val="26"/>
              </w:rPr>
              <w:t>с</w:t>
            </w:r>
            <w:r w:rsidRPr="008128F1">
              <w:rPr>
                <w:color w:val="000000"/>
                <w:sz w:val="26"/>
                <w:szCs w:val="26"/>
              </w:rPr>
              <w:t xml:space="preserve">сийской Федерации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9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90" w:rsidRPr="008128F1" w:rsidRDefault="0028406C" w:rsidP="00543B90">
            <w:pPr>
              <w:spacing w:line="240" w:lineRule="auto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Муниципальный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проект "Информационная без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пасность", в том числе: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6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консолидированный бюджет Республики Тыва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63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бюджеты государственных внебюджетных фондов Ро</w:t>
            </w:r>
            <w:r w:rsidRPr="008128F1">
              <w:rPr>
                <w:color w:val="000000"/>
                <w:sz w:val="26"/>
                <w:szCs w:val="26"/>
              </w:rPr>
              <w:t>с</w:t>
            </w:r>
            <w:r w:rsidRPr="008128F1">
              <w:rPr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63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90" w:rsidRPr="008128F1" w:rsidRDefault="0028406C" w:rsidP="00543B90">
            <w:pPr>
              <w:spacing w:line="240" w:lineRule="auto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Муниципальный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 xml:space="preserve">проект </w:t>
            </w:r>
            <w:r w:rsidR="00543B90">
              <w:rPr>
                <w:b/>
                <w:bCs/>
                <w:color w:val="000000"/>
                <w:sz w:val="26"/>
                <w:szCs w:val="26"/>
              </w:rPr>
              <w:t>«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Цифровое государств</w:t>
            </w:r>
            <w:r w:rsidR="00543B90">
              <w:rPr>
                <w:b/>
                <w:bCs/>
                <w:color w:val="000000"/>
                <w:sz w:val="26"/>
                <w:szCs w:val="26"/>
              </w:rPr>
              <w:t>енное управление»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, в том числе: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63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консолидированный бюджет Республики Тыва бюджет Республики Тыва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lastRenderedPageBreak/>
              <w:t>федеральный бюджет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63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бюджеты государственных внебюджетных фондов Ро</w:t>
            </w:r>
            <w:r w:rsidRPr="008128F1">
              <w:rPr>
                <w:color w:val="000000"/>
                <w:sz w:val="26"/>
                <w:szCs w:val="26"/>
              </w:rPr>
              <w:t>с</w:t>
            </w:r>
            <w:r w:rsidRPr="008128F1">
              <w:rPr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22"/>
        </w:trPr>
        <w:tc>
          <w:tcPr>
            <w:tcW w:w="6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28406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299"/>
        </w:trPr>
        <w:tc>
          <w:tcPr>
            <w:tcW w:w="6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B90" w:rsidRPr="008128F1" w:rsidRDefault="00543B90" w:rsidP="00543B90">
            <w:pPr>
              <w:spacing w:line="240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553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90" w:rsidRPr="008128F1" w:rsidRDefault="0028406C" w:rsidP="0028406C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28406C">
              <w:rPr>
                <w:color w:val="000000"/>
                <w:sz w:val="26"/>
                <w:szCs w:val="26"/>
              </w:rPr>
              <w:t>Муниципальны</w:t>
            </w:r>
            <w:r>
              <w:rPr>
                <w:color w:val="000000"/>
                <w:sz w:val="26"/>
                <w:szCs w:val="26"/>
              </w:rPr>
              <w:t>е</w:t>
            </w:r>
            <w:r w:rsidR="00543B90" w:rsidRPr="008128F1">
              <w:rPr>
                <w:color w:val="000000"/>
                <w:sz w:val="26"/>
                <w:szCs w:val="26"/>
              </w:rPr>
              <w:t xml:space="preserve">проекты </w:t>
            </w:r>
            <w:r w:rsidR="00543B90">
              <w:rPr>
                <w:color w:val="000000"/>
                <w:sz w:val="26"/>
                <w:szCs w:val="26"/>
              </w:rPr>
              <w:t>«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Преобразование приор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="00543B90" w:rsidRPr="008128F1">
              <w:rPr>
                <w:b/>
                <w:bCs/>
                <w:color w:val="000000"/>
                <w:sz w:val="26"/>
                <w:szCs w:val="26"/>
              </w:rPr>
              <w:t>тетных отраслей экономики и социальной сферы</w:t>
            </w:r>
            <w:r w:rsidR="00543B90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9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консолидированный бюджет Республики Тыва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63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бюджеты государственных внебюджетных фондов Ро</w:t>
            </w:r>
            <w:r w:rsidRPr="008128F1">
              <w:rPr>
                <w:color w:val="000000"/>
                <w:sz w:val="26"/>
                <w:szCs w:val="26"/>
              </w:rPr>
              <w:t>с</w:t>
            </w:r>
            <w:r w:rsidRPr="008128F1">
              <w:rPr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8128F1">
              <w:rPr>
                <w:b/>
                <w:bCs/>
                <w:color w:val="000000"/>
                <w:sz w:val="26"/>
                <w:szCs w:val="26"/>
              </w:rPr>
              <w:t xml:space="preserve">Всего: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239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консолидированный бюджет Республики Тыва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63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бюджеты государственных внебюджетных фондов Ро</w:t>
            </w:r>
            <w:r w:rsidRPr="008128F1">
              <w:rPr>
                <w:color w:val="000000"/>
                <w:sz w:val="26"/>
                <w:szCs w:val="26"/>
              </w:rPr>
              <w:t>с</w:t>
            </w:r>
            <w:r w:rsidRPr="008128F1">
              <w:rPr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3B90" w:rsidRPr="008128F1" w:rsidTr="0028406C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90" w:rsidRPr="008128F1" w:rsidRDefault="00543B90" w:rsidP="00543B90">
            <w:pPr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 w:rsidRPr="008128F1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B90" w:rsidRDefault="00543B90" w:rsidP="00543B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70CE9" w:rsidRDefault="00E70CE9" w:rsidP="0019648D">
      <w:pPr>
        <w:spacing w:line="240" w:lineRule="atLeast"/>
        <w:jc w:val="center"/>
        <w:rPr>
          <w:sz w:val="26"/>
          <w:szCs w:val="26"/>
        </w:rPr>
      </w:pPr>
    </w:p>
    <w:p w:rsidR="00E70CE9" w:rsidRPr="004424EF" w:rsidRDefault="00E70CE9" w:rsidP="00E70CE9">
      <w:pPr>
        <w:spacing w:line="240" w:lineRule="atLeast"/>
        <w:rPr>
          <w:sz w:val="26"/>
          <w:szCs w:val="26"/>
        </w:rPr>
      </w:pPr>
    </w:p>
    <w:sectPr w:rsidR="00E70CE9" w:rsidRPr="004424EF" w:rsidSect="00F14DCC">
      <w:headerReference w:type="default" r:id="rId8"/>
      <w:headerReference w:type="first" r:id="rId9"/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264" w:rsidRDefault="00941264">
      <w:r>
        <w:separator/>
      </w:r>
    </w:p>
  </w:endnote>
  <w:endnote w:type="continuationSeparator" w:id="1">
    <w:p w:rsidR="00941264" w:rsidRDefault="00941264">
      <w:r>
        <w:continuationSeparator/>
      </w:r>
    </w:p>
  </w:endnote>
  <w:endnote w:type="continuationNotice" w:id="2">
    <w:p w:rsidR="00941264" w:rsidRDefault="0094126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264" w:rsidRDefault="00941264">
      <w:r>
        <w:separator/>
      </w:r>
    </w:p>
  </w:footnote>
  <w:footnote w:type="continuationSeparator" w:id="1">
    <w:p w:rsidR="00941264" w:rsidRDefault="00941264">
      <w:r>
        <w:continuationSeparator/>
      </w:r>
    </w:p>
  </w:footnote>
  <w:footnote w:type="continuationNotice" w:id="2">
    <w:p w:rsidR="00941264" w:rsidRDefault="0094126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79" w:rsidRDefault="00C23879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67283">
      <w:rPr>
        <w:rStyle w:val="a7"/>
        <w:noProof/>
      </w:rPr>
      <w:t>8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79" w:rsidRDefault="00C23879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E81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42FE8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AD4199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805ADF"/>
    <w:multiLevelType w:val="hybridMultilevel"/>
    <w:tmpl w:val="C11AA370"/>
    <w:lvl w:ilvl="0" w:tplc="B672A3CA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B9011D5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6A3B8C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00593D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67130A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90208E6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A706F3F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FC2F3F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3CD37DC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BE2C13"/>
    <w:multiLevelType w:val="hybridMultilevel"/>
    <w:tmpl w:val="6022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E2E02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504FA2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D7C0288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5969FE"/>
    <w:multiLevelType w:val="hybridMultilevel"/>
    <w:tmpl w:val="71CC31B6"/>
    <w:lvl w:ilvl="0" w:tplc="7D64EA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5"/>
  </w:num>
  <w:num w:numId="11">
    <w:abstractNumId w:val="15"/>
  </w:num>
  <w:num w:numId="12">
    <w:abstractNumId w:val="4"/>
  </w:num>
  <w:num w:numId="13">
    <w:abstractNumId w:val="6"/>
  </w:num>
  <w:num w:numId="14">
    <w:abstractNumId w:val="7"/>
  </w:num>
  <w:num w:numId="15">
    <w:abstractNumId w:val="16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14108"/>
    <w:rsid w:val="00001431"/>
    <w:rsid w:val="00001B1B"/>
    <w:rsid w:val="00007942"/>
    <w:rsid w:val="00010E6F"/>
    <w:rsid w:val="00014005"/>
    <w:rsid w:val="00025BA2"/>
    <w:rsid w:val="00026F3F"/>
    <w:rsid w:val="00030345"/>
    <w:rsid w:val="00040475"/>
    <w:rsid w:val="00045445"/>
    <w:rsid w:val="00052483"/>
    <w:rsid w:val="00052CDF"/>
    <w:rsid w:val="000557CD"/>
    <w:rsid w:val="00055E4A"/>
    <w:rsid w:val="00056EE2"/>
    <w:rsid w:val="000610AB"/>
    <w:rsid w:val="00063548"/>
    <w:rsid w:val="00064505"/>
    <w:rsid w:val="00067AB4"/>
    <w:rsid w:val="000711E8"/>
    <w:rsid w:val="000718E9"/>
    <w:rsid w:val="0007467E"/>
    <w:rsid w:val="00075638"/>
    <w:rsid w:val="00076F4F"/>
    <w:rsid w:val="000849E0"/>
    <w:rsid w:val="00087363"/>
    <w:rsid w:val="000A3775"/>
    <w:rsid w:val="000A3C9C"/>
    <w:rsid w:val="000A76E8"/>
    <w:rsid w:val="000A78D9"/>
    <w:rsid w:val="000B36F3"/>
    <w:rsid w:val="000B424F"/>
    <w:rsid w:val="000C341F"/>
    <w:rsid w:val="000C77DB"/>
    <w:rsid w:val="000D18B1"/>
    <w:rsid w:val="000D1934"/>
    <w:rsid w:val="000D4902"/>
    <w:rsid w:val="000E0C29"/>
    <w:rsid w:val="000F064A"/>
    <w:rsid w:val="000F1003"/>
    <w:rsid w:val="000F26C7"/>
    <w:rsid w:val="000F4DB9"/>
    <w:rsid w:val="0010126B"/>
    <w:rsid w:val="001156AC"/>
    <w:rsid w:val="001219C5"/>
    <w:rsid w:val="00125065"/>
    <w:rsid w:val="001257F1"/>
    <w:rsid w:val="00125CAF"/>
    <w:rsid w:val="00126A21"/>
    <w:rsid w:val="001323E2"/>
    <w:rsid w:val="00133520"/>
    <w:rsid w:val="0013768C"/>
    <w:rsid w:val="00141389"/>
    <w:rsid w:val="00141F3F"/>
    <w:rsid w:val="00147D2C"/>
    <w:rsid w:val="0015468B"/>
    <w:rsid w:val="00155CF8"/>
    <w:rsid w:val="001577CD"/>
    <w:rsid w:val="00164AEB"/>
    <w:rsid w:val="0016721B"/>
    <w:rsid w:val="00173C05"/>
    <w:rsid w:val="00174009"/>
    <w:rsid w:val="00175246"/>
    <w:rsid w:val="00186BFF"/>
    <w:rsid w:val="00186EB1"/>
    <w:rsid w:val="0018754B"/>
    <w:rsid w:val="00187912"/>
    <w:rsid w:val="001945D2"/>
    <w:rsid w:val="0019648D"/>
    <w:rsid w:val="00196491"/>
    <w:rsid w:val="001A15BA"/>
    <w:rsid w:val="001A234F"/>
    <w:rsid w:val="001A76CA"/>
    <w:rsid w:val="001B05BF"/>
    <w:rsid w:val="001B1EC0"/>
    <w:rsid w:val="001B5D00"/>
    <w:rsid w:val="001C066F"/>
    <w:rsid w:val="001C472C"/>
    <w:rsid w:val="001C47EC"/>
    <w:rsid w:val="001C5AAB"/>
    <w:rsid w:val="001D2108"/>
    <w:rsid w:val="001D4C32"/>
    <w:rsid w:val="001E7917"/>
    <w:rsid w:val="001F1135"/>
    <w:rsid w:val="001F3637"/>
    <w:rsid w:val="001F3CAA"/>
    <w:rsid w:val="001F7294"/>
    <w:rsid w:val="0020084D"/>
    <w:rsid w:val="00203262"/>
    <w:rsid w:val="002060E0"/>
    <w:rsid w:val="002121B1"/>
    <w:rsid w:val="00221E55"/>
    <w:rsid w:val="00222BF3"/>
    <w:rsid w:val="00232004"/>
    <w:rsid w:val="00232908"/>
    <w:rsid w:val="00240C86"/>
    <w:rsid w:val="00256B58"/>
    <w:rsid w:val="00257503"/>
    <w:rsid w:val="00260339"/>
    <w:rsid w:val="00261DEE"/>
    <w:rsid w:val="0026542F"/>
    <w:rsid w:val="0026581F"/>
    <w:rsid w:val="00265956"/>
    <w:rsid w:val="00266F6B"/>
    <w:rsid w:val="002773B4"/>
    <w:rsid w:val="00281725"/>
    <w:rsid w:val="0028406C"/>
    <w:rsid w:val="00285781"/>
    <w:rsid w:val="00285DF8"/>
    <w:rsid w:val="002908CA"/>
    <w:rsid w:val="00292170"/>
    <w:rsid w:val="002944D7"/>
    <w:rsid w:val="00295E6D"/>
    <w:rsid w:val="002A0156"/>
    <w:rsid w:val="002A3251"/>
    <w:rsid w:val="002A660A"/>
    <w:rsid w:val="002B0100"/>
    <w:rsid w:val="002B3485"/>
    <w:rsid w:val="002B51EF"/>
    <w:rsid w:val="002B5D31"/>
    <w:rsid w:val="002C2AA0"/>
    <w:rsid w:val="002D3CA2"/>
    <w:rsid w:val="002D4EE4"/>
    <w:rsid w:val="002E091E"/>
    <w:rsid w:val="002E2BA7"/>
    <w:rsid w:val="002F0F00"/>
    <w:rsid w:val="002F2DD2"/>
    <w:rsid w:val="002F385A"/>
    <w:rsid w:val="002F60B3"/>
    <w:rsid w:val="0030059A"/>
    <w:rsid w:val="00300F01"/>
    <w:rsid w:val="00303AB3"/>
    <w:rsid w:val="00304FD8"/>
    <w:rsid w:val="0030704C"/>
    <w:rsid w:val="00313FC7"/>
    <w:rsid w:val="003204DC"/>
    <w:rsid w:val="00323690"/>
    <w:rsid w:val="00324817"/>
    <w:rsid w:val="003277ED"/>
    <w:rsid w:val="00333541"/>
    <w:rsid w:val="00333B7B"/>
    <w:rsid w:val="00334E9D"/>
    <w:rsid w:val="00342BEB"/>
    <w:rsid w:val="00343D3D"/>
    <w:rsid w:val="003510EA"/>
    <w:rsid w:val="0035552A"/>
    <w:rsid w:val="003563D6"/>
    <w:rsid w:val="003607EA"/>
    <w:rsid w:val="00367616"/>
    <w:rsid w:val="00375EC0"/>
    <w:rsid w:val="00380D5F"/>
    <w:rsid w:val="0038267C"/>
    <w:rsid w:val="00393659"/>
    <w:rsid w:val="00396868"/>
    <w:rsid w:val="003A236C"/>
    <w:rsid w:val="003A2FD2"/>
    <w:rsid w:val="003A3EDA"/>
    <w:rsid w:val="003A46CA"/>
    <w:rsid w:val="003A77B3"/>
    <w:rsid w:val="003B0D8F"/>
    <w:rsid w:val="003B19A9"/>
    <w:rsid w:val="003B453B"/>
    <w:rsid w:val="003B475D"/>
    <w:rsid w:val="003B564F"/>
    <w:rsid w:val="003B710D"/>
    <w:rsid w:val="003C2AF0"/>
    <w:rsid w:val="003C2D3A"/>
    <w:rsid w:val="003D34C4"/>
    <w:rsid w:val="003D4681"/>
    <w:rsid w:val="003D75E4"/>
    <w:rsid w:val="003E5753"/>
    <w:rsid w:val="003E6853"/>
    <w:rsid w:val="003E69AD"/>
    <w:rsid w:val="003E77C0"/>
    <w:rsid w:val="003F3628"/>
    <w:rsid w:val="003F5954"/>
    <w:rsid w:val="00401A8A"/>
    <w:rsid w:val="0040263E"/>
    <w:rsid w:val="00402B99"/>
    <w:rsid w:val="00403449"/>
    <w:rsid w:val="00406E15"/>
    <w:rsid w:val="00410643"/>
    <w:rsid w:val="00411E0D"/>
    <w:rsid w:val="0042282F"/>
    <w:rsid w:val="00424BA1"/>
    <w:rsid w:val="004253A3"/>
    <w:rsid w:val="004267B1"/>
    <w:rsid w:val="004273FF"/>
    <w:rsid w:val="00432F4D"/>
    <w:rsid w:val="0044121D"/>
    <w:rsid w:val="004419AC"/>
    <w:rsid w:val="004424EF"/>
    <w:rsid w:val="00442513"/>
    <w:rsid w:val="00450FFB"/>
    <w:rsid w:val="0045323F"/>
    <w:rsid w:val="004553E4"/>
    <w:rsid w:val="004573AA"/>
    <w:rsid w:val="00461D77"/>
    <w:rsid w:val="0046658F"/>
    <w:rsid w:val="00467283"/>
    <w:rsid w:val="00473B17"/>
    <w:rsid w:val="004751E1"/>
    <w:rsid w:val="00477EEC"/>
    <w:rsid w:val="00486514"/>
    <w:rsid w:val="00486867"/>
    <w:rsid w:val="004937F2"/>
    <w:rsid w:val="00497873"/>
    <w:rsid w:val="004A59BC"/>
    <w:rsid w:val="004B0F56"/>
    <w:rsid w:val="004B2F6C"/>
    <w:rsid w:val="004B42C9"/>
    <w:rsid w:val="004B4D8C"/>
    <w:rsid w:val="004B67E1"/>
    <w:rsid w:val="004B7D3F"/>
    <w:rsid w:val="004C16BD"/>
    <w:rsid w:val="004C1AED"/>
    <w:rsid w:val="004C5B85"/>
    <w:rsid w:val="004C7F21"/>
    <w:rsid w:val="004D1BCB"/>
    <w:rsid w:val="004D245D"/>
    <w:rsid w:val="004E6D48"/>
    <w:rsid w:val="004F4645"/>
    <w:rsid w:val="004F6035"/>
    <w:rsid w:val="004F676D"/>
    <w:rsid w:val="004F6A9F"/>
    <w:rsid w:val="005039CE"/>
    <w:rsid w:val="005051FF"/>
    <w:rsid w:val="00516134"/>
    <w:rsid w:val="00516304"/>
    <w:rsid w:val="00520062"/>
    <w:rsid w:val="0052032A"/>
    <w:rsid w:val="00523068"/>
    <w:rsid w:val="00524782"/>
    <w:rsid w:val="00532676"/>
    <w:rsid w:val="00532D84"/>
    <w:rsid w:val="00535373"/>
    <w:rsid w:val="0053675D"/>
    <w:rsid w:val="00536C92"/>
    <w:rsid w:val="00537577"/>
    <w:rsid w:val="00537D6D"/>
    <w:rsid w:val="00542B3A"/>
    <w:rsid w:val="00543B90"/>
    <w:rsid w:val="00544EF2"/>
    <w:rsid w:val="00545756"/>
    <w:rsid w:val="0054643E"/>
    <w:rsid w:val="00547D2F"/>
    <w:rsid w:val="00550D05"/>
    <w:rsid w:val="0055151B"/>
    <w:rsid w:val="00560401"/>
    <w:rsid w:val="00564A61"/>
    <w:rsid w:val="00572228"/>
    <w:rsid w:val="00572CEB"/>
    <w:rsid w:val="00572EF3"/>
    <w:rsid w:val="00576FBC"/>
    <w:rsid w:val="00582C96"/>
    <w:rsid w:val="00582EAD"/>
    <w:rsid w:val="00591FD4"/>
    <w:rsid w:val="0059398B"/>
    <w:rsid w:val="005A01B2"/>
    <w:rsid w:val="005A1A9A"/>
    <w:rsid w:val="005A3A18"/>
    <w:rsid w:val="005D130B"/>
    <w:rsid w:val="005D346F"/>
    <w:rsid w:val="005D4974"/>
    <w:rsid w:val="005D535F"/>
    <w:rsid w:val="005F085E"/>
    <w:rsid w:val="005F0FDE"/>
    <w:rsid w:val="005F7758"/>
    <w:rsid w:val="00601664"/>
    <w:rsid w:val="006070A2"/>
    <w:rsid w:val="0060750D"/>
    <w:rsid w:val="00610D53"/>
    <w:rsid w:val="0062218A"/>
    <w:rsid w:val="00625614"/>
    <w:rsid w:val="00633224"/>
    <w:rsid w:val="006361A9"/>
    <w:rsid w:val="00637A13"/>
    <w:rsid w:val="00641C6B"/>
    <w:rsid w:val="00642D01"/>
    <w:rsid w:val="00643E7B"/>
    <w:rsid w:val="0064418D"/>
    <w:rsid w:val="00645DF8"/>
    <w:rsid w:val="00645FB6"/>
    <w:rsid w:val="006463C7"/>
    <w:rsid w:val="00650B77"/>
    <w:rsid w:val="0065474A"/>
    <w:rsid w:val="00655091"/>
    <w:rsid w:val="00661C3A"/>
    <w:rsid w:val="00662C9A"/>
    <w:rsid w:val="00663A57"/>
    <w:rsid w:val="00667CDA"/>
    <w:rsid w:val="00671DBD"/>
    <w:rsid w:val="006752AB"/>
    <w:rsid w:val="00675C22"/>
    <w:rsid w:val="006806B3"/>
    <w:rsid w:val="00682114"/>
    <w:rsid w:val="006864E0"/>
    <w:rsid w:val="006923D4"/>
    <w:rsid w:val="00692F14"/>
    <w:rsid w:val="00694D56"/>
    <w:rsid w:val="006976E5"/>
    <w:rsid w:val="006A08C7"/>
    <w:rsid w:val="006B2327"/>
    <w:rsid w:val="006C516A"/>
    <w:rsid w:val="006C7B60"/>
    <w:rsid w:val="006D3E80"/>
    <w:rsid w:val="006E1F7D"/>
    <w:rsid w:val="006E2F86"/>
    <w:rsid w:val="006E41CE"/>
    <w:rsid w:val="006F1F0C"/>
    <w:rsid w:val="006F2192"/>
    <w:rsid w:val="006F2E78"/>
    <w:rsid w:val="006F7E6D"/>
    <w:rsid w:val="007009DF"/>
    <w:rsid w:val="0070393C"/>
    <w:rsid w:val="007133B9"/>
    <w:rsid w:val="00715C72"/>
    <w:rsid w:val="007166C0"/>
    <w:rsid w:val="00717426"/>
    <w:rsid w:val="00722DE1"/>
    <w:rsid w:val="00723DE9"/>
    <w:rsid w:val="007302C0"/>
    <w:rsid w:val="0073363E"/>
    <w:rsid w:val="007339AD"/>
    <w:rsid w:val="00734954"/>
    <w:rsid w:val="00740EE0"/>
    <w:rsid w:val="00740F80"/>
    <w:rsid w:val="00742166"/>
    <w:rsid w:val="00744E89"/>
    <w:rsid w:val="00745FE3"/>
    <w:rsid w:val="007509A7"/>
    <w:rsid w:val="007540E1"/>
    <w:rsid w:val="0075430D"/>
    <w:rsid w:val="00756212"/>
    <w:rsid w:val="007601D4"/>
    <w:rsid w:val="007616BE"/>
    <w:rsid w:val="00763C3E"/>
    <w:rsid w:val="00767E19"/>
    <w:rsid w:val="00767F72"/>
    <w:rsid w:val="00770153"/>
    <w:rsid w:val="00771FED"/>
    <w:rsid w:val="00772D0A"/>
    <w:rsid w:val="0077479D"/>
    <w:rsid w:val="00774ADF"/>
    <w:rsid w:val="00784C5B"/>
    <w:rsid w:val="00786222"/>
    <w:rsid w:val="007944B3"/>
    <w:rsid w:val="007A034D"/>
    <w:rsid w:val="007A2F2B"/>
    <w:rsid w:val="007A32B5"/>
    <w:rsid w:val="007A59B6"/>
    <w:rsid w:val="007A64D6"/>
    <w:rsid w:val="007B2647"/>
    <w:rsid w:val="007B2671"/>
    <w:rsid w:val="007B6777"/>
    <w:rsid w:val="007C1F5C"/>
    <w:rsid w:val="007C4DCA"/>
    <w:rsid w:val="007C53F0"/>
    <w:rsid w:val="007C7CD7"/>
    <w:rsid w:val="007D0409"/>
    <w:rsid w:val="007D11E7"/>
    <w:rsid w:val="007D21C8"/>
    <w:rsid w:val="007D4EA2"/>
    <w:rsid w:val="007E18D2"/>
    <w:rsid w:val="007E1A94"/>
    <w:rsid w:val="007E1B30"/>
    <w:rsid w:val="007E6E9F"/>
    <w:rsid w:val="007E7776"/>
    <w:rsid w:val="007F11AF"/>
    <w:rsid w:val="007F4108"/>
    <w:rsid w:val="007F56B8"/>
    <w:rsid w:val="008010B7"/>
    <w:rsid w:val="00801397"/>
    <w:rsid w:val="00801CDA"/>
    <w:rsid w:val="00812483"/>
    <w:rsid w:val="008128F1"/>
    <w:rsid w:val="008136E6"/>
    <w:rsid w:val="00813BF2"/>
    <w:rsid w:val="00817947"/>
    <w:rsid w:val="00817AED"/>
    <w:rsid w:val="0082062B"/>
    <w:rsid w:val="00820BD9"/>
    <w:rsid w:val="00820DAB"/>
    <w:rsid w:val="008219FE"/>
    <w:rsid w:val="008245B7"/>
    <w:rsid w:val="00830005"/>
    <w:rsid w:val="00831270"/>
    <w:rsid w:val="00840D47"/>
    <w:rsid w:val="0084135A"/>
    <w:rsid w:val="00847332"/>
    <w:rsid w:val="00850C27"/>
    <w:rsid w:val="00850D58"/>
    <w:rsid w:val="0085169E"/>
    <w:rsid w:val="00855621"/>
    <w:rsid w:val="00855CEC"/>
    <w:rsid w:val="00860F9B"/>
    <w:rsid w:val="00862A29"/>
    <w:rsid w:val="008736DE"/>
    <w:rsid w:val="008737F1"/>
    <w:rsid w:val="0087593A"/>
    <w:rsid w:val="008773CA"/>
    <w:rsid w:val="008816E6"/>
    <w:rsid w:val="00892EAD"/>
    <w:rsid w:val="00895D41"/>
    <w:rsid w:val="0089780E"/>
    <w:rsid w:val="008A0EB2"/>
    <w:rsid w:val="008A2CAA"/>
    <w:rsid w:val="008A6517"/>
    <w:rsid w:val="008A6F2C"/>
    <w:rsid w:val="008B322E"/>
    <w:rsid w:val="008B4211"/>
    <w:rsid w:val="008B436D"/>
    <w:rsid w:val="008B52D2"/>
    <w:rsid w:val="008C156C"/>
    <w:rsid w:val="008C2A0D"/>
    <w:rsid w:val="008D66A6"/>
    <w:rsid w:val="008E074F"/>
    <w:rsid w:val="008E0E40"/>
    <w:rsid w:val="008F39FC"/>
    <w:rsid w:val="008F436E"/>
    <w:rsid w:val="00900133"/>
    <w:rsid w:val="009120E8"/>
    <w:rsid w:val="009134AE"/>
    <w:rsid w:val="0092030D"/>
    <w:rsid w:val="009258DF"/>
    <w:rsid w:val="00927E92"/>
    <w:rsid w:val="00934CE8"/>
    <w:rsid w:val="00941264"/>
    <w:rsid w:val="00941CAC"/>
    <w:rsid w:val="0094551A"/>
    <w:rsid w:val="00945E4E"/>
    <w:rsid w:val="00947ECE"/>
    <w:rsid w:val="009507EF"/>
    <w:rsid w:val="0095206E"/>
    <w:rsid w:val="00954383"/>
    <w:rsid w:val="00960151"/>
    <w:rsid w:val="00964BBE"/>
    <w:rsid w:val="0096630B"/>
    <w:rsid w:val="00974B7B"/>
    <w:rsid w:val="0097572C"/>
    <w:rsid w:val="00976C52"/>
    <w:rsid w:val="00982E81"/>
    <w:rsid w:val="00990DBC"/>
    <w:rsid w:val="00991902"/>
    <w:rsid w:val="00991EBC"/>
    <w:rsid w:val="00994AB3"/>
    <w:rsid w:val="0099541D"/>
    <w:rsid w:val="009971CF"/>
    <w:rsid w:val="009A10F7"/>
    <w:rsid w:val="009A1556"/>
    <w:rsid w:val="009A39B7"/>
    <w:rsid w:val="009A4054"/>
    <w:rsid w:val="009A5969"/>
    <w:rsid w:val="009B1477"/>
    <w:rsid w:val="009B2FF2"/>
    <w:rsid w:val="009B30B5"/>
    <w:rsid w:val="009B51ED"/>
    <w:rsid w:val="009B6272"/>
    <w:rsid w:val="009B745E"/>
    <w:rsid w:val="009C05BD"/>
    <w:rsid w:val="009C18A5"/>
    <w:rsid w:val="009C27F4"/>
    <w:rsid w:val="009C353A"/>
    <w:rsid w:val="009D0B85"/>
    <w:rsid w:val="009E11B1"/>
    <w:rsid w:val="009E26D0"/>
    <w:rsid w:val="009E3B0D"/>
    <w:rsid w:val="00A01D6C"/>
    <w:rsid w:val="00A0262F"/>
    <w:rsid w:val="00A14108"/>
    <w:rsid w:val="00A2671C"/>
    <w:rsid w:val="00A30D47"/>
    <w:rsid w:val="00A3164E"/>
    <w:rsid w:val="00A316B5"/>
    <w:rsid w:val="00A41AD5"/>
    <w:rsid w:val="00A41ED9"/>
    <w:rsid w:val="00A446DE"/>
    <w:rsid w:val="00A46505"/>
    <w:rsid w:val="00A53E69"/>
    <w:rsid w:val="00A602DC"/>
    <w:rsid w:val="00A6146D"/>
    <w:rsid w:val="00A6178C"/>
    <w:rsid w:val="00A63314"/>
    <w:rsid w:val="00A66590"/>
    <w:rsid w:val="00A70B63"/>
    <w:rsid w:val="00A71CEA"/>
    <w:rsid w:val="00A729CA"/>
    <w:rsid w:val="00A84D3E"/>
    <w:rsid w:val="00A85CB6"/>
    <w:rsid w:val="00A93F15"/>
    <w:rsid w:val="00A943B9"/>
    <w:rsid w:val="00A95E01"/>
    <w:rsid w:val="00AA1684"/>
    <w:rsid w:val="00AB0B37"/>
    <w:rsid w:val="00AB630B"/>
    <w:rsid w:val="00AB66D7"/>
    <w:rsid w:val="00AC38BC"/>
    <w:rsid w:val="00AC550F"/>
    <w:rsid w:val="00AD2577"/>
    <w:rsid w:val="00AD501F"/>
    <w:rsid w:val="00AD585E"/>
    <w:rsid w:val="00AE4C57"/>
    <w:rsid w:val="00AE7B67"/>
    <w:rsid w:val="00AF531B"/>
    <w:rsid w:val="00AF56E9"/>
    <w:rsid w:val="00AF7BE0"/>
    <w:rsid w:val="00B025C1"/>
    <w:rsid w:val="00B0422C"/>
    <w:rsid w:val="00B05FB4"/>
    <w:rsid w:val="00B11072"/>
    <w:rsid w:val="00B11635"/>
    <w:rsid w:val="00B1218E"/>
    <w:rsid w:val="00B12518"/>
    <w:rsid w:val="00B13248"/>
    <w:rsid w:val="00B14306"/>
    <w:rsid w:val="00B15576"/>
    <w:rsid w:val="00B221AD"/>
    <w:rsid w:val="00B226BF"/>
    <w:rsid w:val="00B23233"/>
    <w:rsid w:val="00B27B66"/>
    <w:rsid w:val="00B332C2"/>
    <w:rsid w:val="00B3378F"/>
    <w:rsid w:val="00B33870"/>
    <w:rsid w:val="00B42E29"/>
    <w:rsid w:val="00B445AF"/>
    <w:rsid w:val="00B460C0"/>
    <w:rsid w:val="00B502C4"/>
    <w:rsid w:val="00B51E0B"/>
    <w:rsid w:val="00B5217D"/>
    <w:rsid w:val="00B568A6"/>
    <w:rsid w:val="00B72208"/>
    <w:rsid w:val="00B77018"/>
    <w:rsid w:val="00B91F63"/>
    <w:rsid w:val="00B9768C"/>
    <w:rsid w:val="00B97A77"/>
    <w:rsid w:val="00BB3BAA"/>
    <w:rsid w:val="00BB42F3"/>
    <w:rsid w:val="00BB475F"/>
    <w:rsid w:val="00BC2E95"/>
    <w:rsid w:val="00BC3AC9"/>
    <w:rsid w:val="00BC5040"/>
    <w:rsid w:val="00BC52F8"/>
    <w:rsid w:val="00BD1D8E"/>
    <w:rsid w:val="00BD56C7"/>
    <w:rsid w:val="00BD5C9E"/>
    <w:rsid w:val="00BD6E7B"/>
    <w:rsid w:val="00BE09C8"/>
    <w:rsid w:val="00BE3226"/>
    <w:rsid w:val="00BE38BA"/>
    <w:rsid w:val="00BE432D"/>
    <w:rsid w:val="00BE57E3"/>
    <w:rsid w:val="00BE5AFE"/>
    <w:rsid w:val="00BF015E"/>
    <w:rsid w:val="00BF10EB"/>
    <w:rsid w:val="00BF1386"/>
    <w:rsid w:val="00BF167A"/>
    <w:rsid w:val="00BF7EB1"/>
    <w:rsid w:val="00C030B5"/>
    <w:rsid w:val="00C06DF0"/>
    <w:rsid w:val="00C147A4"/>
    <w:rsid w:val="00C16221"/>
    <w:rsid w:val="00C22519"/>
    <w:rsid w:val="00C23879"/>
    <w:rsid w:val="00C263DE"/>
    <w:rsid w:val="00C27103"/>
    <w:rsid w:val="00C34CE7"/>
    <w:rsid w:val="00C37963"/>
    <w:rsid w:val="00C40FA3"/>
    <w:rsid w:val="00C413F4"/>
    <w:rsid w:val="00C4238D"/>
    <w:rsid w:val="00C42394"/>
    <w:rsid w:val="00C42EA9"/>
    <w:rsid w:val="00C42F9D"/>
    <w:rsid w:val="00C432C5"/>
    <w:rsid w:val="00C46DBA"/>
    <w:rsid w:val="00C52F38"/>
    <w:rsid w:val="00C553B2"/>
    <w:rsid w:val="00C61420"/>
    <w:rsid w:val="00C655D5"/>
    <w:rsid w:val="00C80B7A"/>
    <w:rsid w:val="00C87B82"/>
    <w:rsid w:val="00C91665"/>
    <w:rsid w:val="00C92D80"/>
    <w:rsid w:val="00C95619"/>
    <w:rsid w:val="00C95D76"/>
    <w:rsid w:val="00C97BE9"/>
    <w:rsid w:val="00CA118B"/>
    <w:rsid w:val="00CB3CF4"/>
    <w:rsid w:val="00CB3E6A"/>
    <w:rsid w:val="00CB5D65"/>
    <w:rsid w:val="00CB761D"/>
    <w:rsid w:val="00CD475A"/>
    <w:rsid w:val="00CD7729"/>
    <w:rsid w:val="00CE0772"/>
    <w:rsid w:val="00CE27BA"/>
    <w:rsid w:val="00CE2BA6"/>
    <w:rsid w:val="00CE74E8"/>
    <w:rsid w:val="00CF0C4C"/>
    <w:rsid w:val="00CF324E"/>
    <w:rsid w:val="00CF40C6"/>
    <w:rsid w:val="00CF7936"/>
    <w:rsid w:val="00D00544"/>
    <w:rsid w:val="00D01550"/>
    <w:rsid w:val="00D01DD1"/>
    <w:rsid w:val="00D115B1"/>
    <w:rsid w:val="00D126A1"/>
    <w:rsid w:val="00D1553E"/>
    <w:rsid w:val="00D15CD1"/>
    <w:rsid w:val="00D167F8"/>
    <w:rsid w:val="00D23768"/>
    <w:rsid w:val="00D238A5"/>
    <w:rsid w:val="00D24ED0"/>
    <w:rsid w:val="00D31DDF"/>
    <w:rsid w:val="00D35A6A"/>
    <w:rsid w:val="00D42999"/>
    <w:rsid w:val="00D44151"/>
    <w:rsid w:val="00D45DE5"/>
    <w:rsid w:val="00D52B20"/>
    <w:rsid w:val="00D60ACC"/>
    <w:rsid w:val="00D61D71"/>
    <w:rsid w:val="00D62063"/>
    <w:rsid w:val="00D6260B"/>
    <w:rsid w:val="00D672DF"/>
    <w:rsid w:val="00D72A1E"/>
    <w:rsid w:val="00D72B50"/>
    <w:rsid w:val="00D80B4F"/>
    <w:rsid w:val="00D812B2"/>
    <w:rsid w:val="00D8461E"/>
    <w:rsid w:val="00D84AD8"/>
    <w:rsid w:val="00D96353"/>
    <w:rsid w:val="00D96811"/>
    <w:rsid w:val="00D96F93"/>
    <w:rsid w:val="00D97E6B"/>
    <w:rsid w:val="00DA6A63"/>
    <w:rsid w:val="00DA748F"/>
    <w:rsid w:val="00DB26C9"/>
    <w:rsid w:val="00DB38BB"/>
    <w:rsid w:val="00DB58FB"/>
    <w:rsid w:val="00DB643E"/>
    <w:rsid w:val="00DC4F70"/>
    <w:rsid w:val="00DC62AE"/>
    <w:rsid w:val="00DD2668"/>
    <w:rsid w:val="00DE1C93"/>
    <w:rsid w:val="00DE476C"/>
    <w:rsid w:val="00DE4FB0"/>
    <w:rsid w:val="00DE61BE"/>
    <w:rsid w:val="00DE64F4"/>
    <w:rsid w:val="00DF0321"/>
    <w:rsid w:val="00DF14CB"/>
    <w:rsid w:val="00DF243F"/>
    <w:rsid w:val="00DF4F12"/>
    <w:rsid w:val="00DF7E4E"/>
    <w:rsid w:val="00E05D9C"/>
    <w:rsid w:val="00E12A23"/>
    <w:rsid w:val="00E144A8"/>
    <w:rsid w:val="00E16C29"/>
    <w:rsid w:val="00E16F71"/>
    <w:rsid w:val="00E20C28"/>
    <w:rsid w:val="00E21A94"/>
    <w:rsid w:val="00E229B8"/>
    <w:rsid w:val="00E2656E"/>
    <w:rsid w:val="00E3104D"/>
    <w:rsid w:val="00E34D8D"/>
    <w:rsid w:val="00E3562E"/>
    <w:rsid w:val="00E41969"/>
    <w:rsid w:val="00E424BA"/>
    <w:rsid w:val="00E46930"/>
    <w:rsid w:val="00E501B3"/>
    <w:rsid w:val="00E61131"/>
    <w:rsid w:val="00E63D78"/>
    <w:rsid w:val="00E70CE9"/>
    <w:rsid w:val="00E710F6"/>
    <w:rsid w:val="00E71176"/>
    <w:rsid w:val="00E71A8B"/>
    <w:rsid w:val="00E80168"/>
    <w:rsid w:val="00E82F5D"/>
    <w:rsid w:val="00E868E2"/>
    <w:rsid w:val="00E87EB2"/>
    <w:rsid w:val="00E94B25"/>
    <w:rsid w:val="00E95053"/>
    <w:rsid w:val="00E95181"/>
    <w:rsid w:val="00E9688A"/>
    <w:rsid w:val="00EA6440"/>
    <w:rsid w:val="00EA70CA"/>
    <w:rsid w:val="00EB50AE"/>
    <w:rsid w:val="00EC015D"/>
    <w:rsid w:val="00EC1F4A"/>
    <w:rsid w:val="00ED44A8"/>
    <w:rsid w:val="00EE0679"/>
    <w:rsid w:val="00EE0FFC"/>
    <w:rsid w:val="00EE1C06"/>
    <w:rsid w:val="00EE420B"/>
    <w:rsid w:val="00EE6F58"/>
    <w:rsid w:val="00EE7E2B"/>
    <w:rsid w:val="00EF136E"/>
    <w:rsid w:val="00EF35B0"/>
    <w:rsid w:val="00EF52CD"/>
    <w:rsid w:val="00EF6909"/>
    <w:rsid w:val="00F0010C"/>
    <w:rsid w:val="00F0552F"/>
    <w:rsid w:val="00F10CA4"/>
    <w:rsid w:val="00F14DCC"/>
    <w:rsid w:val="00F166B8"/>
    <w:rsid w:val="00F1682A"/>
    <w:rsid w:val="00F1796A"/>
    <w:rsid w:val="00F20A51"/>
    <w:rsid w:val="00F25143"/>
    <w:rsid w:val="00F25901"/>
    <w:rsid w:val="00F362CE"/>
    <w:rsid w:val="00F40747"/>
    <w:rsid w:val="00F410CC"/>
    <w:rsid w:val="00F426E0"/>
    <w:rsid w:val="00F4359E"/>
    <w:rsid w:val="00F435AA"/>
    <w:rsid w:val="00F47C0B"/>
    <w:rsid w:val="00F51E3A"/>
    <w:rsid w:val="00F525FA"/>
    <w:rsid w:val="00F532AE"/>
    <w:rsid w:val="00F537D6"/>
    <w:rsid w:val="00F61398"/>
    <w:rsid w:val="00F6410A"/>
    <w:rsid w:val="00F744D2"/>
    <w:rsid w:val="00F800D2"/>
    <w:rsid w:val="00F83DB9"/>
    <w:rsid w:val="00F85512"/>
    <w:rsid w:val="00FA62F4"/>
    <w:rsid w:val="00FA63E0"/>
    <w:rsid w:val="00FB33B0"/>
    <w:rsid w:val="00FB7BBC"/>
    <w:rsid w:val="00FC10C7"/>
    <w:rsid w:val="00FC1CC8"/>
    <w:rsid w:val="00FC489B"/>
    <w:rsid w:val="00FC52EA"/>
    <w:rsid w:val="00FD0CC5"/>
    <w:rsid w:val="00FD1B94"/>
    <w:rsid w:val="00FD2EC1"/>
    <w:rsid w:val="00FD4398"/>
    <w:rsid w:val="00FD4C4E"/>
    <w:rsid w:val="00FD4E62"/>
    <w:rsid w:val="00FF1EAC"/>
    <w:rsid w:val="00FF5723"/>
    <w:rsid w:val="00FF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93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F793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F7936"/>
  </w:style>
  <w:style w:type="paragraph" w:styleId="a8">
    <w:name w:val="footnote text"/>
    <w:basedOn w:val="a"/>
    <w:link w:val="a9"/>
    <w:rsid w:val="008F436E"/>
    <w:rPr>
      <w:sz w:val="20"/>
    </w:rPr>
  </w:style>
  <w:style w:type="character" w:customStyle="1" w:styleId="a9">
    <w:name w:val="Текст сноски Знак"/>
    <w:link w:val="a8"/>
    <w:rsid w:val="008F436E"/>
    <w:rPr>
      <w:rFonts w:ascii="Times New Roman" w:hAnsi="Times New Roman"/>
    </w:rPr>
  </w:style>
  <w:style w:type="character" w:styleId="aa">
    <w:name w:val="footnote reference"/>
    <w:rsid w:val="008F436E"/>
    <w:rPr>
      <w:vertAlign w:val="superscript"/>
    </w:rPr>
  </w:style>
  <w:style w:type="paragraph" w:styleId="ab">
    <w:name w:val="Balloon Text"/>
    <w:basedOn w:val="a"/>
    <w:link w:val="ac"/>
    <w:rsid w:val="00F42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426E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661C3A"/>
    <w:rPr>
      <w:rFonts w:ascii="Times New Roman" w:hAnsi="Times New Roman"/>
      <w:sz w:val="28"/>
    </w:rPr>
  </w:style>
  <w:style w:type="character" w:customStyle="1" w:styleId="a6">
    <w:name w:val="Нижний колонтитул Знак"/>
    <w:link w:val="a5"/>
    <w:rsid w:val="00661C3A"/>
    <w:rPr>
      <w:rFonts w:ascii="Times New Roman" w:hAnsi="Times New Roman"/>
      <w:sz w:val="28"/>
    </w:rPr>
  </w:style>
  <w:style w:type="character" w:styleId="ad">
    <w:name w:val="annotation reference"/>
    <w:rsid w:val="00D44151"/>
    <w:rPr>
      <w:sz w:val="16"/>
      <w:szCs w:val="16"/>
    </w:rPr>
  </w:style>
  <w:style w:type="paragraph" w:styleId="ae">
    <w:name w:val="annotation text"/>
    <w:basedOn w:val="a"/>
    <w:link w:val="af"/>
    <w:rsid w:val="00D44151"/>
    <w:rPr>
      <w:sz w:val="20"/>
    </w:rPr>
  </w:style>
  <w:style w:type="character" w:customStyle="1" w:styleId="af">
    <w:name w:val="Текст примечания Знак"/>
    <w:link w:val="ae"/>
    <w:rsid w:val="00D44151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D44151"/>
    <w:rPr>
      <w:b/>
      <w:bCs/>
    </w:rPr>
  </w:style>
  <w:style w:type="character" w:customStyle="1" w:styleId="af1">
    <w:name w:val="Тема примечания Знак"/>
    <w:link w:val="af0"/>
    <w:rsid w:val="00D44151"/>
    <w:rPr>
      <w:rFonts w:ascii="Times New Roman" w:hAnsi="Times New Roman"/>
      <w:b/>
      <w:bCs/>
    </w:rPr>
  </w:style>
  <w:style w:type="table" w:styleId="af2">
    <w:name w:val="Table Grid"/>
    <w:basedOn w:val="a1"/>
    <w:rsid w:val="00990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Подпись к таблице_"/>
    <w:link w:val="af4"/>
    <w:rsid w:val="00740E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740EE0"/>
    <w:pPr>
      <w:shd w:val="clear" w:color="auto" w:fill="FFFFFF"/>
      <w:spacing w:line="0" w:lineRule="atLeast"/>
      <w:jc w:val="left"/>
    </w:pPr>
    <w:rPr>
      <w:szCs w:val="28"/>
    </w:rPr>
  </w:style>
  <w:style w:type="paragraph" w:styleId="af5">
    <w:name w:val="List Paragraph"/>
    <w:aliases w:val="ПАРАГРАФ,Абзац списка3"/>
    <w:basedOn w:val="a"/>
    <w:link w:val="af6"/>
    <w:uiPriority w:val="34"/>
    <w:qFormat/>
    <w:rsid w:val="00740EE0"/>
    <w:pPr>
      <w:spacing w:line="240" w:lineRule="auto"/>
      <w:ind w:left="720"/>
      <w:contextualSpacing/>
      <w:jc w:val="left"/>
    </w:pPr>
    <w:rPr>
      <w:sz w:val="24"/>
      <w:szCs w:val="24"/>
    </w:rPr>
  </w:style>
  <w:style w:type="character" w:customStyle="1" w:styleId="af6">
    <w:name w:val="Абзац списка Знак"/>
    <w:aliases w:val="ПАРАГРАФ Знак,Абзац списка3 Знак"/>
    <w:link w:val="af5"/>
    <w:uiPriority w:val="34"/>
    <w:locked/>
    <w:rsid w:val="00740EE0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1"/>
    <w:rsid w:val="003E77C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E77C0"/>
    <w:pPr>
      <w:shd w:val="clear" w:color="auto" w:fill="FFFFFF"/>
      <w:spacing w:after="240" w:line="322" w:lineRule="exact"/>
      <w:jc w:val="center"/>
    </w:pPr>
    <w:rPr>
      <w:szCs w:val="28"/>
    </w:rPr>
  </w:style>
  <w:style w:type="character" w:styleId="af7">
    <w:name w:val="Hyperlink"/>
    <w:basedOn w:val="a0"/>
    <w:uiPriority w:val="99"/>
    <w:unhideWhenUsed/>
    <w:rsid w:val="00D80B4F"/>
    <w:rPr>
      <w:color w:val="0000FF"/>
      <w:u w:val="single"/>
    </w:rPr>
  </w:style>
  <w:style w:type="character" w:styleId="af8">
    <w:name w:val="FollowedHyperlink"/>
    <w:basedOn w:val="a0"/>
    <w:uiPriority w:val="99"/>
    <w:unhideWhenUsed/>
    <w:rsid w:val="00D80B4F"/>
    <w:rPr>
      <w:color w:val="800080"/>
      <w:u w:val="single"/>
    </w:rPr>
  </w:style>
  <w:style w:type="paragraph" w:customStyle="1" w:styleId="font5">
    <w:name w:val="font5"/>
    <w:basedOn w:val="a"/>
    <w:rsid w:val="00D80B4F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D80B4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D8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D8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D80B4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D80B4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8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D8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D8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D8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D80B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80B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80B4F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80B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80B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D80B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80B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D8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D81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8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8D66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9">
    <w:name w:val="Normal (Web)"/>
    <w:basedOn w:val="a"/>
    <w:uiPriority w:val="99"/>
    <w:unhideWhenUsed/>
    <w:rsid w:val="00AB66D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a">
    <w:name w:val="Body Text"/>
    <w:basedOn w:val="a"/>
    <w:link w:val="afb"/>
    <w:uiPriority w:val="1"/>
    <w:qFormat/>
    <w:rsid w:val="00991EBC"/>
    <w:pPr>
      <w:widowControl w:val="0"/>
      <w:autoSpaceDE w:val="0"/>
      <w:autoSpaceDN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afb">
    <w:name w:val="Основной текст Знак"/>
    <w:basedOn w:val="a0"/>
    <w:link w:val="afa"/>
    <w:uiPriority w:val="1"/>
    <w:rsid w:val="00991EBC"/>
    <w:rPr>
      <w:rFonts w:ascii="Times New Roman" w:hAnsi="Times New Roman"/>
      <w:sz w:val="24"/>
      <w:szCs w:val="24"/>
      <w:lang w:val="en-US" w:eastAsia="en-US"/>
    </w:rPr>
  </w:style>
  <w:style w:type="table" w:customStyle="1" w:styleId="1">
    <w:name w:val="1"/>
    <w:basedOn w:val="a1"/>
    <w:rsid w:val="00C42394"/>
    <w:pPr>
      <w:jc w:val="both"/>
    </w:pPr>
    <w:rPr>
      <w:rFonts w:ascii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Сетка таблицы1"/>
    <w:basedOn w:val="a1"/>
    <w:next w:val="af2"/>
    <w:uiPriority w:val="39"/>
    <w:rsid w:val="00C4239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C47EC"/>
    <w:pPr>
      <w:spacing w:before="100" w:beforeAutospacing="1" w:line="240" w:lineRule="auto"/>
      <w:ind w:right="-284"/>
      <w:jc w:val="left"/>
    </w:pPr>
    <w:rPr>
      <w:color w:val="000000"/>
      <w:sz w:val="24"/>
      <w:szCs w:val="24"/>
    </w:rPr>
  </w:style>
  <w:style w:type="character" w:customStyle="1" w:styleId="st1">
    <w:name w:val="st1"/>
    <w:basedOn w:val="a0"/>
    <w:rsid w:val="00AD2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1FAC-6335-4970-833C-12710E0A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21224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Тамдын</cp:lastModifiedBy>
  <cp:revision>3</cp:revision>
  <cp:lastPrinted>2019-03-01T04:16:00Z</cp:lastPrinted>
  <dcterms:created xsi:type="dcterms:W3CDTF">2019-03-01T04:10:00Z</dcterms:created>
  <dcterms:modified xsi:type="dcterms:W3CDTF">2019-03-01T04:16:00Z</dcterms:modified>
</cp:coreProperties>
</file>