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529" w:rsidRPr="00F112B3" w:rsidRDefault="00D35529" w:rsidP="00D35529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object w:dxaOrig="1404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1pt;height:53.85pt" o:ole="" fillcolor="window">
            <v:imagedata r:id="rId4" o:title=""/>
          </v:shape>
          <o:OLEObject Type="Embed" ProgID="PBrush" ShapeID="_x0000_i1025" DrawAspect="Content" ObjectID="_1697098552" r:id="rId5"/>
        </w:object>
      </w:r>
    </w:p>
    <w:p w:rsidR="00D35529" w:rsidRPr="00F112B3" w:rsidRDefault="00D35529" w:rsidP="00D3552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112B3">
        <w:rPr>
          <w:rFonts w:ascii="Times New Roman" w:hAnsi="Times New Roman"/>
          <w:b/>
          <w:sz w:val="28"/>
          <w:szCs w:val="28"/>
        </w:rPr>
        <w:t>АДМИНИСТРАЦИЯ МУНИЦИПАЛЬНОГО РАЙОНА</w:t>
      </w:r>
    </w:p>
    <w:p w:rsidR="00D35529" w:rsidRDefault="00D35529" w:rsidP="00D3552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СЕЛЬСКОГО ПОСЕЛЕНИЯ СУМОН ЧЫРАА-БАЖЫНСКИЙ</w:t>
      </w:r>
    </w:p>
    <w:p w:rsidR="00D35529" w:rsidRPr="00F112B3" w:rsidRDefault="00D35529" w:rsidP="00D3552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F112B3">
        <w:rPr>
          <w:rFonts w:ascii="Times New Roman" w:hAnsi="Times New Roman"/>
          <w:b/>
          <w:sz w:val="28"/>
          <w:szCs w:val="28"/>
        </w:rPr>
        <w:t>ДЗУН-ХЕМЧИКСКИЙ КОЖУУН РЕСПУБЛИКИ ТЫВА</w:t>
      </w:r>
    </w:p>
    <w:p w:rsidR="00D35529" w:rsidRDefault="00D35529" w:rsidP="00D3552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112B3">
        <w:rPr>
          <w:rFonts w:ascii="Times New Roman" w:hAnsi="Times New Roman"/>
          <w:b/>
          <w:sz w:val="28"/>
          <w:szCs w:val="28"/>
        </w:rPr>
        <w:t>ПОСТАНОВЛЕНИЕ</w:t>
      </w:r>
    </w:p>
    <w:p w:rsidR="00D35529" w:rsidRPr="00F112B3" w:rsidRDefault="00D35529" w:rsidP="00D3552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112B3">
        <w:rPr>
          <w:rFonts w:ascii="Times New Roman" w:hAnsi="Times New Roman"/>
          <w:b/>
          <w:sz w:val="28"/>
          <w:szCs w:val="28"/>
        </w:rPr>
        <w:t xml:space="preserve">ТЫВА РЕСПУБЛИКАНЫН ЧООН-ХЕМЧИК КОЖУУН МУНИЦИПАЛДЫГ РАЙОННУН </w:t>
      </w:r>
      <w:r>
        <w:rPr>
          <w:rFonts w:ascii="Times New Roman" w:hAnsi="Times New Roman"/>
          <w:b/>
          <w:sz w:val="28"/>
          <w:szCs w:val="28"/>
        </w:rPr>
        <w:t xml:space="preserve">ЧЫРАА-БАЖЫ СУМУ </w:t>
      </w:r>
      <w:r w:rsidRPr="00F112B3">
        <w:rPr>
          <w:rFonts w:ascii="Times New Roman" w:hAnsi="Times New Roman"/>
          <w:b/>
          <w:sz w:val="28"/>
          <w:szCs w:val="28"/>
        </w:rPr>
        <w:t>ЧАГЫРГАЗЫ</w:t>
      </w:r>
    </w:p>
    <w:p w:rsidR="00D35529" w:rsidRPr="00F112B3" w:rsidRDefault="00D35529" w:rsidP="00D3552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112B3">
        <w:rPr>
          <w:rFonts w:ascii="Times New Roman" w:hAnsi="Times New Roman"/>
          <w:b/>
          <w:sz w:val="28"/>
          <w:szCs w:val="28"/>
        </w:rPr>
        <w:t>ДОКТААЛ</w:t>
      </w:r>
    </w:p>
    <w:tbl>
      <w:tblPr>
        <w:tblW w:w="9891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2906"/>
        <w:gridCol w:w="3191"/>
      </w:tblGrid>
      <w:tr w:rsidR="00D35529" w:rsidRPr="00003A06" w:rsidTr="00A92D0B">
        <w:tc>
          <w:tcPr>
            <w:tcW w:w="3794" w:type="dxa"/>
            <w:shd w:val="clear" w:color="auto" w:fill="auto"/>
          </w:tcPr>
          <w:p w:rsidR="00D35529" w:rsidRDefault="00D35529" w:rsidP="00A92D0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3A0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35529" w:rsidRPr="00003A06" w:rsidRDefault="00D35529" w:rsidP="00A92D0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«26</w:t>
            </w:r>
            <w:r w:rsidRPr="00003A06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/>
                <w:sz w:val="28"/>
                <w:szCs w:val="28"/>
              </w:rPr>
              <w:t>октября</w:t>
            </w:r>
            <w:r w:rsidRPr="00003A06">
              <w:rPr>
                <w:rFonts w:ascii="Times New Roman" w:hAnsi="Times New Roman"/>
                <w:sz w:val="28"/>
                <w:szCs w:val="28"/>
              </w:rPr>
              <w:t xml:space="preserve"> 2021 года</w:t>
            </w:r>
          </w:p>
        </w:tc>
        <w:tc>
          <w:tcPr>
            <w:tcW w:w="2906" w:type="dxa"/>
            <w:shd w:val="clear" w:color="auto" w:fill="auto"/>
          </w:tcPr>
          <w:p w:rsidR="00D35529" w:rsidRDefault="00D35529" w:rsidP="00A92D0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35529" w:rsidRPr="00003A06" w:rsidRDefault="00D35529" w:rsidP="00A92D0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Чыраа-Бажы</w:t>
            </w:r>
          </w:p>
        </w:tc>
        <w:tc>
          <w:tcPr>
            <w:tcW w:w="3191" w:type="dxa"/>
            <w:shd w:val="clear" w:color="auto" w:fill="auto"/>
          </w:tcPr>
          <w:p w:rsidR="00D35529" w:rsidRDefault="00D35529" w:rsidP="00A92D0B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D35529" w:rsidRPr="00003A06" w:rsidRDefault="00D35529" w:rsidP="00A92D0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  <w:r w:rsidRPr="00003A06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</w:tr>
    </w:tbl>
    <w:p w:rsidR="00D35529" w:rsidRPr="00F112B3" w:rsidRDefault="00D35529" w:rsidP="00D35529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D35529" w:rsidRDefault="00D35529" w:rsidP="00D355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357D9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контроле за соответствием расходов лиц, замещающих </w:t>
      </w:r>
      <w:r w:rsidRPr="009357D9">
        <w:rPr>
          <w:rFonts w:ascii="Times New Roman" w:hAnsi="Times New Roman"/>
          <w:b/>
          <w:sz w:val="28"/>
          <w:szCs w:val="28"/>
        </w:rPr>
        <w:t>должност</w:t>
      </w:r>
      <w:r>
        <w:rPr>
          <w:rFonts w:ascii="Times New Roman" w:hAnsi="Times New Roman"/>
          <w:b/>
          <w:sz w:val="28"/>
          <w:szCs w:val="28"/>
        </w:rPr>
        <w:t>и муниципальной службы администрации сельского поселения сумон Чыраа-Бажынский муниципального района «Дзун-Хемчикского кожууна» Республики Тыва</w:t>
      </w:r>
    </w:p>
    <w:p w:rsidR="00D35529" w:rsidRPr="00B339FC" w:rsidRDefault="00D35529" w:rsidP="00D3552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35529" w:rsidRDefault="00D35529" w:rsidP="00D355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Руководствуясь </w:t>
      </w:r>
      <w:r w:rsidRPr="00E8587C">
        <w:rPr>
          <w:rFonts w:ascii="Times New Roman" w:hAnsi="Times New Roman"/>
          <w:sz w:val="28"/>
          <w:szCs w:val="28"/>
        </w:rPr>
        <w:t>Федеральным за</w:t>
      </w:r>
      <w:r>
        <w:rPr>
          <w:rFonts w:ascii="Times New Roman" w:hAnsi="Times New Roman"/>
          <w:sz w:val="28"/>
          <w:szCs w:val="28"/>
        </w:rPr>
        <w:t>коном от 25 декабря 2008 года №</w:t>
      </w:r>
      <w:r w:rsidRPr="00E8587C">
        <w:rPr>
          <w:rFonts w:ascii="Times New Roman" w:hAnsi="Times New Roman"/>
          <w:sz w:val="28"/>
          <w:szCs w:val="28"/>
        </w:rPr>
        <w:t>273-ФЗ «О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587C">
        <w:rPr>
          <w:rFonts w:ascii="Times New Roman" w:hAnsi="Times New Roman"/>
          <w:sz w:val="28"/>
          <w:szCs w:val="28"/>
        </w:rPr>
        <w:t xml:space="preserve">противодействии коррупции», </w:t>
      </w:r>
      <w:r>
        <w:rPr>
          <w:rFonts w:ascii="Times New Roman" w:hAnsi="Times New Roman"/>
          <w:sz w:val="28"/>
          <w:szCs w:val="28"/>
        </w:rPr>
        <w:t xml:space="preserve">ст. 3 Федерального закона от 03.12.2012 года №230-ФЗ «О контроле за соответствием расходов лиц, замещающих государственные должности, и иных лиц их доходам», </w:t>
      </w:r>
      <w:r w:rsidRPr="00E8587C">
        <w:rPr>
          <w:rFonts w:ascii="Times New Roman" w:hAnsi="Times New Roman"/>
          <w:sz w:val="28"/>
          <w:szCs w:val="28"/>
        </w:rPr>
        <w:t>Указом Президента Российской Федерации от 21</w:t>
      </w:r>
      <w:r>
        <w:rPr>
          <w:rFonts w:ascii="Times New Roman" w:hAnsi="Times New Roman"/>
          <w:sz w:val="28"/>
          <w:szCs w:val="28"/>
        </w:rPr>
        <w:t xml:space="preserve"> августа 2009 года  №</w:t>
      </w:r>
      <w:r w:rsidRPr="00E8587C">
        <w:rPr>
          <w:rFonts w:ascii="Times New Roman" w:hAnsi="Times New Roman"/>
          <w:sz w:val="28"/>
          <w:szCs w:val="28"/>
        </w:rPr>
        <w:t>1065 «О проверке достоверности и полноты сведений,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587C">
        <w:rPr>
          <w:rFonts w:ascii="Times New Roman" w:hAnsi="Times New Roman"/>
          <w:sz w:val="28"/>
          <w:szCs w:val="28"/>
        </w:rPr>
        <w:t>представляемых  гражданами,   претендующими   на   замещение   должностей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587C">
        <w:rPr>
          <w:rFonts w:ascii="Times New Roman" w:hAnsi="Times New Roman"/>
          <w:sz w:val="28"/>
          <w:szCs w:val="28"/>
        </w:rPr>
        <w:t>федеральной   государственн</w:t>
      </w:r>
      <w:r>
        <w:rPr>
          <w:rFonts w:ascii="Times New Roman" w:hAnsi="Times New Roman"/>
          <w:sz w:val="28"/>
          <w:szCs w:val="28"/>
        </w:rPr>
        <w:t xml:space="preserve">ой   службы,   и   федеральными </w:t>
      </w:r>
      <w:r w:rsidRPr="00E8587C">
        <w:rPr>
          <w:rFonts w:ascii="Times New Roman" w:hAnsi="Times New Roman"/>
          <w:sz w:val="28"/>
          <w:szCs w:val="28"/>
        </w:rPr>
        <w:t>государственными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587C">
        <w:rPr>
          <w:rFonts w:ascii="Times New Roman" w:hAnsi="Times New Roman"/>
          <w:sz w:val="28"/>
          <w:szCs w:val="28"/>
        </w:rPr>
        <w:t>служащими,  и  соблюдения   федеральными   государственными   служащими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587C">
        <w:rPr>
          <w:rFonts w:ascii="Times New Roman" w:hAnsi="Times New Roman"/>
          <w:sz w:val="28"/>
          <w:szCs w:val="28"/>
        </w:rPr>
        <w:t>тре</w:t>
      </w:r>
      <w:r>
        <w:rPr>
          <w:rFonts w:ascii="Times New Roman" w:hAnsi="Times New Roman"/>
          <w:sz w:val="28"/>
          <w:szCs w:val="28"/>
        </w:rPr>
        <w:t>бований к служебному поведению», Указом Президента Российской Федерации от 18.05.2009 г. №557 «</w:t>
      </w:r>
      <w:r w:rsidRPr="008D6283">
        <w:rPr>
          <w:rFonts w:ascii="Times New Roman" w:hAnsi="Times New Roman"/>
          <w:sz w:val="28"/>
          <w:szCs w:val="28"/>
        </w:rPr>
        <w:t>Об утверждении перечня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</w:t>
      </w:r>
      <w:r>
        <w:rPr>
          <w:rFonts w:ascii="Times New Roman" w:hAnsi="Times New Roman"/>
          <w:sz w:val="28"/>
          <w:szCs w:val="28"/>
        </w:rPr>
        <w:t xml:space="preserve">га) и несовершеннолетних детей", </w:t>
      </w:r>
      <w:r w:rsidRPr="00E8587C">
        <w:rPr>
          <w:rFonts w:ascii="Times New Roman" w:hAnsi="Times New Roman"/>
          <w:sz w:val="28"/>
          <w:szCs w:val="28"/>
        </w:rPr>
        <w:t>Уставом</w:t>
      </w:r>
      <w:r>
        <w:rPr>
          <w:rFonts w:ascii="Times New Roman" w:hAnsi="Times New Roman"/>
          <w:sz w:val="28"/>
          <w:szCs w:val="28"/>
        </w:rPr>
        <w:t xml:space="preserve"> администрации сельского поселения сумон Чыраа-Бажынский </w:t>
      </w:r>
      <w:r w:rsidRPr="00E8587C">
        <w:rPr>
          <w:rFonts w:ascii="Times New Roman" w:hAnsi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/>
          <w:sz w:val="28"/>
          <w:szCs w:val="28"/>
        </w:rPr>
        <w:t xml:space="preserve">района Дзун-Хемчикского кожууна Республики Тыва </w:t>
      </w:r>
    </w:p>
    <w:p w:rsidR="00D35529" w:rsidRDefault="00D35529" w:rsidP="00D35529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D35529" w:rsidRDefault="00D35529" w:rsidP="00D35529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</w:t>
      </w:r>
      <w:r w:rsidRPr="00B339FC">
        <w:rPr>
          <w:rFonts w:ascii="Times New Roman" w:hAnsi="Times New Roman"/>
          <w:sz w:val="28"/>
          <w:szCs w:val="28"/>
        </w:rPr>
        <w:t>:</w:t>
      </w:r>
    </w:p>
    <w:p w:rsidR="00D35529" w:rsidRDefault="00D35529" w:rsidP="00D355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0D0264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становить обязанность всем должностным лицам замещающим должности муниципальной службы Администрации сельского поселения сумон Чыраа-Бажынский муниципального района Дзун-Хемчикского кожууна Республики Тыва, ежегодно в сроки установленные для представления сведений </w:t>
      </w:r>
      <w:r w:rsidRPr="000D0264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0264">
        <w:rPr>
          <w:rFonts w:ascii="Times New Roman" w:hAnsi="Times New Roman"/>
          <w:sz w:val="28"/>
          <w:szCs w:val="28"/>
        </w:rPr>
        <w:lastRenderedPageBreak/>
        <w:t>доходах, расходах, об имуществе и обязательствах имущественного характера,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3B15">
        <w:rPr>
          <w:rFonts w:ascii="Times New Roman" w:hAnsi="Times New Roman"/>
          <w:sz w:val="28"/>
          <w:szCs w:val="28"/>
        </w:rPr>
        <w:t>а также сведения о доходах, об имуществе и обязательствах имущественного характера своих супруги (супруга) и несовершеннолетних детей</w:t>
      </w:r>
      <w:r>
        <w:rPr>
          <w:rFonts w:ascii="Times New Roman" w:hAnsi="Times New Roman"/>
          <w:sz w:val="28"/>
          <w:szCs w:val="28"/>
        </w:rPr>
        <w:t xml:space="preserve"> по каждой сделке по приобретению </w:t>
      </w:r>
      <w:r w:rsidRPr="00C53B15">
        <w:rPr>
          <w:rFonts w:ascii="Times New Roman" w:hAnsi="Times New Roman"/>
          <w:sz w:val="28"/>
          <w:szCs w:val="28"/>
        </w:rPr>
        <w:t>земельного участка, другого объекта недвижимости, транспортного средства,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3B15">
        <w:rPr>
          <w:rFonts w:ascii="Times New Roman" w:hAnsi="Times New Roman"/>
          <w:sz w:val="28"/>
          <w:szCs w:val="28"/>
        </w:rPr>
        <w:t xml:space="preserve">ценных бумаг, долей участия, паев в уставных (складочных) капиталах организаций, совершенной муниципальным служащим, </w:t>
      </w:r>
      <w:r>
        <w:rPr>
          <w:rFonts w:ascii="Times New Roman" w:hAnsi="Times New Roman"/>
          <w:sz w:val="28"/>
          <w:szCs w:val="28"/>
        </w:rPr>
        <w:t xml:space="preserve">его супругой (супругом) и (или) </w:t>
      </w:r>
      <w:r w:rsidRPr="00C53B15">
        <w:rPr>
          <w:rFonts w:ascii="Times New Roman" w:hAnsi="Times New Roman"/>
          <w:sz w:val="28"/>
          <w:szCs w:val="28"/>
        </w:rPr>
        <w:t>несовершеннолетними детьми в течение кал</w:t>
      </w:r>
      <w:r>
        <w:rPr>
          <w:rFonts w:ascii="Times New Roman" w:hAnsi="Times New Roman"/>
          <w:sz w:val="28"/>
          <w:szCs w:val="28"/>
        </w:rPr>
        <w:t xml:space="preserve">ендарного года, предшествующего </w:t>
      </w:r>
      <w:r w:rsidRPr="00C53B15">
        <w:rPr>
          <w:rFonts w:ascii="Times New Roman" w:hAnsi="Times New Roman"/>
          <w:sz w:val="28"/>
          <w:szCs w:val="28"/>
        </w:rPr>
        <w:t xml:space="preserve">году представления сведений (далее – отчетный </w:t>
      </w:r>
      <w:r>
        <w:rPr>
          <w:rFonts w:ascii="Times New Roman" w:hAnsi="Times New Roman"/>
          <w:sz w:val="28"/>
          <w:szCs w:val="28"/>
        </w:rPr>
        <w:t xml:space="preserve">период), если общая сумма таких </w:t>
      </w:r>
      <w:r w:rsidRPr="00C53B15">
        <w:rPr>
          <w:rFonts w:ascii="Times New Roman" w:hAnsi="Times New Roman"/>
          <w:sz w:val="28"/>
          <w:szCs w:val="28"/>
        </w:rPr>
        <w:t>сделок превышает общий доход данного лица и его супруги (супруга) за три последних года, предшествующих отчетному периоду, и об источниках по</w:t>
      </w:r>
      <w:r>
        <w:rPr>
          <w:rFonts w:ascii="Times New Roman" w:hAnsi="Times New Roman"/>
          <w:sz w:val="28"/>
          <w:szCs w:val="28"/>
        </w:rPr>
        <w:t xml:space="preserve">лучения </w:t>
      </w:r>
      <w:r w:rsidRPr="00C53B15">
        <w:rPr>
          <w:rFonts w:ascii="Times New Roman" w:hAnsi="Times New Roman"/>
          <w:sz w:val="28"/>
          <w:szCs w:val="28"/>
        </w:rPr>
        <w:t>средств, за счет которых совершены эти сделки.</w:t>
      </w:r>
    </w:p>
    <w:p w:rsidR="00D35529" w:rsidRDefault="00D35529" w:rsidP="00D355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  Вышеуказанные сведения представлять в Отдел по правовым и кадровым вопросам администрации сельского поселения сумон Чыраа-Бажынский муниципального</w:t>
      </w:r>
      <w:r w:rsidRPr="000D02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Дзун-Хемчикского</w:t>
      </w:r>
      <w:r w:rsidRPr="000D0264">
        <w:rPr>
          <w:rFonts w:ascii="Times New Roman" w:hAnsi="Times New Roman"/>
          <w:sz w:val="28"/>
          <w:szCs w:val="28"/>
        </w:rPr>
        <w:t xml:space="preserve"> кожуун</w:t>
      </w:r>
      <w:r>
        <w:rPr>
          <w:rFonts w:ascii="Times New Roman" w:hAnsi="Times New Roman"/>
          <w:sz w:val="28"/>
          <w:szCs w:val="28"/>
        </w:rPr>
        <w:t>а</w:t>
      </w:r>
      <w:r w:rsidRPr="000D0264">
        <w:rPr>
          <w:rFonts w:ascii="Times New Roman" w:hAnsi="Times New Roman"/>
          <w:sz w:val="28"/>
          <w:szCs w:val="28"/>
        </w:rPr>
        <w:t xml:space="preserve"> Республики Тыва</w:t>
      </w:r>
      <w:r>
        <w:rPr>
          <w:rFonts w:ascii="Times New Roman" w:hAnsi="Times New Roman"/>
          <w:sz w:val="28"/>
          <w:szCs w:val="28"/>
        </w:rPr>
        <w:t xml:space="preserve"> для </w:t>
      </w:r>
      <w:proofErr w:type="gramStart"/>
      <w:r>
        <w:rPr>
          <w:rFonts w:ascii="Times New Roman" w:hAnsi="Times New Roman"/>
          <w:sz w:val="28"/>
          <w:szCs w:val="28"/>
        </w:rPr>
        <w:t>проведения  месячный</w:t>
      </w:r>
      <w:proofErr w:type="gramEnd"/>
      <w:r>
        <w:rPr>
          <w:rFonts w:ascii="Times New Roman" w:hAnsi="Times New Roman"/>
          <w:sz w:val="28"/>
          <w:szCs w:val="28"/>
        </w:rPr>
        <w:t xml:space="preserve"> срок проверки соответствия указанных расходов муниципального служащего. </w:t>
      </w:r>
    </w:p>
    <w:p w:rsidR="00D35529" w:rsidRDefault="00D35529" w:rsidP="00D355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  </w:t>
      </w:r>
      <w:r w:rsidRPr="000D0264"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 момента </w:t>
      </w:r>
      <w:proofErr w:type="gramStart"/>
      <w:r w:rsidRPr="000D0264">
        <w:rPr>
          <w:rFonts w:ascii="Times New Roman" w:hAnsi="Times New Roman"/>
          <w:sz w:val="28"/>
          <w:szCs w:val="28"/>
        </w:rPr>
        <w:t>подписания  и</w:t>
      </w:r>
      <w:proofErr w:type="gramEnd"/>
      <w:r w:rsidRPr="000D0264">
        <w:rPr>
          <w:rFonts w:ascii="Times New Roman" w:hAnsi="Times New Roman"/>
          <w:sz w:val="28"/>
          <w:szCs w:val="28"/>
        </w:rPr>
        <w:t xml:space="preserve"> подлежит размещения на официальном сайте </w:t>
      </w:r>
      <w:r>
        <w:rPr>
          <w:rFonts w:ascii="Times New Roman" w:hAnsi="Times New Roman"/>
          <w:sz w:val="28"/>
          <w:szCs w:val="28"/>
        </w:rPr>
        <w:t>администрации сельского поселения сумон Чыраа-Бажынский муниципального</w:t>
      </w:r>
      <w:r w:rsidRPr="000D02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Дзун-Хемчикского</w:t>
      </w:r>
      <w:r w:rsidRPr="000D0264">
        <w:rPr>
          <w:rFonts w:ascii="Times New Roman" w:hAnsi="Times New Roman"/>
          <w:sz w:val="28"/>
          <w:szCs w:val="28"/>
        </w:rPr>
        <w:t xml:space="preserve"> кожуун</w:t>
      </w:r>
      <w:r>
        <w:rPr>
          <w:rFonts w:ascii="Times New Roman" w:hAnsi="Times New Roman"/>
          <w:sz w:val="28"/>
          <w:szCs w:val="28"/>
        </w:rPr>
        <w:t>а</w:t>
      </w:r>
      <w:r w:rsidRPr="000D0264">
        <w:rPr>
          <w:rFonts w:ascii="Times New Roman" w:hAnsi="Times New Roman"/>
          <w:sz w:val="28"/>
          <w:szCs w:val="28"/>
        </w:rPr>
        <w:t xml:space="preserve"> Республики Тыва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D35529" w:rsidRPr="00013754" w:rsidRDefault="00D35529" w:rsidP="00D355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 </w:t>
      </w:r>
      <w:r w:rsidRPr="00EF5D7F">
        <w:rPr>
          <w:rFonts w:ascii="Times New Roman" w:hAnsi="Times New Roman"/>
          <w:sz w:val="28"/>
          <w:szCs w:val="28"/>
        </w:rPr>
        <w:t>Контроль за исполнением настоящего постановлен</w:t>
      </w:r>
      <w:r>
        <w:rPr>
          <w:rFonts w:ascii="Times New Roman" w:hAnsi="Times New Roman"/>
          <w:sz w:val="28"/>
          <w:szCs w:val="28"/>
        </w:rPr>
        <w:t xml:space="preserve">ия возложить на </w:t>
      </w:r>
      <w:r w:rsidRPr="00EF5D7F">
        <w:rPr>
          <w:rFonts w:ascii="Times New Roman" w:hAnsi="Times New Roman"/>
          <w:sz w:val="28"/>
          <w:szCs w:val="28"/>
        </w:rPr>
        <w:t xml:space="preserve">заместителя председателя администрации </w:t>
      </w:r>
      <w:r>
        <w:rPr>
          <w:rFonts w:ascii="Times New Roman" w:hAnsi="Times New Roman"/>
          <w:sz w:val="28"/>
          <w:szCs w:val="28"/>
        </w:rPr>
        <w:t xml:space="preserve">сельского поселения сумон Чыраа-Бажынский </w:t>
      </w:r>
      <w:r w:rsidRPr="00EF5D7F">
        <w:rPr>
          <w:rFonts w:ascii="Times New Roman" w:hAnsi="Times New Roman"/>
          <w:sz w:val="28"/>
          <w:szCs w:val="28"/>
        </w:rPr>
        <w:t>Дзун-Хемчикского кожууна</w:t>
      </w:r>
      <w:r>
        <w:rPr>
          <w:rFonts w:ascii="Times New Roman" w:hAnsi="Times New Roman"/>
          <w:sz w:val="28"/>
          <w:szCs w:val="28"/>
        </w:rPr>
        <w:t>.</w:t>
      </w:r>
    </w:p>
    <w:p w:rsidR="00D35529" w:rsidRPr="00B339FC" w:rsidRDefault="00D35529" w:rsidP="00D35529">
      <w:pPr>
        <w:spacing w:after="0" w:line="240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D35529" w:rsidRDefault="00D35529" w:rsidP="00D35529">
      <w:pPr>
        <w:spacing w:after="0" w:line="240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D35529" w:rsidRPr="00B339FC" w:rsidRDefault="00D35529" w:rsidP="00D3552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B339FC">
        <w:rPr>
          <w:rFonts w:ascii="Times New Roman" w:hAnsi="Times New Roman"/>
          <w:b/>
          <w:sz w:val="28"/>
          <w:szCs w:val="28"/>
        </w:rPr>
        <w:t>Председатель  администрации</w:t>
      </w:r>
      <w:proofErr w:type="gramEnd"/>
      <w:r w:rsidRPr="00B339FC">
        <w:rPr>
          <w:rFonts w:ascii="Times New Roman" w:hAnsi="Times New Roman"/>
          <w:b/>
          <w:sz w:val="28"/>
          <w:szCs w:val="28"/>
        </w:rPr>
        <w:t xml:space="preserve"> </w:t>
      </w:r>
    </w:p>
    <w:p w:rsidR="00D35529" w:rsidRDefault="00D35529" w:rsidP="00D3552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сельского поселения сумон</w:t>
      </w:r>
    </w:p>
    <w:p w:rsidR="00D35529" w:rsidRDefault="00D35529" w:rsidP="00D3552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Чыраа-Бажынский</w:t>
      </w:r>
    </w:p>
    <w:p w:rsidR="00D35529" w:rsidRDefault="00D35529" w:rsidP="00D3552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339FC">
        <w:rPr>
          <w:rFonts w:ascii="Times New Roman" w:hAnsi="Times New Roman"/>
          <w:b/>
          <w:sz w:val="28"/>
          <w:szCs w:val="28"/>
        </w:rPr>
        <w:t xml:space="preserve">Дзун-Хемчикского кожууна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</w:t>
      </w:r>
      <w:proofErr w:type="spellStart"/>
      <w:r>
        <w:rPr>
          <w:rFonts w:ascii="Times New Roman" w:hAnsi="Times New Roman"/>
          <w:b/>
          <w:sz w:val="28"/>
          <w:szCs w:val="28"/>
        </w:rPr>
        <w:t>Р.В.Ооржак</w:t>
      </w:r>
      <w:proofErr w:type="spellEnd"/>
    </w:p>
    <w:p w:rsidR="00D35529" w:rsidRDefault="00D35529" w:rsidP="00D3552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35529" w:rsidRDefault="00D35529" w:rsidP="00D3552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E6212" w:rsidRDefault="004E6212">
      <w:bookmarkStart w:id="0" w:name="_GoBack"/>
      <w:bookmarkEnd w:id="0"/>
    </w:p>
    <w:sectPr w:rsidR="004E62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F1A"/>
    <w:rsid w:val="002D3F1A"/>
    <w:rsid w:val="004E6212"/>
    <w:rsid w:val="00D3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C30399-E18B-4367-8D04-3DAB2DF14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52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5529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545</Words>
  <Characters>3109</Characters>
  <Application>Microsoft Office Word</Application>
  <DocSecurity>0</DocSecurity>
  <Lines>25</Lines>
  <Paragraphs>7</Paragraphs>
  <ScaleCrop>false</ScaleCrop>
  <Company/>
  <LinksUpToDate>false</LinksUpToDate>
  <CharactersWithSpaces>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2021-10-30T04:29:00Z</dcterms:created>
  <dcterms:modified xsi:type="dcterms:W3CDTF">2021-10-30T04:29:00Z</dcterms:modified>
</cp:coreProperties>
</file>