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41" w:rsidRPr="0069320B" w:rsidRDefault="00D31741" w:rsidP="00D31741">
      <w:pPr>
        <w:tabs>
          <w:tab w:val="left" w:pos="6249"/>
        </w:tabs>
        <w:spacing w:after="0" w:line="240" w:lineRule="auto"/>
        <w:rPr>
          <w:rFonts w:ascii="Times New Roman" w:hAnsi="Times New Roman" w:cs="Times New Roman"/>
          <w:b/>
        </w:rPr>
      </w:pPr>
      <w:r w:rsidRPr="00B83C8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9320B">
        <w:rPr>
          <w:rFonts w:ascii="Times New Roman" w:hAnsi="Times New Roman" w:cs="Times New Roman"/>
          <w:b/>
        </w:rPr>
        <w:t>УТВЕРЖДАЮ</w:t>
      </w:r>
    </w:p>
    <w:p w:rsidR="00D31741" w:rsidRPr="00BC2045" w:rsidRDefault="00D31741" w:rsidP="00D31741">
      <w:pPr>
        <w:tabs>
          <w:tab w:val="left" w:pos="6249"/>
        </w:tabs>
        <w:spacing w:after="0" w:line="240" w:lineRule="auto"/>
        <w:rPr>
          <w:rFonts w:ascii="Times New Roman" w:hAnsi="Times New Roman" w:cs="Times New Roman"/>
        </w:rPr>
      </w:pPr>
      <w:r w:rsidRPr="00BC2045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</w:t>
      </w:r>
      <w:r w:rsidRPr="00BC2045">
        <w:rPr>
          <w:rFonts w:ascii="Times New Roman" w:hAnsi="Times New Roman" w:cs="Times New Roman"/>
        </w:rPr>
        <w:t xml:space="preserve">      Председатель</w:t>
      </w:r>
    </w:p>
    <w:p w:rsidR="00D31741" w:rsidRPr="00BC2045" w:rsidRDefault="00D31741" w:rsidP="00D31741">
      <w:pPr>
        <w:tabs>
          <w:tab w:val="left" w:pos="6032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BC2045">
        <w:rPr>
          <w:rFonts w:ascii="Times New Roman" w:hAnsi="Times New Roman" w:cs="Times New Roman"/>
        </w:rPr>
        <w:t>Контрольно-с</w:t>
      </w:r>
      <w:r>
        <w:rPr>
          <w:rFonts w:ascii="Times New Roman" w:hAnsi="Times New Roman" w:cs="Times New Roman"/>
        </w:rPr>
        <w:t>ч</w:t>
      </w:r>
      <w:r w:rsidRPr="00BC2045">
        <w:rPr>
          <w:rFonts w:ascii="Times New Roman" w:hAnsi="Times New Roman" w:cs="Times New Roman"/>
        </w:rPr>
        <w:t xml:space="preserve">етного органа               </w:t>
      </w:r>
    </w:p>
    <w:p w:rsidR="00D31741" w:rsidRPr="00BC2045" w:rsidRDefault="00D31741" w:rsidP="00D31741">
      <w:pPr>
        <w:tabs>
          <w:tab w:val="left" w:pos="6032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C2045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BC204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BC2045">
        <w:rPr>
          <w:rFonts w:ascii="Times New Roman" w:hAnsi="Times New Roman" w:cs="Times New Roman"/>
        </w:rPr>
        <w:t xml:space="preserve">     </w:t>
      </w:r>
      <w:proofErr w:type="spellStart"/>
      <w:r w:rsidRPr="00BC2045">
        <w:rPr>
          <w:rFonts w:ascii="Times New Roman" w:hAnsi="Times New Roman" w:cs="Times New Roman"/>
        </w:rPr>
        <w:t>Дзун-Хемчикского</w:t>
      </w:r>
      <w:proofErr w:type="spellEnd"/>
      <w:r w:rsidRPr="00BC2045">
        <w:rPr>
          <w:rFonts w:ascii="Times New Roman" w:hAnsi="Times New Roman" w:cs="Times New Roman"/>
        </w:rPr>
        <w:t xml:space="preserve"> </w:t>
      </w:r>
    </w:p>
    <w:p w:rsidR="00D31741" w:rsidRDefault="00D31741" w:rsidP="00D31741">
      <w:pPr>
        <w:tabs>
          <w:tab w:val="left" w:pos="6032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proofErr w:type="spellStart"/>
      <w:r w:rsidRPr="00BC2045">
        <w:rPr>
          <w:rFonts w:ascii="Times New Roman" w:hAnsi="Times New Roman" w:cs="Times New Roman"/>
        </w:rPr>
        <w:t>кожууна</w:t>
      </w:r>
      <w:proofErr w:type="spellEnd"/>
      <w:r w:rsidRPr="00BC2045">
        <w:rPr>
          <w:rFonts w:ascii="Times New Roman" w:hAnsi="Times New Roman" w:cs="Times New Roman"/>
        </w:rPr>
        <w:t xml:space="preserve"> Республики Тыва</w:t>
      </w:r>
    </w:p>
    <w:p w:rsidR="00D31741" w:rsidRPr="00BC2045" w:rsidRDefault="00D31741" w:rsidP="00D31741">
      <w:pPr>
        <w:tabs>
          <w:tab w:val="left" w:pos="6032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_______________А.С. </w:t>
      </w:r>
      <w:proofErr w:type="spellStart"/>
      <w:r>
        <w:rPr>
          <w:rFonts w:ascii="Times New Roman" w:hAnsi="Times New Roman" w:cs="Times New Roman"/>
        </w:rPr>
        <w:t>Донгак</w:t>
      </w:r>
      <w:proofErr w:type="spellEnd"/>
    </w:p>
    <w:p w:rsidR="00D31741" w:rsidRDefault="00D31741" w:rsidP="00D31741">
      <w:pPr>
        <w:tabs>
          <w:tab w:val="left" w:pos="6439"/>
        </w:tabs>
        <w:spacing w:after="0" w:line="240" w:lineRule="auto"/>
        <w:rPr>
          <w:rFonts w:ascii="Times New Roman" w:hAnsi="Times New Roman" w:cs="Times New Roman"/>
        </w:rPr>
      </w:pPr>
      <w:r w:rsidRPr="00BC204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BC2045">
        <w:rPr>
          <w:rFonts w:ascii="Times New Roman" w:hAnsi="Times New Roman" w:cs="Times New Roman"/>
        </w:rPr>
        <w:t>«___»____________20___г.</w:t>
      </w:r>
    </w:p>
    <w:p w:rsidR="00D31741" w:rsidRPr="00BC2045" w:rsidRDefault="00D31741" w:rsidP="00D31741">
      <w:pPr>
        <w:tabs>
          <w:tab w:val="left" w:pos="6439"/>
        </w:tabs>
        <w:spacing w:after="0" w:line="240" w:lineRule="auto"/>
        <w:rPr>
          <w:rFonts w:ascii="Times New Roman" w:hAnsi="Times New Roman" w:cs="Times New Roman"/>
        </w:rPr>
      </w:pPr>
    </w:p>
    <w:p w:rsidR="00D31741" w:rsidRDefault="00D31741" w:rsidP="00D317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D31741" w:rsidRDefault="00D31741" w:rsidP="00D317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КОНТРОЛЬНОГО МЕРОПРИЯТИЯ</w:t>
      </w:r>
    </w:p>
    <w:p w:rsidR="00D31741" w:rsidRPr="00D672E1" w:rsidRDefault="00D31741" w:rsidP="00D31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2E1">
        <w:rPr>
          <w:rFonts w:ascii="Times New Roman" w:hAnsi="Times New Roman" w:cs="Times New Roman"/>
          <w:b/>
          <w:sz w:val="24"/>
          <w:szCs w:val="24"/>
        </w:rPr>
        <w:t xml:space="preserve"> «Проверка эффективности и целенаправленности использования муниципального имущества и правомерности их списания в муниципальном бюджетном учреждении средняя общеобразовательная школа с.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Баян-Тала</w:t>
      </w:r>
      <w:proofErr w:type="gramEnd"/>
      <w:r w:rsidRPr="00D672E1">
        <w:rPr>
          <w:rFonts w:ascii="Times New Roman" w:hAnsi="Times New Roman" w:cs="Times New Roman"/>
          <w:b/>
          <w:sz w:val="24"/>
          <w:szCs w:val="24"/>
        </w:rPr>
        <w:t xml:space="preserve"> за текущий 2016 год»</w:t>
      </w:r>
    </w:p>
    <w:p w:rsidR="00D31741" w:rsidRPr="00B83C86" w:rsidRDefault="00D31741" w:rsidP="00D31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741" w:rsidRPr="004031F4" w:rsidRDefault="00D31741" w:rsidP="00D317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DD7">
        <w:rPr>
          <w:rFonts w:ascii="Times New Roman" w:hAnsi="Times New Roman" w:cs="Times New Roman"/>
          <w:b/>
          <w:sz w:val="24"/>
          <w:szCs w:val="24"/>
        </w:rPr>
        <w:t>Основание для проведения контрольного мероприятия:</w:t>
      </w:r>
      <w:r w:rsidRPr="00375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годовым планом работы Контрольно-счетного органа 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Дзун-Хемчикский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Республики Тыва на 2016 год (пункт 4.8.).</w:t>
      </w:r>
    </w:p>
    <w:p w:rsidR="00D31741" w:rsidRPr="00E43249" w:rsidRDefault="00D31741" w:rsidP="00D31741">
      <w:pPr>
        <w:jc w:val="both"/>
        <w:rPr>
          <w:rFonts w:ascii="Times New Roman" w:hAnsi="Times New Roman" w:cs="Times New Roman"/>
          <w:sz w:val="24"/>
          <w:szCs w:val="24"/>
        </w:rPr>
      </w:pPr>
      <w:r w:rsidRPr="004031F4">
        <w:rPr>
          <w:rFonts w:ascii="Times New Roman" w:hAnsi="Times New Roman" w:cs="Times New Roman"/>
          <w:b/>
          <w:sz w:val="24"/>
          <w:szCs w:val="24"/>
        </w:rPr>
        <w:t xml:space="preserve">Предмет контрольного мероприятия: </w:t>
      </w:r>
      <w:r w:rsidRPr="00D672E1">
        <w:rPr>
          <w:rFonts w:ascii="Times New Roman" w:hAnsi="Times New Roman" w:cs="Times New Roman"/>
          <w:sz w:val="24"/>
          <w:szCs w:val="24"/>
        </w:rPr>
        <w:t>муниципальное имущество;</w:t>
      </w:r>
    </w:p>
    <w:p w:rsidR="00D31741" w:rsidRDefault="00D31741" w:rsidP="00D31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442">
        <w:rPr>
          <w:rFonts w:ascii="Times New Roman" w:hAnsi="Times New Roman" w:cs="Times New Roman"/>
          <w:b/>
          <w:sz w:val="24"/>
          <w:szCs w:val="24"/>
        </w:rPr>
        <w:t>Объект контрольного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бухгалтерия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школа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Баян-Тала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31741" w:rsidRPr="000C10D6" w:rsidRDefault="00D31741" w:rsidP="00D31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741" w:rsidRDefault="00D31741" w:rsidP="00D31741">
      <w:pPr>
        <w:jc w:val="both"/>
        <w:rPr>
          <w:rFonts w:ascii="Times New Roman" w:hAnsi="Times New Roman" w:cs="Times New Roman"/>
          <w:sz w:val="24"/>
          <w:szCs w:val="24"/>
        </w:rPr>
      </w:pPr>
      <w:r w:rsidRPr="00A85DD7">
        <w:rPr>
          <w:rFonts w:ascii="Times New Roman" w:hAnsi="Times New Roman" w:cs="Times New Roman"/>
          <w:b/>
          <w:sz w:val="24"/>
          <w:szCs w:val="24"/>
        </w:rPr>
        <w:t>Срок проведения контрольного мероприятия:</w:t>
      </w:r>
      <w:r w:rsidRPr="00375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проверка начата 01.11.2016г. и окончена 20.12.2016</w:t>
      </w:r>
      <w:r w:rsidRPr="00BE6D39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D31741" w:rsidRDefault="00D31741" w:rsidP="00D31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442">
        <w:rPr>
          <w:rFonts w:ascii="Times New Roman" w:hAnsi="Times New Roman" w:cs="Times New Roman"/>
          <w:b/>
          <w:sz w:val="24"/>
          <w:szCs w:val="24"/>
        </w:rPr>
        <w:t xml:space="preserve">Цели проведения контрольного мероприятия: </w:t>
      </w:r>
      <w:r w:rsidRPr="00085208">
        <w:rPr>
          <w:rFonts w:ascii="Times New Roman" w:hAnsi="Times New Roman" w:cs="Times New Roman"/>
          <w:sz w:val="24"/>
          <w:szCs w:val="24"/>
        </w:rPr>
        <w:t xml:space="preserve">проверить соблюдения установленного порядка управления и распоряжения имуществом, находящимся в муниципальной собственности </w:t>
      </w:r>
      <w:proofErr w:type="spellStart"/>
      <w:r w:rsidRPr="00085208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085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208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085208">
        <w:rPr>
          <w:rFonts w:ascii="Times New Roman" w:hAnsi="Times New Roman" w:cs="Times New Roman"/>
          <w:sz w:val="24"/>
          <w:szCs w:val="24"/>
        </w:rPr>
        <w:t xml:space="preserve"> в отношении муниципального бюджетного учреждения средняя общео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бразовательная школа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Баян-Тала</w:t>
      </w:r>
      <w:proofErr w:type="gramEnd"/>
      <w:r w:rsidRPr="00085208">
        <w:rPr>
          <w:rFonts w:ascii="Times New Roman" w:hAnsi="Times New Roman" w:cs="Times New Roman"/>
          <w:sz w:val="24"/>
          <w:szCs w:val="24"/>
        </w:rPr>
        <w:t xml:space="preserve">  в текущем 2016 году.</w:t>
      </w:r>
    </w:p>
    <w:p w:rsidR="00D31741" w:rsidRPr="00085208" w:rsidRDefault="00D31741" w:rsidP="00D31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741" w:rsidRPr="00EE6A84" w:rsidRDefault="00D31741" w:rsidP="00D317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Проверяемый период деятельности: </w:t>
      </w:r>
      <w:r>
        <w:rPr>
          <w:rFonts w:ascii="Times New Roman" w:hAnsi="Times New Roman" w:cs="Times New Roman"/>
          <w:sz w:val="24"/>
          <w:szCs w:val="24"/>
        </w:rPr>
        <w:t xml:space="preserve">с 1 января по 30 сентября 2016г.         </w:t>
      </w:r>
    </w:p>
    <w:p w:rsidR="00D31741" w:rsidRPr="00EE6A84" w:rsidRDefault="00D31741" w:rsidP="00D31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6A84">
        <w:rPr>
          <w:rFonts w:ascii="Times New Roman" w:hAnsi="Times New Roman" w:cs="Times New Roman"/>
          <w:b/>
          <w:sz w:val="24"/>
          <w:szCs w:val="24"/>
        </w:rPr>
        <w:t>В ходе проверки были выявлены следующие нарушения:</w:t>
      </w:r>
    </w:p>
    <w:p w:rsidR="00D31741" w:rsidRPr="00D31741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208">
        <w:rPr>
          <w:rFonts w:ascii="Times New Roman" w:hAnsi="Times New Roman" w:cs="Times New Roman"/>
          <w:sz w:val="24"/>
          <w:szCs w:val="24"/>
        </w:rPr>
        <w:tab/>
      </w:r>
      <w:r w:rsidRPr="00D31741">
        <w:rPr>
          <w:rFonts w:ascii="Times New Roman" w:hAnsi="Times New Roman" w:cs="Times New Roman"/>
          <w:sz w:val="24"/>
          <w:szCs w:val="24"/>
        </w:rPr>
        <w:t xml:space="preserve">По состоянию на 01.01.2015 года на балансе Учреждения числится муниципальное имущество общей балансовой стоимостью 13 707 566,3 руб. и остаточной стоимостью 223 704,92 коп. </w:t>
      </w:r>
    </w:p>
    <w:p w:rsidR="00D31741" w:rsidRPr="00D31741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41">
        <w:rPr>
          <w:rFonts w:ascii="Times New Roman" w:hAnsi="Times New Roman" w:cs="Times New Roman"/>
          <w:sz w:val="24"/>
          <w:szCs w:val="24"/>
        </w:rPr>
        <w:tab/>
        <w:t>Было проведено визуальное обследование муниципального имущества, переданного в оперативное управление Учреждению, находящегося на ответственном хранении у материально-ответственных лиц.</w:t>
      </w:r>
    </w:p>
    <w:p w:rsidR="00D31741" w:rsidRPr="00D31741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41">
        <w:rPr>
          <w:rFonts w:ascii="Times New Roman" w:hAnsi="Times New Roman" w:cs="Times New Roman"/>
          <w:b/>
          <w:sz w:val="24"/>
          <w:szCs w:val="24"/>
        </w:rPr>
        <w:t xml:space="preserve"> В результате обследования установлено отсутствие </w:t>
      </w:r>
      <w:r w:rsidRPr="00D31741">
        <w:rPr>
          <w:rFonts w:ascii="Times New Roman" w:hAnsi="Times New Roman" w:cs="Times New Roman"/>
          <w:sz w:val="24"/>
          <w:szCs w:val="24"/>
        </w:rPr>
        <w:t>практически всех:</w:t>
      </w:r>
    </w:p>
    <w:p w:rsidR="00D31741" w:rsidRPr="00D31741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41">
        <w:rPr>
          <w:rFonts w:ascii="Times New Roman" w:hAnsi="Times New Roman" w:cs="Times New Roman"/>
          <w:sz w:val="24"/>
          <w:szCs w:val="24"/>
        </w:rPr>
        <w:t>- реквизитов в описи инвентарных карточек учета основных средств;</w:t>
      </w:r>
    </w:p>
    <w:p w:rsidR="00D31741" w:rsidRPr="00D31741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41">
        <w:rPr>
          <w:rFonts w:ascii="Times New Roman" w:hAnsi="Times New Roman" w:cs="Times New Roman"/>
          <w:b/>
          <w:sz w:val="24"/>
          <w:szCs w:val="24"/>
        </w:rPr>
        <w:t>Отсутствие</w:t>
      </w:r>
      <w:r w:rsidRPr="00D31741">
        <w:rPr>
          <w:rFonts w:ascii="Times New Roman" w:hAnsi="Times New Roman" w:cs="Times New Roman"/>
          <w:sz w:val="24"/>
          <w:szCs w:val="24"/>
        </w:rPr>
        <w:t xml:space="preserve">  в описи инвентарных карточек учета основных средств на имеющееся в наличии имущество привело к большой затрате рабочего времени при обследовании и проведении натуральной (вещественной) инвентаризации.     </w:t>
      </w:r>
    </w:p>
    <w:p w:rsidR="00D31741" w:rsidRPr="00D31741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41">
        <w:rPr>
          <w:rFonts w:ascii="Times New Roman" w:hAnsi="Times New Roman" w:cs="Times New Roman"/>
          <w:sz w:val="24"/>
          <w:szCs w:val="24"/>
        </w:rPr>
        <w:t xml:space="preserve">В ходе проверки были запрошены документы по последней инвентаризации, проведенной в Учреждении. </w:t>
      </w:r>
      <w:r w:rsidRPr="00D31741">
        <w:rPr>
          <w:rFonts w:ascii="Times New Roman" w:hAnsi="Times New Roman" w:cs="Times New Roman"/>
          <w:b/>
          <w:sz w:val="24"/>
          <w:szCs w:val="24"/>
        </w:rPr>
        <w:t xml:space="preserve">Не представлены к проверке </w:t>
      </w:r>
      <w:r w:rsidRPr="00D31741">
        <w:rPr>
          <w:rFonts w:ascii="Times New Roman" w:hAnsi="Times New Roman" w:cs="Times New Roman"/>
          <w:sz w:val="24"/>
          <w:szCs w:val="24"/>
        </w:rPr>
        <w:t>следующие документы, которые должны быть в наличии, после проведения инвентаризации имущества:</w:t>
      </w:r>
    </w:p>
    <w:p w:rsidR="00D31741" w:rsidRPr="00D31741" w:rsidRDefault="00D31741" w:rsidP="00D3174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741">
        <w:rPr>
          <w:rFonts w:ascii="Times New Roman" w:hAnsi="Times New Roman" w:cs="Times New Roman"/>
          <w:sz w:val="24"/>
          <w:szCs w:val="24"/>
        </w:rPr>
        <w:t xml:space="preserve">Первый документ, который составляется перед проведением инвентаризации, - это </w:t>
      </w:r>
      <w:r w:rsidRPr="00D31741">
        <w:rPr>
          <w:rFonts w:ascii="Times New Roman" w:hAnsi="Times New Roman" w:cs="Times New Roman"/>
          <w:b/>
          <w:sz w:val="24"/>
          <w:szCs w:val="24"/>
        </w:rPr>
        <w:t>приказ  руководителя о ее проведении.</w:t>
      </w:r>
    </w:p>
    <w:p w:rsidR="00D31741" w:rsidRPr="00D31741" w:rsidRDefault="00D31741" w:rsidP="00D3174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41">
        <w:rPr>
          <w:rFonts w:ascii="Times New Roman" w:hAnsi="Times New Roman" w:cs="Times New Roman"/>
          <w:sz w:val="24"/>
          <w:szCs w:val="24"/>
        </w:rPr>
        <w:t xml:space="preserve">Опись инвентаризации по объектам нефинансовых активов. </w:t>
      </w:r>
    </w:p>
    <w:p w:rsidR="00D31741" w:rsidRPr="00D31741" w:rsidRDefault="00D31741" w:rsidP="00D3174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41">
        <w:rPr>
          <w:rFonts w:ascii="Times New Roman" w:hAnsi="Times New Roman" w:cs="Times New Roman"/>
          <w:sz w:val="24"/>
          <w:szCs w:val="24"/>
        </w:rPr>
        <w:t xml:space="preserve">В случае, когда при сопоставлении полученных в ходе инвентаризации фактических данных с данными бухгалтерского учета комиссия выявила </w:t>
      </w:r>
      <w:r w:rsidRPr="00D31741">
        <w:rPr>
          <w:rFonts w:ascii="Times New Roman" w:hAnsi="Times New Roman" w:cs="Times New Roman"/>
          <w:sz w:val="24"/>
          <w:szCs w:val="24"/>
        </w:rPr>
        <w:lastRenderedPageBreak/>
        <w:t xml:space="preserve">расхождения, их необходимо зафиксировать в </w:t>
      </w:r>
      <w:r w:rsidRPr="00D31741">
        <w:rPr>
          <w:rFonts w:ascii="Times New Roman" w:hAnsi="Times New Roman" w:cs="Times New Roman"/>
          <w:b/>
          <w:sz w:val="24"/>
          <w:szCs w:val="24"/>
        </w:rPr>
        <w:t>ведомости расхождений по результатам инвентаризации.</w:t>
      </w:r>
    </w:p>
    <w:p w:rsidR="00D31741" w:rsidRPr="00D31741" w:rsidRDefault="00D31741" w:rsidP="00D3174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41">
        <w:rPr>
          <w:rFonts w:ascii="Times New Roman" w:hAnsi="Times New Roman" w:cs="Times New Roman"/>
          <w:sz w:val="24"/>
          <w:szCs w:val="24"/>
        </w:rPr>
        <w:t xml:space="preserve">После проведения инвентаризации назначается заседание инвентаризационной комиссии. На нем должны быть рассмотрены и проанализированы все выявленные расхождения и по возможности установлены причины их возникновения для принятия решений по корректировке показателей в бухгалтерском учете. По результатам рассмотрения оформляется </w:t>
      </w:r>
      <w:r w:rsidRPr="00D31741">
        <w:rPr>
          <w:rFonts w:ascii="Times New Roman" w:hAnsi="Times New Roman" w:cs="Times New Roman"/>
          <w:b/>
          <w:sz w:val="24"/>
          <w:szCs w:val="24"/>
        </w:rPr>
        <w:t>протокол.</w:t>
      </w:r>
    </w:p>
    <w:p w:rsidR="00D31741" w:rsidRPr="00D31741" w:rsidRDefault="00D31741" w:rsidP="00D3174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41">
        <w:rPr>
          <w:rFonts w:ascii="Times New Roman" w:hAnsi="Times New Roman" w:cs="Times New Roman"/>
          <w:sz w:val="24"/>
          <w:szCs w:val="24"/>
        </w:rPr>
        <w:t xml:space="preserve">Основанием для составления </w:t>
      </w:r>
      <w:r w:rsidRPr="00D31741">
        <w:rPr>
          <w:rFonts w:ascii="Times New Roman" w:hAnsi="Times New Roman" w:cs="Times New Roman"/>
          <w:b/>
          <w:sz w:val="24"/>
          <w:szCs w:val="24"/>
        </w:rPr>
        <w:t xml:space="preserve">акта о результатах инвентаризации </w:t>
      </w:r>
      <w:r w:rsidRPr="00D31741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D31741">
        <w:rPr>
          <w:rFonts w:ascii="Times New Roman" w:hAnsi="Times New Roman" w:cs="Times New Roman"/>
          <w:b/>
          <w:sz w:val="24"/>
          <w:szCs w:val="24"/>
        </w:rPr>
        <w:t xml:space="preserve">ведомость расхождений по результатам инвентаризации. </w:t>
      </w:r>
      <w:r w:rsidRPr="00D31741">
        <w:rPr>
          <w:rFonts w:ascii="Times New Roman" w:hAnsi="Times New Roman" w:cs="Times New Roman"/>
          <w:sz w:val="24"/>
          <w:szCs w:val="24"/>
        </w:rPr>
        <w:t xml:space="preserve">Акт о результатах инвентаризации подписывается членами комиссии и </w:t>
      </w:r>
      <w:r w:rsidRPr="00D31741">
        <w:rPr>
          <w:rFonts w:ascii="Times New Roman" w:hAnsi="Times New Roman" w:cs="Times New Roman"/>
          <w:b/>
          <w:sz w:val="24"/>
          <w:szCs w:val="24"/>
        </w:rPr>
        <w:t xml:space="preserve">утверждается руководителем учреждения. </w:t>
      </w:r>
    </w:p>
    <w:p w:rsidR="00D31741" w:rsidRPr="00D31741" w:rsidRDefault="00D31741" w:rsidP="00D3174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41">
        <w:rPr>
          <w:rFonts w:ascii="Times New Roman" w:hAnsi="Times New Roman" w:cs="Times New Roman"/>
          <w:sz w:val="24"/>
          <w:szCs w:val="24"/>
        </w:rPr>
        <w:t>Результаты инвентаризации утверждаются приказом руководителя учреждения. В нем также даются предписания по устранению выявленных в ходе инвентаризации расхождений фактического наличия имущества и учетных данных. Поскольку именно руководитель принимает окончательное решение по результатам инвентаризации, приказ является основанием для отражения соответствующих решений в бухгалтерском учёте.</w:t>
      </w:r>
    </w:p>
    <w:p w:rsidR="00D31741" w:rsidRPr="00D31741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D31741">
        <w:rPr>
          <w:rFonts w:ascii="Times New Roman" w:hAnsi="Times New Roman" w:cs="Times New Roman"/>
          <w:b/>
          <w:sz w:val="24"/>
          <w:szCs w:val="24"/>
        </w:rPr>
        <w:t>Отсутствие указанных документов делает любую инвентаризацию недействительной.</w:t>
      </w:r>
    </w:p>
    <w:p w:rsidR="00D31741" w:rsidRPr="00D31741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41">
        <w:rPr>
          <w:rFonts w:ascii="Times New Roman" w:hAnsi="Times New Roman" w:cs="Times New Roman"/>
          <w:sz w:val="24"/>
          <w:szCs w:val="24"/>
        </w:rPr>
        <w:tab/>
        <w:t xml:space="preserve">Проведенное, в ходе контрольного мероприятия, обследование </w:t>
      </w:r>
      <w:proofErr w:type="gramStart"/>
      <w:r w:rsidRPr="00D31741">
        <w:rPr>
          <w:rFonts w:ascii="Times New Roman" w:hAnsi="Times New Roman" w:cs="Times New Roman"/>
          <w:sz w:val="24"/>
          <w:szCs w:val="24"/>
        </w:rPr>
        <w:t xml:space="preserve">муниципального имущества, переданного в оперативное управление Учреждению </w:t>
      </w:r>
      <w:r w:rsidRPr="00D31741">
        <w:rPr>
          <w:rFonts w:ascii="Times New Roman" w:hAnsi="Times New Roman" w:cs="Times New Roman"/>
          <w:b/>
          <w:sz w:val="24"/>
          <w:szCs w:val="24"/>
        </w:rPr>
        <w:t>ставит</w:t>
      </w:r>
      <w:proofErr w:type="gramEnd"/>
      <w:r w:rsidRPr="00D31741">
        <w:rPr>
          <w:rFonts w:ascii="Times New Roman" w:hAnsi="Times New Roman" w:cs="Times New Roman"/>
          <w:b/>
          <w:sz w:val="24"/>
          <w:szCs w:val="24"/>
        </w:rPr>
        <w:t xml:space="preserve"> под сомнение</w:t>
      </w:r>
      <w:r w:rsidRPr="00D31741">
        <w:rPr>
          <w:rFonts w:ascii="Times New Roman" w:hAnsi="Times New Roman" w:cs="Times New Roman"/>
          <w:sz w:val="24"/>
          <w:szCs w:val="24"/>
        </w:rPr>
        <w:t xml:space="preserve"> результаты проведенных инвентаризаций комиссией в составе работников, находящихся в подчинении руководителя.</w:t>
      </w:r>
    </w:p>
    <w:p w:rsidR="00D31741" w:rsidRPr="00D31741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741">
        <w:rPr>
          <w:rFonts w:ascii="Times New Roman" w:hAnsi="Times New Roman" w:cs="Times New Roman"/>
          <w:sz w:val="24"/>
          <w:szCs w:val="24"/>
        </w:rPr>
        <w:t xml:space="preserve">Если по результатам инвентаризации указанными членами комиссии излишек и недостач не обнаружены, на основных средствах инвентарные номера, ведение учета по книге учета материальных ценностей и по инвентарной описи соблюдается, то </w:t>
      </w:r>
      <w:r w:rsidRPr="00D31741">
        <w:rPr>
          <w:rFonts w:ascii="Times New Roman" w:hAnsi="Times New Roman" w:cs="Times New Roman"/>
          <w:b/>
          <w:sz w:val="24"/>
          <w:szCs w:val="24"/>
        </w:rPr>
        <w:t>ставится, также, под сомнение вопрос, были ли проведены натуральн</w:t>
      </w:r>
      <w:proofErr w:type="gramStart"/>
      <w:r w:rsidRPr="00D31741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D31741">
        <w:rPr>
          <w:rFonts w:ascii="Times New Roman" w:hAnsi="Times New Roman" w:cs="Times New Roman"/>
          <w:b/>
          <w:sz w:val="24"/>
          <w:szCs w:val="24"/>
        </w:rPr>
        <w:t xml:space="preserve"> вещественные инвентаризации (то есть с выходом на место).</w:t>
      </w:r>
    </w:p>
    <w:p w:rsidR="00D31741" w:rsidRPr="00D31741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41">
        <w:rPr>
          <w:rFonts w:ascii="Times New Roman" w:hAnsi="Times New Roman" w:cs="Times New Roman"/>
          <w:sz w:val="24"/>
          <w:szCs w:val="24"/>
        </w:rPr>
        <w:tab/>
      </w:r>
      <w:r w:rsidRPr="00D31741">
        <w:rPr>
          <w:rFonts w:ascii="Times New Roman" w:hAnsi="Times New Roman" w:cs="Times New Roman"/>
          <w:b/>
          <w:sz w:val="24"/>
          <w:szCs w:val="24"/>
        </w:rPr>
        <w:t xml:space="preserve">Тогда как, </w:t>
      </w:r>
      <w:r w:rsidRPr="00D31741">
        <w:rPr>
          <w:rFonts w:ascii="Times New Roman" w:hAnsi="Times New Roman" w:cs="Times New Roman"/>
          <w:sz w:val="24"/>
          <w:szCs w:val="24"/>
        </w:rPr>
        <w:t xml:space="preserve">в ходе контрольного мероприятия, </w:t>
      </w:r>
    </w:p>
    <w:p w:rsidR="00D31741" w:rsidRPr="00D31741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4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31741">
        <w:rPr>
          <w:rFonts w:ascii="Times New Roman" w:hAnsi="Times New Roman" w:cs="Times New Roman"/>
          <w:b/>
          <w:sz w:val="24"/>
          <w:szCs w:val="24"/>
        </w:rPr>
        <w:t xml:space="preserve">. Отсутствие </w:t>
      </w:r>
      <w:r w:rsidRPr="00D31741">
        <w:rPr>
          <w:rFonts w:ascii="Times New Roman" w:hAnsi="Times New Roman" w:cs="Times New Roman"/>
          <w:sz w:val="24"/>
          <w:szCs w:val="24"/>
        </w:rPr>
        <w:t>практически всех:</w:t>
      </w:r>
    </w:p>
    <w:p w:rsidR="00D31741" w:rsidRPr="00D31741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41">
        <w:rPr>
          <w:rFonts w:ascii="Times New Roman" w:hAnsi="Times New Roman" w:cs="Times New Roman"/>
          <w:sz w:val="24"/>
          <w:szCs w:val="24"/>
        </w:rPr>
        <w:t>- реквизитов в инвентарных карточках учета основных средств;</w:t>
      </w:r>
    </w:p>
    <w:p w:rsidR="00D31741" w:rsidRPr="00D31741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4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31741">
        <w:rPr>
          <w:rFonts w:ascii="Times New Roman" w:hAnsi="Times New Roman" w:cs="Times New Roman"/>
          <w:b/>
          <w:sz w:val="24"/>
          <w:szCs w:val="24"/>
        </w:rPr>
        <w:t xml:space="preserve">. Отсутствие </w:t>
      </w:r>
      <w:r w:rsidRPr="00D31741">
        <w:rPr>
          <w:rFonts w:ascii="Times New Roman" w:hAnsi="Times New Roman" w:cs="Times New Roman"/>
          <w:sz w:val="24"/>
          <w:szCs w:val="24"/>
        </w:rPr>
        <w:t>инвентарных карточек учета основных средств на имеющееся в наличии имущество.</w:t>
      </w:r>
    </w:p>
    <w:p w:rsidR="00D31741" w:rsidRPr="00D31741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31741">
        <w:rPr>
          <w:rFonts w:ascii="Times New Roman" w:hAnsi="Times New Roman" w:cs="Times New Roman"/>
          <w:sz w:val="24"/>
          <w:szCs w:val="24"/>
        </w:rPr>
        <w:t>Учет основных средств и товарно-материальных ценностей ведется с нарушениями Инструкции по бюджетному учету, утвержденной приказом Минфина РФ от 30.12.2008 № 148н.</w:t>
      </w:r>
    </w:p>
    <w:p w:rsidR="00D31741" w:rsidRPr="00D31741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31741">
        <w:rPr>
          <w:rFonts w:ascii="Times New Roman" w:hAnsi="Times New Roman" w:cs="Times New Roman"/>
          <w:sz w:val="24"/>
          <w:szCs w:val="24"/>
        </w:rPr>
        <w:t xml:space="preserve">Материально-ответственными лицами отчеты не составляются. Таким образом, не представляется возможным проверить полноту и своевременность оприходования, а также правильность и законность списания основных средств и товарно-материальных средств. </w:t>
      </w:r>
    </w:p>
    <w:p w:rsidR="00D31741" w:rsidRPr="00D31741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31741">
        <w:rPr>
          <w:rFonts w:ascii="Times New Roman" w:hAnsi="Times New Roman" w:cs="Times New Roman"/>
          <w:sz w:val="24"/>
          <w:szCs w:val="24"/>
        </w:rPr>
        <w:t xml:space="preserve">Открытые карточки </w:t>
      </w:r>
      <w:proofErr w:type="spellStart"/>
      <w:r w:rsidRPr="00D31741">
        <w:rPr>
          <w:rFonts w:ascii="Times New Roman" w:hAnsi="Times New Roman" w:cs="Times New Roman"/>
          <w:sz w:val="24"/>
          <w:szCs w:val="24"/>
        </w:rPr>
        <w:t>недооформлены</w:t>
      </w:r>
      <w:proofErr w:type="spellEnd"/>
      <w:r w:rsidRPr="00D31741">
        <w:rPr>
          <w:rFonts w:ascii="Times New Roman" w:hAnsi="Times New Roman" w:cs="Times New Roman"/>
          <w:sz w:val="24"/>
          <w:szCs w:val="24"/>
        </w:rPr>
        <w:t xml:space="preserve">, в них не указываются характерные признаки объектов: полное наименование объекта, модель, тип, марка, заводской номер, дата выпуска, год ввода в эксплуатацию. Например, указывается «компьютер», «принтер», «ноутбук», «телевизор» без указания реквизитов. </w:t>
      </w:r>
    </w:p>
    <w:p w:rsidR="00D31741" w:rsidRPr="00D31741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31741">
        <w:rPr>
          <w:rFonts w:ascii="Times New Roman" w:hAnsi="Times New Roman" w:cs="Times New Roman"/>
          <w:sz w:val="24"/>
          <w:szCs w:val="24"/>
        </w:rPr>
        <w:t>Договора о полной материальной ответственности, с материально-ответственными лицами к проверке не представлены.</w:t>
      </w:r>
    </w:p>
    <w:p w:rsidR="00D31741" w:rsidRPr="00D31741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31741">
        <w:rPr>
          <w:rFonts w:ascii="Times New Roman" w:hAnsi="Times New Roman" w:cs="Times New Roman"/>
          <w:sz w:val="24"/>
          <w:szCs w:val="24"/>
        </w:rPr>
        <w:t xml:space="preserve">Проверкой правильности списания приобретенных автомобильных запчастей установлено, что водителями в бухгалтерию не представляются обоснованные заявки-требования, дефектные ведомости по замене механических агрегатов автотранспорта. Замена одних запчастей автотранспорта на другие при их поломке, завершении срока службы или по другим причинам проводится без подтверждения этой операции актом, </w:t>
      </w:r>
      <w:r w:rsidRPr="00D31741">
        <w:rPr>
          <w:rFonts w:ascii="Times New Roman" w:hAnsi="Times New Roman" w:cs="Times New Roman"/>
          <w:sz w:val="24"/>
          <w:szCs w:val="24"/>
        </w:rPr>
        <w:lastRenderedPageBreak/>
        <w:t xml:space="preserve">который должен составляться постоянно действующей комиссией Учреждения и утверждаться этой комиссией, а также руководителем.  </w:t>
      </w:r>
    </w:p>
    <w:p w:rsidR="00D31741" w:rsidRPr="00D31741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31741">
        <w:rPr>
          <w:rFonts w:ascii="Times New Roman" w:hAnsi="Times New Roman" w:cs="Times New Roman"/>
          <w:sz w:val="24"/>
          <w:szCs w:val="24"/>
        </w:rPr>
        <w:t xml:space="preserve">В результате за проверяемый период без оправдательных документов списано канцелярских, хозяйственных товаров и запасных частей на общую сумму 33 000 руб., что </w:t>
      </w:r>
      <w:r w:rsidRPr="00D31741">
        <w:rPr>
          <w:rFonts w:ascii="Times New Roman" w:hAnsi="Times New Roman" w:cs="Times New Roman"/>
          <w:b/>
          <w:sz w:val="24"/>
          <w:szCs w:val="24"/>
        </w:rPr>
        <w:t>является необоснованным списанием товарно-материальных ценностей.</w:t>
      </w:r>
    </w:p>
    <w:p w:rsidR="00D31741" w:rsidRPr="00D31741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31741">
        <w:rPr>
          <w:rFonts w:ascii="Times New Roman" w:hAnsi="Times New Roman" w:cs="Times New Roman"/>
          <w:sz w:val="24"/>
          <w:szCs w:val="24"/>
        </w:rPr>
        <w:t xml:space="preserve">В текущем 2016 году поставлено ГСМ на сумму 19 500 рублей. При проверке правильности списания установлено, что в нарушение Норм расхода топлив и смазочных материалов на автомобильном транспорте, утвержденного Минтрансом РФ от 29.04.2003г. № 3112194-0366-03 списание ГСМ производилось по фактическим расходам. Из этого следует вывод об отсутствии контроля и порядка за списанием ГСМ, что в свою очередь является </w:t>
      </w:r>
      <w:r w:rsidRPr="00D31741">
        <w:rPr>
          <w:rFonts w:ascii="Times New Roman" w:hAnsi="Times New Roman" w:cs="Times New Roman"/>
          <w:b/>
          <w:sz w:val="24"/>
          <w:szCs w:val="24"/>
        </w:rPr>
        <w:t xml:space="preserve">неэффективным расходованием бюджетных средств.   </w:t>
      </w:r>
    </w:p>
    <w:p w:rsidR="00D31741" w:rsidRPr="00D31741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31741">
        <w:rPr>
          <w:rFonts w:ascii="Times New Roman" w:hAnsi="Times New Roman" w:cs="Times New Roman"/>
          <w:sz w:val="24"/>
          <w:szCs w:val="24"/>
        </w:rPr>
        <w:t>Приобретенные продукты питания за 3 сезона пришкольного лагеря, поставляемые поставщиками согласно условиям контрактов  (договоров) принимались кладовщиком по товарным накладным и хранились на складе учреждения. Выдача продуктов питания со склада осуществлялись ежедневно по меню-требованиям, утверждаемым директором Учреждения.</w:t>
      </w:r>
    </w:p>
    <w:p w:rsidR="00D31741" w:rsidRPr="00D31741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31741">
        <w:rPr>
          <w:rFonts w:ascii="Times New Roman" w:hAnsi="Times New Roman" w:cs="Times New Roman"/>
          <w:sz w:val="24"/>
          <w:szCs w:val="24"/>
        </w:rPr>
        <w:t>Списание продуктов питания производился ежемесячно на основании накопительных ведомостей по расходу продуктов питания и меню-требований.</w:t>
      </w:r>
    </w:p>
    <w:p w:rsidR="00D31741" w:rsidRPr="00D31741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31741">
        <w:rPr>
          <w:rFonts w:ascii="Times New Roman" w:hAnsi="Times New Roman" w:cs="Times New Roman"/>
          <w:sz w:val="24"/>
          <w:szCs w:val="24"/>
        </w:rPr>
        <w:t xml:space="preserve">В столовой не ведется никакая документация, хотя имеется склад товарно-материальных ценностей, поставляемых поставщиками продуктов питания, а также трудятся в штате работники столовой, организуется питание учеников. </w:t>
      </w:r>
    </w:p>
    <w:p w:rsidR="00D31741" w:rsidRPr="00D31741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31741">
        <w:rPr>
          <w:rFonts w:ascii="Times New Roman" w:hAnsi="Times New Roman" w:cs="Times New Roman"/>
          <w:sz w:val="24"/>
          <w:szCs w:val="24"/>
        </w:rPr>
        <w:t xml:space="preserve">Неэффективное использование приусадебных участков и подсобного хозяйства, выраженные в отсутствии огороженных зон (огород), а также в отсутствии оприходования сельхозпродукции (овощи, мясо). </w:t>
      </w:r>
    </w:p>
    <w:p w:rsidR="00D31741" w:rsidRPr="00D31741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31741">
        <w:rPr>
          <w:rFonts w:ascii="Times New Roman" w:hAnsi="Times New Roman" w:cs="Times New Roman"/>
          <w:sz w:val="24"/>
          <w:szCs w:val="24"/>
        </w:rPr>
        <w:t xml:space="preserve">Также, установлено </w:t>
      </w:r>
      <w:r w:rsidRPr="00D31741">
        <w:rPr>
          <w:rFonts w:ascii="Times New Roman" w:hAnsi="Times New Roman" w:cs="Times New Roman"/>
          <w:b/>
          <w:sz w:val="24"/>
          <w:szCs w:val="24"/>
        </w:rPr>
        <w:t>неэффективное расходование бюджетных средств,</w:t>
      </w:r>
      <w:r w:rsidRPr="00D31741">
        <w:rPr>
          <w:rFonts w:ascii="Times New Roman" w:hAnsi="Times New Roman" w:cs="Times New Roman"/>
          <w:sz w:val="24"/>
          <w:szCs w:val="24"/>
        </w:rPr>
        <w:t xml:space="preserve"> выраженное в покупке мяса на сумму 79 956,20 руб. от других поставщиков, хотя в Учреждении имеется подсобное хозяйство. В мае 2016 года поставлены поставщиками мясные консервы 15 банок по 110 рублей, когда как в остатке в наличии были 33 кг мяса, также в августе 16 банок консервы тушёнки по 135 руб. при наличии 84 кг мяса.</w:t>
      </w:r>
    </w:p>
    <w:p w:rsidR="00D31741" w:rsidRPr="00D31741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31741">
        <w:rPr>
          <w:rFonts w:ascii="Times New Roman" w:hAnsi="Times New Roman" w:cs="Times New Roman"/>
          <w:sz w:val="24"/>
          <w:szCs w:val="24"/>
        </w:rPr>
        <w:t xml:space="preserve">В отчете продуктов питания за май месяц 2016 года в остатке на начало значились картофель в количестве 383,8 кг, поступило в тот же период 84 кг и убыло 238,8 кг, а на конец месяца картофель в количестве 229 кг в остатке пропало. Зато в сентябре 2016 года на основании акта б/н и без указания основания оприходованы те же 229 кг картофеля по 20 руб.  </w:t>
      </w:r>
    </w:p>
    <w:p w:rsidR="00D31741" w:rsidRPr="00D31741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31741">
        <w:rPr>
          <w:rFonts w:ascii="Times New Roman" w:hAnsi="Times New Roman" w:cs="Times New Roman"/>
          <w:sz w:val="24"/>
          <w:szCs w:val="24"/>
        </w:rPr>
        <w:t xml:space="preserve">Проверкой установлено, что в нарушение п.1 ст.9 Федерального Закона № 402-ФЗ «О бухгалтерском учете» приобретенные строительные и отделочные материалы списывались при отсутствии сметы расходов, актов выполненных работ.       </w:t>
      </w:r>
    </w:p>
    <w:p w:rsidR="00D31741" w:rsidRPr="00D31741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Pr="00D31741">
        <w:rPr>
          <w:rFonts w:ascii="Times New Roman" w:hAnsi="Times New Roman" w:cs="Times New Roman"/>
          <w:sz w:val="24"/>
          <w:szCs w:val="24"/>
        </w:rPr>
        <w:t xml:space="preserve">Всего, таким образом, без оправдательных документов списано ценностей на общую сумму 152 000 руб., что является </w:t>
      </w:r>
      <w:r w:rsidRPr="00D31741">
        <w:rPr>
          <w:rFonts w:ascii="Times New Roman" w:hAnsi="Times New Roman" w:cs="Times New Roman"/>
          <w:b/>
          <w:sz w:val="24"/>
          <w:szCs w:val="24"/>
        </w:rPr>
        <w:t>необоснованным списанием материальных ценностей.</w:t>
      </w:r>
    </w:p>
    <w:p w:rsidR="00D31741" w:rsidRPr="00D31741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4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D31741">
        <w:rPr>
          <w:rFonts w:ascii="Times New Roman" w:hAnsi="Times New Roman" w:cs="Times New Roman"/>
          <w:sz w:val="24"/>
          <w:szCs w:val="24"/>
        </w:rPr>
        <w:t xml:space="preserve">По результатам проверки установлено, что вступившие в силу с начала 2012 года правовые нормы Федерального закона от 08.05.2010г. №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изменившие правовой статус бюджетных учреждений, основополагающие на стимулирование сокращения внутренних издержек и </w:t>
      </w:r>
      <w:r w:rsidRPr="00D31741">
        <w:rPr>
          <w:rFonts w:ascii="Times New Roman" w:hAnsi="Times New Roman" w:cs="Times New Roman"/>
          <w:b/>
          <w:sz w:val="24"/>
          <w:szCs w:val="24"/>
        </w:rPr>
        <w:t xml:space="preserve">привлечение внебюджетных источников финансирования деятельности </w:t>
      </w:r>
      <w:r w:rsidRPr="00D31741">
        <w:rPr>
          <w:rFonts w:ascii="Times New Roman" w:hAnsi="Times New Roman" w:cs="Times New Roman"/>
          <w:sz w:val="24"/>
          <w:szCs w:val="24"/>
        </w:rPr>
        <w:t>не закладываются  в основу, а</w:t>
      </w:r>
      <w:proofErr w:type="gramEnd"/>
      <w:r w:rsidRPr="00D31741">
        <w:rPr>
          <w:rFonts w:ascii="Times New Roman" w:hAnsi="Times New Roman" w:cs="Times New Roman"/>
          <w:sz w:val="24"/>
          <w:szCs w:val="24"/>
        </w:rPr>
        <w:t xml:space="preserve"> наоборот идут к упадку деятельности, </w:t>
      </w:r>
      <w:proofErr w:type="gramStart"/>
      <w:r w:rsidRPr="00D31741">
        <w:rPr>
          <w:rFonts w:ascii="Times New Roman" w:hAnsi="Times New Roman" w:cs="Times New Roman"/>
          <w:sz w:val="24"/>
          <w:szCs w:val="24"/>
        </w:rPr>
        <w:t>приносящую</w:t>
      </w:r>
      <w:proofErr w:type="gramEnd"/>
      <w:r w:rsidRPr="00D31741">
        <w:rPr>
          <w:rFonts w:ascii="Times New Roman" w:hAnsi="Times New Roman" w:cs="Times New Roman"/>
          <w:sz w:val="24"/>
          <w:szCs w:val="24"/>
        </w:rPr>
        <w:t xml:space="preserve"> доход сверх установленного муниципального задания (п. 4 ст. 9.2 Закона № 7 - ФЗ).</w:t>
      </w:r>
    </w:p>
    <w:p w:rsidR="00D31741" w:rsidRPr="00D31741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741" w:rsidRPr="00D31741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31741">
        <w:rPr>
          <w:rFonts w:ascii="Times New Roman" w:hAnsi="Times New Roman" w:cs="Times New Roman"/>
          <w:b/>
          <w:sz w:val="24"/>
          <w:szCs w:val="24"/>
        </w:rPr>
        <w:t>Таким образом,</w:t>
      </w:r>
      <w:r w:rsidRPr="00D31741">
        <w:rPr>
          <w:rFonts w:ascii="Times New Roman" w:hAnsi="Times New Roman" w:cs="Times New Roman"/>
          <w:sz w:val="24"/>
          <w:szCs w:val="24"/>
        </w:rPr>
        <w:t xml:space="preserve"> по результатам проверки, где охвачен объем средств 13 707 566,3 руб.,  установлено финансовых нарушений на общую сумму 284 456,2 руб., в том числе:</w:t>
      </w:r>
    </w:p>
    <w:p w:rsidR="00D31741" w:rsidRPr="00D31741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74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31741">
        <w:rPr>
          <w:rFonts w:ascii="Times New Roman" w:hAnsi="Times New Roman" w:cs="Times New Roman"/>
          <w:b/>
          <w:sz w:val="24"/>
          <w:szCs w:val="24"/>
        </w:rPr>
        <w:t>необоснованное списание товарно-материальных ценностей – 185 000 руб.</w:t>
      </w:r>
    </w:p>
    <w:p w:rsidR="00D31741" w:rsidRPr="00D31741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741">
        <w:rPr>
          <w:rFonts w:ascii="Times New Roman" w:hAnsi="Times New Roman" w:cs="Times New Roman"/>
          <w:b/>
          <w:sz w:val="24"/>
          <w:szCs w:val="24"/>
        </w:rPr>
        <w:t>- неэффективным расходованием бюджетных средств – 99 456,2 руб.</w:t>
      </w:r>
    </w:p>
    <w:p w:rsidR="00D31741" w:rsidRPr="00D31741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41">
        <w:rPr>
          <w:rFonts w:ascii="Times New Roman" w:hAnsi="Times New Roman" w:cs="Times New Roman"/>
          <w:sz w:val="24"/>
          <w:szCs w:val="24"/>
        </w:rPr>
        <w:t xml:space="preserve">        А также ряд не финансовых нарушений, выраженных в неэффективном использовании муниципального имущества.  </w:t>
      </w:r>
    </w:p>
    <w:p w:rsidR="00D31741" w:rsidRPr="00D31741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741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31741">
        <w:rPr>
          <w:rFonts w:ascii="Times New Roman" w:hAnsi="Times New Roman" w:cs="Times New Roman"/>
          <w:b/>
          <w:sz w:val="24"/>
          <w:szCs w:val="24"/>
        </w:rPr>
        <w:t>Предложения по устранению выявленных нарушений:</w:t>
      </w:r>
    </w:p>
    <w:p w:rsidR="00D31741" w:rsidRPr="00D31741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741">
        <w:rPr>
          <w:rFonts w:ascii="Times New Roman" w:hAnsi="Times New Roman" w:cs="Times New Roman"/>
          <w:sz w:val="24"/>
          <w:szCs w:val="24"/>
        </w:rPr>
        <w:t>1. Разработать конкретный план мероприятий по устранению выявленных нарушений.</w:t>
      </w:r>
    </w:p>
    <w:p w:rsidR="00D31741" w:rsidRPr="00D31741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41">
        <w:rPr>
          <w:rFonts w:ascii="Times New Roman" w:hAnsi="Times New Roman" w:cs="Times New Roman"/>
          <w:sz w:val="24"/>
          <w:szCs w:val="24"/>
        </w:rPr>
        <w:t xml:space="preserve">2. Обеспечить наличие в Учреждении инвентарных карточек учета нефинансовых активов.  </w:t>
      </w:r>
    </w:p>
    <w:p w:rsidR="00D31741" w:rsidRPr="00D31741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41">
        <w:rPr>
          <w:rFonts w:ascii="Times New Roman" w:hAnsi="Times New Roman" w:cs="Times New Roman"/>
          <w:bCs/>
          <w:sz w:val="24"/>
          <w:szCs w:val="24"/>
        </w:rPr>
        <w:t>3. Руководителю Учреждения:</w:t>
      </w:r>
    </w:p>
    <w:p w:rsidR="00D31741" w:rsidRPr="00D31741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741">
        <w:rPr>
          <w:rFonts w:ascii="Times New Roman" w:hAnsi="Times New Roman" w:cs="Times New Roman"/>
          <w:bCs/>
          <w:sz w:val="24"/>
          <w:szCs w:val="24"/>
        </w:rPr>
        <w:t>а) С</w:t>
      </w:r>
      <w:r w:rsidRPr="00D31741">
        <w:rPr>
          <w:rFonts w:ascii="Times New Roman" w:hAnsi="Times New Roman" w:cs="Times New Roman"/>
          <w:sz w:val="24"/>
          <w:szCs w:val="24"/>
        </w:rPr>
        <w:t xml:space="preserve">оздать комиссию для проведения служебного расследования по </w:t>
      </w:r>
      <w:r w:rsidRPr="00D31741">
        <w:rPr>
          <w:rFonts w:ascii="Times New Roman" w:hAnsi="Times New Roman" w:cs="Times New Roman"/>
          <w:bCs/>
          <w:sz w:val="24"/>
          <w:szCs w:val="24"/>
        </w:rPr>
        <w:t xml:space="preserve">факту </w:t>
      </w:r>
      <w:proofErr w:type="spellStart"/>
      <w:r w:rsidRPr="00D31741">
        <w:rPr>
          <w:rFonts w:ascii="Times New Roman" w:hAnsi="Times New Roman" w:cs="Times New Roman"/>
          <w:bCs/>
          <w:sz w:val="24"/>
          <w:szCs w:val="24"/>
        </w:rPr>
        <w:t>недопоступления</w:t>
      </w:r>
      <w:proofErr w:type="spellEnd"/>
      <w:r w:rsidRPr="00D31741">
        <w:rPr>
          <w:rFonts w:ascii="Times New Roman" w:hAnsi="Times New Roman" w:cs="Times New Roman"/>
          <w:bCs/>
          <w:sz w:val="24"/>
          <w:szCs w:val="24"/>
        </w:rPr>
        <w:t xml:space="preserve"> доходов в бюджет Учреждения. </w:t>
      </w:r>
    </w:p>
    <w:p w:rsidR="00D31741" w:rsidRPr="00D31741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41">
        <w:rPr>
          <w:rFonts w:ascii="Times New Roman" w:hAnsi="Times New Roman" w:cs="Times New Roman"/>
          <w:bCs/>
          <w:sz w:val="24"/>
          <w:szCs w:val="24"/>
        </w:rPr>
        <w:t>б) Закрепить материальные ценности за материально-ответственными лицами.</w:t>
      </w:r>
    </w:p>
    <w:p w:rsidR="00D31741" w:rsidRPr="00D31741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41">
        <w:rPr>
          <w:rFonts w:ascii="Times New Roman" w:hAnsi="Times New Roman" w:cs="Times New Roman"/>
          <w:bCs/>
          <w:sz w:val="24"/>
          <w:szCs w:val="24"/>
        </w:rPr>
        <w:t>4. Главному бухгалтеру:</w:t>
      </w:r>
    </w:p>
    <w:p w:rsidR="00D31741" w:rsidRPr="00D31741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41">
        <w:rPr>
          <w:rFonts w:ascii="Times New Roman" w:hAnsi="Times New Roman" w:cs="Times New Roman"/>
          <w:bCs/>
          <w:sz w:val="24"/>
          <w:szCs w:val="24"/>
        </w:rPr>
        <w:t>а) Износ определить по действительному техническому состоянию объектов.</w:t>
      </w:r>
    </w:p>
    <w:p w:rsidR="00D31741" w:rsidRPr="00D31741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41">
        <w:rPr>
          <w:rFonts w:ascii="Times New Roman" w:hAnsi="Times New Roman" w:cs="Times New Roman"/>
          <w:bCs/>
          <w:sz w:val="24"/>
          <w:szCs w:val="24"/>
        </w:rPr>
        <w:t xml:space="preserve">  б) Оформить сведения об оценке и износе объектов соответствующими актами.</w:t>
      </w:r>
    </w:p>
    <w:p w:rsidR="00D31741" w:rsidRPr="00D31741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41">
        <w:rPr>
          <w:rFonts w:ascii="Times New Roman" w:hAnsi="Times New Roman" w:cs="Times New Roman"/>
          <w:bCs/>
          <w:sz w:val="24"/>
          <w:szCs w:val="24"/>
        </w:rPr>
        <w:t xml:space="preserve">в) Завести инвентарные карточки </w:t>
      </w:r>
      <w:r w:rsidRPr="00D31741">
        <w:rPr>
          <w:rFonts w:ascii="Times New Roman" w:hAnsi="Times New Roman" w:cs="Times New Roman"/>
          <w:sz w:val="24"/>
          <w:szCs w:val="24"/>
        </w:rPr>
        <w:t>учета нефинансовых активов</w:t>
      </w:r>
      <w:r w:rsidRPr="00D31741">
        <w:rPr>
          <w:rFonts w:ascii="Times New Roman" w:hAnsi="Times New Roman" w:cs="Times New Roman"/>
          <w:bCs/>
          <w:sz w:val="24"/>
          <w:szCs w:val="24"/>
        </w:rPr>
        <w:t xml:space="preserve">, с обязательным заполнением всех предусмотренных формой реквизитов. </w:t>
      </w:r>
    </w:p>
    <w:p w:rsidR="00D31741" w:rsidRPr="00DC24F7" w:rsidRDefault="00D31741" w:rsidP="00D31741">
      <w:pPr>
        <w:tabs>
          <w:tab w:val="left" w:pos="56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741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69320B">
        <w:rPr>
          <w:rFonts w:ascii="Times New Roman" w:hAnsi="Times New Roman" w:cs="Times New Roman"/>
          <w:b/>
          <w:sz w:val="24"/>
          <w:szCs w:val="24"/>
        </w:rPr>
        <w:t>Возражения или замечания руководителя проверяемого объекта контрольного мероприятия на результаты контрольного мероприятия:</w:t>
      </w:r>
      <w:r w:rsidRPr="00405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056D0">
        <w:rPr>
          <w:rFonts w:ascii="Times New Roman" w:hAnsi="Times New Roman" w:cs="Times New Roman"/>
          <w:sz w:val="24"/>
          <w:szCs w:val="24"/>
        </w:rPr>
        <w:t xml:space="preserve">озражение </w:t>
      </w:r>
      <w:r>
        <w:rPr>
          <w:rFonts w:ascii="Times New Roman" w:hAnsi="Times New Roman" w:cs="Times New Roman"/>
          <w:sz w:val="24"/>
          <w:szCs w:val="24"/>
        </w:rPr>
        <w:t>отсутствует.</w:t>
      </w:r>
    </w:p>
    <w:p w:rsidR="00D31741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741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741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741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741" w:rsidRPr="004056D0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741" w:rsidRPr="004056D0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741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6D0">
        <w:rPr>
          <w:rFonts w:ascii="Times New Roman" w:hAnsi="Times New Roman" w:cs="Times New Roman"/>
          <w:b/>
          <w:sz w:val="24"/>
          <w:szCs w:val="24"/>
        </w:rPr>
        <w:t xml:space="preserve">Инспектор </w:t>
      </w:r>
    </w:p>
    <w:p w:rsidR="00D31741" w:rsidRPr="004056D0" w:rsidRDefault="00D31741" w:rsidP="00D31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Контрольно-счё</w:t>
      </w:r>
      <w:r w:rsidRPr="004056D0">
        <w:rPr>
          <w:rFonts w:ascii="Times New Roman" w:hAnsi="Times New Roman" w:cs="Times New Roman"/>
          <w:b/>
          <w:sz w:val="24"/>
          <w:szCs w:val="24"/>
        </w:rPr>
        <w:t xml:space="preserve">тного органа: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056D0">
        <w:rPr>
          <w:rFonts w:ascii="Times New Roman" w:hAnsi="Times New Roman" w:cs="Times New Roman"/>
          <w:b/>
          <w:sz w:val="24"/>
          <w:szCs w:val="24"/>
        </w:rPr>
        <w:t xml:space="preserve"> Б.Д. Кок-</w:t>
      </w:r>
      <w:proofErr w:type="spellStart"/>
      <w:r w:rsidRPr="004056D0">
        <w:rPr>
          <w:rFonts w:ascii="Times New Roman" w:hAnsi="Times New Roman" w:cs="Times New Roman"/>
          <w:b/>
          <w:sz w:val="24"/>
          <w:szCs w:val="24"/>
        </w:rPr>
        <w:t>оол</w:t>
      </w:r>
      <w:proofErr w:type="spellEnd"/>
    </w:p>
    <w:p w:rsidR="0039523B" w:rsidRDefault="0039523B"/>
    <w:sectPr w:rsidR="00395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B5DD2"/>
    <w:multiLevelType w:val="hybridMultilevel"/>
    <w:tmpl w:val="BC74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B2F11"/>
    <w:multiLevelType w:val="hybridMultilevel"/>
    <w:tmpl w:val="B5CCCD78"/>
    <w:lvl w:ilvl="0" w:tplc="B5980E24">
      <w:start w:val="1"/>
      <w:numFmt w:val="decimal"/>
      <w:lvlText w:val="%1."/>
      <w:lvlJc w:val="left"/>
      <w:pPr>
        <w:ind w:left="1920" w:hanging="12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41"/>
    <w:rsid w:val="00000001"/>
    <w:rsid w:val="000058F8"/>
    <w:rsid w:val="00020B46"/>
    <w:rsid w:val="00034859"/>
    <w:rsid w:val="00040532"/>
    <w:rsid w:val="00044AD9"/>
    <w:rsid w:val="0005300D"/>
    <w:rsid w:val="00063708"/>
    <w:rsid w:val="000646DD"/>
    <w:rsid w:val="000857EE"/>
    <w:rsid w:val="00087717"/>
    <w:rsid w:val="00096453"/>
    <w:rsid w:val="000B29D6"/>
    <w:rsid w:val="000B4F38"/>
    <w:rsid w:val="000C1E62"/>
    <w:rsid w:val="000D1ADA"/>
    <w:rsid w:val="000D6AD3"/>
    <w:rsid w:val="000D70EA"/>
    <w:rsid w:val="000E02DC"/>
    <w:rsid w:val="000E63CF"/>
    <w:rsid w:val="000F28C8"/>
    <w:rsid w:val="001050AD"/>
    <w:rsid w:val="00116BA9"/>
    <w:rsid w:val="001170A5"/>
    <w:rsid w:val="001230B8"/>
    <w:rsid w:val="0012313D"/>
    <w:rsid w:val="00125E58"/>
    <w:rsid w:val="00131D18"/>
    <w:rsid w:val="0013676B"/>
    <w:rsid w:val="00136951"/>
    <w:rsid w:val="001374CD"/>
    <w:rsid w:val="0014729C"/>
    <w:rsid w:val="00150C0E"/>
    <w:rsid w:val="00153DC9"/>
    <w:rsid w:val="001622ED"/>
    <w:rsid w:val="00180104"/>
    <w:rsid w:val="001823B2"/>
    <w:rsid w:val="0018636C"/>
    <w:rsid w:val="001A1181"/>
    <w:rsid w:val="001A556D"/>
    <w:rsid w:val="001B5A63"/>
    <w:rsid w:val="001C3667"/>
    <w:rsid w:val="001D0CBE"/>
    <w:rsid w:val="001E4322"/>
    <w:rsid w:val="001E56FA"/>
    <w:rsid w:val="001E792D"/>
    <w:rsid w:val="001F4485"/>
    <w:rsid w:val="001F6ED5"/>
    <w:rsid w:val="0020472E"/>
    <w:rsid w:val="00212546"/>
    <w:rsid w:val="00213319"/>
    <w:rsid w:val="0021656A"/>
    <w:rsid w:val="00230A13"/>
    <w:rsid w:val="002474CD"/>
    <w:rsid w:val="00247BBA"/>
    <w:rsid w:val="002565D3"/>
    <w:rsid w:val="0026141B"/>
    <w:rsid w:val="00264E39"/>
    <w:rsid w:val="002752AF"/>
    <w:rsid w:val="002861A4"/>
    <w:rsid w:val="002B3103"/>
    <w:rsid w:val="002B7A18"/>
    <w:rsid w:val="002C3DD0"/>
    <w:rsid w:val="002E2ADB"/>
    <w:rsid w:val="002F0291"/>
    <w:rsid w:val="002F44A4"/>
    <w:rsid w:val="0032289F"/>
    <w:rsid w:val="00323964"/>
    <w:rsid w:val="003363EA"/>
    <w:rsid w:val="00350940"/>
    <w:rsid w:val="003557AC"/>
    <w:rsid w:val="003612E5"/>
    <w:rsid w:val="00361ACD"/>
    <w:rsid w:val="00365E04"/>
    <w:rsid w:val="00376E16"/>
    <w:rsid w:val="00376F57"/>
    <w:rsid w:val="00384818"/>
    <w:rsid w:val="00392A43"/>
    <w:rsid w:val="0039523B"/>
    <w:rsid w:val="00395927"/>
    <w:rsid w:val="003A7F17"/>
    <w:rsid w:val="003C0404"/>
    <w:rsid w:val="003C1139"/>
    <w:rsid w:val="003D162C"/>
    <w:rsid w:val="003D3628"/>
    <w:rsid w:val="003E3E95"/>
    <w:rsid w:val="003E507A"/>
    <w:rsid w:val="003E760D"/>
    <w:rsid w:val="003E7AF9"/>
    <w:rsid w:val="003F1499"/>
    <w:rsid w:val="00403D5B"/>
    <w:rsid w:val="00404539"/>
    <w:rsid w:val="004047AF"/>
    <w:rsid w:val="004109BC"/>
    <w:rsid w:val="004124EE"/>
    <w:rsid w:val="004266F9"/>
    <w:rsid w:val="00441573"/>
    <w:rsid w:val="00441825"/>
    <w:rsid w:val="00445158"/>
    <w:rsid w:val="004460D4"/>
    <w:rsid w:val="004647ED"/>
    <w:rsid w:val="00476244"/>
    <w:rsid w:val="0048338A"/>
    <w:rsid w:val="00485447"/>
    <w:rsid w:val="0049437C"/>
    <w:rsid w:val="004A0A1B"/>
    <w:rsid w:val="004A2AE6"/>
    <w:rsid w:val="004B3353"/>
    <w:rsid w:val="004C1CB9"/>
    <w:rsid w:val="004C65B1"/>
    <w:rsid w:val="004C6EEC"/>
    <w:rsid w:val="004E02DE"/>
    <w:rsid w:val="004E0D25"/>
    <w:rsid w:val="004E61AE"/>
    <w:rsid w:val="004F3AB9"/>
    <w:rsid w:val="00500EA8"/>
    <w:rsid w:val="005040E0"/>
    <w:rsid w:val="005133A9"/>
    <w:rsid w:val="005151CB"/>
    <w:rsid w:val="00516242"/>
    <w:rsid w:val="00524578"/>
    <w:rsid w:val="0052728B"/>
    <w:rsid w:val="00534895"/>
    <w:rsid w:val="0053737F"/>
    <w:rsid w:val="00537929"/>
    <w:rsid w:val="00544DE6"/>
    <w:rsid w:val="005516BF"/>
    <w:rsid w:val="00551C09"/>
    <w:rsid w:val="00555E60"/>
    <w:rsid w:val="00567717"/>
    <w:rsid w:val="0057269D"/>
    <w:rsid w:val="00573D6B"/>
    <w:rsid w:val="005B3BBF"/>
    <w:rsid w:val="005B5FE6"/>
    <w:rsid w:val="005B728D"/>
    <w:rsid w:val="005C6D52"/>
    <w:rsid w:val="005D6253"/>
    <w:rsid w:val="005D6B98"/>
    <w:rsid w:val="005E0283"/>
    <w:rsid w:val="005E03F4"/>
    <w:rsid w:val="005E06A0"/>
    <w:rsid w:val="005E2D3C"/>
    <w:rsid w:val="005F31B5"/>
    <w:rsid w:val="005F3B77"/>
    <w:rsid w:val="005F7DBB"/>
    <w:rsid w:val="00602026"/>
    <w:rsid w:val="00604FD0"/>
    <w:rsid w:val="00605ECA"/>
    <w:rsid w:val="00610B77"/>
    <w:rsid w:val="00615A11"/>
    <w:rsid w:val="00623852"/>
    <w:rsid w:val="00626D17"/>
    <w:rsid w:val="006462E5"/>
    <w:rsid w:val="006573F8"/>
    <w:rsid w:val="0066017A"/>
    <w:rsid w:val="00662D4F"/>
    <w:rsid w:val="006633A1"/>
    <w:rsid w:val="00664A18"/>
    <w:rsid w:val="0067299A"/>
    <w:rsid w:val="006734E7"/>
    <w:rsid w:val="0068557B"/>
    <w:rsid w:val="0069420C"/>
    <w:rsid w:val="006A2DBC"/>
    <w:rsid w:val="006B43A4"/>
    <w:rsid w:val="006C04DE"/>
    <w:rsid w:val="006C3CD4"/>
    <w:rsid w:val="006D61BE"/>
    <w:rsid w:val="006E2F0B"/>
    <w:rsid w:val="006E35AB"/>
    <w:rsid w:val="006E6CD7"/>
    <w:rsid w:val="006E74D1"/>
    <w:rsid w:val="006E74FD"/>
    <w:rsid w:val="006F1658"/>
    <w:rsid w:val="00700B45"/>
    <w:rsid w:val="007141A1"/>
    <w:rsid w:val="0071598E"/>
    <w:rsid w:val="00715CD1"/>
    <w:rsid w:val="00731F7F"/>
    <w:rsid w:val="00734AA4"/>
    <w:rsid w:val="00735EF5"/>
    <w:rsid w:val="00750D93"/>
    <w:rsid w:val="00753545"/>
    <w:rsid w:val="00753F0D"/>
    <w:rsid w:val="007544BE"/>
    <w:rsid w:val="00760268"/>
    <w:rsid w:val="00764C65"/>
    <w:rsid w:val="00765422"/>
    <w:rsid w:val="00766286"/>
    <w:rsid w:val="007713B3"/>
    <w:rsid w:val="00774150"/>
    <w:rsid w:val="00775036"/>
    <w:rsid w:val="007766F8"/>
    <w:rsid w:val="007777A0"/>
    <w:rsid w:val="00783483"/>
    <w:rsid w:val="00784D95"/>
    <w:rsid w:val="0079435A"/>
    <w:rsid w:val="007B0BD7"/>
    <w:rsid w:val="007C3541"/>
    <w:rsid w:val="007D0E61"/>
    <w:rsid w:val="007D1C6B"/>
    <w:rsid w:val="007E0234"/>
    <w:rsid w:val="007E6E0B"/>
    <w:rsid w:val="00801107"/>
    <w:rsid w:val="00804417"/>
    <w:rsid w:val="008061E7"/>
    <w:rsid w:val="0083396D"/>
    <w:rsid w:val="00837A08"/>
    <w:rsid w:val="00851C90"/>
    <w:rsid w:val="00891892"/>
    <w:rsid w:val="0089464F"/>
    <w:rsid w:val="008A53C9"/>
    <w:rsid w:val="008B2CAA"/>
    <w:rsid w:val="008B7ABE"/>
    <w:rsid w:val="008E0AB0"/>
    <w:rsid w:val="008F109B"/>
    <w:rsid w:val="0090618A"/>
    <w:rsid w:val="00911899"/>
    <w:rsid w:val="00922393"/>
    <w:rsid w:val="00922C78"/>
    <w:rsid w:val="009248D0"/>
    <w:rsid w:val="00927D0E"/>
    <w:rsid w:val="0093008C"/>
    <w:rsid w:val="00941C6A"/>
    <w:rsid w:val="009422D8"/>
    <w:rsid w:val="009437CC"/>
    <w:rsid w:val="00946624"/>
    <w:rsid w:val="00963659"/>
    <w:rsid w:val="00965AEF"/>
    <w:rsid w:val="00971F9F"/>
    <w:rsid w:val="009730DE"/>
    <w:rsid w:val="00975474"/>
    <w:rsid w:val="009A2085"/>
    <w:rsid w:val="009A6110"/>
    <w:rsid w:val="009B1423"/>
    <w:rsid w:val="009B7D68"/>
    <w:rsid w:val="009B7F03"/>
    <w:rsid w:val="009C43F0"/>
    <w:rsid w:val="009C5186"/>
    <w:rsid w:val="009D222C"/>
    <w:rsid w:val="009F4D6C"/>
    <w:rsid w:val="009F76F0"/>
    <w:rsid w:val="00A07E04"/>
    <w:rsid w:val="00A1057B"/>
    <w:rsid w:val="00A17B90"/>
    <w:rsid w:val="00A50E0D"/>
    <w:rsid w:val="00A64524"/>
    <w:rsid w:val="00A72315"/>
    <w:rsid w:val="00A7705D"/>
    <w:rsid w:val="00A917A3"/>
    <w:rsid w:val="00AB7C11"/>
    <w:rsid w:val="00AC41C6"/>
    <w:rsid w:val="00AC6C20"/>
    <w:rsid w:val="00AE2503"/>
    <w:rsid w:val="00AE731F"/>
    <w:rsid w:val="00AF7C2C"/>
    <w:rsid w:val="00B00B7E"/>
    <w:rsid w:val="00B017DE"/>
    <w:rsid w:val="00B035DB"/>
    <w:rsid w:val="00B0653C"/>
    <w:rsid w:val="00B10AB6"/>
    <w:rsid w:val="00B1164F"/>
    <w:rsid w:val="00B220F4"/>
    <w:rsid w:val="00B248FE"/>
    <w:rsid w:val="00B30AF3"/>
    <w:rsid w:val="00B42B2C"/>
    <w:rsid w:val="00B42BE7"/>
    <w:rsid w:val="00B50DA8"/>
    <w:rsid w:val="00B51992"/>
    <w:rsid w:val="00B53D9C"/>
    <w:rsid w:val="00B551F8"/>
    <w:rsid w:val="00B624D6"/>
    <w:rsid w:val="00B643E9"/>
    <w:rsid w:val="00B64B35"/>
    <w:rsid w:val="00B70F37"/>
    <w:rsid w:val="00B75E35"/>
    <w:rsid w:val="00B9784B"/>
    <w:rsid w:val="00B97DDA"/>
    <w:rsid w:val="00BA00CD"/>
    <w:rsid w:val="00BA22C3"/>
    <w:rsid w:val="00BB2A69"/>
    <w:rsid w:val="00BB4312"/>
    <w:rsid w:val="00BC2B7E"/>
    <w:rsid w:val="00BC539C"/>
    <w:rsid w:val="00BD2606"/>
    <w:rsid w:val="00BD5366"/>
    <w:rsid w:val="00BD76EB"/>
    <w:rsid w:val="00BE1797"/>
    <w:rsid w:val="00BE209D"/>
    <w:rsid w:val="00BE277A"/>
    <w:rsid w:val="00BE49D5"/>
    <w:rsid w:val="00BF29D2"/>
    <w:rsid w:val="00BF5F39"/>
    <w:rsid w:val="00C04693"/>
    <w:rsid w:val="00C0729E"/>
    <w:rsid w:val="00C16D00"/>
    <w:rsid w:val="00C21AFC"/>
    <w:rsid w:val="00C2529B"/>
    <w:rsid w:val="00C305BE"/>
    <w:rsid w:val="00C34AD4"/>
    <w:rsid w:val="00C40B80"/>
    <w:rsid w:val="00C52956"/>
    <w:rsid w:val="00C54EDE"/>
    <w:rsid w:val="00C655BA"/>
    <w:rsid w:val="00C706F1"/>
    <w:rsid w:val="00C85750"/>
    <w:rsid w:val="00C905E1"/>
    <w:rsid w:val="00C90FD2"/>
    <w:rsid w:val="00C925C2"/>
    <w:rsid w:val="00C969BC"/>
    <w:rsid w:val="00C96DFB"/>
    <w:rsid w:val="00CB7741"/>
    <w:rsid w:val="00CB7C8C"/>
    <w:rsid w:val="00CC52CF"/>
    <w:rsid w:val="00CD18F4"/>
    <w:rsid w:val="00CD2FBE"/>
    <w:rsid w:val="00CF5068"/>
    <w:rsid w:val="00D00541"/>
    <w:rsid w:val="00D04873"/>
    <w:rsid w:val="00D10C03"/>
    <w:rsid w:val="00D14CAF"/>
    <w:rsid w:val="00D16511"/>
    <w:rsid w:val="00D2321A"/>
    <w:rsid w:val="00D31741"/>
    <w:rsid w:val="00D326BA"/>
    <w:rsid w:val="00D5707C"/>
    <w:rsid w:val="00D61878"/>
    <w:rsid w:val="00D7301A"/>
    <w:rsid w:val="00D76CE3"/>
    <w:rsid w:val="00D821A9"/>
    <w:rsid w:val="00D83B68"/>
    <w:rsid w:val="00D85F75"/>
    <w:rsid w:val="00D86F02"/>
    <w:rsid w:val="00D93198"/>
    <w:rsid w:val="00D94878"/>
    <w:rsid w:val="00DA1A68"/>
    <w:rsid w:val="00DA6412"/>
    <w:rsid w:val="00DB4FE1"/>
    <w:rsid w:val="00DD389A"/>
    <w:rsid w:val="00DE335F"/>
    <w:rsid w:val="00DE74B6"/>
    <w:rsid w:val="00DF1989"/>
    <w:rsid w:val="00DF2492"/>
    <w:rsid w:val="00E0211F"/>
    <w:rsid w:val="00E165F3"/>
    <w:rsid w:val="00E176D3"/>
    <w:rsid w:val="00E25891"/>
    <w:rsid w:val="00E2747B"/>
    <w:rsid w:val="00E41254"/>
    <w:rsid w:val="00E41D05"/>
    <w:rsid w:val="00E53605"/>
    <w:rsid w:val="00E705DE"/>
    <w:rsid w:val="00E73A68"/>
    <w:rsid w:val="00E8113B"/>
    <w:rsid w:val="00E818DB"/>
    <w:rsid w:val="00E8419E"/>
    <w:rsid w:val="00EA405D"/>
    <w:rsid w:val="00EB2CC2"/>
    <w:rsid w:val="00EB467B"/>
    <w:rsid w:val="00ED159E"/>
    <w:rsid w:val="00EE4DFE"/>
    <w:rsid w:val="00EE5575"/>
    <w:rsid w:val="00EF359B"/>
    <w:rsid w:val="00EF6FC4"/>
    <w:rsid w:val="00F03E20"/>
    <w:rsid w:val="00F15F68"/>
    <w:rsid w:val="00F17271"/>
    <w:rsid w:val="00F20F04"/>
    <w:rsid w:val="00F23445"/>
    <w:rsid w:val="00F2379C"/>
    <w:rsid w:val="00F27A9C"/>
    <w:rsid w:val="00F32771"/>
    <w:rsid w:val="00F40679"/>
    <w:rsid w:val="00F412E9"/>
    <w:rsid w:val="00F41C98"/>
    <w:rsid w:val="00F47312"/>
    <w:rsid w:val="00F661B8"/>
    <w:rsid w:val="00F85BFF"/>
    <w:rsid w:val="00FA03AB"/>
    <w:rsid w:val="00FB3032"/>
    <w:rsid w:val="00FB7F51"/>
    <w:rsid w:val="00FC158A"/>
    <w:rsid w:val="00FD2588"/>
    <w:rsid w:val="00FD2972"/>
    <w:rsid w:val="00FE0650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41"/>
    <w:rPr>
      <w:rFonts w:eastAsiaTheme="minorEastAs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41"/>
    <w:rPr>
      <w:rFonts w:eastAsiaTheme="minorEastAsi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1685</Words>
  <Characters>9607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</dc:creator>
  <cp:lastModifiedBy>Хоме</cp:lastModifiedBy>
  <cp:revision>1</cp:revision>
  <dcterms:created xsi:type="dcterms:W3CDTF">2017-01-10T03:58:00Z</dcterms:created>
  <dcterms:modified xsi:type="dcterms:W3CDTF">2017-01-10T04:05:00Z</dcterms:modified>
</cp:coreProperties>
</file>