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214" w:type="dxa"/>
        <w:tblInd w:w="108" w:type="dxa"/>
        <w:tblLayout w:type="fixed"/>
        <w:tblLook w:val="04A0" w:firstRow="1" w:lastRow="0" w:firstColumn="1" w:lastColumn="0" w:noHBand="0" w:noVBand="1"/>
      </w:tblPr>
      <w:tblGrid>
        <w:gridCol w:w="1418"/>
        <w:gridCol w:w="3685"/>
        <w:gridCol w:w="4111"/>
      </w:tblGrid>
      <w:tr w:rsidR="0060682C" w14:paraId="2A79D375" w14:textId="77777777" w:rsidTr="0060682C">
        <w:trPr>
          <w:trHeight w:val="708"/>
        </w:trPr>
        <w:tc>
          <w:tcPr>
            <w:tcW w:w="1418" w:type="dxa"/>
            <w:shd w:val="clear" w:color="auto" w:fill="auto"/>
            <w:vAlign w:val="center"/>
          </w:tcPr>
          <w:p w14:paraId="7AA95E85" w14:textId="77777777" w:rsidR="0060682C" w:rsidRPr="00E45CE5" w:rsidRDefault="00574738" w:rsidP="0060682C">
            <w:pPr>
              <w:ind w:left="34" w:right="-1"/>
              <w:jc w:val="center"/>
              <w:rPr>
                <w:rFonts w:ascii="Arial" w:hAnsi="Arial" w:cs="Arial"/>
              </w:rPr>
            </w:pPr>
            <w:bookmarkStart w:id="0" w:name="_Toc100551360"/>
            <w:r>
              <w:rPr>
                <w:noProof/>
                <w:lang w:eastAsia="ru-RU"/>
              </w:rPr>
              <w:drawing>
                <wp:inline distT="0" distB="0" distL="0" distR="0" wp14:anchorId="47420212" wp14:editId="4A5651D8">
                  <wp:extent cx="581025" cy="573762"/>
                  <wp:effectExtent l="0" t="0" r="0" b="0"/>
                  <wp:docPr id="4" name="Рисунок 4" descr="D:\Работа\СТП_Тыва\Джун-Хемчикский\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СТП_Тыва\Джун-Хемчикский\герб.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0119" cy="582743"/>
                          </a:xfrm>
                          <a:prstGeom prst="rect">
                            <a:avLst/>
                          </a:prstGeom>
                          <a:noFill/>
                          <a:ln>
                            <a:noFill/>
                          </a:ln>
                        </pic:spPr>
                      </pic:pic>
                    </a:graphicData>
                  </a:graphic>
                </wp:inline>
              </w:drawing>
            </w:r>
          </w:p>
        </w:tc>
        <w:tc>
          <w:tcPr>
            <w:tcW w:w="3685" w:type="dxa"/>
            <w:shd w:val="clear" w:color="auto" w:fill="auto"/>
            <w:vAlign w:val="center"/>
          </w:tcPr>
          <w:p w14:paraId="4E9C168B" w14:textId="77777777" w:rsidR="00574738" w:rsidRDefault="00574738" w:rsidP="00574738">
            <w:pPr>
              <w:spacing w:line="240" w:lineRule="auto"/>
              <w:jc w:val="center"/>
              <w:rPr>
                <w:rFonts w:ascii="Tahoma" w:hAnsi="Tahoma" w:cs="Tahoma"/>
                <w:b/>
                <w:color w:val="808080"/>
                <w:sz w:val="16"/>
                <w:szCs w:val="16"/>
              </w:rPr>
            </w:pPr>
            <w:r w:rsidRPr="00332815">
              <w:rPr>
                <w:rFonts w:ascii="Tahoma" w:hAnsi="Tahoma" w:cs="Tahoma"/>
                <w:b/>
                <w:color w:val="808080"/>
                <w:sz w:val="16"/>
                <w:szCs w:val="16"/>
              </w:rPr>
              <w:t xml:space="preserve">Администрация </w:t>
            </w:r>
            <w:r>
              <w:rPr>
                <w:rFonts w:ascii="Tahoma" w:hAnsi="Tahoma" w:cs="Tahoma"/>
                <w:b/>
                <w:color w:val="808080"/>
                <w:sz w:val="16"/>
                <w:szCs w:val="16"/>
              </w:rPr>
              <w:t xml:space="preserve">муниципального района Дзун-Хемчикский кожуун </w:t>
            </w:r>
          </w:p>
          <w:p w14:paraId="5519A0A5" w14:textId="77777777" w:rsidR="0060682C" w:rsidRDefault="00574738" w:rsidP="00574738">
            <w:pPr>
              <w:spacing w:line="240" w:lineRule="auto"/>
              <w:jc w:val="center"/>
            </w:pPr>
            <w:r>
              <w:rPr>
                <w:rFonts w:ascii="Tahoma" w:hAnsi="Tahoma" w:cs="Tahoma"/>
                <w:b/>
                <w:color w:val="808080"/>
                <w:sz w:val="16"/>
                <w:szCs w:val="16"/>
              </w:rPr>
              <w:t>Республики Тыва</w:t>
            </w:r>
          </w:p>
        </w:tc>
        <w:tc>
          <w:tcPr>
            <w:tcW w:w="4111" w:type="dxa"/>
            <w:shd w:val="clear" w:color="auto" w:fill="auto"/>
            <w:vAlign w:val="center"/>
          </w:tcPr>
          <w:p w14:paraId="5334C517" w14:textId="77777777" w:rsidR="0060682C" w:rsidRDefault="0060682C" w:rsidP="0060682C">
            <w:pPr>
              <w:ind w:left="426" w:right="-1"/>
              <w:jc w:val="center"/>
            </w:pPr>
            <w:r w:rsidRPr="00332815">
              <w:rPr>
                <w:rFonts w:ascii="Arial" w:hAnsi="Arial" w:cs="Arial"/>
                <w:noProof/>
                <w:lang w:eastAsia="ru-RU"/>
              </w:rPr>
              <w:drawing>
                <wp:inline distT="0" distB="0" distL="0" distR="0" wp14:anchorId="6C8E951F" wp14:editId="34FBB54E">
                  <wp:extent cx="2066925" cy="504825"/>
                  <wp:effectExtent l="0" t="0" r="0" b="0"/>
                  <wp:docPr id="36" name="Рисунок 36" descr="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Фирменный стиль\фирменный стиль институт\логотип\картинки\НИИ_Векторный_полный.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14:paraId="1EB1E9A7" w14:textId="77777777" w:rsidR="0060682C" w:rsidRDefault="0060682C" w:rsidP="0060682C">
      <w:pPr>
        <w:ind w:left="426"/>
        <w:rPr>
          <w:lang w:val="en-US"/>
        </w:rPr>
      </w:pPr>
    </w:p>
    <w:p w14:paraId="2A5D5D59" w14:textId="77777777" w:rsidR="0060682C" w:rsidRDefault="00574738" w:rsidP="0060682C">
      <w:pPr>
        <w:rPr>
          <w:noProof/>
          <w:lang w:eastAsia="ru-RU"/>
        </w:rPr>
      </w:pPr>
      <w:r>
        <w:rPr>
          <w:noProof/>
          <w:lang w:eastAsia="ru-RU"/>
        </w:rPr>
        <w:drawing>
          <wp:inline distT="0" distB="0" distL="0" distR="0" wp14:anchorId="376752AB" wp14:editId="11DB4217">
            <wp:extent cx="6031230" cy="4011117"/>
            <wp:effectExtent l="0" t="0" r="7620" b="8890"/>
            <wp:docPr id="3" name="Рисунок 3" descr="D:\Работа\СТП_Тыва\Джун-Хемчикский\ustuu_pere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СТП_Тыва\Джун-Хемчикский\ustuu_perev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1230" cy="4011117"/>
                    </a:xfrm>
                    <a:prstGeom prst="rect">
                      <a:avLst/>
                    </a:prstGeom>
                    <a:noFill/>
                    <a:ln>
                      <a:noFill/>
                    </a:ln>
                  </pic:spPr>
                </pic:pic>
              </a:graphicData>
            </a:graphic>
          </wp:inline>
        </w:drawing>
      </w:r>
    </w:p>
    <w:p w14:paraId="5AD2E337" w14:textId="77777777" w:rsidR="0060682C" w:rsidRDefault="0060682C" w:rsidP="0060682C">
      <w:pPr>
        <w:ind w:left="426"/>
        <w:rPr>
          <w:noProof/>
          <w:lang w:eastAsia="ru-RU"/>
        </w:rPr>
      </w:pPr>
    </w:p>
    <w:p w14:paraId="6763A48C" w14:textId="77777777" w:rsidR="006A3D15" w:rsidRDefault="006A3D15" w:rsidP="0060682C">
      <w:pPr>
        <w:ind w:left="426"/>
        <w:rPr>
          <w:noProof/>
          <w:lang w:eastAsia="ru-RU"/>
        </w:rPr>
      </w:pPr>
    </w:p>
    <w:tbl>
      <w:tblPr>
        <w:tblW w:w="9241" w:type="dxa"/>
        <w:tblInd w:w="108" w:type="dxa"/>
        <w:tblLayout w:type="fixed"/>
        <w:tblLook w:val="04A0" w:firstRow="1" w:lastRow="0" w:firstColumn="1" w:lastColumn="0" w:noHBand="0" w:noVBand="1"/>
      </w:tblPr>
      <w:tblGrid>
        <w:gridCol w:w="1225"/>
        <w:gridCol w:w="8016"/>
      </w:tblGrid>
      <w:tr w:rsidR="0060682C" w14:paraId="08439A55" w14:textId="77777777" w:rsidTr="00E45CE5">
        <w:trPr>
          <w:trHeight w:val="2282"/>
        </w:trPr>
        <w:tc>
          <w:tcPr>
            <w:tcW w:w="1225" w:type="dxa"/>
            <w:shd w:val="clear" w:color="auto" w:fill="auto"/>
          </w:tcPr>
          <w:p w14:paraId="74AC7A74" w14:textId="77777777" w:rsidR="0060682C" w:rsidRDefault="0060682C" w:rsidP="0060682C">
            <w:pPr>
              <w:ind w:left="34" w:right="-1"/>
            </w:pPr>
          </w:p>
        </w:tc>
        <w:tc>
          <w:tcPr>
            <w:tcW w:w="8016" w:type="dxa"/>
            <w:shd w:val="clear" w:color="auto" w:fill="auto"/>
          </w:tcPr>
          <w:p w14:paraId="17E2AE0D" w14:textId="77777777" w:rsidR="00574738" w:rsidRPr="003540F8" w:rsidRDefault="00574738" w:rsidP="00574738">
            <w:pPr>
              <w:rPr>
                <w:rFonts w:ascii="Arial" w:hAnsi="Arial" w:cs="Arial"/>
                <w:b/>
                <w:caps/>
                <w:spacing w:val="20"/>
                <w:sz w:val="28"/>
                <w:szCs w:val="28"/>
              </w:rPr>
            </w:pPr>
            <w:r w:rsidRPr="003540F8">
              <w:rPr>
                <w:rFonts w:ascii="Arial" w:hAnsi="Arial" w:cs="Arial"/>
                <w:b/>
                <w:caps/>
                <w:spacing w:val="20"/>
                <w:sz w:val="28"/>
                <w:szCs w:val="28"/>
              </w:rPr>
              <w:t>Схема территориального планирования</w:t>
            </w:r>
          </w:p>
          <w:p w14:paraId="6E3BF094" w14:textId="77777777" w:rsidR="00574738" w:rsidRPr="003540F8" w:rsidRDefault="00574738" w:rsidP="00574738">
            <w:pPr>
              <w:rPr>
                <w:rFonts w:ascii="Arial" w:hAnsi="Arial" w:cs="Arial"/>
                <w:b/>
                <w:caps/>
                <w:spacing w:val="20"/>
                <w:sz w:val="28"/>
                <w:szCs w:val="28"/>
              </w:rPr>
            </w:pPr>
            <w:r>
              <w:rPr>
                <w:rFonts w:ascii="Arial" w:hAnsi="Arial" w:cs="Arial"/>
                <w:b/>
                <w:caps/>
                <w:spacing w:val="20"/>
                <w:sz w:val="28"/>
                <w:szCs w:val="28"/>
              </w:rPr>
              <w:t>муниципального района ДЗУН</w:t>
            </w:r>
            <w:r w:rsidRPr="003540F8">
              <w:rPr>
                <w:rFonts w:ascii="Arial" w:hAnsi="Arial" w:cs="Arial"/>
                <w:b/>
                <w:caps/>
                <w:spacing w:val="20"/>
                <w:sz w:val="28"/>
                <w:szCs w:val="28"/>
              </w:rPr>
              <w:t>-Хем</w:t>
            </w:r>
            <w:r>
              <w:rPr>
                <w:rFonts w:ascii="Arial" w:hAnsi="Arial" w:cs="Arial"/>
                <w:b/>
                <w:caps/>
                <w:spacing w:val="20"/>
                <w:sz w:val="28"/>
                <w:szCs w:val="28"/>
              </w:rPr>
              <w:t>ЧИК</w:t>
            </w:r>
            <w:r w:rsidRPr="003540F8">
              <w:rPr>
                <w:rFonts w:ascii="Arial" w:hAnsi="Arial" w:cs="Arial"/>
                <w:b/>
                <w:caps/>
                <w:spacing w:val="20"/>
                <w:sz w:val="28"/>
                <w:szCs w:val="28"/>
              </w:rPr>
              <w:t>ский</w:t>
            </w:r>
          </w:p>
          <w:p w14:paraId="0C893F07" w14:textId="77777777" w:rsidR="0060682C" w:rsidRPr="00CC6776" w:rsidRDefault="00574738" w:rsidP="00574738">
            <w:pPr>
              <w:spacing w:line="240" w:lineRule="auto"/>
              <w:rPr>
                <w:rFonts w:ascii="Arial" w:hAnsi="Arial" w:cs="Arial"/>
                <w:b/>
                <w:sz w:val="36"/>
                <w:szCs w:val="32"/>
              </w:rPr>
            </w:pPr>
            <w:r w:rsidRPr="003540F8">
              <w:rPr>
                <w:rFonts w:ascii="Arial" w:hAnsi="Arial" w:cs="Arial"/>
                <w:b/>
                <w:caps/>
                <w:spacing w:val="20"/>
                <w:sz w:val="28"/>
                <w:szCs w:val="28"/>
              </w:rPr>
              <w:t xml:space="preserve">кожуун республики </w:t>
            </w:r>
            <w:r>
              <w:rPr>
                <w:rFonts w:ascii="Arial" w:hAnsi="Arial" w:cs="Arial"/>
                <w:b/>
                <w:caps/>
                <w:spacing w:val="20"/>
                <w:sz w:val="28"/>
                <w:szCs w:val="28"/>
              </w:rPr>
              <w:t>тыва</w:t>
            </w:r>
          </w:p>
        </w:tc>
      </w:tr>
      <w:tr w:rsidR="0060682C" w14:paraId="7165FB2D" w14:textId="77777777" w:rsidTr="00E45CE5">
        <w:trPr>
          <w:trHeight w:val="496"/>
        </w:trPr>
        <w:tc>
          <w:tcPr>
            <w:tcW w:w="1225" w:type="dxa"/>
            <w:shd w:val="clear" w:color="auto" w:fill="auto"/>
          </w:tcPr>
          <w:p w14:paraId="2484577E" w14:textId="77777777" w:rsidR="0060682C" w:rsidRDefault="0060682C" w:rsidP="0060682C">
            <w:pPr>
              <w:ind w:left="426" w:right="-1"/>
            </w:pPr>
          </w:p>
        </w:tc>
        <w:tc>
          <w:tcPr>
            <w:tcW w:w="8016" w:type="dxa"/>
            <w:shd w:val="clear" w:color="auto" w:fill="auto"/>
          </w:tcPr>
          <w:p w14:paraId="041D417D" w14:textId="77777777" w:rsidR="0060682C" w:rsidRDefault="0060682C" w:rsidP="0060682C">
            <w:pPr>
              <w:ind w:left="426" w:right="-1"/>
            </w:pPr>
          </w:p>
        </w:tc>
      </w:tr>
      <w:tr w:rsidR="0060682C" w14:paraId="615AFBFC" w14:textId="77777777" w:rsidTr="00E45CE5">
        <w:trPr>
          <w:trHeight w:val="765"/>
        </w:trPr>
        <w:tc>
          <w:tcPr>
            <w:tcW w:w="1225" w:type="dxa"/>
            <w:shd w:val="clear" w:color="auto" w:fill="auto"/>
            <w:vAlign w:val="center"/>
          </w:tcPr>
          <w:p w14:paraId="7061D1F9" w14:textId="77777777" w:rsidR="0060682C" w:rsidRPr="00E45CE5" w:rsidRDefault="0060682C" w:rsidP="0060682C">
            <w:pPr>
              <w:ind w:right="-1"/>
              <w:jc w:val="center"/>
              <w:rPr>
                <w:rFonts w:ascii="Arial" w:hAnsi="Arial" w:cs="Arial"/>
                <w:b/>
                <w:caps/>
                <w:color w:val="4D4D4D"/>
                <w:spacing w:val="40"/>
                <w:sz w:val="20"/>
                <w:szCs w:val="20"/>
                <w:lang w:val="en-US"/>
              </w:rPr>
            </w:pPr>
            <w:r w:rsidRPr="00E45CE5">
              <w:rPr>
                <w:rFonts w:ascii="Arial" w:hAnsi="Arial" w:cs="Arial"/>
                <w:b/>
                <w:caps/>
                <w:color w:val="4D4D4D"/>
                <w:spacing w:val="40"/>
                <w:sz w:val="20"/>
                <w:szCs w:val="20"/>
              </w:rPr>
              <w:t xml:space="preserve">Том </w:t>
            </w:r>
            <w:r w:rsidRPr="00E45CE5">
              <w:rPr>
                <w:rFonts w:ascii="Arial" w:hAnsi="Arial" w:cs="Arial"/>
                <w:b/>
                <w:caps/>
                <w:color w:val="4D4D4D"/>
                <w:spacing w:val="40"/>
                <w:sz w:val="20"/>
                <w:szCs w:val="20"/>
                <w:lang w:val="en-US"/>
              </w:rPr>
              <w:t>II</w:t>
            </w:r>
          </w:p>
          <w:p w14:paraId="73C13B8F" w14:textId="77777777" w:rsidR="0060682C" w:rsidRDefault="0060682C" w:rsidP="0060682C">
            <w:pPr>
              <w:ind w:left="426" w:right="-1"/>
              <w:jc w:val="center"/>
            </w:pPr>
          </w:p>
        </w:tc>
        <w:tc>
          <w:tcPr>
            <w:tcW w:w="8016" w:type="dxa"/>
            <w:shd w:val="clear" w:color="auto" w:fill="auto"/>
          </w:tcPr>
          <w:p w14:paraId="5716D1C3" w14:textId="77777777" w:rsidR="0040273F" w:rsidRPr="00E45CE5" w:rsidRDefault="0060682C" w:rsidP="0060682C">
            <w:pPr>
              <w:spacing w:line="312" w:lineRule="auto"/>
              <w:ind w:left="-6" w:right="-1"/>
              <w:rPr>
                <w:rFonts w:ascii="Arial" w:hAnsi="Arial" w:cs="Arial"/>
                <w:caps/>
                <w:color w:val="4D4D4D"/>
                <w:spacing w:val="40"/>
                <w:sz w:val="20"/>
                <w:szCs w:val="20"/>
              </w:rPr>
            </w:pPr>
            <w:r w:rsidRPr="00E45CE5">
              <w:rPr>
                <w:rFonts w:ascii="Arial" w:hAnsi="Arial" w:cs="Arial"/>
                <w:caps/>
                <w:color w:val="4D4D4D"/>
                <w:spacing w:val="40"/>
                <w:sz w:val="20"/>
                <w:szCs w:val="20"/>
              </w:rPr>
              <w:t xml:space="preserve">Материалы по обоснованию проекта схемы </w:t>
            </w:r>
          </w:p>
          <w:p w14:paraId="217A0693" w14:textId="77777777" w:rsidR="0060682C" w:rsidRDefault="0060682C" w:rsidP="0060682C">
            <w:pPr>
              <w:spacing w:line="312" w:lineRule="auto"/>
              <w:ind w:left="-6" w:right="-1"/>
            </w:pPr>
            <w:r w:rsidRPr="00E45CE5">
              <w:rPr>
                <w:rFonts w:ascii="Arial" w:hAnsi="Arial" w:cs="Arial"/>
                <w:caps/>
                <w:color w:val="4D4D4D"/>
                <w:spacing w:val="40"/>
                <w:sz w:val="20"/>
                <w:szCs w:val="20"/>
              </w:rPr>
              <w:t>территориального планирования</w:t>
            </w:r>
          </w:p>
        </w:tc>
      </w:tr>
    </w:tbl>
    <w:p w14:paraId="7A81D06E" w14:textId="77777777" w:rsidR="0060682C" w:rsidRDefault="0060682C" w:rsidP="0060682C">
      <w:pPr>
        <w:ind w:left="426"/>
      </w:pPr>
    </w:p>
    <w:p w14:paraId="6125FCA7" w14:textId="77777777" w:rsidR="0060682C" w:rsidRDefault="0060682C" w:rsidP="0060682C">
      <w:pPr>
        <w:ind w:left="426"/>
      </w:pPr>
    </w:p>
    <w:p w14:paraId="095A73B4" w14:textId="77777777" w:rsidR="0060682C" w:rsidRDefault="0060682C" w:rsidP="0060682C">
      <w:pPr>
        <w:ind w:left="426"/>
      </w:pPr>
    </w:p>
    <w:p w14:paraId="6E157C7B" w14:textId="77777777" w:rsidR="0060682C" w:rsidRPr="00E45CE5" w:rsidRDefault="0060682C" w:rsidP="006A3D15">
      <w:pPr>
        <w:spacing w:line="240" w:lineRule="auto"/>
        <w:jc w:val="center"/>
        <w:rPr>
          <w:rFonts w:ascii="Arial" w:hAnsi="Arial" w:cs="Arial"/>
          <w:sz w:val="22"/>
        </w:rPr>
      </w:pPr>
      <w:r w:rsidRPr="00E45CE5">
        <w:rPr>
          <w:rFonts w:ascii="Arial" w:hAnsi="Arial" w:cs="Arial"/>
          <w:sz w:val="22"/>
        </w:rPr>
        <w:t>Нижний Новгород</w:t>
      </w:r>
    </w:p>
    <w:p w14:paraId="49556E73" w14:textId="77777777" w:rsidR="0060682C" w:rsidRPr="00E45CE5" w:rsidRDefault="0060682C" w:rsidP="006A3D15">
      <w:pPr>
        <w:spacing w:line="240" w:lineRule="auto"/>
        <w:jc w:val="center"/>
        <w:rPr>
          <w:rFonts w:ascii="Arial" w:hAnsi="Arial" w:cs="Arial"/>
          <w:sz w:val="22"/>
        </w:rPr>
      </w:pPr>
      <w:r w:rsidRPr="00E45CE5">
        <w:rPr>
          <w:rFonts w:ascii="Arial" w:hAnsi="Arial" w:cs="Arial"/>
          <w:sz w:val="22"/>
        </w:rPr>
        <w:t>201</w:t>
      </w:r>
      <w:r w:rsidR="00E45CE5">
        <w:rPr>
          <w:rFonts w:ascii="Arial" w:hAnsi="Arial" w:cs="Arial"/>
          <w:sz w:val="22"/>
        </w:rPr>
        <w:t>5</w:t>
      </w:r>
      <w:r w:rsidRPr="00E45CE5">
        <w:rPr>
          <w:rFonts w:ascii="Arial" w:hAnsi="Arial" w:cs="Arial"/>
          <w:sz w:val="22"/>
        </w:rPr>
        <w:t xml:space="preserve"> год</w:t>
      </w:r>
    </w:p>
    <w:p w14:paraId="6D7AFDAD" w14:textId="77777777" w:rsidR="0060682C" w:rsidRDefault="0060682C" w:rsidP="006A3D15">
      <w:pPr>
        <w:spacing w:line="276" w:lineRule="auto"/>
        <w:rPr>
          <w:rFonts w:ascii="Arial" w:hAnsi="Arial" w:cs="Arial"/>
        </w:rPr>
      </w:pPr>
    </w:p>
    <w:p w14:paraId="2262D621" w14:textId="77777777" w:rsidR="0060682C" w:rsidRPr="00D46B25" w:rsidRDefault="0060682C" w:rsidP="0060682C">
      <w:pPr>
        <w:spacing w:line="276" w:lineRule="auto"/>
        <w:ind w:left="426"/>
        <w:rPr>
          <w:rFonts w:ascii="Arial" w:hAnsi="Arial" w:cs="Arial"/>
        </w:rPr>
        <w:sectPr w:rsidR="0060682C" w:rsidRPr="00D46B25" w:rsidSect="0060682C">
          <w:footerReference w:type="default" r:id="rId11"/>
          <w:footerReference w:type="first" r:id="rId12"/>
          <w:pgSz w:w="11906" w:h="16838" w:code="9"/>
          <w:pgMar w:top="993" w:right="707" w:bottom="567" w:left="1701" w:header="709" w:footer="357" w:gutter="0"/>
          <w:cols w:space="708"/>
          <w:titlePg/>
          <w:docGrid w:linePitch="360"/>
        </w:sectPr>
      </w:pPr>
    </w:p>
    <w:p w14:paraId="44BD6244" w14:textId="77777777" w:rsidR="00574738" w:rsidRPr="0007645B" w:rsidRDefault="00574738" w:rsidP="00574738">
      <w:pPr>
        <w:rPr>
          <w:rFonts w:ascii="Arial" w:hAnsi="Arial" w:cs="Arial"/>
          <w:b/>
          <w:caps/>
          <w:spacing w:val="20"/>
          <w:sz w:val="32"/>
          <w:szCs w:val="26"/>
        </w:rPr>
      </w:pPr>
      <w:r w:rsidRPr="0007645B">
        <w:rPr>
          <w:rFonts w:ascii="Arial" w:hAnsi="Arial" w:cs="Arial"/>
          <w:b/>
          <w:caps/>
          <w:spacing w:val="20"/>
          <w:sz w:val="32"/>
          <w:szCs w:val="26"/>
        </w:rPr>
        <w:lastRenderedPageBreak/>
        <w:t>Схема территориального планирования</w:t>
      </w:r>
    </w:p>
    <w:p w14:paraId="306F9FF9" w14:textId="77777777" w:rsidR="00574738" w:rsidRPr="0007645B" w:rsidRDefault="00574738" w:rsidP="00574738">
      <w:pPr>
        <w:rPr>
          <w:rFonts w:ascii="Arial" w:hAnsi="Arial" w:cs="Arial"/>
          <w:b/>
          <w:caps/>
          <w:spacing w:val="20"/>
          <w:sz w:val="32"/>
          <w:szCs w:val="26"/>
        </w:rPr>
      </w:pPr>
      <w:r>
        <w:rPr>
          <w:rFonts w:ascii="Arial" w:hAnsi="Arial" w:cs="Arial"/>
          <w:b/>
          <w:caps/>
          <w:spacing w:val="20"/>
          <w:sz w:val="32"/>
          <w:szCs w:val="26"/>
        </w:rPr>
        <w:t xml:space="preserve">муниципального района </w:t>
      </w:r>
      <w:r w:rsidRPr="009C178E">
        <w:rPr>
          <w:rFonts w:ascii="Arial" w:hAnsi="Arial" w:cs="Arial"/>
          <w:b/>
          <w:caps/>
          <w:spacing w:val="20"/>
          <w:sz w:val="32"/>
          <w:szCs w:val="28"/>
        </w:rPr>
        <w:t>ДЗУН-ХемЧИКский</w:t>
      </w:r>
    </w:p>
    <w:p w14:paraId="4558E20F" w14:textId="77777777" w:rsidR="002773DB" w:rsidRDefault="00574738" w:rsidP="00574738">
      <w:pPr>
        <w:spacing w:line="240" w:lineRule="auto"/>
        <w:rPr>
          <w:rFonts w:ascii="Arial" w:hAnsi="Arial" w:cs="Arial"/>
          <w:b/>
          <w:caps/>
          <w:spacing w:val="20"/>
          <w:sz w:val="32"/>
          <w:szCs w:val="26"/>
        </w:rPr>
      </w:pPr>
      <w:r>
        <w:rPr>
          <w:rFonts w:ascii="Arial" w:hAnsi="Arial" w:cs="Arial"/>
          <w:b/>
          <w:caps/>
          <w:spacing w:val="20"/>
          <w:sz w:val="32"/>
          <w:szCs w:val="26"/>
        </w:rPr>
        <w:t>кожуун республики тыва</w:t>
      </w:r>
    </w:p>
    <w:p w14:paraId="7DE521AD" w14:textId="77777777" w:rsidR="00574738" w:rsidRDefault="00574738" w:rsidP="00574738">
      <w:pPr>
        <w:spacing w:line="240" w:lineRule="auto"/>
        <w:rPr>
          <w:rFonts w:ascii="Arial" w:hAnsi="Arial" w:cs="Arial"/>
          <w:sz w:val="28"/>
          <w:szCs w:val="28"/>
        </w:rPr>
      </w:pPr>
    </w:p>
    <w:p w14:paraId="5A49EDF2" w14:textId="77777777" w:rsidR="002773DB" w:rsidRPr="00D46B25" w:rsidRDefault="002773DB" w:rsidP="002773DB">
      <w:pPr>
        <w:spacing w:line="240" w:lineRule="auto"/>
        <w:jc w:val="center"/>
        <w:rPr>
          <w:rFonts w:ascii="Arial" w:hAnsi="Arial" w:cs="Arial"/>
          <w:sz w:val="28"/>
          <w:szCs w:val="28"/>
        </w:rPr>
      </w:pPr>
    </w:p>
    <w:p w14:paraId="613A3FBE" w14:textId="77777777" w:rsidR="002773DB" w:rsidRPr="000C7006" w:rsidRDefault="002773DB" w:rsidP="002773DB">
      <w:pPr>
        <w:ind w:left="-6"/>
        <w:rPr>
          <w:rFonts w:ascii="Arial" w:hAnsi="Arial" w:cs="Arial"/>
          <w:b/>
          <w:sz w:val="40"/>
          <w:szCs w:val="32"/>
        </w:rPr>
      </w:pPr>
      <w:r>
        <w:rPr>
          <w:rFonts w:ascii="Arial" w:hAnsi="Arial" w:cs="Arial"/>
          <w:b/>
          <w:caps/>
          <w:szCs w:val="20"/>
        </w:rPr>
        <w:t>МАТЕРИАЛЫ ПО ОБОСНОВАНИЮ ПРОЕКТА СХЕМЫ ТЕРРИТОРИАЛЬНОГО ПЛАНИРОВАНИЯ</w:t>
      </w:r>
    </w:p>
    <w:p w14:paraId="12AC4C45" w14:textId="77777777" w:rsidR="002773DB" w:rsidRPr="00D46B25" w:rsidRDefault="002773DB" w:rsidP="002773DB">
      <w:pPr>
        <w:spacing w:line="240" w:lineRule="auto"/>
        <w:rPr>
          <w:rFonts w:ascii="Arial" w:hAnsi="Arial" w:cs="Arial"/>
          <w:b/>
        </w:rPr>
      </w:pPr>
    </w:p>
    <w:p w14:paraId="76F6AA49" w14:textId="77777777" w:rsidR="002773DB" w:rsidRPr="00D46B25" w:rsidRDefault="002773DB" w:rsidP="002773DB">
      <w:pPr>
        <w:spacing w:line="240" w:lineRule="auto"/>
        <w:rPr>
          <w:rFonts w:ascii="Arial" w:hAnsi="Arial" w:cs="Arial"/>
          <w:b/>
        </w:rPr>
      </w:pPr>
    </w:p>
    <w:p w14:paraId="6FEFADB3" w14:textId="77777777" w:rsidR="002773DB" w:rsidRDefault="002773DB" w:rsidP="002773DB">
      <w:pPr>
        <w:spacing w:line="240" w:lineRule="auto"/>
        <w:rPr>
          <w:rFonts w:ascii="Arial" w:hAnsi="Arial" w:cs="Arial"/>
          <w:b/>
        </w:rPr>
      </w:pPr>
    </w:p>
    <w:p w14:paraId="58E79D8B" w14:textId="77777777" w:rsidR="00574738" w:rsidRPr="00FE2961" w:rsidRDefault="00574738" w:rsidP="00574738">
      <w:pPr>
        <w:rPr>
          <w:rFonts w:ascii="Arial" w:hAnsi="Arial" w:cs="Arial"/>
          <w:sz w:val="22"/>
        </w:rPr>
      </w:pPr>
      <w:r w:rsidRPr="003540F8">
        <w:rPr>
          <w:rFonts w:ascii="Arial" w:hAnsi="Arial" w:cs="Arial"/>
          <w:b/>
          <w:sz w:val="22"/>
        </w:rPr>
        <w:t xml:space="preserve">Заказчик: </w:t>
      </w:r>
      <w:r w:rsidRPr="00FE2961">
        <w:rPr>
          <w:rFonts w:ascii="Arial" w:hAnsi="Arial" w:cs="Arial"/>
          <w:sz w:val="22"/>
        </w:rPr>
        <w:t xml:space="preserve">Администрация </w:t>
      </w:r>
      <w:r>
        <w:rPr>
          <w:rFonts w:ascii="Arial" w:hAnsi="Arial" w:cs="Arial"/>
          <w:sz w:val="22"/>
          <w:szCs w:val="24"/>
        </w:rPr>
        <w:t xml:space="preserve">муниципального района </w:t>
      </w:r>
      <w:r w:rsidRPr="00FE2961">
        <w:rPr>
          <w:rFonts w:ascii="Arial" w:hAnsi="Arial" w:cs="Arial"/>
          <w:sz w:val="22"/>
          <w:szCs w:val="24"/>
        </w:rPr>
        <w:t>Дз</w:t>
      </w:r>
      <w:r>
        <w:rPr>
          <w:rFonts w:ascii="Arial" w:hAnsi="Arial" w:cs="Arial"/>
          <w:sz w:val="22"/>
          <w:szCs w:val="24"/>
        </w:rPr>
        <w:t>ун-Хемчикский кожуун</w:t>
      </w:r>
      <w:r w:rsidRPr="00FE2961">
        <w:rPr>
          <w:rFonts w:ascii="Arial" w:hAnsi="Arial" w:cs="Arial"/>
          <w:sz w:val="22"/>
          <w:szCs w:val="24"/>
        </w:rPr>
        <w:t xml:space="preserve"> </w:t>
      </w:r>
      <w:r w:rsidRPr="00FE2961">
        <w:rPr>
          <w:rFonts w:ascii="Arial" w:hAnsi="Arial" w:cs="Arial"/>
          <w:sz w:val="22"/>
        </w:rPr>
        <w:t xml:space="preserve">Республики Тыва </w:t>
      </w:r>
    </w:p>
    <w:p w14:paraId="4893BE87" w14:textId="77777777" w:rsidR="00574738" w:rsidRPr="00FE2961" w:rsidRDefault="00574738" w:rsidP="00574738">
      <w:pPr>
        <w:rPr>
          <w:rFonts w:ascii="Arial" w:hAnsi="Arial" w:cs="Arial"/>
          <w:sz w:val="22"/>
        </w:rPr>
      </w:pPr>
      <w:r w:rsidRPr="003540F8">
        <w:rPr>
          <w:rFonts w:ascii="Arial" w:hAnsi="Arial" w:cs="Arial"/>
          <w:b/>
          <w:sz w:val="22"/>
        </w:rPr>
        <w:t>Муниципальный контракт:</w:t>
      </w:r>
      <w:r>
        <w:rPr>
          <w:rFonts w:ascii="Arial" w:hAnsi="Arial" w:cs="Arial"/>
          <w:b/>
          <w:sz w:val="22"/>
        </w:rPr>
        <w:t xml:space="preserve"> </w:t>
      </w:r>
      <w:r w:rsidR="0062094A" w:rsidRPr="0062094A">
        <w:rPr>
          <w:rFonts w:ascii="Arial" w:hAnsi="Arial" w:cs="Arial"/>
          <w:sz w:val="22"/>
        </w:rPr>
        <w:t>б.н.</w:t>
      </w:r>
      <w:r w:rsidRPr="0062094A">
        <w:rPr>
          <w:rFonts w:ascii="Arial" w:hAnsi="Arial" w:cs="Arial"/>
          <w:sz w:val="22"/>
        </w:rPr>
        <w:t xml:space="preserve"> от</w:t>
      </w:r>
      <w:r>
        <w:rPr>
          <w:rFonts w:ascii="Arial" w:hAnsi="Arial" w:cs="Arial"/>
          <w:sz w:val="22"/>
        </w:rPr>
        <w:t xml:space="preserve"> 13 января 2015 г.</w:t>
      </w:r>
    </w:p>
    <w:p w14:paraId="6701237F" w14:textId="77777777" w:rsidR="00574738" w:rsidRDefault="00574738" w:rsidP="00574738">
      <w:pPr>
        <w:rPr>
          <w:rFonts w:ascii="Arial" w:hAnsi="Arial" w:cs="Arial"/>
          <w:sz w:val="22"/>
        </w:rPr>
      </w:pPr>
      <w:r w:rsidRPr="003540F8">
        <w:rPr>
          <w:rFonts w:ascii="Arial" w:hAnsi="Arial" w:cs="Arial"/>
          <w:b/>
          <w:sz w:val="22"/>
        </w:rPr>
        <w:t>Исполнитель:</w:t>
      </w:r>
      <w:r w:rsidRPr="003540F8">
        <w:rPr>
          <w:rFonts w:ascii="Arial" w:hAnsi="Arial" w:cs="Arial"/>
          <w:sz w:val="22"/>
        </w:rPr>
        <w:t xml:space="preserve"> ООО НИИ "Земля и город"</w:t>
      </w:r>
    </w:p>
    <w:p w14:paraId="6312AC29" w14:textId="77777777" w:rsidR="001831AE" w:rsidRPr="003540F8" w:rsidRDefault="001831AE" w:rsidP="00574738">
      <w:pPr>
        <w:rPr>
          <w:rFonts w:ascii="Arial" w:hAnsi="Arial" w:cs="Arial"/>
          <w:sz w:val="22"/>
        </w:rPr>
      </w:pPr>
    </w:p>
    <w:p w14:paraId="2D63691D" w14:textId="77777777" w:rsidR="006B1F3E" w:rsidRPr="006B1F3E" w:rsidRDefault="006B1F3E" w:rsidP="006B1F3E">
      <w:pPr>
        <w:spacing w:line="480" w:lineRule="auto"/>
        <w:rPr>
          <w:rFonts w:ascii="Arial" w:hAnsi="Arial" w:cs="Arial"/>
          <w:bCs/>
          <w:sz w:val="22"/>
          <w:lang w:eastAsia="ru-RU"/>
        </w:rPr>
      </w:pPr>
      <w:r w:rsidRPr="006B1F3E">
        <w:rPr>
          <w:rFonts w:ascii="Arial" w:hAnsi="Arial" w:cs="Arial"/>
          <w:bCs/>
          <w:sz w:val="22"/>
          <w:lang w:eastAsia="ru-RU"/>
        </w:rPr>
        <w:t>Генеральный директор _____________________________________________</w:t>
      </w:r>
      <w:r w:rsidRPr="006B1F3E">
        <w:rPr>
          <w:rFonts w:ascii="Arial" w:hAnsi="Arial" w:cs="Arial"/>
          <w:sz w:val="22"/>
          <w:lang w:eastAsia="ru-RU"/>
        </w:rPr>
        <w:t>П.И. Комаров</w:t>
      </w:r>
    </w:p>
    <w:p w14:paraId="59C4379A" w14:textId="77777777" w:rsidR="006B1F3E" w:rsidRPr="006B1F3E" w:rsidRDefault="006B1F3E" w:rsidP="006B1F3E">
      <w:pPr>
        <w:spacing w:line="480" w:lineRule="auto"/>
        <w:jc w:val="left"/>
        <w:rPr>
          <w:rFonts w:ascii="Arial" w:hAnsi="Arial" w:cs="Arial"/>
          <w:sz w:val="22"/>
          <w:lang w:eastAsia="ru-RU"/>
        </w:rPr>
      </w:pPr>
      <w:r w:rsidRPr="006B1F3E">
        <w:rPr>
          <w:rFonts w:ascii="Arial" w:hAnsi="Arial" w:cs="Arial"/>
          <w:sz w:val="22"/>
          <w:lang w:eastAsia="ru-RU"/>
        </w:rPr>
        <w:t>Директор проектно-производственного департамента____________________А.С. Белихов</w:t>
      </w:r>
    </w:p>
    <w:p w14:paraId="57960661" w14:textId="77777777" w:rsidR="006B1F3E" w:rsidRPr="006B1F3E" w:rsidRDefault="006B1F3E" w:rsidP="006B1F3E">
      <w:pPr>
        <w:spacing w:line="480" w:lineRule="auto"/>
        <w:rPr>
          <w:rFonts w:ascii="Arial" w:hAnsi="Arial" w:cs="Arial"/>
          <w:sz w:val="22"/>
          <w:lang w:eastAsia="ru-RU"/>
        </w:rPr>
      </w:pPr>
      <w:r w:rsidRPr="006B1F3E">
        <w:rPr>
          <w:rFonts w:ascii="Arial" w:hAnsi="Arial" w:cs="Arial"/>
          <w:sz w:val="22"/>
          <w:lang w:eastAsia="ru-RU"/>
        </w:rPr>
        <w:t>Начальник отдела проектирования № 4_______________________________И.В. Курбатов</w:t>
      </w:r>
    </w:p>
    <w:p w14:paraId="791D66BA" w14:textId="09011A81" w:rsidR="001831AE" w:rsidRDefault="001831AE" w:rsidP="001831AE">
      <w:pPr>
        <w:rPr>
          <w:rFonts w:ascii="Arial" w:hAnsi="Arial" w:cs="Arial"/>
          <w:bCs/>
          <w:sz w:val="22"/>
        </w:rPr>
      </w:pPr>
      <w:r w:rsidRPr="001831AE">
        <w:rPr>
          <w:rFonts w:ascii="Arial" w:hAnsi="Arial" w:cs="Arial"/>
          <w:bCs/>
          <w:sz w:val="22"/>
        </w:rPr>
        <w:t>Инженер проекта _______________________________________________</w:t>
      </w:r>
      <w:r w:rsidR="006B1F3E">
        <w:rPr>
          <w:rFonts w:ascii="Arial" w:hAnsi="Arial" w:cs="Arial"/>
          <w:bCs/>
          <w:sz w:val="22"/>
        </w:rPr>
        <w:t>__</w:t>
      </w:r>
      <w:bookmarkStart w:id="1" w:name="_GoBack"/>
      <w:bookmarkEnd w:id="1"/>
      <w:r w:rsidRPr="001831AE">
        <w:rPr>
          <w:rFonts w:ascii="Arial" w:hAnsi="Arial" w:cs="Arial"/>
          <w:bCs/>
          <w:sz w:val="22"/>
        </w:rPr>
        <w:t>Ю.А. Андреева</w:t>
      </w:r>
    </w:p>
    <w:p w14:paraId="36ABDE9F" w14:textId="77FAF231" w:rsidR="00574738" w:rsidRPr="003540F8" w:rsidRDefault="00574738" w:rsidP="001831AE">
      <w:pPr>
        <w:spacing w:before="240"/>
        <w:ind w:firstLine="709"/>
        <w:rPr>
          <w:rFonts w:ascii="Arial" w:hAnsi="Arial" w:cs="Arial"/>
          <w:bCs/>
          <w:sz w:val="22"/>
        </w:rPr>
      </w:pPr>
      <w:r w:rsidRPr="003540F8">
        <w:rPr>
          <w:rFonts w:ascii="Arial" w:hAnsi="Arial" w:cs="Arial"/>
          <w:sz w:val="22"/>
          <w:szCs w:val="24"/>
        </w:rPr>
        <w:t>В подготовке проекта схемы те</w:t>
      </w:r>
      <w:r>
        <w:rPr>
          <w:rFonts w:ascii="Arial" w:hAnsi="Arial" w:cs="Arial"/>
          <w:sz w:val="22"/>
          <w:szCs w:val="24"/>
        </w:rPr>
        <w:t xml:space="preserve">рриториального планирования </w:t>
      </w:r>
      <w:r w:rsidRPr="003540F8">
        <w:rPr>
          <w:rFonts w:ascii="Arial" w:hAnsi="Arial" w:cs="Arial"/>
          <w:sz w:val="22"/>
          <w:szCs w:val="24"/>
        </w:rPr>
        <w:t>муниципальн</w:t>
      </w:r>
      <w:r>
        <w:rPr>
          <w:rFonts w:ascii="Arial" w:hAnsi="Arial" w:cs="Arial"/>
          <w:sz w:val="22"/>
          <w:szCs w:val="24"/>
        </w:rPr>
        <w:t>ого района Дзун-Хемчикский кожуун</w:t>
      </w:r>
      <w:r w:rsidRPr="003540F8">
        <w:rPr>
          <w:rFonts w:ascii="Arial" w:hAnsi="Arial" w:cs="Arial"/>
          <w:sz w:val="22"/>
          <w:szCs w:val="24"/>
        </w:rPr>
        <w:t xml:space="preserve"> Республики Тыва</w:t>
      </w:r>
      <w:r>
        <w:rPr>
          <w:rFonts w:ascii="Arial" w:hAnsi="Arial" w:cs="Arial"/>
          <w:sz w:val="22"/>
          <w:szCs w:val="24"/>
        </w:rPr>
        <w:t xml:space="preserve"> </w:t>
      </w:r>
      <w:r w:rsidRPr="003540F8">
        <w:rPr>
          <w:rFonts w:ascii="Arial" w:hAnsi="Arial" w:cs="Arial"/>
          <w:sz w:val="22"/>
          <w:szCs w:val="24"/>
        </w:rPr>
        <w:t>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14:paraId="7A8859D1" w14:textId="77777777" w:rsidR="002773DB" w:rsidRDefault="002773DB" w:rsidP="002773DB">
      <w:pPr>
        <w:rPr>
          <w:rFonts w:ascii="Arial" w:hAnsi="Arial" w:cs="Arial"/>
          <w:sz w:val="22"/>
          <w:szCs w:val="24"/>
        </w:rPr>
        <w:sectPr w:rsidR="002773DB" w:rsidSect="002605A3">
          <w:headerReference w:type="default" r:id="rId13"/>
          <w:headerReference w:type="first" r:id="rId14"/>
          <w:pgSz w:w="11906" w:h="16838" w:code="9"/>
          <w:pgMar w:top="1242" w:right="707" w:bottom="567" w:left="1418" w:header="426" w:footer="357" w:gutter="0"/>
          <w:cols w:space="708"/>
          <w:docGrid w:linePitch="360"/>
        </w:sectPr>
      </w:pPr>
    </w:p>
    <w:p w14:paraId="5BEAA1E2" w14:textId="77777777" w:rsidR="00D526F3" w:rsidRPr="00574738" w:rsidRDefault="00D526F3" w:rsidP="00574738">
      <w:pPr>
        <w:rPr>
          <w:rFonts w:ascii="Arial" w:hAnsi="Arial" w:cs="Arial"/>
          <w:b/>
          <w:sz w:val="22"/>
        </w:rPr>
      </w:pPr>
      <w:r w:rsidRPr="00574738">
        <w:rPr>
          <w:rFonts w:ascii="Arial" w:hAnsi="Arial" w:cs="Arial"/>
          <w:b/>
          <w:sz w:val="22"/>
        </w:rPr>
        <w:lastRenderedPageBreak/>
        <w:t>СОСТАВ СХЕМЫ ТЕРРИТОРИАЛЬНОГО ПЛАНИРОВАНИЯ МУНИЦИПАЛЬНОГО РАЙОНА</w:t>
      </w:r>
      <w:r w:rsidR="00574738" w:rsidRPr="00574738">
        <w:t xml:space="preserve"> </w:t>
      </w:r>
      <w:r w:rsidR="00574738" w:rsidRPr="00574738">
        <w:rPr>
          <w:rFonts w:ascii="Arial" w:hAnsi="Arial" w:cs="Arial"/>
          <w:b/>
          <w:sz w:val="22"/>
        </w:rPr>
        <w:t>ДЗУН-ХЕМЧИКСКИЙ КОЖУУН РЕСПУБЛИКИ ТЫВА</w:t>
      </w:r>
    </w:p>
    <w:p w14:paraId="1D171CC4" w14:textId="173F0136" w:rsidR="00BE5E2C" w:rsidRPr="00BE5E2C" w:rsidRDefault="00BE5E2C" w:rsidP="00BE5E2C">
      <w:pPr>
        <w:ind w:firstLine="709"/>
        <w:rPr>
          <w:rFonts w:ascii="Arial" w:hAnsi="Arial" w:cs="Arial"/>
          <w:sz w:val="22"/>
        </w:rPr>
      </w:pPr>
      <w:bookmarkStart w:id="2" w:name="_Toc240312565"/>
      <w:bookmarkStart w:id="3" w:name="_Toc244491664"/>
      <w:bookmarkStart w:id="4" w:name="_Toc239498917"/>
      <w:bookmarkStart w:id="5" w:name="_Toc240312562"/>
      <w:bookmarkEnd w:id="0"/>
      <w:r w:rsidRPr="00BE5E2C">
        <w:rPr>
          <w:rFonts w:ascii="Arial" w:hAnsi="Arial" w:cs="Arial"/>
          <w:sz w:val="22"/>
        </w:rPr>
        <w:t>Состав схемы территориального планирования определен на основании требований статьи 19 ГрК РФ, статьи 17 Закона Республики Тыва «О градостроительной деятельности в Республике Тыва», п. 13-16 Технического задания на подготовку проекта схемы территориального планирования муниципального района «</w:t>
      </w:r>
      <w:r>
        <w:rPr>
          <w:rFonts w:ascii="Arial" w:hAnsi="Arial" w:cs="Arial"/>
          <w:sz w:val="22"/>
        </w:rPr>
        <w:t>Дзун-Хемчикски</w:t>
      </w:r>
      <w:r w:rsidRPr="00BE5E2C">
        <w:rPr>
          <w:rFonts w:ascii="Arial" w:hAnsi="Arial" w:cs="Arial"/>
          <w:sz w:val="22"/>
        </w:rPr>
        <w:t>й Кожуун Республики Тыва» (Приложение 2 к муниципальному контракту № 1), и включает в себя:</w:t>
      </w:r>
    </w:p>
    <w:p w14:paraId="1AB73A43" w14:textId="77777777" w:rsidR="00BE5E2C" w:rsidRPr="00BE5E2C" w:rsidRDefault="00BE5E2C" w:rsidP="00BE5E2C">
      <w:pPr>
        <w:pStyle w:val="af3"/>
        <w:numPr>
          <w:ilvl w:val="0"/>
          <w:numId w:val="133"/>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 xml:space="preserve">Положение о территориальном планировании (в текстовой форме – Том </w:t>
      </w:r>
      <w:r w:rsidRPr="00BE5E2C">
        <w:rPr>
          <w:rFonts w:ascii="Arial" w:hAnsi="Arial" w:cs="Arial"/>
          <w:sz w:val="22"/>
          <w:lang w:val="en-US"/>
        </w:rPr>
        <w:t>I</w:t>
      </w:r>
      <w:r w:rsidRPr="00BE5E2C">
        <w:rPr>
          <w:rFonts w:ascii="Arial" w:hAnsi="Arial" w:cs="Arial"/>
          <w:sz w:val="22"/>
        </w:rPr>
        <w:t>);</w:t>
      </w:r>
    </w:p>
    <w:p w14:paraId="0242E985" w14:textId="77777777" w:rsidR="00BE5E2C" w:rsidRPr="00BE5E2C" w:rsidRDefault="00BE5E2C" w:rsidP="00BE5E2C">
      <w:pPr>
        <w:pStyle w:val="af3"/>
        <w:numPr>
          <w:ilvl w:val="0"/>
          <w:numId w:val="133"/>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Карты территориального планирования (в графической форме):</w:t>
      </w:r>
    </w:p>
    <w:p w14:paraId="5C054A3D" w14:textId="77777777" w:rsidR="00BE5E2C" w:rsidRPr="00BE5E2C" w:rsidRDefault="00BE5E2C" w:rsidP="00BE5E2C">
      <w:pPr>
        <w:pStyle w:val="af3"/>
        <w:numPr>
          <w:ilvl w:val="0"/>
          <w:numId w:val="134"/>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планируемого размещения объектов местного значения муниципального района;</w:t>
      </w:r>
    </w:p>
    <w:p w14:paraId="51FDE578" w14:textId="77777777" w:rsidR="00BE5E2C" w:rsidRPr="00BE5E2C" w:rsidRDefault="00BE5E2C" w:rsidP="00BE5E2C">
      <w:pPr>
        <w:pStyle w:val="af3"/>
        <w:numPr>
          <w:ilvl w:val="0"/>
          <w:numId w:val="134"/>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границ населенных пунктов (в том числе образуемых населенных пунктов), расположенных на межселенных территориях;</w:t>
      </w:r>
    </w:p>
    <w:p w14:paraId="14591F3D" w14:textId="77777777" w:rsidR="00BE5E2C" w:rsidRPr="00BE5E2C" w:rsidRDefault="00BE5E2C" w:rsidP="00BE5E2C">
      <w:pPr>
        <w:pStyle w:val="af3"/>
        <w:numPr>
          <w:ilvl w:val="0"/>
          <w:numId w:val="134"/>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w:t>
      </w:r>
    </w:p>
    <w:p w14:paraId="3A101731" w14:textId="2E4E4BC0" w:rsidR="00BE5E2C" w:rsidRPr="00BE5E2C" w:rsidRDefault="00BE5E2C" w:rsidP="00BE5E2C">
      <w:pPr>
        <w:tabs>
          <w:tab w:val="left" w:pos="1134"/>
        </w:tabs>
        <w:autoSpaceDE w:val="0"/>
        <w:autoSpaceDN w:val="0"/>
        <w:adjustRightInd w:val="0"/>
        <w:ind w:firstLine="709"/>
        <w:rPr>
          <w:rFonts w:ascii="Arial" w:hAnsi="Arial" w:cs="Arial"/>
          <w:sz w:val="22"/>
        </w:rPr>
      </w:pPr>
      <w:r w:rsidRPr="00BE5E2C">
        <w:rPr>
          <w:rFonts w:ascii="Arial" w:hAnsi="Arial" w:cs="Arial"/>
          <w:sz w:val="22"/>
        </w:rPr>
        <w:t>К схеме территориального планирования муниципального района «</w:t>
      </w:r>
      <w:r w:rsidR="00100E7E">
        <w:rPr>
          <w:rFonts w:ascii="Arial" w:hAnsi="Arial" w:cs="Arial"/>
          <w:sz w:val="22"/>
        </w:rPr>
        <w:t>Дзун-Хемчикский</w:t>
      </w:r>
      <w:r w:rsidRPr="00BE5E2C">
        <w:rPr>
          <w:rFonts w:ascii="Arial" w:hAnsi="Arial" w:cs="Arial"/>
          <w:sz w:val="22"/>
        </w:rPr>
        <w:t xml:space="preserve"> Кожуун Республики Тыва» прилагаются материалы по ее обоснованию:</w:t>
      </w:r>
    </w:p>
    <w:p w14:paraId="165676D7" w14:textId="77777777" w:rsidR="00BE5E2C" w:rsidRPr="00BE5E2C" w:rsidRDefault="00BE5E2C" w:rsidP="00BE5E2C">
      <w:pPr>
        <w:pStyle w:val="af3"/>
        <w:numPr>
          <w:ilvl w:val="0"/>
          <w:numId w:val="18"/>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 xml:space="preserve">Материалы по обоснованию схемы территориального планирования (в текстовой форме – Том </w:t>
      </w:r>
      <w:r w:rsidRPr="00BE5E2C">
        <w:rPr>
          <w:rFonts w:ascii="Arial" w:hAnsi="Arial" w:cs="Arial"/>
          <w:sz w:val="22"/>
          <w:lang w:val="en-US"/>
        </w:rPr>
        <w:t>II</w:t>
      </w:r>
      <w:r w:rsidRPr="00BE5E2C">
        <w:rPr>
          <w:rFonts w:ascii="Arial" w:hAnsi="Arial" w:cs="Arial"/>
          <w:sz w:val="22"/>
        </w:rPr>
        <w:t>);</w:t>
      </w:r>
    </w:p>
    <w:p w14:paraId="0E19C6E3" w14:textId="77777777" w:rsidR="00BE5E2C" w:rsidRPr="00BE5E2C" w:rsidRDefault="00BE5E2C" w:rsidP="00BE5E2C">
      <w:pPr>
        <w:pStyle w:val="af3"/>
        <w:numPr>
          <w:ilvl w:val="0"/>
          <w:numId w:val="18"/>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Карты в составе материалов по обоснованию (в графической форме):</w:t>
      </w:r>
    </w:p>
    <w:p w14:paraId="0DEFAF76"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современного использования территории (опорный план);</w:t>
      </w:r>
    </w:p>
    <w:p w14:paraId="3F2AEFCC"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комплексной оценки территории, о возможных направлениях ее развития и об ограничениях ее использования;</w:t>
      </w:r>
    </w:p>
    <w:p w14:paraId="6D3E4C35"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зон подверженных риску возникновения чрезвычайных ситуаций природного и техногенного характера;</w:t>
      </w:r>
    </w:p>
    <w:p w14:paraId="09FE8B10"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Сводная карта (проектный план);</w:t>
      </w:r>
    </w:p>
    <w:p w14:paraId="05299765"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границ, территорий и земель;</w:t>
      </w:r>
    </w:p>
    <w:p w14:paraId="27A1A21C"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развития сетей и объектов инженерно-технического обеспечения;</w:t>
      </w:r>
    </w:p>
    <w:p w14:paraId="7ED4CA49"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развития объектов транспортной инфраструктуры;</w:t>
      </w:r>
    </w:p>
    <w:p w14:paraId="4461429D"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Карта развития иных объектов, включая объекты социальной инфраструктуры;</w:t>
      </w:r>
    </w:p>
    <w:p w14:paraId="624550AF" w14:textId="77777777" w:rsidR="00BE5E2C" w:rsidRPr="00BE5E2C" w:rsidRDefault="00BE5E2C" w:rsidP="00BE5E2C">
      <w:pPr>
        <w:pStyle w:val="af3"/>
        <w:numPr>
          <w:ilvl w:val="0"/>
          <w:numId w:val="135"/>
        </w:numPr>
        <w:tabs>
          <w:tab w:val="left" w:pos="1134"/>
        </w:tabs>
        <w:autoSpaceDE w:val="0"/>
        <w:autoSpaceDN w:val="0"/>
        <w:adjustRightInd w:val="0"/>
        <w:ind w:left="0" w:firstLine="709"/>
        <w:rPr>
          <w:rFonts w:ascii="Arial" w:hAnsi="Arial" w:cs="Arial"/>
          <w:sz w:val="22"/>
        </w:rPr>
      </w:pPr>
      <w:r w:rsidRPr="00BE5E2C">
        <w:rPr>
          <w:rFonts w:ascii="Arial" w:hAnsi="Arial" w:cs="Arial"/>
          <w:sz w:val="22"/>
        </w:rPr>
        <w:t xml:space="preserve">Карта ограничений использования территории. </w:t>
      </w:r>
    </w:p>
    <w:p w14:paraId="183526A3" w14:textId="77777777" w:rsidR="00BE5E2C" w:rsidRPr="00BE5E2C" w:rsidRDefault="00BE5E2C" w:rsidP="00BE5E2C">
      <w:pPr>
        <w:tabs>
          <w:tab w:val="left" w:pos="1701"/>
        </w:tabs>
        <w:autoSpaceDE w:val="0"/>
        <w:autoSpaceDN w:val="0"/>
        <w:adjustRightInd w:val="0"/>
        <w:ind w:firstLine="709"/>
        <w:rPr>
          <w:rFonts w:ascii="Arial" w:hAnsi="Arial" w:cs="Arial"/>
          <w:sz w:val="22"/>
        </w:rPr>
      </w:pPr>
      <w:r w:rsidRPr="00BE5E2C">
        <w:rPr>
          <w:rFonts w:ascii="Arial" w:hAnsi="Arial" w:cs="Arial"/>
          <w:sz w:val="22"/>
        </w:rPr>
        <w:t>Проектные предложения, отображенные в графической части материалов, представлены в соответствии с утвержденными документами территориального планирования Республики Тыва, Российской Федерации и муниципальных образований Республики Тыва, а также программами и планами развития территории муниципальных образований федерального, регионального и местного уровней.</w:t>
      </w:r>
    </w:p>
    <w:p w14:paraId="4A18059E" w14:textId="77777777" w:rsidR="00BE5E2C" w:rsidRDefault="00BE5E2C" w:rsidP="00BE5E2C">
      <w:pPr>
        <w:ind w:left="426"/>
        <w:jc w:val="center"/>
        <w:rPr>
          <w:b/>
          <w:sz w:val="28"/>
          <w:szCs w:val="24"/>
          <w:highlight w:val="yellow"/>
        </w:rPr>
        <w:sectPr w:rsidR="00BE5E2C" w:rsidSect="00995C17">
          <w:headerReference w:type="default" r:id="rId15"/>
          <w:pgSz w:w="11906" w:h="16838" w:code="9"/>
          <w:pgMar w:top="1134" w:right="851" w:bottom="1134" w:left="1701" w:header="425" w:footer="357" w:gutter="0"/>
          <w:cols w:space="708"/>
          <w:docGrid w:linePitch="360"/>
        </w:sectPr>
      </w:pPr>
    </w:p>
    <w:p w14:paraId="01096F3F" w14:textId="77777777" w:rsidR="00BF5481" w:rsidRPr="007E348B" w:rsidRDefault="00934457" w:rsidP="003108AA">
      <w:pPr>
        <w:ind w:left="426"/>
        <w:jc w:val="center"/>
        <w:rPr>
          <w:rFonts w:ascii="Arial" w:hAnsi="Arial" w:cs="Arial"/>
          <w:b/>
          <w:sz w:val="28"/>
          <w:szCs w:val="24"/>
        </w:rPr>
      </w:pPr>
      <w:r w:rsidRPr="007E348B">
        <w:rPr>
          <w:rFonts w:ascii="Arial" w:hAnsi="Arial" w:cs="Arial"/>
          <w:b/>
          <w:sz w:val="28"/>
          <w:szCs w:val="24"/>
        </w:rPr>
        <w:lastRenderedPageBreak/>
        <w:t xml:space="preserve">Содержание </w:t>
      </w:r>
      <w:r w:rsidR="00187C73" w:rsidRPr="007E348B">
        <w:rPr>
          <w:rFonts w:ascii="Arial" w:hAnsi="Arial" w:cs="Arial"/>
          <w:b/>
          <w:sz w:val="28"/>
          <w:szCs w:val="24"/>
        </w:rPr>
        <w:t>Т</w:t>
      </w:r>
      <w:r w:rsidRPr="007E348B">
        <w:rPr>
          <w:rFonts w:ascii="Arial" w:hAnsi="Arial" w:cs="Arial"/>
          <w:b/>
          <w:sz w:val="28"/>
          <w:szCs w:val="24"/>
        </w:rPr>
        <w:t>ома I</w:t>
      </w:r>
      <w:r w:rsidRPr="007E348B">
        <w:rPr>
          <w:rFonts w:ascii="Arial" w:hAnsi="Arial" w:cs="Arial"/>
          <w:b/>
          <w:sz w:val="28"/>
          <w:szCs w:val="24"/>
          <w:lang w:val="en-US"/>
        </w:rPr>
        <w:t>I</w:t>
      </w:r>
      <w:bookmarkEnd w:id="2"/>
      <w:bookmarkEnd w:id="3"/>
    </w:p>
    <w:p w14:paraId="61FD7B55" w14:textId="77777777" w:rsidR="00581395" w:rsidRPr="007E348B" w:rsidRDefault="00AB46B7" w:rsidP="003108AA">
      <w:pPr>
        <w:ind w:left="426"/>
        <w:jc w:val="center"/>
        <w:rPr>
          <w:rFonts w:ascii="Arial" w:hAnsi="Arial" w:cs="Arial"/>
          <w:b/>
          <w:sz w:val="28"/>
          <w:szCs w:val="24"/>
        </w:rPr>
      </w:pPr>
      <w:r w:rsidRPr="007E348B">
        <w:rPr>
          <w:rFonts w:ascii="Arial" w:hAnsi="Arial" w:cs="Arial"/>
          <w:b/>
          <w:sz w:val="28"/>
          <w:szCs w:val="24"/>
        </w:rPr>
        <w:t>М</w:t>
      </w:r>
      <w:r w:rsidR="003108AA" w:rsidRPr="007E348B">
        <w:rPr>
          <w:rFonts w:ascii="Arial" w:hAnsi="Arial" w:cs="Arial"/>
          <w:b/>
          <w:sz w:val="28"/>
          <w:szCs w:val="24"/>
        </w:rPr>
        <w:t>атериалы по обоснованию проекта</w:t>
      </w:r>
    </w:p>
    <w:p w14:paraId="5471559A" w14:textId="77777777" w:rsidR="006B7E14" w:rsidRPr="007E348B" w:rsidRDefault="00775B0B" w:rsidP="00D526F3">
      <w:pPr>
        <w:tabs>
          <w:tab w:val="left" w:pos="871"/>
        </w:tabs>
        <w:spacing w:line="240" w:lineRule="auto"/>
        <w:ind w:left="426"/>
        <w:jc w:val="center"/>
        <w:rPr>
          <w:rFonts w:ascii="Arial" w:hAnsi="Arial" w:cs="Arial"/>
          <w:b/>
          <w:bCs/>
          <w:color w:val="1F497D"/>
          <w:sz w:val="28"/>
        </w:rPr>
      </w:pPr>
      <w:r w:rsidRPr="007E348B">
        <w:rPr>
          <w:rFonts w:ascii="Arial" w:hAnsi="Arial" w:cs="Arial"/>
          <w:sz w:val="22"/>
        </w:rPr>
        <w:fldChar w:fldCharType="begin"/>
      </w:r>
      <w:r w:rsidR="00581395" w:rsidRPr="007E348B">
        <w:rPr>
          <w:rFonts w:ascii="Arial" w:hAnsi="Arial" w:cs="Arial"/>
          <w:sz w:val="22"/>
        </w:rPr>
        <w:instrText xml:space="preserve"> TOC \o "1-2" \h \z \u </w:instrText>
      </w:r>
      <w:r w:rsidRPr="007E348B">
        <w:rPr>
          <w:rFonts w:ascii="Arial" w:hAnsi="Arial" w:cs="Arial"/>
          <w:sz w:val="22"/>
        </w:rPr>
        <w:fldChar w:fldCharType="separate"/>
      </w:r>
      <w:r w:rsidR="00AB46B7" w:rsidRPr="007E348B">
        <w:rPr>
          <w:rFonts w:ascii="Arial" w:eastAsia="Times New Roman" w:hAnsi="Arial" w:cs="Arial"/>
          <w:b/>
          <w:szCs w:val="20"/>
        </w:rPr>
        <w:t>Пояснительная записка с материалами по обоснованию проекта</w:t>
      </w:r>
    </w:p>
    <w:p w14:paraId="1AEDE591" w14:textId="77777777" w:rsidR="00402FAD" w:rsidRPr="00D46B25" w:rsidRDefault="00775B0B" w:rsidP="00D526F3">
      <w:pPr>
        <w:spacing w:line="240" w:lineRule="auto"/>
        <w:ind w:left="426"/>
        <w:jc w:val="center"/>
        <w:rPr>
          <w:rFonts w:ascii="Arial" w:hAnsi="Arial" w:cs="Arial"/>
          <w:b/>
          <w:szCs w:val="24"/>
        </w:rPr>
      </w:pPr>
      <w:r w:rsidRPr="007E348B">
        <w:rPr>
          <w:rFonts w:ascii="Arial" w:hAnsi="Arial" w:cs="Arial"/>
          <w:sz w:val="22"/>
        </w:rPr>
        <w:fldChar w:fldCharType="end"/>
      </w:r>
    </w:p>
    <w:sdt>
      <w:sdtPr>
        <w:rPr>
          <w:rFonts w:ascii="Arial" w:hAnsi="Arial" w:cs="Arial"/>
          <w:b w:val="0"/>
          <w:bCs w:val="0"/>
          <w:noProof/>
          <w:color w:val="auto"/>
          <w:sz w:val="22"/>
          <w:szCs w:val="22"/>
        </w:rPr>
        <w:id w:val="1071232391"/>
        <w:docPartObj>
          <w:docPartGallery w:val="Table of Contents"/>
          <w:docPartUnique/>
        </w:docPartObj>
      </w:sdtPr>
      <w:sdtEndPr>
        <w:rPr>
          <w:b/>
          <w:bCs/>
        </w:rPr>
      </w:sdtEndPr>
      <w:sdtContent>
        <w:p w14:paraId="338C9F61" w14:textId="77777777" w:rsidR="00402FAD" w:rsidRPr="001F24A4" w:rsidRDefault="00402FAD" w:rsidP="001A6819">
          <w:pPr>
            <w:pStyle w:val="aff8"/>
            <w:spacing w:before="0" w:line="360" w:lineRule="auto"/>
            <w:jc w:val="center"/>
            <w:rPr>
              <w:rFonts w:ascii="Arial" w:hAnsi="Arial" w:cs="Arial"/>
              <w:color w:val="auto"/>
              <w:sz w:val="22"/>
              <w:szCs w:val="22"/>
            </w:rPr>
          </w:pPr>
          <w:r w:rsidRPr="001F24A4">
            <w:rPr>
              <w:rFonts w:ascii="Arial" w:hAnsi="Arial" w:cs="Arial"/>
              <w:color w:val="auto"/>
              <w:sz w:val="22"/>
              <w:szCs w:val="22"/>
            </w:rPr>
            <w:t>Содержание</w:t>
          </w:r>
        </w:p>
        <w:p w14:paraId="5454993A" w14:textId="77777777" w:rsidR="0064321C" w:rsidRPr="001F24A4" w:rsidRDefault="00775B0B" w:rsidP="001F24A4">
          <w:pPr>
            <w:pStyle w:val="15"/>
            <w:rPr>
              <w:rFonts w:eastAsiaTheme="minorEastAsia"/>
              <w:lang w:eastAsia="ru-RU"/>
            </w:rPr>
          </w:pPr>
          <w:r w:rsidRPr="001F24A4">
            <w:fldChar w:fldCharType="begin"/>
          </w:r>
          <w:r w:rsidR="00402FAD" w:rsidRPr="001F24A4">
            <w:instrText xml:space="preserve"> TOC \o "1-3" \h \z \u </w:instrText>
          </w:r>
          <w:r w:rsidRPr="001F24A4">
            <w:fldChar w:fldCharType="separate"/>
          </w:r>
          <w:hyperlink w:anchor="_Toc474482217" w:history="1">
            <w:r w:rsidR="0064321C" w:rsidRPr="001F24A4">
              <w:rPr>
                <w:rStyle w:val="aff2"/>
              </w:rPr>
              <w:t>ВВЕДЕНИЕ</w:t>
            </w:r>
            <w:r w:rsidR="0064321C" w:rsidRPr="001F24A4">
              <w:rPr>
                <w:webHidden/>
              </w:rPr>
              <w:tab/>
            </w:r>
            <w:r w:rsidR="0064321C" w:rsidRPr="001F24A4">
              <w:rPr>
                <w:webHidden/>
              </w:rPr>
              <w:fldChar w:fldCharType="begin"/>
            </w:r>
            <w:r w:rsidR="0064321C" w:rsidRPr="001F24A4">
              <w:rPr>
                <w:webHidden/>
              </w:rPr>
              <w:instrText xml:space="preserve"> PAGEREF _Toc474482217 \h </w:instrText>
            </w:r>
            <w:r w:rsidR="0064321C" w:rsidRPr="001F24A4">
              <w:rPr>
                <w:webHidden/>
              </w:rPr>
            </w:r>
            <w:r w:rsidR="0064321C" w:rsidRPr="001F24A4">
              <w:rPr>
                <w:webHidden/>
              </w:rPr>
              <w:fldChar w:fldCharType="separate"/>
            </w:r>
            <w:r w:rsidR="00346201">
              <w:rPr>
                <w:webHidden/>
              </w:rPr>
              <w:t>8</w:t>
            </w:r>
            <w:r w:rsidR="0064321C" w:rsidRPr="001F24A4">
              <w:rPr>
                <w:webHidden/>
              </w:rPr>
              <w:fldChar w:fldCharType="end"/>
            </w:r>
          </w:hyperlink>
        </w:p>
        <w:p w14:paraId="4C8725FA" w14:textId="77777777" w:rsidR="0064321C" w:rsidRPr="001F24A4" w:rsidRDefault="006B1F3E" w:rsidP="001F24A4">
          <w:pPr>
            <w:pStyle w:val="15"/>
            <w:rPr>
              <w:rFonts w:eastAsiaTheme="minorEastAsia"/>
              <w:lang w:eastAsia="ru-RU"/>
            </w:rPr>
          </w:pPr>
          <w:hyperlink w:anchor="_Toc474482218" w:history="1">
            <w:r w:rsidR="0064321C" w:rsidRPr="001F24A4">
              <w:rPr>
                <w:rStyle w:val="aff2"/>
              </w:rPr>
              <w:t>РАЗДЕЛ 1. СВЕДЕНИЯ О ПЛАНАХ И ПРОГРАММАХ КОМПЛЕКСНОГО СОЦИАЛЬНО-ЭКОНОМИЧЕСКОГО РАЗВИТИЯ МУНИЦИПАЛЬНОГО РАЙОНА ДЗУН-ХЕМЧИКСКИЙ КОЖУУН РЕСПУБЛИКИ ТЫВА</w:t>
            </w:r>
            <w:r w:rsidR="0064321C" w:rsidRPr="001F24A4">
              <w:rPr>
                <w:webHidden/>
              </w:rPr>
              <w:tab/>
            </w:r>
            <w:r w:rsidR="0064321C" w:rsidRPr="001F24A4">
              <w:rPr>
                <w:webHidden/>
              </w:rPr>
              <w:fldChar w:fldCharType="begin"/>
            </w:r>
            <w:r w:rsidR="0064321C" w:rsidRPr="001F24A4">
              <w:rPr>
                <w:webHidden/>
              </w:rPr>
              <w:instrText xml:space="preserve"> PAGEREF _Toc474482218 \h </w:instrText>
            </w:r>
            <w:r w:rsidR="0064321C" w:rsidRPr="001F24A4">
              <w:rPr>
                <w:webHidden/>
              </w:rPr>
            </w:r>
            <w:r w:rsidR="0064321C" w:rsidRPr="001F24A4">
              <w:rPr>
                <w:webHidden/>
              </w:rPr>
              <w:fldChar w:fldCharType="separate"/>
            </w:r>
            <w:r w:rsidR="00346201">
              <w:rPr>
                <w:webHidden/>
              </w:rPr>
              <w:t>9</w:t>
            </w:r>
            <w:r w:rsidR="0064321C" w:rsidRPr="001F24A4">
              <w:rPr>
                <w:webHidden/>
              </w:rPr>
              <w:fldChar w:fldCharType="end"/>
            </w:r>
          </w:hyperlink>
        </w:p>
        <w:p w14:paraId="77C8D4D7"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19" w:history="1">
            <w:r w:rsidR="0064321C" w:rsidRPr="001F24A4">
              <w:rPr>
                <w:rStyle w:val="aff2"/>
                <w:rFonts w:ascii="Arial" w:hAnsi="Arial" w:cs="Arial"/>
                <w:noProof/>
                <w:sz w:val="22"/>
              </w:rPr>
              <w:t>1.1</w:t>
            </w:r>
            <w:r w:rsidR="0064321C" w:rsidRPr="001F24A4">
              <w:rPr>
                <w:rFonts w:ascii="Arial" w:eastAsiaTheme="minorEastAsia" w:hAnsi="Arial" w:cs="Arial"/>
                <w:noProof/>
                <w:sz w:val="22"/>
                <w:lang w:eastAsia="ru-RU"/>
              </w:rPr>
              <w:tab/>
            </w:r>
            <w:r w:rsidR="0064321C" w:rsidRPr="001F24A4">
              <w:rPr>
                <w:rStyle w:val="aff2"/>
                <w:rFonts w:ascii="Arial" w:hAnsi="Arial" w:cs="Arial"/>
                <w:noProof/>
                <w:sz w:val="22"/>
              </w:rPr>
              <w:t>Федеральные нормативно-правовые акты и программы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_Toc474482219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9</w:t>
            </w:r>
            <w:r w:rsidR="0064321C" w:rsidRPr="001F24A4">
              <w:rPr>
                <w:rFonts w:ascii="Arial" w:hAnsi="Arial" w:cs="Arial"/>
                <w:noProof/>
                <w:webHidden/>
                <w:sz w:val="22"/>
              </w:rPr>
              <w:fldChar w:fldCharType="end"/>
            </w:r>
          </w:hyperlink>
        </w:p>
        <w:p w14:paraId="6E9A20F5"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0" w:history="1">
            <w:r w:rsidR="0064321C" w:rsidRPr="001F24A4">
              <w:rPr>
                <w:rStyle w:val="aff2"/>
                <w:rFonts w:ascii="Arial" w:hAnsi="Arial" w:cs="Arial"/>
                <w:noProof/>
                <w:sz w:val="22"/>
              </w:rPr>
              <w:t>1.2 Региональные нормативно-правовые акты и программы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12</w:t>
            </w:r>
            <w:r w:rsidR="0064321C" w:rsidRPr="001F24A4">
              <w:rPr>
                <w:rFonts w:ascii="Arial" w:hAnsi="Arial" w:cs="Arial"/>
                <w:noProof/>
                <w:webHidden/>
                <w:sz w:val="22"/>
              </w:rPr>
              <w:fldChar w:fldCharType="end"/>
            </w:r>
          </w:hyperlink>
        </w:p>
        <w:p w14:paraId="29EF43BA"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1" w:history="1">
            <w:r w:rsidR="0064321C" w:rsidRPr="001F24A4">
              <w:rPr>
                <w:rStyle w:val="aff2"/>
                <w:rFonts w:ascii="Arial" w:hAnsi="Arial" w:cs="Arial"/>
                <w:noProof/>
                <w:sz w:val="22"/>
              </w:rPr>
              <w:t>1.3 Анализ документов территориального планирования Республики Тыва, утвержденных на момент разработки схемы территориального планирования муниципального района Дзун-Хемчикский кожуун Республики Тыва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14</w:t>
            </w:r>
            <w:r w:rsidR="0064321C" w:rsidRPr="001F24A4">
              <w:rPr>
                <w:rFonts w:ascii="Arial" w:hAnsi="Arial" w:cs="Arial"/>
                <w:noProof/>
                <w:webHidden/>
                <w:sz w:val="22"/>
              </w:rPr>
              <w:fldChar w:fldCharType="end"/>
            </w:r>
          </w:hyperlink>
        </w:p>
        <w:p w14:paraId="5B05FFA0"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2" w:history="1">
            <w:r w:rsidR="0064321C" w:rsidRPr="001F24A4">
              <w:rPr>
                <w:rStyle w:val="aff2"/>
                <w:rFonts w:ascii="Arial" w:hAnsi="Arial" w:cs="Arial"/>
                <w:noProof/>
                <w:sz w:val="22"/>
              </w:rPr>
              <w:t>1.4 Районные нормативно-правовые акты и программы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16</w:t>
            </w:r>
            <w:r w:rsidR="0064321C" w:rsidRPr="001F24A4">
              <w:rPr>
                <w:rFonts w:ascii="Arial" w:hAnsi="Arial" w:cs="Arial"/>
                <w:noProof/>
                <w:webHidden/>
                <w:sz w:val="22"/>
              </w:rPr>
              <w:fldChar w:fldCharType="end"/>
            </w:r>
          </w:hyperlink>
        </w:p>
        <w:p w14:paraId="102C7ACA"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3" w:history="1">
            <w:r w:rsidR="0064321C" w:rsidRPr="001F24A4">
              <w:rPr>
                <w:rStyle w:val="aff2"/>
                <w:rFonts w:ascii="Arial" w:hAnsi="Arial" w:cs="Arial"/>
                <w:noProof/>
                <w:sz w:val="22"/>
              </w:rPr>
              <w:t>1.5 Анализ документов территориального планирования муниципальных образований, утвержденных на момент разработки схемы территориального планирования муниципального района Дзун-Хемчикский кожуун Республики Тыва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18</w:t>
            </w:r>
            <w:r w:rsidR="0064321C" w:rsidRPr="001F24A4">
              <w:rPr>
                <w:rFonts w:ascii="Arial" w:hAnsi="Arial" w:cs="Arial"/>
                <w:noProof/>
                <w:webHidden/>
                <w:sz w:val="22"/>
              </w:rPr>
              <w:fldChar w:fldCharType="end"/>
            </w:r>
          </w:hyperlink>
        </w:p>
        <w:p w14:paraId="156F4CCF" w14:textId="77777777" w:rsidR="0064321C" w:rsidRPr="001F24A4" w:rsidRDefault="006B1F3E" w:rsidP="001F24A4">
          <w:pPr>
            <w:pStyle w:val="15"/>
            <w:rPr>
              <w:rFonts w:eastAsiaTheme="minorEastAsia"/>
              <w:lang w:eastAsia="ru-RU"/>
            </w:rPr>
          </w:pPr>
          <w:hyperlink w:anchor="_Toc474482224" w:history="1">
            <w:r w:rsidR="0064321C" w:rsidRPr="001F24A4">
              <w:rPr>
                <w:rStyle w:val="aff2"/>
              </w:rPr>
              <w:t>РАЗДЕЛ 2. ОБОСНОВАНИЕ ВЫБРАННОГО ВАРИАНТА РАЗМЕЩЕНИЯ ОБЪЕКТОВ МЕСТНОГО ЗНАЧЕНИЯ МУНИЦИПАЛЬНОГО РАЙОНА ДЗУН-ХЕМЧИКСКИЙ КОЖУУН РЕСПУБЛИКИ ТЫВА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64321C" w:rsidRPr="001F24A4">
              <w:rPr>
                <w:webHidden/>
              </w:rPr>
              <w:tab/>
            </w:r>
            <w:r w:rsidR="0064321C" w:rsidRPr="001F24A4">
              <w:rPr>
                <w:webHidden/>
              </w:rPr>
              <w:fldChar w:fldCharType="begin"/>
            </w:r>
            <w:r w:rsidR="0064321C" w:rsidRPr="001F24A4">
              <w:rPr>
                <w:webHidden/>
              </w:rPr>
              <w:instrText xml:space="preserve"> PAGEREF _Toc474482224 \h </w:instrText>
            </w:r>
            <w:r w:rsidR="0064321C" w:rsidRPr="001F24A4">
              <w:rPr>
                <w:webHidden/>
              </w:rPr>
            </w:r>
            <w:r w:rsidR="0064321C" w:rsidRPr="001F24A4">
              <w:rPr>
                <w:webHidden/>
              </w:rPr>
              <w:fldChar w:fldCharType="separate"/>
            </w:r>
            <w:r w:rsidR="00346201">
              <w:rPr>
                <w:webHidden/>
              </w:rPr>
              <w:t>44</w:t>
            </w:r>
            <w:r w:rsidR="0064321C" w:rsidRPr="001F24A4">
              <w:rPr>
                <w:webHidden/>
              </w:rPr>
              <w:fldChar w:fldCharType="end"/>
            </w:r>
          </w:hyperlink>
        </w:p>
        <w:p w14:paraId="69E2683B" w14:textId="77777777" w:rsidR="0064321C" w:rsidRPr="001F24A4" w:rsidRDefault="006B1F3E" w:rsidP="0064321C">
          <w:pPr>
            <w:pStyle w:val="25"/>
            <w:rPr>
              <w:rFonts w:ascii="Arial" w:eastAsiaTheme="minorEastAsia" w:hAnsi="Arial" w:cs="Arial"/>
              <w:noProof/>
              <w:sz w:val="22"/>
              <w:lang w:eastAsia="ru-RU"/>
            </w:rPr>
          </w:pPr>
          <w:hyperlink w:anchor="_Toc474482225" w:history="1">
            <w:r w:rsidR="0064321C" w:rsidRPr="001F24A4">
              <w:rPr>
                <w:rStyle w:val="aff2"/>
                <w:rFonts w:ascii="Arial" w:hAnsi="Arial" w:cs="Arial"/>
                <w:noProof/>
                <w:sz w:val="22"/>
              </w:rPr>
              <w:t>ГЛАВА 1. ОБЩИЕ СВЕДЕНИЯ О МУНИЦИПАЛЬНОМ РАЙОНЕ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44</w:t>
            </w:r>
            <w:r w:rsidR="0064321C" w:rsidRPr="001F24A4">
              <w:rPr>
                <w:rFonts w:ascii="Arial" w:hAnsi="Arial" w:cs="Arial"/>
                <w:noProof/>
                <w:webHidden/>
                <w:sz w:val="22"/>
              </w:rPr>
              <w:fldChar w:fldCharType="end"/>
            </w:r>
          </w:hyperlink>
        </w:p>
        <w:p w14:paraId="2DC580C4"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6" w:history="1">
            <w:r w:rsidR="0064321C" w:rsidRPr="001F24A4">
              <w:rPr>
                <w:rStyle w:val="aff2"/>
                <w:rFonts w:ascii="Arial" w:hAnsi="Arial" w:cs="Arial"/>
                <w:noProof/>
                <w:sz w:val="22"/>
              </w:rPr>
              <w:t>1.1 Описание положения муниципального района в структуре расселения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44</w:t>
            </w:r>
            <w:r w:rsidR="0064321C" w:rsidRPr="001F24A4">
              <w:rPr>
                <w:rFonts w:ascii="Arial" w:hAnsi="Arial" w:cs="Arial"/>
                <w:noProof/>
                <w:webHidden/>
                <w:sz w:val="22"/>
              </w:rPr>
              <w:fldChar w:fldCharType="end"/>
            </w:r>
          </w:hyperlink>
        </w:p>
        <w:p w14:paraId="0CE9B72C"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7" w:history="1">
            <w:r w:rsidR="0064321C" w:rsidRPr="001F24A4">
              <w:rPr>
                <w:rStyle w:val="aff2"/>
                <w:rFonts w:ascii="Arial" w:hAnsi="Arial" w:cs="Arial"/>
                <w:noProof/>
                <w:sz w:val="22"/>
              </w:rPr>
              <w:t>1.2 Историческая справка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45</w:t>
            </w:r>
            <w:r w:rsidR="0064321C" w:rsidRPr="001F24A4">
              <w:rPr>
                <w:rFonts w:ascii="Arial" w:hAnsi="Arial" w:cs="Arial"/>
                <w:noProof/>
                <w:webHidden/>
                <w:sz w:val="22"/>
              </w:rPr>
              <w:fldChar w:fldCharType="end"/>
            </w:r>
          </w:hyperlink>
        </w:p>
        <w:p w14:paraId="7D24CFE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8" w:history="1">
            <w:r w:rsidR="0064321C" w:rsidRPr="001F24A4">
              <w:rPr>
                <w:rStyle w:val="aff2"/>
                <w:rFonts w:ascii="Arial" w:hAnsi="Arial" w:cs="Arial"/>
                <w:noProof/>
                <w:sz w:val="22"/>
              </w:rPr>
              <w:t>1.3 Природные условия и ресурсы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45</w:t>
            </w:r>
            <w:r w:rsidR="0064321C" w:rsidRPr="001F24A4">
              <w:rPr>
                <w:rFonts w:ascii="Arial" w:hAnsi="Arial" w:cs="Arial"/>
                <w:noProof/>
                <w:webHidden/>
                <w:sz w:val="22"/>
              </w:rPr>
              <w:fldChar w:fldCharType="end"/>
            </w:r>
          </w:hyperlink>
        </w:p>
        <w:p w14:paraId="08489E3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29" w:history="1">
            <w:r w:rsidR="0064321C" w:rsidRPr="001F24A4">
              <w:rPr>
                <w:rStyle w:val="aff2"/>
                <w:rFonts w:ascii="Arial" w:hAnsi="Arial" w:cs="Arial"/>
                <w:noProof/>
                <w:sz w:val="22"/>
              </w:rPr>
              <w:t>1.4 Административно-территориальное устройство</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_Toc474482229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49</w:t>
            </w:r>
            <w:r w:rsidR="0064321C" w:rsidRPr="001F24A4">
              <w:rPr>
                <w:rFonts w:ascii="Arial" w:hAnsi="Arial" w:cs="Arial"/>
                <w:noProof/>
                <w:webHidden/>
                <w:sz w:val="22"/>
              </w:rPr>
              <w:fldChar w:fldCharType="end"/>
            </w:r>
          </w:hyperlink>
        </w:p>
        <w:p w14:paraId="64EB9BBE" w14:textId="77777777" w:rsidR="0064321C" w:rsidRPr="001F24A4" w:rsidRDefault="006B1F3E" w:rsidP="0064321C">
          <w:pPr>
            <w:pStyle w:val="25"/>
            <w:rPr>
              <w:rFonts w:ascii="Arial" w:eastAsiaTheme="minorEastAsia" w:hAnsi="Arial" w:cs="Arial"/>
              <w:noProof/>
              <w:sz w:val="22"/>
              <w:lang w:eastAsia="ru-RU"/>
            </w:rPr>
          </w:pPr>
          <w:hyperlink w:anchor="_Toc474482230" w:history="1">
            <w:r w:rsidR="0064321C" w:rsidRPr="001F24A4">
              <w:rPr>
                <w:rStyle w:val="aff2"/>
                <w:rFonts w:ascii="Arial" w:hAnsi="Arial" w:cs="Arial"/>
                <w:noProof/>
                <w:sz w:val="22"/>
              </w:rPr>
              <w:t>ГЛАВА 2. ОБОСНОВАНИЯ В ОТНОШЕНИИ ЧИСЛЕННОСТИ НАСЕЛЕНИЯ И ДЕМОГРАФИЧЕСКОГО ПРОГНОЗА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50</w:t>
            </w:r>
            <w:r w:rsidR="0064321C" w:rsidRPr="001F24A4">
              <w:rPr>
                <w:rFonts w:ascii="Arial" w:hAnsi="Arial" w:cs="Arial"/>
                <w:noProof/>
                <w:webHidden/>
                <w:sz w:val="22"/>
              </w:rPr>
              <w:fldChar w:fldCharType="end"/>
            </w:r>
          </w:hyperlink>
        </w:p>
        <w:p w14:paraId="3DC2C574"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1" w:history="1">
            <w:r w:rsidR="0064321C" w:rsidRPr="001F24A4">
              <w:rPr>
                <w:rStyle w:val="aff2"/>
                <w:rFonts w:ascii="Arial" w:hAnsi="Arial" w:cs="Arial"/>
                <w:noProof/>
                <w:sz w:val="22"/>
              </w:rPr>
              <w:t>2.1 Существующая численность населения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50</w:t>
            </w:r>
            <w:r w:rsidR="0064321C" w:rsidRPr="001F24A4">
              <w:rPr>
                <w:rFonts w:ascii="Arial" w:hAnsi="Arial" w:cs="Arial"/>
                <w:noProof/>
                <w:webHidden/>
                <w:sz w:val="22"/>
              </w:rPr>
              <w:fldChar w:fldCharType="end"/>
            </w:r>
          </w:hyperlink>
        </w:p>
        <w:p w14:paraId="741DCF8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2" w:history="1">
            <w:r w:rsidR="0064321C" w:rsidRPr="001F24A4">
              <w:rPr>
                <w:rStyle w:val="aff2"/>
                <w:rFonts w:ascii="Arial" w:hAnsi="Arial" w:cs="Arial"/>
                <w:noProof/>
                <w:sz w:val="22"/>
              </w:rPr>
              <w:t>2.2 Трудовые ресурсы и занятость</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51</w:t>
            </w:r>
            <w:r w:rsidR="0064321C" w:rsidRPr="001F24A4">
              <w:rPr>
                <w:rFonts w:ascii="Arial" w:hAnsi="Arial" w:cs="Arial"/>
                <w:noProof/>
                <w:webHidden/>
                <w:sz w:val="22"/>
              </w:rPr>
              <w:fldChar w:fldCharType="end"/>
            </w:r>
          </w:hyperlink>
        </w:p>
        <w:p w14:paraId="36AF467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3" w:history="1">
            <w:r w:rsidR="0064321C" w:rsidRPr="001F24A4">
              <w:rPr>
                <w:rStyle w:val="aff2"/>
                <w:rFonts w:ascii="Arial" w:hAnsi="Arial" w:cs="Arial"/>
                <w:noProof/>
                <w:sz w:val="22"/>
              </w:rPr>
              <w:t>2.3 Демографический прогноз в соответствии с действующими документами территориального планирования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51</w:t>
            </w:r>
            <w:r w:rsidR="0064321C" w:rsidRPr="001F24A4">
              <w:rPr>
                <w:rFonts w:ascii="Arial" w:hAnsi="Arial" w:cs="Arial"/>
                <w:noProof/>
                <w:webHidden/>
                <w:sz w:val="22"/>
              </w:rPr>
              <w:fldChar w:fldCharType="end"/>
            </w:r>
          </w:hyperlink>
        </w:p>
        <w:p w14:paraId="7D2EDD3A" w14:textId="77777777" w:rsidR="0064321C" w:rsidRPr="001F24A4" w:rsidRDefault="006B1F3E" w:rsidP="0064321C">
          <w:pPr>
            <w:pStyle w:val="25"/>
            <w:rPr>
              <w:rFonts w:ascii="Arial" w:eastAsiaTheme="minorEastAsia" w:hAnsi="Arial" w:cs="Arial"/>
              <w:noProof/>
              <w:sz w:val="22"/>
              <w:lang w:eastAsia="ru-RU"/>
            </w:rPr>
          </w:pPr>
          <w:hyperlink w:anchor="_Toc474482234" w:history="1">
            <w:r w:rsidR="0064321C" w:rsidRPr="001F24A4">
              <w:rPr>
                <w:rStyle w:val="aff2"/>
                <w:rFonts w:ascii="Arial" w:hAnsi="Arial" w:cs="Arial"/>
                <w:noProof/>
                <w:sz w:val="22"/>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_Toc474482234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53</w:t>
            </w:r>
            <w:r w:rsidR="0064321C" w:rsidRPr="001F24A4">
              <w:rPr>
                <w:rFonts w:ascii="Arial" w:hAnsi="Arial" w:cs="Arial"/>
                <w:noProof/>
                <w:webHidden/>
                <w:sz w:val="22"/>
              </w:rPr>
              <w:fldChar w:fldCharType="end"/>
            </w:r>
          </w:hyperlink>
        </w:p>
        <w:p w14:paraId="09E9FB6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5" w:history="1">
            <w:r w:rsidR="0064321C" w:rsidRPr="001F24A4">
              <w:rPr>
                <w:rStyle w:val="aff2"/>
                <w:rFonts w:ascii="Arial" w:eastAsia="Times New Roman" w:hAnsi="Arial" w:cs="Arial"/>
                <w:iCs/>
                <w:noProof/>
                <w:sz w:val="22"/>
                <w:lang w:eastAsia="ru-RU"/>
              </w:rPr>
              <w:t>3.1 Анализ состояния атмосферного воздуха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53</w:t>
            </w:r>
            <w:r w:rsidR="0064321C" w:rsidRPr="001F24A4">
              <w:rPr>
                <w:rFonts w:ascii="Arial" w:hAnsi="Arial" w:cs="Arial"/>
                <w:noProof/>
                <w:webHidden/>
                <w:sz w:val="22"/>
              </w:rPr>
              <w:fldChar w:fldCharType="end"/>
            </w:r>
          </w:hyperlink>
        </w:p>
        <w:p w14:paraId="705E3F4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6" w:history="1">
            <w:r w:rsidR="0064321C" w:rsidRPr="001F24A4">
              <w:rPr>
                <w:rStyle w:val="aff2"/>
                <w:rFonts w:ascii="Arial" w:eastAsia="Times New Roman" w:hAnsi="Arial" w:cs="Arial"/>
                <w:iCs/>
                <w:noProof/>
                <w:sz w:val="22"/>
                <w:lang w:eastAsia="ru-RU"/>
              </w:rPr>
              <w:t>3.2 Анализ состояния поверхностных и подземных вод</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58</w:t>
            </w:r>
            <w:r w:rsidR="0064321C" w:rsidRPr="001F24A4">
              <w:rPr>
                <w:rFonts w:ascii="Arial" w:hAnsi="Arial" w:cs="Arial"/>
                <w:noProof/>
                <w:webHidden/>
                <w:sz w:val="22"/>
              </w:rPr>
              <w:fldChar w:fldCharType="end"/>
            </w:r>
          </w:hyperlink>
        </w:p>
        <w:p w14:paraId="6AAFAFE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7" w:history="1">
            <w:r w:rsidR="0064321C" w:rsidRPr="001F24A4">
              <w:rPr>
                <w:rStyle w:val="aff2"/>
                <w:rFonts w:ascii="Arial" w:eastAsia="Times New Roman" w:hAnsi="Arial" w:cs="Arial"/>
                <w:iCs/>
                <w:noProof/>
                <w:sz w:val="22"/>
                <w:lang w:eastAsia="ru-RU"/>
              </w:rPr>
              <w:t>3.3 Анализ использования почв и недр</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65</w:t>
            </w:r>
            <w:r w:rsidR="0064321C" w:rsidRPr="001F24A4">
              <w:rPr>
                <w:rFonts w:ascii="Arial" w:hAnsi="Arial" w:cs="Arial"/>
                <w:noProof/>
                <w:webHidden/>
                <w:sz w:val="22"/>
              </w:rPr>
              <w:fldChar w:fldCharType="end"/>
            </w:r>
          </w:hyperlink>
        </w:p>
        <w:p w14:paraId="70FD55F0"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8" w:history="1">
            <w:r w:rsidR="0064321C" w:rsidRPr="001F24A4">
              <w:rPr>
                <w:rStyle w:val="aff2"/>
                <w:rFonts w:ascii="Arial" w:eastAsia="Times New Roman" w:hAnsi="Arial" w:cs="Arial"/>
                <w:iCs/>
                <w:noProof/>
                <w:sz w:val="22"/>
                <w:lang w:eastAsia="ru-RU"/>
              </w:rPr>
              <w:t>3.4 Санитарно-защитные и охранные зоны объектов транспортной и инженерной инфраструктуры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69</w:t>
            </w:r>
            <w:r w:rsidR="0064321C" w:rsidRPr="001F24A4">
              <w:rPr>
                <w:rFonts w:ascii="Arial" w:hAnsi="Arial" w:cs="Arial"/>
                <w:noProof/>
                <w:webHidden/>
                <w:sz w:val="22"/>
              </w:rPr>
              <w:fldChar w:fldCharType="end"/>
            </w:r>
          </w:hyperlink>
        </w:p>
        <w:p w14:paraId="41D6CA87"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39" w:history="1">
            <w:r w:rsidR="0064321C" w:rsidRPr="001F24A4">
              <w:rPr>
                <w:rStyle w:val="aff2"/>
                <w:rFonts w:ascii="Arial" w:eastAsia="Times New Roman" w:hAnsi="Arial" w:cs="Arial"/>
                <w:iCs/>
                <w:noProof/>
                <w:sz w:val="22"/>
                <w:lang w:eastAsia="ru-RU"/>
              </w:rPr>
              <w:t>3.5 Места захоронения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_Toc474482239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71</w:t>
            </w:r>
            <w:r w:rsidR="0064321C" w:rsidRPr="001F24A4">
              <w:rPr>
                <w:rFonts w:ascii="Arial" w:hAnsi="Arial" w:cs="Arial"/>
                <w:noProof/>
                <w:webHidden/>
                <w:sz w:val="22"/>
              </w:rPr>
              <w:fldChar w:fldCharType="end"/>
            </w:r>
          </w:hyperlink>
        </w:p>
        <w:p w14:paraId="68247E13"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0" w:history="1">
            <w:r w:rsidR="0064321C" w:rsidRPr="001F24A4">
              <w:rPr>
                <w:rStyle w:val="aff2"/>
                <w:rFonts w:ascii="Arial" w:eastAsia="Times New Roman" w:hAnsi="Arial" w:cs="Arial"/>
                <w:iCs/>
                <w:noProof/>
                <w:sz w:val="22"/>
                <w:lang w:eastAsia="ru-RU"/>
              </w:rPr>
              <w:t>3.6 Отходы производства и потребления (полигоны, свалки, скотомогильники)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71</w:t>
            </w:r>
            <w:r w:rsidR="0064321C" w:rsidRPr="001F24A4">
              <w:rPr>
                <w:rFonts w:ascii="Arial" w:hAnsi="Arial" w:cs="Arial"/>
                <w:noProof/>
                <w:webHidden/>
                <w:sz w:val="22"/>
              </w:rPr>
              <w:fldChar w:fldCharType="end"/>
            </w:r>
          </w:hyperlink>
        </w:p>
        <w:p w14:paraId="5B05815B" w14:textId="77777777" w:rsidR="0064321C" w:rsidRPr="001F24A4" w:rsidRDefault="006B1F3E" w:rsidP="0064321C">
          <w:pPr>
            <w:pStyle w:val="25"/>
            <w:rPr>
              <w:rFonts w:ascii="Arial" w:eastAsiaTheme="minorEastAsia" w:hAnsi="Arial" w:cs="Arial"/>
              <w:noProof/>
              <w:sz w:val="22"/>
              <w:lang w:eastAsia="ru-RU"/>
            </w:rPr>
          </w:pPr>
          <w:hyperlink w:anchor="_Toc474482241" w:history="1">
            <w:r w:rsidR="0064321C" w:rsidRPr="001F24A4">
              <w:rPr>
                <w:rStyle w:val="aff2"/>
                <w:rFonts w:ascii="Arial" w:hAnsi="Arial" w:cs="Arial"/>
                <w:noProof/>
                <w:sz w:val="22"/>
              </w:rPr>
              <w:t>ГЛАВА 4. ОСОБО ОХРАНЯЕМЫЕ ПРИРОДНЫЕ ТЕРРИТОРИИ И ОБЪЕКТЫ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76</w:t>
            </w:r>
            <w:r w:rsidR="0064321C" w:rsidRPr="001F24A4">
              <w:rPr>
                <w:rFonts w:ascii="Arial" w:hAnsi="Arial" w:cs="Arial"/>
                <w:noProof/>
                <w:webHidden/>
                <w:sz w:val="22"/>
              </w:rPr>
              <w:fldChar w:fldCharType="end"/>
            </w:r>
          </w:hyperlink>
        </w:p>
        <w:p w14:paraId="7D4073D2"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2" w:history="1">
            <w:r w:rsidR="0064321C" w:rsidRPr="001F24A4">
              <w:rPr>
                <w:rStyle w:val="aff2"/>
                <w:rFonts w:ascii="Arial" w:hAnsi="Arial" w:cs="Arial"/>
                <w:noProof/>
                <w:sz w:val="22"/>
              </w:rPr>
              <w:t>4.1 Памятники истории и культуры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76</w:t>
            </w:r>
            <w:r w:rsidR="0064321C" w:rsidRPr="001F24A4">
              <w:rPr>
                <w:rFonts w:ascii="Arial" w:hAnsi="Arial" w:cs="Arial"/>
                <w:noProof/>
                <w:webHidden/>
                <w:sz w:val="22"/>
              </w:rPr>
              <w:fldChar w:fldCharType="end"/>
            </w:r>
          </w:hyperlink>
        </w:p>
        <w:p w14:paraId="2CA8317B"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3" w:history="1">
            <w:r w:rsidR="0064321C" w:rsidRPr="001F24A4">
              <w:rPr>
                <w:rStyle w:val="aff2"/>
                <w:rFonts w:ascii="Arial" w:hAnsi="Arial" w:cs="Arial"/>
                <w:noProof/>
                <w:sz w:val="22"/>
              </w:rPr>
              <w:t>4.2 Особо охраняемые природные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84</w:t>
            </w:r>
            <w:r w:rsidR="0064321C" w:rsidRPr="001F24A4">
              <w:rPr>
                <w:rFonts w:ascii="Arial" w:hAnsi="Arial" w:cs="Arial"/>
                <w:noProof/>
                <w:webHidden/>
                <w:sz w:val="22"/>
              </w:rPr>
              <w:fldChar w:fldCharType="end"/>
            </w:r>
          </w:hyperlink>
        </w:p>
        <w:p w14:paraId="4B7F0EA1" w14:textId="77777777" w:rsidR="0064321C" w:rsidRPr="001F24A4" w:rsidRDefault="006B1F3E" w:rsidP="0064321C">
          <w:pPr>
            <w:pStyle w:val="25"/>
            <w:rPr>
              <w:rFonts w:ascii="Arial" w:eastAsiaTheme="minorEastAsia" w:hAnsi="Arial" w:cs="Arial"/>
              <w:noProof/>
              <w:sz w:val="22"/>
              <w:lang w:eastAsia="ru-RU"/>
            </w:rPr>
          </w:pPr>
          <w:hyperlink w:anchor="_Toc474482244" w:history="1">
            <w:r w:rsidR="0064321C" w:rsidRPr="001F24A4">
              <w:rPr>
                <w:rStyle w:val="aff2"/>
                <w:rFonts w:ascii="Arial" w:hAnsi="Arial" w:cs="Arial"/>
                <w:noProof/>
                <w:sz w:val="22"/>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_Toc474482244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88</w:t>
            </w:r>
            <w:r w:rsidR="0064321C" w:rsidRPr="001F24A4">
              <w:rPr>
                <w:rFonts w:ascii="Arial" w:hAnsi="Arial" w:cs="Arial"/>
                <w:noProof/>
                <w:webHidden/>
                <w:sz w:val="22"/>
              </w:rPr>
              <w:fldChar w:fldCharType="end"/>
            </w:r>
          </w:hyperlink>
        </w:p>
        <w:p w14:paraId="6461133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5" w:history="1">
            <w:r w:rsidR="0064321C" w:rsidRPr="001F24A4">
              <w:rPr>
                <w:rStyle w:val="aff2"/>
                <w:rFonts w:ascii="Arial" w:hAnsi="Arial" w:cs="Arial"/>
                <w:noProof/>
                <w:sz w:val="22"/>
              </w:rPr>
              <w:t>5.1 Описание основных факторов риска на территории муниципального района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88</w:t>
            </w:r>
            <w:r w:rsidR="0064321C" w:rsidRPr="001F24A4">
              <w:rPr>
                <w:rFonts w:ascii="Arial" w:hAnsi="Arial" w:cs="Arial"/>
                <w:noProof/>
                <w:webHidden/>
                <w:sz w:val="22"/>
              </w:rPr>
              <w:fldChar w:fldCharType="end"/>
            </w:r>
          </w:hyperlink>
        </w:p>
        <w:p w14:paraId="7B2C5324"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6" w:history="1">
            <w:r w:rsidR="0064321C" w:rsidRPr="001F24A4">
              <w:rPr>
                <w:rStyle w:val="aff2"/>
                <w:rFonts w:ascii="Arial" w:hAnsi="Arial" w:cs="Arial"/>
                <w:noProof/>
                <w:sz w:val="22"/>
              </w:rPr>
              <w:t>5.2 Оценка техногенных опасностей</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90</w:t>
            </w:r>
            <w:r w:rsidR="0064321C" w:rsidRPr="001F24A4">
              <w:rPr>
                <w:rFonts w:ascii="Arial" w:hAnsi="Arial" w:cs="Arial"/>
                <w:noProof/>
                <w:webHidden/>
                <w:sz w:val="22"/>
              </w:rPr>
              <w:fldChar w:fldCharType="end"/>
            </w:r>
          </w:hyperlink>
        </w:p>
        <w:p w14:paraId="6E7E848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7" w:history="1">
            <w:r w:rsidR="0064321C" w:rsidRPr="001F24A4">
              <w:rPr>
                <w:rStyle w:val="aff2"/>
                <w:rFonts w:ascii="Arial" w:hAnsi="Arial" w:cs="Arial"/>
                <w:noProof/>
                <w:sz w:val="22"/>
              </w:rPr>
              <w:t>5.3 Оценка природных опасностей</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98</w:t>
            </w:r>
            <w:r w:rsidR="0064321C" w:rsidRPr="001F24A4">
              <w:rPr>
                <w:rFonts w:ascii="Arial" w:hAnsi="Arial" w:cs="Arial"/>
                <w:noProof/>
                <w:webHidden/>
                <w:sz w:val="22"/>
              </w:rPr>
              <w:fldChar w:fldCharType="end"/>
            </w:r>
          </w:hyperlink>
        </w:p>
        <w:p w14:paraId="06B06527"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8" w:history="1">
            <w:r w:rsidR="0064321C" w:rsidRPr="001F24A4">
              <w:rPr>
                <w:rStyle w:val="aff2"/>
                <w:rFonts w:ascii="Arial" w:hAnsi="Arial" w:cs="Arial"/>
                <w:noProof/>
                <w:sz w:val="22"/>
              </w:rPr>
              <w:t>5.4 Оценка биолого-социальных опасностей</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103</w:t>
            </w:r>
            <w:r w:rsidR="0064321C" w:rsidRPr="001F24A4">
              <w:rPr>
                <w:rFonts w:ascii="Arial" w:hAnsi="Arial" w:cs="Arial"/>
                <w:noProof/>
                <w:webHidden/>
                <w:sz w:val="22"/>
              </w:rPr>
              <w:fldChar w:fldCharType="end"/>
            </w:r>
          </w:hyperlink>
        </w:p>
        <w:p w14:paraId="38253EBE"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49" w:history="1">
            <w:r w:rsidR="0064321C" w:rsidRPr="001F24A4">
              <w:rPr>
                <w:rStyle w:val="aff2"/>
                <w:rFonts w:ascii="Arial" w:hAnsi="Arial" w:cs="Arial"/>
                <w:noProof/>
                <w:sz w:val="22"/>
              </w:rPr>
              <w:t>5.5 Обеспечение пожарной охраны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_Toc474482249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103</w:t>
            </w:r>
            <w:r w:rsidR="0064321C" w:rsidRPr="001F24A4">
              <w:rPr>
                <w:rFonts w:ascii="Arial" w:hAnsi="Arial" w:cs="Arial"/>
                <w:noProof/>
                <w:webHidden/>
                <w:sz w:val="22"/>
              </w:rPr>
              <w:fldChar w:fldCharType="end"/>
            </w:r>
          </w:hyperlink>
        </w:p>
        <w:p w14:paraId="07E4D3FF" w14:textId="77777777" w:rsidR="0064321C" w:rsidRPr="001F24A4" w:rsidRDefault="006B1F3E" w:rsidP="0064321C">
          <w:pPr>
            <w:pStyle w:val="25"/>
            <w:rPr>
              <w:rFonts w:ascii="Arial" w:eastAsiaTheme="minorEastAsia" w:hAnsi="Arial" w:cs="Arial"/>
              <w:noProof/>
              <w:sz w:val="22"/>
              <w:lang w:eastAsia="ru-RU"/>
            </w:rPr>
          </w:pPr>
          <w:hyperlink w:anchor="_Toc474482250" w:history="1">
            <w:r w:rsidR="0064321C" w:rsidRPr="001F24A4">
              <w:rPr>
                <w:rStyle w:val="aff2"/>
                <w:rFonts w:ascii="Arial" w:hAnsi="Arial" w:cs="Arial"/>
                <w:noProof/>
                <w:sz w:val="22"/>
              </w:rPr>
              <w:t>ГЛАВА 6. ИНЖЕНЕРНАЯ ПОДГОТОВКА ТЕРРИТОРИИ. БЛАГОУСТРОЙСТВО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105</w:t>
            </w:r>
            <w:r w:rsidR="0064321C" w:rsidRPr="001F24A4">
              <w:rPr>
                <w:rFonts w:ascii="Arial" w:hAnsi="Arial" w:cs="Arial"/>
                <w:noProof/>
                <w:webHidden/>
                <w:sz w:val="22"/>
              </w:rPr>
              <w:fldChar w:fldCharType="end"/>
            </w:r>
          </w:hyperlink>
        </w:p>
        <w:p w14:paraId="70A5905C"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51" w:history="1">
            <w:r w:rsidR="0064321C" w:rsidRPr="001F24A4">
              <w:rPr>
                <w:rStyle w:val="aff2"/>
                <w:rFonts w:ascii="Arial" w:hAnsi="Arial" w:cs="Arial"/>
                <w:noProof/>
                <w:sz w:val="22"/>
              </w:rPr>
              <w:t>6.1 Защита от природных и техногенных процессов</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105</w:t>
            </w:r>
            <w:r w:rsidR="0064321C" w:rsidRPr="001F24A4">
              <w:rPr>
                <w:rFonts w:ascii="Arial" w:hAnsi="Arial" w:cs="Arial"/>
                <w:noProof/>
                <w:webHidden/>
                <w:sz w:val="22"/>
              </w:rPr>
              <w:fldChar w:fldCharType="end"/>
            </w:r>
          </w:hyperlink>
        </w:p>
        <w:p w14:paraId="1AA01881"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52" w:history="1">
            <w:r w:rsidR="0064321C" w:rsidRPr="001F24A4">
              <w:rPr>
                <w:rStyle w:val="aff2"/>
                <w:rFonts w:ascii="Arial" w:hAnsi="Arial" w:cs="Arial"/>
                <w:noProof/>
                <w:sz w:val="22"/>
              </w:rPr>
              <w:t>6.2 Благоустройство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110</w:t>
            </w:r>
            <w:r w:rsidR="0064321C" w:rsidRPr="001F24A4">
              <w:rPr>
                <w:rFonts w:ascii="Arial" w:hAnsi="Arial" w:cs="Arial"/>
                <w:noProof/>
                <w:webHidden/>
                <w:sz w:val="22"/>
              </w:rPr>
              <w:fldChar w:fldCharType="end"/>
            </w:r>
          </w:hyperlink>
        </w:p>
        <w:p w14:paraId="0AD8C2BE"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53" w:history="1">
            <w:r w:rsidR="0064321C" w:rsidRPr="001F24A4">
              <w:rPr>
                <w:rStyle w:val="aff2"/>
                <w:rFonts w:ascii="Arial" w:hAnsi="Arial" w:cs="Arial"/>
                <w:noProof/>
                <w:sz w:val="22"/>
              </w:rPr>
              <w:t>6.3 Водохозяйственные системы и сооружения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111</w:t>
            </w:r>
            <w:r w:rsidR="0064321C" w:rsidRPr="001F24A4">
              <w:rPr>
                <w:rFonts w:ascii="Arial" w:hAnsi="Arial" w:cs="Arial"/>
                <w:noProof/>
                <w:webHidden/>
                <w:sz w:val="22"/>
              </w:rPr>
              <w:fldChar w:fldCharType="end"/>
            </w:r>
          </w:hyperlink>
        </w:p>
        <w:p w14:paraId="38B39724" w14:textId="77777777" w:rsidR="0064321C" w:rsidRPr="001F24A4" w:rsidRDefault="006B1F3E" w:rsidP="0064321C">
          <w:pPr>
            <w:pStyle w:val="25"/>
            <w:rPr>
              <w:rFonts w:ascii="Arial" w:eastAsiaTheme="minorEastAsia" w:hAnsi="Arial" w:cs="Arial"/>
              <w:noProof/>
              <w:sz w:val="22"/>
              <w:lang w:eastAsia="ru-RU"/>
            </w:rPr>
          </w:pPr>
          <w:hyperlink w:anchor="_Toc474482254" w:history="1">
            <w:r w:rsidR="0064321C" w:rsidRPr="001F24A4">
              <w:rPr>
                <w:rStyle w:val="aff2"/>
                <w:rFonts w:ascii="Arial" w:hAnsi="Arial" w:cs="Arial"/>
                <w:noProof/>
                <w:sz w:val="22"/>
              </w:rPr>
              <w:t>ГЛАВА 7. SWOT – АНАЛИЗ МУНИЦИПАЛЬНОГО РАЙОНА ДЗУН-ХЕМЧИКСКИЙ КОЖУУН РЕСПУБЛИКИ ТЫВА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_Toc474482254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113</w:t>
            </w:r>
            <w:r w:rsidR="0064321C" w:rsidRPr="001F24A4">
              <w:rPr>
                <w:rFonts w:ascii="Arial" w:hAnsi="Arial" w:cs="Arial"/>
                <w:noProof/>
                <w:webHidden/>
                <w:sz w:val="22"/>
              </w:rPr>
              <w:fldChar w:fldCharType="end"/>
            </w:r>
          </w:hyperlink>
        </w:p>
        <w:p w14:paraId="5CBA08AF" w14:textId="77777777" w:rsidR="0064321C" w:rsidRPr="001F24A4" w:rsidRDefault="006B1F3E" w:rsidP="0064321C">
          <w:pPr>
            <w:pStyle w:val="25"/>
            <w:rPr>
              <w:rFonts w:ascii="Arial" w:eastAsiaTheme="minorEastAsia" w:hAnsi="Arial" w:cs="Arial"/>
              <w:noProof/>
              <w:sz w:val="22"/>
              <w:lang w:eastAsia="ru-RU"/>
            </w:rPr>
          </w:pPr>
          <w:hyperlink w:anchor="_Toc474482255" w:history="1">
            <w:r w:rsidR="0064321C" w:rsidRPr="001F24A4">
              <w:rPr>
                <w:rStyle w:val="aff2"/>
                <w:rFonts w:ascii="Arial" w:hAnsi="Arial" w:cs="Arial"/>
                <w:noProof/>
                <w:sz w:val="22"/>
              </w:rPr>
              <w:t>ГЛАВА 8. ОБОСНОВАНИЕ В ОТНОШЕНИИ ЖИЛИЩНОГО СТРОИТЕЛЬСТВА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115</w:t>
            </w:r>
            <w:r w:rsidR="0064321C" w:rsidRPr="001F24A4">
              <w:rPr>
                <w:rFonts w:ascii="Arial" w:hAnsi="Arial" w:cs="Arial"/>
                <w:noProof/>
                <w:webHidden/>
                <w:sz w:val="22"/>
              </w:rPr>
              <w:fldChar w:fldCharType="end"/>
            </w:r>
          </w:hyperlink>
        </w:p>
        <w:p w14:paraId="67EBFBC9" w14:textId="77777777" w:rsidR="0064321C" w:rsidRPr="001F24A4" w:rsidRDefault="006B1F3E" w:rsidP="0064321C">
          <w:pPr>
            <w:pStyle w:val="25"/>
            <w:rPr>
              <w:rFonts w:ascii="Arial" w:eastAsiaTheme="minorEastAsia" w:hAnsi="Arial" w:cs="Arial"/>
              <w:noProof/>
              <w:sz w:val="22"/>
              <w:lang w:eastAsia="ru-RU"/>
            </w:rPr>
          </w:pPr>
          <w:hyperlink w:anchor="_Toc474482256" w:history="1">
            <w:r w:rsidR="0064321C" w:rsidRPr="001F24A4">
              <w:rPr>
                <w:rStyle w:val="aff2"/>
                <w:rFonts w:ascii="Arial" w:hAnsi="Arial" w:cs="Arial"/>
                <w:noProof/>
                <w:sz w:val="22"/>
              </w:rPr>
              <w:t>ГЛАВА 9. ОБОСНОВАНИЕ В ОТНОШЕНИИ ПРОИЗВОДСТВЕННОЙ СФЕРЫ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117</w:t>
            </w:r>
            <w:r w:rsidR="0064321C" w:rsidRPr="001F24A4">
              <w:rPr>
                <w:rFonts w:ascii="Arial" w:hAnsi="Arial" w:cs="Arial"/>
                <w:noProof/>
                <w:webHidden/>
                <w:sz w:val="22"/>
              </w:rPr>
              <w:fldChar w:fldCharType="end"/>
            </w:r>
          </w:hyperlink>
        </w:p>
        <w:p w14:paraId="63274288"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57" w:history="1">
            <w:r w:rsidR="0064321C" w:rsidRPr="001F24A4">
              <w:rPr>
                <w:rStyle w:val="aff2"/>
                <w:rFonts w:ascii="Arial" w:hAnsi="Arial" w:cs="Arial"/>
                <w:noProof/>
                <w:sz w:val="22"/>
              </w:rPr>
              <w:t>9.1 Промышленное производство</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117</w:t>
            </w:r>
            <w:r w:rsidR="0064321C" w:rsidRPr="001F24A4">
              <w:rPr>
                <w:rFonts w:ascii="Arial" w:hAnsi="Arial" w:cs="Arial"/>
                <w:noProof/>
                <w:webHidden/>
                <w:sz w:val="22"/>
              </w:rPr>
              <w:fldChar w:fldCharType="end"/>
            </w:r>
          </w:hyperlink>
        </w:p>
        <w:p w14:paraId="7430468D"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58" w:history="1">
            <w:r w:rsidR="0064321C" w:rsidRPr="001F24A4">
              <w:rPr>
                <w:rStyle w:val="aff2"/>
                <w:rFonts w:ascii="Arial" w:hAnsi="Arial" w:cs="Arial"/>
                <w:noProof/>
                <w:sz w:val="22"/>
              </w:rPr>
              <w:t>9.2 Агропромышленное производство</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118</w:t>
            </w:r>
            <w:r w:rsidR="0064321C" w:rsidRPr="001F24A4">
              <w:rPr>
                <w:rFonts w:ascii="Arial" w:hAnsi="Arial" w:cs="Arial"/>
                <w:noProof/>
                <w:webHidden/>
                <w:sz w:val="22"/>
              </w:rPr>
              <w:fldChar w:fldCharType="end"/>
            </w:r>
          </w:hyperlink>
        </w:p>
        <w:p w14:paraId="7B0F85AE" w14:textId="77777777" w:rsidR="0064321C" w:rsidRPr="001F24A4" w:rsidRDefault="006B1F3E" w:rsidP="0064321C">
          <w:pPr>
            <w:pStyle w:val="25"/>
            <w:rPr>
              <w:rFonts w:ascii="Arial" w:eastAsiaTheme="minorEastAsia" w:hAnsi="Arial" w:cs="Arial"/>
              <w:noProof/>
              <w:sz w:val="22"/>
              <w:lang w:eastAsia="ru-RU"/>
            </w:rPr>
          </w:pPr>
          <w:hyperlink w:anchor="_Toc474482259" w:history="1">
            <w:r w:rsidR="0064321C" w:rsidRPr="001F24A4">
              <w:rPr>
                <w:rStyle w:val="aff2"/>
                <w:rFonts w:ascii="Arial" w:hAnsi="Arial" w:cs="Arial"/>
                <w:noProof/>
                <w:sz w:val="22"/>
              </w:rPr>
              <w:t>ГЛАВА 10. МЕЖСЕЛЕННЫЕ ТЕРРИТОРИИ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_Toc474482259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131</w:t>
            </w:r>
            <w:r w:rsidR="0064321C" w:rsidRPr="001F24A4">
              <w:rPr>
                <w:rFonts w:ascii="Arial" w:hAnsi="Arial" w:cs="Arial"/>
                <w:noProof/>
                <w:webHidden/>
                <w:sz w:val="22"/>
              </w:rPr>
              <w:fldChar w:fldCharType="end"/>
            </w:r>
          </w:hyperlink>
        </w:p>
        <w:p w14:paraId="1D886B29"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0" w:history="1">
            <w:r w:rsidR="0064321C" w:rsidRPr="001F24A4">
              <w:rPr>
                <w:rStyle w:val="aff2"/>
                <w:rFonts w:ascii="Arial" w:hAnsi="Arial" w:cs="Arial"/>
                <w:noProof/>
                <w:sz w:val="22"/>
              </w:rPr>
              <w:t>10.1 Населенные пункты, находящиеся в границах межселенных территорий</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131</w:t>
            </w:r>
            <w:r w:rsidR="0064321C" w:rsidRPr="001F24A4">
              <w:rPr>
                <w:rFonts w:ascii="Arial" w:hAnsi="Arial" w:cs="Arial"/>
                <w:noProof/>
                <w:webHidden/>
                <w:sz w:val="22"/>
              </w:rPr>
              <w:fldChar w:fldCharType="end"/>
            </w:r>
          </w:hyperlink>
        </w:p>
        <w:p w14:paraId="1583BC9E" w14:textId="77777777" w:rsidR="0064321C" w:rsidRPr="001F24A4" w:rsidRDefault="006B1F3E" w:rsidP="0064321C">
          <w:pPr>
            <w:pStyle w:val="25"/>
            <w:rPr>
              <w:rFonts w:ascii="Arial" w:eastAsiaTheme="minorEastAsia" w:hAnsi="Arial" w:cs="Arial"/>
              <w:noProof/>
              <w:sz w:val="22"/>
              <w:lang w:eastAsia="ru-RU"/>
            </w:rPr>
          </w:pPr>
          <w:hyperlink w:anchor="_Toc474482261" w:history="1">
            <w:r w:rsidR="0064321C" w:rsidRPr="001F24A4">
              <w:rPr>
                <w:rStyle w:val="aff2"/>
                <w:rFonts w:ascii="Arial" w:hAnsi="Arial" w:cs="Arial"/>
                <w:noProof/>
                <w:sz w:val="22"/>
              </w:rPr>
              <w:t>ГЛАВА 11. ОБОСНОВАНИЕ В ОТНОШЕНИИ ТРАНСПОРТНОЙ ИНФРАСТРУКТУРЫ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132</w:t>
            </w:r>
            <w:r w:rsidR="0064321C" w:rsidRPr="001F24A4">
              <w:rPr>
                <w:rFonts w:ascii="Arial" w:hAnsi="Arial" w:cs="Arial"/>
                <w:noProof/>
                <w:webHidden/>
                <w:sz w:val="22"/>
              </w:rPr>
              <w:fldChar w:fldCharType="end"/>
            </w:r>
          </w:hyperlink>
        </w:p>
        <w:p w14:paraId="79E7C021"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2" w:history="1">
            <w:r w:rsidR="0064321C" w:rsidRPr="001F24A4">
              <w:rPr>
                <w:rStyle w:val="aff2"/>
                <w:rFonts w:ascii="Arial" w:hAnsi="Arial" w:cs="Arial"/>
                <w:noProof/>
                <w:sz w:val="22"/>
              </w:rPr>
              <w:t>11.1 Автомобильный транспорт</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132</w:t>
            </w:r>
            <w:r w:rsidR="0064321C" w:rsidRPr="001F24A4">
              <w:rPr>
                <w:rFonts w:ascii="Arial" w:hAnsi="Arial" w:cs="Arial"/>
                <w:noProof/>
                <w:webHidden/>
                <w:sz w:val="22"/>
              </w:rPr>
              <w:fldChar w:fldCharType="end"/>
            </w:r>
          </w:hyperlink>
        </w:p>
        <w:p w14:paraId="4AC29DC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3" w:history="1">
            <w:r w:rsidR="0064321C" w:rsidRPr="001F24A4">
              <w:rPr>
                <w:rStyle w:val="aff2"/>
                <w:rFonts w:ascii="Arial" w:hAnsi="Arial" w:cs="Arial"/>
                <w:noProof/>
                <w:sz w:val="22"/>
              </w:rPr>
              <w:t>11.2 Общественный пассажирский транспорт</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136</w:t>
            </w:r>
            <w:r w:rsidR="0064321C" w:rsidRPr="001F24A4">
              <w:rPr>
                <w:rFonts w:ascii="Arial" w:hAnsi="Arial" w:cs="Arial"/>
                <w:noProof/>
                <w:webHidden/>
                <w:sz w:val="22"/>
              </w:rPr>
              <w:fldChar w:fldCharType="end"/>
            </w:r>
          </w:hyperlink>
        </w:p>
        <w:p w14:paraId="272CF6BA"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4" w:history="1">
            <w:r w:rsidR="0064321C" w:rsidRPr="001F24A4">
              <w:rPr>
                <w:rStyle w:val="aff2"/>
                <w:rFonts w:ascii="Arial" w:hAnsi="Arial" w:cs="Arial"/>
                <w:noProof/>
                <w:sz w:val="22"/>
              </w:rPr>
              <w:t>11.3 Водный транспорт</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_Toc474482264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137</w:t>
            </w:r>
            <w:r w:rsidR="0064321C" w:rsidRPr="001F24A4">
              <w:rPr>
                <w:rFonts w:ascii="Arial" w:hAnsi="Arial" w:cs="Arial"/>
                <w:noProof/>
                <w:webHidden/>
                <w:sz w:val="22"/>
              </w:rPr>
              <w:fldChar w:fldCharType="end"/>
            </w:r>
          </w:hyperlink>
        </w:p>
        <w:p w14:paraId="0301FFF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5" w:history="1">
            <w:r w:rsidR="0064321C" w:rsidRPr="001F24A4">
              <w:rPr>
                <w:rStyle w:val="aff2"/>
                <w:rFonts w:ascii="Arial" w:hAnsi="Arial" w:cs="Arial"/>
                <w:noProof/>
                <w:sz w:val="22"/>
              </w:rPr>
              <w:t>11.3 Воздушный транспорт</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137</w:t>
            </w:r>
            <w:r w:rsidR="0064321C" w:rsidRPr="001F24A4">
              <w:rPr>
                <w:rFonts w:ascii="Arial" w:hAnsi="Arial" w:cs="Arial"/>
                <w:noProof/>
                <w:webHidden/>
                <w:sz w:val="22"/>
              </w:rPr>
              <w:fldChar w:fldCharType="end"/>
            </w:r>
          </w:hyperlink>
        </w:p>
        <w:p w14:paraId="7EC5314B" w14:textId="77777777" w:rsidR="0064321C" w:rsidRPr="001F24A4" w:rsidRDefault="006B1F3E" w:rsidP="0064321C">
          <w:pPr>
            <w:pStyle w:val="25"/>
            <w:rPr>
              <w:rFonts w:ascii="Arial" w:eastAsiaTheme="minorEastAsia" w:hAnsi="Arial" w:cs="Arial"/>
              <w:noProof/>
              <w:sz w:val="22"/>
              <w:lang w:eastAsia="ru-RU"/>
            </w:rPr>
          </w:pPr>
          <w:hyperlink w:anchor="_Toc474482266" w:history="1">
            <w:r w:rsidR="0064321C" w:rsidRPr="001F24A4">
              <w:rPr>
                <w:rStyle w:val="aff2"/>
                <w:rFonts w:ascii="Arial" w:hAnsi="Arial" w:cs="Arial"/>
                <w:noProof/>
                <w:sz w:val="22"/>
              </w:rPr>
              <w:t>ГЛАВА 12. ОБОСНОВАНИЕ В ОТНОШЕНИИ ИНЖЕНЕРНОЙ ИНФРАСТРУКТУРЫ</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138</w:t>
            </w:r>
            <w:r w:rsidR="0064321C" w:rsidRPr="001F24A4">
              <w:rPr>
                <w:rFonts w:ascii="Arial" w:hAnsi="Arial" w:cs="Arial"/>
                <w:noProof/>
                <w:webHidden/>
                <w:sz w:val="22"/>
              </w:rPr>
              <w:fldChar w:fldCharType="end"/>
            </w:r>
          </w:hyperlink>
        </w:p>
        <w:p w14:paraId="6E00FB8A" w14:textId="77777777" w:rsidR="0064321C" w:rsidRPr="001F24A4" w:rsidRDefault="006B1F3E" w:rsidP="0064321C">
          <w:pPr>
            <w:pStyle w:val="36"/>
            <w:tabs>
              <w:tab w:val="left" w:pos="1320"/>
            </w:tabs>
            <w:spacing w:line="240" w:lineRule="auto"/>
            <w:rPr>
              <w:rFonts w:ascii="Arial" w:eastAsiaTheme="minorEastAsia" w:hAnsi="Arial" w:cs="Arial"/>
              <w:noProof/>
              <w:sz w:val="22"/>
              <w:lang w:eastAsia="ru-RU"/>
            </w:rPr>
          </w:pPr>
          <w:hyperlink w:anchor="_Toc474482267" w:history="1">
            <w:r w:rsidR="0064321C" w:rsidRPr="001F24A4">
              <w:rPr>
                <w:rStyle w:val="aff2"/>
                <w:rFonts w:ascii="Arial" w:hAnsi="Arial" w:cs="Arial"/>
                <w:noProof/>
                <w:sz w:val="22"/>
              </w:rPr>
              <w:t>12.1</w:t>
            </w:r>
            <w:r w:rsidR="0064321C" w:rsidRPr="001F24A4">
              <w:rPr>
                <w:rFonts w:ascii="Arial" w:eastAsiaTheme="minorEastAsia" w:hAnsi="Arial" w:cs="Arial"/>
                <w:noProof/>
                <w:sz w:val="22"/>
                <w:lang w:eastAsia="ru-RU"/>
              </w:rPr>
              <w:tab/>
            </w:r>
            <w:r w:rsidR="0064321C" w:rsidRPr="001F24A4">
              <w:rPr>
                <w:rStyle w:val="aff2"/>
                <w:rFonts w:ascii="Arial" w:hAnsi="Arial" w:cs="Arial"/>
                <w:noProof/>
                <w:sz w:val="22"/>
              </w:rPr>
              <w:t>Водоснабжение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138</w:t>
            </w:r>
            <w:r w:rsidR="0064321C" w:rsidRPr="001F24A4">
              <w:rPr>
                <w:rFonts w:ascii="Arial" w:hAnsi="Arial" w:cs="Arial"/>
                <w:noProof/>
                <w:webHidden/>
                <w:sz w:val="22"/>
              </w:rPr>
              <w:fldChar w:fldCharType="end"/>
            </w:r>
          </w:hyperlink>
        </w:p>
        <w:p w14:paraId="36BEC044"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8" w:history="1">
            <w:r w:rsidR="0064321C" w:rsidRPr="001F24A4">
              <w:rPr>
                <w:rStyle w:val="aff2"/>
                <w:rFonts w:ascii="Arial" w:hAnsi="Arial" w:cs="Arial"/>
                <w:noProof/>
                <w:sz w:val="22"/>
              </w:rPr>
              <w:t>12.1.2 Водоснабжение (противопожарное)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149</w:t>
            </w:r>
            <w:r w:rsidR="0064321C" w:rsidRPr="001F24A4">
              <w:rPr>
                <w:rFonts w:ascii="Arial" w:hAnsi="Arial" w:cs="Arial"/>
                <w:noProof/>
                <w:webHidden/>
                <w:sz w:val="22"/>
              </w:rPr>
              <w:fldChar w:fldCharType="end"/>
            </w:r>
          </w:hyperlink>
        </w:p>
        <w:p w14:paraId="4EE2B02B"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69" w:history="1">
            <w:r w:rsidR="0064321C" w:rsidRPr="001F24A4">
              <w:rPr>
                <w:rStyle w:val="aff2"/>
                <w:rFonts w:ascii="Arial" w:hAnsi="Arial" w:cs="Arial"/>
                <w:noProof/>
                <w:sz w:val="22"/>
              </w:rPr>
              <w:t>12.2 Водоотведение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_Toc474482269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152</w:t>
            </w:r>
            <w:r w:rsidR="0064321C" w:rsidRPr="001F24A4">
              <w:rPr>
                <w:rFonts w:ascii="Arial" w:hAnsi="Arial" w:cs="Arial"/>
                <w:noProof/>
                <w:webHidden/>
                <w:sz w:val="22"/>
              </w:rPr>
              <w:fldChar w:fldCharType="end"/>
            </w:r>
          </w:hyperlink>
        </w:p>
        <w:p w14:paraId="698D35B0"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0" w:history="1">
            <w:r w:rsidR="0064321C" w:rsidRPr="001F24A4">
              <w:rPr>
                <w:rStyle w:val="aff2"/>
                <w:rFonts w:ascii="Arial" w:hAnsi="Arial" w:cs="Arial"/>
                <w:noProof/>
                <w:sz w:val="22"/>
              </w:rPr>
              <w:t>12.3 Теплоснабжение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159</w:t>
            </w:r>
            <w:r w:rsidR="0064321C" w:rsidRPr="001F24A4">
              <w:rPr>
                <w:rFonts w:ascii="Arial" w:hAnsi="Arial" w:cs="Arial"/>
                <w:noProof/>
                <w:webHidden/>
                <w:sz w:val="22"/>
              </w:rPr>
              <w:fldChar w:fldCharType="end"/>
            </w:r>
          </w:hyperlink>
        </w:p>
        <w:p w14:paraId="6951997F"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1" w:history="1">
            <w:r w:rsidR="0064321C" w:rsidRPr="001F24A4">
              <w:rPr>
                <w:rStyle w:val="aff2"/>
                <w:rFonts w:ascii="Arial" w:hAnsi="Arial" w:cs="Arial"/>
                <w:noProof/>
                <w:sz w:val="22"/>
              </w:rPr>
              <w:t>12.4 Газоснабжение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170</w:t>
            </w:r>
            <w:r w:rsidR="0064321C" w:rsidRPr="001F24A4">
              <w:rPr>
                <w:rFonts w:ascii="Arial" w:hAnsi="Arial" w:cs="Arial"/>
                <w:noProof/>
                <w:webHidden/>
                <w:sz w:val="22"/>
              </w:rPr>
              <w:fldChar w:fldCharType="end"/>
            </w:r>
          </w:hyperlink>
        </w:p>
        <w:p w14:paraId="7A7A80F0"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2" w:history="1">
            <w:r w:rsidR="0064321C" w:rsidRPr="001F24A4">
              <w:rPr>
                <w:rStyle w:val="aff2"/>
                <w:rFonts w:ascii="Arial" w:hAnsi="Arial" w:cs="Arial"/>
                <w:noProof/>
                <w:sz w:val="22"/>
              </w:rPr>
              <w:t>12.5 Электроснабжение</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177</w:t>
            </w:r>
            <w:r w:rsidR="0064321C" w:rsidRPr="001F24A4">
              <w:rPr>
                <w:rFonts w:ascii="Arial" w:hAnsi="Arial" w:cs="Arial"/>
                <w:noProof/>
                <w:webHidden/>
                <w:sz w:val="22"/>
              </w:rPr>
              <w:fldChar w:fldCharType="end"/>
            </w:r>
          </w:hyperlink>
        </w:p>
        <w:p w14:paraId="48B1754B"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3" w:history="1">
            <w:r w:rsidR="0064321C" w:rsidRPr="001F24A4">
              <w:rPr>
                <w:rStyle w:val="aff2"/>
                <w:rFonts w:ascii="Arial" w:hAnsi="Arial" w:cs="Arial"/>
                <w:noProof/>
                <w:sz w:val="22"/>
              </w:rPr>
              <w:t>12.6 Связь</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_Toc474482273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181</w:t>
            </w:r>
            <w:r w:rsidR="0064321C" w:rsidRPr="001F24A4">
              <w:rPr>
                <w:rFonts w:ascii="Arial" w:hAnsi="Arial" w:cs="Arial"/>
                <w:noProof/>
                <w:webHidden/>
                <w:sz w:val="22"/>
              </w:rPr>
              <w:fldChar w:fldCharType="end"/>
            </w:r>
          </w:hyperlink>
        </w:p>
        <w:p w14:paraId="5AED8CB2" w14:textId="77777777" w:rsidR="0064321C" w:rsidRPr="001F24A4" w:rsidRDefault="006B1F3E" w:rsidP="0064321C">
          <w:pPr>
            <w:pStyle w:val="25"/>
            <w:rPr>
              <w:rFonts w:ascii="Arial" w:eastAsiaTheme="minorEastAsia" w:hAnsi="Arial" w:cs="Arial"/>
              <w:noProof/>
              <w:sz w:val="22"/>
              <w:lang w:eastAsia="ru-RU"/>
            </w:rPr>
          </w:pPr>
          <w:hyperlink w:anchor="_Toc474482274" w:history="1">
            <w:r w:rsidR="0064321C" w:rsidRPr="001F24A4">
              <w:rPr>
                <w:rStyle w:val="aff2"/>
                <w:rFonts w:ascii="Arial" w:hAnsi="Arial" w:cs="Arial"/>
                <w:noProof/>
                <w:sz w:val="22"/>
              </w:rPr>
              <w:t>ГЛАВА 13. ОБЪЕКТЫ СОЦИАЛЬНО-БЫТОВОГО ОБСЛУЖИВАНИЯ, КОММУНАЛЬНЫЕ ОБЪЕКТЫ И ОБЪЕКТЫ СПЕЦИАЛЬНОГО НАЗНАЧЕНИЯ. ОБЪЕКТЫ ТУРИЗМА И РЕКРЕАЦИИ</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_Toc474482274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183</w:t>
            </w:r>
            <w:r w:rsidR="0064321C" w:rsidRPr="001F24A4">
              <w:rPr>
                <w:rFonts w:ascii="Arial" w:hAnsi="Arial" w:cs="Arial"/>
                <w:noProof/>
                <w:webHidden/>
                <w:sz w:val="22"/>
              </w:rPr>
              <w:fldChar w:fldCharType="end"/>
            </w:r>
          </w:hyperlink>
        </w:p>
        <w:p w14:paraId="663B6952"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5" w:history="1">
            <w:r w:rsidR="0064321C" w:rsidRPr="001F24A4">
              <w:rPr>
                <w:rStyle w:val="aff2"/>
                <w:rFonts w:ascii="Arial" w:hAnsi="Arial" w:cs="Arial"/>
                <w:noProof/>
                <w:sz w:val="22"/>
              </w:rPr>
              <w:t>13.1 Объекты капитального строительства образовательного назначения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_Toc474482275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187</w:t>
            </w:r>
            <w:r w:rsidR="0064321C" w:rsidRPr="001F24A4">
              <w:rPr>
                <w:rFonts w:ascii="Arial" w:hAnsi="Arial" w:cs="Arial"/>
                <w:noProof/>
                <w:webHidden/>
                <w:sz w:val="22"/>
              </w:rPr>
              <w:fldChar w:fldCharType="end"/>
            </w:r>
          </w:hyperlink>
        </w:p>
        <w:p w14:paraId="104454C5"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6" w:history="1">
            <w:r w:rsidR="0064321C" w:rsidRPr="001F24A4">
              <w:rPr>
                <w:rStyle w:val="aff2"/>
                <w:rFonts w:ascii="Arial" w:hAnsi="Arial" w:cs="Arial"/>
                <w:noProof/>
                <w:sz w:val="22"/>
              </w:rPr>
              <w:t>13.2 Объекты капитального строительства здравоохранения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_Toc474482276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195</w:t>
            </w:r>
            <w:r w:rsidR="0064321C" w:rsidRPr="001F24A4">
              <w:rPr>
                <w:rFonts w:ascii="Arial" w:hAnsi="Arial" w:cs="Arial"/>
                <w:noProof/>
                <w:webHidden/>
                <w:sz w:val="22"/>
              </w:rPr>
              <w:fldChar w:fldCharType="end"/>
            </w:r>
          </w:hyperlink>
        </w:p>
        <w:p w14:paraId="2874C536"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7" w:history="1">
            <w:r w:rsidR="0064321C" w:rsidRPr="001F24A4">
              <w:rPr>
                <w:rStyle w:val="aff2"/>
                <w:rFonts w:ascii="Arial" w:hAnsi="Arial" w:cs="Arial"/>
                <w:noProof/>
                <w:sz w:val="22"/>
              </w:rPr>
              <w:t>13.3 Объекты капитального строительства социального обеспечения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_Toc474482277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199</w:t>
            </w:r>
            <w:r w:rsidR="0064321C" w:rsidRPr="001F24A4">
              <w:rPr>
                <w:rFonts w:ascii="Arial" w:hAnsi="Arial" w:cs="Arial"/>
                <w:noProof/>
                <w:webHidden/>
                <w:sz w:val="22"/>
              </w:rPr>
              <w:fldChar w:fldCharType="end"/>
            </w:r>
          </w:hyperlink>
        </w:p>
        <w:p w14:paraId="22BE7293"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8" w:history="1">
            <w:r w:rsidR="0064321C" w:rsidRPr="001F24A4">
              <w:rPr>
                <w:rStyle w:val="aff2"/>
                <w:rFonts w:ascii="Arial" w:hAnsi="Arial" w:cs="Arial"/>
                <w:noProof/>
                <w:sz w:val="22"/>
              </w:rPr>
              <w:t>13.4 Объекты капитального строительства культурно-досугового назначения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_Toc474482278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202</w:t>
            </w:r>
            <w:r w:rsidR="0064321C" w:rsidRPr="001F24A4">
              <w:rPr>
                <w:rFonts w:ascii="Arial" w:hAnsi="Arial" w:cs="Arial"/>
                <w:noProof/>
                <w:webHidden/>
                <w:sz w:val="22"/>
              </w:rPr>
              <w:fldChar w:fldCharType="end"/>
            </w:r>
          </w:hyperlink>
        </w:p>
        <w:p w14:paraId="7F3E2F97"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79" w:history="1">
            <w:r w:rsidR="0064321C" w:rsidRPr="001F24A4">
              <w:rPr>
                <w:rStyle w:val="aff2"/>
                <w:rFonts w:ascii="Arial" w:hAnsi="Arial" w:cs="Arial"/>
                <w:noProof/>
                <w:sz w:val="22"/>
              </w:rPr>
              <w:t>13.5 Объекты капитального строительства спортивного назначения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_Toc474482279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206</w:t>
            </w:r>
            <w:r w:rsidR="0064321C" w:rsidRPr="001F24A4">
              <w:rPr>
                <w:rFonts w:ascii="Arial" w:hAnsi="Arial" w:cs="Arial"/>
                <w:noProof/>
                <w:webHidden/>
                <w:sz w:val="22"/>
              </w:rPr>
              <w:fldChar w:fldCharType="end"/>
            </w:r>
          </w:hyperlink>
        </w:p>
        <w:p w14:paraId="0FB4AAEB"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80" w:history="1">
            <w:r w:rsidR="0064321C" w:rsidRPr="001F24A4">
              <w:rPr>
                <w:rStyle w:val="aff2"/>
                <w:rFonts w:ascii="Arial" w:hAnsi="Arial" w:cs="Arial"/>
                <w:noProof/>
                <w:sz w:val="22"/>
              </w:rPr>
              <w:t>13.6 Предприятия бытового обслуживания, торговли, иные предприятия</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_Toc474482280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210</w:t>
            </w:r>
            <w:r w:rsidR="0064321C" w:rsidRPr="001F24A4">
              <w:rPr>
                <w:rFonts w:ascii="Arial" w:hAnsi="Arial" w:cs="Arial"/>
                <w:noProof/>
                <w:webHidden/>
                <w:sz w:val="22"/>
              </w:rPr>
              <w:fldChar w:fldCharType="end"/>
            </w:r>
          </w:hyperlink>
        </w:p>
        <w:p w14:paraId="210DC4FA" w14:textId="77777777" w:rsidR="0064321C" w:rsidRPr="001F24A4" w:rsidRDefault="006B1F3E" w:rsidP="0064321C">
          <w:pPr>
            <w:pStyle w:val="36"/>
            <w:spacing w:line="240" w:lineRule="auto"/>
            <w:rPr>
              <w:rFonts w:ascii="Arial" w:eastAsiaTheme="minorEastAsia" w:hAnsi="Arial" w:cs="Arial"/>
              <w:noProof/>
              <w:sz w:val="22"/>
              <w:lang w:eastAsia="ru-RU"/>
            </w:rPr>
          </w:pPr>
          <w:hyperlink w:anchor="_Toc474482281" w:history="1">
            <w:r w:rsidR="0064321C" w:rsidRPr="001F24A4">
              <w:rPr>
                <w:rStyle w:val="aff2"/>
                <w:rFonts w:ascii="Arial" w:hAnsi="Arial" w:cs="Arial"/>
                <w:noProof/>
                <w:sz w:val="22"/>
              </w:rPr>
              <w:t>13.7 Объекты капитального строительства отдыха и туризма</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_Toc474482281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212</w:t>
            </w:r>
            <w:r w:rsidR="0064321C" w:rsidRPr="001F24A4">
              <w:rPr>
                <w:rFonts w:ascii="Arial" w:hAnsi="Arial" w:cs="Arial"/>
                <w:noProof/>
                <w:webHidden/>
                <w:sz w:val="22"/>
              </w:rPr>
              <w:fldChar w:fldCharType="end"/>
            </w:r>
          </w:hyperlink>
        </w:p>
        <w:p w14:paraId="284A68DD" w14:textId="77777777" w:rsidR="0064321C" w:rsidRPr="001F24A4" w:rsidRDefault="006B1F3E" w:rsidP="0064321C">
          <w:pPr>
            <w:pStyle w:val="25"/>
            <w:rPr>
              <w:rFonts w:ascii="Arial" w:eastAsiaTheme="minorEastAsia" w:hAnsi="Arial" w:cs="Arial"/>
              <w:noProof/>
              <w:sz w:val="22"/>
              <w:lang w:eastAsia="ru-RU"/>
            </w:rPr>
          </w:pPr>
          <w:hyperlink w:anchor="_Toc474482282" w:history="1">
            <w:r w:rsidR="0064321C" w:rsidRPr="001F24A4">
              <w:rPr>
                <w:rStyle w:val="aff2"/>
                <w:rFonts w:ascii="Arial" w:hAnsi="Arial" w:cs="Arial"/>
                <w:noProof/>
                <w:sz w:val="22"/>
              </w:rPr>
              <w:t>ГЛАВА 14. РАСПРЕДЕЛЕНИЕ ЗЕМЕЛЬ ПО РАЗЛИЧНЫМ КАТЕГОРИЯМ</w:t>
            </w:r>
            <w:r w:rsidR="0064321C" w:rsidRPr="001F24A4">
              <w:rPr>
                <w:rFonts w:ascii="Arial" w:hAnsi="Arial" w:cs="Arial"/>
                <w:noProof/>
                <w:webHidden/>
                <w:sz w:val="22"/>
              </w:rPr>
              <w:tab/>
            </w:r>
            <w:r w:rsidR="0064321C" w:rsidRPr="001F24A4">
              <w:rPr>
                <w:rFonts w:ascii="Arial" w:hAnsi="Arial" w:cs="Arial"/>
                <w:noProof/>
                <w:webHidden/>
                <w:sz w:val="22"/>
              </w:rPr>
              <w:fldChar w:fldCharType="begin"/>
            </w:r>
            <w:r w:rsidR="0064321C" w:rsidRPr="001F24A4">
              <w:rPr>
                <w:rFonts w:ascii="Arial" w:hAnsi="Arial" w:cs="Arial"/>
                <w:noProof/>
                <w:webHidden/>
                <w:sz w:val="22"/>
              </w:rPr>
              <w:instrText xml:space="preserve"> PAGEREF _Toc474482282 \h </w:instrText>
            </w:r>
            <w:r w:rsidR="0064321C" w:rsidRPr="001F24A4">
              <w:rPr>
                <w:rFonts w:ascii="Arial" w:hAnsi="Arial" w:cs="Arial"/>
                <w:noProof/>
                <w:webHidden/>
                <w:sz w:val="22"/>
              </w:rPr>
            </w:r>
            <w:r w:rsidR="0064321C" w:rsidRPr="001F24A4">
              <w:rPr>
                <w:rFonts w:ascii="Arial" w:hAnsi="Arial" w:cs="Arial"/>
                <w:noProof/>
                <w:webHidden/>
                <w:sz w:val="22"/>
              </w:rPr>
              <w:fldChar w:fldCharType="separate"/>
            </w:r>
            <w:r w:rsidR="00346201">
              <w:rPr>
                <w:rFonts w:ascii="Arial" w:hAnsi="Arial" w:cs="Arial"/>
                <w:noProof/>
                <w:webHidden/>
                <w:sz w:val="22"/>
              </w:rPr>
              <w:t>215</w:t>
            </w:r>
            <w:r w:rsidR="0064321C" w:rsidRPr="001F24A4">
              <w:rPr>
                <w:rFonts w:ascii="Arial" w:hAnsi="Arial" w:cs="Arial"/>
                <w:noProof/>
                <w:webHidden/>
                <w:sz w:val="22"/>
              </w:rPr>
              <w:fldChar w:fldCharType="end"/>
            </w:r>
          </w:hyperlink>
        </w:p>
        <w:p w14:paraId="49A5A90C" w14:textId="77777777" w:rsidR="0064321C" w:rsidRPr="001F24A4" w:rsidRDefault="006B1F3E" w:rsidP="001F24A4">
          <w:pPr>
            <w:pStyle w:val="15"/>
            <w:rPr>
              <w:rFonts w:eastAsiaTheme="minorEastAsia"/>
              <w:lang w:eastAsia="ru-RU"/>
            </w:rPr>
          </w:pPr>
          <w:hyperlink w:anchor="_Toc474482283" w:history="1">
            <w:r w:rsidR="0064321C" w:rsidRPr="001F24A4">
              <w:rPr>
                <w:rStyle w:val="aff2"/>
              </w:rPr>
              <w:t>РАЗДЕЛ 3. ОЦЕНКА ВОЗМОЖНОГО ВЛИЯНИЯ ПЛАНИРУЕМЫХ ДЛЯ РАЗМЕЩЕНИЯ ОБЪЕКТОВ МЕСТНОГО ЗНАЧЕНИЯ МУНИЦИПАЛЬНОГО РАЙОНА ДЗУН-ХЕМЧИКСКИЙ КОЖУУН РЕСПУБЛИКИ ТЫВА НА КОМПЛЕКСНОЕ РАЗВИТИЕ СООТВЕТСТВУЮЩЕЙ ТЕРРИТОРИИ</w:t>
            </w:r>
            <w:r w:rsidR="0064321C" w:rsidRPr="001F24A4">
              <w:rPr>
                <w:webHidden/>
              </w:rPr>
              <w:tab/>
            </w:r>
            <w:r w:rsidR="0064321C" w:rsidRPr="001F24A4">
              <w:rPr>
                <w:webHidden/>
              </w:rPr>
              <w:fldChar w:fldCharType="begin"/>
            </w:r>
            <w:r w:rsidR="0064321C" w:rsidRPr="001F24A4">
              <w:rPr>
                <w:webHidden/>
              </w:rPr>
              <w:instrText xml:space="preserve"> PAGEREF _Toc474482283 \h </w:instrText>
            </w:r>
            <w:r w:rsidR="0064321C" w:rsidRPr="001F24A4">
              <w:rPr>
                <w:webHidden/>
              </w:rPr>
            </w:r>
            <w:r w:rsidR="0064321C" w:rsidRPr="001F24A4">
              <w:rPr>
                <w:webHidden/>
              </w:rPr>
              <w:fldChar w:fldCharType="separate"/>
            </w:r>
            <w:r w:rsidR="00346201">
              <w:rPr>
                <w:webHidden/>
              </w:rPr>
              <w:t>218</w:t>
            </w:r>
            <w:r w:rsidR="0064321C" w:rsidRPr="001F24A4">
              <w:rPr>
                <w:webHidden/>
              </w:rPr>
              <w:fldChar w:fldCharType="end"/>
            </w:r>
          </w:hyperlink>
        </w:p>
        <w:p w14:paraId="2ABC2BFE" w14:textId="5FA29054" w:rsidR="00995C17" w:rsidRPr="0064321C" w:rsidRDefault="00775B0B" w:rsidP="001F24A4">
          <w:pPr>
            <w:pStyle w:val="15"/>
          </w:pPr>
          <w:r w:rsidRPr="001F24A4">
            <w:fldChar w:fldCharType="end"/>
          </w:r>
        </w:p>
      </w:sdtContent>
    </w:sdt>
    <w:p w14:paraId="03F5FA83" w14:textId="77777777" w:rsidR="001F24A4" w:rsidRDefault="001F24A4">
      <w:pPr>
        <w:spacing w:line="240" w:lineRule="auto"/>
        <w:jc w:val="left"/>
        <w:rPr>
          <w:rFonts w:ascii="Arial" w:hAnsi="Arial" w:cs="Arial"/>
          <w:b/>
          <w:szCs w:val="24"/>
        </w:rPr>
      </w:pPr>
      <w:r>
        <w:rPr>
          <w:rFonts w:ascii="Arial" w:hAnsi="Arial" w:cs="Arial"/>
          <w:b/>
          <w:szCs w:val="24"/>
        </w:rPr>
        <w:br w:type="page"/>
      </w:r>
    </w:p>
    <w:p w14:paraId="41ABB9C6" w14:textId="3507B6A0" w:rsidR="00934457" w:rsidRPr="002773DB" w:rsidRDefault="00BF5481" w:rsidP="00995C17">
      <w:pPr>
        <w:spacing w:line="240" w:lineRule="auto"/>
        <w:rPr>
          <w:rFonts w:ascii="Arial" w:hAnsi="Arial" w:cs="Arial"/>
          <w:b/>
          <w:szCs w:val="24"/>
          <w:highlight w:val="yellow"/>
        </w:rPr>
      </w:pPr>
      <w:r w:rsidRPr="00BD42F2">
        <w:rPr>
          <w:rFonts w:ascii="Arial" w:hAnsi="Arial" w:cs="Arial"/>
          <w:b/>
          <w:szCs w:val="24"/>
        </w:rPr>
        <w:lastRenderedPageBreak/>
        <w:t>Карты</w:t>
      </w:r>
      <w:r w:rsidR="00934457" w:rsidRPr="00BD42F2">
        <w:rPr>
          <w:rFonts w:ascii="Arial" w:hAnsi="Arial" w:cs="Arial"/>
          <w:b/>
          <w:szCs w:val="24"/>
        </w:rPr>
        <w:t xml:space="preserve"> в составе материалов по обоснованию </w:t>
      </w:r>
    </w:p>
    <w:p w14:paraId="0FF07A6E" w14:textId="77777777" w:rsidR="00934457" w:rsidRPr="002773DB" w:rsidRDefault="00934457" w:rsidP="0060682C">
      <w:pPr>
        <w:spacing w:line="240" w:lineRule="auto"/>
        <w:ind w:left="426"/>
        <w:jc w:val="left"/>
        <w:rPr>
          <w:rFonts w:ascii="Arial" w:hAnsi="Arial" w:cs="Arial"/>
          <w:b/>
          <w:color w:val="FF0000"/>
          <w:szCs w:val="24"/>
          <w:highlight w:val="yellow"/>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8"/>
        <w:gridCol w:w="8503"/>
      </w:tblGrid>
      <w:tr w:rsidR="00C71964" w:rsidRPr="00847122" w14:paraId="6978296C" w14:textId="77777777" w:rsidTr="00D83DE9">
        <w:trPr>
          <w:trHeight w:val="327"/>
        </w:trPr>
        <w:tc>
          <w:tcPr>
            <w:tcW w:w="649" w:type="pct"/>
            <w:vAlign w:val="center"/>
          </w:tcPr>
          <w:p w14:paraId="1795888F"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1</w:t>
            </w:r>
          </w:p>
        </w:tc>
        <w:tc>
          <w:tcPr>
            <w:tcW w:w="4351" w:type="pct"/>
            <w:vAlign w:val="center"/>
          </w:tcPr>
          <w:p w14:paraId="5EA48B12" w14:textId="77777777" w:rsidR="00C71964" w:rsidRPr="00847122" w:rsidRDefault="00C71964" w:rsidP="00BD2D88">
            <w:pPr>
              <w:tabs>
                <w:tab w:val="left" w:pos="1701"/>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современного использования территории (опорный план)</w:t>
            </w:r>
          </w:p>
        </w:tc>
      </w:tr>
      <w:tr w:rsidR="00C71964" w:rsidRPr="00847122" w14:paraId="45E5DDCE" w14:textId="77777777" w:rsidTr="00D83DE9">
        <w:trPr>
          <w:trHeight w:val="397"/>
        </w:trPr>
        <w:tc>
          <w:tcPr>
            <w:tcW w:w="649" w:type="pct"/>
            <w:vAlign w:val="center"/>
          </w:tcPr>
          <w:p w14:paraId="41DA060D"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2</w:t>
            </w:r>
          </w:p>
        </w:tc>
        <w:tc>
          <w:tcPr>
            <w:tcW w:w="4351" w:type="pct"/>
            <w:vAlign w:val="center"/>
          </w:tcPr>
          <w:p w14:paraId="6426F730" w14:textId="77777777" w:rsidR="00C71964" w:rsidRPr="00847122" w:rsidRDefault="00C71964" w:rsidP="00BD2D88">
            <w:pPr>
              <w:tabs>
                <w:tab w:val="left" w:pos="1701"/>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комплексной оценки территории, о возможных направлениях ее развития и об ограничениях ее использования</w:t>
            </w:r>
          </w:p>
        </w:tc>
      </w:tr>
      <w:tr w:rsidR="00C71964" w:rsidRPr="00847122" w14:paraId="02B0F2A9" w14:textId="77777777" w:rsidTr="00D83DE9">
        <w:trPr>
          <w:trHeight w:val="397"/>
        </w:trPr>
        <w:tc>
          <w:tcPr>
            <w:tcW w:w="649" w:type="pct"/>
            <w:vAlign w:val="center"/>
          </w:tcPr>
          <w:p w14:paraId="1E7AFADC"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2.1</w:t>
            </w:r>
          </w:p>
        </w:tc>
        <w:tc>
          <w:tcPr>
            <w:tcW w:w="4351" w:type="pct"/>
            <w:vAlign w:val="center"/>
          </w:tcPr>
          <w:p w14:paraId="6EF68749" w14:textId="77777777" w:rsidR="00C71964" w:rsidRPr="00847122" w:rsidRDefault="00C71964" w:rsidP="00BD2D88">
            <w:pPr>
              <w:tabs>
                <w:tab w:val="left" w:pos="1701"/>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комплексной оценки территории, о возможных направлениях ее развития в части инженерной инфраструктуры</w:t>
            </w:r>
          </w:p>
        </w:tc>
      </w:tr>
      <w:tr w:rsidR="00C71964" w:rsidRPr="00847122" w14:paraId="1B40B077" w14:textId="77777777" w:rsidTr="00D83DE9">
        <w:trPr>
          <w:trHeight w:val="289"/>
        </w:trPr>
        <w:tc>
          <w:tcPr>
            <w:tcW w:w="649" w:type="pct"/>
            <w:vAlign w:val="center"/>
          </w:tcPr>
          <w:p w14:paraId="5959E9AD"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3</w:t>
            </w:r>
          </w:p>
        </w:tc>
        <w:tc>
          <w:tcPr>
            <w:tcW w:w="4351" w:type="pct"/>
            <w:vAlign w:val="center"/>
          </w:tcPr>
          <w:p w14:paraId="69667919" w14:textId="77777777" w:rsidR="00C71964" w:rsidRPr="00847122" w:rsidRDefault="00C71964" w:rsidP="00BD2D88">
            <w:pPr>
              <w:tabs>
                <w:tab w:val="left" w:pos="1701"/>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зон, подверженных риску возникновения чрезвычайных ситуаций природного и техногенного характера</w:t>
            </w:r>
          </w:p>
        </w:tc>
      </w:tr>
      <w:tr w:rsidR="00C71964" w:rsidRPr="00847122" w14:paraId="4740CEAF" w14:textId="77777777" w:rsidTr="00D83DE9">
        <w:trPr>
          <w:trHeight w:val="289"/>
        </w:trPr>
        <w:tc>
          <w:tcPr>
            <w:tcW w:w="649" w:type="pct"/>
            <w:vAlign w:val="center"/>
          </w:tcPr>
          <w:p w14:paraId="1BBE8CCA"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4</w:t>
            </w:r>
          </w:p>
        </w:tc>
        <w:tc>
          <w:tcPr>
            <w:tcW w:w="4351" w:type="pct"/>
            <w:vAlign w:val="center"/>
          </w:tcPr>
          <w:p w14:paraId="782BE6C3"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Сводная карта (проектный план)</w:t>
            </w:r>
          </w:p>
        </w:tc>
      </w:tr>
      <w:tr w:rsidR="00C71964" w:rsidRPr="00847122" w14:paraId="26B11564" w14:textId="77777777" w:rsidTr="00D83DE9">
        <w:trPr>
          <w:trHeight w:val="289"/>
        </w:trPr>
        <w:tc>
          <w:tcPr>
            <w:tcW w:w="649" w:type="pct"/>
            <w:vAlign w:val="center"/>
          </w:tcPr>
          <w:p w14:paraId="1C45F58E"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4.1</w:t>
            </w:r>
          </w:p>
        </w:tc>
        <w:tc>
          <w:tcPr>
            <w:tcW w:w="4351" w:type="pct"/>
            <w:vAlign w:val="center"/>
          </w:tcPr>
          <w:p w14:paraId="42EA043B"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Сводная карта (проектный план) в части инженерной инфраструктуры</w:t>
            </w:r>
          </w:p>
        </w:tc>
      </w:tr>
      <w:tr w:rsidR="00C71964" w:rsidRPr="00847122" w14:paraId="5B836C7D" w14:textId="77777777" w:rsidTr="00D83DE9">
        <w:trPr>
          <w:trHeight w:val="289"/>
        </w:trPr>
        <w:tc>
          <w:tcPr>
            <w:tcW w:w="649" w:type="pct"/>
            <w:vAlign w:val="center"/>
          </w:tcPr>
          <w:p w14:paraId="728E5B84"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5</w:t>
            </w:r>
          </w:p>
        </w:tc>
        <w:tc>
          <w:tcPr>
            <w:tcW w:w="4351" w:type="pct"/>
            <w:vAlign w:val="center"/>
          </w:tcPr>
          <w:p w14:paraId="5A59CE03"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ограничений использования территории.</w:t>
            </w:r>
          </w:p>
          <w:p w14:paraId="42413B0E"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границ, территорий и земель</w:t>
            </w:r>
          </w:p>
        </w:tc>
      </w:tr>
      <w:tr w:rsidR="00C71964" w:rsidRPr="00847122" w14:paraId="45B43B37" w14:textId="77777777" w:rsidTr="00D83DE9">
        <w:trPr>
          <w:trHeight w:val="289"/>
        </w:trPr>
        <w:tc>
          <w:tcPr>
            <w:tcW w:w="649" w:type="pct"/>
            <w:vAlign w:val="center"/>
          </w:tcPr>
          <w:p w14:paraId="5BE5E088"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6</w:t>
            </w:r>
          </w:p>
        </w:tc>
        <w:tc>
          <w:tcPr>
            <w:tcW w:w="4351" w:type="pct"/>
            <w:vAlign w:val="center"/>
          </w:tcPr>
          <w:p w14:paraId="1CE3BB8B"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развития сетей и объектов инженерно-технического обеспечения.</w:t>
            </w:r>
          </w:p>
          <w:p w14:paraId="679E79D1"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развития объектов транспортной инфраструктуры</w:t>
            </w:r>
          </w:p>
        </w:tc>
      </w:tr>
      <w:tr w:rsidR="00C71964" w:rsidRPr="00847122" w14:paraId="2A119702" w14:textId="77777777" w:rsidTr="00D83DE9">
        <w:trPr>
          <w:trHeight w:val="289"/>
        </w:trPr>
        <w:tc>
          <w:tcPr>
            <w:tcW w:w="649" w:type="pct"/>
            <w:vAlign w:val="center"/>
          </w:tcPr>
          <w:p w14:paraId="2E508339" w14:textId="77777777" w:rsidR="00C71964" w:rsidRPr="00847122" w:rsidRDefault="00C71964" w:rsidP="00BD2D88">
            <w:pPr>
              <w:spacing w:line="240" w:lineRule="auto"/>
              <w:jc w:val="center"/>
              <w:rPr>
                <w:rFonts w:ascii="Arial" w:hAnsi="Arial" w:cs="Arial"/>
                <w:sz w:val="20"/>
                <w:szCs w:val="20"/>
              </w:rPr>
            </w:pPr>
            <w:r w:rsidRPr="00847122">
              <w:rPr>
                <w:rFonts w:ascii="Arial" w:hAnsi="Arial" w:cs="Arial"/>
                <w:sz w:val="20"/>
                <w:szCs w:val="20"/>
              </w:rPr>
              <w:t>Карта 7</w:t>
            </w:r>
          </w:p>
        </w:tc>
        <w:tc>
          <w:tcPr>
            <w:tcW w:w="4351" w:type="pct"/>
            <w:vAlign w:val="center"/>
          </w:tcPr>
          <w:p w14:paraId="61C6FE2B" w14:textId="77777777" w:rsidR="00C71964" w:rsidRPr="00847122" w:rsidRDefault="00C71964" w:rsidP="00BD2D88">
            <w:pPr>
              <w:tabs>
                <w:tab w:val="left" w:pos="1134"/>
              </w:tabs>
              <w:autoSpaceDE w:val="0"/>
              <w:autoSpaceDN w:val="0"/>
              <w:adjustRightInd w:val="0"/>
              <w:spacing w:line="240" w:lineRule="auto"/>
              <w:rPr>
                <w:rFonts w:ascii="Arial" w:hAnsi="Arial" w:cs="Arial"/>
                <w:sz w:val="20"/>
                <w:szCs w:val="20"/>
              </w:rPr>
            </w:pPr>
            <w:r w:rsidRPr="00847122">
              <w:rPr>
                <w:rFonts w:ascii="Arial" w:hAnsi="Arial" w:cs="Arial"/>
                <w:sz w:val="20"/>
                <w:szCs w:val="20"/>
              </w:rPr>
              <w:t>Карта развития иных объектов, включая объекты социальной инфраструктуры</w:t>
            </w:r>
          </w:p>
        </w:tc>
      </w:tr>
    </w:tbl>
    <w:p w14:paraId="7FDAE3F7" w14:textId="77777777" w:rsidR="000C16C5" w:rsidRPr="00E45CE5" w:rsidRDefault="000C16C5" w:rsidP="00E45CE5">
      <w:pPr>
        <w:sectPr w:rsidR="000C16C5" w:rsidRPr="00E45CE5" w:rsidSect="002605A3">
          <w:headerReference w:type="default" r:id="rId16"/>
          <w:pgSz w:w="11906" w:h="16838" w:code="9"/>
          <w:pgMar w:top="1242" w:right="707" w:bottom="567" w:left="1418" w:header="426" w:footer="357" w:gutter="0"/>
          <w:cols w:space="708"/>
          <w:docGrid w:linePitch="360"/>
        </w:sectPr>
      </w:pPr>
    </w:p>
    <w:p w14:paraId="0B687C6F" w14:textId="77777777" w:rsidR="000C16C5" w:rsidRPr="00E45CE5" w:rsidRDefault="000C16C5" w:rsidP="00551AA6">
      <w:pPr>
        <w:pStyle w:val="affffffff0"/>
        <w:spacing w:before="0" w:line="360" w:lineRule="auto"/>
        <w:ind w:left="0"/>
        <w:rPr>
          <w:bCs/>
        </w:rPr>
      </w:pPr>
      <w:bookmarkStart w:id="6" w:name="_Toc474482217"/>
      <w:r w:rsidRPr="00E45CE5">
        <w:rPr>
          <w:bCs/>
        </w:rPr>
        <w:lastRenderedPageBreak/>
        <w:t>ВВЕДЕНИЕ</w:t>
      </w:r>
      <w:bookmarkEnd w:id="6"/>
    </w:p>
    <w:p w14:paraId="427A71FC" w14:textId="538A912C" w:rsidR="00841562" w:rsidRPr="00353643" w:rsidRDefault="00841562" w:rsidP="008E4C7F">
      <w:pPr>
        <w:tabs>
          <w:tab w:val="left" w:pos="993"/>
        </w:tabs>
        <w:autoSpaceDE w:val="0"/>
        <w:autoSpaceDN w:val="0"/>
        <w:adjustRightInd w:val="0"/>
        <w:ind w:firstLine="709"/>
        <w:rPr>
          <w:rFonts w:ascii="Arial" w:hAnsi="Arial" w:cs="Arial"/>
          <w:sz w:val="22"/>
          <w:szCs w:val="24"/>
        </w:rPr>
      </w:pPr>
      <w:r w:rsidRPr="008E4C7F">
        <w:rPr>
          <w:rFonts w:ascii="Arial" w:hAnsi="Arial" w:cs="Arial"/>
          <w:sz w:val="22"/>
          <w:szCs w:val="24"/>
        </w:rPr>
        <w:t>Схема территориального планир</w:t>
      </w:r>
      <w:r w:rsidRPr="00574738">
        <w:rPr>
          <w:rFonts w:ascii="Arial" w:hAnsi="Arial" w:cs="Arial"/>
          <w:sz w:val="22"/>
          <w:szCs w:val="24"/>
        </w:rPr>
        <w:t xml:space="preserve">ования муниципального района </w:t>
      </w:r>
      <w:r w:rsidR="00574738" w:rsidRPr="00574738">
        <w:rPr>
          <w:rFonts w:ascii="Arial" w:hAnsi="Arial" w:cs="Arial"/>
          <w:sz w:val="22"/>
          <w:szCs w:val="24"/>
        </w:rPr>
        <w:t>Дзун-Хемчикский кожуун</w:t>
      </w:r>
      <w:r w:rsidRPr="00574738">
        <w:rPr>
          <w:rFonts w:ascii="Arial" w:hAnsi="Arial" w:cs="Arial"/>
          <w:sz w:val="22"/>
          <w:szCs w:val="24"/>
        </w:rPr>
        <w:t xml:space="preserve"> </w:t>
      </w:r>
      <w:r w:rsidR="001062F1" w:rsidRPr="00574738">
        <w:rPr>
          <w:rFonts w:ascii="Arial" w:hAnsi="Arial" w:cs="Arial"/>
          <w:sz w:val="22"/>
          <w:szCs w:val="24"/>
        </w:rPr>
        <w:t>Республики Тыва</w:t>
      </w:r>
      <w:r w:rsidRPr="00574738">
        <w:rPr>
          <w:rFonts w:ascii="Arial" w:hAnsi="Arial" w:cs="Arial"/>
          <w:sz w:val="22"/>
          <w:szCs w:val="24"/>
        </w:rPr>
        <w:t xml:space="preserve"> (далее также</w:t>
      </w:r>
      <w:r w:rsidRPr="008E4C7F">
        <w:rPr>
          <w:rFonts w:ascii="Arial" w:hAnsi="Arial" w:cs="Arial"/>
          <w:sz w:val="22"/>
          <w:szCs w:val="24"/>
        </w:rPr>
        <w:t xml:space="preserve"> – СТП или Схема) – подготовлен</w:t>
      </w:r>
      <w:r w:rsidR="00065552" w:rsidRPr="008E4C7F">
        <w:rPr>
          <w:rFonts w:ascii="Arial" w:hAnsi="Arial" w:cs="Arial"/>
          <w:sz w:val="22"/>
          <w:szCs w:val="24"/>
        </w:rPr>
        <w:t>а</w:t>
      </w:r>
      <w:r w:rsidRPr="008E4C7F">
        <w:rPr>
          <w:rFonts w:ascii="Arial" w:hAnsi="Arial" w:cs="Arial"/>
          <w:sz w:val="22"/>
          <w:szCs w:val="24"/>
        </w:rPr>
        <w:t xml:space="preserve"> в соответствии со статьями 19, 20 Градостроительного кодекса Российской Федерации</w:t>
      </w:r>
      <w:r w:rsidR="00D431F0" w:rsidRPr="00D431F0">
        <w:rPr>
          <w:rFonts w:ascii="Arial" w:hAnsi="Arial" w:cs="Arial"/>
          <w:sz w:val="22"/>
          <w:szCs w:val="24"/>
        </w:rPr>
        <w:t xml:space="preserve"> </w:t>
      </w:r>
      <w:r w:rsidR="00D431F0" w:rsidRPr="00697394">
        <w:rPr>
          <w:rFonts w:ascii="Arial" w:hAnsi="Arial" w:cs="Arial"/>
          <w:sz w:val="22"/>
          <w:szCs w:val="24"/>
        </w:rPr>
        <w:t>от 29.12.2004 г. №190-ФЗ</w:t>
      </w:r>
      <w:r w:rsidR="00065552" w:rsidRPr="008E4C7F">
        <w:rPr>
          <w:rFonts w:ascii="Arial" w:hAnsi="Arial" w:cs="Arial"/>
          <w:sz w:val="22"/>
          <w:szCs w:val="24"/>
        </w:rPr>
        <w:t>, п</w:t>
      </w:r>
      <w:r w:rsidR="00065552" w:rsidRPr="00353643">
        <w:rPr>
          <w:rFonts w:ascii="Arial" w:hAnsi="Arial" w:cs="Arial"/>
          <w:sz w:val="22"/>
          <w:szCs w:val="24"/>
        </w:rPr>
        <w:t>оложениями закона Республики Тыва «О градостроительной деятельности в Республике Тыва»</w:t>
      </w:r>
      <w:r w:rsidR="00D431F0" w:rsidRPr="00D431F0">
        <w:rPr>
          <w:rFonts w:ascii="Arial" w:hAnsi="Arial" w:cs="Arial"/>
          <w:sz w:val="22"/>
          <w:szCs w:val="24"/>
        </w:rPr>
        <w:t xml:space="preserve"> </w:t>
      </w:r>
      <w:r w:rsidR="00D431F0" w:rsidRPr="00697394">
        <w:rPr>
          <w:rFonts w:ascii="Arial" w:hAnsi="Arial" w:cs="Arial"/>
          <w:sz w:val="22"/>
          <w:szCs w:val="24"/>
        </w:rPr>
        <w:t>от 23.06.2006 г. №1741 ВХ-1</w:t>
      </w:r>
      <w:r w:rsidR="008E4C7F" w:rsidRPr="00353643">
        <w:rPr>
          <w:rFonts w:ascii="Arial" w:hAnsi="Arial" w:cs="Arial"/>
          <w:sz w:val="22"/>
          <w:szCs w:val="24"/>
        </w:rPr>
        <w:t>.</w:t>
      </w:r>
    </w:p>
    <w:p w14:paraId="6E73AB35" w14:textId="77777777" w:rsidR="00841562" w:rsidRPr="008E4C7F" w:rsidRDefault="00065552" w:rsidP="008E4C7F">
      <w:pPr>
        <w:tabs>
          <w:tab w:val="left" w:pos="993"/>
        </w:tabs>
        <w:autoSpaceDE w:val="0"/>
        <w:autoSpaceDN w:val="0"/>
        <w:adjustRightInd w:val="0"/>
        <w:ind w:firstLine="709"/>
        <w:rPr>
          <w:rFonts w:ascii="Arial" w:hAnsi="Arial" w:cs="Arial"/>
          <w:sz w:val="22"/>
          <w:szCs w:val="24"/>
        </w:rPr>
      </w:pPr>
      <w:r w:rsidRPr="00353643">
        <w:rPr>
          <w:rFonts w:ascii="Arial" w:hAnsi="Arial" w:cs="Arial"/>
          <w:bCs/>
          <w:sz w:val="22"/>
          <w:szCs w:val="24"/>
        </w:rPr>
        <w:t>Срок реализации</w:t>
      </w:r>
      <w:r w:rsidR="001062F1" w:rsidRPr="00353643">
        <w:rPr>
          <w:rFonts w:ascii="Arial" w:hAnsi="Arial" w:cs="Arial"/>
          <w:bCs/>
          <w:sz w:val="22"/>
          <w:szCs w:val="24"/>
        </w:rPr>
        <w:t xml:space="preserve"> </w:t>
      </w:r>
      <w:r w:rsidR="00841562" w:rsidRPr="00353643">
        <w:rPr>
          <w:rFonts w:ascii="Arial" w:hAnsi="Arial" w:cs="Arial"/>
          <w:bCs/>
          <w:sz w:val="22"/>
          <w:szCs w:val="24"/>
        </w:rPr>
        <w:t xml:space="preserve">СТП </w:t>
      </w:r>
      <w:r w:rsidRPr="00353643">
        <w:rPr>
          <w:rFonts w:ascii="Arial" w:hAnsi="Arial" w:cs="Arial"/>
          <w:bCs/>
          <w:sz w:val="22"/>
          <w:szCs w:val="24"/>
        </w:rPr>
        <w:t>до 2035 года</w:t>
      </w:r>
      <w:r w:rsidR="008E4C7F" w:rsidRPr="00353643">
        <w:rPr>
          <w:rFonts w:ascii="Arial" w:hAnsi="Arial" w:cs="Arial"/>
          <w:sz w:val="22"/>
          <w:szCs w:val="24"/>
        </w:rPr>
        <w:t>.</w:t>
      </w:r>
    </w:p>
    <w:p w14:paraId="667C0836" w14:textId="77777777" w:rsidR="00841562" w:rsidRPr="008E4C7F" w:rsidRDefault="00841562" w:rsidP="008E4C7F">
      <w:pPr>
        <w:tabs>
          <w:tab w:val="left" w:pos="993"/>
        </w:tabs>
        <w:autoSpaceDE w:val="0"/>
        <w:autoSpaceDN w:val="0"/>
        <w:adjustRightInd w:val="0"/>
        <w:ind w:firstLine="709"/>
        <w:rPr>
          <w:rFonts w:ascii="Arial" w:hAnsi="Arial" w:cs="Arial"/>
          <w:sz w:val="22"/>
          <w:szCs w:val="24"/>
        </w:rPr>
      </w:pPr>
      <w:r w:rsidRPr="008E4C7F">
        <w:rPr>
          <w:rFonts w:ascii="Arial" w:hAnsi="Arial" w:cs="Arial"/>
          <w:sz w:val="22"/>
          <w:szCs w:val="24"/>
        </w:rPr>
        <w:t>Обоснование принятых решений по размещению объектов капитального строительства и мероприятий, связанных с развитием территорий, а также оценка возм</w:t>
      </w:r>
      <w:r w:rsidR="001062F1" w:rsidRPr="008E4C7F">
        <w:rPr>
          <w:rFonts w:ascii="Arial" w:hAnsi="Arial" w:cs="Arial"/>
          <w:sz w:val="22"/>
          <w:szCs w:val="24"/>
        </w:rPr>
        <w:t xml:space="preserve">ожного влияния планируемых для </w:t>
      </w:r>
      <w:r w:rsidRPr="008E4C7F">
        <w:rPr>
          <w:rFonts w:ascii="Arial" w:hAnsi="Arial" w:cs="Arial"/>
          <w:sz w:val="22"/>
          <w:szCs w:val="24"/>
        </w:rPr>
        <w:t>размещения объектов и мероприятий на комплекс</w:t>
      </w:r>
      <w:r w:rsidR="008E4C7F" w:rsidRPr="008E4C7F">
        <w:rPr>
          <w:rFonts w:ascii="Arial" w:hAnsi="Arial" w:cs="Arial"/>
          <w:sz w:val="22"/>
          <w:szCs w:val="24"/>
        </w:rPr>
        <w:t>ное развитие территории района,</w:t>
      </w:r>
      <w:r w:rsidRPr="008E4C7F">
        <w:rPr>
          <w:rFonts w:ascii="Arial" w:hAnsi="Arial" w:cs="Arial"/>
          <w:sz w:val="22"/>
          <w:szCs w:val="24"/>
        </w:rPr>
        <w:t xml:space="preserve"> представлены </w:t>
      </w:r>
      <w:r w:rsidR="0070358D" w:rsidRPr="008E4C7F">
        <w:rPr>
          <w:rFonts w:ascii="Arial" w:hAnsi="Arial" w:cs="Arial"/>
          <w:sz w:val="22"/>
          <w:szCs w:val="24"/>
        </w:rPr>
        <w:t xml:space="preserve">в материалах по обоснованию </w:t>
      </w:r>
      <w:r w:rsidR="0070358D" w:rsidRPr="00B05482">
        <w:rPr>
          <w:rFonts w:ascii="Arial" w:hAnsi="Arial" w:cs="Arial"/>
          <w:sz w:val="22"/>
          <w:szCs w:val="24"/>
        </w:rPr>
        <w:t>СТП</w:t>
      </w:r>
      <w:r w:rsidRPr="00B05482">
        <w:rPr>
          <w:rFonts w:ascii="Arial" w:hAnsi="Arial" w:cs="Arial"/>
          <w:sz w:val="22"/>
          <w:szCs w:val="24"/>
        </w:rPr>
        <w:t xml:space="preserve"> муниципального района</w:t>
      </w:r>
      <w:r w:rsidR="0070358D" w:rsidRPr="00B05482">
        <w:rPr>
          <w:rFonts w:ascii="Arial" w:hAnsi="Arial" w:cs="Arial"/>
          <w:sz w:val="22"/>
          <w:szCs w:val="24"/>
        </w:rPr>
        <w:t xml:space="preserve"> </w:t>
      </w:r>
      <w:r w:rsidR="00574738" w:rsidRPr="00B05482">
        <w:rPr>
          <w:rFonts w:ascii="Arial" w:hAnsi="Arial" w:cs="Arial"/>
          <w:sz w:val="22"/>
          <w:szCs w:val="24"/>
        </w:rPr>
        <w:t>Дзун</w:t>
      </w:r>
      <w:r w:rsidR="00574738" w:rsidRPr="00574738">
        <w:rPr>
          <w:rFonts w:ascii="Arial" w:hAnsi="Arial" w:cs="Arial"/>
          <w:sz w:val="22"/>
          <w:szCs w:val="24"/>
        </w:rPr>
        <w:t>-Хемчикский кожуун Республики Тыва</w:t>
      </w:r>
      <w:r w:rsidRPr="008E4C7F">
        <w:rPr>
          <w:rFonts w:ascii="Arial" w:hAnsi="Arial" w:cs="Arial"/>
          <w:sz w:val="22"/>
          <w:szCs w:val="24"/>
        </w:rPr>
        <w:t xml:space="preserve">, Том </w:t>
      </w:r>
      <w:r w:rsidRPr="008E4C7F">
        <w:rPr>
          <w:rFonts w:ascii="Arial" w:hAnsi="Arial" w:cs="Arial"/>
          <w:sz w:val="22"/>
          <w:szCs w:val="24"/>
          <w:lang w:val="en-US"/>
        </w:rPr>
        <w:t>II</w:t>
      </w:r>
      <w:r w:rsidRPr="008E4C7F">
        <w:rPr>
          <w:rFonts w:ascii="Arial" w:hAnsi="Arial" w:cs="Arial"/>
          <w:sz w:val="22"/>
          <w:szCs w:val="24"/>
        </w:rPr>
        <w:t xml:space="preserve">. </w:t>
      </w:r>
    </w:p>
    <w:p w14:paraId="3F53F87A" w14:textId="77777777" w:rsidR="00841562" w:rsidRPr="008E4C7F" w:rsidRDefault="00841562" w:rsidP="008E4C7F">
      <w:pPr>
        <w:tabs>
          <w:tab w:val="left" w:pos="993"/>
        </w:tabs>
        <w:autoSpaceDE w:val="0"/>
        <w:autoSpaceDN w:val="0"/>
        <w:adjustRightInd w:val="0"/>
        <w:ind w:firstLine="709"/>
        <w:rPr>
          <w:rFonts w:ascii="Arial" w:hAnsi="Arial" w:cs="Arial"/>
          <w:b/>
          <w:bCs/>
          <w:sz w:val="22"/>
          <w:szCs w:val="24"/>
        </w:rPr>
      </w:pPr>
      <w:r w:rsidRPr="008E4C7F">
        <w:rPr>
          <w:rFonts w:ascii="Arial" w:hAnsi="Arial" w:cs="Arial"/>
          <w:bCs/>
          <w:sz w:val="22"/>
          <w:szCs w:val="24"/>
        </w:rPr>
        <w:t xml:space="preserve">Настоящая Схема </w:t>
      </w:r>
      <w:r w:rsidRPr="008E4C7F">
        <w:rPr>
          <w:rFonts w:ascii="Arial" w:hAnsi="Arial" w:cs="Arial"/>
          <w:sz w:val="22"/>
          <w:szCs w:val="24"/>
        </w:rPr>
        <w:t xml:space="preserve">подготовлена с использованием подлежащих размещению в муниципальной информационной системе обеспечения градостроительной деятельности материалов по обоснованию </w:t>
      </w:r>
      <w:r w:rsidR="00C5070A">
        <w:rPr>
          <w:rFonts w:ascii="Arial" w:hAnsi="Arial" w:cs="Arial"/>
          <w:sz w:val="22"/>
          <w:szCs w:val="24"/>
        </w:rPr>
        <w:t>ее</w:t>
      </w:r>
      <w:r w:rsidRPr="008E4C7F">
        <w:rPr>
          <w:rFonts w:ascii="Arial" w:hAnsi="Arial" w:cs="Arial"/>
          <w:sz w:val="22"/>
          <w:szCs w:val="24"/>
        </w:rPr>
        <w:t xml:space="preserve"> положений – материалов, которые содержат аналитические исследования и описание их результатов, обосновывающих положения СТП.</w:t>
      </w:r>
    </w:p>
    <w:p w14:paraId="137039A3" w14:textId="77777777" w:rsidR="000C16C5" w:rsidRPr="000C16C5" w:rsidRDefault="000C16C5" w:rsidP="0060682C">
      <w:pPr>
        <w:ind w:left="426"/>
        <w:sectPr w:rsidR="000C16C5" w:rsidRPr="000C16C5" w:rsidSect="002605A3">
          <w:headerReference w:type="default" r:id="rId17"/>
          <w:pgSz w:w="11906" w:h="16838" w:code="9"/>
          <w:pgMar w:top="1242" w:right="707" w:bottom="567" w:left="1418" w:header="426" w:footer="357" w:gutter="0"/>
          <w:cols w:space="708"/>
          <w:docGrid w:linePitch="360"/>
        </w:sectPr>
      </w:pPr>
    </w:p>
    <w:p w14:paraId="535FE979" w14:textId="77777777" w:rsidR="00285A42" w:rsidRPr="00713421" w:rsidRDefault="00713421" w:rsidP="00E91E25">
      <w:pPr>
        <w:pStyle w:val="affffffff0"/>
        <w:spacing w:before="0" w:line="360" w:lineRule="auto"/>
        <w:ind w:left="0"/>
        <w:jc w:val="both"/>
      </w:pPr>
      <w:bookmarkStart w:id="7" w:name="_Toc474482218"/>
      <w:bookmarkStart w:id="8" w:name="_Toc288134653"/>
      <w:r w:rsidRPr="00713421">
        <w:lastRenderedPageBreak/>
        <w:t xml:space="preserve">РАЗДЕЛ 1. СВЕДЕНИЯ О ПЛАНАХ И ПРОГРАММАХ КОМПЛЕКСНОГО СОЦИАЛЬНО-ЭКОНОМИЧЕСКОГО РАЗВИТИЯ </w:t>
      </w:r>
      <w:r w:rsidR="007A45C4" w:rsidRPr="00440BBE">
        <w:t xml:space="preserve">МУНИЦИПАЛЬНОГО </w:t>
      </w:r>
      <w:r w:rsidRPr="00440BBE">
        <w:t xml:space="preserve">РАЙОНА </w:t>
      </w:r>
      <w:r w:rsidR="00440BBE" w:rsidRPr="00440BBE">
        <w:t>ДЗУН-ХЕМЧИКСКИЙ КОЖУУН</w:t>
      </w:r>
      <w:r w:rsidRPr="00440BBE">
        <w:t xml:space="preserve"> </w:t>
      </w:r>
      <w:r w:rsidR="00D526F3" w:rsidRPr="00440BBE">
        <w:t>РЕСПУБЛИКИ ТЫВА</w:t>
      </w:r>
      <w:bookmarkEnd w:id="7"/>
    </w:p>
    <w:p w14:paraId="218C96D5" w14:textId="77777777" w:rsidR="00991285" w:rsidRDefault="001F42BB" w:rsidP="007242F1">
      <w:pPr>
        <w:pStyle w:val="32"/>
        <w:numPr>
          <w:ilvl w:val="1"/>
          <w:numId w:val="48"/>
        </w:numPr>
      </w:pPr>
      <w:bookmarkStart w:id="9" w:name="_Toc474482219"/>
      <w:r>
        <w:t>Федеральные</w:t>
      </w:r>
      <w:r w:rsidRPr="00697D3E">
        <w:t xml:space="preserve"> нормативно-правовые акты</w:t>
      </w:r>
      <w:r>
        <w:t xml:space="preserve"> и программы</w:t>
      </w:r>
      <w:bookmarkEnd w:id="9"/>
    </w:p>
    <w:p w14:paraId="5F5BCD58" w14:textId="77777777" w:rsidR="005F2474" w:rsidRPr="005F2474" w:rsidRDefault="005F2474" w:rsidP="005F2474">
      <w:pPr>
        <w:spacing w:line="300" w:lineRule="auto"/>
        <w:ind w:firstLine="709"/>
        <w:rPr>
          <w:rFonts w:ascii="Arial" w:hAnsi="Arial" w:cs="Arial"/>
          <w:sz w:val="22"/>
        </w:rPr>
      </w:pPr>
      <w:r w:rsidRPr="005F2474">
        <w:rPr>
          <w:rFonts w:ascii="Arial" w:hAnsi="Arial" w:cs="Arial"/>
          <w:sz w:val="22"/>
        </w:rPr>
        <w:t>На территории Республики Тыва действуют документы государственного стратегического и территориального планирования РФ, представленные в таблице 1.1.1/1.</w:t>
      </w:r>
    </w:p>
    <w:p w14:paraId="5FE19769" w14:textId="77777777" w:rsidR="005F2474" w:rsidRPr="005F2474" w:rsidRDefault="005F2474" w:rsidP="005F2474">
      <w:pPr>
        <w:spacing w:line="300" w:lineRule="auto"/>
        <w:rPr>
          <w:rFonts w:ascii="Arial" w:hAnsi="Arial" w:cs="Arial"/>
          <w:sz w:val="22"/>
          <w:szCs w:val="24"/>
        </w:rPr>
      </w:pPr>
      <w:r w:rsidRPr="005F2474">
        <w:rPr>
          <w:rFonts w:ascii="Arial" w:hAnsi="Arial" w:cs="Arial"/>
          <w:sz w:val="22"/>
          <w:szCs w:val="24"/>
        </w:rPr>
        <w:t>Таблица 1.1.1/1 - Документы государственного стратегического и территориального планирования РФ</w:t>
      </w:r>
    </w:p>
    <w:p w14:paraId="6C7A8D4E" w14:textId="77777777" w:rsidR="005F2474" w:rsidRPr="005F2474" w:rsidRDefault="005F2474" w:rsidP="005F2474">
      <w:pPr>
        <w:spacing w:line="14" w:lineRule="auto"/>
        <w:ind w:firstLine="709"/>
        <w:rPr>
          <w:rFonts w:ascii="Arial" w:hAnsi="Arial" w:cs="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863"/>
        <w:gridCol w:w="8625"/>
      </w:tblGrid>
      <w:tr w:rsidR="005F2474" w:rsidRPr="005F2474" w14:paraId="7ABDF20F" w14:textId="77777777" w:rsidTr="00D83DE9">
        <w:trPr>
          <w:cantSplit/>
          <w:trHeight w:val="20"/>
          <w:tblHeader/>
        </w:trPr>
        <w:tc>
          <w:tcPr>
            <w:tcW w:w="455" w:type="pct"/>
            <w:shd w:val="clear" w:color="auto" w:fill="auto"/>
            <w:vAlign w:val="center"/>
          </w:tcPr>
          <w:p w14:paraId="348BD456"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w:t>
            </w:r>
          </w:p>
          <w:p w14:paraId="735DA967"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сокр.</w:t>
            </w:r>
          </w:p>
        </w:tc>
        <w:tc>
          <w:tcPr>
            <w:tcW w:w="4545" w:type="pct"/>
            <w:shd w:val="clear" w:color="auto" w:fill="auto"/>
            <w:vAlign w:val="center"/>
          </w:tcPr>
          <w:p w14:paraId="6B38BD2A"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Наименование документа</w:t>
            </w:r>
          </w:p>
        </w:tc>
      </w:tr>
      <w:tr w:rsidR="005F2474" w:rsidRPr="005F2474" w14:paraId="5BB43EF7" w14:textId="77777777" w:rsidTr="00D83DE9">
        <w:trPr>
          <w:cantSplit/>
          <w:trHeight w:val="20"/>
        </w:trPr>
        <w:tc>
          <w:tcPr>
            <w:tcW w:w="5000" w:type="pct"/>
            <w:gridSpan w:val="2"/>
            <w:shd w:val="clear" w:color="auto" w:fill="D9D9D9"/>
          </w:tcPr>
          <w:p w14:paraId="63FC28C0"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Государственные программы</w:t>
            </w:r>
          </w:p>
        </w:tc>
      </w:tr>
      <w:tr w:rsidR="005F2474" w:rsidRPr="005F2474" w14:paraId="1A16B8D1" w14:textId="77777777" w:rsidTr="00D83DE9">
        <w:trPr>
          <w:cantSplit/>
          <w:trHeight w:val="20"/>
        </w:trPr>
        <w:tc>
          <w:tcPr>
            <w:tcW w:w="455" w:type="pct"/>
            <w:shd w:val="clear" w:color="auto" w:fill="auto"/>
          </w:tcPr>
          <w:p w14:paraId="2CE0752E"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9FC2B52"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«Изучение недр и воспроизводства минерально-сырьевой базы России на основе баланса потребления и воспроизводства минерального сырья» (приказ Министерства природных ресурсов и экологии РФ от 16.07.2008 г. № 151)</w:t>
            </w:r>
          </w:p>
        </w:tc>
      </w:tr>
      <w:tr w:rsidR="005F2474" w:rsidRPr="005F2474" w14:paraId="6752C654" w14:textId="77777777" w:rsidTr="00D83DE9">
        <w:trPr>
          <w:cantSplit/>
          <w:trHeight w:val="20"/>
        </w:trPr>
        <w:tc>
          <w:tcPr>
            <w:tcW w:w="455" w:type="pct"/>
            <w:shd w:val="clear" w:color="auto" w:fill="auto"/>
          </w:tcPr>
          <w:p w14:paraId="74BCDD19"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C7B0A9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сельского хозяйства и регулирование рынков сельскохозяйственной продукции, сырья и продовольствия на 2013-2020 годы» (постановление Правительства РФ от 14.07.2012 г. № 717)</w:t>
            </w:r>
          </w:p>
        </w:tc>
      </w:tr>
      <w:tr w:rsidR="005F2474" w:rsidRPr="005F2474" w14:paraId="2ACE2637" w14:textId="77777777" w:rsidTr="00D83DE9">
        <w:trPr>
          <w:cantSplit/>
          <w:trHeight w:val="20"/>
        </w:trPr>
        <w:tc>
          <w:tcPr>
            <w:tcW w:w="455" w:type="pct"/>
            <w:shd w:val="clear" w:color="auto" w:fill="auto"/>
          </w:tcPr>
          <w:p w14:paraId="6D8F858A"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602F718"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здравоохранения» (постановление Правительства РФ от 15.04.2014 г. № 294)</w:t>
            </w:r>
          </w:p>
        </w:tc>
      </w:tr>
      <w:tr w:rsidR="005F2474" w:rsidRPr="005F2474" w14:paraId="3D722386" w14:textId="77777777" w:rsidTr="00D83DE9">
        <w:trPr>
          <w:cantSplit/>
          <w:trHeight w:val="20"/>
        </w:trPr>
        <w:tc>
          <w:tcPr>
            <w:tcW w:w="455" w:type="pct"/>
            <w:shd w:val="clear" w:color="auto" w:fill="auto"/>
          </w:tcPr>
          <w:p w14:paraId="419CE54C"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B155BDE"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образования на 2013-2020 годы» (постановление Правительства РФ от 15.04.2014 г. № 295)</w:t>
            </w:r>
          </w:p>
        </w:tc>
      </w:tr>
      <w:tr w:rsidR="005F2474" w:rsidRPr="005F2474" w14:paraId="60531C12" w14:textId="77777777" w:rsidTr="00D83DE9">
        <w:trPr>
          <w:cantSplit/>
          <w:trHeight w:val="20"/>
        </w:trPr>
        <w:tc>
          <w:tcPr>
            <w:tcW w:w="455" w:type="pct"/>
            <w:shd w:val="clear" w:color="auto" w:fill="auto"/>
          </w:tcPr>
          <w:p w14:paraId="5EC9974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6BD898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«Социальная поддержка граждан» (постановление Правительства РФ от 15.04.2014 г. </w:t>
            </w:r>
            <w:r w:rsidRPr="005F2474">
              <w:rPr>
                <w:rFonts w:ascii="Arial" w:hAnsi="Arial" w:cs="Arial"/>
                <w:sz w:val="20"/>
                <w:szCs w:val="20"/>
              </w:rPr>
              <w:br/>
              <w:t>№ 296)</w:t>
            </w:r>
          </w:p>
        </w:tc>
      </w:tr>
      <w:tr w:rsidR="005F2474" w:rsidRPr="005F2474" w14:paraId="2B5E9EF4" w14:textId="77777777" w:rsidTr="00D83DE9">
        <w:trPr>
          <w:cantSplit/>
          <w:trHeight w:val="20"/>
        </w:trPr>
        <w:tc>
          <w:tcPr>
            <w:tcW w:w="455" w:type="pct"/>
            <w:shd w:val="clear" w:color="auto" w:fill="auto"/>
          </w:tcPr>
          <w:p w14:paraId="6F68D8B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44FFB0B"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«Содействие занятости населения» (постановление Правительства РФ от 15.04.2014 г. </w:t>
            </w:r>
            <w:r w:rsidRPr="005F2474">
              <w:rPr>
                <w:rFonts w:ascii="Arial" w:hAnsi="Arial" w:cs="Arial"/>
                <w:sz w:val="20"/>
                <w:szCs w:val="20"/>
              </w:rPr>
              <w:br/>
              <w:t>№ 298)</w:t>
            </w:r>
          </w:p>
        </w:tc>
      </w:tr>
      <w:tr w:rsidR="005F2474" w:rsidRPr="005F2474" w14:paraId="0ECD6ACC" w14:textId="77777777" w:rsidTr="00D83DE9">
        <w:trPr>
          <w:cantSplit/>
          <w:trHeight w:val="20"/>
        </w:trPr>
        <w:tc>
          <w:tcPr>
            <w:tcW w:w="455" w:type="pct"/>
            <w:shd w:val="clear" w:color="auto" w:fill="auto"/>
          </w:tcPr>
          <w:p w14:paraId="6804B4D4"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79A2014"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«Защита населения и территорий от чрезвычайных ситуаций, обеспечение пожарной безопасности и безопасности людей на водных объектах» (постановление Правительства РФ от 15.04.2014 г. № 300)</w:t>
            </w:r>
          </w:p>
        </w:tc>
      </w:tr>
      <w:tr w:rsidR="005F2474" w:rsidRPr="005F2474" w14:paraId="461EDA8D" w14:textId="77777777" w:rsidTr="00D83DE9">
        <w:trPr>
          <w:cantSplit/>
          <w:trHeight w:val="20"/>
        </w:trPr>
        <w:tc>
          <w:tcPr>
            <w:tcW w:w="455" w:type="pct"/>
            <w:shd w:val="clear" w:color="auto" w:fill="auto"/>
          </w:tcPr>
          <w:p w14:paraId="7986CB2E"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432D90F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науки и технологий на 2013-2020 годы» (постановление Правительства РФ от 15.04.2014 г. № 301)</w:t>
            </w:r>
          </w:p>
        </w:tc>
      </w:tr>
      <w:tr w:rsidR="005F2474" w:rsidRPr="005F2474" w14:paraId="316E0ECA" w14:textId="77777777" w:rsidTr="00D83DE9">
        <w:trPr>
          <w:cantSplit/>
          <w:trHeight w:val="20"/>
        </w:trPr>
        <w:tc>
          <w:tcPr>
            <w:tcW w:w="455" w:type="pct"/>
            <w:shd w:val="clear" w:color="auto" w:fill="auto"/>
          </w:tcPr>
          <w:p w14:paraId="28B31B01"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A1FCFA6"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физической культуры и спорта» (постановление Правительства РФ от 15.04.2014 г. № 302)</w:t>
            </w:r>
          </w:p>
        </w:tc>
      </w:tr>
      <w:tr w:rsidR="005F2474" w:rsidRPr="005F2474" w14:paraId="28EF705E" w14:textId="77777777" w:rsidTr="00D83DE9">
        <w:trPr>
          <w:cantSplit/>
          <w:trHeight w:val="20"/>
        </w:trPr>
        <w:tc>
          <w:tcPr>
            <w:tcW w:w="455" w:type="pct"/>
            <w:shd w:val="clear" w:color="auto" w:fill="auto"/>
          </w:tcPr>
          <w:p w14:paraId="663A1C0B"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E52C8D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«Региональная политика и федеративные отношения» (постановление Правительства РФ от 15.04.2014 г. № 307)</w:t>
            </w:r>
          </w:p>
        </w:tc>
      </w:tr>
      <w:tr w:rsidR="005F2474" w:rsidRPr="005F2474" w14:paraId="5FDB4635" w14:textId="77777777" w:rsidTr="00D83DE9">
        <w:trPr>
          <w:cantSplit/>
          <w:trHeight w:val="20"/>
        </w:trPr>
        <w:tc>
          <w:tcPr>
            <w:tcW w:w="455" w:type="pct"/>
            <w:shd w:val="clear" w:color="auto" w:fill="auto"/>
          </w:tcPr>
          <w:p w14:paraId="04B68996"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9C90540"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«Создание условий для эффективного и ответственного управления региональными и муниципальными финансами, повышения устойчивости бюджетов субъектов Российской Федерации» (постановление Правительства РФ от 15.04.2014 г. № 310)</w:t>
            </w:r>
          </w:p>
        </w:tc>
      </w:tr>
      <w:tr w:rsidR="005F2474" w:rsidRPr="005F2474" w14:paraId="4371B934" w14:textId="77777777" w:rsidTr="00D83DE9">
        <w:trPr>
          <w:cantSplit/>
          <w:trHeight w:val="20"/>
        </w:trPr>
        <w:tc>
          <w:tcPr>
            <w:tcW w:w="455" w:type="pct"/>
            <w:shd w:val="clear" w:color="auto" w:fill="auto"/>
          </w:tcPr>
          <w:p w14:paraId="7A2156E9"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C102BEB"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«Информационное общество» (постановление Правительства РФ от 15.04.2014 г. </w:t>
            </w:r>
            <w:r w:rsidRPr="005F2474">
              <w:rPr>
                <w:rFonts w:ascii="Arial" w:hAnsi="Arial" w:cs="Arial"/>
                <w:sz w:val="20"/>
                <w:szCs w:val="20"/>
              </w:rPr>
              <w:br/>
              <w:t>№ 313)</w:t>
            </w:r>
          </w:p>
        </w:tc>
      </w:tr>
      <w:tr w:rsidR="005F2474" w:rsidRPr="005F2474" w14:paraId="379DDF07" w14:textId="77777777" w:rsidTr="00D83DE9">
        <w:trPr>
          <w:cantSplit/>
          <w:trHeight w:val="20"/>
        </w:trPr>
        <w:tc>
          <w:tcPr>
            <w:tcW w:w="455" w:type="pct"/>
            <w:shd w:val="clear" w:color="auto" w:fill="auto"/>
          </w:tcPr>
          <w:p w14:paraId="7CDAC9D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07E480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рыбохозяйственного комплекса» (постановление Правительства РФ от 15.04.2014 г. № 314)</w:t>
            </w:r>
          </w:p>
        </w:tc>
      </w:tr>
      <w:tr w:rsidR="005F2474" w:rsidRPr="005F2474" w14:paraId="24267D42" w14:textId="77777777" w:rsidTr="00D83DE9">
        <w:trPr>
          <w:cantSplit/>
          <w:trHeight w:val="20"/>
        </w:trPr>
        <w:tc>
          <w:tcPr>
            <w:tcW w:w="455" w:type="pct"/>
            <w:shd w:val="clear" w:color="auto" w:fill="auto"/>
          </w:tcPr>
          <w:p w14:paraId="3E81E915"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8D7A6CB"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«Экономическое развитие и инновационная экономика» (постановление Правительства РФ от 15.04.2014 г. № 316)</w:t>
            </w:r>
          </w:p>
        </w:tc>
      </w:tr>
      <w:tr w:rsidR="005F2474" w:rsidRPr="005F2474" w14:paraId="0407F12F" w14:textId="77777777" w:rsidTr="00D83DE9">
        <w:trPr>
          <w:cantSplit/>
          <w:trHeight w:val="20"/>
        </w:trPr>
        <w:tc>
          <w:tcPr>
            <w:tcW w:w="455" w:type="pct"/>
            <w:shd w:val="clear" w:color="auto" w:fill="auto"/>
          </w:tcPr>
          <w:p w14:paraId="73A019B3"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006E83A"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культуры и туризма» на 2013-2020 годы» (постановление Правительства РФ от 15.04.2014 г. № 317)</w:t>
            </w:r>
          </w:p>
        </w:tc>
      </w:tr>
      <w:tr w:rsidR="005F2474" w:rsidRPr="005F2474" w14:paraId="7D93F411" w14:textId="77777777" w:rsidTr="00D83DE9">
        <w:trPr>
          <w:cantSplit/>
          <w:trHeight w:val="20"/>
        </w:trPr>
        <w:tc>
          <w:tcPr>
            <w:tcW w:w="455" w:type="pct"/>
            <w:shd w:val="clear" w:color="auto" w:fill="auto"/>
          </w:tcPr>
          <w:p w14:paraId="3FBC521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6A546A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 «Развитие лесного хозяйства на 2013-2020 годы» (постановление Правительства РФ от 15.04.2014 г. № 318)</w:t>
            </w:r>
          </w:p>
        </w:tc>
      </w:tr>
      <w:tr w:rsidR="005F2474" w:rsidRPr="005F2474" w14:paraId="67C30F45" w14:textId="77777777" w:rsidTr="00D83DE9">
        <w:trPr>
          <w:cantSplit/>
          <w:trHeight w:val="20"/>
        </w:trPr>
        <w:tc>
          <w:tcPr>
            <w:tcW w:w="455" w:type="pct"/>
            <w:shd w:val="clear" w:color="auto" w:fill="auto"/>
          </w:tcPr>
          <w:p w14:paraId="30071EF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C3CE8FE"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«Развитие транспортной системы» (постановление Правительства РФ от </w:t>
            </w:r>
            <w:r w:rsidRPr="005F2474">
              <w:rPr>
                <w:rFonts w:ascii="Arial" w:hAnsi="Arial" w:cs="Arial"/>
                <w:sz w:val="20"/>
                <w:szCs w:val="20"/>
              </w:rPr>
              <w:br/>
              <w:t>15.04.2014 г. № 319)</w:t>
            </w:r>
          </w:p>
        </w:tc>
      </w:tr>
      <w:tr w:rsidR="005F2474" w:rsidRPr="005F2474" w14:paraId="086D2FE2" w14:textId="77777777" w:rsidTr="00D83DE9">
        <w:trPr>
          <w:cantSplit/>
          <w:trHeight w:val="20"/>
        </w:trPr>
        <w:tc>
          <w:tcPr>
            <w:tcW w:w="455" w:type="pct"/>
            <w:shd w:val="clear" w:color="auto" w:fill="auto"/>
          </w:tcPr>
          <w:p w14:paraId="412DB05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0D2F77D"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«Энергоэффективность и развитие энергетики» (постановление Правительства РФ от 15.04.2014 г. № 321)</w:t>
            </w:r>
          </w:p>
        </w:tc>
      </w:tr>
      <w:tr w:rsidR="005F2474" w:rsidRPr="005F2474" w14:paraId="7AFA7540" w14:textId="77777777" w:rsidTr="00D83DE9">
        <w:trPr>
          <w:cantSplit/>
          <w:trHeight w:val="20"/>
        </w:trPr>
        <w:tc>
          <w:tcPr>
            <w:tcW w:w="455" w:type="pct"/>
            <w:shd w:val="clear" w:color="auto" w:fill="auto"/>
          </w:tcPr>
          <w:p w14:paraId="5FD2B0CA"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0D51E5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 «Воспроизводство и использование природных ресурсов» (постановление Правительства РФ от 15.04.2014 г. № 322)</w:t>
            </w:r>
          </w:p>
        </w:tc>
      </w:tr>
      <w:tr w:rsidR="005F2474" w:rsidRPr="005F2474" w14:paraId="4DF27BB7" w14:textId="77777777" w:rsidTr="00D83DE9">
        <w:trPr>
          <w:cantSplit/>
          <w:trHeight w:val="20"/>
        </w:trPr>
        <w:tc>
          <w:tcPr>
            <w:tcW w:w="455" w:type="pct"/>
            <w:shd w:val="clear" w:color="auto" w:fill="auto"/>
          </w:tcPr>
          <w:p w14:paraId="7571238A"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06D58C0"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«Обеспечение доступным и комфортным жильем и коммунальными услугами граждан Российской Федерации» (постановление Правительства РФ от 15.04.2014 г. </w:t>
            </w:r>
            <w:r w:rsidRPr="005F2474">
              <w:rPr>
                <w:rFonts w:ascii="Arial" w:hAnsi="Arial" w:cs="Arial"/>
                <w:sz w:val="20"/>
                <w:szCs w:val="20"/>
              </w:rPr>
              <w:br/>
              <w:t>№ 323)</w:t>
            </w:r>
          </w:p>
        </w:tc>
      </w:tr>
      <w:tr w:rsidR="005F2474" w:rsidRPr="005F2474" w14:paraId="1CE89E1F" w14:textId="77777777" w:rsidTr="00D83DE9">
        <w:trPr>
          <w:cantSplit/>
          <w:trHeight w:val="20"/>
        </w:trPr>
        <w:tc>
          <w:tcPr>
            <w:tcW w:w="455" w:type="pct"/>
            <w:shd w:val="clear" w:color="auto" w:fill="auto"/>
          </w:tcPr>
          <w:p w14:paraId="6A80FDA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18F2E1A"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«Охрана окружающей среды на 2012-2020 годы» (постановление Правительства РФ от 15.04.2014 г. № 326)</w:t>
            </w:r>
          </w:p>
        </w:tc>
      </w:tr>
      <w:tr w:rsidR="005F2474" w:rsidRPr="005F2474" w14:paraId="1EFA4C89" w14:textId="77777777" w:rsidTr="00D83DE9">
        <w:trPr>
          <w:cantSplit/>
          <w:trHeight w:val="20"/>
        </w:trPr>
        <w:tc>
          <w:tcPr>
            <w:tcW w:w="455" w:type="pct"/>
            <w:shd w:val="clear" w:color="auto" w:fill="auto"/>
          </w:tcPr>
          <w:p w14:paraId="2306DCB6"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94DF69A"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«Управление федеральным имуществом» (постановление Правительства РФ от 15.04.2014 г. № 327)</w:t>
            </w:r>
          </w:p>
        </w:tc>
      </w:tr>
      <w:tr w:rsidR="005F2474" w:rsidRPr="005F2474" w14:paraId="7FEBE08D" w14:textId="77777777" w:rsidTr="00D83DE9">
        <w:trPr>
          <w:cantSplit/>
          <w:trHeight w:val="20"/>
        </w:trPr>
        <w:tc>
          <w:tcPr>
            <w:tcW w:w="455" w:type="pct"/>
            <w:shd w:val="clear" w:color="auto" w:fill="auto"/>
          </w:tcPr>
          <w:p w14:paraId="0356EE6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9049599"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промышленности и повышение ее конкурентоспособности» (постановление Правительства РФ от 15.04.2014 г. № 328)</w:t>
            </w:r>
          </w:p>
        </w:tc>
      </w:tr>
      <w:tr w:rsidR="005F2474" w:rsidRPr="005F2474" w14:paraId="6A17204A" w14:textId="77777777" w:rsidTr="00D83DE9">
        <w:trPr>
          <w:cantSplit/>
          <w:trHeight w:val="20"/>
        </w:trPr>
        <w:tc>
          <w:tcPr>
            <w:tcW w:w="455" w:type="pct"/>
            <w:shd w:val="clear" w:color="auto" w:fill="auto"/>
          </w:tcPr>
          <w:p w14:paraId="1712767D"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A58573A"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атомного энергопромышленного комплекса» (постановление Правительства РФ от 02.06.2014 г. № 506-12)</w:t>
            </w:r>
          </w:p>
        </w:tc>
      </w:tr>
      <w:tr w:rsidR="005F2474" w:rsidRPr="005F2474" w14:paraId="40345004" w14:textId="77777777" w:rsidTr="00D83DE9">
        <w:trPr>
          <w:cantSplit/>
          <w:trHeight w:val="20"/>
        </w:trPr>
        <w:tc>
          <w:tcPr>
            <w:tcW w:w="5000" w:type="pct"/>
            <w:gridSpan w:val="2"/>
            <w:shd w:val="clear" w:color="auto" w:fill="D9D9D9"/>
          </w:tcPr>
          <w:p w14:paraId="143E9705" w14:textId="77777777" w:rsidR="005F2474" w:rsidRPr="005F2474" w:rsidRDefault="005F2474" w:rsidP="005F2474">
            <w:pPr>
              <w:spacing w:line="240" w:lineRule="auto"/>
              <w:jc w:val="center"/>
              <w:rPr>
                <w:rFonts w:ascii="Arial" w:hAnsi="Arial" w:cs="Arial"/>
                <w:sz w:val="20"/>
                <w:szCs w:val="20"/>
              </w:rPr>
            </w:pPr>
            <w:r w:rsidRPr="005F2474">
              <w:rPr>
                <w:rFonts w:ascii="Arial" w:hAnsi="Arial" w:cs="Arial"/>
                <w:b/>
                <w:sz w:val="20"/>
                <w:szCs w:val="20"/>
              </w:rPr>
              <w:t>Федеральные законы</w:t>
            </w:r>
          </w:p>
        </w:tc>
      </w:tr>
      <w:tr w:rsidR="005F2474" w:rsidRPr="005F2474" w14:paraId="4C098FBA" w14:textId="77777777" w:rsidTr="00D83DE9">
        <w:trPr>
          <w:cantSplit/>
          <w:trHeight w:val="20"/>
        </w:trPr>
        <w:tc>
          <w:tcPr>
            <w:tcW w:w="455" w:type="pct"/>
            <w:shd w:val="clear" w:color="auto" w:fill="auto"/>
          </w:tcPr>
          <w:p w14:paraId="31EE81F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5FBE83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«Гражданский кодекс Российской Федерации» от 21.10.1994 г. № 51-ФЗ</w:t>
            </w:r>
          </w:p>
        </w:tc>
      </w:tr>
      <w:tr w:rsidR="005F2474" w:rsidRPr="005F2474" w14:paraId="705FE11F" w14:textId="77777777" w:rsidTr="00D83DE9">
        <w:trPr>
          <w:cantSplit/>
          <w:trHeight w:val="20"/>
        </w:trPr>
        <w:tc>
          <w:tcPr>
            <w:tcW w:w="455" w:type="pct"/>
            <w:shd w:val="clear" w:color="auto" w:fill="auto"/>
          </w:tcPr>
          <w:p w14:paraId="25DBC06B"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A718748"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«Земельный кодекс Российской Федерации» от 25.10.2001 г. № 136-ФЗ</w:t>
            </w:r>
          </w:p>
        </w:tc>
      </w:tr>
      <w:tr w:rsidR="005F2474" w:rsidRPr="005F2474" w14:paraId="1760561B" w14:textId="77777777" w:rsidTr="00D83DE9">
        <w:trPr>
          <w:cantSplit/>
          <w:trHeight w:val="20"/>
        </w:trPr>
        <w:tc>
          <w:tcPr>
            <w:tcW w:w="455" w:type="pct"/>
            <w:shd w:val="clear" w:color="auto" w:fill="auto"/>
          </w:tcPr>
          <w:p w14:paraId="294C47CB"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E6AEF04"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«Об объектах культурного наследия (памятниках истории и культуры) народов Российской Федерации» от 25.06.2002 г. № 73-ФЗ</w:t>
            </w:r>
          </w:p>
        </w:tc>
      </w:tr>
      <w:tr w:rsidR="005F2474" w:rsidRPr="005F2474" w14:paraId="0A3D21A2" w14:textId="77777777" w:rsidTr="00D83DE9">
        <w:trPr>
          <w:cantSplit/>
          <w:trHeight w:val="20"/>
        </w:trPr>
        <w:tc>
          <w:tcPr>
            <w:tcW w:w="455" w:type="pct"/>
            <w:shd w:val="clear" w:color="auto" w:fill="auto"/>
          </w:tcPr>
          <w:p w14:paraId="65D401C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155236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«Градостроительный кодекс Российской Федерации» от 29.12.2004 г. № 190-ФЗ</w:t>
            </w:r>
          </w:p>
        </w:tc>
      </w:tr>
      <w:tr w:rsidR="005F2474" w:rsidRPr="005F2474" w14:paraId="7934BBF8" w14:textId="77777777" w:rsidTr="00D83DE9">
        <w:trPr>
          <w:cantSplit/>
          <w:trHeight w:val="20"/>
        </w:trPr>
        <w:tc>
          <w:tcPr>
            <w:tcW w:w="455" w:type="pct"/>
            <w:shd w:val="clear" w:color="auto" w:fill="auto"/>
          </w:tcPr>
          <w:p w14:paraId="66400231"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40A0F06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«Водный кодекс Российской Федерации» от 03.06.2006 г. № 74-ФЗ</w:t>
            </w:r>
          </w:p>
        </w:tc>
      </w:tr>
      <w:tr w:rsidR="005F2474" w:rsidRPr="005F2474" w14:paraId="713C6326" w14:textId="77777777" w:rsidTr="00D83DE9">
        <w:trPr>
          <w:cantSplit/>
          <w:trHeight w:val="20"/>
        </w:trPr>
        <w:tc>
          <w:tcPr>
            <w:tcW w:w="455" w:type="pct"/>
            <w:shd w:val="clear" w:color="auto" w:fill="auto"/>
          </w:tcPr>
          <w:p w14:paraId="771C1DA4"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CAA02D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«Лесной кодекс Российской Федерации» от 04.12.2006 г. № 200-ФЗ</w:t>
            </w:r>
          </w:p>
        </w:tc>
      </w:tr>
      <w:tr w:rsidR="005F2474" w:rsidRPr="005F2474" w14:paraId="0DF60F3E" w14:textId="77777777" w:rsidTr="00D83DE9">
        <w:trPr>
          <w:cantSplit/>
          <w:trHeight w:val="20"/>
        </w:trPr>
        <w:tc>
          <w:tcPr>
            <w:tcW w:w="5000" w:type="pct"/>
            <w:gridSpan w:val="2"/>
            <w:shd w:val="clear" w:color="auto" w:fill="D9D9D9"/>
          </w:tcPr>
          <w:p w14:paraId="34B48F9B"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Федеральные целевые программы</w:t>
            </w:r>
          </w:p>
        </w:tc>
      </w:tr>
      <w:tr w:rsidR="005F2474" w:rsidRPr="005F2474" w14:paraId="6214E53D" w14:textId="77777777" w:rsidTr="00D83DE9">
        <w:trPr>
          <w:cantSplit/>
          <w:trHeight w:val="20"/>
        </w:trPr>
        <w:tc>
          <w:tcPr>
            <w:tcW w:w="455" w:type="pct"/>
            <w:shd w:val="clear" w:color="auto" w:fill="auto"/>
          </w:tcPr>
          <w:p w14:paraId="33B38083"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855E3E8"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транспортной системы России (2010-2020 годы)» (постановление Правительства РФ от 05.12.2001 г. № 848)</w:t>
            </w:r>
          </w:p>
        </w:tc>
      </w:tr>
      <w:tr w:rsidR="005F2474" w:rsidRPr="005F2474" w14:paraId="5A27ABA3" w14:textId="77777777" w:rsidTr="00D83DE9">
        <w:trPr>
          <w:cantSplit/>
          <w:trHeight w:val="20"/>
        </w:trPr>
        <w:tc>
          <w:tcPr>
            <w:tcW w:w="455" w:type="pct"/>
            <w:shd w:val="clear" w:color="auto" w:fill="auto"/>
          </w:tcPr>
          <w:p w14:paraId="56AB4A9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458B51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«Модернизация единой системы организации воздушного движения Российской Федерации (2009-2020 годы)» (постановление Правительства РФ от 01.09.2008 г. </w:t>
            </w:r>
            <w:r w:rsidRPr="005F2474">
              <w:rPr>
                <w:rFonts w:ascii="Arial" w:hAnsi="Arial" w:cs="Arial"/>
                <w:sz w:val="20"/>
                <w:szCs w:val="20"/>
              </w:rPr>
              <w:br/>
              <w:t>№ 652)</w:t>
            </w:r>
          </w:p>
        </w:tc>
      </w:tr>
      <w:tr w:rsidR="005F2474" w:rsidRPr="005F2474" w14:paraId="555AA593" w14:textId="77777777" w:rsidTr="00D83DE9">
        <w:trPr>
          <w:cantSplit/>
          <w:trHeight w:val="20"/>
        </w:trPr>
        <w:tc>
          <w:tcPr>
            <w:tcW w:w="455" w:type="pct"/>
            <w:shd w:val="clear" w:color="auto" w:fill="auto"/>
          </w:tcPr>
          <w:p w14:paraId="3EF0713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934457D"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телерадиовещания в Российской Федерации на 2009-2018 годы» (постановление Правительства РФ от 03.12.2009 г. № 985)</w:t>
            </w:r>
          </w:p>
        </w:tc>
      </w:tr>
      <w:tr w:rsidR="005F2474" w:rsidRPr="005F2474" w14:paraId="3BE5A907" w14:textId="77777777" w:rsidTr="00D83DE9">
        <w:trPr>
          <w:cantSplit/>
          <w:trHeight w:val="20"/>
        </w:trPr>
        <w:tc>
          <w:tcPr>
            <w:tcW w:w="455" w:type="pct"/>
            <w:shd w:val="clear" w:color="auto" w:fill="auto"/>
          </w:tcPr>
          <w:p w14:paraId="118ED81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0049C1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«Повышение устойчивости жилых домов, основных объектов и систем жизнеобеспечения в сейсмических районах Российской Федерации на 2009-2018 годы» (постановление Правительства РФ от 23.04.2009 г. № 365)</w:t>
            </w:r>
          </w:p>
        </w:tc>
      </w:tr>
      <w:tr w:rsidR="005F2474" w:rsidRPr="005F2474" w14:paraId="3446832E" w14:textId="77777777" w:rsidTr="00D83DE9">
        <w:trPr>
          <w:cantSplit/>
          <w:trHeight w:val="20"/>
        </w:trPr>
        <w:tc>
          <w:tcPr>
            <w:tcW w:w="455" w:type="pct"/>
            <w:shd w:val="clear" w:color="auto" w:fill="auto"/>
          </w:tcPr>
          <w:p w14:paraId="749236A0"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8468419"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«Жилище» на 2015-2020 годы (постановление Правительства РФ от 17.12.2010 г. </w:t>
            </w:r>
            <w:r w:rsidRPr="005F2474">
              <w:rPr>
                <w:rFonts w:ascii="Arial" w:hAnsi="Arial" w:cs="Arial"/>
                <w:sz w:val="20"/>
                <w:szCs w:val="20"/>
              </w:rPr>
              <w:br/>
              <w:t>№ 1050)</w:t>
            </w:r>
          </w:p>
        </w:tc>
      </w:tr>
      <w:tr w:rsidR="005F2474" w:rsidRPr="005F2474" w14:paraId="0369A1DB" w14:textId="77777777" w:rsidTr="00D83DE9">
        <w:trPr>
          <w:cantSplit/>
          <w:trHeight w:val="20"/>
        </w:trPr>
        <w:tc>
          <w:tcPr>
            <w:tcW w:w="455" w:type="pct"/>
            <w:shd w:val="clear" w:color="auto" w:fill="auto"/>
          </w:tcPr>
          <w:p w14:paraId="10235C39"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795A863"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«Чистая вода» на 2011-2017 годы (постановление Правительства РФ от 22.12.2010 г. </w:t>
            </w:r>
            <w:r w:rsidRPr="005F2474">
              <w:rPr>
                <w:rFonts w:ascii="Arial" w:hAnsi="Arial" w:cs="Arial"/>
                <w:sz w:val="20"/>
                <w:szCs w:val="20"/>
              </w:rPr>
              <w:br/>
              <w:t>№ 1092)</w:t>
            </w:r>
          </w:p>
        </w:tc>
      </w:tr>
      <w:tr w:rsidR="005F2474" w:rsidRPr="005F2474" w14:paraId="5F48F736" w14:textId="77777777" w:rsidTr="00D83DE9">
        <w:trPr>
          <w:cantSplit/>
          <w:trHeight w:val="20"/>
        </w:trPr>
        <w:tc>
          <w:tcPr>
            <w:tcW w:w="455" w:type="pct"/>
            <w:shd w:val="clear" w:color="auto" w:fill="auto"/>
          </w:tcPr>
          <w:p w14:paraId="0672F16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2A3C1A8"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внутреннего и выездного туризма в Российской Федерации (2001-2018 годы)» (постановление Правительства РФ от 087.08.2011 г. № 644)</w:t>
            </w:r>
          </w:p>
        </w:tc>
      </w:tr>
      <w:tr w:rsidR="005F2474" w:rsidRPr="005F2474" w14:paraId="3135E668" w14:textId="77777777" w:rsidTr="00D83DE9">
        <w:trPr>
          <w:cantSplit/>
          <w:trHeight w:val="20"/>
        </w:trPr>
        <w:tc>
          <w:tcPr>
            <w:tcW w:w="455" w:type="pct"/>
            <w:shd w:val="clear" w:color="auto" w:fill="auto"/>
          </w:tcPr>
          <w:p w14:paraId="0D40C0C4"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82FEA23"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«Культура России» (2012-2018 годы) (постановление Правительства РФ от 03.03.2012 г. № 186)</w:t>
            </w:r>
          </w:p>
        </w:tc>
      </w:tr>
      <w:tr w:rsidR="005F2474" w:rsidRPr="005F2474" w14:paraId="248AA353" w14:textId="77777777" w:rsidTr="00D83DE9">
        <w:trPr>
          <w:cantSplit/>
          <w:trHeight w:val="20"/>
        </w:trPr>
        <w:tc>
          <w:tcPr>
            <w:tcW w:w="455" w:type="pct"/>
            <w:shd w:val="clear" w:color="auto" w:fill="auto"/>
          </w:tcPr>
          <w:p w14:paraId="7BD4E544"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16C5877"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водохозяйственного комплекса Российской Федерации в 2012-2020 годах» (постановление Правительства РФ от 19.04.2012 г. № 350)</w:t>
            </w:r>
          </w:p>
        </w:tc>
      </w:tr>
      <w:tr w:rsidR="005F2474" w:rsidRPr="005F2474" w14:paraId="4656E4E3" w14:textId="77777777" w:rsidTr="00D83DE9">
        <w:trPr>
          <w:cantSplit/>
          <w:trHeight w:val="20"/>
        </w:trPr>
        <w:tc>
          <w:tcPr>
            <w:tcW w:w="455" w:type="pct"/>
            <w:shd w:val="clear" w:color="auto" w:fill="auto"/>
          </w:tcPr>
          <w:p w14:paraId="75A875AD"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AB75579"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судебной системы России на 2013-2020 годы» (постановление Правительства РФ от 27.12.2012 г. № 1406)</w:t>
            </w:r>
          </w:p>
        </w:tc>
      </w:tr>
      <w:tr w:rsidR="005F2474" w:rsidRPr="005F2474" w14:paraId="02B4C17D" w14:textId="77777777" w:rsidTr="00D83DE9">
        <w:trPr>
          <w:cantSplit/>
          <w:trHeight w:val="20"/>
        </w:trPr>
        <w:tc>
          <w:tcPr>
            <w:tcW w:w="455" w:type="pct"/>
            <w:shd w:val="clear" w:color="auto" w:fill="auto"/>
          </w:tcPr>
          <w:p w14:paraId="0E97C1D1"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EF3313C"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«Пожарная безопасность в Российской Федерации на период до 2017 года» (постановление Правительства РФ от 30.12.2012 г. № 1481)</w:t>
            </w:r>
          </w:p>
        </w:tc>
      </w:tr>
      <w:tr w:rsidR="005F2474" w:rsidRPr="005F2474" w14:paraId="50717FED" w14:textId="77777777" w:rsidTr="00D83DE9">
        <w:trPr>
          <w:cantSplit/>
          <w:trHeight w:val="20"/>
        </w:trPr>
        <w:tc>
          <w:tcPr>
            <w:tcW w:w="455" w:type="pct"/>
            <w:shd w:val="clear" w:color="auto" w:fill="auto"/>
          </w:tcPr>
          <w:p w14:paraId="6B6F811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FB867C3"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«Исследования и разработки по приоритетным направлениям развития научно-технологического комплекса России на 2014-2020 годы» (постановление Правительства РФ от 21.05.2013 г. № 426)</w:t>
            </w:r>
          </w:p>
        </w:tc>
      </w:tr>
      <w:tr w:rsidR="005F2474" w:rsidRPr="005F2474" w14:paraId="33F00615" w14:textId="77777777" w:rsidTr="00D83DE9">
        <w:trPr>
          <w:cantSplit/>
          <w:trHeight w:val="20"/>
        </w:trPr>
        <w:tc>
          <w:tcPr>
            <w:tcW w:w="455" w:type="pct"/>
            <w:shd w:val="clear" w:color="auto" w:fill="auto"/>
          </w:tcPr>
          <w:p w14:paraId="2D458A01"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FCC1936"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«Создание систем обеспечения вызова экстренных оперативных служб по единому номеру «112» в Российской Федерации на 2013-2017 годы» (постановление Правительства РФ от 16.03.2013 г. № 223)</w:t>
            </w:r>
          </w:p>
        </w:tc>
      </w:tr>
      <w:tr w:rsidR="005F2474" w:rsidRPr="005F2474" w14:paraId="1CDA32E0" w14:textId="77777777" w:rsidTr="00D83DE9">
        <w:trPr>
          <w:cantSplit/>
          <w:trHeight w:val="20"/>
        </w:trPr>
        <w:tc>
          <w:tcPr>
            <w:tcW w:w="455" w:type="pct"/>
            <w:shd w:val="clear" w:color="auto" w:fill="auto"/>
          </w:tcPr>
          <w:p w14:paraId="1A2628D3"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44F8EE49"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 xml:space="preserve">«Устойчивое развитие сельских территорий на 2014-2017 годы и на период до </w:t>
            </w:r>
            <w:r w:rsidRPr="005F2474">
              <w:rPr>
                <w:rFonts w:ascii="Arial" w:hAnsi="Arial" w:cs="Arial"/>
                <w:sz w:val="20"/>
                <w:szCs w:val="20"/>
              </w:rPr>
              <w:br/>
              <w:t>2020 года» (постановление Правительства РФ от 15.07.2013 г. № 598)</w:t>
            </w:r>
          </w:p>
        </w:tc>
      </w:tr>
      <w:tr w:rsidR="005F2474" w:rsidRPr="005F2474" w14:paraId="72E3F8F9" w14:textId="77777777" w:rsidTr="00D83DE9">
        <w:trPr>
          <w:cantSplit/>
          <w:trHeight w:val="20"/>
        </w:trPr>
        <w:tc>
          <w:tcPr>
            <w:tcW w:w="455" w:type="pct"/>
            <w:shd w:val="clear" w:color="auto" w:fill="auto"/>
          </w:tcPr>
          <w:p w14:paraId="79DE725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5D68CC9"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«Укрепление единства российской нации и этнокультурное развитие народов России (2014 – 2020 годы)» (постановление Правительства РФ от 20.08.2013 г. № 718)</w:t>
            </w:r>
          </w:p>
        </w:tc>
      </w:tr>
      <w:tr w:rsidR="005F2474" w:rsidRPr="005F2474" w14:paraId="09EF45A2" w14:textId="77777777" w:rsidTr="00D83DE9">
        <w:trPr>
          <w:cantSplit/>
          <w:trHeight w:val="20"/>
        </w:trPr>
        <w:tc>
          <w:tcPr>
            <w:tcW w:w="455" w:type="pct"/>
            <w:shd w:val="clear" w:color="auto" w:fill="auto"/>
          </w:tcPr>
          <w:p w14:paraId="2ED34F43"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B9478E8"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«Повышение безопасности дорожного движения» (постановление Правительства РФ от 03.10.2013 г. № 864)</w:t>
            </w:r>
          </w:p>
        </w:tc>
      </w:tr>
      <w:tr w:rsidR="005F2474" w:rsidRPr="005F2474" w14:paraId="00F02FF7" w14:textId="77777777" w:rsidTr="00D83DE9">
        <w:trPr>
          <w:cantSplit/>
          <w:trHeight w:val="20"/>
        </w:trPr>
        <w:tc>
          <w:tcPr>
            <w:tcW w:w="455" w:type="pct"/>
            <w:shd w:val="clear" w:color="auto" w:fill="auto"/>
          </w:tcPr>
          <w:p w14:paraId="3B4F1A50"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4B14D52"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«Развитие мелиорации земель сельскохозяйственного назначения России на 2014 – 2020 годы» (постановление Правительства РФ от 12.10.2013 г. № 922)</w:t>
            </w:r>
          </w:p>
        </w:tc>
      </w:tr>
      <w:tr w:rsidR="005F2474" w:rsidRPr="005F2474" w14:paraId="7B939C13" w14:textId="77777777" w:rsidTr="00D83DE9">
        <w:trPr>
          <w:cantSplit/>
          <w:trHeight w:val="20"/>
        </w:trPr>
        <w:tc>
          <w:tcPr>
            <w:tcW w:w="5000" w:type="pct"/>
            <w:gridSpan w:val="2"/>
            <w:shd w:val="clear" w:color="auto" w:fill="D9D9D9"/>
          </w:tcPr>
          <w:p w14:paraId="196CBCCC"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Страт</w:t>
            </w:r>
            <w:r w:rsidRPr="005F2474">
              <w:rPr>
                <w:rFonts w:ascii="Arial" w:hAnsi="Arial" w:cs="Arial"/>
                <w:b/>
                <w:sz w:val="20"/>
                <w:szCs w:val="20"/>
                <w:shd w:val="clear" w:color="auto" w:fill="D9D9D9"/>
              </w:rPr>
              <w:t>егии</w:t>
            </w:r>
          </w:p>
        </w:tc>
      </w:tr>
      <w:tr w:rsidR="005F2474" w:rsidRPr="005F2474" w14:paraId="7D640E11" w14:textId="77777777" w:rsidTr="00D83DE9">
        <w:trPr>
          <w:cantSplit/>
          <w:trHeight w:val="20"/>
        </w:trPr>
        <w:tc>
          <w:tcPr>
            <w:tcW w:w="455" w:type="pct"/>
            <w:shd w:val="clear" w:color="auto" w:fill="auto"/>
          </w:tcPr>
          <w:p w14:paraId="68D7728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C52BE87"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 xml:space="preserve">Стратегия развития железнодорожного транспорта в Российской Федерации до </w:t>
            </w:r>
            <w:r w:rsidRPr="005F2474">
              <w:rPr>
                <w:rFonts w:ascii="Arial" w:hAnsi="Arial" w:cs="Arial"/>
                <w:sz w:val="20"/>
                <w:szCs w:val="20"/>
              </w:rPr>
              <w:br/>
              <w:t>2030 года (распоряжение Правительства РФ от 17.06.2008 г. № 877-р)</w:t>
            </w:r>
          </w:p>
        </w:tc>
      </w:tr>
      <w:tr w:rsidR="005F2474" w:rsidRPr="005F2474" w14:paraId="0A719F38" w14:textId="77777777" w:rsidTr="00D83DE9">
        <w:trPr>
          <w:cantSplit/>
          <w:trHeight w:val="20"/>
        </w:trPr>
        <w:tc>
          <w:tcPr>
            <w:tcW w:w="455" w:type="pct"/>
            <w:shd w:val="clear" w:color="auto" w:fill="auto"/>
          </w:tcPr>
          <w:p w14:paraId="027C97E4"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0DBC718"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Транспортная стратегия Российской Федерации на период до 2030 года (распоряжение Правительства РФ от 22.11.2008 г. № 1734-р)</w:t>
            </w:r>
          </w:p>
        </w:tc>
      </w:tr>
      <w:tr w:rsidR="005F2474" w:rsidRPr="005F2474" w14:paraId="55734CF3" w14:textId="77777777" w:rsidTr="00D83DE9">
        <w:trPr>
          <w:cantSplit/>
          <w:trHeight w:val="20"/>
        </w:trPr>
        <w:tc>
          <w:tcPr>
            <w:tcW w:w="455" w:type="pct"/>
            <w:shd w:val="clear" w:color="auto" w:fill="auto"/>
          </w:tcPr>
          <w:p w14:paraId="43F5D3F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48D2AE3E"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национальной безопасности Российской Федерации до 2020 года (указ Президента РФ от 12.05.2009 г. № 537)</w:t>
            </w:r>
          </w:p>
        </w:tc>
      </w:tr>
      <w:tr w:rsidR="005F2474" w:rsidRPr="005F2474" w14:paraId="28519320" w14:textId="77777777" w:rsidTr="00D83DE9">
        <w:trPr>
          <w:cantSplit/>
          <w:trHeight w:val="20"/>
        </w:trPr>
        <w:tc>
          <w:tcPr>
            <w:tcW w:w="455" w:type="pct"/>
            <w:shd w:val="clear" w:color="auto" w:fill="auto"/>
          </w:tcPr>
          <w:p w14:paraId="435BEA9B"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38441E77"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развития физической культуры и спорта в Российской Федерации на период до 2020 (распоряжение Правительства РФ от 07.08.2009 г. № 1101-р)</w:t>
            </w:r>
          </w:p>
        </w:tc>
      </w:tr>
      <w:tr w:rsidR="005F2474" w:rsidRPr="005F2474" w14:paraId="3C510FAE" w14:textId="77777777" w:rsidTr="00D83DE9">
        <w:trPr>
          <w:cantSplit/>
          <w:trHeight w:val="20"/>
        </w:trPr>
        <w:tc>
          <w:tcPr>
            <w:tcW w:w="455" w:type="pct"/>
            <w:shd w:val="clear" w:color="auto" w:fill="auto"/>
          </w:tcPr>
          <w:p w14:paraId="5C85E89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83820DA"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Энергетическая стратегия России на период до 2030 года (распоряжение Правительства РФ от 13.11.2009 г. № 1715-р)</w:t>
            </w:r>
          </w:p>
        </w:tc>
      </w:tr>
      <w:tr w:rsidR="005F2474" w:rsidRPr="005F2474" w14:paraId="2F27B2FD" w14:textId="77777777" w:rsidTr="00D83DE9">
        <w:trPr>
          <w:cantSplit/>
          <w:trHeight w:val="20"/>
        </w:trPr>
        <w:tc>
          <w:tcPr>
            <w:tcW w:w="455" w:type="pct"/>
            <w:shd w:val="clear" w:color="auto" w:fill="auto"/>
          </w:tcPr>
          <w:p w14:paraId="0CD360CD"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435631A"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деятельности в области гидрометеорологии и смежных с ней областях на период до 2030 года (с учетом аспектов изменения климата) (распоряжение Правительства РФ от 03.09.2010 г. № 1458-р)</w:t>
            </w:r>
          </w:p>
        </w:tc>
      </w:tr>
      <w:tr w:rsidR="005F2474" w:rsidRPr="005F2474" w14:paraId="616A0A1A" w14:textId="77777777" w:rsidTr="00D83DE9">
        <w:trPr>
          <w:cantSplit/>
          <w:trHeight w:val="20"/>
        </w:trPr>
        <w:tc>
          <w:tcPr>
            <w:tcW w:w="455" w:type="pct"/>
            <w:shd w:val="clear" w:color="auto" w:fill="auto"/>
          </w:tcPr>
          <w:p w14:paraId="210A65E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6F35E01"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инновационного развития Российской Федерации на период до 2020 года (распоряжение Правительства РФ от 08.12.2011 г. № 2227-р)</w:t>
            </w:r>
          </w:p>
        </w:tc>
      </w:tr>
      <w:tr w:rsidR="005F2474" w:rsidRPr="005F2474" w14:paraId="432B1E94" w14:textId="77777777" w:rsidTr="00D83DE9">
        <w:trPr>
          <w:cantSplit/>
          <w:trHeight w:val="20"/>
        </w:trPr>
        <w:tc>
          <w:tcPr>
            <w:tcW w:w="455" w:type="pct"/>
            <w:shd w:val="clear" w:color="auto" w:fill="auto"/>
          </w:tcPr>
          <w:p w14:paraId="3C127B0F"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C07D2B4"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 xml:space="preserve">Стратегия развития пищевой и перерабатывающей промышленности Российской Федерации на период до 2020 года (распоряжение Правительства РФ от 17.04.2012 г. </w:t>
            </w:r>
            <w:r w:rsidRPr="005F2474">
              <w:rPr>
                <w:rFonts w:ascii="Arial" w:hAnsi="Arial" w:cs="Arial"/>
                <w:sz w:val="20"/>
                <w:szCs w:val="20"/>
              </w:rPr>
              <w:br/>
              <w:t>№ 559-р)</w:t>
            </w:r>
          </w:p>
        </w:tc>
      </w:tr>
      <w:tr w:rsidR="005F2474" w:rsidRPr="005F2474" w14:paraId="6BD98966" w14:textId="77777777" w:rsidTr="00D83DE9">
        <w:trPr>
          <w:cantSplit/>
          <w:trHeight w:val="20"/>
        </w:trPr>
        <w:tc>
          <w:tcPr>
            <w:tcW w:w="455" w:type="pct"/>
            <w:shd w:val="clear" w:color="auto" w:fill="auto"/>
          </w:tcPr>
          <w:p w14:paraId="6840EFC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E3B813B"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государственной национальной политики Российской Федерации на период до 2025 года (указ Президента РФ от 19.12.2012 г. № 1666)</w:t>
            </w:r>
          </w:p>
        </w:tc>
      </w:tr>
      <w:tr w:rsidR="005F2474" w:rsidRPr="005F2474" w14:paraId="1DE835A9" w14:textId="77777777" w:rsidTr="00D83DE9">
        <w:trPr>
          <w:cantSplit/>
          <w:trHeight w:val="20"/>
        </w:trPr>
        <w:tc>
          <w:tcPr>
            <w:tcW w:w="455" w:type="pct"/>
            <w:shd w:val="clear" w:color="auto" w:fill="auto"/>
          </w:tcPr>
          <w:p w14:paraId="13790D83"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6080D05"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развития медицинской промышленности Российской Федерации на период до 2020 года (приказ Минпромторга России от 31.01.2013 г. № 118)</w:t>
            </w:r>
          </w:p>
        </w:tc>
      </w:tr>
      <w:tr w:rsidR="005F2474" w:rsidRPr="005F2474" w14:paraId="7064DA8F" w14:textId="77777777" w:rsidTr="00D83DE9">
        <w:trPr>
          <w:cantSplit/>
          <w:trHeight w:val="20"/>
        </w:trPr>
        <w:tc>
          <w:tcPr>
            <w:tcW w:w="455" w:type="pct"/>
            <w:shd w:val="clear" w:color="auto" w:fill="auto"/>
          </w:tcPr>
          <w:p w14:paraId="705F5AC0"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15296719"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Стратегия развития туризма в Российской Федерации на период до 2020 года (распоряжение Правительства РФ от 31.05.2014 г. № 941-р)</w:t>
            </w:r>
          </w:p>
        </w:tc>
      </w:tr>
      <w:tr w:rsidR="005F2474" w:rsidRPr="005F2474" w14:paraId="6A4989AC" w14:textId="77777777" w:rsidTr="00D83DE9">
        <w:trPr>
          <w:cantSplit/>
          <w:trHeight w:val="20"/>
        </w:trPr>
        <w:tc>
          <w:tcPr>
            <w:tcW w:w="5000" w:type="pct"/>
            <w:gridSpan w:val="2"/>
            <w:shd w:val="clear" w:color="auto" w:fill="D9D9D9"/>
          </w:tcPr>
          <w:p w14:paraId="68218DCB" w14:textId="77777777" w:rsidR="005F2474" w:rsidRPr="005F2474" w:rsidRDefault="005F2474" w:rsidP="005F2474">
            <w:pPr>
              <w:widowControl w:val="0"/>
              <w:autoSpaceDE w:val="0"/>
              <w:autoSpaceDN w:val="0"/>
              <w:adjustRightInd w:val="0"/>
              <w:spacing w:line="240" w:lineRule="auto"/>
              <w:jc w:val="center"/>
              <w:rPr>
                <w:rFonts w:ascii="Arial" w:hAnsi="Arial" w:cs="Arial"/>
                <w:b/>
                <w:sz w:val="20"/>
                <w:szCs w:val="20"/>
              </w:rPr>
            </w:pPr>
            <w:r w:rsidRPr="005F2474">
              <w:rPr>
                <w:rFonts w:ascii="Arial" w:hAnsi="Arial" w:cs="Arial"/>
                <w:b/>
                <w:sz w:val="20"/>
                <w:szCs w:val="20"/>
              </w:rPr>
              <w:t>Концепции</w:t>
            </w:r>
          </w:p>
        </w:tc>
      </w:tr>
      <w:tr w:rsidR="005F2474" w:rsidRPr="005F2474" w14:paraId="1A42428B" w14:textId="77777777" w:rsidTr="00D83DE9">
        <w:trPr>
          <w:cantSplit/>
          <w:trHeight w:val="20"/>
        </w:trPr>
        <w:tc>
          <w:tcPr>
            <w:tcW w:w="455" w:type="pct"/>
            <w:shd w:val="clear" w:color="auto" w:fill="auto"/>
          </w:tcPr>
          <w:p w14:paraId="22337F0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2C9CE678"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Концепция долгосрочного социально-экономического развития Российской Федерации на период до 2020 года (распоряжение Правительства РФ от 17.11.2008 г. № 1662-р)</w:t>
            </w:r>
          </w:p>
        </w:tc>
      </w:tr>
      <w:tr w:rsidR="005F2474" w:rsidRPr="005F2474" w14:paraId="376EFC07" w14:textId="77777777" w:rsidTr="00D83DE9">
        <w:trPr>
          <w:cantSplit/>
          <w:trHeight w:val="20"/>
        </w:trPr>
        <w:tc>
          <w:tcPr>
            <w:tcW w:w="5000" w:type="pct"/>
            <w:gridSpan w:val="2"/>
            <w:shd w:val="clear" w:color="auto" w:fill="D9D9D9"/>
          </w:tcPr>
          <w:p w14:paraId="7AFF83C4" w14:textId="77777777" w:rsidR="005F2474" w:rsidRPr="005F2474" w:rsidRDefault="005F2474" w:rsidP="005F2474">
            <w:pPr>
              <w:widowControl w:val="0"/>
              <w:autoSpaceDE w:val="0"/>
              <w:autoSpaceDN w:val="0"/>
              <w:adjustRightInd w:val="0"/>
              <w:spacing w:line="240" w:lineRule="auto"/>
              <w:jc w:val="center"/>
              <w:rPr>
                <w:rFonts w:ascii="Arial" w:hAnsi="Arial" w:cs="Arial"/>
                <w:b/>
                <w:sz w:val="20"/>
                <w:szCs w:val="20"/>
              </w:rPr>
            </w:pPr>
            <w:r w:rsidRPr="005F2474">
              <w:rPr>
                <w:rFonts w:ascii="Arial" w:hAnsi="Arial" w:cs="Arial"/>
                <w:b/>
                <w:sz w:val="20"/>
                <w:szCs w:val="20"/>
              </w:rPr>
              <w:t>Схемы территориального планирования</w:t>
            </w:r>
          </w:p>
        </w:tc>
      </w:tr>
      <w:tr w:rsidR="005F2474" w:rsidRPr="005F2474" w14:paraId="67799E9E" w14:textId="77777777" w:rsidTr="00D83DE9">
        <w:trPr>
          <w:cantSplit/>
          <w:trHeight w:val="20"/>
        </w:trPr>
        <w:tc>
          <w:tcPr>
            <w:tcW w:w="455" w:type="pct"/>
            <w:shd w:val="clear" w:color="auto" w:fill="auto"/>
          </w:tcPr>
          <w:p w14:paraId="37C75BE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61D9211" w14:textId="587D5AE0" w:rsidR="005F2474" w:rsidRPr="005F2474" w:rsidRDefault="005F2474" w:rsidP="007D6606">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Схема территориального планирования Российской Федерации в области здравоохранения (распоряжени</w:t>
            </w:r>
            <w:r w:rsidR="007D6606">
              <w:rPr>
                <w:rFonts w:ascii="Arial" w:hAnsi="Arial" w:cs="Arial"/>
                <w:sz w:val="20"/>
                <w:szCs w:val="20"/>
              </w:rPr>
              <w:t>е</w:t>
            </w:r>
            <w:r w:rsidRPr="005F2474">
              <w:rPr>
                <w:rFonts w:ascii="Arial" w:hAnsi="Arial" w:cs="Arial"/>
                <w:sz w:val="20"/>
                <w:szCs w:val="20"/>
              </w:rPr>
              <w:t xml:space="preserve"> Правительства РФ от 28.12.2012 г. № 2607-р)</w:t>
            </w:r>
          </w:p>
        </w:tc>
      </w:tr>
      <w:tr w:rsidR="005F2474" w:rsidRPr="005F2474" w14:paraId="300CD3B1" w14:textId="77777777" w:rsidTr="00D83DE9">
        <w:trPr>
          <w:cantSplit/>
          <w:trHeight w:val="20"/>
        </w:trPr>
        <w:tc>
          <w:tcPr>
            <w:tcW w:w="455" w:type="pct"/>
            <w:shd w:val="clear" w:color="auto" w:fill="auto"/>
          </w:tcPr>
          <w:p w14:paraId="3FC70AC2"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1F49BE0"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 xml:space="preserve">Схема территориального планирования Российской Федерации в области высшего профессионального образования (распоряжение Правительства РФ от 26.02.2013 г. </w:t>
            </w:r>
            <w:r w:rsidRPr="005F2474">
              <w:rPr>
                <w:rFonts w:ascii="Arial" w:hAnsi="Arial" w:cs="Arial"/>
                <w:sz w:val="20"/>
                <w:szCs w:val="20"/>
              </w:rPr>
              <w:br/>
              <w:t>№ 247-р)</w:t>
            </w:r>
          </w:p>
        </w:tc>
      </w:tr>
      <w:tr w:rsidR="005F2474" w:rsidRPr="005F2474" w14:paraId="28975BB1" w14:textId="77777777" w:rsidTr="00D83DE9">
        <w:trPr>
          <w:cantSplit/>
          <w:trHeight w:val="20"/>
        </w:trPr>
        <w:tc>
          <w:tcPr>
            <w:tcW w:w="455" w:type="pct"/>
            <w:shd w:val="clear" w:color="auto" w:fill="auto"/>
          </w:tcPr>
          <w:p w14:paraId="7721F5AE"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CDAFFE1"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(распоряжение Правительства РФ от 19.03.2013 г. № 384-р)</w:t>
            </w:r>
          </w:p>
        </w:tc>
      </w:tr>
      <w:tr w:rsidR="005F2474" w:rsidRPr="005F2474" w14:paraId="3012D63A" w14:textId="77777777" w:rsidTr="00D83DE9">
        <w:trPr>
          <w:cantSplit/>
          <w:trHeight w:val="20"/>
        </w:trPr>
        <w:tc>
          <w:tcPr>
            <w:tcW w:w="455" w:type="pct"/>
            <w:shd w:val="clear" w:color="auto" w:fill="auto"/>
          </w:tcPr>
          <w:p w14:paraId="51A56001"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060E3E0"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Схема территориального планирования Российской Федерации в области энергетики (распоряжение Правительства РФ от 11.11.2013 г. № 2084-р</w:t>
            </w:r>
            <w:hyperlink r:id="rId18" w:history="1">
              <w:r w:rsidRPr="005F2474">
                <w:rPr>
                  <w:rFonts w:ascii="Arial" w:hAnsi="Arial" w:cs="Arial"/>
                  <w:sz w:val="20"/>
                  <w:szCs w:val="20"/>
                </w:rPr>
                <w:t>)</w:t>
              </w:r>
            </w:hyperlink>
          </w:p>
        </w:tc>
      </w:tr>
      <w:tr w:rsidR="005F2474" w:rsidRPr="005F2474" w14:paraId="7EE97E3A" w14:textId="77777777" w:rsidTr="00D83DE9">
        <w:trPr>
          <w:cantSplit/>
          <w:trHeight w:val="20"/>
        </w:trPr>
        <w:tc>
          <w:tcPr>
            <w:tcW w:w="455" w:type="pct"/>
            <w:shd w:val="clear" w:color="auto" w:fill="auto"/>
          </w:tcPr>
          <w:p w14:paraId="5DB13E58"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73B1968C"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Схема территориального планирования Российской Федерации в области федерального транспорта (в части трубопроводного транспорта) (распоряжение Правительства РФ от 06.05.2015 г. № 816-р)</w:t>
            </w:r>
          </w:p>
        </w:tc>
      </w:tr>
      <w:tr w:rsidR="005F2474" w:rsidRPr="005F2474" w14:paraId="356FF4F8" w14:textId="77777777" w:rsidTr="005F2474">
        <w:trPr>
          <w:cantSplit/>
          <w:trHeight w:val="20"/>
        </w:trPr>
        <w:tc>
          <w:tcPr>
            <w:tcW w:w="5000" w:type="pct"/>
            <w:gridSpan w:val="2"/>
            <w:shd w:val="clear" w:color="auto" w:fill="D9D9D9"/>
          </w:tcPr>
          <w:p w14:paraId="5E9C838F" w14:textId="77777777" w:rsidR="005F2474" w:rsidRPr="005F2474" w:rsidRDefault="005F2474" w:rsidP="005F2474">
            <w:pPr>
              <w:widowControl w:val="0"/>
              <w:autoSpaceDE w:val="0"/>
              <w:autoSpaceDN w:val="0"/>
              <w:adjustRightInd w:val="0"/>
              <w:spacing w:line="240" w:lineRule="auto"/>
              <w:jc w:val="center"/>
              <w:rPr>
                <w:rFonts w:ascii="Arial" w:hAnsi="Arial" w:cs="Arial"/>
                <w:sz w:val="20"/>
                <w:szCs w:val="20"/>
              </w:rPr>
            </w:pPr>
            <w:r w:rsidRPr="005F2474">
              <w:rPr>
                <w:rFonts w:ascii="Arial" w:hAnsi="Arial" w:cs="Arial"/>
                <w:b/>
                <w:sz w:val="20"/>
                <w:szCs w:val="20"/>
              </w:rPr>
              <w:lastRenderedPageBreak/>
              <w:t>Градостроительная деятельность</w:t>
            </w:r>
          </w:p>
        </w:tc>
      </w:tr>
      <w:tr w:rsidR="005F2474" w:rsidRPr="005F2474" w14:paraId="30252191" w14:textId="77777777" w:rsidTr="00D83DE9">
        <w:trPr>
          <w:cantSplit/>
          <w:trHeight w:val="20"/>
        </w:trPr>
        <w:tc>
          <w:tcPr>
            <w:tcW w:w="455" w:type="pct"/>
            <w:shd w:val="clear" w:color="auto" w:fill="auto"/>
          </w:tcPr>
          <w:p w14:paraId="231596C7"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E460B1D"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Постановление Правительства РФ от 09.06.2006 г. № 363 «Об информационном обеспечении градостроительной деятельности»</w:t>
            </w:r>
          </w:p>
        </w:tc>
      </w:tr>
      <w:tr w:rsidR="005F2474" w:rsidRPr="005F2474" w14:paraId="4FB417B1" w14:textId="77777777" w:rsidTr="00D83DE9">
        <w:trPr>
          <w:cantSplit/>
          <w:trHeight w:val="20"/>
        </w:trPr>
        <w:tc>
          <w:tcPr>
            <w:tcW w:w="455" w:type="pct"/>
            <w:shd w:val="clear" w:color="auto" w:fill="auto"/>
          </w:tcPr>
          <w:p w14:paraId="1B857CD6"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6B12EA51"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Постановление Правительства РФ от 24.03.2007 г. №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w:t>
            </w:r>
          </w:p>
        </w:tc>
      </w:tr>
      <w:tr w:rsidR="005F2474" w:rsidRPr="005F2474" w14:paraId="3A9EE3EC" w14:textId="77777777" w:rsidTr="00D83DE9">
        <w:trPr>
          <w:cantSplit/>
          <w:trHeight w:val="20"/>
        </w:trPr>
        <w:tc>
          <w:tcPr>
            <w:tcW w:w="455" w:type="pct"/>
            <w:shd w:val="clear" w:color="auto" w:fill="auto"/>
          </w:tcPr>
          <w:p w14:paraId="4AFDBB4A"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0306E57F"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Приказ Минрегиона РФ от 26.05.2011 г. № 244 «Об утверждении Методических рекомендаций по разработке проектов генеральных планов поселений и городских округов»</w:t>
            </w:r>
          </w:p>
        </w:tc>
      </w:tr>
      <w:tr w:rsidR="005F2474" w:rsidRPr="005F2474" w14:paraId="0A67A372" w14:textId="77777777" w:rsidTr="00D83DE9">
        <w:trPr>
          <w:cantSplit/>
          <w:trHeight w:val="20"/>
        </w:trPr>
        <w:tc>
          <w:tcPr>
            <w:tcW w:w="455" w:type="pct"/>
            <w:shd w:val="clear" w:color="auto" w:fill="auto"/>
          </w:tcPr>
          <w:p w14:paraId="7C9AA3B5" w14:textId="77777777" w:rsidR="005F2474" w:rsidRPr="005F2474" w:rsidRDefault="005F2474" w:rsidP="001F3C0A">
            <w:pPr>
              <w:numPr>
                <w:ilvl w:val="0"/>
                <w:numId w:val="112"/>
              </w:numPr>
              <w:spacing w:line="240" w:lineRule="auto"/>
              <w:contextualSpacing/>
              <w:rPr>
                <w:rFonts w:ascii="Arial" w:hAnsi="Arial" w:cs="Arial"/>
                <w:sz w:val="20"/>
                <w:szCs w:val="20"/>
              </w:rPr>
            </w:pPr>
          </w:p>
        </w:tc>
        <w:tc>
          <w:tcPr>
            <w:tcW w:w="4545" w:type="pct"/>
            <w:shd w:val="clear" w:color="auto" w:fill="auto"/>
          </w:tcPr>
          <w:p w14:paraId="538758D4" w14:textId="77777777" w:rsidR="005F2474" w:rsidRPr="005F2474" w:rsidRDefault="005F2474" w:rsidP="005F2474">
            <w:pPr>
              <w:widowControl w:val="0"/>
              <w:autoSpaceDE w:val="0"/>
              <w:autoSpaceDN w:val="0"/>
              <w:adjustRightInd w:val="0"/>
              <w:spacing w:line="240" w:lineRule="auto"/>
              <w:jc w:val="left"/>
              <w:rPr>
                <w:rFonts w:ascii="Arial" w:hAnsi="Arial" w:cs="Arial"/>
                <w:sz w:val="20"/>
                <w:szCs w:val="20"/>
              </w:rPr>
            </w:pPr>
            <w:r w:rsidRPr="005F2474">
              <w:rPr>
                <w:rFonts w:ascii="Arial" w:hAnsi="Arial" w:cs="Arial"/>
                <w:sz w:val="20"/>
                <w:szCs w:val="20"/>
              </w:rPr>
              <w:t>Приказ Минрегиона РФ от 30.08.2007 г. № 85 «Об утверждении документов по ведению информационной системы обеспечения градостроительной деятельности»</w:t>
            </w:r>
          </w:p>
        </w:tc>
      </w:tr>
      <w:tr w:rsidR="007D6606" w:rsidRPr="005F2474" w14:paraId="3CA3E7F1" w14:textId="77777777" w:rsidTr="00D83DE9">
        <w:trPr>
          <w:cantSplit/>
          <w:trHeight w:val="20"/>
        </w:trPr>
        <w:tc>
          <w:tcPr>
            <w:tcW w:w="455" w:type="pct"/>
            <w:shd w:val="clear" w:color="auto" w:fill="auto"/>
          </w:tcPr>
          <w:p w14:paraId="44F60B81" w14:textId="77777777" w:rsidR="007D6606" w:rsidRPr="005F2474" w:rsidRDefault="007D6606" w:rsidP="007D6606">
            <w:pPr>
              <w:numPr>
                <w:ilvl w:val="0"/>
                <w:numId w:val="112"/>
              </w:numPr>
              <w:spacing w:line="240" w:lineRule="auto"/>
              <w:contextualSpacing/>
              <w:rPr>
                <w:rFonts w:ascii="Arial" w:hAnsi="Arial" w:cs="Arial"/>
                <w:sz w:val="20"/>
                <w:szCs w:val="20"/>
              </w:rPr>
            </w:pPr>
          </w:p>
        </w:tc>
        <w:tc>
          <w:tcPr>
            <w:tcW w:w="4545" w:type="pct"/>
            <w:shd w:val="clear" w:color="auto" w:fill="auto"/>
          </w:tcPr>
          <w:p w14:paraId="2E242B75" w14:textId="3CA39402" w:rsidR="007D6606" w:rsidRPr="005F2474" w:rsidRDefault="007D6606" w:rsidP="007D6606">
            <w:pPr>
              <w:widowControl w:val="0"/>
              <w:autoSpaceDE w:val="0"/>
              <w:autoSpaceDN w:val="0"/>
              <w:adjustRightInd w:val="0"/>
              <w:spacing w:line="240" w:lineRule="auto"/>
              <w:jc w:val="left"/>
              <w:rPr>
                <w:rFonts w:ascii="Arial" w:hAnsi="Arial" w:cs="Arial"/>
                <w:sz w:val="20"/>
                <w:szCs w:val="20"/>
              </w:rPr>
            </w:pPr>
            <w:r w:rsidRPr="006F5552">
              <w:rPr>
                <w:rFonts w:ascii="Arial" w:hAnsi="Arial" w:cs="Arial"/>
                <w:sz w:val="20"/>
                <w:szCs w:val="20"/>
              </w:rPr>
              <w:t>Приказ Минэкономразвития РФ от 07.12.2016 г. №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tc>
      </w:tr>
    </w:tbl>
    <w:p w14:paraId="498E871A" w14:textId="77777777" w:rsidR="00A84833" w:rsidRDefault="0040470E" w:rsidP="00B177BB">
      <w:pPr>
        <w:pStyle w:val="32"/>
      </w:pPr>
      <w:bookmarkStart w:id="10" w:name="_Toc474482220"/>
      <w:r>
        <w:t>1.2</w:t>
      </w:r>
      <w:r w:rsidR="00D46B25" w:rsidRPr="00697D3E">
        <w:t xml:space="preserve"> </w:t>
      </w:r>
      <w:r w:rsidR="001F42BB">
        <w:t>Р</w:t>
      </w:r>
      <w:r w:rsidR="001F42BB" w:rsidRPr="00697D3E">
        <w:t>егиональные нормативно-правовые акты</w:t>
      </w:r>
      <w:r w:rsidR="001F42BB">
        <w:t xml:space="preserve"> и программы</w:t>
      </w:r>
      <w:bookmarkEnd w:id="10"/>
    </w:p>
    <w:p w14:paraId="3709709E" w14:textId="77777777" w:rsidR="005F2474" w:rsidRPr="005F2474" w:rsidRDefault="005F2474" w:rsidP="005F2474">
      <w:pPr>
        <w:spacing w:line="300" w:lineRule="auto"/>
        <w:ind w:firstLine="709"/>
        <w:rPr>
          <w:rFonts w:ascii="Arial" w:hAnsi="Arial" w:cs="Arial"/>
          <w:sz w:val="22"/>
        </w:rPr>
      </w:pPr>
      <w:r w:rsidRPr="005F2474">
        <w:rPr>
          <w:rFonts w:ascii="Arial" w:hAnsi="Arial" w:cs="Arial"/>
          <w:sz w:val="22"/>
        </w:rPr>
        <w:t xml:space="preserve">Схемой территориального планирования для составления перечня объектов местного районного значения, планируемых на территории Кожууна, учитывались сведения, полученные на основании анализа программных документов социально-экономического развития, а именно: </w:t>
      </w:r>
    </w:p>
    <w:p w14:paraId="0032203D" w14:textId="77777777" w:rsidR="005F2474" w:rsidRPr="005F2474" w:rsidRDefault="005F2474" w:rsidP="001F3C0A">
      <w:pPr>
        <w:numPr>
          <w:ilvl w:val="0"/>
          <w:numId w:val="113"/>
        </w:numPr>
        <w:spacing w:line="300" w:lineRule="auto"/>
        <w:ind w:left="0" w:firstLine="426"/>
        <w:contextualSpacing/>
        <w:rPr>
          <w:rFonts w:ascii="Arial" w:hAnsi="Arial" w:cs="Arial"/>
          <w:sz w:val="22"/>
        </w:rPr>
      </w:pPr>
      <w:r w:rsidRPr="005F2474">
        <w:rPr>
          <w:rFonts w:ascii="Arial" w:hAnsi="Arial" w:cs="Arial"/>
          <w:sz w:val="22"/>
        </w:rPr>
        <w:t xml:space="preserve">программ социально-экономического развития на среднесрочную перспективу; </w:t>
      </w:r>
    </w:p>
    <w:p w14:paraId="1E0B788A" w14:textId="77777777" w:rsidR="005F2474" w:rsidRPr="005F2474" w:rsidRDefault="005F2474" w:rsidP="001F3C0A">
      <w:pPr>
        <w:numPr>
          <w:ilvl w:val="0"/>
          <w:numId w:val="113"/>
        </w:numPr>
        <w:spacing w:line="300" w:lineRule="auto"/>
        <w:ind w:left="0" w:firstLine="426"/>
        <w:contextualSpacing/>
        <w:rPr>
          <w:rFonts w:ascii="Arial" w:hAnsi="Arial" w:cs="Arial"/>
          <w:sz w:val="22"/>
        </w:rPr>
      </w:pPr>
      <w:r w:rsidRPr="005F2474">
        <w:rPr>
          <w:rFonts w:ascii="Arial" w:hAnsi="Arial" w:cs="Arial"/>
          <w:sz w:val="22"/>
        </w:rPr>
        <w:t xml:space="preserve">государственных программ Республики Тыва; </w:t>
      </w:r>
    </w:p>
    <w:p w14:paraId="391BF856" w14:textId="77777777" w:rsidR="005F2474" w:rsidRPr="005F2474" w:rsidRDefault="005F2474" w:rsidP="001F3C0A">
      <w:pPr>
        <w:numPr>
          <w:ilvl w:val="0"/>
          <w:numId w:val="113"/>
        </w:numPr>
        <w:spacing w:line="300" w:lineRule="auto"/>
        <w:ind w:left="0" w:firstLine="426"/>
        <w:contextualSpacing/>
        <w:rPr>
          <w:rFonts w:ascii="Arial" w:hAnsi="Arial" w:cs="Arial"/>
          <w:sz w:val="22"/>
        </w:rPr>
      </w:pPr>
      <w:r w:rsidRPr="005F2474">
        <w:rPr>
          <w:rFonts w:ascii="Arial" w:hAnsi="Arial" w:cs="Arial"/>
          <w:sz w:val="22"/>
        </w:rPr>
        <w:t>инвестиционных паспортов;</w:t>
      </w:r>
    </w:p>
    <w:p w14:paraId="0112D7EF" w14:textId="77777777" w:rsidR="005F2474" w:rsidRPr="005F2474" w:rsidRDefault="005F2474" w:rsidP="001F3C0A">
      <w:pPr>
        <w:numPr>
          <w:ilvl w:val="0"/>
          <w:numId w:val="113"/>
        </w:numPr>
        <w:spacing w:line="300" w:lineRule="auto"/>
        <w:ind w:left="0" w:firstLine="426"/>
        <w:contextualSpacing/>
        <w:rPr>
          <w:rFonts w:ascii="Arial" w:hAnsi="Arial" w:cs="Arial"/>
          <w:sz w:val="22"/>
        </w:rPr>
      </w:pPr>
      <w:r w:rsidRPr="005F2474">
        <w:rPr>
          <w:rFonts w:ascii="Arial" w:hAnsi="Arial" w:cs="Arial"/>
          <w:sz w:val="22"/>
        </w:rPr>
        <w:t>действующей на момент разработки Проекта Стратегии социально-экономического развития Республики Тыва;</w:t>
      </w:r>
    </w:p>
    <w:p w14:paraId="4AF29363" w14:textId="77777777" w:rsidR="005F2474" w:rsidRPr="005F2474" w:rsidRDefault="005F2474" w:rsidP="001F3C0A">
      <w:pPr>
        <w:numPr>
          <w:ilvl w:val="0"/>
          <w:numId w:val="113"/>
        </w:numPr>
        <w:spacing w:line="300" w:lineRule="auto"/>
        <w:ind w:left="0" w:firstLine="426"/>
        <w:contextualSpacing/>
        <w:rPr>
          <w:rFonts w:ascii="Arial" w:hAnsi="Arial" w:cs="Arial"/>
          <w:sz w:val="22"/>
        </w:rPr>
      </w:pPr>
      <w:r w:rsidRPr="005F2474">
        <w:rPr>
          <w:rFonts w:ascii="Arial" w:hAnsi="Arial" w:cs="Arial"/>
          <w:sz w:val="22"/>
        </w:rPr>
        <w:t>действующей на момент разработки Проекта Схемы территориального планирования Республики Тыва.</w:t>
      </w:r>
    </w:p>
    <w:p w14:paraId="570D1335" w14:textId="77777777" w:rsidR="005F2474" w:rsidRPr="005F2474" w:rsidRDefault="005F2474" w:rsidP="005F2474">
      <w:pPr>
        <w:spacing w:line="300" w:lineRule="auto"/>
        <w:ind w:firstLine="709"/>
        <w:rPr>
          <w:rFonts w:ascii="Arial" w:hAnsi="Arial" w:cs="Arial"/>
          <w:sz w:val="22"/>
        </w:rPr>
      </w:pPr>
      <w:r w:rsidRPr="005F2474">
        <w:rPr>
          <w:rFonts w:ascii="Arial" w:hAnsi="Arial" w:cs="Arial"/>
          <w:sz w:val="22"/>
        </w:rPr>
        <w:t>При обосновании размещения объектов капитального строительства и территорий для объектов регионального значения учитывались следующие региональные документы перспективного планирования (таблица 1.1.1/2).</w:t>
      </w:r>
    </w:p>
    <w:p w14:paraId="2BA6C02E" w14:textId="77777777" w:rsidR="005F2474" w:rsidRPr="005F2474" w:rsidRDefault="005F2474" w:rsidP="005F2474">
      <w:pPr>
        <w:spacing w:line="300" w:lineRule="auto"/>
        <w:rPr>
          <w:rFonts w:ascii="Arial" w:hAnsi="Arial" w:cs="Arial"/>
          <w:sz w:val="22"/>
        </w:rPr>
      </w:pPr>
      <w:r w:rsidRPr="005F2474">
        <w:rPr>
          <w:rFonts w:ascii="Arial" w:hAnsi="Arial" w:cs="Arial"/>
          <w:sz w:val="22"/>
        </w:rPr>
        <w:t>Таблица 1.1.1/2 - Региональные документы перспективного планирования</w:t>
      </w:r>
    </w:p>
    <w:p w14:paraId="37277C14" w14:textId="77777777" w:rsidR="005F2474" w:rsidRPr="005F2474" w:rsidRDefault="005F2474" w:rsidP="005F2474">
      <w:pPr>
        <w:spacing w:line="14" w:lineRule="auto"/>
        <w:jc w:val="center"/>
        <w:rPr>
          <w:rFonts w:ascii="Arial" w:hAnsi="Arial" w:cs="Arial"/>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008"/>
        <w:gridCol w:w="8480"/>
      </w:tblGrid>
      <w:tr w:rsidR="005F2474" w:rsidRPr="005F2474" w14:paraId="00E1A31A" w14:textId="77777777" w:rsidTr="00D83DE9">
        <w:trPr>
          <w:cantSplit/>
          <w:tblHeader/>
        </w:trPr>
        <w:tc>
          <w:tcPr>
            <w:tcW w:w="531" w:type="pct"/>
            <w:shd w:val="clear" w:color="auto" w:fill="auto"/>
            <w:vAlign w:val="center"/>
          </w:tcPr>
          <w:p w14:paraId="00CFDD2B" w14:textId="77777777" w:rsidR="005F2474" w:rsidRPr="005F2474" w:rsidRDefault="005F2474" w:rsidP="005F2474">
            <w:pPr>
              <w:widowControl w:val="0"/>
              <w:autoSpaceDE w:val="0"/>
              <w:autoSpaceDN w:val="0"/>
              <w:adjustRightInd w:val="0"/>
              <w:spacing w:line="240" w:lineRule="auto"/>
              <w:jc w:val="center"/>
              <w:rPr>
                <w:rFonts w:ascii="Arial" w:hAnsi="Arial" w:cs="Arial"/>
                <w:b/>
                <w:sz w:val="20"/>
                <w:szCs w:val="24"/>
              </w:rPr>
            </w:pPr>
            <w:r w:rsidRPr="005F2474">
              <w:rPr>
                <w:rFonts w:ascii="Arial" w:hAnsi="Arial" w:cs="Arial"/>
                <w:b/>
                <w:sz w:val="20"/>
                <w:szCs w:val="24"/>
              </w:rPr>
              <w:t>№/</w:t>
            </w:r>
          </w:p>
          <w:p w14:paraId="41645C30" w14:textId="77777777" w:rsidR="005F2474" w:rsidRPr="005F2474" w:rsidRDefault="005F2474" w:rsidP="005F2474">
            <w:pPr>
              <w:widowControl w:val="0"/>
              <w:autoSpaceDE w:val="0"/>
              <w:autoSpaceDN w:val="0"/>
              <w:adjustRightInd w:val="0"/>
              <w:spacing w:line="240" w:lineRule="auto"/>
              <w:jc w:val="center"/>
              <w:rPr>
                <w:rFonts w:ascii="Arial" w:hAnsi="Arial" w:cs="Arial"/>
                <w:b/>
                <w:sz w:val="20"/>
                <w:szCs w:val="24"/>
              </w:rPr>
            </w:pPr>
            <w:r w:rsidRPr="005F2474">
              <w:rPr>
                <w:rFonts w:ascii="Arial" w:hAnsi="Arial" w:cs="Arial"/>
                <w:b/>
                <w:sz w:val="20"/>
                <w:szCs w:val="24"/>
              </w:rPr>
              <w:t>сокр.</w:t>
            </w:r>
          </w:p>
        </w:tc>
        <w:tc>
          <w:tcPr>
            <w:tcW w:w="4469" w:type="pct"/>
            <w:shd w:val="clear" w:color="auto" w:fill="auto"/>
            <w:vAlign w:val="center"/>
          </w:tcPr>
          <w:p w14:paraId="423185AA" w14:textId="77777777" w:rsidR="005F2474" w:rsidRPr="005F2474" w:rsidRDefault="005F2474" w:rsidP="005F2474">
            <w:pPr>
              <w:spacing w:line="240" w:lineRule="auto"/>
              <w:jc w:val="center"/>
              <w:rPr>
                <w:rFonts w:ascii="Arial" w:hAnsi="Arial" w:cs="Arial"/>
                <w:b/>
                <w:sz w:val="20"/>
                <w:szCs w:val="24"/>
              </w:rPr>
            </w:pPr>
            <w:r w:rsidRPr="005F2474">
              <w:rPr>
                <w:rFonts w:ascii="Arial" w:hAnsi="Arial" w:cs="Arial"/>
                <w:b/>
                <w:sz w:val="20"/>
                <w:szCs w:val="24"/>
              </w:rPr>
              <w:t>Наименование документа</w:t>
            </w:r>
          </w:p>
        </w:tc>
      </w:tr>
      <w:tr w:rsidR="005F2474" w:rsidRPr="005F2474" w14:paraId="4B2A7831" w14:textId="77777777" w:rsidTr="00D83DE9">
        <w:trPr>
          <w:cantSplit/>
        </w:trPr>
        <w:tc>
          <w:tcPr>
            <w:tcW w:w="5000" w:type="pct"/>
            <w:gridSpan w:val="2"/>
            <w:shd w:val="clear" w:color="auto" w:fill="D9D9D9"/>
          </w:tcPr>
          <w:p w14:paraId="6B3AD5D7"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Стратегии</w:t>
            </w:r>
          </w:p>
        </w:tc>
      </w:tr>
      <w:tr w:rsidR="005F2474" w:rsidRPr="005F2474" w14:paraId="38C49593" w14:textId="77777777" w:rsidTr="00D83DE9">
        <w:trPr>
          <w:cantSplit/>
        </w:trPr>
        <w:tc>
          <w:tcPr>
            <w:tcW w:w="531" w:type="pct"/>
            <w:shd w:val="clear" w:color="auto" w:fill="auto"/>
          </w:tcPr>
          <w:p w14:paraId="3751C226"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5691F72E" w14:textId="77777777" w:rsidR="005F2474" w:rsidRPr="005F2474" w:rsidRDefault="005F2474" w:rsidP="005F2474">
            <w:pPr>
              <w:spacing w:line="240" w:lineRule="auto"/>
              <w:jc w:val="left"/>
              <w:rPr>
                <w:rFonts w:ascii="Arial" w:hAnsi="Arial" w:cs="Arial"/>
                <w:b/>
                <w:sz w:val="20"/>
                <w:szCs w:val="20"/>
              </w:rPr>
            </w:pPr>
            <w:r w:rsidRPr="005F2474">
              <w:rPr>
                <w:rFonts w:ascii="Arial" w:hAnsi="Arial" w:cs="Arial"/>
                <w:sz w:val="20"/>
                <w:szCs w:val="20"/>
              </w:rPr>
              <w:t>Стратегия социально-экономического развития Республики Тыва до 2020 года, утвержденная постановлением Правительства Республики Тыва от 04.04.2007 г. № 442</w:t>
            </w:r>
          </w:p>
        </w:tc>
      </w:tr>
      <w:tr w:rsidR="005F2474" w:rsidRPr="005F2474" w14:paraId="01E6C8B1" w14:textId="77777777" w:rsidTr="00D83DE9">
        <w:trPr>
          <w:cantSplit/>
        </w:trPr>
        <w:tc>
          <w:tcPr>
            <w:tcW w:w="5000" w:type="pct"/>
            <w:gridSpan w:val="2"/>
            <w:shd w:val="clear" w:color="auto" w:fill="D9D9D9"/>
          </w:tcPr>
          <w:p w14:paraId="68AAF786"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Государственные программы Республики Тыва</w:t>
            </w:r>
          </w:p>
        </w:tc>
      </w:tr>
      <w:tr w:rsidR="005F2474" w:rsidRPr="005F2474" w14:paraId="64BFDE8D" w14:textId="77777777" w:rsidTr="00D83DE9">
        <w:trPr>
          <w:cantSplit/>
        </w:trPr>
        <w:tc>
          <w:tcPr>
            <w:tcW w:w="531" w:type="pct"/>
            <w:shd w:val="clear" w:color="auto" w:fill="auto"/>
          </w:tcPr>
          <w:p w14:paraId="0DADEF31"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4BDE9D1"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Программа Республики Тыва «Развитие земельно-имущественных отношений на территории Республики Тыва на 2014-2019 годы», утвержденная постановлением Правительства Республики Тыва от 14.11.2013 г. № 670</w:t>
            </w:r>
          </w:p>
        </w:tc>
      </w:tr>
      <w:tr w:rsidR="005F2474" w:rsidRPr="005F2474" w14:paraId="496B14BD" w14:textId="77777777" w:rsidTr="00D83DE9">
        <w:trPr>
          <w:cantSplit/>
        </w:trPr>
        <w:tc>
          <w:tcPr>
            <w:tcW w:w="531" w:type="pct"/>
            <w:shd w:val="clear" w:color="auto" w:fill="auto"/>
          </w:tcPr>
          <w:p w14:paraId="2FC9A915"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66846A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«Развитие информационного общества и средств массовой информации в Республике Тыва на 2014-2017 годы», утвержденная постановлением Правительства Республики Тыва от 08.10.2013 г. № 583</w:t>
            </w:r>
          </w:p>
        </w:tc>
      </w:tr>
      <w:tr w:rsidR="007D6606" w:rsidRPr="005F2474" w14:paraId="78EBC7CE" w14:textId="77777777" w:rsidTr="00D83DE9">
        <w:trPr>
          <w:cantSplit/>
        </w:trPr>
        <w:tc>
          <w:tcPr>
            <w:tcW w:w="531" w:type="pct"/>
            <w:shd w:val="clear" w:color="auto" w:fill="auto"/>
          </w:tcPr>
          <w:p w14:paraId="2C07669C" w14:textId="77777777" w:rsidR="007D6606" w:rsidRPr="005F2474" w:rsidRDefault="007D6606" w:rsidP="007D6606">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32F8413E" w14:textId="5B2A6360" w:rsidR="007D6606" w:rsidRPr="005F2474" w:rsidRDefault="007D6606" w:rsidP="007D6606">
            <w:pPr>
              <w:spacing w:line="240" w:lineRule="auto"/>
              <w:jc w:val="left"/>
              <w:rPr>
                <w:rFonts w:ascii="Arial" w:hAnsi="Arial" w:cs="Arial"/>
                <w:sz w:val="20"/>
                <w:szCs w:val="20"/>
              </w:rPr>
            </w:pPr>
            <w:r w:rsidRPr="005F2474">
              <w:rPr>
                <w:rFonts w:ascii="Arial" w:hAnsi="Arial" w:cs="Arial"/>
                <w:sz w:val="20"/>
                <w:szCs w:val="20"/>
              </w:rPr>
              <w:t xml:space="preserve">Республиканская адресная программа </w:t>
            </w:r>
            <w:r>
              <w:rPr>
                <w:rFonts w:ascii="Arial" w:hAnsi="Arial" w:cs="Arial"/>
                <w:sz w:val="20"/>
                <w:szCs w:val="20"/>
              </w:rPr>
              <w:t>«</w:t>
            </w:r>
            <w:r w:rsidRPr="005F2474">
              <w:rPr>
                <w:rFonts w:ascii="Arial" w:hAnsi="Arial" w:cs="Arial"/>
                <w:sz w:val="20"/>
                <w:szCs w:val="20"/>
              </w:rPr>
              <w:t>Переселение граждан из аварийного жилищного фонда в Республике Тыва на 2013 - 2017 годы</w:t>
            </w:r>
            <w:r>
              <w:rPr>
                <w:rFonts w:ascii="Arial" w:hAnsi="Arial" w:cs="Arial"/>
                <w:sz w:val="20"/>
                <w:szCs w:val="20"/>
              </w:rPr>
              <w:t>»</w:t>
            </w:r>
            <w:r w:rsidRPr="005F2474">
              <w:rPr>
                <w:rFonts w:ascii="Arial" w:hAnsi="Arial" w:cs="Arial"/>
                <w:sz w:val="20"/>
                <w:szCs w:val="20"/>
              </w:rPr>
              <w:t>, утвержденная постановлением Правительства Республики Тыва от 30.11.201</w:t>
            </w:r>
            <w:r>
              <w:rPr>
                <w:rFonts w:ascii="Arial" w:hAnsi="Arial" w:cs="Arial"/>
                <w:sz w:val="20"/>
                <w:szCs w:val="20"/>
              </w:rPr>
              <w:t>2</w:t>
            </w:r>
            <w:r w:rsidRPr="005F2474">
              <w:rPr>
                <w:rFonts w:ascii="Arial" w:hAnsi="Arial" w:cs="Arial"/>
                <w:sz w:val="20"/>
                <w:szCs w:val="20"/>
              </w:rPr>
              <w:t xml:space="preserve"> г. № 667</w:t>
            </w:r>
          </w:p>
        </w:tc>
      </w:tr>
      <w:tr w:rsidR="005F2474" w:rsidRPr="005F2474" w14:paraId="39229BDB" w14:textId="77777777" w:rsidTr="00D83DE9">
        <w:trPr>
          <w:cantSplit/>
        </w:trPr>
        <w:tc>
          <w:tcPr>
            <w:tcW w:w="531" w:type="pct"/>
            <w:shd w:val="clear" w:color="auto" w:fill="auto"/>
          </w:tcPr>
          <w:p w14:paraId="085D1357"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5BB9A7D"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2014-2020 годы», утвержденная постановлением Правительства Республики Тыва от 06.06.2014 г. № 267</w:t>
            </w:r>
          </w:p>
        </w:tc>
      </w:tr>
      <w:tr w:rsidR="005F2474" w:rsidRPr="005F2474" w14:paraId="4ECADB8B" w14:textId="77777777" w:rsidTr="00D83DE9">
        <w:trPr>
          <w:cantSplit/>
        </w:trPr>
        <w:tc>
          <w:tcPr>
            <w:tcW w:w="531" w:type="pct"/>
            <w:shd w:val="clear" w:color="auto" w:fill="auto"/>
          </w:tcPr>
          <w:p w14:paraId="7FC1F081"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4E347DC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Государственная программа Республики Тыва «Развитие здравоохранения на </w:t>
            </w:r>
            <w:r w:rsidRPr="005F2474">
              <w:rPr>
                <w:rFonts w:ascii="Arial" w:hAnsi="Arial" w:cs="Arial"/>
                <w:sz w:val="20"/>
                <w:szCs w:val="20"/>
              </w:rPr>
              <w:br/>
              <w:t>2013-2020 годы», утвержденная постановлением Правительства Республики Тыва от 30.04.2013 г. № 250</w:t>
            </w:r>
          </w:p>
        </w:tc>
      </w:tr>
      <w:tr w:rsidR="005F2474" w:rsidRPr="005F2474" w14:paraId="6105CE30" w14:textId="77777777" w:rsidTr="00D83DE9">
        <w:trPr>
          <w:cantSplit/>
        </w:trPr>
        <w:tc>
          <w:tcPr>
            <w:tcW w:w="531" w:type="pct"/>
            <w:shd w:val="clear" w:color="auto" w:fill="auto"/>
          </w:tcPr>
          <w:p w14:paraId="57553491"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ACE8D0B"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Государственная программа Республики Тыва «Развитие культуры и туризма на </w:t>
            </w:r>
            <w:r w:rsidRPr="005F2474">
              <w:rPr>
                <w:rFonts w:ascii="Arial" w:hAnsi="Arial" w:cs="Arial"/>
                <w:sz w:val="20"/>
                <w:szCs w:val="20"/>
              </w:rPr>
              <w:br/>
              <w:t>2014-2020 годы», утвержденная постановлением Правительства Республики Тыва от 29.10.2013 г. № 630</w:t>
            </w:r>
          </w:p>
        </w:tc>
      </w:tr>
      <w:tr w:rsidR="005F2474" w:rsidRPr="005F2474" w14:paraId="40085192" w14:textId="77777777" w:rsidTr="00D83DE9">
        <w:trPr>
          <w:cantSplit/>
        </w:trPr>
        <w:tc>
          <w:tcPr>
            <w:tcW w:w="531" w:type="pct"/>
            <w:shd w:val="clear" w:color="auto" w:fill="auto"/>
          </w:tcPr>
          <w:p w14:paraId="36C3F68F"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6D68DBD"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«Развитие лесного хозяйства Республики Тыва на 2017 - 2020 годы», утвержденная постановлением Правительства Республики Тыва от 23.11.2016 г. № 496</w:t>
            </w:r>
          </w:p>
        </w:tc>
      </w:tr>
      <w:tr w:rsidR="005F2474" w:rsidRPr="005F2474" w14:paraId="60D7E12A" w14:textId="77777777" w:rsidTr="00D83DE9">
        <w:trPr>
          <w:cantSplit/>
        </w:trPr>
        <w:tc>
          <w:tcPr>
            <w:tcW w:w="531" w:type="pct"/>
            <w:shd w:val="clear" w:color="auto" w:fill="auto"/>
          </w:tcPr>
          <w:p w14:paraId="1A2E1393"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4B1B774"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 xml:space="preserve">Государственная программа Республики Тыва «Развитие образования и науки на </w:t>
            </w:r>
            <w:r w:rsidRPr="005F2474">
              <w:rPr>
                <w:rFonts w:ascii="Arial" w:hAnsi="Arial" w:cs="Arial"/>
                <w:sz w:val="20"/>
                <w:szCs w:val="20"/>
              </w:rPr>
              <w:br/>
              <w:t>2014-2025 годы», утвержденная постановлением Правительства Республики Тыва от 30.10.2013 г. № 632</w:t>
            </w:r>
          </w:p>
        </w:tc>
      </w:tr>
      <w:tr w:rsidR="005F2474" w:rsidRPr="005F2474" w14:paraId="739A1C70" w14:textId="77777777" w:rsidTr="00D83DE9">
        <w:trPr>
          <w:cantSplit/>
        </w:trPr>
        <w:tc>
          <w:tcPr>
            <w:tcW w:w="531" w:type="pct"/>
            <w:shd w:val="clear" w:color="auto" w:fill="auto"/>
          </w:tcPr>
          <w:p w14:paraId="54E5E432"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2702723"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«Развитие сельского хозяйства и регулирование рынков сельскохозяйственной продукции, сырья и продовольствия в Республике Тыва на 2014 - 2020 годы», утвержденная постановлением Правительства Республики Тыва от 30.10.2013 г. № 633</w:t>
            </w:r>
          </w:p>
        </w:tc>
      </w:tr>
      <w:tr w:rsidR="005F2474" w:rsidRPr="005F2474" w14:paraId="3965F39B" w14:textId="77777777" w:rsidTr="00D83DE9">
        <w:trPr>
          <w:cantSplit/>
        </w:trPr>
        <w:tc>
          <w:tcPr>
            <w:tcW w:w="531" w:type="pct"/>
            <w:shd w:val="clear" w:color="auto" w:fill="auto"/>
          </w:tcPr>
          <w:p w14:paraId="7A41F3C3"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4F318270"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«Развитие системы государственной молодежной политики на 2014 - 2018 годы», утвержденная постановлением Правительства Республики Тыва от 14.10.2013 г. № 605</w:t>
            </w:r>
          </w:p>
        </w:tc>
      </w:tr>
      <w:tr w:rsidR="005F2474" w:rsidRPr="005F2474" w14:paraId="188980B1" w14:textId="77777777" w:rsidTr="00D83DE9">
        <w:trPr>
          <w:cantSplit/>
        </w:trPr>
        <w:tc>
          <w:tcPr>
            <w:tcW w:w="531" w:type="pct"/>
            <w:shd w:val="clear" w:color="auto" w:fill="auto"/>
          </w:tcPr>
          <w:p w14:paraId="173F50E3"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30EC431"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«Развитие транспортной системы Республики Тыва на 2017 - 2019 годы», утвержденная постановлением Правительства Республики Тыва от 30.11.2016 г. № 518</w:t>
            </w:r>
          </w:p>
        </w:tc>
      </w:tr>
      <w:tr w:rsidR="005F2474" w:rsidRPr="005F2474" w14:paraId="450D7127" w14:textId="77777777" w:rsidTr="00D83DE9">
        <w:trPr>
          <w:cantSplit/>
        </w:trPr>
        <w:tc>
          <w:tcPr>
            <w:tcW w:w="531" w:type="pct"/>
            <w:shd w:val="clear" w:color="auto" w:fill="auto"/>
          </w:tcPr>
          <w:p w14:paraId="6E1AC790"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466C12C"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«Развитие физической культуры и спорта до 2020 года», утвержденная постановлением Правительства Республики Тыва от 22.10.2014 г. № 497</w:t>
            </w:r>
          </w:p>
        </w:tc>
      </w:tr>
      <w:tr w:rsidR="007D6606" w:rsidRPr="005F2474" w14:paraId="48E2CD6D" w14:textId="77777777" w:rsidTr="00D83DE9">
        <w:trPr>
          <w:cantSplit/>
        </w:trPr>
        <w:tc>
          <w:tcPr>
            <w:tcW w:w="531" w:type="pct"/>
            <w:shd w:val="clear" w:color="auto" w:fill="auto"/>
          </w:tcPr>
          <w:p w14:paraId="2FBAB98A" w14:textId="77777777" w:rsidR="007D6606" w:rsidRPr="005F2474" w:rsidRDefault="007D6606" w:rsidP="007D6606">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296CAAD7" w14:textId="3E531C64" w:rsidR="007D6606" w:rsidRPr="005F2474" w:rsidRDefault="007D6606" w:rsidP="007D6606">
            <w:pPr>
              <w:spacing w:line="240" w:lineRule="auto"/>
              <w:jc w:val="left"/>
              <w:rPr>
                <w:rFonts w:ascii="Arial" w:hAnsi="Arial" w:cs="Arial"/>
                <w:sz w:val="20"/>
                <w:szCs w:val="20"/>
              </w:rPr>
            </w:pPr>
            <w:r w:rsidRPr="005F2474">
              <w:rPr>
                <w:rFonts w:ascii="Arial" w:hAnsi="Arial" w:cs="Arial"/>
                <w:sz w:val="20"/>
                <w:szCs w:val="20"/>
              </w:rPr>
              <w:t xml:space="preserve">Государственная программа Республики Тыва </w:t>
            </w:r>
            <w:r>
              <w:rPr>
                <w:rFonts w:ascii="Arial" w:hAnsi="Arial" w:cs="Arial"/>
                <w:sz w:val="20"/>
                <w:szCs w:val="20"/>
              </w:rPr>
              <w:t>«</w:t>
            </w:r>
            <w:r w:rsidRPr="005F2474">
              <w:rPr>
                <w:rFonts w:ascii="Arial" w:hAnsi="Arial" w:cs="Arial"/>
                <w:sz w:val="20"/>
                <w:szCs w:val="20"/>
              </w:rPr>
              <w:t>Социальная защита семьи и детей</w:t>
            </w:r>
            <w:r>
              <w:rPr>
                <w:rFonts w:ascii="Arial" w:hAnsi="Arial" w:cs="Arial"/>
                <w:sz w:val="20"/>
                <w:szCs w:val="20"/>
              </w:rPr>
              <w:t xml:space="preserve"> Республика Тыва на 2017-2020</w:t>
            </w:r>
            <w:r w:rsidRPr="005F2474">
              <w:rPr>
                <w:rFonts w:ascii="Arial" w:hAnsi="Arial" w:cs="Arial"/>
                <w:sz w:val="20"/>
                <w:szCs w:val="20"/>
              </w:rPr>
              <w:t xml:space="preserve"> годы</w:t>
            </w:r>
            <w:r>
              <w:rPr>
                <w:rFonts w:ascii="Arial" w:hAnsi="Arial" w:cs="Arial"/>
                <w:sz w:val="20"/>
                <w:szCs w:val="20"/>
              </w:rPr>
              <w:t>»</w:t>
            </w:r>
            <w:r w:rsidRPr="005F2474">
              <w:rPr>
                <w:rFonts w:ascii="Arial" w:hAnsi="Arial" w:cs="Arial"/>
                <w:sz w:val="20"/>
                <w:szCs w:val="20"/>
              </w:rPr>
              <w:t xml:space="preserve">, утвержденная постановлением Правительства Республики Тыва от </w:t>
            </w:r>
            <w:r>
              <w:rPr>
                <w:rFonts w:ascii="Arial" w:hAnsi="Arial" w:cs="Arial"/>
                <w:sz w:val="20"/>
                <w:szCs w:val="20"/>
              </w:rPr>
              <w:t>17.11.2016</w:t>
            </w:r>
            <w:r w:rsidRPr="005F2474">
              <w:rPr>
                <w:rFonts w:ascii="Arial" w:hAnsi="Arial" w:cs="Arial"/>
                <w:sz w:val="20"/>
                <w:szCs w:val="20"/>
              </w:rPr>
              <w:t xml:space="preserve"> г. № </w:t>
            </w:r>
            <w:r>
              <w:rPr>
                <w:rFonts w:ascii="Arial" w:hAnsi="Arial" w:cs="Arial"/>
                <w:sz w:val="20"/>
                <w:szCs w:val="20"/>
              </w:rPr>
              <w:t>480</w:t>
            </w:r>
          </w:p>
        </w:tc>
      </w:tr>
      <w:tr w:rsidR="005F2474" w:rsidRPr="005F2474" w14:paraId="61B72DAF" w14:textId="77777777" w:rsidTr="00D83DE9">
        <w:trPr>
          <w:cantSplit/>
        </w:trPr>
        <w:tc>
          <w:tcPr>
            <w:tcW w:w="531" w:type="pct"/>
            <w:shd w:val="clear" w:color="auto" w:fill="auto"/>
          </w:tcPr>
          <w:p w14:paraId="3FEFA7D6"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806A364"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«Труд и занятость на 2017-2019 годы», утвержденная постановлением Правительства Республики Тыва от 17.11.2016 г. № 479</w:t>
            </w:r>
          </w:p>
        </w:tc>
      </w:tr>
      <w:tr w:rsidR="005F2474" w:rsidRPr="005F2474" w14:paraId="36DB0D71" w14:textId="77777777" w:rsidTr="00D83DE9">
        <w:trPr>
          <w:cantSplit/>
        </w:trPr>
        <w:tc>
          <w:tcPr>
            <w:tcW w:w="531" w:type="pct"/>
            <w:shd w:val="clear" w:color="auto" w:fill="auto"/>
          </w:tcPr>
          <w:p w14:paraId="4B60842A"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50BB272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«Энергоэффективность и развитие энергетики на 2014-2020 годы», утвержденная постановлением Правительства Республики Тыва от 20.12.2013 г. № 750</w:t>
            </w:r>
          </w:p>
        </w:tc>
      </w:tr>
      <w:tr w:rsidR="005F2474" w:rsidRPr="005F2474" w14:paraId="35EB047B" w14:textId="77777777" w:rsidTr="00D83DE9">
        <w:trPr>
          <w:cantSplit/>
        </w:trPr>
        <w:tc>
          <w:tcPr>
            <w:tcW w:w="531" w:type="pct"/>
            <w:shd w:val="clear" w:color="auto" w:fill="auto"/>
          </w:tcPr>
          <w:p w14:paraId="0C9F79F3"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5D16273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«Обеспечение жителей Республики Тыва доступным и комфортным жильем на 2014 - 2020 годы», утвержденная постановлением Правительства Республики Тыва от 26.05.2014 г. № 219</w:t>
            </w:r>
          </w:p>
        </w:tc>
      </w:tr>
      <w:tr w:rsidR="005F2474" w:rsidRPr="005F2474" w14:paraId="630AF100" w14:textId="77777777" w:rsidTr="00D83DE9">
        <w:trPr>
          <w:cantSplit/>
        </w:trPr>
        <w:tc>
          <w:tcPr>
            <w:tcW w:w="531" w:type="pct"/>
            <w:shd w:val="clear" w:color="auto" w:fill="auto"/>
          </w:tcPr>
          <w:p w14:paraId="1417AF90"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BB6E8B9"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«Обеспечение защиты населения и объектов экономики от негативного воздействия вод на территории Республики Тыва на 2014-2018 годы», утвержденная постановлением Правительства Республики Тыва от 10.10.2013 г. № 603</w:t>
            </w:r>
          </w:p>
        </w:tc>
      </w:tr>
      <w:tr w:rsidR="007D6606" w:rsidRPr="005F2474" w14:paraId="21C0AE3F" w14:textId="77777777" w:rsidTr="00D83DE9">
        <w:trPr>
          <w:cantSplit/>
        </w:trPr>
        <w:tc>
          <w:tcPr>
            <w:tcW w:w="531" w:type="pct"/>
            <w:shd w:val="clear" w:color="auto" w:fill="auto"/>
          </w:tcPr>
          <w:p w14:paraId="35CC6724" w14:textId="77777777" w:rsidR="007D6606" w:rsidRPr="005F2474" w:rsidRDefault="007D6606" w:rsidP="007D6606">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D9D9742" w14:textId="23BB5F38" w:rsidR="007D6606" w:rsidRPr="005F2474" w:rsidRDefault="007D6606" w:rsidP="007D6606">
            <w:pPr>
              <w:spacing w:line="240" w:lineRule="auto"/>
              <w:jc w:val="left"/>
              <w:rPr>
                <w:rFonts w:ascii="Arial" w:hAnsi="Arial" w:cs="Arial"/>
                <w:sz w:val="20"/>
                <w:szCs w:val="20"/>
              </w:rPr>
            </w:pPr>
            <w:r w:rsidRPr="005F2474">
              <w:rPr>
                <w:rFonts w:ascii="Arial" w:hAnsi="Arial" w:cs="Arial"/>
                <w:sz w:val="20"/>
                <w:szCs w:val="20"/>
              </w:rPr>
              <w:t xml:space="preserve">Государственная программа Республики Тыва </w:t>
            </w:r>
            <w:r>
              <w:rPr>
                <w:rFonts w:ascii="Arial" w:hAnsi="Arial" w:cs="Arial"/>
                <w:sz w:val="20"/>
                <w:szCs w:val="20"/>
              </w:rPr>
              <w:t>«</w:t>
            </w:r>
            <w:r w:rsidRPr="005F2474">
              <w:rPr>
                <w:rFonts w:ascii="Arial" w:hAnsi="Arial" w:cs="Arial"/>
                <w:sz w:val="20"/>
                <w:szCs w:val="20"/>
              </w:rPr>
              <w:t>Обеспечение общественного порядка и противодействие преступности в Республике Тыва на 201</w:t>
            </w:r>
            <w:r>
              <w:rPr>
                <w:rFonts w:ascii="Arial" w:hAnsi="Arial" w:cs="Arial"/>
                <w:sz w:val="20"/>
                <w:szCs w:val="20"/>
              </w:rPr>
              <w:t>7-2020</w:t>
            </w:r>
            <w:r w:rsidRPr="005F2474">
              <w:rPr>
                <w:rFonts w:ascii="Arial" w:hAnsi="Arial" w:cs="Arial"/>
                <w:sz w:val="20"/>
                <w:szCs w:val="20"/>
              </w:rPr>
              <w:t xml:space="preserve"> годы</w:t>
            </w:r>
            <w:r>
              <w:rPr>
                <w:rFonts w:ascii="Arial" w:hAnsi="Arial" w:cs="Arial"/>
                <w:sz w:val="20"/>
                <w:szCs w:val="20"/>
              </w:rPr>
              <w:t>»</w:t>
            </w:r>
            <w:r w:rsidRPr="005F2474">
              <w:rPr>
                <w:rFonts w:ascii="Arial" w:hAnsi="Arial" w:cs="Arial"/>
                <w:sz w:val="20"/>
                <w:szCs w:val="20"/>
              </w:rPr>
              <w:t xml:space="preserve">, утвержденная постановлением Правительства Республики Тыва от </w:t>
            </w:r>
            <w:r>
              <w:rPr>
                <w:rFonts w:ascii="Arial" w:hAnsi="Arial" w:cs="Arial"/>
                <w:sz w:val="20"/>
                <w:szCs w:val="20"/>
              </w:rPr>
              <w:t>28</w:t>
            </w:r>
            <w:r w:rsidRPr="005F2474">
              <w:rPr>
                <w:rFonts w:ascii="Arial" w:hAnsi="Arial" w:cs="Arial"/>
                <w:sz w:val="20"/>
                <w:szCs w:val="20"/>
              </w:rPr>
              <w:t>.0</w:t>
            </w:r>
            <w:r>
              <w:rPr>
                <w:rFonts w:ascii="Arial" w:hAnsi="Arial" w:cs="Arial"/>
                <w:sz w:val="20"/>
                <w:szCs w:val="20"/>
              </w:rPr>
              <w:t>2</w:t>
            </w:r>
            <w:r w:rsidRPr="005F2474">
              <w:rPr>
                <w:rFonts w:ascii="Arial" w:hAnsi="Arial" w:cs="Arial"/>
                <w:sz w:val="20"/>
                <w:szCs w:val="20"/>
              </w:rPr>
              <w:t>.20</w:t>
            </w:r>
            <w:r>
              <w:rPr>
                <w:rFonts w:ascii="Arial" w:hAnsi="Arial" w:cs="Arial"/>
                <w:sz w:val="20"/>
                <w:szCs w:val="20"/>
              </w:rPr>
              <w:t>17</w:t>
            </w:r>
            <w:r w:rsidRPr="005F2474">
              <w:rPr>
                <w:rFonts w:ascii="Arial" w:hAnsi="Arial" w:cs="Arial"/>
                <w:sz w:val="20"/>
                <w:szCs w:val="20"/>
              </w:rPr>
              <w:t xml:space="preserve"> г. № </w:t>
            </w:r>
            <w:r>
              <w:rPr>
                <w:rFonts w:ascii="Arial" w:hAnsi="Arial" w:cs="Arial"/>
                <w:sz w:val="20"/>
                <w:szCs w:val="20"/>
              </w:rPr>
              <w:t>86</w:t>
            </w:r>
          </w:p>
        </w:tc>
      </w:tr>
      <w:tr w:rsidR="005F2474" w:rsidRPr="005F2474" w14:paraId="541E8390" w14:textId="77777777" w:rsidTr="00D83DE9">
        <w:trPr>
          <w:cantSplit/>
        </w:trPr>
        <w:tc>
          <w:tcPr>
            <w:tcW w:w="531" w:type="pct"/>
            <w:shd w:val="clear" w:color="auto" w:fill="auto"/>
          </w:tcPr>
          <w:p w14:paraId="77E976AF"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527B0292"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«Охрана и воспроизводство объектов животного мира на 2017-2019 годы», утвержденная постановлением Правительства Республики Тыва от 28.10.2016 г. № 456</w:t>
            </w:r>
          </w:p>
        </w:tc>
      </w:tr>
      <w:tr w:rsidR="005F2474" w:rsidRPr="005F2474" w14:paraId="2DF5B3BD" w14:textId="77777777" w:rsidTr="00D83DE9">
        <w:trPr>
          <w:cantSplit/>
        </w:trPr>
        <w:tc>
          <w:tcPr>
            <w:tcW w:w="531" w:type="pct"/>
            <w:shd w:val="clear" w:color="auto" w:fill="auto"/>
          </w:tcPr>
          <w:p w14:paraId="31AA1410"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4D0811A"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Государственная программа Республики Тыва «Охрана окружающей среды на период 2015-2020 годов», утвержденная постановлением Правительства Республики Тыва от 22.10.2014 г. № 497</w:t>
            </w:r>
          </w:p>
        </w:tc>
      </w:tr>
      <w:tr w:rsidR="005F2474" w:rsidRPr="005F2474" w14:paraId="1B9C9EF8" w14:textId="77777777" w:rsidTr="00D83DE9">
        <w:trPr>
          <w:cantSplit/>
        </w:trPr>
        <w:tc>
          <w:tcPr>
            <w:tcW w:w="5000" w:type="pct"/>
            <w:gridSpan w:val="2"/>
            <w:shd w:val="clear" w:color="auto" w:fill="D9D9D9"/>
          </w:tcPr>
          <w:p w14:paraId="45FD25B6" w14:textId="77777777" w:rsidR="005F2474" w:rsidRPr="005F2474" w:rsidRDefault="005F2474" w:rsidP="005F2474">
            <w:pPr>
              <w:spacing w:line="240" w:lineRule="auto"/>
              <w:jc w:val="center"/>
              <w:rPr>
                <w:rFonts w:ascii="Arial" w:hAnsi="Arial" w:cs="Arial"/>
                <w:b/>
                <w:sz w:val="20"/>
                <w:szCs w:val="20"/>
              </w:rPr>
            </w:pPr>
            <w:r w:rsidRPr="005F2474">
              <w:rPr>
                <w:rFonts w:ascii="Arial" w:hAnsi="Arial" w:cs="Arial"/>
                <w:b/>
                <w:sz w:val="20"/>
                <w:szCs w:val="20"/>
              </w:rPr>
              <w:t>Схема развития энергетики</w:t>
            </w:r>
          </w:p>
        </w:tc>
      </w:tr>
      <w:tr w:rsidR="005F2474" w:rsidRPr="005F2474" w14:paraId="10290E4E" w14:textId="77777777" w:rsidTr="00D83DE9">
        <w:trPr>
          <w:cantSplit/>
        </w:trPr>
        <w:tc>
          <w:tcPr>
            <w:tcW w:w="531" w:type="pct"/>
            <w:shd w:val="clear" w:color="auto" w:fill="auto"/>
          </w:tcPr>
          <w:p w14:paraId="628B607D"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80197CB"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lang w:eastAsia="ru-RU"/>
              </w:rPr>
              <w:t>Схема и программа перспективного развития электроэнергетики Республики Тыва на период до 2019 года утверждена постановлением Правительства Республики Тыва от 02.07.2014 г. № 327</w:t>
            </w:r>
          </w:p>
        </w:tc>
      </w:tr>
      <w:tr w:rsidR="005F2474" w:rsidRPr="005F2474" w14:paraId="05FAF354" w14:textId="77777777" w:rsidTr="005F2474">
        <w:trPr>
          <w:cantSplit/>
        </w:trPr>
        <w:tc>
          <w:tcPr>
            <w:tcW w:w="5000" w:type="pct"/>
            <w:gridSpan w:val="2"/>
            <w:shd w:val="clear" w:color="auto" w:fill="D9D9D9"/>
          </w:tcPr>
          <w:p w14:paraId="12168BB9" w14:textId="77777777" w:rsidR="005F2474" w:rsidRPr="005F2474" w:rsidRDefault="005F2474" w:rsidP="005F2474">
            <w:pPr>
              <w:spacing w:line="240" w:lineRule="auto"/>
              <w:jc w:val="center"/>
              <w:rPr>
                <w:rFonts w:ascii="Arial" w:hAnsi="Arial" w:cs="Arial"/>
                <w:b/>
                <w:sz w:val="20"/>
                <w:szCs w:val="20"/>
                <w:lang w:eastAsia="ru-RU"/>
              </w:rPr>
            </w:pPr>
            <w:r w:rsidRPr="005F2474">
              <w:rPr>
                <w:rFonts w:ascii="Arial" w:hAnsi="Arial" w:cs="Arial"/>
                <w:b/>
                <w:sz w:val="20"/>
                <w:szCs w:val="20"/>
                <w:lang w:eastAsia="ru-RU"/>
              </w:rPr>
              <w:t>Схема территориального планирования</w:t>
            </w:r>
          </w:p>
        </w:tc>
      </w:tr>
      <w:tr w:rsidR="005F2474" w:rsidRPr="005F2474" w14:paraId="41D982B3" w14:textId="77777777" w:rsidTr="00D83DE9">
        <w:trPr>
          <w:cantSplit/>
        </w:trPr>
        <w:tc>
          <w:tcPr>
            <w:tcW w:w="531" w:type="pct"/>
            <w:shd w:val="clear" w:color="auto" w:fill="auto"/>
          </w:tcPr>
          <w:p w14:paraId="07559D0F"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7A76FD1F"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Схема территориального планирования Республики Тыва, утверждена постановлением Правительства Республики Тыва «Об утверждении Схемы территориального планирования Республики Тыва» от 23.12.2011 г. № 733</w:t>
            </w:r>
          </w:p>
        </w:tc>
      </w:tr>
      <w:tr w:rsidR="005F2474" w:rsidRPr="005F2474" w14:paraId="24731237" w14:textId="77777777" w:rsidTr="005F2474">
        <w:trPr>
          <w:cantSplit/>
        </w:trPr>
        <w:tc>
          <w:tcPr>
            <w:tcW w:w="5000" w:type="pct"/>
            <w:gridSpan w:val="2"/>
            <w:shd w:val="clear" w:color="auto" w:fill="D9D9D9"/>
          </w:tcPr>
          <w:p w14:paraId="5077F15B" w14:textId="77777777" w:rsidR="005F2474" w:rsidRPr="005F2474" w:rsidRDefault="005F2474" w:rsidP="005F2474">
            <w:pPr>
              <w:spacing w:line="240" w:lineRule="auto"/>
              <w:jc w:val="center"/>
              <w:rPr>
                <w:rFonts w:ascii="Arial" w:hAnsi="Arial" w:cs="Arial"/>
                <w:sz w:val="20"/>
                <w:szCs w:val="20"/>
              </w:rPr>
            </w:pPr>
            <w:r w:rsidRPr="005F2474">
              <w:rPr>
                <w:rFonts w:ascii="Arial" w:hAnsi="Arial" w:cs="Arial"/>
                <w:b/>
                <w:sz w:val="20"/>
                <w:szCs w:val="20"/>
              </w:rPr>
              <w:t>Законы и постановления</w:t>
            </w:r>
          </w:p>
        </w:tc>
      </w:tr>
      <w:tr w:rsidR="005F2474" w:rsidRPr="005F2474" w14:paraId="4AD0E399" w14:textId="77777777" w:rsidTr="00D83DE9">
        <w:trPr>
          <w:cantSplit/>
        </w:trPr>
        <w:tc>
          <w:tcPr>
            <w:tcW w:w="531" w:type="pct"/>
            <w:shd w:val="clear" w:color="auto" w:fill="auto"/>
          </w:tcPr>
          <w:p w14:paraId="6D8E9FDE"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3980A54"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Закон Республики Тыва от 24.12.2010 г. № 268 ВХ-1 «О статусе муниципальных образований Республики Тыва»</w:t>
            </w:r>
          </w:p>
        </w:tc>
      </w:tr>
      <w:tr w:rsidR="005F2474" w:rsidRPr="005F2474" w14:paraId="7D9730D9" w14:textId="77777777" w:rsidTr="00D83DE9">
        <w:trPr>
          <w:cantSplit/>
        </w:trPr>
        <w:tc>
          <w:tcPr>
            <w:tcW w:w="531" w:type="pct"/>
            <w:shd w:val="clear" w:color="auto" w:fill="auto"/>
          </w:tcPr>
          <w:p w14:paraId="4AB84F6E"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1BCC098D"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Закон Республики Тыва от 09.12.1996 г. № 645 «Об особо охраняемых природных территориях Республики Тыва»</w:t>
            </w:r>
          </w:p>
        </w:tc>
      </w:tr>
      <w:tr w:rsidR="005F2474" w:rsidRPr="005F2474" w14:paraId="63DD429F" w14:textId="77777777" w:rsidTr="00D83DE9">
        <w:trPr>
          <w:cantSplit/>
        </w:trPr>
        <w:tc>
          <w:tcPr>
            <w:tcW w:w="531" w:type="pct"/>
            <w:shd w:val="clear" w:color="auto" w:fill="auto"/>
          </w:tcPr>
          <w:p w14:paraId="2C39F1BD"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45FBB1B5"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Закон Республики Тыва от 23.06.2006 г. № 1741 ВХ-1 «О градостроительной деятельности в Республике Тыва»</w:t>
            </w:r>
          </w:p>
        </w:tc>
      </w:tr>
      <w:tr w:rsidR="005F2474" w:rsidRPr="005F2474" w14:paraId="4921C1D2" w14:textId="77777777" w:rsidTr="00D83DE9">
        <w:trPr>
          <w:cantSplit/>
        </w:trPr>
        <w:tc>
          <w:tcPr>
            <w:tcW w:w="531" w:type="pct"/>
            <w:shd w:val="clear" w:color="auto" w:fill="auto"/>
          </w:tcPr>
          <w:p w14:paraId="3A51ADBF"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A834603"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Закон Республики Тыва от 28.11.2008 г. № 966 ВХ-2 «Об автомобильных дорогах и дорожной деятельности в Республике Тыва»</w:t>
            </w:r>
          </w:p>
        </w:tc>
      </w:tr>
      <w:tr w:rsidR="005F2474" w:rsidRPr="005F2474" w14:paraId="0776A4E8" w14:textId="77777777" w:rsidTr="00D83DE9">
        <w:trPr>
          <w:cantSplit/>
        </w:trPr>
        <w:tc>
          <w:tcPr>
            <w:tcW w:w="531" w:type="pct"/>
            <w:shd w:val="clear" w:color="auto" w:fill="auto"/>
          </w:tcPr>
          <w:p w14:paraId="2F15823C" w14:textId="77777777" w:rsidR="005F2474" w:rsidRPr="005F2474" w:rsidRDefault="005F2474" w:rsidP="001F3C0A">
            <w:pPr>
              <w:widowControl w:val="0"/>
              <w:numPr>
                <w:ilvl w:val="0"/>
                <w:numId w:val="114"/>
              </w:numPr>
              <w:autoSpaceDE w:val="0"/>
              <w:autoSpaceDN w:val="0"/>
              <w:adjustRightInd w:val="0"/>
              <w:spacing w:line="240" w:lineRule="auto"/>
              <w:contextualSpacing/>
              <w:jc w:val="center"/>
              <w:rPr>
                <w:rFonts w:ascii="Arial" w:hAnsi="Arial" w:cs="Arial"/>
                <w:sz w:val="20"/>
                <w:szCs w:val="20"/>
              </w:rPr>
            </w:pPr>
          </w:p>
        </w:tc>
        <w:tc>
          <w:tcPr>
            <w:tcW w:w="4469" w:type="pct"/>
            <w:shd w:val="clear" w:color="auto" w:fill="auto"/>
          </w:tcPr>
          <w:p w14:paraId="673215AE" w14:textId="77777777" w:rsidR="005F2474" w:rsidRPr="005F2474" w:rsidRDefault="005F2474" w:rsidP="005F2474">
            <w:pPr>
              <w:spacing w:line="240" w:lineRule="auto"/>
              <w:jc w:val="left"/>
              <w:rPr>
                <w:rFonts w:ascii="Arial" w:hAnsi="Arial" w:cs="Arial"/>
                <w:sz w:val="20"/>
                <w:szCs w:val="20"/>
              </w:rPr>
            </w:pPr>
            <w:r w:rsidRPr="005F2474">
              <w:rPr>
                <w:rFonts w:ascii="Arial" w:hAnsi="Arial" w:cs="Arial"/>
                <w:sz w:val="20"/>
                <w:szCs w:val="20"/>
              </w:rPr>
              <w:t>Постановление Правительства Республики Тыва от 24.01.2011 г. № 35 «Об автомобильных дорогах общего пользования регионального и межмуниципального значения Республики Тыва»</w:t>
            </w:r>
          </w:p>
        </w:tc>
      </w:tr>
    </w:tbl>
    <w:p w14:paraId="220C9139" w14:textId="77777777" w:rsidR="00991285" w:rsidRDefault="0040470E" w:rsidP="00B177BB">
      <w:pPr>
        <w:pStyle w:val="32"/>
      </w:pPr>
      <w:bookmarkStart w:id="11" w:name="_Toc474482221"/>
      <w:r>
        <w:t>1.</w:t>
      </w:r>
      <w:r w:rsidR="00991285">
        <w:t>3</w:t>
      </w:r>
      <w:r w:rsidR="00991285" w:rsidRPr="00697D3E">
        <w:t xml:space="preserve"> </w:t>
      </w:r>
      <w:r w:rsidR="001F42BB">
        <w:t>А</w:t>
      </w:r>
      <w:r w:rsidR="001F42BB" w:rsidRPr="00991285">
        <w:t xml:space="preserve">нализ </w:t>
      </w:r>
      <w:r w:rsidR="00841562">
        <w:t>документов территориального планирования</w:t>
      </w:r>
      <w:r w:rsidR="001F42BB" w:rsidRPr="00991285">
        <w:t xml:space="preserve"> </w:t>
      </w:r>
      <w:r w:rsidR="00841562">
        <w:t>Республики Тыва</w:t>
      </w:r>
      <w:r w:rsidR="00521288">
        <w:t>,</w:t>
      </w:r>
      <w:r w:rsidR="00841562">
        <w:t xml:space="preserve"> утвержденных на момент разработки схемы </w:t>
      </w:r>
      <w:r w:rsidR="00841562" w:rsidRPr="004301F6">
        <w:t xml:space="preserve">территориального планирования </w:t>
      </w:r>
      <w:r w:rsidR="00BA2213" w:rsidRPr="004301F6">
        <w:t>муниципального</w:t>
      </w:r>
      <w:r w:rsidR="00841562" w:rsidRPr="004301F6">
        <w:t xml:space="preserve"> района </w:t>
      </w:r>
      <w:r w:rsidR="004301F6" w:rsidRPr="004301F6">
        <w:t>Дзу</w:t>
      </w:r>
      <w:r w:rsidR="001777C0">
        <w:t>н-Хемчикский кожуун Республики Т</w:t>
      </w:r>
      <w:r w:rsidR="004301F6" w:rsidRPr="004301F6">
        <w:t>ыва</w:t>
      </w:r>
      <w:bookmarkEnd w:id="11"/>
    </w:p>
    <w:p w14:paraId="572C0149" w14:textId="77777777" w:rsidR="001C275E" w:rsidRDefault="001C275E" w:rsidP="00F146C6">
      <w:pPr>
        <w:ind w:firstLine="709"/>
        <w:rPr>
          <w:rFonts w:ascii="Arial" w:hAnsi="Arial" w:cs="Arial"/>
          <w:sz w:val="22"/>
        </w:rPr>
      </w:pPr>
      <w:r w:rsidRPr="00753522">
        <w:rPr>
          <w:rFonts w:ascii="Arial" w:hAnsi="Arial" w:cs="Arial"/>
          <w:sz w:val="22"/>
        </w:rPr>
        <w:t xml:space="preserve">Анализ </w:t>
      </w:r>
      <w:r w:rsidR="00521288">
        <w:rPr>
          <w:rFonts w:ascii="Arial" w:hAnsi="Arial" w:cs="Arial"/>
          <w:sz w:val="22"/>
        </w:rPr>
        <w:t xml:space="preserve">мероприятий </w:t>
      </w:r>
      <w:r w:rsidR="00521288" w:rsidRPr="003109EE">
        <w:rPr>
          <w:rFonts w:ascii="Arial" w:hAnsi="Arial" w:cs="Arial"/>
          <w:sz w:val="22"/>
        </w:rPr>
        <w:t xml:space="preserve">по территориальному планированию в составе </w:t>
      </w:r>
      <w:r w:rsidRPr="003109EE">
        <w:rPr>
          <w:rFonts w:ascii="Arial" w:hAnsi="Arial" w:cs="Arial"/>
          <w:sz w:val="22"/>
        </w:rPr>
        <w:t xml:space="preserve">схемы территориального планирования </w:t>
      </w:r>
      <w:r w:rsidR="00521288" w:rsidRPr="003109EE">
        <w:rPr>
          <w:rFonts w:ascii="Arial" w:hAnsi="Arial" w:cs="Arial"/>
          <w:sz w:val="22"/>
        </w:rPr>
        <w:t>Республики Тыва</w:t>
      </w:r>
      <w:r w:rsidRPr="003109EE">
        <w:rPr>
          <w:rFonts w:ascii="Arial" w:hAnsi="Arial" w:cs="Arial"/>
          <w:sz w:val="22"/>
        </w:rPr>
        <w:t xml:space="preserve"> в части, касающейся </w:t>
      </w:r>
      <w:r w:rsidR="00BA2213" w:rsidRPr="003109EE">
        <w:rPr>
          <w:rFonts w:ascii="Arial" w:hAnsi="Arial" w:cs="Arial"/>
          <w:sz w:val="22"/>
        </w:rPr>
        <w:t>муниципального</w:t>
      </w:r>
      <w:r w:rsidR="00521288" w:rsidRPr="003109EE">
        <w:rPr>
          <w:rFonts w:ascii="Arial" w:hAnsi="Arial" w:cs="Arial"/>
          <w:sz w:val="22"/>
        </w:rPr>
        <w:t xml:space="preserve"> район</w:t>
      </w:r>
      <w:r w:rsidR="00BA2213" w:rsidRPr="003109EE">
        <w:rPr>
          <w:rFonts w:ascii="Arial" w:hAnsi="Arial" w:cs="Arial"/>
          <w:sz w:val="22"/>
        </w:rPr>
        <w:t xml:space="preserve">а </w:t>
      </w:r>
      <w:r w:rsidR="003109EE" w:rsidRPr="003109EE">
        <w:rPr>
          <w:rFonts w:ascii="Arial" w:hAnsi="Arial" w:cs="Arial"/>
          <w:sz w:val="22"/>
        </w:rPr>
        <w:t>Дзун-Хемчикский кожуун Республики Тыва</w:t>
      </w:r>
      <w:r w:rsidR="00521288" w:rsidRPr="003109EE">
        <w:rPr>
          <w:rFonts w:ascii="Arial" w:hAnsi="Arial" w:cs="Arial"/>
          <w:sz w:val="22"/>
        </w:rPr>
        <w:t>:</w:t>
      </w:r>
    </w:p>
    <w:p w14:paraId="4E3A3598" w14:textId="77777777" w:rsidR="00AF78ED" w:rsidRPr="003A425C" w:rsidRDefault="00AF78ED" w:rsidP="00AF78ED">
      <w:pPr>
        <w:pStyle w:val="af3"/>
        <w:shd w:val="clear" w:color="auto" w:fill="FFFFFF"/>
        <w:ind w:left="0" w:firstLine="709"/>
        <w:rPr>
          <w:rFonts w:ascii="Arial" w:hAnsi="Arial" w:cs="Arial"/>
          <w:sz w:val="22"/>
        </w:rPr>
      </w:pPr>
      <w:r>
        <w:rPr>
          <w:rFonts w:ascii="Arial" w:hAnsi="Arial" w:cs="Arial"/>
          <w:sz w:val="22"/>
        </w:rPr>
        <w:t>1</w:t>
      </w:r>
      <w:r w:rsidRPr="00B15CC1">
        <w:rPr>
          <w:rFonts w:ascii="Arial" w:hAnsi="Arial" w:cs="Arial"/>
          <w:sz w:val="22"/>
        </w:rPr>
        <w:t xml:space="preserve">) </w:t>
      </w:r>
      <w:r>
        <w:rPr>
          <w:rFonts w:ascii="Arial" w:hAnsi="Arial" w:cs="Arial"/>
          <w:sz w:val="22"/>
        </w:rPr>
        <w:t>Н</w:t>
      </w:r>
      <w:r w:rsidRPr="00B15CC1">
        <w:rPr>
          <w:rFonts w:ascii="Arial" w:hAnsi="Arial" w:cs="Arial"/>
          <w:sz w:val="22"/>
        </w:rPr>
        <w:t xml:space="preserve">а территории </w:t>
      </w:r>
      <w:r w:rsidR="00F061DA">
        <w:rPr>
          <w:rFonts w:ascii="Arial" w:hAnsi="Arial" w:cs="Arial"/>
          <w:sz w:val="22"/>
        </w:rPr>
        <w:t>Кожууна планируются к размещению</w:t>
      </w:r>
      <w:r w:rsidRPr="00B15CC1">
        <w:rPr>
          <w:rFonts w:ascii="Arial" w:hAnsi="Arial" w:cs="Arial"/>
          <w:sz w:val="22"/>
        </w:rPr>
        <w:t>: мусоросортировочная станция, скотомогильники с биологическими камерами, полигоны ТКО, станции утилизации медицинских отходов</w:t>
      </w:r>
      <w:r w:rsidR="003A425C" w:rsidRPr="003A425C">
        <w:rPr>
          <w:rFonts w:ascii="Arial" w:hAnsi="Arial" w:cs="Arial"/>
          <w:sz w:val="22"/>
        </w:rPr>
        <w:t xml:space="preserve"> </w:t>
      </w:r>
      <w:r w:rsidR="003A425C" w:rsidRPr="00194C98">
        <w:rPr>
          <w:rFonts w:ascii="Arial" w:hAnsi="Arial" w:cs="Arial"/>
          <w:sz w:val="22"/>
        </w:rPr>
        <w:t>(рисунок 1.1.1)</w:t>
      </w:r>
      <w:r w:rsidR="003A425C">
        <w:rPr>
          <w:rFonts w:ascii="Arial" w:hAnsi="Arial" w:cs="Arial"/>
          <w:sz w:val="22"/>
        </w:rPr>
        <w:t>;</w:t>
      </w:r>
    </w:p>
    <w:p w14:paraId="2A26ED86" w14:textId="77777777" w:rsidR="00A13D77" w:rsidRPr="00D511CD" w:rsidRDefault="00A13D77" w:rsidP="007D659C">
      <w:pPr>
        <w:ind w:firstLine="709"/>
        <w:rPr>
          <w:rFonts w:ascii="Arial" w:hAnsi="Arial" w:cs="Arial"/>
          <w:sz w:val="22"/>
        </w:rPr>
      </w:pPr>
      <w:r w:rsidRPr="00D511CD">
        <w:rPr>
          <w:rFonts w:ascii="Arial" w:hAnsi="Arial" w:cs="Arial"/>
          <w:sz w:val="22"/>
        </w:rPr>
        <w:t>2)</w:t>
      </w:r>
      <w:r w:rsidR="00D511CD" w:rsidRPr="00D511CD">
        <w:rPr>
          <w:rFonts w:ascii="Arial" w:hAnsi="Arial" w:cs="Arial"/>
          <w:sz w:val="22"/>
        </w:rPr>
        <w:t xml:space="preserve"> Планируется перевод части автодорог регионального значения А-163 Чадан-Хандагайты и А-162 Кызыл-Ак-Довурак в дорогу федерального значения. На расчетный срок планируется строительство железной дороги общего пользования и строительство железнодорожной станции в г. Чадан. Также предусматривается строительство транспортно-логистического комплекса в г. Чадан</w:t>
      </w:r>
      <w:r w:rsidR="007C4DF4">
        <w:rPr>
          <w:rFonts w:ascii="Arial" w:hAnsi="Arial" w:cs="Arial"/>
          <w:sz w:val="22"/>
        </w:rPr>
        <w:t xml:space="preserve"> </w:t>
      </w:r>
      <w:r w:rsidR="007C4DF4" w:rsidRPr="00194C98">
        <w:rPr>
          <w:rFonts w:ascii="Arial" w:hAnsi="Arial" w:cs="Arial"/>
          <w:sz w:val="22"/>
        </w:rPr>
        <w:t>(рисунок 1.1.1)</w:t>
      </w:r>
      <w:r w:rsidR="007C4DF4">
        <w:rPr>
          <w:rFonts w:ascii="Arial" w:hAnsi="Arial" w:cs="Arial"/>
          <w:sz w:val="22"/>
        </w:rPr>
        <w:t>;</w:t>
      </w:r>
    </w:p>
    <w:p w14:paraId="3272F756" w14:textId="77777777" w:rsidR="00A13D77" w:rsidRDefault="00D511CD" w:rsidP="007D659C">
      <w:pPr>
        <w:ind w:firstLine="709"/>
        <w:rPr>
          <w:rFonts w:ascii="Arial" w:hAnsi="Arial" w:cs="Arial"/>
          <w:sz w:val="22"/>
        </w:rPr>
      </w:pPr>
      <w:r w:rsidRPr="00D511CD">
        <w:rPr>
          <w:rFonts w:ascii="Arial" w:hAnsi="Arial" w:cs="Arial"/>
          <w:sz w:val="22"/>
        </w:rPr>
        <w:t xml:space="preserve">3) </w:t>
      </w:r>
      <w:r w:rsidR="00102121" w:rsidRPr="00102121">
        <w:rPr>
          <w:rFonts w:ascii="Arial" w:hAnsi="Arial" w:cs="Arial"/>
          <w:sz w:val="22"/>
        </w:rPr>
        <w:t>Разработка проекта системы водоотведения с проведением гидравли</w:t>
      </w:r>
      <w:r w:rsidR="00102121">
        <w:rPr>
          <w:rFonts w:ascii="Arial" w:hAnsi="Arial" w:cs="Arial"/>
          <w:sz w:val="22"/>
        </w:rPr>
        <w:t>ческого расчета сети в г. Чадан; с</w:t>
      </w:r>
      <w:r w:rsidR="00102121" w:rsidRPr="00102121">
        <w:rPr>
          <w:rFonts w:ascii="Arial" w:hAnsi="Arial" w:cs="Arial"/>
          <w:sz w:val="22"/>
        </w:rPr>
        <w:t>троительство централизованной с</w:t>
      </w:r>
      <w:r w:rsidR="00102121">
        <w:rPr>
          <w:rFonts w:ascii="Arial" w:hAnsi="Arial" w:cs="Arial"/>
          <w:sz w:val="22"/>
        </w:rPr>
        <w:t>истемы водоотведения в г. Чадан; с</w:t>
      </w:r>
      <w:r w:rsidR="00102121" w:rsidRPr="00102121">
        <w:rPr>
          <w:rFonts w:ascii="Arial" w:hAnsi="Arial" w:cs="Arial"/>
          <w:sz w:val="22"/>
        </w:rPr>
        <w:t>троительство очистных сооружений полной биологической очистки с блоком доочистки производительностью не менее 3,7 тыс.м³/сутки в г. Чадан</w:t>
      </w:r>
      <w:r w:rsidR="00102121">
        <w:rPr>
          <w:rFonts w:ascii="Arial" w:hAnsi="Arial" w:cs="Arial"/>
          <w:sz w:val="22"/>
        </w:rPr>
        <w:t>; р</w:t>
      </w:r>
      <w:r w:rsidR="00102121" w:rsidRPr="00102121">
        <w:rPr>
          <w:rFonts w:ascii="Arial" w:hAnsi="Arial" w:cs="Arial"/>
          <w:sz w:val="22"/>
        </w:rPr>
        <w:t>азработка проекта СЗЗ объектов системы водоотведения в г. Чадан</w:t>
      </w:r>
      <w:r w:rsidR="007C4DF4">
        <w:rPr>
          <w:rFonts w:ascii="Arial" w:hAnsi="Arial" w:cs="Arial"/>
          <w:sz w:val="22"/>
        </w:rPr>
        <w:t xml:space="preserve"> </w:t>
      </w:r>
      <w:r w:rsidR="007C4DF4" w:rsidRPr="00194C98">
        <w:rPr>
          <w:rFonts w:ascii="Arial" w:hAnsi="Arial" w:cs="Arial"/>
          <w:sz w:val="22"/>
        </w:rPr>
        <w:t>(рисунок 1.1.</w:t>
      </w:r>
      <w:r w:rsidR="007C4DF4">
        <w:rPr>
          <w:rFonts w:ascii="Arial" w:hAnsi="Arial" w:cs="Arial"/>
          <w:sz w:val="22"/>
        </w:rPr>
        <w:t>2</w:t>
      </w:r>
      <w:r w:rsidR="007C4DF4" w:rsidRPr="00194C98">
        <w:rPr>
          <w:rFonts w:ascii="Arial" w:hAnsi="Arial" w:cs="Arial"/>
          <w:sz w:val="22"/>
        </w:rPr>
        <w:t>)</w:t>
      </w:r>
      <w:r w:rsidR="007C4DF4">
        <w:rPr>
          <w:rFonts w:ascii="Arial" w:hAnsi="Arial" w:cs="Arial"/>
          <w:sz w:val="22"/>
        </w:rPr>
        <w:t>;</w:t>
      </w:r>
    </w:p>
    <w:p w14:paraId="7F8766EB" w14:textId="77777777" w:rsidR="00102121" w:rsidRDefault="00102121" w:rsidP="00102121">
      <w:pPr>
        <w:ind w:firstLine="709"/>
        <w:rPr>
          <w:rFonts w:ascii="Arial" w:hAnsi="Arial" w:cs="Arial"/>
          <w:sz w:val="22"/>
        </w:rPr>
      </w:pPr>
      <w:r>
        <w:rPr>
          <w:rFonts w:ascii="Arial" w:hAnsi="Arial" w:cs="Arial"/>
          <w:sz w:val="22"/>
        </w:rPr>
        <w:t xml:space="preserve">4) </w:t>
      </w:r>
      <w:r w:rsidRPr="00102121">
        <w:rPr>
          <w:rFonts w:ascii="Arial" w:hAnsi="Arial" w:cs="Arial"/>
          <w:sz w:val="22"/>
        </w:rPr>
        <w:t>Для г. Чадан предусматривается дальнейшее р</w:t>
      </w:r>
      <w:r w:rsidR="008012FC">
        <w:rPr>
          <w:rFonts w:ascii="Arial" w:hAnsi="Arial" w:cs="Arial"/>
          <w:sz w:val="22"/>
        </w:rPr>
        <w:t xml:space="preserve">азвитие централизованного </w:t>
      </w:r>
      <w:r w:rsidR="00F061DA">
        <w:rPr>
          <w:rFonts w:ascii="Arial" w:hAnsi="Arial" w:cs="Arial"/>
          <w:sz w:val="22"/>
        </w:rPr>
        <w:t>теплоснабжения</w:t>
      </w:r>
      <w:r w:rsidRPr="00102121">
        <w:rPr>
          <w:rFonts w:ascii="Arial" w:hAnsi="Arial" w:cs="Arial"/>
          <w:sz w:val="22"/>
        </w:rPr>
        <w:t xml:space="preserve"> и ГВС, реализуемое за счет увеличения мощности Кызылской ТЭЦ, крупных котельных и строительства новых котельных в районах проектируемой застройки. В г. Чадан реконструкция существующей и строительст</w:t>
      </w:r>
      <w:r>
        <w:rPr>
          <w:rFonts w:ascii="Arial" w:hAnsi="Arial" w:cs="Arial"/>
          <w:sz w:val="22"/>
        </w:rPr>
        <w:t>во новых котельных должны преду</w:t>
      </w:r>
      <w:r w:rsidRPr="00102121">
        <w:rPr>
          <w:rFonts w:ascii="Arial" w:hAnsi="Arial" w:cs="Arial"/>
          <w:sz w:val="22"/>
        </w:rPr>
        <w:t xml:space="preserve">сматривать возможность выдачи горячей воды для </w:t>
      </w:r>
      <w:r>
        <w:rPr>
          <w:rFonts w:ascii="Arial" w:hAnsi="Arial" w:cs="Arial"/>
          <w:sz w:val="22"/>
        </w:rPr>
        <w:t xml:space="preserve">нужд населения. </w:t>
      </w:r>
      <w:r w:rsidRPr="00102121">
        <w:rPr>
          <w:rFonts w:ascii="Arial" w:hAnsi="Arial" w:cs="Arial"/>
          <w:sz w:val="22"/>
        </w:rPr>
        <w:t>На первую очередь предусматривается реконструкция (ремонт и модерниза</w:t>
      </w:r>
      <w:r w:rsidR="007C4DF4">
        <w:rPr>
          <w:rFonts w:ascii="Arial" w:hAnsi="Arial" w:cs="Arial"/>
          <w:sz w:val="22"/>
        </w:rPr>
        <w:t xml:space="preserve">ция) теплоисточников в г. Чадан </w:t>
      </w:r>
      <w:r w:rsidR="007C4DF4" w:rsidRPr="00194C98">
        <w:rPr>
          <w:rFonts w:ascii="Arial" w:hAnsi="Arial" w:cs="Arial"/>
          <w:sz w:val="22"/>
        </w:rPr>
        <w:t>(рисунок</w:t>
      </w:r>
      <w:r w:rsidR="007C4DF4">
        <w:rPr>
          <w:rFonts w:ascii="Arial" w:hAnsi="Arial" w:cs="Arial"/>
          <w:sz w:val="22"/>
        </w:rPr>
        <w:t xml:space="preserve"> 1.1.2</w:t>
      </w:r>
      <w:r w:rsidR="007C4DF4" w:rsidRPr="00194C98">
        <w:rPr>
          <w:rFonts w:ascii="Arial" w:hAnsi="Arial" w:cs="Arial"/>
          <w:sz w:val="22"/>
        </w:rPr>
        <w:t>)</w:t>
      </w:r>
      <w:r w:rsidR="007C4DF4">
        <w:rPr>
          <w:rFonts w:ascii="Arial" w:hAnsi="Arial" w:cs="Arial"/>
          <w:sz w:val="22"/>
        </w:rPr>
        <w:t>;</w:t>
      </w:r>
    </w:p>
    <w:p w14:paraId="08844CEC" w14:textId="55789DB7" w:rsidR="008012FC" w:rsidRDefault="0084581B" w:rsidP="008012FC">
      <w:pPr>
        <w:ind w:firstLine="709"/>
        <w:rPr>
          <w:rFonts w:ascii="Arial" w:hAnsi="Arial" w:cs="Arial"/>
          <w:sz w:val="22"/>
        </w:rPr>
      </w:pPr>
      <w:r>
        <w:rPr>
          <w:rFonts w:ascii="Arial" w:hAnsi="Arial" w:cs="Arial"/>
          <w:sz w:val="22"/>
        </w:rPr>
        <w:lastRenderedPageBreak/>
        <w:t xml:space="preserve">5) </w:t>
      </w:r>
      <w:r w:rsidRPr="008012FC">
        <w:rPr>
          <w:rFonts w:ascii="Arial" w:hAnsi="Arial" w:cs="Arial"/>
          <w:sz w:val="22"/>
        </w:rPr>
        <w:t>На первую очередь планируется строительство в г. Чадан резервуарных комплексов в составе из резервуарных парков и газонаполн</w:t>
      </w:r>
      <w:r>
        <w:rPr>
          <w:rFonts w:ascii="Arial" w:hAnsi="Arial" w:cs="Arial"/>
          <w:sz w:val="22"/>
        </w:rPr>
        <w:t>ительных станций, где будут осу</w:t>
      </w:r>
      <w:r w:rsidRPr="008012FC">
        <w:rPr>
          <w:rFonts w:ascii="Arial" w:hAnsi="Arial" w:cs="Arial"/>
          <w:sz w:val="22"/>
        </w:rPr>
        <w:t>ществляться ремонт</w:t>
      </w:r>
      <w:r>
        <w:rPr>
          <w:rFonts w:ascii="Arial" w:hAnsi="Arial" w:cs="Arial"/>
          <w:sz w:val="22"/>
        </w:rPr>
        <w:t xml:space="preserve"> и наполнение газовых баллонов.</w:t>
      </w:r>
      <w:r w:rsidRPr="0084581B">
        <w:rPr>
          <w:rFonts w:ascii="Arial" w:hAnsi="Arial" w:cs="Arial"/>
          <w:sz w:val="22"/>
        </w:rPr>
        <w:t xml:space="preserve"> </w:t>
      </w:r>
      <w:r w:rsidRPr="008012FC">
        <w:rPr>
          <w:rFonts w:ascii="Arial" w:hAnsi="Arial" w:cs="Arial"/>
          <w:sz w:val="22"/>
        </w:rPr>
        <w:t>На расчетный срок планируется строительство газопровода высокого давления I категории «Кызыл-Шагонар-Чадан-Ак-Довурак», протяженностью (по территории Кожууна) 89,9 км, а также строительство газораспределительной станции «Чадан»</w:t>
      </w:r>
      <w:r w:rsidRPr="007C4DF4">
        <w:rPr>
          <w:rFonts w:ascii="Arial" w:hAnsi="Arial" w:cs="Arial"/>
          <w:sz w:val="22"/>
        </w:rPr>
        <w:t xml:space="preserve"> </w:t>
      </w:r>
      <w:r w:rsidRPr="00194C98">
        <w:rPr>
          <w:rFonts w:ascii="Arial" w:hAnsi="Arial" w:cs="Arial"/>
          <w:sz w:val="22"/>
        </w:rPr>
        <w:t>(рисунок 1.1.</w:t>
      </w:r>
      <w:r>
        <w:rPr>
          <w:rFonts w:ascii="Arial" w:hAnsi="Arial" w:cs="Arial"/>
          <w:sz w:val="22"/>
        </w:rPr>
        <w:t>2</w:t>
      </w:r>
      <w:r w:rsidRPr="00194C98">
        <w:rPr>
          <w:rFonts w:ascii="Arial" w:hAnsi="Arial" w:cs="Arial"/>
          <w:sz w:val="22"/>
        </w:rPr>
        <w:t>)</w:t>
      </w:r>
      <w:r>
        <w:rPr>
          <w:rFonts w:ascii="Arial" w:hAnsi="Arial" w:cs="Arial"/>
          <w:sz w:val="22"/>
        </w:rPr>
        <w:t>;</w:t>
      </w:r>
    </w:p>
    <w:p w14:paraId="56879D79" w14:textId="08384A61" w:rsidR="008012FC" w:rsidRDefault="00B177BB" w:rsidP="008012FC">
      <w:pPr>
        <w:ind w:firstLine="709"/>
        <w:rPr>
          <w:rFonts w:ascii="Arial" w:hAnsi="Arial" w:cs="Arial"/>
          <w:sz w:val="22"/>
        </w:rPr>
      </w:pPr>
      <w:r>
        <w:rPr>
          <w:rFonts w:ascii="Arial" w:hAnsi="Arial" w:cs="Arial"/>
          <w:noProof/>
          <w:sz w:val="22"/>
          <w:szCs w:val="26"/>
          <w:lang w:eastAsia="ru-RU"/>
        </w:rPr>
        <w:drawing>
          <wp:anchor distT="0" distB="0" distL="114300" distR="114300" simplePos="0" relativeHeight="251653632" behindDoc="0" locked="0" layoutInCell="1" allowOverlap="1" wp14:anchorId="23832946" wp14:editId="7A259899">
            <wp:simplePos x="0" y="0"/>
            <wp:positionH relativeFrom="column">
              <wp:posOffset>312183</wp:posOffset>
            </wp:positionH>
            <wp:positionV relativeFrom="paragraph">
              <wp:posOffset>1880235</wp:posOffset>
            </wp:positionV>
            <wp:extent cx="5408960" cy="5728669"/>
            <wp:effectExtent l="0" t="0" r="1270" b="5715"/>
            <wp:wrapNone/>
            <wp:docPr id="7" name="Рисунок 7" descr="\\K-08\общая\Тыва\для записки Дзун\СТП\опорны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08\общая\Тыва\для записки Дзун\СТП\опорны план.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8960" cy="5728669"/>
                    </a:xfrm>
                    <a:prstGeom prst="rect">
                      <a:avLst/>
                    </a:prstGeom>
                    <a:noFill/>
                    <a:ln>
                      <a:noFill/>
                    </a:ln>
                  </pic:spPr>
                </pic:pic>
              </a:graphicData>
            </a:graphic>
            <wp14:sizeRelH relativeFrom="page">
              <wp14:pctWidth>0</wp14:pctWidth>
            </wp14:sizeRelH>
            <wp14:sizeRelV relativeFrom="page">
              <wp14:pctHeight>0</wp14:pctHeight>
            </wp14:sizeRelV>
          </wp:anchor>
        </w:drawing>
      </w:r>
      <w:r w:rsidR="008012FC">
        <w:rPr>
          <w:rFonts w:ascii="Arial" w:hAnsi="Arial" w:cs="Arial"/>
          <w:sz w:val="22"/>
        </w:rPr>
        <w:t xml:space="preserve">6) </w:t>
      </w:r>
      <w:r w:rsidR="008012FC" w:rsidRPr="008012FC">
        <w:rPr>
          <w:rFonts w:ascii="Arial" w:hAnsi="Arial" w:cs="Arial"/>
          <w:sz w:val="22"/>
        </w:rPr>
        <w:t>Строительство в Дзун-Хемчикском кожууне тепловой электрической станции (ТЭС) на базе использования ресурсов угля и метана</w:t>
      </w:r>
      <w:r w:rsidR="008012FC">
        <w:rPr>
          <w:rFonts w:ascii="Arial" w:hAnsi="Arial" w:cs="Arial"/>
          <w:sz w:val="22"/>
        </w:rPr>
        <w:t xml:space="preserve"> угольных пластов Чаданского ме</w:t>
      </w:r>
      <w:r w:rsidR="008012FC" w:rsidRPr="008012FC">
        <w:rPr>
          <w:rFonts w:ascii="Arial" w:hAnsi="Arial" w:cs="Arial"/>
          <w:sz w:val="22"/>
        </w:rPr>
        <w:t>сторождения. Орие</w:t>
      </w:r>
      <w:r w:rsidR="008012FC">
        <w:rPr>
          <w:rFonts w:ascii="Arial" w:hAnsi="Arial" w:cs="Arial"/>
          <w:sz w:val="22"/>
        </w:rPr>
        <w:t xml:space="preserve">нтировочная мощность – 100 МВт. </w:t>
      </w:r>
      <w:r w:rsidR="008012FC" w:rsidRPr="008012FC">
        <w:rPr>
          <w:rFonts w:ascii="Arial" w:hAnsi="Arial" w:cs="Arial"/>
          <w:sz w:val="22"/>
        </w:rPr>
        <w:t>Техническое перевооружение и реконструкция большинства понижающих подстанций, которые в настоящее время отработали расч</w:t>
      </w:r>
      <w:r w:rsidR="00390304">
        <w:rPr>
          <w:rFonts w:ascii="Arial" w:hAnsi="Arial" w:cs="Arial"/>
          <w:sz w:val="22"/>
        </w:rPr>
        <w:t>е</w:t>
      </w:r>
      <w:r w:rsidR="008012FC" w:rsidRPr="008012FC">
        <w:rPr>
          <w:rFonts w:ascii="Arial" w:hAnsi="Arial" w:cs="Arial"/>
          <w:sz w:val="22"/>
        </w:rPr>
        <w:t>тные сроки и нуждаются в реконструкции.</w:t>
      </w:r>
      <w:r w:rsidR="008012FC">
        <w:rPr>
          <w:rFonts w:ascii="Arial" w:hAnsi="Arial" w:cs="Arial"/>
          <w:sz w:val="22"/>
        </w:rPr>
        <w:t xml:space="preserve"> </w:t>
      </w:r>
      <w:r w:rsidR="008012FC" w:rsidRPr="008012FC">
        <w:rPr>
          <w:rFonts w:ascii="Arial" w:hAnsi="Arial" w:cs="Arial"/>
          <w:sz w:val="22"/>
        </w:rPr>
        <w:t xml:space="preserve">Строительство солнечной электростанции (далее СЭС) ориентировочной мощностью 500 кВт для обеспечения электроэнергией </w:t>
      </w:r>
      <w:r w:rsidR="00D17953">
        <w:rPr>
          <w:rFonts w:ascii="Arial" w:hAnsi="Arial" w:cs="Arial"/>
          <w:sz w:val="22"/>
        </w:rPr>
        <w:br/>
      </w:r>
      <w:r w:rsidR="008012FC" w:rsidRPr="008012FC">
        <w:rPr>
          <w:rFonts w:ascii="Arial" w:hAnsi="Arial" w:cs="Arial"/>
          <w:sz w:val="22"/>
        </w:rPr>
        <w:t>с. Чыраа-Бажы Дзун-Хемчикского кожууна при условии положительного заключения детальных исследований ме</w:t>
      </w:r>
      <w:r w:rsidR="007C4DF4">
        <w:rPr>
          <w:rFonts w:ascii="Arial" w:hAnsi="Arial" w:cs="Arial"/>
          <w:sz w:val="22"/>
        </w:rPr>
        <w:t xml:space="preserve">теорологических </w:t>
      </w:r>
      <w:r w:rsidR="007C4DF4" w:rsidRPr="00A57E8F">
        <w:rPr>
          <w:rFonts w:ascii="Arial" w:hAnsi="Arial" w:cs="Arial"/>
          <w:sz w:val="22"/>
        </w:rPr>
        <w:t>условий (рисунок 1.1.2).</w:t>
      </w:r>
    </w:p>
    <w:p w14:paraId="7FA932FB" w14:textId="04BAAAD4" w:rsidR="003A425C" w:rsidRDefault="003A425C" w:rsidP="00B177BB">
      <w:pPr>
        <w:rPr>
          <w:rFonts w:ascii="Arial" w:hAnsi="Arial" w:cs="Arial"/>
          <w:sz w:val="22"/>
        </w:rPr>
      </w:pPr>
    </w:p>
    <w:p w14:paraId="1915C1D8" w14:textId="1EBE62F4" w:rsidR="003A425C" w:rsidRDefault="003A425C" w:rsidP="008012FC">
      <w:pPr>
        <w:ind w:firstLine="709"/>
        <w:rPr>
          <w:rFonts w:ascii="Arial" w:hAnsi="Arial" w:cs="Arial"/>
          <w:sz w:val="22"/>
        </w:rPr>
      </w:pPr>
    </w:p>
    <w:p w14:paraId="72BA3C47" w14:textId="77777777" w:rsidR="003A425C" w:rsidRDefault="003A425C" w:rsidP="008012FC">
      <w:pPr>
        <w:ind w:firstLine="709"/>
        <w:rPr>
          <w:rFonts w:ascii="Arial" w:hAnsi="Arial" w:cs="Arial"/>
          <w:sz w:val="22"/>
        </w:rPr>
      </w:pPr>
    </w:p>
    <w:p w14:paraId="6DA77490" w14:textId="77777777" w:rsidR="003A425C" w:rsidRDefault="003A425C" w:rsidP="008012FC">
      <w:pPr>
        <w:ind w:firstLine="709"/>
        <w:rPr>
          <w:rFonts w:ascii="Arial" w:hAnsi="Arial" w:cs="Arial"/>
          <w:sz w:val="22"/>
        </w:rPr>
      </w:pPr>
    </w:p>
    <w:p w14:paraId="4C2FB36B" w14:textId="77777777" w:rsidR="003A425C" w:rsidRDefault="003A425C" w:rsidP="008012FC">
      <w:pPr>
        <w:ind w:firstLine="709"/>
        <w:rPr>
          <w:rFonts w:ascii="Arial" w:hAnsi="Arial" w:cs="Arial"/>
          <w:sz w:val="22"/>
        </w:rPr>
      </w:pPr>
    </w:p>
    <w:p w14:paraId="5D02FA7E" w14:textId="77777777" w:rsidR="003A425C" w:rsidRDefault="003A425C" w:rsidP="008012FC">
      <w:pPr>
        <w:ind w:firstLine="709"/>
        <w:rPr>
          <w:rFonts w:ascii="Arial" w:hAnsi="Arial" w:cs="Arial"/>
          <w:sz w:val="22"/>
        </w:rPr>
      </w:pPr>
    </w:p>
    <w:p w14:paraId="56509FD2" w14:textId="77777777" w:rsidR="003A425C" w:rsidRDefault="003A425C" w:rsidP="008012FC">
      <w:pPr>
        <w:ind w:firstLine="709"/>
        <w:rPr>
          <w:rFonts w:ascii="Arial" w:hAnsi="Arial" w:cs="Arial"/>
          <w:sz w:val="22"/>
        </w:rPr>
      </w:pPr>
    </w:p>
    <w:p w14:paraId="6E101247" w14:textId="77777777" w:rsidR="003A425C" w:rsidRDefault="003A425C" w:rsidP="008012FC">
      <w:pPr>
        <w:ind w:firstLine="709"/>
        <w:rPr>
          <w:rFonts w:ascii="Arial" w:hAnsi="Arial" w:cs="Arial"/>
          <w:sz w:val="22"/>
        </w:rPr>
      </w:pPr>
    </w:p>
    <w:p w14:paraId="799A2992" w14:textId="77777777" w:rsidR="003A425C" w:rsidRDefault="003A425C" w:rsidP="008012FC">
      <w:pPr>
        <w:ind w:firstLine="709"/>
        <w:rPr>
          <w:rFonts w:ascii="Arial" w:hAnsi="Arial" w:cs="Arial"/>
          <w:sz w:val="22"/>
        </w:rPr>
      </w:pPr>
    </w:p>
    <w:p w14:paraId="2A39C8F1" w14:textId="77777777" w:rsidR="003A425C" w:rsidRDefault="003A425C" w:rsidP="008012FC">
      <w:pPr>
        <w:ind w:firstLine="709"/>
        <w:rPr>
          <w:rFonts w:ascii="Arial" w:hAnsi="Arial" w:cs="Arial"/>
          <w:sz w:val="22"/>
        </w:rPr>
      </w:pPr>
    </w:p>
    <w:p w14:paraId="05DE859E" w14:textId="77777777" w:rsidR="003A425C" w:rsidRDefault="003A425C" w:rsidP="008012FC">
      <w:pPr>
        <w:ind w:firstLine="709"/>
        <w:rPr>
          <w:rFonts w:ascii="Arial" w:hAnsi="Arial" w:cs="Arial"/>
          <w:sz w:val="22"/>
        </w:rPr>
      </w:pPr>
    </w:p>
    <w:p w14:paraId="44B8BD7D" w14:textId="77777777" w:rsidR="003A425C" w:rsidRDefault="003A425C" w:rsidP="008012FC">
      <w:pPr>
        <w:ind w:firstLine="709"/>
        <w:rPr>
          <w:rFonts w:ascii="Arial" w:hAnsi="Arial" w:cs="Arial"/>
          <w:sz w:val="22"/>
        </w:rPr>
      </w:pPr>
    </w:p>
    <w:p w14:paraId="7E4A3BFF" w14:textId="77777777" w:rsidR="003A425C" w:rsidRDefault="003A425C" w:rsidP="008012FC">
      <w:pPr>
        <w:ind w:firstLine="709"/>
        <w:rPr>
          <w:rFonts w:ascii="Arial" w:hAnsi="Arial" w:cs="Arial"/>
          <w:sz w:val="22"/>
        </w:rPr>
      </w:pPr>
    </w:p>
    <w:p w14:paraId="00ECB2CE" w14:textId="77777777" w:rsidR="003A425C" w:rsidRDefault="003A425C" w:rsidP="008012FC">
      <w:pPr>
        <w:ind w:firstLine="709"/>
        <w:rPr>
          <w:rFonts w:ascii="Arial" w:hAnsi="Arial" w:cs="Arial"/>
          <w:sz w:val="22"/>
        </w:rPr>
      </w:pPr>
    </w:p>
    <w:p w14:paraId="13944468" w14:textId="77777777" w:rsidR="003A425C" w:rsidRDefault="003A425C" w:rsidP="008012FC">
      <w:pPr>
        <w:ind w:firstLine="709"/>
        <w:rPr>
          <w:rFonts w:ascii="Arial" w:hAnsi="Arial" w:cs="Arial"/>
          <w:sz w:val="22"/>
        </w:rPr>
      </w:pPr>
    </w:p>
    <w:p w14:paraId="3A110CC5" w14:textId="77777777" w:rsidR="003A425C" w:rsidRDefault="003A425C" w:rsidP="008012FC">
      <w:pPr>
        <w:ind w:firstLine="709"/>
        <w:rPr>
          <w:rFonts w:ascii="Arial" w:hAnsi="Arial" w:cs="Arial"/>
          <w:sz w:val="22"/>
        </w:rPr>
      </w:pPr>
    </w:p>
    <w:p w14:paraId="3B23AF61" w14:textId="77777777" w:rsidR="003A425C" w:rsidRDefault="003A425C" w:rsidP="008012FC">
      <w:pPr>
        <w:ind w:firstLine="709"/>
        <w:rPr>
          <w:rFonts w:ascii="Arial" w:hAnsi="Arial" w:cs="Arial"/>
          <w:sz w:val="22"/>
        </w:rPr>
      </w:pPr>
    </w:p>
    <w:p w14:paraId="630BFB3F" w14:textId="77777777" w:rsidR="003A425C" w:rsidRDefault="003A425C" w:rsidP="008012FC">
      <w:pPr>
        <w:ind w:firstLine="709"/>
        <w:rPr>
          <w:rFonts w:ascii="Arial" w:hAnsi="Arial" w:cs="Arial"/>
          <w:sz w:val="22"/>
        </w:rPr>
      </w:pPr>
    </w:p>
    <w:p w14:paraId="5DB28603" w14:textId="77777777" w:rsidR="003A425C" w:rsidRDefault="003A425C" w:rsidP="008012FC">
      <w:pPr>
        <w:ind w:firstLine="709"/>
        <w:rPr>
          <w:rFonts w:ascii="Arial" w:hAnsi="Arial" w:cs="Arial"/>
          <w:sz w:val="22"/>
        </w:rPr>
      </w:pPr>
    </w:p>
    <w:p w14:paraId="24CC1109" w14:textId="77777777" w:rsidR="003A425C" w:rsidRDefault="003A425C" w:rsidP="008012FC">
      <w:pPr>
        <w:ind w:firstLine="709"/>
        <w:rPr>
          <w:rFonts w:ascii="Arial" w:hAnsi="Arial" w:cs="Arial"/>
          <w:sz w:val="22"/>
        </w:rPr>
      </w:pPr>
    </w:p>
    <w:p w14:paraId="43B647FB" w14:textId="77777777" w:rsidR="003A425C" w:rsidRDefault="003A425C" w:rsidP="008012FC">
      <w:pPr>
        <w:ind w:firstLine="709"/>
        <w:rPr>
          <w:rFonts w:ascii="Arial" w:hAnsi="Arial" w:cs="Arial"/>
          <w:sz w:val="22"/>
        </w:rPr>
      </w:pPr>
    </w:p>
    <w:p w14:paraId="4F9D3178" w14:textId="77777777" w:rsidR="00B177BB" w:rsidRDefault="00B177BB" w:rsidP="006B4D70">
      <w:pPr>
        <w:ind w:firstLine="709"/>
        <w:jc w:val="center"/>
        <w:rPr>
          <w:rFonts w:ascii="Arial" w:hAnsi="Arial" w:cs="Arial"/>
          <w:sz w:val="22"/>
        </w:rPr>
      </w:pPr>
    </w:p>
    <w:p w14:paraId="5C7FADE5" w14:textId="77777777" w:rsidR="00B177BB" w:rsidRDefault="00B177BB" w:rsidP="006B4D70">
      <w:pPr>
        <w:ind w:firstLine="709"/>
        <w:jc w:val="center"/>
        <w:rPr>
          <w:rFonts w:ascii="Arial" w:hAnsi="Arial" w:cs="Arial"/>
          <w:sz w:val="22"/>
        </w:rPr>
      </w:pPr>
    </w:p>
    <w:p w14:paraId="293F1A36" w14:textId="77777777" w:rsidR="00B177BB" w:rsidRDefault="00B177BB" w:rsidP="006B4D70">
      <w:pPr>
        <w:ind w:firstLine="709"/>
        <w:jc w:val="center"/>
        <w:rPr>
          <w:rFonts w:ascii="Arial" w:hAnsi="Arial" w:cs="Arial"/>
          <w:sz w:val="22"/>
        </w:rPr>
      </w:pPr>
    </w:p>
    <w:p w14:paraId="3C360254" w14:textId="48924E01" w:rsidR="006B4D70" w:rsidRDefault="006B4D70" w:rsidP="006B4D70">
      <w:pPr>
        <w:ind w:firstLine="709"/>
        <w:jc w:val="center"/>
      </w:pPr>
      <w:r>
        <w:rPr>
          <w:rFonts w:ascii="Arial" w:hAnsi="Arial" w:cs="Arial"/>
          <w:sz w:val="22"/>
        </w:rPr>
        <w:t>Рисунок 1.1.1</w:t>
      </w:r>
      <w:r w:rsidRPr="00DA4880">
        <w:rPr>
          <w:rFonts w:ascii="Arial" w:hAnsi="Arial" w:cs="Arial"/>
          <w:sz w:val="22"/>
        </w:rPr>
        <w:t xml:space="preserve"> </w:t>
      </w:r>
      <w:r>
        <w:rPr>
          <w:rFonts w:ascii="Arial" w:hAnsi="Arial" w:cs="Arial"/>
          <w:sz w:val="22"/>
        </w:rPr>
        <w:t>–</w:t>
      </w:r>
      <w:r w:rsidRPr="00DA4880">
        <w:rPr>
          <w:rFonts w:ascii="Arial" w:hAnsi="Arial" w:cs="Arial"/>
          <w:sz w:val="22"/>
        </w:rPr>
        <w:t xml:space="preserve"> </w:t>
      </w:r>
      <w:r>
        <w:rPr>
          <w:rFonts w:ascii="Arial" w:hAnsi="Arial" w:cs="Arial"/>
          <w:sz w:val="22"/>
        </w:rPr>
        <w:t>Проектный план (предложения по территориальному планированию)</w:t>
      </w:r>
    </w:p>
    <w:p w14:paraId="05B55659" w14:textId="74DD524B" w:rsidR="003A425C" w:rsidRDefault="00B177BB" w:rsidP="005E541D">
      <w:r>
        <w:rPr>
          <w:noProof/>
          <w:lang w:eastAsia="ru-RU"/>
        </w:rPr>
        <w:lastRenderedPageBreak/>
        <w:drawing>
          <wp:anchor distT="0" distB="0" distL="114300" distR="114300" simplePos="0" relativeHeight="251676160" behindDoc="0" locked="0" layoutInCell="1" allowOverlap="1" wp14:anchorId="35DBEA56" wp14:editId="43EC7CA0">
            <wp:simplePos x="0" y="0"/>
            <wp:positionH relativeFrom="column">
              <wp:posOffset>-154527</wp:posOffset>
            </wp:positionH>
            <wp:positionV relativeFrom="paragraph">
              <wp:posOffset>-1270</wp:posOffset>
            </wp:positionV>
            <wp:extent cx="6188149" cy="6351891"/>
            <wp:effectExtent l="0" t="0" r="3175" b="0"/>
            <wp:wrapNone/>
            <wp:docPr id="15" name="Рисунок 15" descr="\\K-08\общая\Тыва\для записки Дзун\СТП\инжене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08\общая\Тыва\для записки Дзун\СТП\инженерк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88149" cy="63518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B0ECA" w14:textId="77777777" w:rsidR="00B177BB" w:rsidRDefault="00B177BB" w:rsidP="005E541D"/>
    <w:p w14:paraId="18BE433D" w14:textId="6D811F6F" w:rsidR="003A425C" w:rsidRDefault="003A425C" w:rsidP="005E541D"/>
    <w:p w14:paraId="562649C2" w14:textId="77777777" w:rsidR="003A425C" w:rsidRDefault="003A425C" w:rsidP="005E541D"/>
    <w:p w14:paraId="15E88613" w14:textId="45588156" w:rsidR="003A425C" w:rsidRDefault="003A425C" w:rsidP="005E541D"/>
    <w:p w14:paraId="146C3E47" w14:textId="77777777" w:rsidR="003A425C" w:rsidRDefault="003A425C" w:rsidP="005E541D"/>
    <w:p w14:paraId="179DE630" w14:textId="77777777" w:rsidR="003A425C" w:rsidRDefault="003A425C" w:rsidP="005E541D"/>
    <w:p w14:paraId="1F94825A" w14:textId="77777777" w:rsidR="003A425C" w:rsidRDefault="003A425C" w:rsidP="005E541D"/>
    <w:p w14:paraId="1F59720A" w14:textId="5EEB5FDB" w:rsidR="003A425C" w:rsidRDefault="003A425C" w:rsidP="005E541D"/>
    <w:p w14:paraId="4578BE14" w14:textId="77777777" w:rsidR="003A425C" w:rsidRDefault="003A425C" w:rsidP="005E541D"/>
    <w:p w14:paraId="4420D3F1" w14:textId="5B07170C" w:rsidR="003A425C" w:rsidRDefault="003A425C" w:rsidP="005E541D"/>
    <w:p w14:paraId="3A6F93C0" w14:textId="62979624" w:rsidR="003A425C" w:rsidRDefault="003A425C" w:rsidP="005E541D"/>
    <w:p w14:paraId="6584065D" w14:textId="77777777" w:rsidR="003A425C" w:rsidRDefault="003A425C" w:rsidP="005E541D"/>
    <w:p w14:paraId="14F500EB" w14:textId="6FC4FFA4" w:rsidR="003A425C" w:rsidRDefault="003A425C" w:rsidP="005E541D"/>
    <w:p w14:paraId="1630F6C3" w14:textId="1BC0CD3E" w:rsidR="003A425C" w:rsidRDefault="003A425C" w:rsidP="005E541D"/>
    <w:p w14:paraId="6F7763F0" w14:textId="24397267" w:rsidR="003A425C" w:rsidRDefault="003A425C" w:rsidP="005E541D"/>
    <w:p w14:paraId="5241EADE" w14:textId="77777777" w:rsidR="003A425C" w:rsidRDefault="003A425C" w:rsidP="005E541D"/>
    <w:p w14:paraId="45DC2A14" w14:textId="77777777" w:rsidR="003A425C" w:rsidRDefault="003A425C" w:rsidP="005E541D"/>
    <w:p w14:paraId="2A471C88" w14:textId="77777777" w:rsidR="003A425C" w:rsidRDefault="003A425C" w:rsidP="005E541D"/>
    <w:p w14:paraId="051E4A07" w14:textId="2DDA93BD" w:rsidR="003A425C" w:rsidRDefault="003A425C" w:rsidP="005E541D"/>
    <w:p w14:paraId="760A9FFE" w14:textId="77777777" w:rsidR="003A425C" w:rsidRDefault="003A425C" w:rsidP="005E541D"/>
    <w:p w14:paraId="10A8CEFC" w14:textId="77777777" w:rsidR="003A425C" w:rsidRDefault="003A425C" w:rsidP="005E541D"/>
    <w:p w14:paraId="371948D4" w14:textId="77777777" w:rsidR="003A425C" w:rsidRDefault="003A425C" w:rsidP="005E541D"/>
    <w:p w14:paraId="600BB818" w14:textId="77777777" w:rsidR="003A425C" w:rsidRDefault="003A425C" w:rsidP="005E541D">
      <w:pPr>
        <w:rPr>
          <w:rFonts w:ascii="Arial" w:hAnsi="Arial" w:cs="Arial"/>
          <w:sz w:val="22"/>
        </w:rPr>
      </w:pPr>
    </w:p>
    <w:p w14:paraId="3CA24AB5" w14:textId="77777777" w:rsidR="003A425C" w:rsidRDefault="003A425C" w:rsidP="003A425C">
      <w:pPr>
        <w:ind w:firstLine="709"/>
        <w:jc w:val="center"/>
        <w:rPr>
          <w:rFonts w:ascii="Arial" w:hAnsi="Arial" w:cs="Arial"/>
          <w:sz w:val="22"/>
        </w:rPr>
      </w:pPr>
    </w:p>
    <w:p w14:paraId="3918E15D" w14:textId="5316AAD3" w:rsidR="007C4DF4" w:rsidRDefault="003A425C" w:rsidP="007C4DF4">
      <w:pPr>
        <w:ind w:firstLine="709"/>
        <w:jc w:val="center"/>
      </w:pPr>
      <w:r w:rsidRPr="00DA4880">
        <w:rPr>
          <w:rFonts w:ascii="Arial" w:hAnsi="Arial" w:cs="Arial"/>
          <w:sz w:val="22"/>
        </w:rPr>
        <w:t>Рисунок 1.1.2 - Схема инженерной инфраструктуры (схема планируемого размещения объектов инженерной инфраструктуры)</w:t>
      </w:r>
    </w:p>
    <w:p w14:paraId="0A8A7DF0" w14:textId="48B3AD69" w:rsidR="00D178C7" w:rsidRPr="000E69CD" w:rsidRDefault="00B50893" w:rsidP="00B177BB">
      <w:pPr>
        <w:pStyle w:val="32"/>
      </w:pPr>
      <w:bookmarkStart w:id="12" w:name="_Toc474482222"/>
      <w:r>
        <w:t>1.4</w:t>
      </w:r>
      <w:r w:rsidR="00165821">
        <w:t xml:space="preserve"> </w:t>
      </w:r>
      <w:r w:rsidR="001F42BB" w:rsidRPr="000E69CD">
        <w:t>Районные нормативно-правовые акты и программы</w:t>
      </w:r>
      <w:bookmarkEnd w:id="12"/>
    </w:p>
    <w:p w14:paraId="7E0E08CC" w14:textId="2155638F" w:rsidR="00D178C7" w:rsidRPr="000E69CD" w:rsidRDefault="00D178C7"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Устав </w:t>
      </w:r>
      <w:r w:rsidR="000F3E9E" w:rsidRPr="000E69CD">
        <w:rPr>
          <w:rFonts w:ascii="Arial" w:hAnsi="Arial" w:cs="Arial"/>
          <w:sz w:val="22"/>
          <w:szCs w:val="26"/>
        </w:rPr>
        <w:t>городского поселения город Чадан Дзун-Хемчикского кожууна, принят решением Хурала представителей городского поселения г. Чадан Д</w:t>
      </w:r>
      <w:r w:rsidR="005C7583" w:rsidRPr="000E69CD">
        <w:rPr>
          <w:rFonts w:ascii="Arial" w:hAnsi="Arial" w:cs="Arial"/>
          <w:sz w:val="22"/>
          <w:szCs w:val="26"/>
        </w:rPr>
        <w:t>з</w:t>
      </w:r>
      <w:r w:rsidR="000F3E9E" w:rsidRPr="000E69CD">
        <w:rPr>
          <w:rFonts w:ascii="Arial" w:hAnsi="Arial" w:cs="Arial"/>
          <w:sz w:val="22"/>
          <w:szCs w:val="26"/>
        </w:rPr>
        <w:t xml:space="preserve">ун-Хемчикского </w:t>
      </w:r>
      <w:r w:rsidR="00DE19CC" w:rsidRPr="000E69CD">
        <w:rPr>
          <w:rFonts w:ascii="Arial" w:hAnsi="Arial" w:cs="Arial"/>
          <w:sz w:val="22"/>
          <w:szCs w:val="26"/>
        </w:rPr>
        <w:t>кожууна от 5.06.2008 г. № 3</w:t>
      </w:r>
      <w:r w:rsidR="000F3E9E" w:rsidRPr="000E69CD">
        <w:rPr>
          <w:rFonts w:ascii="Arial" w:hAnsi="Arial" w:cs="Arial"/>
          <w:sz w:val="22"/>
          <w:szCs w:val="26"/>
        </w:rPr>
        <w:t>7</w:t>
      </w:r>
      <w:r w:rsidR="000C3FD0" w:rsidRPr="000E69CD">
        <w:rPr>
          <w:rFonts w:ascii="Arial" w:hAnsi="Arial" w:cs="Arial"/>
          <w:sz w:val="22"/>
          <w:szCs w:val="26"/>
        </w:rPr>
        <w:t>;</w:t>
      </w:r>
    </w:p>
    <w:p w14:paraId="7B74652E" w14:textId="77777777" w:rsidR="000F3E9E" w:rsidRPr="000E69CD" w:rsidRDefault="000F3E9E"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Устав </w:t>
      </w:r>
      <w:r w:rsidR="0073520E" w:rsidRPr="000E69CD">
        <w:rPr>
          <w:rFonts w:ascii="Arial" w:hAnsi="Arial" w:cs="Arial"/>
          <w:sz w:val="22"/>
          <w:szCs w:val="26"/>
        </w:rPr>
        <w:t>муниципального района</w:t>
      </w:r>
      <w:r w:rsidRPr="000E69CD">
        <w:rPr>
          <w:rFonts w:ascii="Arial" w:hAnsi="Arial" w:cs="Arial"/>
          <w:sz w:val="22"/>
          <w:szCs w:val="26"/>
        </w:rPr>
        <w:t xml:space="preserve"> </w:t>
      </w:r>
      <w:r w:rsidR="0073520E" w:rsidRPr="000E69CD">
        <w:rPr>
          <w:rFonts w:ascii="Arial" w:hAnsi="Arial" w:cs="Arial"/>
          <w:sz w:val="22"/>
          <w:szCs w:val="26"/>
        </w:rPr>
        <w:t>Дзун-Хемчикский кожуун республики Тыва;</w:t>
      </w:r>
    </w:p>
    <w:p w14:paraId="5E07D60C" w14:textId="091ECC87" w:rsidR="0073520E" w:rsidRPr="000E69CD" w:rsidRDefault="009E6033"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города Чадан Дзун-Хемчикского </w:t>
      </w:r>
      <w:r w:rsidR="0084581B" w:rsidRPr="000E69CD">
        <w:rPr>
          <w:rFonts w:ascii="Arial" w:hAnsi="Arial" w:cs="Arial"/>
          <w:sz w:val="22"/>
          <w:szCs w:val="26"/>
        </w:rPr>
        <w:t>кожууна</w:t>
      </w:r>
      <w:r w:rsidRPr="000E69CD">
        <w:rPr>
          <w:rFonts w:ascii="Arial" w:hAnsi="Arial" w:cs="Arial"/>
          <w:sz w:val="22"/>
          <w:szCs w:val="26"/>
        </w:rPr>
        <w:t>, утвержден решением Хурала представителей городского поселения г. Чадан Д</w:t>
      </w:r>
      <w:r w:rsidR="005C7583" w:rsidRPr="000E69CD">
        <w:rPr>
          <w:rFonts w:ascii="Arial" w:hAnsi="Arial" w:cs="Arial"/>
          <w:sz w:val="22"/>
          <w:szCs w:val="26"/>
        </w:rPr>
        <w:t>з</w:t>
      </w:r>
      <w:r w:rsidRPr="000E69CD">
        <w:rPr>
          <w:rFonts w:ascii="Arial" w:hAnsi="Arial" w:cs="Arial"/>
          <w:sz w:val="22"/>
          <w:szCs w:val="26"/>
        </w:rPr>
        <w:t>ун-Хемчикского кожууна от 27.02.2013 г. № 10</w:t>
      </w:r>
      <w:r w:rsidR="00410FBB" w:rsidRPr="000E69CD">
        <w:rPr>
          <w:rFonts w:ascii="Arial" w:hAnsi="Arial" w:cs="Arial"/>
          <w:sz w:val="22"/>
          <w:szCs w:val="26"/>
        </w:rPr>
        <w:t xml:space="preserve"> (Далее – Генеральный план города Чадан)</w:t>
      </w:r>
      <w:r w:rsidRPr="000E69CD">
        <w:rPr>
          <w:rFonts w:ascii="Arial" w:hAnsi="Arial" w:cs="Arial"/>
          <w:sz w:val="22"/>
          <w:szCs w:val="26"/>
        </w:rPr>
        <w:t>;</w:t>
      </w:r>
    </w:p>
    <w:p w14:paraId="6DAB6505" w14:textId="2E5B0E72" w:rsidR="009E6033" w:rsidRPr="000E69CD" w:rsidRDefault="009E6033"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lastRenderedPageBreak/>
        <w:t xml:space="preserve">Генеральный план сельского поселения сумон Баян-Талинский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 утвержден решением Хурала представителей сельского поселения сумон Баян-Талинский Д</w:t>
      </w:r>
      <w:r w:rsidR="005C7583" w:rsidRPr="000E69CD">
        <w:rPr>
          <w:rFonts w:ascii="Arial" w:hAnsi="Arial" w:cs="Arial"/>
          <w:sz w:val="22"/>
          <w:szCs w:val="26"/>
        </w:rPr>
        <w:t>з</w:t>
      </w:r>
      <w:r w:rsidRPr="000E69CD">
        <w:rPr>
          <w:rFonts w:ascii="Arial" w:hAnsi="Arial" w:cs="Arial"/>
          <w:sz w:val="22"/>
          <w:szCs w:val="26"/>
        </w:rPr>
        <w:t>ун-Хемчикского кожууна Республики Тыва от 19.11.2012 г. № 45</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Баян-Талинский)</w:t>
      </w:r>
      <w:r w:rsidRPr="000E69CD">
        <w:rPr>
          <w:rFonts w:ascii="Arial" w:hAnsi="Arial" w:cs="Arial"/>
          <w:sz w:val="22"/>
          <w:szCs w:val="26"/>
        </w:rPr>
        <w:t>;</w:t>
      </w:r>
    </w:p>
    <w:p w14:paraId="634F68C6" w14:textId="05C9EB78" w:rsidR="009E6033" w:rsidRPr="000E69CD" w:rsidRDefault="009E6033"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Ийме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w:t>
      </w:r>
      <w:r w:rsidR="00DE19CC" w:rsidRPr="000E69CD">
        <w:rPr>
          <w:rFonts w:ascii="Arial" w:hAnsi="Arial" w:cs="Arial"/>
          <w:sz w:val="22"/>
          <w:szCs w:val="26"/>
        </w:rPr>
        <w:t>, утвержден решением Хурала представителей сельского поселения сумон Ийме Дзун-Хемчикского кожууна Республики Тыва от 12.11.2012 г. № 48</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Ийме);</w:t>
      </w:r>
    </w:p>
    <w:p w14:paraId="78736CC9" w14:textId="089F6398" w:rsidR="009E6033" w:rsidRPr="000E69CD" w:rsidRDefault="009E6033"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Теве-Хаинский Дзун-Хемчикского </w:t>
      </w:r>
      <w:r w:rsidR="0084581B" w:rsidRPr="000E69CD">
        <w:rPr>
          <w:rFonts w:ascii="Arial" w:hAnsi="Arial" w:cs="Arial"/>
          <w:sz w:val="22"/>
          <w:szCs w:val="26"/>
        </w:rPr>
        <w:t>кожуун</w:t>
      </w:r>
      <w:r w:rsidRPr="000E69CD">
        <w:rPr>
          <w:rFonts w:ascii="Arial" w:hAnsi="Arial" w:cs="Arial"/>
          <w:sz w:val="22"/>
          <w:szCs w:val="26"/>
        </w:rPr>
        <w:t xml:space="preserve">а Республики Тыва, утвержден решением Хурала представителей сельского поселения сумон Теве-Хаинский Дзун-Хемчикского кожууна Республики Тыва от 14.11.2012 г. </w:t>
      </w:r>
      <w:r w:rsidR="000E69CD" w:rsidRPr="000E69CD">
        <w:rPr>
          <w:rFonts w:ascii="Arial" w:hAnsi="Arial" w:cs="Arial"/>
          <w:sz w:val="22"/>
          <w:szCs w:val="26"/>
        </w:rPr>
        <w:br/>
      </w:r>
      <w:r w:rsidRPr="000E69CD">
        <w:rPr>
          <w:rFonts w:ascii="Arial" w:hAnsi="Arial" w:cs="Arial"/>
          <w:sz w:val="22"/>
          <w:szCs w:val="26"/>
        </w:rPr>
        <w:t>№ 76</w:t>
      </w:r>
      <w:r w:rsidR="00410FBB" w:rsidRPr="000E69CD">
        <w:rPr>
          <w:rFonts w:ascii="Arial" w:hAnsi="Arial" w:cs="Arial"/>
          <w:sz w:val="22"/>
          <w:szCs w:val="26"/>
        </w:rPr>
        <w:t xml:space="preserve"> 48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Теве-Хаинский)</w:t>
      </w:r>
      <w:r w:rsidRPr="000E69CD">
        <w:rPr>
          <w:rFonts w:ascii="Arial" w:hAnsi="Arial" w:cs="Arial"/>
          <w:sz w:val="22"/>
          <w:szCs w:val="26"/>
        </w:rPr>
        <w:t>;</w:t>
      </w:r>
    </w:p>
    <w:p w14:paraId="7F215AB2" w14:textId="65BC69C0" w:rsidR="0000549B" w:rsidRPr="000E69CD" w:rsidRDefault="0000549B"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w:t>
      </w:r>
      <w:r w:rsidR="00292FC8" w:rsidRPr="000E69CD">
        <w:rPr>
          <w:rFonts w:ascii="Arial" w:hAnsi="Arial" w:cs="Arial"/>
          <w:sz w:val="22"/>
          <w:szCs w:val="26"/>
        </w:rPr>
        <w:t>Хондергейский</w:t>
      </w:r>
      <w:r w:rsidRPr="000E69CD">
        <w:rPr>
          <w:rFonts w:ascii="Arial" w:hAnsi="Arial" w:cs="Arial"/>
          <w:sz w:val="22"/>
          <w:szCs w:val="26"/>
        </w:rPr>
        <w:t xml:space="preserve"> Дзун-Хемчикского </w:t>
      </w:r>
      <w:r w:rsidR="0084581B" w:rsidRPr="000E69CD">
        <w:rPr>
          <w:rFonts w:ascii="Arial" w:hAnsi="Arial" w:cs="Arial"/>
          <w:sz w:val="22"/>
          <w:szCs w:val="26"/>
        </w:rPr>
        <w:t>кожуун</w:t>
      </w:r>
      <w:r w:rsidRPr="000E69CD">
        <w:rPr>
          <w:rFonts w:ascii="Arial" w:hAnsi="Arial" w:cs="Arial"/>
          <w:sz w:val="22"/>
          <w:szCs w:val="26"/>
        </w:rPr>
        <w:t xml:space="preserve">а Республики Тыва, утвержден решением Хурала представителей сельского поселения сумон </w:t>
      </w:r>
      <w:r w:rsidR="00292FC8" w:rsidRPr="000E69CD">
        <w:rPr>
          <w:rFonts w:ascii="Arial" w:hAnsi="Arial" w:cs="Arial"/>
          <w:sz w:val="22"/>
          <w:szCs w:val="26"/>
        </w:rPr>
        <w:t xml:space="preserve">Хондергейский </w:t>
      </w:r>
      <w:r w:rsidRPr="000E69CD">
        <w:rPr>
          <w:rFonts w:ascii="Arial" w:hAnsi="Arial" w:cs="Arial"/>
          <w:sz w:val="22"/>
          <w:szCs w:val="26"/>
        </w:rPr>
        <w:t xml:space="preserve">Дзун-Хемчикского кожууна Республики Тыва от 14.11.2012 г. </w:t>
      </w:r>
      <w:r w:rsidR="000E69CD" w:rsidRPr="000E69CD">
        <w:rPr>
          <w:rFonts w:ascii="Arial" w:hAnsi="Arial" w:cs="Arial"/>
          <w:sz w:val="22"/>
          <w:szCs w:val="26"/>
        </w:rPr>
        <w:br/>
      </w:r>
      <w:r w:rsidRPr="000E69CD">
        <w:rPr>
          <w:rFonts w:ascii="Arial" w:hAnsi="Arial" w:cs="Arial"/>
          <w:sz w:val="22"/>
          <w:szCs w:val="26"/>
        </w:rPr>
        <w:t xml:space="preserve">№ </w:t>
      </w:r>
      <w:r w:rsidR="00292FC8" w:rsidRPr="000E69CD">
        <w:rPr>
          <w:rFonts w:ascii="Arial" w:hAnsi="Arial" w:cs="Arial"/>
          <w:sz w:val="22"/>
          <w:szCs w:val="26"/>
        </w:rPr>
        <w:t>4</w:t>
      </w:r>
      <w:r w:rsidRPr="000E69CD">
        <w:rPr>
          <w:rFonts w:ascii="Arial" w:hAnsi="Arial" w:cs="Arial"/>
          <w:sz w:val="22"/>
          <w:szCs w:val="26"/>
        </w:rPr>
        <w:t>6</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Хондергейский)</w:t>
      </w:r>
      <w:r w:rsidRPr="000E69CD">
        <w:rPr>
          <w:rFonts w:ascii="Arial" w:hAnsi="Arial" w:cs="Arial"/>
          <w:sz w:val="22"/>
          <w:szCs w:val="26"/>
        </w:rPr>
        <w:t>;</w:t>
      </w:r>
    </w:p>
    <w:p w14:paraId="3DA14C49" w14:textId="0831D90C" w:rsidR="00D16433" w:rsidRPr="000E69CD" w:rsidRDefault="00D16433"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Хорум-Дагский Дзун-Хемчикского </w:t>
      </w:r>
      <w:r w:rsidR="0084581B" w:rsidRPr="000E69CD">
        <w:rPr>
          <w:rFonts w:ascii="Arial" w:hAnsi="Arial" w:cs="Arial"/>
          <w:sz w:val="22"/>
          <w:szCs w:val="26"/>
        </w:rPr>
        <w:t>кожуун</w:t>
      </w:r>
      <w:r w:rsidRPr="000E69CD">
        <w:rPr>
          <w:rFonts w:ascii="Arial" w:hAnsi="Arial" w:cs="Arial"/>
          <w:sz w:val="22"/>
          <w:szCs w:val="26"/>
        </w:rPr>
        <w:t xml:space="preserve">а Республики Тыва, утвержден решением Хурала представителей сельского поселения сумон Хорум-Дагский Дзун-Хемчикского кожууна Республики Тыва от 12.09.2012 г. </w:t>
      </w:r>
      <w:r w:rsidR="000E69CD" w:rsidRPr="000E69CD">
        <w:rPr>
          <w:rFonts w:ascii="Arial" w:hAnsi="Arial" w:cs="Arial"/>
          <w:sz w:val="22"/>
          <w:szCs w:val="26"/>
        </w:rPr>
        <w:br/>
      </w:r>
      <w:r w:rsidRPr="000E69CD">
        <w:rPr>
          <w:rFonts w:ascii="Arial" w:hAnsi="Arial" w:cs="Arial"/>
          <w:sz w:val="22"/>
          <w:szCs w:val="26"/>
        </w:rPr>
        <w:t>№ 29</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Хорум-Дагский)</w:t>
      </w:r>
      <w:r w:rsidRPr="000E69CD">
        <w:rPr>
          <w:rFonts w:ascii="Arial" w:hAnsi="Arial" w:cs="Arial"/>
          <w:sz w:val="22"/>
          <w:szCs w:val="26"/>
        </w:rPr>
        <w:t>;</w:t>
      </w:r>
    </w:p>
    <w:p w14:paraId="6FF85C77" w14:textId="43C940A5" w:rsidR="00AE27D8" w:rsidRPr="000E69CD" w:rsidRDefault="00AE27D8"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Чыраа-Бажынский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 утвержден решением Хурала представителей сельского поселения сумон Чыраа-Бажынский Дзун-Хемчикского кожууна Республики Тыва от 13.11.2012 г. № 46</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Чыраа-Бажынский)</w:t>
      </w:r>
      <w:r w:rsidRPr="000E69CD">
        <w:rPr>
          <w:rFonts w:ascii="Arial" w:hAnsi="Arial" w:cs="Arial"/>
          <w:sz w:val="22"/>
          <w:szCs w:val="26"/>
        </w:rPr>
        <w:t>;</w:t>
      </w:r>
    </w:p>
    <w:p w14:paraId="26003A2B" w14:textId="7B606338" w:rsidR="00407B29" w:rsidRPr="000E69CD" w:rsidRDefault="00D432FE"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Чыргакынский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w:t>
      </w:r>
      <w:r w:rsidR="00DE19CC" w:rsidRPr="000E69CD">
        <w:rPr>
          <w:rFonts w:ascii="Arial" w:hAnsi="Arial" w:cs="Arial"/>
          <w:sz w:val="22"/>
          <w:szCs w:val="26"/>
        </w:rPr>
        <w:t>, утвержден решением Хурала представителей сельского поселения сумон Чыргакынский Дзун-Хемчикского кожууна Республики Тыва от 30.05</w:t>
      </w:r>
      <w:r w:rsidR="002D10FA" w:rsidRPr="000E69CD">
        <w:rPr>
          <w:rFonts w:ascii="Arial" w:hAnsi="Arial" w:cs="Arial"/>
          <w:sz w:val="22"/>
          <w:szCs w:val="26"/>
        </w:rPr>
        <w:t xml:space="preserve">.2012 г. </w:t>
      </w:r>
      <w:r w:rsidR="000E69CD" w:rsidRPr="000E69CD">
        <w:rPr>
          <w:rFonts w:ascii="Arial" w:hAnsi="Arial" w:cs="Arial"/>
          <w:sz w:val="22"/>
          <w:szCs w:val="26"/>
        </w:rPr>
        <w:br/>
      </w:r>
      <w:r w:rsidR="002D10FA" w:rsidRPr="000E69CD">
        <w:rPr>
          <w:rFonts w:ascii="Arial" w:hAnsi="Arial" w:cs="Arial"/>
          <w:sz w:val="22"/>
          <w:szCs w:val="26"/>
        </w:rPr>
        <w:t>№ 43</w:t>
      </w:r>
      <w:r w:rsidR="00410FBB" w:rsidRPr="000E69CD">
        <w:rPr>
          <w:rFonts w:ascii="Arial" w:hAnsi="Arial" w:cs="Arial"/>
          <w:sz w:val="22"/>
          <w:szCs w:val="26"/>
        </w:rPr>
        <w:t xml:space="preserve"> (Далее – Генеральный</w:t>
      </w:r>
      <w:r w:rsidR="00176E2C" w:rsidRPr="000E69CD">
        <w:rPr>
          <w:rFonts w:ascii="Arial" w:hAnsi="Arial" w:cs="Arial"/>
          <w:sz w:val="22"/>
          <w:szCs w:val="26"/>
        </w:rPr>
        <w:t xml:space="preserve"> план</w:t>
      </w:r>
      <w:r w:rsidR="00410FBB" w:rsidRPr="000E69CD">
        <w:rPr>
          <w:rFonts w:ascii="Arial" w:hAnsi="Arial" w:cs="Arial"/>
          <w:sz w:val="22"/>
          <w:szCs w:val="26"/>
        </w:rPr>
        <w:t xml:space="preserve"> сельского поселения сумон Чыргакынский)</w:t>
      </w:r>
      <w:r w:rsidRPr="000E69CD">
        <w:rPr>
          <w:rFonts w:ascii="Arial" w:hAnsi="Arial" w:cs="Arial"/>
          <w:sz w:val="22"/>
          <w:szCs w:val="26"/>
        </w:rPr>
        <w:t>;</w:t>
      </w:r>
    </w:p>
    <w:p w14:paraId="71C43DB0" w14:textId="0F83AECF" w:rsidR="00D432FE" w:rsidRPr="000E69CD" w:rsidRDefault="00D432FE"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Шеминский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 утвержден решением Хурала представителей сельского поселения сумон Шеминский Дзун-Хемчикского кожууна Республики Тыва от 14.11.2012 г. № 42</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Шеминский)</w:t>
      </w:r>
      <w:r w:rsidRPr="000E69CD">
        <w:rPr>
          <w:rFonts w:ascii="Arial" w:hAnsi="Arial" w:cs="Arial"/>
          <w:sz w:val="22"/>
          <w:szCs w:val="26"/>
        </w:rPr>
        <w:t>;</w:t>
      </w:r>
    </w:p>
    <w:p w14:paraId="107F8060" w14:textId="1F1BFB48" w:rsidR="008F7342" w:rsidRPr="000E69CD" w:rsidRDefault="008F7342"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Элдиг-Хем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w:t>
      </w:r>
      <w:r w:rsidR="00C215C4" w:rsidRPr="000E69CD">
        <w:rPr>
          <w:rFonts w:ascii="Arial" w:hAnsi="Arial" w:cs="Arial"/>
          <w:sz w:val="22"/>
          <w:szCs w:val="26"/>
        </w:rPr>
        <w:t>, утвержден решением Хурала представителей сельского поселения сумон Элдиг-Хем Дзун-Хемчикского кожууна Республики Тыва от 14.11.2012 г. № 34</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Элдиг-Хем)</w:t>
      </w:r>
      <w:r w:rsidRPr="000E69CD">
        <w:rPr>
          <w:rFonts w:ascii="Arial" w:hAnsi="Arial" w:cs="Arial"/>
          <w:sz w:val="22"/>
          <w:szCs w:val="26"/>
        </w:rPr>
        <w:t>;</w:t>
      </w:r>
    </w:p>
    <w:p w14:paraId="066CAB09" w14:textId="1A649104" w:rsidR="008F7342" w:rsidRPr="000E69CD" w:rsidRDefault="008F7342"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lastRenderedPageBreak/>
        <w:t xml:space="preserve">Генеральный план сельского поселения сумон Хайыраканский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w:t>
      </w:r>
      <w:r w:rsidR="00C215C4" w:rsidRPr="000E69CD">
        <w:rPr>
          <w:rFonts w:ascii="Arial" w:hAnsi="Arial" w:cs="Arial"/>
          <w:sz w:val="22"/>
          <w:szCs w:val="26"/>
        </w:rPr>
        <w:t>, утвержден решением Хурала представителей сельского поселения сумон Хайыраканский Дзун-Хемчикского кожууна Республики Тыва от 14.11.2012 г. № 64</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Хайыраканский)</w:t>
      </w:r>
      <w:r w:rsidRPr="000E69CD">
        <w:rPr>
          <w:rFonts w:ascii="Arial" w:hAnsi="Arial" w:cs="Arial"/>
          <w:sz w:val="22"/>
          <w:szCs w:val="26"/>
        </w:rPr>
        <w:t>;</w:t>
      </w:r>
    </w:p>
    <w:p w14:paraId="11EA28AD" w14:textId="47B6D172" w:rsidR="00D432FE" w:rsidRPr="000E69CD" w:rsidRDefault="008F7342" w:rsidP="007242F1">
      <w:pPr>
        <w:pStyle w:val="a0"/>
        <w:numPr>
          <w:ilvl w:val="0"/>
          <w:numId w:val="17"/>
        </w:numPr>
        <w:tabs>
          <w:tab w:val="left" w:pos="993"/>
        </w:tabs>
        <w:spacing w:line="360" w:lineRule="auto"/>
        <w:ind w:left="0" w:firstLine="709"/>
        <w:rPr>
          <w:rFonts w:ascii="Arial" w:hAnsi="Arial" w:cs="Arial"/>
          <w:sz w:val="22"/>
          <w:szCs w:val="26"/>
        </w:rPr>
      </w:pPr>
      <w:r w:rsidRPr="000E69CD">
        <w:rPr>
          <w:rFonts w:ascii="Arial" w:hAnsi="Arial" w:cs="Arial"/>
          <w:sz w:val="22"/>
          <w:szCs w:val="26"/>
        </w:rPr>
        <w:t xml:space="preserve">Генеральный план сельского поселения сумон Чаданский Дзун-Хемчикского </w:t>
      </w:r>
      <w:r w:rsidR="0084581B" w:rsidRPr="000E69CD">
        <w:rPr>
          <w:rFonts w:ascii="Arial" w:hAnsi="Arial" w:cs="Arial"/>
          <w:sz w:val="22"/>
          <w:szCs w:val="26"/>
        </w:rPr>
        <w:t>кожуун</w:t>
      </w:r>
      <w:r w:rsidRPr="000E69CD">
        <w:rPr>
          <w:rFonts w:ascii="Arial" w:hAnsi="Arial" w:cs="Arial"/>
          <w:sz w:val="22"/>
          <w:szCs w:val="26"/>
        </w:rPr>
        <w:t>а Республики Тыва</w:t>
      </w:r>
      <w:r w:rsidR="00C215C4" w:rsidRPr="000E69CD">
        <w:rPr>
          <w:rFonts w:ascii="Arial" w:hAnsi="Arial" w:cs="Arial"/>
          <w:sz w:val="22"/>
          <w:szCs w:val="26"/>
        </w:rPr>
        <w:t>, утвержден решением Хурала представителей сельского поселения сумон Чаданский Дзун-Хемчикского кожууна Республики Тыва от 08.09.2010 г. № 45</w:t>
      </w:r>
      <w:r w:rsidR="00410FBB" w:rsidRPr="000E69CD">
        <w:rPr>
          <w:rFonts w:ascii="Arial" w:hAnsi="Arial" w:cs="Arial"/>
          <w:sz w:val="22"/>
          <w:szCs w:val="26"/>
        </w:rPr>
        <w:t xml:space="preserve"> (Далее – Генеральный </w:t>
      </w:r>
      <w:r w:rsidR="00176E2C" w:rsidRPr="000E69CD">
        <w:rPr>
          <w:rFonts w:ascii="Arial" w:hAnsi="Arial" w:cs="Arial"/>
          <w:sz w:val="22"/>
          <w:szCs w:val="26"/>
        </w:rPr>
        <w:t xml:space="preserve">план </w:t>
      </w:r>
      <w:r w:rsidR="00410FBB" w:rsidRPr="000E69CD">
        <w:rPr>
          <w:rFonts w:ascii="Arial" w:hAnsi="Arial" w:cs="Arial"/>
          <w:sz w:val="22"/>
          <w:szCs w:val="26"/>
        </w:rPr>
        <w:t>сельского поселения сумон Чаданский)</w:t>
      </w:r>
      <w:r w:rsidRPr="000E69CD">
        <w:rPr>
          <w:rFonts w:ascii="Arial" w:hAnsi="Arial" w:cs="Arial"/>
          <w:sz w:val="22"/>
          <w:szCs w:val="26"/>
        </w:rPr>
        <w:t>.</w:t>
      </w:r>
    </w:p>
    <w:p w14:paraId="5F27355C" w14:textId="77777777" w:rsidR="0096623B" w:rsidRDefault="0096623B" w:rsidP="00B177BB">
      <w:pPr>
        <w:pStyle w:val="32"/>
      </w:pPr>
      <w:bookmarkStart w:id="13" w:name="_Toc474482223"/>
      <w:r>
        <w:t>1.5</w:t>
      </w:r>
      <w:r w:rsidRPr="00697D3E">
        <w:t xml:space="preserve"> </w:t>
      </w:r>
      <w:r>
        <w:t>А</w:t>
      </w:r>
      <w:r w:rsidRPr="00991285">
        <w:t xml:space="preserve">нализ </w:t>
      </w:r>
      <w:r w:rsidRPr="00A46AF4">
        <w:t xml:space="preserve">документов территориального планирования муниципальных образований, утвержденных на момент разработки схемы территориального планирования муниципального района </w:t>
      </w:r>
      <w:r w:rsidR="00A46AF4" w:rsidRPr="00A46AF4">
        <w:t>Дзун-Хемчикский кожуун Республики Тыва</w:t>
      </w:r>
      <w:bookmarkEnd w:id="13"/>
    </w:p>
    <w:p w14:paraId="7E36F351" w14:textId="77777777" w:rsidR="0096623B" w:rsidRDefault="00FD5C71" w:rsidP="0096623B">
      <w:pPr>
        <w:ind w:firstLine="709"/>
        <w:rPr>
          <w:rFonts w:ascii="Arial" w:hAnsi="Arial" w:cs="Arial"/>
          <w:sz w:val="22"/>
        </w:rPr>
      </w:pPr>
      <w:r w:rsidRPr="00753522">
        <w:rPr>
          <w:rFonts w:ascii="Arial" w:hAnsi="Arial" w:cs="Arial"/>
          <w:sz w:val="22"/>
        </w:rPr>
        <w:t xml:space="preserve">Анализ </w:t>
      </w:r>
      <w:r>
        <w:rPr>
          <w:rFonts w:ascii="Arial" w:hAnsi="Arial" w:cs="Arial"/>
          <w:sz w:val="22"/>
        </w:rPr>
        <w:t xml:space="preserve">мероприятий по территориальному планированию в составе документов территориального планирования </w:t>
      </w:r>
      <w:r w:rsidR="0084581B">
        <w:rPr>
          <w:rFonts w:ascii="Arial" w:hAnsi="Arial" w:cs="Arial"/>
          <w:sz w:val="22"/>
        </w:rPr>
        <w:t>Дзун-Хемчикский</w:t>
      </w:r>
      <w:r w:rsidRPr="00A25B94">
        <w:rPr>
          <w:rFonts w:ascii="Arial" w:hAnsi="Arial" w:cs="Arial"/>
          <w:sz w:val="22"/>
        </w:rPr>
        <w:t xml:space="preserve"> кожуун Республики Тыва:</w:t>
      </w:r>
    </w:p>
    <w:p w14:paraId="1D217605" w14:textId="609F21AA" w:rsidR="0096623B" w:rsidRDefault="0096623B" w:rsidP="0063683F">
      <w:pPr>
        <w:pStyle w:val="a0"/>
        <w:numPr>
          <w:ilvl w:val="0"/>
          <w:numId w:val="0"/>
        </w:numPr>
        <w:tabs>
          <w:tab w:val="left" w:pos="993"/>
        </w:tabs>
        <w:spacing w:line="360" w:lineRule="auto"/>
        <w:ind w:firstLine="709"/>
        <w:rPr>
          <w:rFonts w:ascii="Arial" w:eastAsia="Times New Roman" w:hAnsi="Arial" w:cs="Arial"/>
          <w:bCs/>
          <w:sz w:val="22"/>
        </w:rPr>
      </w:pPr>
      <w:r w:rsidRPr="0063683F">
        <w:rPr>
          <w:rFonts w:ascii="Arial" w:hAnsi="Arial" w:cs="Arial"/>
          <w:sz w:val="22"/>
        </w:rPr>
        <w:t>1)</w:t>
      </w:r>
      <w:r w:rsidR="0063683F" w:rsidRPr="0063683F">
        <w:rPr>
          <w:rFonts w:ascii="Arial" w:hAnsi="Arial" w:cs="Arial"/>
          <w:sz w:val="22"/>
          <w:szCs w:val="26"/>
        </w:rPr>
        <w:t xml:space="preserve"> Генеральный</w:t>
      </w:r>
      <w:r w:rsidR="0063683F">
        <w:rPr>
          <w:rFonts w:ascii="Arial" w:hAnsi="Arial" w:cs="Arial"/>
          <w:sz w:val="22"/>
          <w:szCs w:val="26"/>
        </w:rPr>
        <w:t xml:space="preserve"> план города Чадан </w:t>
      </w:r>
      <w:r w:rsidR="0063683F" w:rsidRPr="003935F6">
        <w:rPr>
          <w:rFonts w:ascii="Arial" w:eastAsia="Times New Roman" w:hAnsi="Arial" w:cs="Arial"/>
          <w:bCs/>
          <w:sz w:val="22"/>
        </w:rPr>
        <w:t>(рисунки 1.1.3. и 1.1.4)</w:t>
      </w:r>
      <w:r w:rsidR="003935F6" w:rsidRPr="003935F6">
        <w:rPr>
          <w:rFonts w:ascii="Arial" w:eastAsia="Times New Roman" w:hAnsi="Arial" w:cs="Arial"/>
          <w:bCs/>
          <w:sz w:val="22"/>
        </w:rPr>
        <w:t xml:space="preserve"> </w:t>
      </w:r>
      <w:r w:rsidR="00A32743" w:rsidRPr="003935F6">
        <w:rPr>
          <w:rFonts w:ascii="Arial" w:eastAsia="Times New Roman" w:hAnsi="Arial" w:cs="Arial"/>
          <w:bCs/>
          <w:sz w:val="22"/>
        </w:rPr>
        <w:t>(</w:t>
      </w:r>
      <w:r w:rsidR="003935F6" w:rsidRPr="003935F6">
        <w:rPr>
          <w:rFonts w:ascii="Arial" w:eastAsia="Times New Roman" w:hAnsi="Arial" w:cs="Arial"/>
          <w:bCs/>
          <w:sz w:val="22"/>
        </w:rPr>
        <w:t>таблица 1.1.1)</w:t>
      </w:r>
      <w:r w:rsidR="001E07DC">
        <w:rPr>
          <w:rFonts w:ascii="Arial" w:eastAsia="Times New Roman" w:hAnsi="Arial" w:cs="Arial"/>
          <w:bCs/>
          <w:sz w:val="22"/>
        </w:rPr>
        <w:t>.</w:t>
      </w:r>
    </w:p>
    <w:p w14:paraId="27B96094" w14:textId="53DB54DE" w:rsidR="001E07DC" w:rsidRPr="00AF473D" w:rsidRDefault="001E07DC" w:rsidP="001E07DC">
      <w:pPr>
        <w:pStyle w:val="a0"/>
        <w:numPr>
          <w:ilvl w:val="0"/>
          <w:numId w:val="0"/>
        </w:numPr>
        <w:tabs>
          <w:tab w:val="left" w:pos="993"/>
        </w:tabs>
        <w:spacing w:line="360" w:lineRule="auto"/>
        <w:rPr>
          <w:rFonts w:ascii="Arial" w:hAnsi="Arial" w:cs="Arial"/>
          <w:sz w:val="22"/>
        </w:rPr>
      </w:pPr>
      <w:r w:rsidRPr="001E07DC">
        <w:rPr>
          <w:rFonts w:ascii="Arial" w:hAnsi="Arial" w:cs="Arial"/>
          <w:sz w:val="22"/>
        </w:rPr>
        <w:t>Таблица 1.1.1 – Мероприятия</w:t>
      </w:r>
      <w:r>
        <w:rPr>
          <w:rFonts w:ascii="Arial" w:hAnsi="Arial" w:cs="Arial"/>
          <w:sz w:val="22"/>
        </w:rPr>
        <w:t xml:space="preserve"> г</w:t>
      </w:r>
      <w:r w:rsidRPr="0063683F">
        <w:rPr>
          <w:rFonts w:ascii="Arial" w:hAnsi="Arial" w:cs="Arial"/>
          <w:sz w:val="22"/>
          <w:szCs w:val="26"/>
        </w:rPr>
        <w:t>ене</w:t>
      </w:r>
      <w:r>
        <w:rPr>
          <w:rFonts w:ascii="Arial" w:hAnsi="Arial" w:cs="Arial"/>
          <w:sz w:val="22"/>
          <w:szCs w:val="26"/>
        </w:rPr>
        <w:t xml:space="preserve">рального плана </w:t>
      </w:r>
      <w:r w:rsidRPr="00AF473D">
        <w:rPr>
          <w:rFonts w:ascii="Arial" w:hAnsi="Arial" w:cs="Arial"/>
          <w:sz w:val="22"/>
          <w:szCs w:val="26"/>
        </w:rPr>
        <w:t xml:space="preserve">города Чадан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63683F" w:rsidRPr="00F57214" w14:paraId="4537C9DF" w14:textId="77777777" w:rsidTr="00F57214">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0DBAE18A" w14:textId="77777777" w:rsidR="0063683F" w:rsidRPr="00F57214" w:rsidRDefault="0063683F" w:rsidP="00F57214">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556B2174" w14:textId="77777777" w:rsidR="0063683F" w:rsidRPr="00F57214" w:rsidRDefault="0063683F" w:rsidP="00F57214">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09EF536F" w14:textId="77777777" w:rsidR="0063683F" w:rsidRPr="00F57214" w:rsidRDefault="0063683F" w:rsidP="00F57214">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D607934" w14:textId="77777777" w:rsidR="0063683F" w:rsidRPr="00F57214" w:rsidRDefault="0063683F" w:rsidP="00F57214">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39169C5A" w14:textId="77777777" w:rsidR="0063683F" w:rsidRPr="00F57214" w:rsidRDefault="0063683F" w:rsidP="00F57214">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33790815" w14:textId="77777777" w:rsidR="0063683F" w:rsidRPr="00F57214" w:rsidRDefault="0063683F" w:rsidP="00F57214">
            <w:pPr>
              <w:pStyle w:val="afffff6"/>
              <w:jc w:val="center"/>
              <w:rPr>
                <w:rFonts w:ascii="Arial" w:hAnsi="Arial" w:cs="Arial"/>
                <w:b/>
                <w:sz w:val="20"/>
                <w:szCs w:val="20"/>
              </w:rPr>
            </w:pPr>
          </w:p>
        </w:tc>
      </w:tr>
      <w:tr w:rsidR="0063683F" w:rsidRPr="00F57214" w14:paraId="52ADA5F4"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08484B5A" w14:textId="77777777" w:rsidR="0063683F" w:rsidRPr="00F57214" w:rsidRDefault="0063683F" w:rsidP="00F57214">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587F7F48" w14:textId="77777777" w:rsidR="0063683F" w:rsidRPr="00F57214" w:rsidRDefault="0063683F" w:rsidP="00F57214">
            <w:pPr>
              <w:pStyle w:val="afffff6"/>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2E42C0DA" w14:textId="77777777" w:rsidR="0063683F" w:rsidRPr="00F57214" w:rsidRDefault="00F014C8" w:rsidP="00F57214">
            <w:pPr>
              <w:pStyle w:val="afffff6"/>
              <w:jc w:val="center"/>
              <w:rPr>
                <w:rFonts w:ascii="Arial" w:hAnsi="Arial" w:cs="Arial"/>
                <w:sz w:val="20"/>
                <w:szCs w:val="20"/>
              </w:rPr>
            </w:pPr>
            <w:r w:rsidRPr="00F57214">
              <w:rPr>
                <w:rFonts w:ascii="Arial" w:hAnsi="Arial" w:cs="Arial"/>
                <w:sz w:val="20"/>
                <w:szCs w:val="20"/>
              </w:rPr>
              <w:t>Памятник №1, №2</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51ED40EA" w14:textId="77777777" w:rsidR="0063683F" w:rsidRPr="00F57214" w:rsidRDefault="00F014C8" w:rsidP="00F57214">
            <w:pPr>
              <w:pStyle w:val="afffff6"/>
              <w:jc w:val="center"/>
              <w:rPr>
                <w:rFonts w:ascii="Arial" w:hAnsi="Arial" w:cs="Arial"/>
                <w:sz w:val="20"/>
                <w:szCs w:val="20"/>
              </w:rPr>
            </w:pPr>
            <w:r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hideMark/>
          </w:tcPr>
          <w:p w14:paraId="15E0230F" w14:textId="77777777" w:rsidR="0063683F" w:rsidRPr="00F57214" w:rsidRDefault="0063683F" w:rsidP="00F57214">
            <w:pPr>
              <w:pStyle w:val="afffff6"/>
              <w:jc w:val="center"/>
              <w:rPr>
                <w:rFonts w:ascii="Arial" w:hAnsi="Arial" w:cs="Arial"/>
                <w:sz w:val="20"/>
                <w:szCs w:val="20"/>
              </w:rPr>
            </w:pPr>
            <w:r w:rsidRPr="00F57214">
              <w:rPr>
                <w:rFonts w:ascii="Arial" w:hAnsi="Arial" w:cs="Arial"/>
                <w:sz w:val="20"/>
                <w:szCs w:val="20"/>
              </w:rPr>
              <w:t>Местное(М)</w:t>
            </w:r>
          </w:p>
        </w:tc>
      </w:tr>
      <w:tr w:rsidR="0063683F" w:rsidRPr="00F57214" w14:paraId="01AE6835"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AC4619F" w14:textId="77777777" w:rsidR="0063683F" w:rsidRPr="00F57214" w:rsidRDefault="0063683F" w:rsidP="00F57214">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0AE204C1" w14:textId="77777777" w:rsidR="0063683F" w:rsidRPr="00F57214" w:rsidRDefault="00F014C8" w:rsidP="00F57214">
            <w:pPr>
              <w:pStyle w:val="afffff6"/>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1BDD1A7C" w14:textId="77777777" w:rsidR="0063683F" w:rsidRPr="00F57214" w:rsidRDefault="00F014C8" w:rsidP="00F57214">
            <w:pPr>
              <w:spacing w:line="240" w:lineRule="auto"/>
              <w:jc w:val="center"/>
              <w:rPr>
                <w:rFonts w:ascii="Arial" w:eastAsia="Times New Roman" w:hAnsi="Arial" w:cs="Arial"/>
                <w:color w:val="000000"/>
                <w:sz w:val="20"/>
                <w:szCs w:val="20"/>
              </w:rPr>
            </w:pPr>
            <w:r w:rsidRPr="00F57214">
              <w:rPr>
                <w:rFonts w:ascii="Arial" w:hAnsi="Arial" w:cs="Arial"/>
                <w:sz w:val="20"/>
                <w:szCs w:val="20"/>
              </w:rPr>
              <w:t>Пункт ГО и ЧС</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0C4DCDA2" w14:textId="77777777" w:rsidR="0063683F" w:rsidRPr="00F57214" w:rsidRDefault="00F014C8" w:rsidP="00F57214">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hideMark/>
          </w:tcPr>
          <w:p w14:paraId="1FD67760" w14:textId="23DCA1A6" w:rsidR="0063683F" w:rsidRPr="00F57214" w:rsidRDefault="00965F30" w:rsidP="00F57214">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AC3289" w:rsidRPr="00F57214" w14:paraId="0BF13766" w14:textId="77777777" w:rsidTr="00F57214">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1AE073ED"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tcPr>
          <w:p w14:paraId="2FCC0732"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13CC734"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Мини-завод по производству кирпича</w:t>
            </w:r>
          </w:p>
        </w:tc>
        <w:tc>
          <w:tcPr>
            <w:tcW w:w="2269" w:type="dxa"/>
            <w:tcBorders>
              <w:top w:val="single" w:sz="4" w:space="0" w:color="000000"/>
              <w:left w:val="single" w:sz="4" w:space="0" w:color="000000"/>
              <w:bottom w:val="single" w:sz="4" w:space="0" w:color="000000"/>
              <w:right w:val="single" w:sz="4" w:space="0" w:color="000000"/>
            </w:tcBorders>
          </w:tcPr>
          <w:p w14:paraId="53B2FF04"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4EE103A"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0,79 га</w:t>
            </w:r>
          </w:p>
        </w:tc>
      </w:tr>
      <w:tr w:rsidR="00AC3289" w:rsidRPr="00F57214" w14:paraId="72E36FC9"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FE6EB9E"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tcPr>
          <w:p w14:paraId="18E9E2A5"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FA88A0A"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Завод по производству асфальтобетона</w:t>
            </w:r>
          </w:p>
        </w:tc>
        <w:tc>
          <w:tcPr>
            <w:tcW w:w="2269" w:type="dxa"/>
            <w:tcBorders>
              <w:top w:val="single" w:sz="4" w:space="0" w:color="000000"/>
              <w:left w:val="single" w:sz="4" w:space="0" w:color="000000"/>
              <w:bottom w:val="single" w:sz="4" w:space="0" w:color="000000"/>
              <w:right w:val="single" w:sz="4" w:space="0" w:color="000000"/>
            </w:tcBorders>
          </w:tcPr>
          <w:p w14:paraId="5FC48104"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0965910"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3,39 га</w:t>
            </w:r>
          </w:p>
        </w:tc>
      </w:tr>
      <w:tr w:rsidR="00AC3289" w:rsidRPr="00F57214" w14:paraId="1CF79F4D"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1A445BF9"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tcPr>
          <w:p w14:paraId="4B890CF0"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3C236D7"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Предприятия легкой пищевой промышленности</w:t>
            </w:r>
          </w:p>
        </w:tc>
        <w:tc>
          <w:tcPr>
            <w:tcW w:w="2269" w:type="dxa"/>
            <w:tcBorders>
              <w:top w:val="single" w:sz="4" w:space="0" w:color="000000"/>
              <w:left w:val="single" w:sz="4" w:space="0" w:color="000000"/>
              <w:bottom w:val="single" w:sz="4" w:space="0" w:color="000000"/>
              <w:right w:val="single" w:sz="4" w:space="0" w:color="000000"/>
            </w:tcBorders>
          </w:tcPr>
          <w:p w14:paraId="2CBEC646"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2DC9420C"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2,36 га</w:t>
            </w:r>
          </w:p>
        </w:tc>
      </w:tr>
      <w:tr w:rsidR="00AC3289" w:rsidRPr="00F57214" w14:paraId="4BB11B60"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2A717C0"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tcPr>
          <w:p w14:paraId="3F47053B"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2A0722A"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Цех по производству ПВХ</w:t>
            </w:r>
          </w:p>
        </w:tc>
        <w:tc>
          <w:tcPr>
            <w:tcW w:w="2269" w:type="dxa"/>
            <w:tcBorders>
              <w:top w:val="single" w:sz="4" w:space="0" w:color="000000"/>
              <w:left w:val="single" w:sz="4" w:space="0" w:color="000000"/>
              <w:bottom w:val="single" w:sz="4" w:space="0" w:color="000000"/>
              <w:right w:val="single" w:sz="4" w:space="0" w:color="000000"/>
            </w:tcBorders>
          </w:tcPr>
          <w:p w14:paraId="004884E9"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91F9557" w14:textId="77777777" w:rsidR="00AC3289" w:rsidRPr="00F57214" w:rsidRDefault="00AC3289" w:rsidP="00F57214">
            <w:pPr>
              <w:shd w:val="clear" w:color="auto" w:fill="FFFFFF"/>
              <w:autoSpaceDE w:val="0"/>
              <w:autoSpaceDN w:val="0"/>
              <w:adjustRightInd w:val="0"/>
              <w:spacing w:line="240" w:lineRule="auto"/>
              <w:jc w:val="center"/>
              <w:rPr>
                <w:rFonts w:ascii="Arial" w:hAnsi="Arial" w:cs="Arial"/>
                <w:sz w:val="20"/>
                <w:szCs w:val="20"/>
                <w:lang w:eastAsia="ru-RU"/>
              </w:rPr>
            </w:pPr>
            <w:r w:rsidRPr="00F57214">
              <w:rPr>
                <w:rFonts w:ascii="Arial" w:hAnsi="Arial" w:cs="Arial"/>
                <w:sz w:val="20"/>
                <w:szCs w:val="20"/>
                <w:lang w:eastAsia="ru-RU"/>
              </w:rPr>
              <w:t>1,13 га</w:t>
            </w:r>
          </w:p>
        </w:tc>
      </w:tr>
      <w:tr w:rsidR="00AC3289" w:rsidRPr="00F57214" w14:paraId="3ED93796"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47401F9"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tcPr>
          <w:p w14:paraId="517C8DF7"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25F14C6"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Пункт приема молока, шерсти и шкур</w:t>
            </w:r>
          </w:p>
        </w:tc>
        <w:tc>
          <w:tcPr>
            <w:tcW w:w="2269" w:type="dxa"/>
            <w:tcBorders>
              <w:top w:val="single" w:sz="4" w:space="0" w:color="000000"/>
              <w:left w:val="single" w:sz="4" w:space="0" w:color="000000"/>
              <w:bottom w:val="single" w:sz="4" w:space="0" w:color="000000"/>
              <w:right w:val="single" w:sz="4" w:space="0" w:color="000000"/>
            </w:tcBorders>
          </w:tcPr>
          <w:p w14:paraId="04ACB3D2"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07B2221"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1,34 га</w:t>
            </w:r>
          </w:p>
        </w:tc>
      </w:tr>
      <w:tr w:rsidR="00AC3289" w:rsidRPr="00F57214" w14:paraId="35644872"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2E36490A"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tcPr>
          <w:p w14:paraId="739CCC69"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15AD8CB"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Молочно-товарная ферма</w:t>
            </w:r>
          </w:p>
        </w:tc>
        <w:tc>
          <w:tcPr>
            <w:tcW w:w="2269" w:type="dxa"/>
            <w:tcBorders>
              <w:top w:val="single" w:sz="4" w:space="0" w:color="000000"/>
              <w:left w:val="single" w:sz="4" w:space="0" w:color="000000"/>
              <w:bottom w:val="single" w:sz="4" w:space="0" w:color="000000"/>
              <w:right w:val="single" w:sz="4" w:space="0" w:color="000000"/>
            </w:tcBorders>
          </w:tcPr>
          <w:p w14:paraId="753BDF4D"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4F27AF8"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1,93 га</w:t>
            </w:r>
          </w:p>
        </w:tc>
      </w:tr>
      <w:tr w:rsidR="00AC3289" w:rsidRPr="00F57214" w14:paraId="770860A7"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33C1AC6"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tcPr>
          <w:p w14:paraId="13DC0436"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A9A3CC4"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Ферма молодняка и КРС до 1,2 тыс. голов</w:t>
            </w:r>
          </w:p>
        </w:tc>
        <w:tc>
          <w:tcPr>
            <w:tcW w:w="2269" w:type="dxa"/>
            <w:tcBorders>
              <w:top w:val="single" w:sz="4" w:space="0" w:color="000000"/>
              <w:left w:val="single" w:sz="4" w:space="0" w:color="000000"/>
              <w:bottom w:val="single" w:sz="4" w:space="0" w:color="000000"/>
              <w:right w:val="single" w:sz="4" w:space="0" w:color="000000"/>
            </w:tcBorders>
          </w:tcPr>
          <w:p w14:paraId="0A1A3167"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29E5FC2F"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1,91 га</w:t>
            </w:r>
          </w:p>
        </w:tc>
      </w:tr>
      <w:tr w:rsidR="00AC3289" w:rsidRPr="00F57214" w14:paraId="7B0304D1"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1770CEBF"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tcPr>
          <w:p w14:paraId="5DB83466"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EBF240A"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Ферма птицеводческая от 100 до 400 тыс. кур-несушек и от 1 до 3 млн. тонн бройлеров в год</w:t>
            </w:r>
          </w:p>
        </w:tc>
        <w:tc>
          <w:tcPr>
            <w:tcW w:w="2269" w:type="dxa"/>
            <w:tcBorders>
              <w:top w:val="single" w:sz="4" w:space="0" w:color="000000"/>
              <w:left w:val="single" w:sz="4" w:space="0" w:color="000000"/>
              <w:bottom w:val="single" w:sz="4" w:space="0" w:color="000000"/>
              <w:right w:val="single" w:sz="4" w:space="0" w:color="000000"/>
            </w:tcBorders>
          </w:tcPr>
          <w:p w14:paraId="05D67E8F"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0C1EF39"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2,94 га</w:t>
            </w:r>
          </w:p>
        </w:tc>
      </w:tr>
      <w:tr w:rsidR="00AC3289" w:rsidRPr="00F57214" w14:paraId="40C1E3B8"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DDCBF16" w14:textId="77777777" w:rsidR="00AC3289" w:rsidRPr="00F57214" w:rsidRDefault="00AC3289" w:rsidP="00F57214">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tcPr>
          <w:p w14:paraId="589B7DE4" w14:textId="77777777" w:rsidR="00AC3289" w:rsidRPr="00F57214" w:rsidRDefault="00AC3289" w:rsidP="00F57214">
            <w:pPr>
              <w:spacing w:line="240" w:lineRule="auto"/>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03977EE"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Свиноферма до 12,0 тыс. голов</w:t>
            </w:r>
          </w:p>
        </w:tc>
        <w:tc>
          <w:tcPr>
            <w:tcW w:w="2269" w:type="dxa"/>
            <w:tcBorders>
              <w:top w:val="single" w:sz="4" w:space="0" w:color="000000"/>
              <w:left w:val="single" w:sz="4" w:space="0" w:color="000000"/>
              <w:bottom w:val="single" w:sz="4" w:space="0" w:color="000000"/>
              <w:right w:val="single" w:sz="4" w:space="0" w:color="000000"/>
            </w:tcBorders>
          </w:tcPr>
          <w:p w14:paraId="17BAD914" w14:textId="77777777" w:rsidR="00AC3289" w:rsidRPr="00F57214" w:rsidRDefault="00AC3289"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6269227" w14:textId="77777777" w:rsidR="00AC3289" w:rsidRPr="00F57214" w:rsidRDefault="00AC3289"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3,99 га</w:t>
            </w:r>
          </w:p>
        </w:tc>
      </w:tr>
      <w:tr w:rsidR="004B38FE" w:rsidRPr="00F57214" w14:paraId="45E61936"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949E5EE"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5306BE5E" w14:textId="77777777" w:rsidR="004B38FE" w:rsidRPr="00F57214" w:rsidRDefault="004B38FE" w:rsidP="00F57214">
            <w:pPr>
              <w:spacing w:line="240" w:lineRule="auto"/>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4C1ECFF" w14:textId="77777777" w:rsidR="004B38FE" w:rsidRPr="00F57214" w:rsidRDefault="004B38FE"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СТО</w:t>
            </w:r>
          </w:p>
        </w:tc>
        <w:tc>
          <w:tcPr>
            <w:tcW w:w="2269" w:type="dxa"/>
            <w:tcBorders>
              <w:top w:val="single" w:sz="4" w:space="0" w:color="000000"/>
              <w:left w:val="single" w:sz="4" w:space="0" w:color="000000"/>
              <w:bottom w:val="single" w:sz="4" w:space="0" w:color="000000"/>
              <w:right w:val="single" w:sz="4" w:space="0" w:color="000000"/>
            </w:tcBorders>
          </w:tcPr>
          <w:p w14:paraId="5EADCC19"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C7BD6A3" w14:textId="77777777" w:rsidR="004B38FE" w:rsidRPr="00F57214" w:rsidRDefault="004B38FE"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 постов</w:t>
            </w:r>
          </w:p>
        </w:tc>
      </w:tr>
      <w:tr w:rsidR="004B38FE" w:rsidRPr="00F57214" w14:paraId="6EBF3A0D"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2761F8F9"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74991F74"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1588B6B" w14:textId="77777777" w:rsidR="004B38FE" w:rsidRPr="00F57214" w:rsidRDefault="004B38FE"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Вертолетная площадка</w:t>
            </w:r>
          </w:p>
        </w:tc>
        <w:tc>
          <w:tcPr>
            <w:tcW w:w="2269" w:type="dxa"/>
            <w:tcBorders>
              <w:top w:val="single" w:sz="4" w:space="0" w:color="000000"/>
              <w:left w:val="single" w:sz="4" w:space="0" w:color="000000"/>
              <w:bottom w:val="single" w:sz="4" w:space="0" w:color="000000"/>
              <w:right w:val="single" w:sz="4" w:space="0" w:color="000000"/>
            </w:tcBorders>
          </w:tcPr>
          <w:p w14:paraId="2CE95F77"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00018AC" w14:textId="77777777" w:rsidR="004B38FE" w:rsidRPr="00F57214" w:rsidRDefault="004B38FE" w:rsidP="00F57214">
            <w:pPr>
              <w:spacing w:line="240" w:lineRule="auto"/>
              <w:jc w:val="center"/>
              <w:rPr>
                <w:rFonts w:ascii="Arial" w:hAnsi="Arial" w:cs="Arial"/>
                <w:sz w:val="20"/>
                <w:szCs w:val="20"/>
              </w:rPr>
            </w:pPr>
            <w:r w:rsidRPr="00F57214">
              <w:rPr>
                <w:rFonts w:ascii="Arial" w:hAnsi="Arial" w:cs="Arial"/>
                <w:sz w:val="20"/>
                <w:szCs w:val="20"/>
              </w:rPr>
              <w:t>2 га</w:t>
            </w:r>
          </w:p>
        </w:tc>
      </w:tr>
      <w:tr w:rsidR="004B38FE" w:rsidRPr="00F57214" w14:paraId="4BEA688F"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922EE13"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0C14115E"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8EAFB0B" w14:textId="77777777" w:rsidR="004B38FE" w:rsidRPr="00F57214" w:rsidRDefault="004B38FE" w:rsidP="00264D28">
            <w:pPr>
              <w:spacing w:line="240" w:lineRule="auto"/>
              <w:jc w:val="center"/>
              <w:rPr>
                <w:rFonts w:ascii="Arial" w:hAnsi="Arial" w:cs="Arial"/>
                <w:sz w:val="20"/>
                <w:szCs w:val="20"/>
              </w:rPr>
            </w:pPr>
            <w:r w:rsidRPr="00F57214">
              <w:rPr>
                <w:rFonts w:ascii="Arial" w:hAnsi="Arial" w:cs="Arial"/>
                <w:sz w:val="20"/>
                <w:szCs w:val="20"/>
              </w:rPr>
              <w:t>Глубинные скважины</w:t>
            </w:r>
          </w:p>
        </w:tc>
        <w:tc>
          <w:tcPr>
            <w:tcW w:w="2269" w:type="dxa"/>
            <w:tcBorders>
              <w:top w:val="single" w:sz="4" w:space="0" w:color="000000"/>
              <w:left w:val="single" w:sz="4" w:space="0" w:color="000000"/>
              <w:bottom w:val="single" w:sz="4" w:space="0" w:color="000000"/>
              <w:right w:val="single" w:sz="4" w:space="0" w:color="000000"/>
            </w:tcBorders>
          </w:tcPr>
          <w:p w14:paraId="69ADC22A"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9FEB81F" w14:textId="32DBC39A" w:rsidR="004B38FE" w:rsidRPr="00F57214" w:rsidRDefault="00965F30" w:rsidP="00F57214">
            <w:pPr>
              <w:spacing w:line="240" w:lineRule="auto"/>
              <w:jc w:val="center"/>
              <w:rPr>
                <w:rFonts w:ascii="Arial" w:hAnsi="Arial" w:cs="Arial"/>
                <w:sz w:val="20"/>
                <w:szCs w:val="20"/>
              </w:rPr>
            </w:pPr>
            <w:r>
              <w:rPr>
                <w:rFonts w:ascii="Arial" w:eastAsia="Times New Roman" w:hAnsi="Arial" w:cs="Arial"/>
                <w:color w:val="000000"/>
                <w:sz w:val="20"/>
                <w:szCs w:val="20"/>
              </w:rPr>
              <w:t>объект</w:t>
            </w:r>
          </w:p>
        </w:tc>
      </w:tr>
      <w:tr w:rsidR="004B38FE" w:rsidRPr="00F57214" w14:paraId="01782E2F"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7ABA13FB"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4F9D82D0"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68B03E80" w14:textId="77777777" w:rsidR="004B38FE" w:rsidRPr="00F57214" w:rsidRDefault="004B38FE" w:rsidP="00264D28">
            <w:pPr>
              <w:spacing w:line="240" w:lineRule="auto"/>
              <w:jc w:val="center"/>
              <w:rPr>
                <w:rFonts w:ascii="Arial" w:hAnsi="Arial" w:cs="Arial"/>
                <w:sz w:val="20"/>
                <w:szCs w:val="20"/>
              </w:rPr>
            </w:pPr>
            <w:r w:rsidRPr="00F57214">
              <w:rPr>
                <w:rFonts w:ascii="Arial" w:hAnsi="Arial" w:cs="Arial"/>
                <w:sz w:val="20"/>
                <w:szCs w:val="20"/>
              </w:rPr>
              <w:t>Водокачка</w:t>
            </w:r>
          </w:p>
        </w:tc>
        <w:tc>
          <w:tcPr>
            <w:tcW w:w="2269" w:type="dxa"/>
            <w:tcBorders>
              <w:top w:val="single" w:sz="4" w:space="0" w:color="000000"/>
              <w:left w:val="single" w:sz="4" w:space="0" w:color="000000"/>
              <w:bottom w:val="single" w:sz="4" w:space="0" w:color="000000"/>
              <w:right w:val="single" w:sz="4" w:space="0" w:color="000000"/>
            </w:tcBorders>
          </w:tcPr>
          <w:p w14:paraId="4C5AA5A4"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C91690E" w14:textId="75201940" w:rsidR="004B38FE" w:rsidRPr="00F57214" w:rsidRDefault="00965F30" w:rsidP="00F57214">
            <w:pPr>
              <w:spacing w:line="240" w:lineRule="auto"/>
              <w:jc w:val="center"/>
              <w:rPr>
                <w:rFonts w:ascii="Arial" w:hAnsi="Arial" w:cs="Arial"/>
                <w:sz w:val="20"/>
                <w:szCs w:val="20"/>
              </w:rPr>
            </w:pPr>
            <w:r>
              <w:rPr>
                <w:rFonts w:ascii="Arial" w:eastAsia="Times New Roman" w:hAnsi="Arial" w:cs="Arial"/>
                <w:color w:val="000000"/>
                <w:sz w:val="20"/>
                <w:szCs w:val="20"/>
              </w:rPr>
              <w:t>объект</w:t>
            </w:r>
          </w:p>
        </w:tc>
      </w:tr>
      <w:tr w:rsidR="004B38FE" w:rsidRPr="00F57214" w14:paraId="751A1B7D"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7A906A5B"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16</w:t>
            </w:r>
          </w:p>
        </w:tc>
        <w:tc>
          <w:tcPr>
            <w:tcW w:w="1695" w:type="dxa"/>
            <w:tcBorders>
              <w:top w:val="single" w:sz="4" w:space="0" w:color="000000"/>
              <w:left w:val="single" w:sz="4" w:space="0" w:color="000000"/>
              <w:bottom w:val="single" w:sz="4" w:space="0" w:color="000000"/>
              <w:right w:val="single" w:sz="4" w:space="0" w:color="000000"/>
            </w:tcBorders>
            <w:vAlign w:val="center"/>
          </w:tcPr>
          <w:p w14:paraId="114D287D"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 xml:space="preserve">Строительство </w:t>
            </w:r>
          </w:p>
        </w:tc>
        <w:tc>
          <w:tcPr>
            <w:tcW w:w="3552" w:type="dxa"/>
            <w:tcBorders>
              <w:top w:val="single" w:sz="4" w:space="0" w:color="000000"/>
              <w:left w:val="single" w:sz="4" w:space="0" w:color="000000"/>
              <w:bottom w:val="single" w:sz="4" w:space="0" w:color="000000"/>
              <w:right w:val="single" w:sz="4" w:space="0" w:color="000000"/>
            </w:tcBorders>
            <w:vAlign w:val="center"/>
          </w:tcPr>
          <w:p w14:paraId="5816F2FD" w14:textId="77777777" w:rsidR="004B38FE" w:rsidRPr="00F57214" w:rsidRDefault="004B38FE" w:rsidP="00F57214">
            <w:pPr>
              <w:spacing w:line="240" w:lineRule="auto"/>
              <w:jc w:val="center"/>
              <w:rPr>
                <w:rFonts w:ascii="Arial" w:hAnsi="Arial" w:cs="Arial"/>
                <w:sz w:val="20"/>
                <w:szCs w:val="20"/>
              </w:rPr>
            </w:pPr>
            <w:r w:rsidRPr="00F57214">
              <w:rPr>
                <w:rFonts w:ascii="Arial" w:hAnsi="Arial" w:cs="Arial"/>
                <w:sz w:val="20"/>
                <w:szCs w:val="20"/>
              </w:rPr>
              <w:t>Канализационные насосные станции; канализационные очистные сооружения механической и биоло</w:t>
            </w:r>
            <w:r w:rsidRPr="00F57214">
              <w:rPr>
                <w:rFonts w:ascii="Arial" w:hAnsi="Arial" w:cs="Arial"/>
                <w:sz w:val="20"/>
                <w:szCs w:val="20"/>
              </w:rPr>
              <w:lastRenderedPageBreak/>
              <w:t>гической очистки с термомеханической обработкой осадков в закрытых помещениях; сети канализации</w:t>
            </w:r>
          </w:p>
        </w:tc>
        <w:tc>
          <w:tcPr>
            <w:tcW w:w="2269" w:type="dxa"/>
            <w:tcBorders>
              <w:top w:val="single" w:sz="4" w:space="0" w:color="000000"/>
              <w:left w:val="single" w:sz="4" w:space="0" w:color="000000"/>
              <w:bottom w:val="single" w:sz="4" w:space="0" w:color="000000"/>
              <w:right w:val="single" w:sz="4" w:space="0" w:color="000000"/>
            </w:tcBorders>
          </w:tcPr>
          <w:p w14:paraId="0374BADE"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lastRenderedPageBreak/>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03179CB" w14:textId="17BCD1F2" w:rsidR="004B38FE" w:rsidRPr="00F57214" w:rsidRDefault="00965F30" w:rsidP="00965F30">
            <w:pPr>
              <w:spacing w:line="240" w:lineRule="auto"/>
              <w:jc w:val="center"/>
              <w:rPr>
                <w:rFonts w:ascii="Arial" w:hAnsi="Arial" w:cs="Arial"/>
                <w:sz w:val="20"/>
                <w:szCs w:val="20"/>
              </w:rPr>
            </w:pPr>
            <w:r>
              <w:rPr>
                <w:rFonts w:ascii="Arial" w:eastAsia="Times New Roman" w:hAnsi="Arial" w:cs="Arial"/>
                <w:color w:val="000000"/>
                <w:sz w:val="20"/>
                <w:szCs w:val="20"/>
              </w:rPr>
              <w:t>объект</w:t>
            </w:r>
            <w:r w:rsidRPr="00F57214">
              <w:rPr>
                <w:rFonts w:ascii="Arial" w:hAnsi="Arial" w:cs="Arial"/>
                <w:sz w:val="20"/>
                <w:szCs w:val="20"/>
              </w:rPr>
              <w:t xml:space="preserve"> </w:t>
            </w:r>
          </w:p>
        </w:tc>
      </w:tr>
      <w:tr w:rsidR="004B38FE" w:rsidRPr="00F57214" w14:paraId="62E7F829"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059D73D7"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17</w:t>
            </w:r>
          </w:p>
        </w:tc>
        <w:tc>
          <w:tcPr>
            <w:tcW w:w="1695" w:type="dxa"/>
            <w:tcBorders>
              <w:top w:val="single" w:sz="4" w:space="0" w:color="000000"/>
              <w:left w:val="single" w:sz="4" w:space="0" w:color="000000"/>
              <w:bottom w:val="single" w:sz="4" w:space="0" w:color="000000"/>
              <w:right w:val="single" w:sz="4" w:space="0" w:color="000000"/>
            </w:tcBorders>
            <w:vAlign w:val="center"/>
          </w:tcPr>
          <w:p w14:paraId="0471A21A"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16646C41" w14:textId="710F4DC6" w:rsidR="004B38FE" w:rsidRPr="00F57214" w:rsidRDefault="0084581B" w:rsidP="00965F30">
            <w:pPr>
              <w:spacing w:line="240" w:lineRule="auto"/>
              <w:jc w:val="center"/>
              <w:rPr>
                <w:rFonts w:ascii="Arial" w:hAnsi="Arial" w:cs="Arial"/>
                <w:sz w:val="20"/>
                <w:szCs w:val="20"/>
              </w:rPr>
            </w:pPr>
            <w:r w:rsidRPr="00F57214">
              <w:rPr>
                <w:rFonts w:ascii="Arial" w:hAnsi="Arial" w:cs="Arial"/>
                <w:sz w:val="20"/>
                <w:szCs w:val="20"/>
              </w:rPr>
              <w:t>реконструкция коте</w:t>
            </w:r>
            <w:r w:rsidR="00965F30">
              <w:rPr>
                <w:rFonts w:ascii="Arial" w:hAnsi="Arial" w:cs="Arial"/>
                <w:sz w:val="20"/>
                <w:szCs w:val="20"/>
              </w:rPr>
              <w:t>льных, отработавших свой ресурс</w:t>
            </w:r>
          </w:p>
        </w:tc>
        <w:tc>
          <w:tcPr>
            <w:tcW w:w="2269" w:type="dxa"/>
            <w:tcBorders>
              <w:top w:val="single" w:sz="4" w:space="0" w:color="000000"/>
              <w:left w:val="single" w:sz="4" w:space="0" w:color="000000"/>
              <w:bottom w:val="single" w:sz="4" w:space="0" w:color="000000"/>
              <w:right w:val="single" w:sz="4" w:space="0" w:color="000000"/>
            </w:tcBorders>
          </w:tcPr>
          <w:p w14:paraId="2599C4EB"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72433E8" w14:textId="5D21A0B8" w:rsidR="004B38FE" w:rsidRPr="00F57214" w:rsidRDefault="00965F30" w:rsidP="00F57214">
            <w:pPr>
              <w:spacing w:line="240" w:lineRule="auto"/>
              <w:jc w:val="center"/>
              <w:rPr>
                <w:rFonts w:ascii="Arial" w:hAnsi="Arial" w:cs="Arial"/>
                <w:sz w:val="20"/>
                <w:szCs w:val="20"/>
              </w:rPr>
            </w:pPr>
            <w:r w:rsidRPr="00F57214">
              <w:rPr>
                <w:rFonts w:ascii="Arial" w:hAnsi="Arial" w:cs="Arial"/>
                <w:sz w:val="20"/>
                <w:szCs w:val="20"/>
              </w:rPr>
              <w:t>обеспечение инфраструктурой существующих</w:t>
            </w:r>
            <w:r>
              <w:rPr>
                <w:rFonts w:ascii="Arial" w:hAnsi="Arial" w:cs="Arial"/>
                <w:sz w:val="20"/>
                <w:szCs w:val="20"/>
              </w:rPr>
              <w:t xml:space="preserve"> объектов селитебной и про</w:t>
            </w:r>
            <w:r w:rsidRPr="00F57214">
              <w:rPr>
                <w:rFonts w:ascii="Arial" w:hAnsi="Arial" w:cs="Arial"/>
                <w:sz w:val="20"/>
                <w:szCs w:val="20"/>
              </w:rPr>
              <w:t>мышленной зоны и вновь осваиваемых территорий</w:t>
            </w:r>
          </w:p>
        </w:tc>
      </w:tr>
      <w:tr w:rsidR="004B38FE" w:rsidRPr="00F57214" w14:paraId="7A6CCBCC"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78283587"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18</w:t>
            </w:r>
          </w:p>
        </w:tc>
        <w:tc>
          <w:tcPr>
            <w:tcW w:w="1695" w:type="dxa"/>
            <w:tcBorders>
              <w:top w:val="single" w:sz="4" w:space="0" w:color="000000"/>
              <w:left w:val="single" w:sz="4" w:space="0" w:color="000000"/>
              <w:bottom w:val="single" w:sz="4" w:space="0" w:color="000000"/>
              <w:right w:val="single" w:sz="4" w:space="0" w:color="000000"/>
            </w:tcBorders>
            <w:vAlign w:val="center"/>
          </w:tcPr>
          <w:p w14:paraId="399A66D1"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Перевод</w:t>
            </w:r>
          </w:p>
        </w:tc>
        <w:tc>
          <w:tcPr>
            <w:tcW w:w="3552" w:type="dxa"/>
            <w:tcBorders>
              <w:top w:val="single" w:sz="4" w:space="0" w:color="000000"/>
              <w:left w:val="single" w:sz="4" w:space="0" w:color="000000"/>
              <w:bottom w:val="single" w:sz="4" w:space="0" w:color="000000"/>
              <w:right w:val="single" w:sz="4" w:space="0" w:color="000000"/>
            </w:tcBorders>
            <w:vAlign w:val="center"/>
          </w:tcPr>
          <w:p w14:paraId="7367339E" w14:textId="6021AB1D" w:rsidR="004B38FE" w:rsidRPr="00F57214" w:rsidRDefault="004B38FE" w:rsidP="00965F30">
            <w:pPr>
              <w:spacing w:line="240" w:lineRule="auto"/>
              <w:jc w:val="center"/>
              <w:rPr>
                <w:rFonts w:ascii="Arial" w:hAnsi="Arial" w:cs="Arial"/>
                <w:sz w:val="20"/>
                <w:szCs w:val="20"/>
              </w:rPr>
            </w:pPr>
            <w:r w:rsidRPr="00F57214">
              <w:rPr>
                <w:rFonts w:ascii="Arial" w:hAnsi="Arial" w:cs="Arial"/>
                <w:sz w:val="20"/>
                <w:szCs w:val="20"/>
              </w:rPr>
              <w:t>Предусматривается перевод части котельных на твердом топливе на сжиженный углеводородный газ, а также перевод части жилых и общест</w:t>
            </w:r>
            <w:r w:rsidR="00965F30">
              <w:rPr>
                <w:rFonts w:ascii="Arial" w:hAnsi="Arial" w:cs="Arial"/>
                <w:sz w:val="20"/>
                <w:szCs w:val="20"/>
              </w:rPr>
              <w:t>венных зданий на природный газ</w:t>
            </w:r>
          </w:p>
        </w:tc>
        <w:tc>
          <w:tcPr>
            <w:tcW w:w="2269" w:type="dxa"/>
            <w:tcBorders>
              <w:top w:val="single" w:sz="4" w:space="0" w:color="000000"/>
              <w:left w:val="single" w:sz="4" w:space="0" w:color="000000"/>
              <w:bottom w:val="single" w:sz="4" w:space="0" w:color="000000"/>
              <w:right w:val="single" w:sz="4" w:space="0" w:color="000000"/>
            </w:tcBorders>
          </w:tcPr>
          <w:p w14:paraId="5934307A"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234B0BB" w14:textId="2D00903B" w:rsidR="004B38FE" w:rsidRPr="00F57214" w:rsidRDefault="00965F30" w:rsidP="00F57214">
            <w:pPr>
              <w:spacing w:line="240" w:lineRule="auto"/>
              <w:jc w:val="center"/>
              <w:rPr>
                <w:rFonts w:ascii="Arial" w:hAnsi="Arial" w:cs="Arial"/>
                <w:sz w:val="20"/>
                <w:szCs w:val="20"/>
              </w:rPr>
            </w:pPr>
            <w:r>
              <w:rPr>
                <w:rFonts w:ascii="Arial" w:hAnsi="Arial" w:cs="Arial"/>
                <w:sz w:val="20"/>
                <w:szCs w:val="20"/>
              </w:rPr>
              <w:t>баллоны</w:t>
            </w:r>
          </w:p>
        </w:tc>
      </w:tr>
      <w:tr w:rsidR="004B38FE" w:rsidRPr="00F57214" w14:paraId="4E7741C4"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AD35775"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19</w:t>
            </w:r>
          </w:p>
        </w:tc>
        <w:tc>
          <w:tcPr>
            <w:tcW w:w="1695" w:type="dxa"/>
            <w:tcBorders>
              <w:top w:val="single" w:sz="4" w:space="0" w:color="000000"/>
              <w:left w:val="single" w:sz="4" w:space="0" w:color="000000"/>
              <w:bottom w:val="single" w:sz="4" w:space="0" w:color="000000"/>
              <w:right w:val="single" w:sz="4" w:space="0" w:color="000000"/>
            </w:tcBorders>
            <w:vAlign w:val="center"/>
          </w:tcPr>
          <w:p w14:paraId="58CEF134"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Перенос</w:t>
            </w:r>
          </w:p>
        </w:tc>
        <w:tc>
          <w:tcPr>
            <w:tcW w:w="3552" w:type="dxa"/>
            <w:tcBorders>
              <w:top w:val="single" w:sz="4" w:space="0" w:color="000000"/>
              <w:left w:val="single" w:sz="4" w:space="0" w:color="000000"/>
              <w:bottom w:val="single" w:sz="4" w:space="0" w:color="000000"/>
              <w:right w:val="single" w:sz="4" w:space="0" w:color="000000"/>
            </w:tcBorders>
            <w:vAlign w:val="center"/>
          </w:tcPr>
          <w:p w14:paraId="16083F98" w14:textId="49F637AD" w:rsidR="004B38FE" w:rsidRPr="00F57214" w:rsidRDefault="004B38FE" w:rsidP="00965F30">
            <w:pPr>
              <w:tabs>
                <w:tab w:val="left" w:pos="1080"/>
              </w:tabs>
              <w:spacing w:line="240" w:lineRule="auto"/>
              <w:jc w:val="center"/>
              <w:rPr>
                <w:rFonts w:ascii="Arial" w:hAnsi="Arial" w:cs="Arial"/>
                <w:sz w:val="20"/>
                <w:szCs w:val="20"/>
              </w:rPr>
            </w:pPr>
            <w:r w:rsidRPr="00F57214">
              <w:rPr>
                <w:rFonts w:ascii="Arial" w:hAnsi="Arial" w:cs="Arial"/>
                <w:sz w:val="20"/>
                <w:szCs w:val="20"/>
              </w:rPr>
              <w:t xml:space="preserve">Перенос близлежащих стоек ЛЭП на безопасное от движения транспортных средств </w:t>
            </w:r>
          </w:p>
        </w:tc>
        <w:tc>
          <w:tcPr>
            <w:tcW w:w="2269" w:type="dxa"/>
            <w:tcBorders>
              <w:top w:val="single" w:sz="4" w:space="0" w:color="000000"/>
              <w:left w:val="single" w:sz="4" w:space="0" w:color="000000"/>
              <w:bottom w:val="single" w:sz="4" w:space="0" w:color="000000"/>
              <w:right w:val="single" w:sz="4" w:space="0" w:color="000000"/>
            </w:tcBorders>
          </w:tcPr>
          <w:p w14:paraId="557C6CAE"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21622D79" w14:textId="6ABDDB7B" w:rsidR="004B38FE" w:rsidRPr="00F57214" w:rsidRDefault="00965F30" w:rsidP="00F57214">
            <w:pPr>
              <w:spacing w:line="240" w:lineRule="auto"/>
              <w:jc w:val="center"/>
              <w:rPr>
                <w:rFonts w:ascii="Arial" w:hAnsi="Arial" w:cs="Arial"/>
                <w:sz w:val="20"/>
                <w:szCs w:val="20"/>
              </w:rPr>
            </w:pPr>
            <w:r w:rsidRPr="00F57214">
              <w:rPr>
                <w:rFonts w:ascii="Arial" w:hAnsi="Arial" w:cs="Arial"/>
                <w:sz w:val="20"/>
                <w:szCs w:val="20"/>
              </w:rPr>
              <w:t>расстояние от края доро</w:t>
            </w:r>
            <w:r>
              <w:rPr>
                <w:rFonts w:ascii="Arial" w:hAnsi="Arial" w:cs="Arial"/>
                <w:sz w:val="20"/>
                <w:szCs w:val="20"/>
              </w:rPr>
              <w:t>жного полотна не менее 1 метров</w:t>
            </w:r>
          </w:p>
        </w:tc>
      </w:tr>
      <w:tr w:rsidR="004B38FE" w:rsidRPr="00F57214" w14:paraId="49C568EF"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5022C8A1"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20</w:t>
            </w:r>
          </w:p>
        </w:tc>
        <w:tc>
          <w:tcPr>
            <w:tcW w:w="1695" w:type="dxa"/>
            <w:tcBorders>
              <w:top w:val="single" w:sz="4" w:space="0" w:color="000000"/>
              <w:left w:val="single" w:sz="4" w:space="0" w:color="000000"/>
              <w:bottom w:val="single" w:sz="4" w:space="0" w:color="000000"/>
              <w:right w:val="single" w:sz="4" w:space="0" w:color="000000"/>
            </w:tcBorders>
            <w:vAlign w:val="center"/>
          </w:tcPr>
          <w:p w14:paraId="6177ACD1"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472DB015" w14:textId="77777777" w:rsidR="004B38FE" w:rsidRPr="00F57214" w:rsidRDefault="004B38FE" w:rsidP="00F57214">
            <w:pPr>
              <w:tabs>
                <w:tab w:val="left" w:pos="1080"/>
              </w:tabs>
              <w:spacing w:line="240" w:lineRule="auto"/>
              <w:jc w:val="center"/>
              <w:rPr>
                <w:rFonts w:ascii="Arial" w:hAnsi="Arial" w:cs="Arial"/>
                <w:sz w:val="20"/>
                <w:szCs w:val="20"/>
              </w:rPr>
            </w:pPr>
            <w:r w:rsidRPr="00F57214">
              <w:rPr>
                <w:rFonts w:ascii="Arial" w:hAnsi="Arial" w:cs="Arial"/>
                <w:sz w:val="20"/>
                <w:szCs w:val="20"/>
              </w:rPr>
              <w:t xml:space="preserve">Предусматривается реконструкция трансформаторных подстанций, отработавших свой ресурс, существующих сетей 10/0,4 кВ и линий уличного освещения с заменой опор и проводов согласно расчета нагрузок. </w:t>
            </w:r>
          </w:p>
        </w:tc>
        <w:tc>
          <w:tcPr>
            <w:tcW w:w="2269" w:type="dxa"/>
            <w:tcBorders>
              <w:top w:val="single" w:sz="4" w:space="0" w:color="000000"/>
              <w:left w:val="single" w:sz="4" w:space="0" w:color="000000"/>
              <w:bottom w:val="single" w:sz="4" w:space="0" w:color="000000"/>
              <w:right w:val="single" w:sz="4" w:space="0" w:color="000000"/>
            </w:tcBorders>
          </w:tcPr>
          <w:p w14:paraId="3EC8ED85"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D4CE3A1" w14:textId="5070484C" w:rsidR="004B38FE" w:rsidRPr="00F57214" w:rsidRDefault="00965F30" w:rsidP="00F57214">
            <w:pPr>
              <w:spacing w:line="240" w:lineRule="auto"/>
              <w:jc w:val="center"/>
              <w:rPr>
                <w:rFonts w:ascii="Arial" w:hAnsi="Arial" w:cs="Arial"/>
                <w:sz w:val="20"/>
                <w:szCs w:val="20"/>
              </w:rPr>
            </w:pPr>
            <w:r>
              <w:rPr>
                <w:rFonts w:ascii="Arial" w:hAnsi="Arial" w:cs="Arial"/>
                <w:sz w:val="20"/>
                <w:szCs w:val="20"/>
              </w:rPr>
              <w:t xml:space="preserve">Мощность </w:t>
            </w:r>
            <w:r w:rsidRPr="00F57214">
              <w:rPr>
                <w:rFonts w:ascii="Arial" w:hAnsi="Arial" w:cs="Arial"/>
                <w:sz w:val="20"/>
                <w:szCs w:val="20"/>
              </w:rPr>
              <w:t>10/0,4 кВ</w:t>
            </w:r>
          </w:p>
        </w:tc>
      </w:tr>
      <w:tr w:rsidR="004B38FE" w:rsidRPr="00F57214" w14:paraId="43C22805"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55783AC"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21</w:t>
            </w:r>
          </w:p>
        </w:tc>
        <w:tc>
          <w:tcPr>
            <w:tcW w:w="1695" w:type="dxa"/>
            <w:tcBorders>
              <w:top w:val="single" w:sz="4" w:space="0" w:color="000000"/>
              <w:left w:val="single" w:sz="4" w:space="0" w:color="000000"/>
              <w:bottom w:val="single" w:sz="4" w:space="0" w:color="000000"/>
              <w:right w:val="single" w:sz="4" w:space="0" w:color="000000"/>
            </w:tcBorders>
            <w:vAlign w:val="center"/>
          </w:tcPr>
          <w:p w14:paraId="79633812" w14:textId="77777777" w:rsidR="004B38FE" w:rsidRPr="00F57214" w:rsidRDefault="004B38FE" w:rsidP="00F57214">
            <w:pPr>
              <w:pStyle w:val="afffff6"/>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E6AFB87" w14:textId="04474B61" w:rsidR="004B38FE" w:rsidRPr="00F57214" w:rsidRDefault="004B38FE" w:rsidP="00965F30">
            <w:pPr>
              <w:tabs>
                <w:tab w:val="left" w:pos="1080"/>
              </w:tabs>
              <w:spacing w:line="240" w:lineRule="auto"/>
              <w:jc w:val="center"/>
              <w:rPr>
                <w:rFonts w:ascii="Arial" w:hAnsi="Arial" w:cs="Arial"/>
                <w:sz w:val="20"/>
                <w:szCs w:val="20"/>
              </w:rPr>
            </w:pPr>
            <w:r w:rsidRPr="00F57214">
              <w:rPr>
                <w:rFonts w:ascii="Arial" w:hAnsi="Arial" w:cs="Arial"/>
                <w:sz w:val="20"/>
                <w:szCs w:val="20"/>
              </w:rPr>
              <w:t xml:space="preserve">Проектом предлагается строительство новых трансформаторных подстанций </w:t>
            </w:r>
          </w:p>
        </w:tc>
        <w:tc>
          <w:tcPr>
            <w:tcW w:w="2269" w:type="dxa"/>
            <w:tcBorders>
              <w:top w:val="single" w:sz="4" w:space="0" w:color="000000"/>
              <w:left w:val="single" w:sz="4" w:space="0" w:color="000000"/>
              <w:bottom w:val="single" w:sz="4" w:space="0" w:color="000000"/>
              <w:right w:val="single" w:sz="4" w:space="0" w:color="000000"/>
            </w:tcBorders>
          </w:tcPr>
          <w:p w14:paraId="194066F3" w14:textId="77777777" w:rsidR="004B38FE" w:rsidRPr="00F57214" w:rsidRDefault="004B38FE" w:rsidP="00D17953">
            <w:pPr>
              <w:spacing w:line="240" w:lineRule="auto"/>
              <w:jc w:val="center"/>
              <w:rPr>
                <w:rFonts w:ascii="Arial" w:hAnsi="Arial" w:cs="Arial"/>
                <w:sz w:val="20"/>
                <w:szCs w:val="20"/>
              </w:rPr>
            </w:pPr>
            <w:r w:rsidRPr="00F57214">
              <w:rPr>
                <w:rFonts w:ascii="Arial" w:hAnsi="Arial" w:cs="Arial"/>
                <w:sz w:val="20"/>
                <w:szCs w:val="20"/>
              </w:rPr>
              <w:t>городское поселение 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56BA4A53" w14:textId="47A0E63B" w:rsidR="004B38FE" w:rsidRPr="00F57214" w:rsidRDefault="00965F30" w:rsidP="00965F30">
            <w:pPr>
              <w:spacing w:line="240" w:lineRule="auto"/>
              <w:jc w:val="center"/>
              <w:rPr>
                <w:rFonts w:ascii="Arial" w:hAnsi="Arial" w:cs="Arial"/>
                <w:sz w:val="20"/>
                <w:szCs w:val="20"/>
              </w:rPr>
            </w:pPr>
            <w:r w:rsidRPr="00F57214">
              <w:rPr>
                <w:rFonts w:ascii="Arial" w:hAnsi="Arial" w:cs="Arial"/>
                <w:sz w:val="20"/>
                <w:szCs w:val="20"/>
              </w:rPr>
              <w:t>для проект</w:t>
            </w:r>
            <w:r>
              <w:rPr>
                <w:rFonts w:ascii="Arial" w:hAnsi="Arial" w:cs="Arial"/>
                <w:sz w:val="20"/>
                <w:szCs w:val="20"/>
              </w:rPr>
              <w:t>ируемых объектов и жилого фонда</w:t>
            </w:r>
          </w:p>
        </w:tc>
      </w:tr>
      <w:tr w:rsidR="007C3EE0" w:rsidRPr="00F57214" w14:paraId="5531EBDD"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0A8627CE"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22</w:t>
            </w:r>
          </w:p>
        </w:tc>
        <w:tc>
          <w:tcPr>
            <w:tcW w:w="1695" w:type="dxa"/>
            <w:tcBorders>
              <w:top w:val="single" w:sz="4" w:space="0" w:color="000000"/>
              <w:left w:val="single" w:sz="4" w:space="0" w:color="000000"/>
              <w:bottom w:val="single" w:sz="4" w:space="0" w:color="000000"/>
              <w:right w:val="single" w:sz="4" w:space="0" w:color="000000"/>
            </w:tcBorders>
            <w:vAlign w:val="center"/>
          </w:tcPr>
          <w:p w14:paraId="57B1B119"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6E3ECD0"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Детский сад (2 шт</w:t>
            </w:r>
            <w:r w:rsidR="007D20D5">
              <w:rPr>
                <w:rFonts w:ascii="Arial" w:eastAsia="Times New Roman" w:hAnsi="Arial" w:cs="Arial"/>
                <w:color w:val="000000"/>
                <w:sz w:val="20"/>
                <w:szCs w:val="20"/>
              </w:rPr>
              <w:t>.</w:t>
            </w:r>
            <w:r w:rsidRPr="00F57214">
              <w:rPr>
                <w:rFonts w:ascii="Arial" w:eastAsia="Times New Roman" w:hAnsi="Arial" w:cs="Arial"/>
                <w:color w:val="000000"/>
                <w:sz w:val="20"/>
                <w:szCs w:val="20"/>
              </w:rPr>
              <w:t>)</w:t>
            </w:r>
          </w:p>
        </w:tc>
        <w:tc>
          <w:tcPr>
            <w:tcW w:w="2269" w:type="dxa"/>
            <w:tcBorders>
              <w:top w:val="single" w:sz="4" w:space="0" w:color="000000"/>
              <w:left w:val="single" w:sz="4" w:space="0" w:color="000000"/>
              <w:bottom w:val="single" w:sz="4" w:space="0" w:color="000000"/>
              <w:right w:val="single" w:sz="4" w:space="0" w:color="000000"/>
            </w:tcBorders>
          </w:tcPr>
          <w:p w14:paraId="0100D483"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7E55D1D"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240 мест</w:t>
            </w:r>
          </w:p>
        </w:tc>
      </w:tr>
      <w:tr w:rsidR="007C3EE0" w:rsidRPr="00F57214" w14:paraId="20455EF4"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773269D1"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23</w:t>
            </w:r>
          </w:p>
        </w:tc>
        <w:tc>
          <w:tcPr>
            <w:tcW w:w="1695" w:type="dxa"/>
            <w:tcBorders>
              <w:top w:val="single" w:sz="4" w:space="0" w:color="000000"/>
              <w:left w:val="single" w:sz="4" w:space="0" w:color="000000"/>
              <w:bottom w:val="single" w:sz="4" w:space="0" w:color="000000"/>
              <w:right w:val="single" w:sz="4" w:space="0" w:color="000000"/>
            </w:tcBorders>
            <w:vAlign w:val="center"/>
          </w:tcPr>
          <w:p w14:paraId="64126811" w14:textId="77777777" w:rsidR="007C3EE0" w:rsidRPr="00F57214" w:rsidRDefault="007C3EE0"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12F38CE"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Школа (2 шт</w:t>
            </w:r>
            <w:r w:rsidR="007D20D5">
              <w:rPr>
                <w:rFonts w:ascii="Arial" w:eastAsia="Times New Roman" w:hAnsi="Arial" w:cs="Arial"/>
                <w:color w:val="000000"/>
                <w:sz w:val="20"/>
                <w:szCs w:val="20"/>
              </w:rPr>
              <w:t>.</w:t>
            </w:r>
            <w:r w:rsidRPr="00F57214">
              <w:rPr>
                <w:rFonts w:ascii="Arial" w:eastAsia="Times New Roman" w:hAnsi="Arial" w:cs="Arial"/>
                <w:color w:val="000000"/>
                <w:sz w:val="20"/>
                <w:szCs w:val="20"/>
              </w:rPr>
              <w:t>)</w:t>
            </w:r>
          </w:p>
        </w:tc>
        <w:tc>
          <w:tcPr>
            <w:tcW w:w="2269" w:type="dxa"/>
            <w:tcBorders>
              <w:top w:val="single" w:sz="4" w:space="0" w:color="000000"/>
              <w:left w:val="single" w:sz="4" w:space="0" w:color="000000"/>
              <w:bottom w:val="single" w:sz="4" w:space="0" w:color="000000"/>
              <w:right w:val="single" w:sz="4" w:space="0" w:color="000000"/>
            </w:tcBorders>
          </w:tcPr>
          <w:p w14:paraId="7BA30E80"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9703245"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550 мест</w:t>
            </w:r>
          </w:p>
        </w:tc>
      </w:tr>
      <w:tr w:rsidR="007C3EE0" w:rsidRPr="00F57214" w14:paraId="19EAC507"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205880F9"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24</w:t>
            </w:r>
          </w:p>
        </w:tc>
        <w:tc>
          <w:tcPr>
            <w:tcW w:w="1695" w:type="dxa"/>
            <w:tcBorders>
              <w:top w:val="single" w:sz="4" w:space="0" w:color="000000"/>
              <w:left w:val="single" w:sz="4" w:space="0" w:color="000000"/>
              <w:bottom w:val="single" w:sz="4" w:space="0" w:color="000000"/>
              <w:right w:val="single" w:sz="4" w:space="0" w:color="000000"/>
            </w:tcBorders>
            <w:vAlign w:val="center"/>
          </w:tcPr>
          <w:p w14:paraId="7E588B1F"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25DE2D15"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Школа (4 шт</w:t>
            </w:r>
            <w:r w:rsidR="007D20D5">
              <w:rPr>
                <w:rFonts w:ascii="Arial" w:hAnsi="Arial" w:cs="Arial"/>
                <w:sz w:val="20"/>
                <w:szCs w:val="20"/>
              </w:rPr>
              <w:t>.</w:t>
            </w:r>
            <w:r w:rsidRPr="00F57214">
              <w:rPr>
                <w:rFonts w:ascii="Arial" w:hAnsi="Arial" w:cs="Arial"/>
                <w:sz w:val="20"/>
                <w:szCs w:val="20"/>
              </w:rPr>
              <w:t>)</w:t>
            </w:r>
          </w:p>
        </w:tc>
        <w:tc>
          <w:tcPr>
            <w:tcW w:w="2269" w:type="dxa"/>
            <w:tcBorders>
              <w:top w:val="single" w:sz="4" w:space="0" w:color="000000"/>
              <w:left w:val="single" w:sz="4" w:space="0" w:color="000000"/>
              <w:bottom w:val="single" w:sz="4" w:space="0" w:color="000000"/>
              <w:right w:val="single" w:sz="4" w:space="0" w:color="000000"/>
            </w:tcBorders>
          </w:tcPr>
          <w:p w14:paraId="57744C2E"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239B5A7A"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1610 мест</w:t>
            </w:r>
          </w:p>
        </w:tc>
      </w:tr>
      <w:tr w:rsidR="007C3EE0" w:rsidRPr="00F57214" w14:paraId="471350FF"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5E9554B0"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25</w:t>
            </w:r>
          </w:p>
        </w:tc>
        <w:tc>
          <w:tcPr>
            <w:tcW w:w="1695" w:type="dxa"/>
            <w:tcBorders>
              <w:top w:val="single" w:sz="4" w:space="0" w:color="000000"/>
              <w:left w:val="single" w:sz="4" w:space="0" w:color="000000"/>
              <w:bottom w:val="single" w:sz="4" w:space="0" w:color="000000"/>
              <w:right w:val="single" w:sz="4" w:space="0" w:color="000000"/>
            </w:tcBorders>
            <w:vAlign w:val="center"/>
          </w:tcPr>
          <w:p w14:paraId="21DED827"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7D171F70"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Детский сад (6 шт</w:t>
            </w:r>
            <w:r w:rsidR="007D20D5">
              <w:rPr>
                <w:rFonts w:ascii="Arial" w:eastAsia="Times New Roman" w:hAnsi="Arial" w:cs="Arial"/>
                <w:color w:val="000000"/>
                <w:sz w:val="20"/>
                <w:szCs w:val="20"/>
              </w:rPr>
              <w:t>.</w:t>
            </w:r>
            <w:r w:rsidRPr="00F57214">
              <w:rPr>
                <w:rFonts w:ascii="Arial" w:eastAsia="Times New Roman" w:hAnsi="Arial" w:cs="Arial"/>
                <w:color w:val="000000"/>
                <w:sz w:val="20"/>
                <w:szCs w:val="20"/>
              </w:rPr>
              <w:t>)</w:t>
            </w:r>
          </w:p>
        </w:tc>
        <w:tc>
          <w:tcPr>
            <w:tcW w:w="2269" w:type="dxa"/>
            <w:tcBorders>
              <w:top w:val="single" w:sz="4" w:space="0" w:color="000000"/>
              <w:left w:val="single" w:sz="4" w:space="0" w:color="000000"/>
              <w:bottom w:val="single" w:sz="4" w:space="0" w:color="000000"/>
              <w:right w:val="single" w:sz="4" w:space="0" w:color="000000"/>
            </w:tcBorders>
          </w:tcPr>
          <w:p w14:paraId="7B1E12A1"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BBDAFEF"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360 мест</w:t>
            </w:r>
          </w:p>
        </w:tc>
      </w:tr>
      <w:tr w:rsidR="007C3EE0" w:rsidRPr="00F57214" w14:paraId="4B09D5B2"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4B171310"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26</w:t>
            </w:r>
          </w:p>
        </w:tc>
        <w:tc>
          <w:tcPr>
            <w:tcW w:w="1695" w:type="dxa"/>
            <w:tcBorders>
              <w:top w:val="single" w:sz="4" w:space="0" w:color="000000"/>
              <w:left w:val="single" w:sz="4" w:space="0" w:color="000000"/>
              <w:bottom w:val="single" w:sz="4" w:space="0" w:color="000000"/>
              <w:right w:val="single" w:sz="4" w:space="0" w:color="000000"/>
            </w:tcBorders>
            <w:vAlign w:val="center"/>
          </w:tcPr>
          <w:p w14:paraId="4F433124"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FC1143C"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Детский сад №9</w:t>
            </w:r>
          </w:p>
        </w:tc>
        <w:tc>
          <w:tcPr>
            <w:tcW w:w="2269" w:type="dxa"/>
            <w:tcBorders>
              <w:top w:val="single" w:sz="4" w:space="0" w:color="000000"/>
              <w:left w:val="single" w:sz="4" w:space="0" w:color="000000"/>
              <w:bottom w:val="single" w:sz="4" w:space="0" w:color="000000"/>
              <w:right w:val="single" w:sz="4" w:space="0" w:color="000000"/>
            </w:tcBorders>
          </w:tcPr>
          <w:p w14:paraId="0D3219B1"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56105140"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240 мест</w:t>
            </w:r>
          </w:p>
        </w:tc>
      </w:tr>
      <w:tr w:rsidR="007C3EE0" w:rsidRPr="00F57214" w14:paraId="611B5757"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5357F883"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27</w:t>
            </w:r>
          </w:p>
        </w:tc>
        <w:tc>
          <w:tcPr>
            <w:tcW w:w="1695" w:type="dxa"/>
            <w:tcBorders>
              <w:top w:val="single" w:sz="4" w:space="0" w:color="000000"/>
              <w:left w:val="single" w:sz="4" w:space="0" w:color="000000"/>
              <w:bottom w:val="single" w:sz="4" w:space="0" w:color="000000"/>
              <w:right w:val="single" w:sz="4" w:space="0" w:color="000000"/>
            </w:tcBorders>
            <w:vAlign w:val="center"/>
          </w:tcPr>
          <w:p w14:paraId="70E5942D" w14:textId="77777777" w:rsidR="007C3EE0" w:rsidRPr="00F57214" w:rsidRDefault="007C3EE0"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2727357"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Школа №5</w:t>
            </w:r>
          </w:p>
        </w:tc>
        <w:tc>
          <w:tcPr>
            <w:tcW w:w="2269" w:type="dxa"/>
            <w:tcBorders>
              <w:top w:val="single" w:sz="4" w:space="0" w:color="000000"/>
              <w:left w:val="single" w:sz="4" w:space="0" w:color="000000"/>
              <w:bottom w:val="single" w:sz="4" w:space="0" w:color="000000"/>
              <w:right w:val="single" w:sz="4" w:space="0" w:color="000000"/>
            </w:tcBorders>
          </w:tcPr>
          <w:p w14:paraId="6BBFA725"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27C2EC7"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650 мест</w:t>
            </w:r>
          </w:p>
        </w:tc>
      </w:tr>
      <w:tr w:rsidR="007C3EE0" w:rsidRPr="00F57214" w14:paraId="42857787"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70F296A5"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28</w:t>
            </w:r>
          </w:p>
        </w:tc>
        <w:tc>
          <w:tcPr>
            <w:tcW w:w="1695" w:type="dxa"/>
            <w:tcBorders>
              <w:top w:val="single" w:sz="4" w:space="0" w:color="000000"/>
              <w:left w:val="single" w:sz="4" w:space="0" w:color="000000"/>
              <w:bottom w:val="single" w:sz="4" w:space="0" w:color="000000"/>
              <w:right w:val="single" w:sz="4" w:space="0" w:color="000000"/>
            </w:tcBorders>
            <w:vAlign w:val="center"/>
          </w:tcPr>
          <w:p w14:paraId="258A2351"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F799924"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Детский сад №10</w:t>
            </w:r>
          </w:p>
        </w:tc>
        <w:tc>
          <w:tcPr>
            <w:tcW w:w="2269" w:type="dxa"/>
            <w:tcBorders>
              <w:top w:val="single" w:sz="4" w:space="0" w:color="000000"/>
              <w:left w:val="single" w:sz="4" w:space="0" w:color="000000"/>
              <w:bottom w:val="single" w:sz="4" w:space="0" w:color="000000"/>
              <w:right w:val="single" w:sz="4" w:space="0" w:color="000000"/>
            </w:tcBorders>
          </w:tcPr>
          <w:p w14:paraId="36F4D531"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9A38DD8"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240 мест</w:t>
            </w:r>
          </w:p>
        </w:tc>
      </w:tr>
      <w:tr w:rsidR="007C3EE0" w:rsidRPr="00F57214" w14:paraId="3EF6FFD2"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15474AA4"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29</w:t>
            </w:r>
          </w:p>
        </w:tc>
        <w:tc>
          <w:tcPr>
            <w:tcW w:w="1695" w:type="dxa"/>
            <w:tcBorders>
              <w:top w:val="single" w:sz="4" w:space="0" w:color="000000"/>
              <w:left w:val="single" w:sz="4" w:space="0" w:color="000000"/>
              <w:bottom w:val="single" w:sz="4" w:space="0" w:color="000000"/>
              <w:right w:val="single" w:sz="4" w:space="0" w:color="000000"/>
            </w:tcBorders>
            <w:vAlign w:val="center"/>
          </w:tcPr>
          <w:p w14:paraId="6B072BD3" w14:textId="77777777" w:rsidR="007C3EE0" w:rsidRPr="00F57214" w:rsidRDefault="007C3EE0"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D292AFA"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Школа №8</w:t>
            </w:r>
          </w:p>
        </w:tc>
        <w:tc>
          <w:tcPr>
            <w:tcW w:w="2269" w:type="dxa"/>
            <w:tcBorders>
              <w:top w:val="single" w:sz="4" w:space="0" w:color="000000"/>
              <w:left w:val="single" w:sz="4" w:space="0" w:color="000000"/>
              <w:bottom w:val="single" w:sz="4" w:space="0" w:color="000000"/>
              <w:right w:val="single" w:sz="4" w:space="0" w:color="000000"/>
            </w:tcBorders>
          </w:tcPr>
          <w:p w14:paraId="7F626CE4"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DF8703E"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550 мест</w:t>
            </w:r>
          </w:p>
        </w:tc>
      </w:tr>
      <w:tr w:rsidR="007C3EE0" w:rsidRPr="00F57214" w14:paraId="7233F1D1"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24C0FA86" w14:textId="77777777" w:rsidR="007C3EE0" w:rsidRPr="00F57214" w:rsidRDefault="007C3EE0" w:rsidP="00F57214">
            <w:pPr>
              <w:pStyle w:val="afffff6"/>
              <w:jc w:val="center"/>
              <w:rPr>
                <w:rFonts w:ascii="Arial" w:hAnsi="Arial" w:cs="Arial"/>
                <w:sz w:val="20"/>
                <w:szCs w:val="20"/>
              </w:rPr>
            </w:pPr>
            <w:r w:rsidRPr="00F57214">
              <w:rPr>
                <w:rFonts w:ascii="Arial" w:hAnsi="Arial" w:cs="Arial"/>
                <w:sz w:val="20"/>
                <w:szCs w:val="20"/>
              </w:rPr>
              <w:t>30</w:t>
            </w:r>
          </w:p>
        </w:tc>
        <w:tc>
          <w:tcPr>
            <w:tcW w:w="1695" w:type="dxa"/>
            <w:tcBorders>
              <w:top w:val="single" w:sz="4" w:space="0" w:color="000000"/>
              <w:left w:val="single" w:sz="4" w:space="0" w:color="000000"/>
              <w:bottom w:val="single" w:sz="4" w:space="0" w:color="000000"/>
              <w:right w:val="single" w:sz="4" w:space="0" w:color="000000"/>
            </w:tcBorders>
            <w:vAlign w:val="center"/>
          </w:tcPr>
          <w:p w14:paraId="1A57BB5A"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2BB28EA"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hAnsi="Arial" w:cs="Arial"/>
                <w:sz w:val="20"/>
                <w:szCs w:val="20"/>
              </w:rPr>
              <w:t>Детская школа искусств</w:t>
            </w:r>
          </w:p>
        </w:tc>
        <w:tc>
          <w:tcPr>
            <w:tcW w:w="2269" w:type="dxa"/>
            <w:tcBorders>
              <w:top w:val="single" w:sz="4" w:space="0" w:color="000000"/>
              <w:left w:val="single" w:sz="4" w:space="0" w:color="000000"/>
              <w:bottom w:val="single" w:sz="4" w:space="0" w:color="000000"/>
              <w:right w:val="single" w:sz="4" w:space="0" w:color="000000"/>
            </w:tcBorders>
          </w:tcPr>
          <w:p w14:paraId="511D5BD8" w14:textId="77777777" w:rsidR="007C3EE0"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7C3EE0"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E594834" w14:textId="77777777" w:rsidR="007C3EE0" w:rsidRPr="00F57214" w:rsidRDefault="007C3EE0"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0,34 га</w:t>
            </w:r>
          </w:p>
        </w:tc>
      </w:tr>
      <w:tr w:rsidR="00F57214" w:rsidRPr="00F57214" w14:paraId="5EEDE025"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4DD0D3BD"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31</w:t>
            </w:r>
          </w:p>
        </w:tc>
        <w:tc>
          <w:tcPr>
            <w:tcW w:w="1695" w:type="dxa"/>
            <w:tcBorders>
              <w:top w:val="single" w:sz="4" w:space="0" w:color="000000"/>
              <w:left w:val="single" w:sz="4" w:space="0" w:color="000000"/>
              <w:bottom w:val="single" w:sz="4" w:space="0" w:color="000000"/>
              <w:right w:val="single" w:sz="4" w:space="0" w:color="000000"/>
            </w:tcBorders>
          </w:tcPr>
          <w:p w14:paraId="5F57DA64"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8621B46"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Отделение больницы</w:t>
            </w:r>
          </w:p>
        </w:tc>
        <w:tc>
          <w:tcPr>
            <w:tcW w:w="2269" w:type="dxa"/>
            <w:tcBorders>
              <w:top w:val="single" w:sz="4" w:space="0" w:color="000000"/>
              <w:left w:val="single" w:sz="4" w:space="0" w:color="000000"/>
              <w:bottom w:val="single" w:sz="4" w:space="0" w:color="000000"/>
              <w:right w:val="single" w:sz="4" w:space="0" w:color="000000"/>
            </w:tcBorders>
          </w:tcPr>
          <w:p w14:paraId="76BD2A50"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520D2FC1"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5,43 га</w:t>
            </w:r>
          </w:p>
        </w:tc>
      </w:tr>
      <w:tr w:rsidR="00F57214" w:rsidRPr="00F57214" w14:paraId="7FDF9489"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6BCCDE5"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lastRenderedPageBreak/>
              <w:t>32</w:t>
            </w:r>
          </w:p>
        </w:tc>
        <w:tc>
          <w:tcPr>
            <w:tcW w:w="1695" w:type="dxa"/>
            <w:tcBorders>
              <w:top w:val="single" w:sz="4" w:space="0" w:color="000000"/>
              <w:left w:val="single" w:sz="4" w:space="0" w:color="000000"/>
              <w:bottom w:val="single" w:sz="4" w:space="0" w:color="000000"/>
              <w:right w:val="single" w:sz="4" w:space="0" w:color="000000"/>
            </w:tcBorders>
          </w:tcPr>
          <w:p w14:paraId="7433BDF4"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00B2BD6" w14:textId="77777777" w:rsidR="00F57214" w:rsidRPr="00F57214" w:rsidRDefault="0084581B"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Туберкулезное</w:t>
            </w:r>
            <w:r w:rsidR="00F57214" w:rsidRPr="00F57214">
              <w:rPr>
                <w:rFonts w:ascii="Arial" w:eastAsia="Times New Roman" w:hAnsi="Arial" w:cs="Arial"/>
                <w:color w:val="000000"/>
                <w:sz w:val="20"/>
                <w:szCs w:val="20"/>
              </w:rPr>
              <w:t xml:space="preserve"> отделение </w:t>
            </w:r>
          </w:p>
        </w:tc>
        <w:tc>
          <w:tcPr>
            <w:tcW w:w="2269" w:type="dxa"/>
            <w:tcBorders>
              <w:top w:val="single" w:sz="4" w:space="0" w:color="000000"/>
              <w:left w:val="single" w:sz="4" w:space="0" w:color="000000"/>
              <w:bottom w:val="single" w:sz="4" w:space="0" w:color="000000"/>
              <w:right w:val="single" w:sz="4" w:space="0" w:color="000000"/>
            </w:tcBorders>
          </w:tcPr>
          <w:p w14:paraId="479D5D53"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B1215E9"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5,87 га</w:t>
            </w:r>
          </w:p>
        </w:tc>
      </w:tr>
      <w:tr w:rsidR="00F57214" w:rsidRPr="00F57214" w14:paraId="72732CA0"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3F524694"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33</w:t>
            </w:r>
          </w:p>
        </w:tc>
        <w:tc>
          <w:tcPr>
            <w:tcW w:w="1695" w:type="dxa"/>
            <w:tcBorders>
              <w:top w:val="single" w:sz="4" w:space="0" w:color="000000"/>
              <w:left w:val="single" w:sz="4" w:space="0" w:color="000000"/>
              <w:bottom w:val="single" w:sz="4" w:space="0" w:color="000000"/>
              <w:right w:val="single" w:sz="4" w:space="0" w:color="000000"/>
            </w:tcBorders>
            <w:vAlign w:val="center"/>
          </w:tcPr>
          <w:p w14:paraId="526A6A84"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785201F"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Дом культуры</w:t>
            </w:r>
          </w:p>
        </w:tc>
        <w:tc>
          <w:tcPr>
            <w:tcW w:w="2269" w:type="dxa"/>
            <w:tcBorders>
              <w:top w:val="single" w:sz="4" w:space="0" w:color="000000"/>
              <w:left w:val="single" w:sz="4" w:space="0" w:color="000000"/>
              <w:bottom w:val="single" w:sz="4" w:space="0" w:color="000000"/>
              <w:right w:val="single" w:sz="4" w:space="0" w:color="000000"/>
            </w:tcBorders>
          </w:tcPr>
          <w:p w14:paraId="292E1AC2"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8C5419E" w14:textId="77777777" w:rsidR="00F57214" w:rsidRPr="00F57214" w:rsidRDefault="00F57214"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500 мест</w:t>
            </w:r>
          </w:p>
        </w:tc>
      </w:tr>
      <w:tr w:rsidR="00F57214" w:rsidRPr="00F57214" w14:paraId="3C89E23E"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4783FB59"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34</w:t>
            </w:r>
          </w:p>
        </w:tc>
        <w:tc>
          <w:tcPr>
            <w:tcW w:w="1695" w:type="dxa"/>
            <w:tcBorders>
              <w:top w:val="single" w:sz="4" w:space="0" w:color="000000"/>
              <w:left w:val="single" w:sz="4" w:space="0" w:color="000000"/>
              <w:bottom w:val="single" w:sz="4" w:space="0" w:color="000000"/>
              <w:right w:val="single" w:sz="4" w:space="0" w:color="000000"/>
            </w:tcBorders>
            <w:vAlign w:val="center"/>
          </w:tcPr>
          <w:p w14:paraId="2D4E5DAD"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26C6F3E"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ФОК</w:t>
            </w:r>
          </w:p>
        </w:tc>
        <w:tc>
          <w:tcPr>
            <w:tcW w:w="2269" w:type="dxa"/>
            <w:tcBorders>
              <w:top w:val="single" w:sz="4" w:space="0" w:color="000000"/>
              <w:left w:val="single" w:sz="4" w:space="0" w:color="000000"/>
              <w:bottom w:val="single" w:sz="4" w:space="0" w:color="000000"/>
              <w:right w:val="single" w:sz="4" w:space="0" w:color="000000"/>
            </w:tcBorders>
          </w:tcPr>
          <w:p w14:paraId="04F47C9D"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25D3368"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w:t>
            </w:r>
          </w:p>
        </w:tc>
      </w:tr>
      <w:tr w:rsidR="00F57214" w:rsidRPr="00F57214" w14:paraId="3C3C23C3"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10B9269D"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35</w:t>
            </w:r>
          </w:p>
        </w:tc>
        <w:tc>
          <w:tcPr>
            <w:tcW w:w="1695" w:type="dxa"/>
            <w:tcBorders>
              <w:top w:val="single" w:sz="4" w:space="0" w:color="000000"/>
              <w:left w:val="single" w:sz="4" w:space="0" w:color="000000"/>
              <w:bottom w:val="single" w:sz="4" w:space="0" w:color="000000"/>
              <w:right w:val="single" w:sz="4" w:space="0" w:color="000000"/>
            </w:tcBorders>
            <w:vAlign w:val="center"/>
          </w:tcPr>
          <w:p w14:paraId="2A0B1074" w14:textId="77777777" w:rsidR="00F57214" w:rsidRPr="00F57214" w:rsidRDefault="00F57214" w:rsidP="00F57214">
            <w:pPr>
              <w:spacing w:line="240" w:lineRule="auto"/>
              <w:jc w:val="center"/>
              <w:rPr>
                <w:rFonts w:ascii="Arial" w:hAnsi="Arial" w:cs="Arial"/>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5830D8F"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tcPr>
          <w:p w14:paraId="0FABCB25"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C9CF3A7"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500 мест</w:t>
            </w:r>
          </w:p>
        </w:tc>
      </w:tr>
      <w:tr w:rsidR="00F57214" w:rsidRPr="00F57214" w14:paraId="0248FC39"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6A34BE5D"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36</w:t>
            </w:r>
          </w:p>
        </w:tc>
        <w:tc>
          <w:tcPr>
            <w:tcW w:w="1695" w:type="dxa"/>
            <w:tcBorders>
              <w:top w:val="single" w:sz="4" w:space="0" w:color="000000"/>
              <w:left w:val="single" w:sz="4" w:space="0" w:color="000000"/>
              <w:bottom w:val="single" w:sz="4" w:space="0" w:color="000000"/>
              <w:right w:val="single" w:sz="4" w:space="0" w:color="000000"/>
            </w:tcBorders>
            <w:vAlign w:val="center"/>
          </w:tcPr>
          <w:p w14:paraId="0477DD6A" w14:textId="77777777" w:rsidR="00F57214" w:rsidRPr="00F57214" w:rsidRDefault="00F57214" w:rsidP="00F57214">
            <w:pPr>
              <w:spacing w:line="240" w:lineRule="auto"/>
              <w:jc w:val="center"/>
              <w:rPr>
                <w:rFonts w:ascii="Arial" w:hAnsi="Arial" w:cs="Arial"/>
                <w:sz w:val="20"/>
                <w:szCs w:val="20"/>
              </w:rPr>
            </w:pPr>
            <w:r w:rsidRPr="00F57214">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575E701" w14:textId="6618CA6E" w:rsidR="00F57214" w:rsidRPr="00F57214" w:rsidRDefault="00F57214" w:rsidP="00965F30">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 объектов тор</w:t>
            </w:r>
            <w:r w:rsidR="00965F30">
              <w:rPr>
                <w:rFonts w:ascii="Arial" w:eastAsia="Times New Roman" w:hAnsi="Arial" w:cs="Arial"/>
                <w:color w:val="000000"/>
                <w:sz w:val="20"/>
                <w:szCs w:val="20"/>
              </w:rPr>
              <w:t>говли</w:t>
            </w:r>
            <w:r w:rsidRPr="00F57214">
              <w:rPr>
                <w:rFonts w:ascii="Arial" w:eastAsia="Times New Roman" w:hAnsi="Arial" w:cs="Arial"/>
                <w:color w:val="000000"/>
                <w:sz w:val="20"/>
                <w:szCs w:val="20"/>
              </w:rPr>
              <w:t xml:space="preserve">: дом быта (магазин, парикмахерская, ателье, мастерские, аптека, салон сотовой связи) в кварталах, удаленных от центра и не имеющих конкурентной среды и строительство кафе/ресторана на ул. Ленина (0,11 га). </w:t>
            </w:r>
            <w:r w:rsidR="0084581B" w:rsidRPr="00F57214">
              <w:rPr>
                <w:rFonts w:ascii="Arial" w:eastAsia="Times New Roman" w:hAnsi="Arial" w:cs="Arial"/>
                <w:color w:val="000000"/>
                <w:sz w:val="20"/>
                <w:szCs w:val="20"/>
              </w:rPr>
              <w:t>Строительство многофункционального центра: пункт по предоставлению государственных услуг, отделение пенсионного фонда, почтовое отделение на ул. 5-ая линия (0,06 га), магазинов, в т.ч. с салонами сотовой связи (5 ед. - 0,50 га) на ул. 8-ая линия (2х0,10 га), ул. 2-ая линия (2х0,10 га), ул. 15-ая линия (0,10 га) и кафе в Мкрн. № 1 на ул. 15-ая линия (0,11 га).</w:t>
            </w:r>
          </w:p>
        </w:tc>
        <w:tc>
          <w:tcPr>
            <w:tcW w:w="2269" w:type="dxa"/>
            <w:tcBorders>
              <w:top w:val="single" w:sz="4" w:space="0" w:color="000000"/>
              <w:left w:val="single" w:sz="4" w:space="0" w:color="000000"/>
              <w:bottom w:val="single" w:sz="4" w:space="0" w:color="000000"/>
              <w:right w:val="single" w:sz="4" w:space="0" w:color="000000"/>
            </w:tcBorders>
          </w:tcPr>
          <w:p w14:paraId="172BCD62"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0672EF0A" w14:textId="73D541B7" w:rsidR="00F57214" w:rsidRPr="00F57214" w:rsidRDefault="00965F30" w:rsidP="00F57214">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 ед. - 1,07 га</w:t>
            </w:r>
          </w:p>
        </w:tc>
      </w:tr>
      <w:tr w:rsidR="00F57214" w:rsidRPr="00F57214" w14:paraId="34487AD8" w14:textId="77777777" w:rsidTr="00F57214">
        <w:tc>
          <w:tcPr>
            <w:tcW w:w="540" w:type="dxa"/>
            <w:tcBorders>
              <w:top w:val="single" w:sz="4" w:space="0" w:color="000000"/>
              <w:left w:val="single" w:sz="4" w:space="0" w:color="000000"/>
              <w:bottom w:val="single" w:sz="4" w:space="0" w:color="000000"/>
              <w:right w:val="single" w:sz="4" w:space="0" w:color="000000"/>
            </w:tcBorders>
            <w:vAlign w:val="center"/>
            <w:hideMark/>
          </w:tcPr>
          <w:p w14:paraId="4500C2EA" w14:textId="77777777" w:rsidR="00F57214" w:rsidRPr="00F57214" w:rsidRDefault="00F57214" w:rsidP="00F57214">
            <w:pPr>
              <w:pStyle w:val="afffff6"/>
              <w:jc w:val="center"/>
              <w:rPr>
                <w:rFonts w:ascii="Arial" w:hAnsi="Arial" w:cs="Arial"/>
                <w:sz w:val="20"/>
                <w:szCs w:val="20"/>
              </w:rPr>
            </w:pPr>
            <w:r w:rsidRPr="00F57214">
              <w:rPr>
                <w:rFonts w:ascii="Arial" w:hAnsi="Arial" w:cs="Arial"/>
                <w:sz w:val="20"/>
                <w:szCs w:val="20"/>
              </w:rPr>
              <w:t>37</w:t>
            </w:r>
          </w:p>
        </w:tc>
        <w:tc>
          <w:tcPr>
            <w:tcW w:w="1695" w:type="dxa"/>
            <w:tcBorders>
              <w:top w:val="single" w:sz="4" w:space="0" w:color="000000"/>
              <w:left w:val="single" w:sz="4" w:space="0" w:color="000000"/>
              <w:bottom w:val="single" w:sz="4" w:space="0" w:color="000000"/>
              <w:right w:val="single" w:sz="4" w:space="0" w:color="000000"/>
            </w:tcBorders>
            <w:vAlign w:val="center"/>
          </w:tcPr>
          <w:p w14:paraId="49426B4B"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41AF663"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Гостиница</w:t>
            </w:r>
          </w:p>
        </w:tc>
        <w:tc>
          <w:tcPr>
            <w:tcW w:w="2269" w:type="dxa"/>
            <w:tcBorders>
              <w:top w:val="single" w:sz="4" w:space="0" w:color="000000"/>
              <w:left w:val="single" w:sz="4" w:space="0" w:color="000000"/>
              <w:bottom w:val="single" w:sz="4" w:space="0" w:color="000000"/>
              <w:right w:val="single" w:sz="4" w:space="0" w:color="000000"/>
            </w:tcBorders>
          </w:tcPr>
          <w:p w14:paraId="696AFB25" w14:textId="77777777" w:rsidR="00F57214" w:rsidRPr="00F57214" w:rsidRDefault="00D17953" w:rsidP="00D17953">
            <w:pPr>
              <w:spacing w:line="240" w:lineRule="auto"/>
              <w:jc w:val="center"/>
              <w:rPr>
                <w:rFonts w:ascii="Arial" w:hAnsi="Arial" w:cs="Arial"/>
                <w:sz w:val="20"/>
                <w:szCs w:val="20"/>
              </w:rPr>
            </w:pPr>
            <w:r w:rsidRPr="00F57214">
              <w:rPr>
                <w:rFonts w:ascii="Arial" w:hAnsi="Arial" w:cs="Arial"/>
                <w:sz w:val="20"/>
                <w:szCs w:val="20"/>
              </w:rPr>
              <w:t xml:space="preserve">городское поселение </w:t>
            </w:r>
            <w:r w:rsidR="00F57214" w:rsidRPr="00F57214">
              <w:rPr>
                <w:rFonts w:ascii="Arial" w:hAnsi="Arial" w:cs="Arial"/>
                <w:sz w:val="20"/>
                <w:szCs w:val="20"/>
              </w:rPr>
              <w:t>г. Чадан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4831A9B6" w14:textId="77777777" w:rsidR="00F57214" w:rsidRPr="00F57214" w:rsidRDefault="00F57214" w:rsidP="00F57214">
            <w:pPr>
              <w:spacing w:line="240" w:lineRule="auto"/>
              <w:jc w:val="center"/>
              <w:rPr>
                <w:rFonts w:ascii="Arial" w:eastAsia="Times New Roman" w:hAnsi="Arial" w:cs="Arial"/>
                <w:color w:val="000000"/>
                <w:sz w:val="20"/>
                <w:szCs w:val="20"/>
              </w:rPr>
            </w:pPr>
            <w:r w:rsidRPr="00F57214">
              <w:rPr>
                <w:rFonts w:ascii="Arial" w:eastAsia="Times New Roman" w:hAnsi="Arial" w:cs="Arial"/>
                <w:color w:val="000000"/>
                <w:sz w:val="20"/>
                <w:szCs w:val="20"/>
              </w:rPr>
              <w:t>100 мест</w:t>
            </w:r>
          </w:p>
        </w:tc>
      </w:tr>
    </w:tbl>
    <w:p w14:paraId="5B9D6E22" w14:textId="77777777" w:rsidR="003935F6" w:rsidRDefault="003935F6" w:rsidP="0096623B">
      <w:pPr>
        <w:ind w:firstLine="709"/>
        <w:rPr>
          <w:rFonts w:ascii="Arial" w:hAnsi="Arial" w:cs="Arial"/>
          <w:sz w:val="22"/>
        </w:rPr>
        <w:sectPr w:rsidR="003935F6" w:rsidSect="002A7108">
          <w:headerReference w:type="default" r:id="rId21"/>
          <w:headerReference w:type="first" r:id="rId22"/>
          <w:pgSz w:w="11906" w:h="16838" w:code="9"/>
          <w:pgMar w:top="1242" w:right="707" w:bottom="567" w:left="1701" w:header="426" w:footer="357" w:gutter="0"/>
          <w:cols w:space="708"/>
          <w:docGrid w:linePitch="360"/>
        </w:sectPr>
      </w:pPr>
    </w:p>
    <w:p w14:paraId="4196FAFF" w14:textId="77777777" w:rsidR="005D727A" w:rsidRDefault="005D727A" w:rsidP="005D727A">
      <w:pPr>
        <w:ind w:firstLine="709"/>
        <w:jc w:val="center"/>
        <w:rPr>
          <w:rFonts w:ascii="Arial" w:hAnsi="Arial" w:cs="Arial"/>
          <w:sz w:val="22"/>
        </w:rPr>
      </w:pPr>
    </w:p>
    <w:p w14:paraId="5827F103" w14:textId="77777777" w:rsidR="005D727A" w:rsidRDefault="005D727A" w:rsidP="005D727A">
      <w:pPr>
        <w:ind w:firstLine="709"/>
        <w:jc w:val="center"/>
        <w:rPr>
          <w:rFonts w:ascii="Arial" w:hAnsi="Arial" w:cs="Arial"/>
          <w:sz w:val="22"/>
        </w:rPr>
      </w:pPr>
      <w:r>
        <w:rPr>
          <w:rFonts w:ascii="Arial" w:hAnsi="Arial" w:cs="Arial"/>
          <w:noProof/>
          <w:sz w:val="22"/>
          <w:lang w:eastAsia="ru-RU"/>
        </w:rPr>
        <w:drawing>
          <wp:inline distT="0" distB="0" distL="0" distR="0" wp14:anchorId="007CDEF6" wp14:editId="161F07C6">
            <wp:extent cx="7240772" cy="5605534"/>
            <wp:effectExtent l="0" t="0" r="0" b="0"/>
            <wp:docPr id="13" name="Рисунок 13" descr="\\K-08\общая\Тыва\для записки Дзун\гп\Новая папка\чад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08\общая\Тыва\для записки Дзун\гп\Новая папка\чадан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52264" cy="5614430"/>
                    </a:xfrm>
                    <a:prstGeom prst="rect">
                      <a:avLst/>
                    </a:prstGeom>
                    <a:noFill/>
                    <a:ln>
                      <a:noFill/>
                    </a:ln>
                  </pic:spPr>
                </pic:pic>
              </a:graphicData>
            </a:graphic>
          </wp:inline>
        </w:drawing>
      </w:r>
    </w:p>
    <w:p w14:paraId="0F55DAE8" w14:textId="1927C1B6" w:rsidR="005D727A" w:rsidRDefault="005D727A" w:rsidP="005D727A">
      <w:pPr>
        <w:ind w:firstLine="709"/>
        <w:jc w:val="center"/>
        <w:rPr>
          <w:rFonts w:ascii="Arial" w:hAnsi="Arial" w:cs="Arial"/>
          <w:sz w:val="22"/>
          <w:szCs w:val="26"/>
        </w:rPr>
      </w:pPr>
      <w:r>
        <w:rPr>
          <w:rFonts w:ascii="Arial" w:hAnsi="Arial" w:cs="Arial"/>
          <w:sz w:val="22"/>
        </w:rPr>
        <w:t>Рисунок 1.1.3</w:t>
      </w:r>
      <w:r w:rsidRPr="003935F6">
        <w:rPr>
          <w:rFonts w:ascii="Arial" w:hAnsi="Arial" w:cs="Arial"/>
          <w:sz w:val="22"/>
        </w:rPr>
        <w:t xml:space="preserve"> - </w:t>
      </w:r>
      <w:r w:rsidRPr="0063683F">
        <w:rPr>
          <w:rFonts w:ascii="Arial" w:hAnsi="Arial" w:cs="Arial"/>
          <w:sz w:val="22"/>
          <w:szCs w:val="26"/>
        </w:rPr>
        <w:t>Генеральный</w:t>
      </w:r>
      <w:r>
        <w:rPr>
          <w:rFonts w:ascii="Arial" w:hAnsi="Arial" w:cs="Arial"/>
          <w:sz w:val="22"/>
          <w:szCs w:val="26"/>
        </w:rPr>
        <w:t xml:space="preserve"> план города </w:t>
      </w:r>
      <w:r w:rsidRPr="00F061DA">
        <w:rPr>
          <w:rFonts w:ascii="Arial" w:hAnsi="Arial" w:cs="Arial"/>
          <w:sz w:val="22"/>
          <w:szCs w:val="26"/>
        </w:rPr>
        <w:t>Чадан</w:t>
      </w:r>
      <w:r w:rsidR="0071404E">
        <w:rPr>
          <w:rFonts w:ascii="Arial" w:hAnsi="Arial" w:cs="Arial"/>
          <w:sz w:val="22"/>
          <w:szCs w:val="26"/>
        </w:rPr>
        <w:t xml:space="preserve"> </w:t>
      </w:r>
      <w:r w:rsidR="0071404E" w:rsidRPr="00AF473D">
        <w:rPr>
          <w:rFonts w:ascii="Arial" w:hAnsi="Arial" w:cs="Arial"/>
          <w:sz w:val="22"/>
          <w:szCs w:val="26"/>
        </w:rPr>
        <w:t xml:space="preserve">(фрагмент </w:t>
      </w:r>
      <w:r w:rsidR="0071404E">
        <w:rPr>
          <w:rFonts w:ascii="Arial" w:hAnsi="Arial" w:cs="Arial"/>
          <w:sz w:val="22"/>
          <w:szCs w:val="26"/>
        </w:rPr>
        <w:t>1</w:t>
      </w:r>
      <w:r w:rsidR="0071404E" w:rsidRPr="00AF473D">
        <w:rPr>
          <w:rFonts w:ascii="Arial" w:hAnsi="Arial" w:cs="Arial"/>
          <w:sz w:val="22"/>
          <w:szCs w:val="26"/>
        </w:rPr>
        <w:t>)</w:t>
      </w:r>
    </w:p>
    <w:p w14:paraId="6BBBAF73" w14:textId="77777777" w:rsidR="00F57214" w:rsidRDefault="005D727A" w:rsidP="005D727A">
      <w:pPr>
        <w:jc w:val="center"/>
        <w:rPr>
          <w:rFonts w:ascii="Arial" w:hAnsi="Arial" w:cs="Arial"/>
          <w:sz w:val="22"/>
        </w:rPr>
      </w:pPr>
      <w:r>
        <w:rPr>
          <w:rFonts w:ascii="Arial" w:hAnsi="Arial" w:cs="Arial"/>
          <w:noProof/>
          <w:sz w:val="22"/>
          <w:lang w:eastAsia="ru-RU"/>
        </w:rPr>
        <w:lastRenderedPageBreak/>
        <w:drawing>
          <wp:inline distT="0" distB="0" distL="0" distR="0" wp14:anchorId="0AAA17B7" wp14:editId="3F7A0694">
            <wp:extent cx="8331066" cy="6028661"/>
            <wp:effectExtent l="0" t="0" r="0" b="0"/>
            <wp:docPr id="25" name="Рисунок 25" descr="\\K-08\общая\Тыва\для записки Дзун\гп\Новая папка\чад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08\общая\Тыва\для записки Дзун\гп\Новая папка\чадан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361968" cy="6051023"/>
                    </a:xfrm>
                    <a:prstGeom prst="rect">
                      <a:avLst/>
                    </a:prstGeom>
                    <a:noFill/>
                    <a:ln>
                      <a:noFill/>
                    </a:ln>
                  </pic:spPr>
                </pic:pic>
              </a:graphicData>
            </a:graphic>
          </wp:inline>
        </w:drawing>
      </w:r>
    </w:p>
    <w:p w14:paraId="27268009" w14:textId="4E3FA777" w:rsidR="005D727A" w:rsidRPr="00AF473D" w:rsidRDefault="003935F6" w:rsidP="00460F06">
      <w:pPr>
        <w:ind w:firstLine="709"/>
        <w:jc w:val="center"/>
        <w:rPr>
          <w:rFonts w:ascii="Arial" w:hAnsi="Arial" w:cs="Arial"/>
          <w:sz w:val="22"/>
        </w:rPr>
        <w:sectPr w:rsidR="005D727A" w:rsidRPr="00AF473D" w:rsidSect="005D727A">
          <w:pgSz w:w="16838" w:h="11906" w:orient="landscape" w:code="9"/>
          <w:pgMar w:top="645" w:right="1242" w:bottom="709" w:left="567" w:header="425" w:footer="357" w:gutter="0"/>
          <w:cols w:space="708"/>
          <w:docGrid w:linePitch="360"/>
        </w:sectPr>
      </w:pPr>
      <w:r>
        <w:rPr>
          <w:rFonts w:ascii="Arial" w:hAnsi="Arial" w:cs="Arial"/>
          <w:sz w:val="22"/>
        </w:rPr>
        <w:t>Рисунок 1.1.4</w:t>
      </w:r>
      <w:r w:rsidRPr="003935F6">
        <w:rPr>
          <w:rFonts w:ascii="Arial" w:hAnsi="Arial" w:cs="Arial"/>
          <w:sz w:val="22"/>
        </w:rPr>
        <w:t xml:space="preserve"> - </w:t>
      </w:r>
      <w:r w:rsidRPr="0063683F">
        <w:rPr>
          <w:rFonts w:ascii="Arial" w:hAnsi="Arial" w:cs="Arial"/>
          <w:sz w:val="22"/>
          <w:szCs w:val="26"/>
        </w:rPr>
        <w:t>Генеральный</w:t>
      </w:r>
      <w:r>
        <w:rPr>
          <w:rFonts w:ascii="Arial" w:hAnsi="Arial" w:cs="Arial"/>
          <w:sz w:val="22"/>
          <w:szCs w:val="26"/>
        </w:rPr>
        <w:t xml:space="preserve"> план города </w:t>
      </w:r>
      <w:r w:rsidRPr="00AF473D">
        <w:rPr>
          <w:rFonts w:ascii="Arial" w:hAnsi="Arial" w:cs="Arial"/>
          <w:sz w:val="22"/>
          <w:szCs w:val="26"/>
        </w:rPr>
        <w:t>Чадан (фрагмент 2)</w:t>
      </w:r>
    </w:p>
    <w:p w14:paraId="0B0AAB8B" w14:textId="6678605E" w:rsidR="00F57214" w:rsidRPr="00AF473D" w:rsidRDefault="0096623B" w:rsidP="00F57214">
      <w:pPr>
        <w:pStyle w:val="a0"/>
        <w:numPr>
          <w:ilvl w:val="0"/>
          <w:numId w:val="0"/>
        </w:numPr>
        <w:tabs>
          <w:tab w:val="left" w:pos="993"/>
        </w:tabs>
        <w:spacing w:line="360" w:lineRule="auto"/>
        <w:ind w:firstLine="709"/>
        <w:rPr>
          <w:rFonts w:ascii="Arial" w:eastAsia="Times New Roman" w:hAnsi="Arial" w:cs="Arial"/>
          <w:bCs/>
          <w:sz w:val="22"/>
        </w:rPr>
      </w:pPr>
      <w:r w:rsidRPr="00AF473D">
        <w:rPr>
          <w:rFonts w:ascii="Arial" w:hAnsi="Arial" w:cs="Arial"/>
          <w:sz w:val="22"/>
        </w:rPr>
        <w:lastRenderedPageBreak/>
        <w:t>2)</w:t>
      </w:r>
      <w:r w:rsidR="00F57214" w:rsidRPr="00AF473D">
        <w:rPr>
          <w:rFonts w:ascii="Arial" w:hAnsi="Arial" w:cs="Arial"/>
          <w:sz w:val="22"/>
        </w:rPr>
        <w:t xml:space="preserve"> </w:t>
      </w:r>
      <w:r w:rsidR="00F57214" w:rsidRPr="00AF473D">
        <w:rPr>
          <w:rFonts w:ascii="Arial" w:hAnsi="Arial" w:cs="Arial"/>
          <w:sz w:val="22"/>
          <w:szCs w:val="26"/>
        </w:rPr>
        <w:t xml:space="preserve">Генеральный план сельского поселения сумон Баян-Талинский </w:t>
      </w:r>
      <w:r w:rsidR="003935F6" w:rsidRPr="00AF473D">
        <w:rPr>
          <w:rFonts w:ascii="Arial" w:eastAsia="Times New Roman" w:hAnsi="Arial" w:cs="Arial"/>
          <w:bCs/>
          <w:sz w:val="22"/>
        </w:rPr>
        <w:t>(</w:t>
      </w:r>
      <w:r w:rsidR="001E07DC" w:rsidRPr="00AF473D">
        <w:rPr>
          <w:rFonts w:ascii="Arial" w:eastAsia="Times New Roman" w:hAnsi="Arial" w:cs="Arial"/>
          <w:bCs/>
          <w:sz w:val="22"/>
        </w:rPr>
        <w:t>рисунок 1.1.5</w:t>
      </w:r>
      <w:r w:rsidR="003935F6" w:rsidRPr="00AF473D">
        <w:rPr>
          <w:rFonts w:ascii="Arial" w:eastAsia="Times New Roman" w:hAnsi="Arial" w:cs="Arial"/>
          <w:bCs/>
          <w:sz w:val="22"/>
        </w:rPr>
        <w:t>) (таблица 1.1.</w:t>
      </w:r>
      <w:r w:rsidR="001E07DC" w:rsidRPr="00AF473D">
        <w:rPr>
          <w:rFonts w:ascii="Arial" w:eastAsia="Times New Roman" w:hAnsi="Arial" w:cs="Arial"/>
          <w:bCs/>
          <w:sz w:val="22"/>
        </w:rPr>
        <w:t>2</w:t>
      </w:r>
      <w:r w:rsidR="003935F6" w:rsidRPr="00AF473D">
        <w:rPr>
          <w:rFonts w:ascii="Arial" w:eastAsia="Times New Roman" w:hAnsi="Arial" w:cs="Arial"/>
          <w:bCs/>
          <w:sz w:val="22"/>
        </w:rPr>
        <w:t>)</w:t>
      </w:r>
      <w:r w:rsidR="001E07DC" w:rsidRPr="00AF473D">
        <w:rPr>
          <w:rFonts w:ascii="Arial" w:eastAsia="Times New Roman" w:hAnsi="Arial" w:cs="Arial"/>
          <w:bCs/>
          <w:sz w:val="22"/>
        </w:rPr>
        <w:t>.</w:t>
      </w:r>
    </w:p>
    <w:p w14:paraId="3363B7E8" w14:textId="3315DE3A" w:rsidR="001E07DC" w:rsidRDefault="001E07DC" w:rsidP="001E07DC">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Таблица 1.1.2 – Мероприятия г</w:t>
      </w:r>
      <w:r w:rsidRPr="00AF473D">
        <w:rPr>
          <w:rFonts w:ascii="Arial" w:hAnsi="Arial" w:cs="Arial"/>
          <w:sz w:val="22"/>
          <w:szCs w:val="26"/>
        </w:rPr>
        <w:t xml:space="preserve">енерального плана сельского поселения сумон Баян-Талинский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CF0D15" w14:paraId="72FA5F73" w14:textId="77777777" w:rsidTr="00CF0D15">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139312E7" w14:textId="77777777" w:rsidR="00F57214" w:rsidRPr="00CF0D15" w:rsidRDefault="00F57214" w:rsidP="00CF0D15">
            <w:pPr>
              <w:pStyle w:val="afffff6"/>
              <w:jc w:val="center"/>
              <w:rPr>
                <w:rFonts w:ascii="Arial" w:hAnsi="Arial" w:cs="Arial"/>
                <w:b/>
                <w:sz w:val="20"/>
                <w:szCs w:val="20"/>
              </w:rPr>
            </w:pPr>
            <w:r w:rsidRPr="00CF0D15">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0C48F6AC" w14:textId="77777777" w:rsidR="00F57214" w:rsidRPr="00CF0D15" w:rsidRDefault="00F57214" w:rsidP="00CF0D15">
            <w:pPr>
              <w:pStyle w:val="afffff6"/>
              <w:jc w:val="center"/>
              <w:rPr>
                <w:rFonts w:ascii="Arial" w:hAnsi="Arial" w:cs="Arial"/>
                <w:b/>
                <w:sz w:val="20"/>
                <w:szCs w:val="20"/>
              </w:rPr>
            </w:pPr>
            <w:r w:rsidRPr="00CF0D15">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662BD449" w14:textId="77777777" w:rsidR="00F57214" w:rsidRPr="00CF0D15" w:rsidRDefault="00F57214" w:rsidP="00CF0D15">
            <w:pPr>
              <w:pStyle w:val="afffff6"/>
              <w:jc w:val="center"/>
              <w:rPr>
                <w:rFonts w:ascii="Arial" w:hAnsi="Arial" w:cs="Arial"/>
                <w:b/>
                <w:sz w:val="20"/>
                <w:szCs w:val="20"/>
              </w:rPr>
            </w:pPr>
            <w:r w:rsidRPr="00CF0D15">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A7BF060" w14:textId="77777777" w:rsidR="00F57214" w:rsidRPr="00CF0D15" w:rsidRDefault="00F57214" w:rsidP="00CF0D15">
            <w:pPr>
              <w:pStyle w:val="afffff6"/>
              <w:jc w:val="center"/>
              <w:rPr>
                <w:rFonts w:ascii="Arial" w:hAnsi="Arial" w:cs="Arial"/>
                <w:b/>
                <w:sz w:val="20"/>
                <w:szCs w:val="20"/>
              </w:rPr>
            </w:pPr>
            <w:r w:rsidRPr="00CF0D15">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7BE74977" w14:textId="5DC4AD4E" w:rsidR="00F57214" w:rsidRPr="00CF0D15" w:rsidRDefault="00F57214" w:rsidP="00D83DE9">
            <w:pPr>
              <w:spacing w:line="240" w:lineRule="auto"/>
              <w:jc w:val="center"/>
              <w:rPr>
                <w:rFonts w:ascii="Arial" w:hAnsi="Arial" w:cs="Arial"/>
                <w:b/>
                <w:sz w:val="20"/>
                <w:szCs w:val="20"/>
              </w:rPr>
            </w:pPr>
            <w:r w:rsidRPr="00CF0D15">
              <w:rPr>
                <w:rFonts w:ascii="Arial" w:eastAsia="Times New Roman" w:hAnsi="Arial" w:cs="Arial"/>
                <w:b/>
                <w:sz w:val="20"/>
                <w:szCs w:val="20"/>
              </w:rPr>
              <w:t>Характеристика</w:t>
            </w:r>
          </w:p>
        </w:tc>
      </w:tr>
      <w:tr w:rsidR="00F57214" w:rsidRPr="00CF0D15" w14:paraId="69D38865"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0A2CBD7C" w14:textId="77777777" w:rsidR="00F57214" w:rsidRPr="00CF0D15" w:rsidRDefault="00F57214" w:rsidP="00CF0D15">
            <w:pPr>
              <w:pStyle w:val="afffff6"/>
              <w:jc w:val="center"/>
              <w:rPr>
                <w:rFonts w:ascii="Arial" w:hAnsi="Arial" w:cs="Arial"/>
                <w:sz w:val="20"/>
                <w:szCs w:val="20"/>
              </w:rPr>
            </w:pPr>
            <w:r w:rsidRPr="00CF0D15">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716DF784" w14:textId="77777777" w:rsidR="00F57214" w:rsidRPr="00CF0D15" w:rsidRDefault="00C656C0" w:rsidP="00CF0D15">
            <w:pPr>
              <w:pStyle w:val="afffff6"/>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2BD6902" w14:textId="77777777" w:rsidR="00F57214" w:rsidRPr="00CF0D15" w:rsidRDefault="00C656C0" w:rsidP="00CF0D15">
            <w:pPr>
              <w:pStyle w:val="afffff6"/>
              <w:jc w:val="center"/>
              <w:rPr>
                <w:rFonts w:ascii="Arial" w:hAnsi="Arial" w:cs="Arial"/>
                <w:sz w:val="20"/>
                <w:szCs w:val="20"/>
              </w:rPr>
            </w:pPr>
            <w:r w:rsidRPr="00CF0D15">
              <w:rPr>
                <w:rFonts w:ascii="Arial" w:hAnsi="Arial" w:cs="Arial"/>
                <w:sz w:val="20"/>
                <w:szCs w:val="20"/>
              </w:rPr>
              <w:t>Мемориальное сооружение «Субурган»</w:t>
            </w:r>
          </w:p>
        </w:tc>
        <w:tc>
          <w:tcPr>
            <w:tcW w:w="2269" w:type="dxa"/>
            <w:tcBorders>
              <w:top w:val="single" w:sz="4" w:space="0" w:color="000000"/>
              <w:left w:val="single" w:sz="4" w:space="0" w:color="000000"/>
              <w:bottom w:val="single" w:sz="4" w:space="0" w:color="000000"/>
              <w:right w:val="single" w:sz="4" w:space="0" w:color="000000"/>
            </w:tcBorders>
            <w:vAlign w:val="center"/>
          </w:tcPr>
          <w:p w14:paraId="5772347D" w14:textId="77777777" w:rsidR="00F57214" w:rsidRPr="00CF0D15" w:rsidRDefault="00C656C0" w:rsidP="00CF0D15">
            <w:pPr>
              <w:pStyle w:val="afffff6"/>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5354732E" w14:textId="665C9C52" w:rsidR="00F57214" w:rsidRPr="00CF0D15" w:rsidRDefault="00A57E8F" w:rsidP="00CF0D15">
            <w:pPr>
              <w:pStyle w:val="afffff6"/>
              <w:jc w:val="center"/>
              <w:rPr>
                <w:rFonts w:ascii="Arial" w:hAnsi="Arial" w:cs="Arial"/>
                <w:sz w:val="20"/>
                <w:szCs w:val="20"/>
              </w:rPr>
            </w:pPr>
            <w:r>
              <w:rPr>
                <w:rFonts w:ascii="Arial" w:hAnsi="Arial" w:cs="Arial"/>
                <w:sz w:val="20"/>
                <w:szCs w:val="20"/>
              </w:rPr>
              <w:t>объект</w:t>
            </w:r>
          </w:p>
        </w:tc>
      </w:tr>
      <w:tr w:rsidR="00C656C0" w:rsidRPr="00CF0D15" w14:paraId="649F7916"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73247EFA" w14:textId="77777777" w:rsidR="00C656C0" w:rsidRPr="00CF0D15" w:rsidRDefault="00C656C0" w:rsidP="00CF0D15">
            <w:pPr>
              <w:pStyle w:val="afffff6"/>
              <w:jc w:val="center"/>
              <w:rPr>
                <w:rFonts w:ascii="Arial" w:hAnsi="Arial" w:cs="Arial"/>
                <w:sz w:val="20"/>
                <w:szCs w:val="20"/>
              </w:rPr>
            </w:pPr>
            <w:r w:rsidRPr="00CF0D15">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5A28396D" w14:textId="77777777" w:rsidR="00C656C0" w:rsidRPr="00CF0D15" w:rsidRDefault="00C656C0"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42FE722" w14:textId="77777777" w:rsidR="00C656C0" w:rsidRPr="00CF0D15" w:rsidRDefault="00C656C0" w:rsidP="00CF0D15">
            <w:pPr>
              <w:shd w:val="clear" w:color="auto" w:fill="FFFFFF"/>
              <w:autoSpaceDE w:val="0"/>
              <w:autoSpaceDN w:val="0"/>
              <w:adjustRightInd w:val="0"/>
              <w:spacing w:line="240" w:lineRule="auto"/>
              <w:jc w:val="center"/>
              <w:rPr>
                <w:rFonts w:ascii="Arial" w:hAnsi="Arial" w:cs="Arial"/>
                <w:sz w:val="20"/>
                <w:szCs w:val="20"/>
                <w:lang w:eastAsia="ru-RU"/>
              </w:rPr>
            </w:pPr>
            <w:r w:rsidRPr="00CF0D15">
              <w:rPr>
                <w:rFonts w:ascii="Arial" w:eastAsia="Times New Roman" w:hAnsi="Arial" w:cs="Arial"/>
                <w:bCs/>
                <w:sz w:val="20"/>
                <w:szCs w:val="20"/>
                <w:lang w:eastAsia="ru-RU"/>
              </w:rPr>
              <w:t>Пилорама со столярным цехом</w:t>
            </w:r>
          </w:p>
        </w:tc>
        <w:tc>
          <w:tcPr>
            <w:tcW w:w="2269" w:type="dxa"/>
            <w:tcBorders>
              <w:top w:val="single" w:sz="4" w:space="0" w:color="000000"/>
              <w:left w:val="single" w:sz="4" w:space="0" w:color="000000"/>
              <w:bottom w:val="single" w:sz="4" w:space="0" w:color="000000"/>
              <w:right w:val="single" w:sz="4" w:space="0" w:color="000000"/>
            </w:tcBorders>
            <w:vAlign w:val="center"/>
          </w:tcPr>
          <w:p w14:paraId="4CC2E9B4" w14:textId="77777777" w:rsidR="00C656C0" w:rsidRPr="00CF0D15" w:rsidRDefault="00C656C0"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6C8C7CDF" w14:textId="77777777" w:rsidR="00C656C0" w:rsidRPr="00CF0D15" w:rsidRDefault="00C656C0" w:rsidP="00CF0D15">
            <w:pPr>
              <w:shd w:val="clear" w:color="auto" w:fill="FFFFFF"/>
              <w:autoSpaceDE w:val="0"/>
              <w:autoSpaceDN w:val="0"/>
              <w:adjustRightInd w:val="0"/>
              <w:spacing w:line="240" w:lineRule="auto"/>
              <w:jc w:val="center"/>
              <w:rPr>
                <w:rFonts w:ascii="Arial" w:hAnsi="Arial" w:cs="Arial"/>
                <w:sz w:val="20"/>
                <w:szCs w:val="20"/>
                <w:lang w:eastAsia="ru-RU"/>
              </w:rPr>
            </w:pPr>
            <w:r w:rsidRPr="00CF0D15">
              <w:rPr>
                <w:rFonts w:ascii="Arial" w:hAnsi="Arial" w:cs="Arial"/>
                <w:sz w:val="20"/>
                <w:szCs w:val="20"/>
                <w:lang w:eastAsia="ru-RU"/>
              </w:rPr>
              <w:t>1,2 га</w:t>
            </w:r>
          </w:p>
        </w:tc>
      </w:tr>
      <w:tr w:rsidR="00C656C0" w:rsidRPr="00CF0D15" w14:paraId="58DC207A" w14:textId="77777777" w:rsidTr="00CF0D15">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4F5276B" w14:textId="77777777" w:rsidR="00C656C0" w:rsidRPr="00CF0D15" w:rsidRDefault="00C656C0" w:rsidP="00CF0D15">
            <w:pPr>
              <w:pStyle w:val="afffff6"/>
              <w:jc w:val="center"/>
              <w:rPr>
                <w:rFonts w:ascii="Arial" w:hAnsi="Arial" w:cs="Arial"/>
                <w:sz w:val="20"/>
                <w:szCs w:val="20"/>
              </w:rPr>
            </w:pPr>
            <w:r w:rsidRPr="00CF0D15">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5BF61953" w14:textId="77777777" w:rsidR="00C656C0" w:rsidRPr="00CF0D15" w:rsidRDefault="00C656C0"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B365CBF" w14:textId="77777777" w:rsidR="00C656C0" w:rsidRPr="00CF0D15" w:rsidRDefault="00C656C0" w:rsidP="00CF0D15">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CF0D15">
              <w:rPr>
                <w:rFonts w:ascii="Arial" w:eastAsia="Times New Roman" w:hAnsi="Arial" w:cs="Arial"/>
                <w:bCs/>
                <w:sz w:val="20"/>
                <w:szCs w:val="20"/>
                <w:lang w:eastAsia="ru-RU"/>
              </w:rPr>
              <w:t>Пекарня</w:t>
            </w:r>
          </w:p>
        </w:tc>
        <w:tc>
          <w:tcPr>
            <w:tcW w:w="2269" w:type="dxa"/>
            <w:tcBorders>
              <w:top w:val="single" w:sz="4" w:space="0" w:color="000000"/>
              <w:left w:val="single" w:sz="4" w:space="0" w:color="000000"/>
              <w:bottom w:val="single" w:sz="4" w:space="0" w:color="000000"/>
              <w:right w:val="single" w:sz="4" w:space="0" w:color="000000"/>
            </w:tcBorders>
            <w:vAlign w:val="center"/>
          </w:tcPr>
          <w:p w14:paraId="3F90CBD3" w14:textId="77777777" w:rsidR="00C656C0" w:rsidRPr="00CF0D15" w:rsidRDefault="00C656C0"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0E83F96" w14:textId="77777777" w:rsidR="00C656C0" w:rsidRPr="00CF0D15" w:rsidRDefault="00C656C0" w:rsidP="00CF0D15">
            <w:pPr>
              <w:shd w:val="clear" w:color="auto" w:fill="FFFFFF"/>
              <w:autoSpaceDE w:val="0"/>
              <w:autoSpaceDN w:val="0"/>
              <w:adjustRightInd w:val="0"/>
              <w:spacing w:line="240" w:lineRule="auto"/>
              <w:jc w:val="center"/>
              <w:rPr>
                <w:rFonts w:ascii="Arial" w:hAnsi="Arial" w:cs="Arial"/>
                <w:sz w:val="20"/>
                <w:szCs w:val="20"/>
                <w:lang w:eastAsia="ru-RU"/>
              </w:rPr>
            </w:pPr>
            <w:r w:rsidRPr="00CF0D15">
              <w:rPr>
                <w:rFonts w:ascii="Arial" w:hAnsi="Arial" w:cs="Arial"/>
                <w:sz w:val="20"/>
                <w:szCs w:val="20"/>
                <w:lang w:eastAsia="ru-RU"/>
              </w:rPr>
              <w:t>0,35 га</w:t>
            </w:r>
          </w:p>
        </w:tc>
      </w:tr>
      <w:tr w:rsidR="00CF0D15" w:rsidRPr="00CF0D15" w14:paraId="1DB99084"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0FD6D100"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3F1C96F6"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6D82A6B"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bCs/>
                <w:sz w:val="20"/>
                <w:szCs w:val="20"/>
                <w:lang w:eastAsia="ru-RU"/>
              </w:rPr>
              <w:t>Пункт мойки скота</w:t>
            </w:r>
          </w:p>
        </w:tc>
        <w:tc>
          <w:tcPr>
            <w:tcW w:w="2269" w:type="dxa"/>
            <w:tcBorders>
              <w:top w:val="single" w:sz="4" w:space="0" w:color="000000"/>
              <w:left w:val="single" w:sz="4" w:space="0" w:color="000000"/>
              <w:bottom w:val="single" w:sz="4" w:space="0" w:color="000000"/>
              <w:right w:val="single" w:sz="4" w:space="0" w:color="000000"/>
            </w:tcBorders>
            <w:vAlign w:val="center"/>
          </w:tcPr>
          <w:p w14:paraId="6DE0168C"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8CDE43B"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0,15 га</w:t>
            </w:r>
          </w:p>
        </w:tc>
      </w:tr>
      <w:tr w:rsidR="00CF0D15" w:rsidRPr="00CF0D15" w14:paraId="760CD373"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72E9CCB3"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0E5EEA70"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A548474"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Пункт приема молока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76A5811"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55C15CAA"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0,4 га</w:t>
            </w:r>
          </w:p>
        </w:tc>
      </w:tr>
      <w:tr w:rsidR="00CF0D15" w:rsidRPr="00CF0D15" w14:paraId="7456CE7C"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6518DFFB"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06558E1B"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B396732"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Молокотоварная ферма</w:t>
            </w:r>
          </w:p>
        </w:tc>
        <w:tc>
          <w:tcPr>
            <w:tcW w:w="2269" w:type="dxa"/>
            <w:tcBorders>
              <w:top w:val="single" w:sz="4" w:space="0" w:color="000000"/>
              <w:left w:val="single" w:sz="4" w:space="0" w:color="000000"/>
              <w:bottom w:val="single" w:sz="4" w:space="0" w:color="000000"/>
              <w:right w:val="single" w:sz="4" w:space="0" w:color="000000"/>
            </w:tcBorders>
            <w:vAlign w:val="center"/>
          </w:tcPr>
          <w:p w14:paraId="0438A449"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C034410"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0,25 га</w:t>
            </w:r>
          </w:p>
        </w:tc>
      </w:tr>
      <w:tr w:rsidR="00CF0D15" w:rsidRPr="00CF0D15" w14:paraId="6D18E5AE"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413C5F7C"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4427FC60"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D09D108"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СТО</w:t>
            </w:r>
          </w:p>
        </w:tc>
        <w:tc>
          <w:tcPr>
            <w:tcW w:w="2269" w:type="dxa"/>
            <w:tcBorders>
              <w:top w:val="single" w:sz="4" w:space="0" w:color="000000"/>
              <w:left w:val="single" w:sz="4" w:space="0" w:color="000000"/>
              <w:bottom w:val="single" w:sz="4" w:space="0" w:color="000000"/>
              <w:right w:val="single" w:sz="4" w:space="0" w:color="000000"/>
            </w:tcBorders>
            <w:vAlign w:val="center"/>
          </w:tcPr>
          <w:p w14:paraId="0CA4F7CD"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FC3296C"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0,16 га</w:t>
            </w:r>
          </w:p>
        </w:tc>
      </w:tr>
      <w:tr w:rsidR="00CF0D15" w:rsidRPr="00CF0D15" w14:paraId="200AA5BF"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6F302F0E"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268A2D30"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DF46314" w14:textId="7A608955" w:rsidR="00CF0D15" w:rsidRPr="00CF0D15" w:rsidRDefault="00CF0D15" w:rsidP="008C119A">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 xml:space="preserve">Строительство очистных сооружений дождевой канализации </w:t>
            </w:r>
          </w:p>
        </w:tc>
        <w:tc>
          <w:tcPr>
            <w:tcW w:w="2269" w:type="dxa"/>
            <w:tcBorders>
              <w:top w:val="single" w:sz="4" w:space="0" w:color="000000"/>
              <w:left w:val="single" w:sz="4" w:space="0" w:color="000000"/>
              <w:bottom w:val="single" w:sz="4" w:space="0" w:color="000000"/>
              <w:right w:val="single" w:sz="4" w:space="0" w:color="000000"/>
            </w:tcBorders>
            <w:vAlign w:val="center"/>
          </w:tcPr>
          <w:p w14:paraId="4389CB89"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852155F" w14:textId="4D55E259" w:rsidR="00CF0D15" w:rsidRPr="00CF0D15" w:rsidRDefault="008C119A" w:rsidP="00CF0D15">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грязеотстойник</w:t>
            </w:r>
          </w:p>
        </w:tc>
      </w:tr>
      <w:tr w:rsidR="00CF0D15" w:rsidRPr="00CF0D15" w14:paraId="7F8DABBC"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538547C2"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3B1EC03C"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5C180B6" w14:textId="1047A519" w:rsidR="00CF0D15" w:rsidRPr="00CF0D15" w:rsidRDefault="00CF0D15" w:rsidP="008C119A">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Предусматривается обеспечение инфраструктурой существующих объектов и вновь осваиваемых территорий.</w:t>
            </w:r>
          </w:p>
        </w:tc>
        <w:tc>
          <w:tcPr>
            <w:tcW w:w="2269" w:type="dxa"/>
            <w:tcBorders>
              <w:top w:val="single" w:sz="4" w:space="0" w:color="000000"/>
              <w:left w:val="single" w:sz="4" w:space="0" w:color="000000"/>
              <w:bottom w:val="single" w:sz="4" w:space="0" w:color="000000"/>
              <w:right w:val="single" w:sz="4" w:space="0" w:color="000000"/>
            </w:tcBorders>
            <w:vAlign w:val="center"/>
          </w:tcPr>
          <w:p w14:paraId="0B738177"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693A604F" w14:textId="3BA4991E" w:rsidR="00CF0D15" w:rsidRPr="00CF0D15" w:rsidRDefault="008C119A" w:rsidP="00CF0D15">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w:t>
            </w:r>
            <w:r w:rsidRPr="00CF0D15">
              <w:rPr>
                <w:rFonts w:ascii="Arial" w:eastAsia="Times New Roman" w:hAnsi="Arial" w:cs="Arial"/>
                <w:color w:val="000000"/>
                <w:sz w:val="20"/>
                <w:szCs w:val="20"/>
              </w:rPr>
              <w:t>елитебной и промышленной зоны</w:t>
            </w:r>
          </w:p>
        </w:tc>
      </w:tr>
      <w:tr w:rsidR="00CF0D15" w:rsidRPr="00CF0D15" w14:paraId="4621E55D"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790240DB"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667F119C"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3D377D9" w14:textId="730D365C" w:rsidR="00CF0D15" w:rsidRPr="00CF0D15" w:rsidRDefault="00CF0D15" w:rsidP="008C119A">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 xml:space="preserve">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w:t>
            </w:r>
          </w:p>
        </w:tc>
        <w:tc>
          <w:tcPr>
            <w:tcW w:w="2269" w:type="dxa"/>
            <w:tcBorders>
              <w:top w:val="single" w:sz="4" w:space="0" w:color="000000"/>
              <w:left w:val="single" w:sz="4" w:space="0" w:color="000000"/>
              <w:bottom w:val="single" w:sz="4" w:space="0" w:color="000000"/>
              <w:right w:val="single" w:sz="4" w:space="0" w:color="000000"/>
            </w:tcBorders>
            <w:vAlign w:val="center"/>
          </w:tcPr>
          <w:p w14:paraId="52A98211"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BEFB5E5" w14:textId="262BD761" w:rsidR="00CF0D15" w:rsidRPr="00CF0D15" w:rsidRDefault="008C119A" w:rsidP="008C119A">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баллоны</w:t>
            </w:r>
          </w:p>
        </w:tc>
      </w:tr>
      <w:tr w:rsidR="00CF0D15" w:rsidRPr="00CF0D15" w14:paraId="4AE08719"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1D68EC17"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5D35F6E2" w14:textId="77777777" w:rsidR="00CF0D15" w:rsidRPr="00CF0D15" w:rsidRDefault="00CF0D15" w:rsidP="00CF0D15">
            <w:pPr>
              <w:spacing w:line="240" w:lineRule="auto"/>
              <w:jc w:val="center"/>
              <w:rPr>
                <w:rFonts w:ascii="Arial" w:hAnsi="Arial" w:cs="Arial"/>
                <w:sz w:val="20"/>
                <w:szCs w:val="20"/>
              </w:rPr>
            </w:pPr>
            <w:r w:rsidRPr="00CF0D15">
              <w:rPr>
                <w:rFonts w:ascii="Arial" w:hAnsi="Arial" w:cs="Arial"/>
                <w:sz w:val="20"/>
                <w:szCs w:val="20"/>
              </w:rPr>
              <w:t>Перенос</w:t>
            </w:r>
          </w:p>
        </w:tc>
        <w:tc>
          <w:tcPr>
            <w:tcW w:w="3552" w:type="dxa"/>
            <w:tcBorders>
              <w:top w:val="single" w:sz="4" w:space="0" w:color="000000"/>
              <w:left w:val="single" w:sz="4" w:space="0" w:color="000000"/>
              <w:bottom w:val="single" w:sz="4" w:space="0" w:color="000000"/>
              <w:right w:val="single" w:sz="4" w:space="0" w:color="000000"/>
            </w:tcBorders>
            <w:vAlign w:val="center"/>
          </w:tcPr>
          <w:p w14:paraId="7A4D35B5" w14:textId="2F3BDBD9" w:rsidR="00CF0D15" w:rsidRPr="00CF0D15" w:rsidRDefault="00CF0D15" w:rsidP="008C119A">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 xml:space="preserve">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w:t>
            </w:r>
          </w:p>
        </w:tc>
        <w:tc>
          <w:tcPr>
            <w:tcW w:w="2269" w:type="dxa"/>
            <w:tcBorders>
              <w:top w:val="single" w:sz="4" w:space="0" w:color="000000"/>
              <w:left w:val="single" w:sz="4" w:space="0" w:color="000000"/>
              <w:bottom w:val="single" w:sz="4" w:space="0" w:color="000000"/>
              <w:right w:val="single" w:sz="4" w:space="0" w:color="000000"/>
            </w:tcBorders>
            <w:vAlign w:val="center"/>
          </w:tcPr>
          <w:p w14:paraId="7F125963" w14:textId="77777777" w:rsidR="00CF0D15" w:rsidRPr="00CF0D15" w:rsidRDefault="00CF0D15" w:rsidP="00CF0D15">
            <w:pPr>
              <w:spacing w:line="240" w:lineRule="auto"/>
              <w:jc w:val="center"/>
              <w:rPr>
                <w:rFonts w:ascii="Arial" w:hAnsi="Arial" w:cs="Arial"/>
                <w:sz w:val="20"/>
                <w:szCs w:val="20"/>
              </w:rPr>
            </w:pPr>
            <w:r w:rsidRPr="00CF0D15">
              <w:rPr>
                <w:rFonts w:ascii="Arial" w:eastAsia="Times New Roman" w:hAnsi="Arial" w:cs="Arial"/>
                <w:sz w:val="20"/>
                <w:szCs w:val="20"/>
                <w:lang w:eastAsia="ru-RU"/>
              </w:rPr>
              <w:t xml:space="preserve">сумон </w:t>
            </w:r>
            <w:r w:rsidR="00121EDB">
              <w:rPr>
                <w:rFonts w:ascii="Arial" w:eastAsia="Times New Roman" w:hAnsi="Arial" w:cs="Arial"/>
                <w:sz w:val="20"/>
                <w:szCs w:val="20"/>
                <w:lang w:eastAsia="ru-RU"/>
              </w:rPr>
              <w:br/>
            </w:r>
            <w:r w:rsidRPr="00CF0D15">
              <w:rPr>
                <w:rFonts w:ascii="Arial" w:eastAsia="Times New Roman" w:hAnsi="Arial" w:cs="Arial"/>
                <w:sz w:val="20"/>
                <w:szCs w:val="20"/>
                <w:lang w:eastAsia="ru-RU"/>
              </w:rPr>
              <w:t>Баян-Талинский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DFC15E2" w14:textId="3413B49B" w:rsidR="00CF0D15" w:rsidRPr="00CF0D15" w:rsidRDefault="008C119A"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расстояние от края дорожного полотна не менее 1 метров</w:t>
            </w:r>
          </w:p>
        </w:tc>
      </w:tr>
      <w:tr w:rsidR="00CF0D15" w:rsidRPr="00CF0D15" w14:paraId="778929D4"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22AB97A3"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2BE4FB9E"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A95A71B"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2A386DF5" w14:textId="5281F9E2" w:rsidR="00CF0D15" w:rsidRPr="00CF0D15" w:rsidRDefault="0081114C" w:rsidP="00CF0D15">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51DF1DDB"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0,33 га</w:t>
            </w:r>
          </w:p>
        </w:tc>
      </w:tr>
      <w:tr w:rsidR="00CF0D15" w:rsidRPr="00CF0D15" w14:paraId="0FFD07CD"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6416B0F6" w14:textId="77777777" w:rsidR="00CF0D15" w:rsidRPr="00CF0D15" w:rsidRDefault="00CF0D15" w:rsidP="00CF0D15">
            <w:pPr>
              <w:pStyle w:val="afffff6"/>
              <w:jc w:val="center"/>
              <w:rPr>
                <w:rFonts w:ascii="Arial" w:hAnsi="Arial" w:cs="Arial"/>
                <w:sz w:val="20"/>
                <w:szCs w:val="20"/>
              </w:rPr>
            </w:pPr>
            <w:r w:rsidRPr="00CF0D15">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558FAC73"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3D7A4E0"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02DCEAD6" w14:textId="6E126CC6" w:rsidR="00CF0D15" w:rsidRPr="00CF0D15" w:rsidRDefault="0081114C" w:rsidP="00CF0D15">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7029D5D4" w14:textId="77777777" w:rsidR="00CF0D15" w:rsidRPr="00CF0D15" w:rsidRDefault="00CF0D15" w:rsidP="00CF0D15">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0,88 га</w:t>
            </w:r>
          </w:p>
        </w:tc>
      </w:tr>
      <w:tr w:rsidR="0081114C" w:rsidRPr="00CF0D15" w14:paraId="0C0361B1"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79210F86"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045D6F89"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F8C84F5"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CD56899" w14:textId="2F60ECAD"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421A74E6"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1,06 га</w:t>
            </w:r>
          </w:p>
        </w:tc>
      </w:tr>
      <w:tr w:rsidR="0081114C" w:rsidRPr="00CF0D15" w14:paraId="354BC6E5"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78C7775F"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173B80EF"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0CE0965"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Детско-Юношеская Спортивная 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5B4B46D9" w14:textId="0DBFF994"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71E9E6E5"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0,86 га</w:t>
            </w:r>
          </w:p>
        </w:tc>
      </w:tr>
      <w:tr w:rsidR="0081114C" w:rsidRPr="00CF0D15" w14:paraId="47FBE07E"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371A01A7"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16</w:t>
            </w:r>
          </w:p>
        </w:tc>
        <w:tc>
          <w:tcPr>
            <w:tcW w:w="1695" w:type="dxa"/>
            <w:tcBorders>
              <w:top w:val="single" w:sz="4" w:space="0" w:color="000000"/>
              <w:left w:val="single" w:sz="4" w:space="0" w:color="000000"/>
              <w:bottom w:val="single" w:sz="4" w:space="0" w:color="000000"/>
              <w:right w:val="single" w:sz="4" w:space="0" w:color="000000"/>
            </w:tcBorders>
            <w:vAlign w:val="center"/>
          </w:tcPr>
          <w:p w14:paraId="7BBE41ED"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CF40E45"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hAnsi="Arial" w:cs="Arial"/>
                <w:sz w:val="20"/>
                <w:szCs w:val="20"/>
              </w:rPr>
              <w:t>Детская школа искусств</w:t>
            </w:r>
          </w:p>
        </w:tc>
        <w:tc>
          <w:tcPr>
            <w:tcW w:w="2269" w:type="dxa"/>
            <w:tcBorders>
              <w:top w:val="single" w:sz="4" w:space="0" w:color="000000"/>
              <w:left w:val="single" w:sz="4" w:space="0" w:color="000000"/>
              <w:bottom w:val="single" w:sz="4" w:space="0" w:color="000000"/>
              <w:right w:val="single" w:sz="4" w:space="0" w:color="000000"/>
            </w:tcBorders>
            <w:vAlign w:val="center"/>
          </w:tcPr>
          <w:p w14:paraId="49D43991" w14:textId="751B7323"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6DB15AF8"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0,52 га</w:t>
            </w:r>
          </w:p>
        </w:tc>
      </w:tr>
      <w:tr w:rsidR="0081114C" w:rsidRPr="00CF0D15" w14:paraId="0ED5973A"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24E01A1E"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17</w:t>
            </w:r>
          </w:p>
        </w:tc>
        <w:tc>
          <w:tcPr>
            <w:tcW w:w="1695" w:type="dxa"/>
            <w:tcBorders>
              <w:top w:val="single" w:sz="4" w:space="0" w:color="000000"/>
              <w:left w:val="single" w:sz="4" w:space="0" w:color="000000"/>
              <w:bottom w:val="single" w:sz="4" w:space="0" w:color="000000"/>
              <w:right w:val="single" w:sz="4" w:space="0" w:color="000000"/>
            </w:tcBorders>
            <w:vAlign w:val="center"/>
          </w:tcPr>
          <w:p w14:paraId="4456AA4B"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BCFDE54"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0091299E" w14:textId="26DDF820"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5BF6317E" w14:textId="77777777" w:rsidR="0081114C" w:rsidRPr="00CF0D15" w:rsidRDefault="0081114C" w:rsidP="0081114C">
            <w:pPr>
              <w:spacing w:line="240" w:lineRule="auto"/>
              <w:jc w:val="center"/>
              <w:rPr>
                <w:rFonts w:ascii="Arial" w:hAnsi="Arial" w:cs="Arial"/>
                <w:sz w:val="20"/>
                <w:szCs w:val="20"/>
              </w:rPr>
            </w:pPr>
            <w:r w:rsidRPr="00CF0D15">
              <w:rPr>
                <w:rFonts w:ascii="Arial" w:eastAsia="Times New Roman" w:hAnsi="Arial" w:cs="Arial"/>
                <w:color w:val="000000"/>
                <w:sz w:val="20"/>
                <w:szCs w:val="20"/>
              </w:rPr>
              <w:t>0,4 га</w:t>
            </w:r>
          </w:p>
        </w:tc>
      </w:tr>
      <w:tr w:rsidR="0081114C" w:rsidRPr="00CF0D15" w14:paraId="392A4A62"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331752F4"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18</w:t>
            </w:r>
          </w:p>
        </w:tc>
        <w:tc>
          <w:tcPr>
            <w:tcW w:w="1695" w:type="dxa"/>
            <w:tcBorders>
              <w:top w:val="single" w:sz="4" w:space="0" w:color="000000"/>
              <w:left w:val="single" w:sz="4" w:space="0" w:color="000000"/>
              <w:bottom w:val="single" w:sz="4" w:space="0" w:color="000000"/>
              <w:right w:val="single" w:sz="4" w:space="0" w:color="000000"/>
            </w:tcBorders>
            <w:vAlign w:val="center"/>
          </w:tcPr>
          <w:p w14:paraId="20D62E0A"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3B0EF7A"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hAnsi="Arial" w:cs="Arial"/>
                <w:sz w:val="20"/>
                <w:szCs w:val="20"/>
              </w:rPr>
              <w:t>Музей</w:t>
            </w:r>
          </w:p>
        </w:tc>
        <w:tc>
          <w:tcPr>
            <w:tcW w:w="2269" w:type="dxa"/>
            <w:tcBorders>
              <w:top w:val="single" w:sz="4" w:space="0" w:color="000000"/>
              <w:left w:val="single" w:sz="4" w:space="0" w:color="000000"/>
              <w:bottom w:val="single" w:sz="4" w:space="0" w:color="000000"/>
              <w:right w:val="single" w:sz="4" w:space="0" w:color="000000"/>
            </w:tcBorders>
            <w:vAlign w:val="center"/>
          </w:tcPr>
          <w:p w14:paraId="45DFFDDA" w14:textId="762CAC09"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3D1A6891" w14:textId="0C34AA7B" w:rsidR="0081114C" w:rsidRPr="00CF0D15" w:rsidRDefault="0081114C" w:rsidP="0081114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81114C" w:rsidRPr="00CF0D15" w14:paraId="1317ABC3"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267464EC"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19</w:t>
            </w:r>
          </w:p>
        </w:tc>
        <w:tc>
          <w:tcPr>
            <w:tcW w:w="1695" w:type="dxa"/>
            <w:tcBorders>
              <w:top w:val="single" w:sz="4" w:space="0" w:color="000000"/>
              <w:left w:val="single" w:sz="4" w:space="0" w:color="000000"/>
              <w:bottom w:val="single" w:sz="4" w:space="0" w:color="000000"/>
              <w:right w:val="single" w:sz="4" w:space="0" w:color="000000"/>
            </w:tcBorders>
            <w:vAlign w:val="center"/>
          </w:tcPr>
          <w:p w14:paraId="5A508AF9"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EF0591B"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Дом культуры</w:t>
            </w:r>
          </w:p>
        </w:tc>
        <w:tc>
          <w:tcPr>
            <w:tcW w:w="2269" w:type="dxa"/>
            <w:tcBorders>
              <w:top w:val="single" w:sz="4" w:space="0" w:color="000000"/>
              <w:left w:val="single" w:sz="4" w:space="0" w:color="000000"/>
              <w:bottom w:val="single" w:sz="4" w:space="0" w:color="000000"/>
              <w:right w:val="single" w:sz="4" w:space="0" w:color="000000"/>
            </w:tcBorders>
            <w:vAlign w:val="center"/>
          </w:tcPr>
          <w:p w14:paraId="45975B2B" w14:textId="284138A4"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5A914BD9"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500 мест</w:t>
            </w:r>
          </w:p>
        </w:tc>
      </w:tr>
      <w:tr w:rsidR="0081114C" w:rsidRPr="00CF0D15" w14:paraId="16D64B15"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0E2508D9"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20</w:t>
            </w:r>
          </w:p>
        </w:tc>
        <w:tc>
          <w:tcPr>
            <w:tcW w:w="1695" w:type="dxa"/>
            <w:tcBorders>
              <w:top w:val="single" w:sz="4" w:space="0" w:color="000000"/>
              <w:left w:val="single" w:sz="4" w:space="0" w:color="000000"/>
              <w:bottom w:val="single" w:sz="4" w:space="0" w:color="000000"/>
              <w:right w:val="single" w:sz="4" w:space="0" w:color="000000"/>
            </w:tcBorders>
            <w:vAlign w:val="center"/>
          </w:tcPr>
          <w:p w14:paraId="3DD1185E"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9A09615"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vAlign w:val="center"/>
          </w:tcPr>
          <w:p w14:paraId="40AA657E" w14:textId="0B8538AE"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64045FA6" w14:textId="77777777" w:rsidR="0081114C" w:rsidRPr="00CF0D15" w:rsidRDefault="0081114C" w:rsidP="0081114C">
            <w:pPr>
              <w:spacing w:line="240" w:lineRule="auto"/>
              <w:jc w:val="center"/>
              <w:rPr>
                <w:rFonts w:ascii="Arial" w:hAnsi="Arial" w:cs="Arial"/>
                <w:sz w:val="20"/>
                <w:szCs w:val="20"/>
              </w:rPr>
            </w:pPr>
            <w:r w:rsidRPr="00CF0D15">
              <w:rPr>
                <w:rFonts w:ascii="Arial" w:eastAsia="Times New Roman" w:hAnsi="Arial" w:cs="Arial"/>
                <w:color w:val="000000"/>
                <w:sz w:val="20"/>
                <w:szCs w:val="20"/>
              </w:rPr>
              <w:t>500 мест</w:t>
            </w:r>
          </w:p>
        </w:tc>
      </w:tr>
      <w:tr w:rsidR="0081114C" w:rsidRPr="00CF0D15" w14:paraId="25B9AD97"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360B2E0F"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21</w:t>
            </w:r>
          </w:p>
        </w:tc>
        <w:tc>
          <w:tcPr>
            <w:tcW w:w="1695" w:type="dxa"/>
            <w:tcBorders>
              <w:top w:val="single" w:sz="4" w:space="0" w:color="000000"/>
              <w:left w:val="single" w:sz="4" w:space="0" w:color="000000"/>
              <w:bottom w:val="single" w:sz="4" w:space="0" w:color="000000"/>
              <w:right w:val="single" w:sz="4" w:space="0" w:color="000000"/>
            </w:tcBorders>
            <w:vAlign w:val="center"/>
          </w:tcPr>
          <w:p w14:paraId="65F2CF96"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F129B0A" w14:textId="77777777" w:rsidR="0081114C" w:rsidRPr="00CF0D15" w:rsidRDefault="0081114C" w:rsidP="0081114C">
            <w:pPr>
              <w:tabs>
                <w:tab w:val="left" w:pos="1080"/>
              </w:tabs>
              <w:spacing w:line="240" w:lineRule="auto"/>
              <w:jc w:val="center"/>
              <w:rPr>
                <w:rFonts w:ascii="Arial" w:hAnsi="Arial" w:cs="Arial"/>
                <w:sz w:val="20"/>
                <w:szCs w:val="20"/>
              </w:rPr>
            </w:pPr>
            <w:r>
              <w:rPr>
                <w:rFonts w:ascii="Arial" w:hAnsi="Arial" w:cs="Arial"/>
                <w:sz w:val="20"/>
                <w:szCs w:val="20"/>
              </w:rPr>
              <w:t>строительство магазина на</w:t>
            </w:r>
            <w:r w:rsidRPr="00CF0D15">
              <w:rPr>
                <w:rFonts w:ascii="Arial" w:hAnsi="Arial" w:cs="Arial"/>
                <w:sz w:val="20"/>
                <w:szCs w:val="20"/>
              </w:rPr>
              <w:t xml:space="preserve"> ул. Кара-Сал Кан-оола (0,15 га), аптеки на ул. Ленина (0,4га) и устройство Кафе в новом здании многофункционального центра на ул. Найырал, магазина продовольственных и непродовольственных товаров на ул. Кара-Сал Кан-оол (0,15 га)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7D29789" w14:textId="752E85E3"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650C58DB" w14:textId="63E4AC90" w:rsidR="0081114C" w:rsidRPr="00CF0D15" w:rsidRDefault="0081114C" w:rsidP="0081114C">
            <w:pPr>
              <w:spacing w:line="240" w:lineRule="auto"/>
              <w:jc w:val="center"/>
              <w:rPr>
                <w:rFonts w:ascii="Arial" w:hAnsi="Arial" w:cs="Arial"/>
                <w:sz w:val="20"/>
                <w:szCs w:val="20"/>
              </w:rPr>
            </w:pPr>
            <w:r>
              <w:rPr>
                <w:rFonts w:ascii="Arial" w:hAnsi="Arial" w:cs="Arial"/>
                <w:sz w:val="20"/>
                <w:szCs w:val="20"/>
              </w:rPr>
              <w:t>0,7 га</w:t>
            </w:r>
          </w:p>
        </w:tc>
      </w:tr>
      <w:tr w:rsidR="0081114C" w:rsidRPr="00CF0D15" w14:paraId="3EBAF237" w14:textId="77777777" w:rsidTr="00CF0D15">
        <w:tc>
          <w:tcPr>
            <w:tcW w:w="540" w:type="dxa"/>
            <w:tcBorders>
              <w:top w:val="single" w:sz="4" w:space="0" w:color="000000"/>
              <w:left w:val="single" w:sz="4" w:space="0" w:color="000000"/>
              <w:bottom w:val="single" w:sz="4" w:space="0" w:color="000000"/>
              <w:right w:val="single" w:sz="4" w:space="0" w:color="000000"/>
            </w:tcBorders>
            <w:vAlign w:val="center"/>
            <w:hideMark/>
          </w:tcPr>
          <w:p w14:paraId="5F454023" w14:textId="77777777" w:rsidR="0081114C" w:rsidRPr="00CF0D15" w:rsidRDefault="0081114C" w:rsidP="0081114C">
            <w:pPr>
              <w:pStyle w:val="afffff6"/>
              <w:jc w:val="center"/>
              <w:rPr>
                <w:rFonts w:ascii="Arial" w:hAnsi="Arial" w:cs="Arial"/>
                <w:sz w:val="20"/>
                <w:szCs w:val="20"/>
              </w:rPr>
            </w:pPr>
            <w:r w:rsidRPr="00CF0D15">
              <w:rPr>
                <w:rFonts w:ascii="Arial" w:hAnsi="Arial" w:cs="Arial"/>
                <w:sz w:val="20"/>
                <w:szCs w:val="20"/>
              </w:rPr>
              <w:t>22</w:t>
            </w:r>
          </w:p>
        </w:tc>
        <w:tc>
          <w:tcPr>
            <w:tcW w:w="1695" w:type="dxa"/>
            <w:tcBorders>
              <w:top w:val="single" w:sz="4" w:space="0" w:color="000000"/>
              <w:left w:val="single" w:sz="4" w:space="0" w:color="000000"/>
              <w:bottom w:val="single" w:sz="4" w:space="0" w:color="000000"/>
              <w:right w:val="single" w:sz="4" w:space="0" w:color="000000"/>
            </w:tcBorders>
            <w:vAlign w:val="center"/>
          </w:tcPr>
          <w:p w14:paraId="7EBA6716"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011B82B" w14:textId="77777777" w:rsidR="0081114C" w:rsidRPr="00CF0D15" w:rsidRDefault="0081114C" w:rsidP="0081114C">
            <w:pPr>
              <w:spacing w:line="240" w:lineRule="auto"/>
              <w:jc w:val="center"/>
              <w:rPr>
                <w:rFonts w:ascii="Arial" w:eastAsia="Times New Roman" w:hAnsi="Arial" w:cs="Arial"/>
                <w:color w:val="000000"/>
                <w:sz w:val="20"/>
                <w:szCs w:val="20"/>
              </w:rPr>
            </w:pPr>
            <w:r w:rsidRPr="00CF0D15">
              <w:rPr>
                <w:rFonts w:ascii="Arial" w:eastAsia="Times New Roman" w:hAnsi="Arial" w:cs="Arial"/>
                <w:color w:val="000000"/>
                <w:sz w:val="20"/>
                <w:szCs w:val="20"/>
              </w:rPr>
              <w:t>Гостиница</w:t>
            </w:r>
          </w:p>
        </w:tc>
        <w:tc>
          <w:tcPr>
            <w:tcW w:w="2269" w:type="dxa"/>
            <w:tcBorders>
              <w:top w:val="single" w:sz="4" w:space="0" w:color="000000"/>
              <w:left w:val="single" w:sz="4" w:space="0" w:color="000000"/>
              <w:bottom w:val="single" w:sz="4" w:space="0" w:color="000000"/>
              <w:right w:val="single" w:sz="4" w:space="0" w:color="000000"/>
            </w:tcBorders>
            <w:vAlign w:val="center"/>
          </w:tcPr>
          <w:p w14:paraId="52D32927" w14:textId="0AC3D049" w:rsidR="0081114C" w:rsidRPr="00CF0D15" w:rsidRDefault="0081114C" w:rsidP="0081114C">
            <w:pPr>
              <w:spacing w:line="240" w:lineRule="auto"/>
              <w:jc w:val="center"/>
              <w:rPr>
                <w:rFonts w:ascii="Arial" w:hAnsi="Arial" w:cs="Arial"/>
                <w:sz w:val="20"/>
                <w:szCs w:val="20"/>
              </w:rPr>
            </w:pPr>
            <w:r w:rsidRPr="00CF0D15">
              <w:rPr>
                <w:rFonts w:ascii="Arial" w:hAnsi="Arial" w:cs="Arial"/>
                <w:sz w:val="20"/>
                <w:szCs w:val="20"/>
              </w:rPr>
              <w:t>с. Баян-Тала</w:t>
            </w:r>
          </w:p>
        </w:tc>
        <w:tc>
          <w:tcPr>
            <w:tcW w:w="1408" w:type="dxa"/>
            <w:tcBorders>
              <w:top w:val="single" w:sz="4" w:space="0" w:color="000000"/>
              <w:left w:val="single" w:sz="4" w:space="0" w:color="000000"/>
              <w:bottom w:val="single" w:sz="4" w:space="0" w:color="000000"/>
              <w:right w:val="single" w:sz="4" w:space="0" w:color="000000"/>
            </w:tcBorders>
            <w:vAlign w:val="center"/>
          </w:tcPr>
          <w:p w14:paraId="09DEADB7" w14:textId="77777777" w:rsidR="0081114C" w:rsidRPr="00EF6D3C" w:rsidRDefault="0081114C" w:rsidP="001F3C0A">
            <w:pPr>
              <w:pStyle w:val="af3"/>
              <w:numPr>
                <w:ilvl w:val="0"/>
                <w:numId w:val="81"/>
              </w:numPr>
              <w:spacing w:line="240" w:lineRule="auto"/>
              <w:jc w:val="center"/>
              <w:rPr>
                <w:rFonts w:ascii="Arial" w:eastAsia="Times New Roman" w:hAnsi="Arial" w:cs="Arial"/>
                <w:color w:val="000000"/>
                <w:sz w:val="20"/>
                <w:szCs w:val="20"/>
              </w:rPr>
            </w:pPr>
            <w:r w:rsidRPr="00EF6D3C">
              <w:rPr>
                <w:rFonts w:ascii="Arial" w:eastAsia="Times New Roman" w:hAnsi="Arial" w:cs="Arial"/>
                <w:color w:val="000000"/>
                <w:sz w:val="20"/>
                <w:szCs w:val="20"/>
              </w:rPr>
              <w:t>мест</w:t>
            </w:r>
          </w:p>
        </w:tc>
      </w:tr>
    </w:tbl>
    <w:p w14:paraId="276E4E23" w14:textId="77777777" w:rsidR="0000190A" w:rsidRDefault="0000190A" w:rsidP="0081114C">
      <w:pPr>
        <w:rPr>
          <w:rFonts w:ascii="Arial" w:hAnsi="Arial" w:cs="Arial"/>
          <w:sz w:val="22"/>
        </w:rPr>
        <w:sectPr w:rsidR="0000190A" w:rsidSect="002A7108">
          <w:pgSz w:w="11906" w:h="16838" w:code="9"/>
          <w:pgMar w:top="1242" w:right="707" w:bottom="567" w:left="1701" w:header="426" w:footer="357" w:gutter="0"/>
          <w:cols w:space="708"/>
          <w:docGrid w:linePitch="360"/>
        </w:sectPr>
      </w:pPr>
    </w:p>
    <w:p w14:paraId="4DB86A82" w14:textId="77777777" w:rsidR="0000190A" w:rsidRDefault="0000190A" w:rsidP="00983784">
      <w:pPr>
        <w:ind w:firstLine="709"/>
        <w:jc w:val="center"/>
        <w:rPr>
          <w:rFonts w:ascii="Arial" w:hAnsi="Arial" w:cs="Arial"/>
          <w:sz w:val="22"/>
        </w:rPr>
      </w:pPr>
      <w:r>
        <w:rPr>
          <w:rFonts w:ascii="Arial" w:hAnsi="Arial" w:cs="Arial"/>
          <w:noProof/>
          <w:sz w:val="22"/>
          <w:lang w:eastAsia="ru-RU"/>
        </w:rPr>
        <w:lastRenderedPageBreak/>
        <w:drawing>
          <wp:inline distT="0" distB="0" distL="0" distR="0" wp14:anchorId="0A41AB08" wp14:editId="475B38D4">
            <wp:extent cx="8220480" cy="5539563"/>
            <wp:effectExtent l="0" t="0" r="0" b="4445"/>
            <wp:docPr id="26" name="Рисунок 26" descr="\\K-08\общая\Тыва\для записки Дзун\гп\Новая папка\баян-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08\общая\Тыва\для записки Дзун\гп\Новая папка\баян-тал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20723" cy="5539726"/>
                    </a:xfrm>
                    <a:prstGeom prst="rect">
                      <a:avLst/>
                    </a:prstGeom>
                    <a:noFill/>
                    <a:ln>
                      <a:noFill/>
                    </a:ln>
                  </pic:spPr>
                </pic:pic>
              </a:graphicData>
            </a:graphic>
          </wp:inline>
        </w:drawing>
      </w:r>
    </w:p>
    <w:p w14:paraId="0459DA46" w14:textId="0BC766F4" w:rsidR="0000190A" w:rsidRPr="00460F06" w:rsidRDefault="00983784" w:rsidP="00460F06">
      <w:pPr>
        <w:ind w:firstLine="709"/>
        <w:jc w:val="center"/>
        <w:rPr>
          <w:rFonts w:ascii="Arial" w:hAnsi="Arial" w:cs="Arial"/>
          <w:sz w:val="22"/>
        </w:rPr>
        <w:sectPr w:rsidR="0000190A" w:rsidRPr="00460F06" w:rsidSect="0000190A">
          <w:pgSz w:w="16838" w:h="11906" w:orient="landscape" w:code="9"/>
          <w:pgMar w:top="851" w:right="820" w:bottom="709" w:left="1701" w:header="425" w:footer="357" w:gutter="0"/>
          <w:cols w:space="708"/>
          <w:docGrid w:linePitch="360"/>
        </w:sectPr>
      </w:pPr>
      <w:r>
        <w:rPr>
          <w:rFonts w:ascii="Arial" w:hAnsi="Arial" w:cs="Arial"/>
          <w:sz w:val="22"/>
        </w:rPr>
        <w:t>Рисунок 1.1.</w:t>
      </w:r>
      <w:r w:rsidR="00AB77DD">
        <w:rPr>
          <w:rFonts w:ascii="Arial" w:hAnsi="Arial" w:cs="Arial"/>
          <w:sz w:val="22"/>
        </w:rPr>
        <w:t>5</w:t>
      </w:r>
      <w:r w:rsidRPr="003935F6">
        <w:rPr>
          <w:rFonts w:ascii="Arial" w:hAnsi="Arial" w:cs="Arial"/>
          <w:sz w:val="22"/>
        </w:rPr>
        <w:t xml:space="preserve"> - </w:t>
      </w:r>
      <w:r w:rsidRPr="00F57214">
        <w:rPr>
          <w:rFonts w:ascii="Arial" w:hAnsi="Arial" w:cs="Arial"/>
          <w:sz w:val="22"/>
          <w:szCs w:val="26"/>
        </w:rPr>
        <w:t>Генеральный план сельского поселения сумон Баян-</w:t>
      </w:r>
      <w:r w:rsidRPr="00AF473D">
        <w:rPr>
          <w:rFonts w:ascii="Arial" w:hAnsi="Arial" w:cs="Arial"/>
          <w:sz w:val="22"/>
          <w:szCs w:val="26"/>
        </w:rPr>
        <w:t>Талинский</w:t>
      </w:r>
    </w:p>
    <w:p w14:paraId="0617696E" w14:textId="3D51BF5C" w:rsidR="008F1426" w:rsidRPr="00AF473D" w:rsidRDefault="00F57214" w:rsidP="001F3C0A">
      <w:pPr>
        <w:pStyle w:val="af3"/>
        <w:numPr>
          <w:ilvl w:val="0"/>
          <w:numId w:val="82"/>
        </w:numPr>
        <w:tabs>
          <w:tab w:val="left" w:pos="993"/>
        </w:tabs>
        <w:ind w:left="0" w:firstLine="709"/>
        <w:rPr>
          <w:rFonts w:ascii="Arial" w:hAnsi="Arial" w:cs="Arial"/>
          <w:sz w:val="22"/>
        </w:rPr>
      </w:pPr>
      <w:r w:rsidRPr="008F1426">
        <w:rPr>
          <w:rFonts w:ascii="Arial" w:hAnsi="Arial" w:cs="Arial"/>
          <w:sz w:val="22"/>
          <w:szCs w:val="26"/>
        </w:rPr>
        <w:lastRenderedPageBreak/>
        <w:t xml:space="preserve">Генеральный план сельского </w:t>
      </w:r>
      <w:r w:rsidRPr="00AF473D">
        <w:rPr>
          <w:rFonts w:ascii="Arial" w:hAnsi="Arial" w:cs="Arial"/>
          <w:sz w:val="22"/>
          <w:szCs w:val="26"/>
        </w:rPr>
        <w:t xml:space="preserve">поселения сумон Ийме </w:t>
      </w:r>
      <w:r w:rsidR="001E07DC" w:rsidRPr="00AF473D">
        <w:rPr>
          <w:rFonts w:ascii="Arial" w:eastAsia="Times New Roman" w:hAnsi="Arial" w:cs="Arial"/>
          <w:bCs/>
          <w:sz w:val="22"/>
        </w:rPr>
        <w:t>(рисунок 1.1.6) (таблица 1.1.3)</w:t>
      </w:r>
      <w:r w:rsidR="008F1426" w:rsidRPr="00AF473D">
        <w:rPr>
          <w:rFonts w:ascii="Arial" w:eastAsia="Times New Roman" w:hAnsi="Arial" w:cs="Arial"/>
          <w:bCs/>
          <w:sz w:val="22"/>
        </w:rPr>
        <w:t>.</w:t>
      </w:r>
    </w:p>
    <w:p w14:paraId="4B3444B4" w14:textId="0426F674" w:rsidR="008F1426" w:rsidRPr="008F1426" w:rsidRDefault="008F1426" w:rsidP="008F1426">
      <w:pPr>
        <w:tabs>
          <w:tab w:val="left" w:pos="993"/>
        </w:tabs>
        <w:rPr>
          <w:rFonts w:ascii="Arial" w:hAnsi="Arial" w:cs="Arial"/>
          <w:sz w:val="22"/>
        </w:rPr>
      </w:pPr>
      <w:r w:rsidRPr="00AF473D">
        <w:rPr>
          <w:rFonts w:ascii="Arial" w:eastAsia="Times New Roman" w:hAnsi="Arial" w:cs="Arial"/>
          <w:bCs/>
          <w:sz w:val="22"/>
        </w:rPr>
        <w:t xml:space="preserve">Таблица 1.1.3 – Мероприятия </w:t>
      </w:r>
      <w:r w:rsidRPr="00AF473D">
        <w:rPr>
          <w:rFonts w:ascii="Arial" w:hAnsi="Arial" w:cs="Arial"/>
          <w:sz w:val="22"/>
          <w:szCs w:val="26"/>
        </w:rPr>
        <w:t xml:space="preserve">генерального плана сельского поселения сумон Ийме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F57214" w14:paraId="406DD0BE" w14:textId="77777777" w:rsidTr="00E34C41">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F3C7985"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3E0EABC6"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53E09735"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6A15A2A5"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5B0D7E57" w14:textId="77777777" w:rsidR="00F57214" w:rsidRPr="00F57214" w:rsidRDefault="00F57214" w:rsidP="00900B6C">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2FB4A6C0" w14:textId="77777777" w:rsidR="00F57214" w:rsidRPr="00F57214" w:rsidRDefault="00F57214" w:rsidP="00900B6C">
            <w:pPr>
              <w:pStyle w:val="afffff6"/>
              <w:jc w:val="center"/>
              <w:rPr>
                <w:rFonts w:ascii="Arial" w:hAnsi="Arial" w:cs="Arial"/>
                <w:b/>
                <w:sz w:val="20"/>
                <w:szCs w:val="20"/>
              </w:rPr>
            </w:pPr>
          </w:p>
        </w:tc>
      </w:tr>
      <w:tr w:rsidR="00E34C41" w:rsidRPr="00F57214" w14:paraId="5F213A49"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4FEDDD51"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tcPr>
          <w:p w14:paraId="73505386"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BA1397B" w14:textId="77777777" w:rsidR="00E34C41" w:rsidRDefault="00E34C41">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Пекарня</w:t>
            </w:r>
          </w:p>
        </w:tc>
        <w:tc>
          <w:tcPr>
            <w:tcW w:w="2269" w:type="dxa"/>
            <w:tcBorders>
              <w:top w:val="single" w:sz="4" w:space="0" w:color="000000"/>
              <w:left w:val="single" w:sz="4" w:space="0" w:color="000000"/>
              <w:bottom w:val="single" w:sz="4" w:space="0" w:color="000000"/>
              <w:right w:val="single" w:sz="4" w:space="0" w:color="000000"/>
            </w:tcBorders>
          </w:tcPr>
          <w:p w14:paraId="232722FD"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F760EC4" w14:textId="77777777" w:rsidR="00E34C41" w:rsidRDefault="00E34C41">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0,29 га</w:t>
            </w:r>
          </w:p>
        </w:tc>
      </w:tr>
      <w:tr w:rsidR="00E34C41" w:rsidRPr="00F57214" w14:paraId="1BD62F94"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18C5EE7E"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tcPr>
          <w:p w14:paraId="7C5B27CB"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01296A6" w14:textId="77777777" w:rsidR="00E34C41" w:rsidRDefault="00E34C41" w:rsidP="00E34C41">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hAnsi="Arial" w:cs="Arial"/>
                <w:bCs/>
                <w:sz w:val="20"/>
                <w:szCs w:val="20"/>
              </w:rPr>
              <w:t>Мини-цеха по производству минеральной воды</w:t>
            </w:r>
          </w:p>
        </w:tc>
        <w:tc>
          <w:tcPr>
            <w:tcW w:w="2269" w:type="dxa"/>
            <w:tcBorders>
              <w:top w:val="single" w:sz="4" w:space="0" w:color="000000"/>
              <w:left w:val="single" w:sz="4" w:space="0" w:color="000000"/>
              <w:bottom w:val="single" w:sz="4" w:space="0" w:color="000000"/>
              <w:right w:val="single" w:sz="4" w:space="0" w:color="000000"/>
            </w:tcBorders>
          </w:tcPr>
          <w:p w14:paraId="742A3A8A"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314B0FA" w14:textId="19B392B3" w:rsidR="00E34C41" w:rsidRDefault="0008176F">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E34C41" w:rsidRPr="00F57214" w14:paraId="5C0B81F7" w14:textId="77777777" w:rsidTr="00900B6C">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02EC028F"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tcPr>
          <w:p w14:paraId="332AC77F"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B3418AD" w14:textId="77777777" w:rsidR="00E34C41" w:rsidRDefault="00E34C41">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hAnsi="Arial" w:cs="Arial"/>
                <w:bCs/>
                <w:sz w:val="20"/>
                <w:szCs w:val="20"/>
              </w:rPr>
              <w:t>Мини-цех по пошиву и ремонту обуви</w:t>
            </w:r>
          </w:p>
        </w:tc>
        <w:tc>
          <w:tcPr>
            <w:tcW w:w="2269" w:type="dxa"/>
            <w:tcBorders>
              <w:top w:val="single" w:sz="4" w:space="0" w:color="000000"/>
              <w:left w:val="single" w:sz="4" w:space="0" w:color="000000"/>
              <w:bottom w:val="single" w:sz="4" w:space="0" w:color="000000"/>
              <w:right w:val="single" w:sz="4" w:space="0" w:color="000000"/>
            </w:tcBorders>
          </w:tcPr>
          <w:p w14:paraId="68A35E8A"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5E6ECF17" w14:textId="064F8938" w:rsidR="00E34C41" w:rsidRDefault="0008176F">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E34C41" w:rsidRPr="00F57214" w14:paraId="3744D9D8"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4085CE0D"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tcPr>
          <w:p w14:paraId="683EA316"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6035F14" w14:textId="77777777" w:rsidR="00E34C41" w:rsidRDefault="00E34C41">
            <w:pPr>
              <w:pStyle w:val="afffff6"/>
              <w:jc w:val="center"/>
              <w:rPr>
                <w:rFonts w:ascii="Arial" w:hAnsi="Arial" w:cs="Arial"/>
                <w:sz w:val="20"/>
                <w:szCs w:val="20"/>
              </w:rPr>
            </w:pPr>
            <w:r>
              <w:rPr>
                <w:rFonts w:ascii="Arial" w:hAnsi="Arial" w:cs="Arial"/>
                <w:sz w:val="20"/>
                <w:szCs w:val="20"/>
              </w:rPr>
              <w:t>Молокоприемный пункт</w:t>
            </w:r>
          </w:p>
        </w:tc>
        <w:tc>
          <w:tcPr>
            <w:tcW w:w="2269" w:type="dxa"/>
            <w:tcBorders>
              <w:top w:val="single" w:sz="4" w:space="0" w:color="000000"/>
              <w:left w:val="single" w:sz="4" w:space="0" w:color="000000"/>
              <w:bottom w:val="single" w:sz="4" w:space="0" w:color="000000"/>
              <w:right w:val="single" w:sz="4" w:space="0" w:color="000000"/>
            </w:tcBorders>
          </w:tcPr>
          <w:p w14:paraId="0A63652D"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22D19D6" w14:textId="77777777" w:rsidR="00E34C41" w:rsidRDefault="00E34C41" w:rsidP="00900B6C">
            <w:pPr>
              <w:pStyle w:val="afffff6"/>
              <w:jc w:val="center"/>
              <w:rPr>
                <w:rFonts w:ascii="Arial" w:hAnsi="Arial" w:cs="Arial"/>
                <w:sz w:val="20"/>
                <w:szCs w:val="20"/>
              </w:rPr>
            </w:pPr>
            <w:r>
              <w:rPr>
                <w:rFonts w:ascii="Arial" w:hAnsi="Arial" w:cs="Arial"/>
                <w:sz w:val="20"/>
                <w:szCs w:val="20"/>
              </w:rPr>
              <w:t>0,064 га</w:t>
            </w:r>
          </w:p>
        </w:tc>
      </w:tr>
      <w:tr w:rsidR="00E34C41" w:rsidRPr="00F57214" w14:paraId="1A8A1705"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676608A9"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tcPr>
          <w:p w14:paraId="50672963"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0ABADAF" w14:textId="77777777" w:rsidR="00E34C41" w:rsidRDefault="00E34C41">
            <w:pPr>
              <w:pStyle w:val="afffff6"/>
              <w:jc w:val="center"/>
              <w:rPr>
                <w:rFonts w:ascii="Arial" w:hAnsi="Arial" w:cs="Arial"/>
                <w:sz w:val="20"/>
                <w:szCs w:val="20"/>
              </w:rPr>
            </w:pPr>
            <w:r>
              <w:rPr>
                <w:rFonts w:ascii="Arial" w:hAnsi="Arial" w:cs="Arial"/>
                <w:bCs/>
                <w:sz w:val="20"/>
                <w:szCs w:val="20"/>
              </w:rPr>
              <w:t>Мини-цеха по переработке шкуры и шерсти</w:t>
            </w:r>
          </w:p>
        </w:tc>
        <w:tc>
          <w:tcPr>
            <w:tcW w:w="2269" w:type="dxa"/>
            <w:tcBorders>
              <w:top w:val="single" w:sz="4" w:space="0" w:color="000000"/>
              <w:left w:val="single" w:sz="4" w:space="0" w:color="000000"/>
              <w:bottom w:val="single" w:sz="4" w:space="0" w:color="000000"/>
              <w:right w:val="single" w:sz="4" w:space="0" w:color="000000"/>
            </w:tcBorders>
          </w:tcPr>
          <w:p w14:paraId="7532C992"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86BCC51" w14:textId="76671B00" w:rsidR="00E34C41" w:rsidRDefault="0008176F" w:rsidP="00900B6C">
            <w:pPr>
              <w:pStyle w:val="afffff6"/>
              <w:jc w:val="center"/>
              <w:rPr>
                <w:rFonts w:ascii="Arial" w:hAnsi="Arial" w:cs="Arial"/>
                <w:sz w:val="20"/>
                <w:szCs w:val="20"/>
              </w:rPr>
            </w:pPr>
            <w:r>
              <w:rPr>
                <w:rFonts w:ascii="Arial" w:hAnsi="Arial" w:cs="Arial"/>
                <w:sz w:val="20"/>
                <w:szCs w:val="20"/>
              </w:rPr>
              <w:t>объект</w:t>
            </w:r>
          </w:p>
        </w:tc>
      </w:tr>
      <w:tr w:rsidR="00E34C41" w:rsidRPr="00F57214" w14:paraId="5BBC3B40"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3EA1DB41"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tcPr>
          <w:p w14:paraId="62652E8B"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EB773D8" w14:textId="77777777" w:rsidR="00E34C41" w:rsidRDefault="00E34C41">
            <w:pPr>
              <w:pStyle w:val="afffff6"/>
              <w:jc w:val="center"/>
              <w:rPr>
                <w:rFonts w:ascii="Arial" w:hAnsi="Arial" w:cs="Arial"/>
                <w:sz w:val="20"/>
                <w:szCs w:val="20"/>
              </w:rPr>
            </w:pPr>
            <w:r>
              <w:rPr>
                <w:rFonts w:ascii="Arial" w:hAnsi="Arial" w:cs="Arial"/>
                <w:color w:val="000000"/>
                <w:sz w:val="20"/>
                <w:szCs w:val="20"/>
              </w:rPr>
              <w:t>Машинотракторная станция</w:t>
            </w:r>
          </w:p>
        </w:tc>
        <w:tc>
          <w:tcPr>
            <w:tcW w:w="2269" w:type="dxa"/>
            <w:tcBorders>
              <w:top w:val="single" w:sz="4" w:space="0" w:color="000000"/>
              <w:left w:val="single" w:sz="4" w:space="0" w:color="000000"/>
              <w:bottom w:val="single" w:sz="4" w:space="0" w:color="000000"/>
              <w:right w:val="single" w:sz="4" w:space="0" w:color="000000"/>
            </w:tcBorders>
          </w:tcPr>
          <w:p w14:paraId="3EE40E25"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DFF71C4" w14:textId="77777777" w:rsidR="00E34C41" w:rsidRDefault="00E34C41" w:rsidP="00900B6C">
            <w:pPr>
              <w:pStyle w:val="afffff6"/>
              <w:jc w:val="center"/>
              <w:rPr>
                <w:rFonts w:ascii="Arial" w:hAnsi="Arial" w:cs="Arial"/>
                <w:sz w:val="20"/>
                <w:szCs w:val="20"/>
              </w:rPr>
            </w:pPr>
            <w:r>
              <w:rPr>
                <w:rFonts w:ascii="Arial" w:hAnsi="Arial" w:cs="Arial"/>
                <w:sz w:val="20"/>
                <w:szCs w:val="20"/>
              </w:rPr>
              <w:t>1,8 га</w:t>
            </w:r>
          </w:p>
        </w:tc>
      </w:tr>
      <w:tr w:rsidR="00E34C41" w:rsidRPr="00F57214" w14:paraId="0629B915"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5F39F84A"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tcPr>
          <w:p w14:paraId="4DF71A41" w14:textId="77777777" w:rsidR="00E34C41" w:rsidRDefault="00E34C41">
            <w:r w:rsidRPr="00723726">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BB7149F" w14:textId="77777777" w:rsidR="00E34C41" w:rsidRDefault="00E34C41">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СТО</w:t>
            </w:r>
          </w:p>
        </w:tc>
        <w:tc>
          <w:tcPr>
            <w:tcW w:w="2269" w:type="dxa"/>
            <w:tcBorders>
              <w:top w:val="single" w:sz="4" w:space="0" w:color="000000"/>
              <w:left w:val="single" w:sz="4" w:space="0" w:color="000000"/>
              <w:bottom w:val="single" w:sz="4" w:space="0" w:color="000000"/>
              <w:right w:val="single" w:sz="4" w:space="0" w:color="000000"/>
            </w:tcBorders>
          </w:tcPr>
          <w:p w14:paraId="599EC58B" w14:textId="77777777" w:rsidR="00E34C41" w:rsidRDefault="00E34C41">
            <w:r w:rsidRPr="00C40869">
              <w:rPr>
                <w:rFonts w:ascii="Arial" w:eastAsia="Times New Roman" w:hAnsi="Arial" w:cs="Arial"/>
                <w:sz w:val="20"/>
                <w:szCs w:val="20"/>
                <w:lang w:eastAsia="ru-RU"/>
              </w:rPr>
              <w:t>сумон Ийменский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B0D3EA9" w14:textId="18B663F2" w:rsidR="00E34C41" w:rsidRDefault="0008176F" w:rsidP="00900B6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08176F" w:rsidRPr="00F57214" w14:paraId="7291A8EE" w14:textId="77777777" w:rsidTr="0008176F">
        <w:tc>
          <w:tcPr>
            <w:tcW w:w="540" w:type="dxa"/>
            <w:tcBorders>
              <w:top w:val="single" w:sz="4" w:space="0" w:color="000000"/>
              <w:left w:val="single" w:sz="4" w:space="0" w:color="000000"/>
              <w:bottom w:val="single" w:sz="4" w:space="0" w:color="000000"/>
              <w:right w:val="single" w:sz="4" w:space="0" w:color="000000"/>
            </w:tcBorders>
            <w:vAlign w:val="center"/>
            <w:hideMark/>
          </w:tcPr>
          <w:p w14:paraId="09AE0C63" w14:textId="77777777" w:rsidR="0008176F" w:rsidRPr="00F57214" w:rsidRDefault="0008176F" w:rsidP="0008176F">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751DD674" w14:textId="77777777" w:rsidR="0008176F" w:rsidRDefault="0008176F" w:rsidP="0008176F">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4B90B97" w14:textId="77777777" w:rsidR="0008176F" w:rsidRDefault="0008176F" w:rsidP="0008176F">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9FE659E" w14:textId="2331E49A" w:rsidR="0008176F" w:rsidRDefault="0008176F" w:rsidP="0008176F">
            <w:pPr>
              <w:jc w:val="cente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F8D15FF" w14:textId="77777777" w:rsidR="0008176F" w:rsidRDefault="0008176F" w:rsidP="0008176F">
            <w:pPr>
              <w:pStyle w:val="afffff6"/>
              <w:jc w:val="center"/>
              <w:rPr>
                <w:rFonts w:ascii="Arial" w:hAnsi="Arial" w:cs="Arial"/>
                <w:sz w:val="20"/>
                <w:szCs w:val="20"/>
              </w:rPr>
            </w:pPr>
            <w:r>
              <w:rPr>
                <w:rFonts w:ascii="Arial" w:hAnsi="Arial" w:cs="Arial"/>
                <w:sz w:val="20"/>
                <w:szCs w:val="20"/>
              </w:rPr>
              <w:t>200 мест</w:t>
            </w:r>
          </w:p>
        </w:tc>
      </w:tr>
      <w:tr w:rsidR="0008176F" w:rsidRPr="00F57214" w14:paraId="5967CB6C" w14:textId="77777777" w:rsidTr="0008176F">
        <w:tc>
          <w:tcPr>
            <w:tcW w:w="540" w:type="dxa"/>
            <w:tcBorders>
              <w:top w:val="single" w:sz="4" w:space="0" w:color="000000"/>
              <w:left w:val="single" w:sz="4" w:space="0" w:color="000000"/>
              <w:bottom w:val="single" w:sz="4" w:space="0" w:color="000000"/>
              <w:right w:val="single" w:sz="4" w:space="0" w:color="000000"/>
            </w:tcBorders>
            <w:vAlign w:val="center"/>
            <w:hideMark/>
          </w:tcPr>
          <w:p w14:paraId="590AB5BC" w14:textId="77777777" w:rsidR="0008176F" w:rsidRPr="00F57214" w:rsidRDefault="0008176F" w:rsidP="0008176F">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0AEAD021" w14:textId="77777777" w:rsidR="0008176F" w:rsidRDefault="0008176F" w:rsidP="0008176F">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D3F4BDD" w14:textId="77777777" w:rsidR="0008176F" w:rsidRDefault="0008176F" w:rsidP="0008176F">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Школа-интернат</w:t>
            </w:r>
          </w:p>
        </w:tc>
        <w:tc>
          <w:tcPr>
            <w:tcW w:w="2269" w:type="dxa"/>
            <w:tcBorders>
              <w:top w:val="single" w:sz="4" w:space="0" w:color="000000"/>
              <w:left w:val="single" w:sz="4" w:space="0" w:color="000000"/>
              <w:bottom w:val="single" w:sz="4" w:space="0" w:color="000000"/>
              <w:right w:val="single" w:sz="4" w:space="0" w:color="000000"/>
            </w:tcBorders>
            <w:vAlign w:val="center"/>
          </w:tcPr>
          <w:p w14:paraId="304E613C" w14:textId="5E705E81" w:rsidR="0008176F" w:rsidRDefault="0008176F" w:rsidP="0008176F">
            <w:pPr>
              <w:jc w:val="cente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9F50FB1" w14:textId="77777777" w:rsidR="0008176F" w:rsidRDefault="0008176F" w:rsidP="0008176F">
            <w:pPr>
              <w:pStyle w:val="afffff6"/>
              <w:jc w:val="center"/>
              <w:rPr>
                <w:rFonts w:ascii="Arial" w:hAnsi="Arial" w:cs="Arial"/>
                <w:sz w:val="20"/>
                <w:szCs w:val="20"/>
              </w:rPr>
            </w:pPr>
            <w:r>
              <w:rPr>
                <w:rFonts w:ascii="Arial" w:hAnsi="Arial" w:cs="Arial"/>
                <w:sz w:val="20"/>
                <w:szCs w:val="20"/>
              </w:rPr>
              <w:t>0,68 га</w:t>
            </w:r>
          </w:p>
        </w:tc>
      </w:tr>
      <w:tr w:rsidR="0008176F" w:rsidRPr="00F57214" w14:paraId="25773742" w14:textId="77777777" w:rsidTr="0008176F">
        <w:tc>
          <w:tcPr>
            <w:tcW w:w="540" w:type="dxa"/>
            <w:tcBorders>
              <w:top w:val="single" w:sz="4" w:space="0" w:color="000000"/>
              <w:left w:val="single" w:sz="4" w:space="0" w:color="000000"/>
              <w:bottom w:val="single" w:sz="4" w:space="0" w:color="000000"/>
              <w:right w:val="single" w:sz="4" w:space="0" w:color="000000"/>
            </w:tcBorders>
            <w:vAlign w:val="center"/>
            <w:hideMark/>
          </w:tcPr>
          <w:p w14:paraId="7DF3CB11" w14:textId="77777777" w:rsidR="0008176F" w:rsidRPr="00F57214" w:rsidRDefault="0008176F" w:rsidP="0008176F">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0CC24D68" w14:textId="77777777" w:rsidR="0008176F" w:rsidRDefault="0008176F" w:rsidP="0008176F">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5203692" w14:textId="77777777" w:rsidR="0008176F" w:rsidRDefault="0008176F" w:rsidP="0008176F">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Детско-Юношеская Спортивная 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0FDA43D4" w14:textId="7A07522A" w:rsidR="0008176F" w:rsidRDefault="0008176F" w:rsidP="0008176F">
            <w:pPr>
              <w:jc w:val="cente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368C5C0" w14:textId="77777777" w:rsidR="0008176F" w:rsidRDefault="0008176F" w:rsidP="0008176F">
            <w:pPr>
              <w:pStyle w:val="afffff6"/>
              <w:jc w:val="center"/>
              <w:rPr>
                <w:rFonts w:ascii="Arial" w:hAnsi="Arial" w:cs="Arial"/>
                <w:sz w:val="20"/>
                <w:szCs w:val="20"/>
              </w:rPr>
            </w:pPr>
            <w:r>
              <w:rPr>
                <w:rFonts w:ascii="Arial" w:hAnsi="Arial" w:cs="Arial"/>
                <w:sz w:val="20"/>
                <w:szCs w:val="20"/>
              </w:rPr>
              <w:t>0,49 га</w:t>
            </w:r>
          </w:p>
        </w:tc>
      </w:tr>
      <w:tr w:rsidR="00E34C41" w:rsidRPr="00F57214" w14:paraId="089B44D1"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698FB704"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496CFEB4" w14:textId="77777777" w:rsidR="00E34C41" w:rsidRDefault="00E34C41">
            <w:pPr>
              <w:spacing w:line="240" w:lineRule="auto"/>
              <w:jc w:val="center"/>
              <w:rPr>
                <w:rFonts w:ascii="Arial" w:hAnsi="Arial" w:cs="Arial"/>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5740898" w14:textId="77777777" w:rsidR="00E34C41" w:rsidRDefault="00E34C41">
            <w:pPr>
              <w:spacing w:line="240" w:lineRule="auto"/>
              <w:jc w:val="center"/>
              <w:rPr>
                <w:rFonts w:ascii="Arial" w:hAnsi="Arial" w:cs="Arial"/>
                <w:sz w:val="20"/>
                <w:szCs w:val="20"/>
              </w:rPr>
            </w:pPr>
            <w:r>
              <w:rPr>
                <w:rFonts w:ascii="Arial" w:eastAsia="Times New Roman" w:hAnsi="Arial" w:cs="Arial"/>
                <w:color w:val="000000"/>
                <w:sz w:val="20"/>
                <w:szCs w:val="20"/>
              </w:rPr>
              <w:t>Библиотека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F7A9AD0" w14:textId="0B7A4A02" w:rsidR="00E34C41" w:rsidRDefault="0008176F">
            <w:pPr>
              <w:spacing w:line="240" w:lineRule="auto"/>
              <w:jc w:val="center"/>
              <w:rPr>
                <w:rFonts w:ascii="Arial" w:hAnsi="Arial" w:cs="Arial"/>
                <w:sz w:val="20"/>
                <w:szCs w:val="20"/>
              </w:rP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1D921779" w14:textId="77777777" w:rsidR="00E34C41" w:rsidRDefault="00E34C41" w:rsidP="00900B6C">
            <w:pPr>
              <w:spacing w:line="240" w:lineRule="auto"/>
              <w:jc w:val="center"/>
              <w:rPr>
                <w:rFonts w:ascii="Arial" w:hAnsi="Arial" w:cs="Arial"/>
                <w:sz w:val="20"/>
                <w:szCs w:val="20"/>
              </w:rPr>
            </w:pPr>
            <w:r>
              <w:rPr>
                <w:rFonts w:ascii="Arial" w:eastAsia="Times New Roman" w:hAnsi="Arial" w:cs="Arial"/>
                <w:color w:val="000000"/>
                <w:sz w:val="20"/>
                <w:szCs w:val="20"/>
              </w:rPr>
              <w:t>0,13 га</w:t>
            </w:r>
          </w:p>
        </w:tc>
      </w:tr>
      <w:tr w:rsidR="00E34C41" w:rsidRPr="00F57214" w14:paraId="7E0C1D18"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47ABC0D2"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2311094A" w14:textId="77777777" w:rsidR="00E34C41" w:rsidRDefault="00E34C41">
            <w:pPr>
              <w:pStyle w:val="afffff6"/>
              <w:jc w:val="center"/>
              <w:rPr>
                <w:rFonts w:ascii="Arial" w:hAnsi="Arial" w:cs="Arial"/>
                <w:sz w:val="20"/>
                <w:szCs w:val="20"/>
              </w:rPr>
            </w:pPr>
            <w:r>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F9E1CEB" w14:textId="77777777" w:rsidR="00E34C41" w:rsidRDefault="00E34C41">
            <w:pPr>
              <w:pStyle w:val="afffff6"/>
              <w:jc w:val="center"/>
              <w:rPr>
                <w:rFonts w:ascii="Arial" w:hAnsi="Arial" w:cs="Arial"/>
                <w:sz w:val="20"/>
                <w:szCs w:val="20"/>
              </w:rPr>
            </w:pPr>
            <w:r>
              <w:rPr>
                <w:rFonts w:ascii="Arial" w:hAnsi="Arial" w:cs="Arial"/>
                <w:sz w:val="20"/>
                <w:szCs w:val="20"/>
              </w:rPr>
              <w:t>Музей</w:t>
            </w:r>
          </w:p>
        </w:tc>
        <w:tc>
          <w:tcPr>
            <w:tcW w:w="2269" w:type="dxa"/>
            <w:tcBorders>
              <w:top w:val="single" w:sz="4" w:space="0" w:color="000000"/>
              <w:left w:val="single" w:sz="4" w:space="0" w:color="000000"/>
              <w:bottom w:val="single" w:sz="4" w:space="0" w:color="000000"/>
              <w:right w:val="single" w:sz="4" w:space="0" w:color="000000"/>
            </w:tcBorders>
            <w:vAlign w:val="center"/>
          </w:tcPr>
          <w:p w14:paraId="4FC856AF" w14:textId="3A9BBC38" w:rsidR="00E34C41" w:rsidRDefault="0008176F">
            <w:pPr>
              <w:pStyle w:val="afffff6"/>
              <w:jc w:val="center"/>
              <w:rPr>
                <w:rFonts w:ascii="Arial" w:hAnsi="Arial" w:cs="Arial"/>
                <w:sz w:val="20"/>
                <w:szCs w:val="20"/>
              </w:rP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53B26651" w14:textId="2F2D1DB9" w:rsidR="00E34C41" w:rsidRDefault="0008176F" w:rsidP="00900B6C">
            <w:pPr>
              <w:pStyle w:val="afffff6"/>
              <w:jc w:val="center"/>
              <w:rPr>
                <w:rFonts w:ascii="Arial" w:hAnsi="Arial" w:cs="Arial"/>
                <w:sz w:val="20"/>
                <w:szCs w:val="20"/>
              </w:rPr>
            </w:pPr>
            <w:r>
              <w:rPr>
                <w:rFonts w:ascii="Arial" w:hAnsi="Arial" w:cs="Arial"/>
                <w:sz w:val="20"/>
                <w:szCs w:val="20"/>
              </w:rPr>
              <w:t>объект</w:t>
            </w:r>
          </w:p>
        </w:tc>
      </w:tr>
      <w:tr w:rsidR="00E34C41" w:rsidRPr="00F57214" w14:paraId="1852DA95" w14:textId="77777777" w:rsidTr="00900B6C">
        <w:tc>
          <w:tcPr>
            <w:tcW w:w="540" w:type="dxa"/>
            <w:tcBorders>
              <w:top w:val="single" w:sz="4" w:space="0" w:color="000000"/>
              <w:left w:val="single" w:sz="4" w:space="0" w:color="000000"/>
              <w:bottom w:val="single" w:sz="4" w:space="0" w:color="000000"/>
              <w:right w:val="single" w:sz="4" w:space="0" w:color="000000"/>
            </w:tcBorders>
            <w:vAlign w:val="center"/>
            <w:hideMark/>
          </w:tcPr>
          <w:p w14:paraId="31C52299" w14:textId="77777777" w:rsidR="00E34C41" w:rsidRPr="00F57214" w:rsidRDefault="00E34C41" w:rsidP="00900B6C">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tcPr>
          <w:p w14:paraId="72CD0B3D" w14:textId="77777777" w:rsidR="00E34C41" w:rsidRDefault="00E34C41">
            <w:r w:rsidRPr="00FC082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F352430" w14:textId="77777777" w:rsidR="00E34C41" w:rsidRPr="00F57214" w:rsidRDefault="00E34C41" w:rsidP="00E34C41">
            <w:pPr>
              <w:spacing w:line="240" w:lineRule="auto"/>
              <w:jc w:val="center"/>
              <w:rPr>
                <w:rFonts w:ascii="Arial" w:hAnsi="Arial" w:cs="Arial"/>
                <w:sz w:val="20"/>
                <w:szCs w:val="20"/>
              </w:rPr>
            </w:pPr>
            <w:r w:rsidRPr="00E34C41">
              <w:rPr>
                <w:rFonts w:ascii="Arial" w:hAnsi="Arial" w:cs="Arial"/>
                <w:sz w:val="20"/>
                <w:szCs w:val="20"/>
              </w:rPr>
              <w:t xml:space="preserve">строительство магазина продовольственных и непродовольственных товаров ул. Монгуш Дагба (0,07 га). </w:t>
            </w:r>
            <w:r>
              <w:rPr>
                <w:rFonts w:ascii="Arial" w:hAnsi="Arial" w:cs="Arial"/>
                <w:sz w:val="20"/>
                <w:szCs w:val="20"/>
              </w:rPr>
              <w:t>С</w:t>
            </w:r>
            <w:r w:rsidRPr="00E34C41">
              <w:rPr>
                <w:rFonts w:ascii="Arial" w:hAnsi="Arial" w:cs="Arial"/>
                <w:sz w:val="20"/>
                <w:szCs w:val="20"/>
              </w:rPr>
              <w:t>троительство магазина на ул. Ленина (0,23 га) и строительство столовой на ул. Ленина (0,1 га).</w:t>
            </w:r>
          </w:p>
        </w:tc>
        <w:tc>
          <w:tcPr>
            <w:tcW w:w="2269" w:type="dxa"/>
            <w:tcBorders>
              <w:top w:val="single" w:sz="4" w:space="0" w:color="000000"/>
              <w:left w:val="single" w:sz="4" w:space="0" w:color="000000"/>
              <w:bottom w:val="single" w:sz="4" w:space="0" w:color="000000"/>
              <w:right w:val="single" w:sz="4" w:space="0" w:color="000000"/>
            </w:tcBorders>
          </w:tcPr>
          <w:p w14:paraId="74BA172E" w14:textId="5C4870C7" w:rsidR="00E34C41" w:rsidRPr="00F57214" w:rsidRDefault="0008176F" w:rsidP="00D17953">
            <w:pPr>
              <w:spacing w:line="240" w:lineRule="auto"/>
              <w:jc w:val="center"/>
              <w:rPr>
                <w:rFonts w:ascii="Arial" w:hAnsi="Arial" w:cs="Arial"/>
                <w:sz w:val="20"/>
                <w:szCs w:val="20"/>
              </w:rPr>
            </w:pPr>
            <w:r>
              <w:rPr>
                <w:rFonts w:ascii="Arial" w:hAnsi="Arial" w:cs="Arial"/>
                <w:sz w:val="20"/>
                <w:szCs w:val="20"/>
              </w:rPr>
              <w:t>с. Ийме</w:t>
            </w:r>
          </w:p>
        </w:tc>
        <w:tc>
          <w:tcPr>
            <w:tcW w:w="1408" w:type="dxa"/>
            <w:tcBorders>
              <w:top w:val="single" w:sz="4" w:space="0" w:color="000000"/>
              <w:left w:val="single" w:sz="4" w:space="0" w:color="000000"/>
              <w:bottom w:val="single" w:sz="4" w:space="0" w:color="000000"/>
              <w:right w:val="single" w:sz="4" w:space="0" w:color="000000"/>
            </w:tcBorders>
            <w:vAlign w:val="center"/>
          </w:tcPr>
          <w:p w14:paraId="2218466F" w14:textId="75CCBF92" w:rsidR="00E34C41" w:rsidRPr="00F57214" w:rsidRDefault="0008176F" w:rsidP="00900B6C">
            <w:pPr>
              <w:spacing w:line="240" w:lineRule="auto"/>
              <w:jc w:val="center"/>
              <w:rPr>
                <w:rFonts w:ascii="Arial" w:hAnsi="Arial" w:cs="Arial"/>
                <w:sz w:val="20"/>
                <w:szCs w:val="20"/>
              </w:rPr>
            </w:pPr>
            <w:r>
              <w:rPr>
                <w:rFonts w:ascii="Arial" w:hAnsi="Arial" w:cs="Arial"/>
                <w:sz w:val="20"/>
                <w:szCs w:val="20"/>
              </w:rPr>
              <w:t>0,4 га</w:t>
            </w:r>
          </w:p>
        </w:tc>
      </w:tr>
    </w:tbl>
    <w:p w14:paraId="3D9839D4" w14:textId="77777777" w:rsidR="00ED0F4B" w:rsidRDefault="00ED0F4B" w:rsidP="00ED0F4B">
      <w:pPr>
        <w:ind w:firstLine="709"/>
        <w:jc w:val="center"/>
        <w:rPr>
          <w:rFonts w:ascii="Arial" w:hAnsi="Arial" w:cs="Arial"/>
          <w:sz w:val="22"/>
        </w:rPr>
      </w:pPr>
    </w:p>
    <w:p w14:paraId="13EF6098" w14:textId="77777777" w:rsidR="00ED0F4B" w:rsidRDefault="00ED0F4B" w:rsidP="00ED0F4B">
      <w:pPr>
        <w:ind w:firstLine="709"/>
        <w:jc w:val="center"/>
        <w:rPr>
          <w:rFonts w:ascii="Arial" w:hAnsi="Arial" w:cs="Arial"/>
          <w:sz w:val="22"/>
        </w:rPr>
        <w:sectPr w:rsidR="00ED0F4B" w:rsidSect="002A7108">
          <w:pgSz w:w="11906" w:h="16838" w:code="9"/>
          <w:pgMar w:top="1242" w:right="707" w:bottom="567" w:left="1701" w:header="426" w:footer="357" w:gutter="0"/>
          <w:cols w:space="708"/>
          <w:docGrid w:linePitch="360"/>
        </w:sectPr>
      </w:pPr>
    </w:p>
    <w:p w14:paraId="6159743E" w14:textId="77777777" w:rsidR="00ED0F4B" w:rsidRDefault="00ED0F4B" w:rsidP="00ED0F4B">
      <w:pPr>
        <w:ind w:firstLine="709"/>
        <w:jc w:val="center"/>
        <w:rPr>
          <w:rFonts w:ascii="Arial" w:hAnsi="Arial" w:cs="Arial"/>
          <w:sz w:val="22"/>
        </w:rPr>
      </w:pPr>
      <w:r>
        <w:rPr>
          <w:rFonts w:ascii="Arial" w:hAnsi="Arial" w:cs="Arial"/>
          <w:noProof/>
          <w:sz w:val="22"/>
          <w:lang w:eastAsia="ru-RU"/>
        </w:rPr>
        <w:lastRenderedPageBreak/>
        <w:drawing>
          <wp:inline distT="0" distB="0" distL="0" distR="0" wp14:anchorId="1D0BF2EC" wp14:editId="119FE76C">
            <wp:extent cx="7985051" cy="5846966"/>
            <wp:effectExtent l="0" t="0" r="0" b="1905"/>
            <wp:docPr id="28" name="Рисунок 28" descr="\\K-08\общая\Тыва\для записки Дзун\гп\Новая папка\ий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08\общая\Тыва\для записки Дзун\гп\Новая папка\ийме.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986907" cy="5848325"/>
                    </a:xfrm>
                    <a:prstGeom prst="rect">
                      <a:avLst/>
                    </a:prstGeom>
                    <a:noFill/>
                    <a:ln>
                      <a:noFill/>
                    </a:ln>
                  </pic:spPr>
                </pic:pic>
              </a:graphicData>
            </a:graphic>
          </wp:inline>
        </w:drawing>
      </w:r>
    </w:p>
    <w:p w14:paraId="3FCD643C" w14:textId="7BC55E1A" w:rsidR="00ED0F4B" w:rsidRPr="00AF473D" w:rsidRDefault="00ED0F4B" w:rsidP="00ED0F4B">
      <w:pPr>
        <w:ind w:firstLine="709"/>
        <w:jc w:val="center"/>
        <w:rPr>
          <w:rFonts w:ascii="Arial" w:hAnsi="Arial" w:cs="Arial"/>
          <w:sz w:val="22"/>
        </w:rPr>
      </w:pPr>
      <w:r>
        <w:rPr>
          <w:rFonts w:ascii="Arial" w:hAnsi="Arial" w:cs="Arial"/>
          <w:sz w:val="22"/>
        </w:rPr>
        <w:t>Рисунок 1.1.</w:t>
      </w:r>
      <w:r w:rsidR="00AB77DD">
        <w:rPr>
          <w:rFonts w:ascii="Arial" w:hAnsi="Arial" w:cs="Arial"/>
          <w:sz w:val="22"/>
        </w:rPr>
        <w:t>6</w:t>
      </w:r>
      <w:r w:rsidRPr="003935F6">
        <w:rPr>
          <w:rFonts w:ascii="Arial" w:hAnsi="Arial" w:cs="Arial"/>
          <w:sz w:val="22"/>
        </w:rPr>
        <w:t xml:space="preserve"> - </w:t>
      </w:r>
      <w:r w:rsidRPr="008F1426">
        <w:rPr>
          <w:rFonts w:ascii="Arial" w:hAnsi="Arial" w:cs="Arial"/>
          <w:sz w:val="22"/>
          <w:szCs w:val="26"/>
        </w:rPr>
        <w:t xml:space="preserve">Генеральный план сельского </w:t>
      </w:r>
      <w:r w:rsidRPr="00AF473D">
        <w:rPr>
          <w:rFonts w:ascii="Arial" w:hAnsi="Arial" w:cs="Arial"/>
          <w:sz w:val="22"/>
          <w:szCs w:val="26"/>
        </w:rPr>
        <w:t>поселения сумон Ийме</w:t>
      </w:r>
    </w:p>
    <w:p w14:paraId="458B3959" w14:textId="77777777" w:rsidR="00ED0F4B" w:rsidRPr="00AF473D" w:rsidRDefault="00ED0F4B" w:rsidP="0096623B">
      <w:pPr>
        <w:ind w:firstLine="709"/>
        <w:rPr>
          <w:rFonts w:ascii="Arial" w:hAnsi="Arial" w:cs="Arial"/>
          <w:sz w:val="22"/>
        </w:rPr>
        <w:sectPr w:rsidR="00ED0F4B" w:rsidRPr="00AF473D" w:rsidSect="00ED0F4B">
          <w:pgSz w:w="16838" w:h="11906" w:orient="landscape" w:code="9"/>
          <w:pgMar w:top="851" w:right="678" w:bottom="709" w:left="1701" w:header="425" w:footer="357" w:gutter="0"/>
          <w:cols w:space="708"/>
          <w:docGrid w:linePitch="360"/>
        </w:sectPr>
      </w:pPr>
    </w:p>
    <w:p w14:paraId="0923E639" w14:textId="7303DD9C" w:rsidR="009D5A9B" w:rsidRPr="00AF473D" w:rsidRDefault="00F57214" w:rsidP="001F3C0A">
      <w:pPr>
        <w:pStyle w:val="af3"/>
        <w:numPr>
          <w:ilvl w:val="0"/>
          <w:numId w:val="82"/>
        </w:numPr>
        <w:tabs>
          <w:tab w:val="left" w:pos="993"/>
        </w:tabs>
        <w:ind w:left="0" w:firstLine="709"/>
        <w:rPr>
          <w:rFonts w:ascii="Arial" w:hAnsi="Arial" w:cs="Arial"/>
          <w:sz w:val="22"/>
        </w:rPr>
      </w:pPr>
      <w:r w:rsidRPr="00AF473D">
        <w:rPr>
          <w:rFonts w:ascii="Arial" w:hAnsi="Arial" w:cs="Arial"/>
          <w:sz w:val="22"/>
        </w:rPr>
        <w:lastRenderedPageBreak/>
        <w:t xml:space="preserve">Генеральный план сельского поселения сумон Теве-Хаинский </w:t>
      </w:r>
      <w:r w:rsidR="009D5A9B" w:rsidRPr="00AF473D">
        <w:rPr>
          <w:rFonts w:ascii="Arial" w:eastAsia="Times New Roman" w:hAnsi="Arial" w:cs="Arial"/>
          <w:bCs/>
          <w:sz w:val="22"/>
        </w:rPr>
        <w:t>(рисунок 1.1.7) (таблица 1.1.4).</w:t>
      </w:r>
    </w:p>
    <w:p w14:paraId="4143D8D9" w14:textId="7659AFB7" w:rsidR="00F57214" w:rsidRDefault="009D5A9B" w:rsidP="009D5A9B">
      <w:pPr>
        <w:tabs>
          <w:tab w:val="left" w:pos="993"/>
        </w:tabs>
        <w:rPr>
          <w:rFonts w:ascii="Arial" w:hAnsi="Arial" w:cs="Arial"/>
          <w:sz w:val="22"/>
        </w:rPr>
      </w:pPr>
      <w:r w:rsidRPr="00AF473D">
        <w:rPr>
          <w:rFonts w:ascii="Arial" w:eastAsia="Times New Roman" w:hAnsi="Arial" w:cs="Arial"/>
          <w:bCs/>
          <w:sz w:val="22"/>
        </w:rPr>
        <w:t xml:space="preserve">Таблица 1.1.4 – Мероприятия </w:t>
      </w:r>
      <w:r w:rsidRPr="00AF473D">
        <w:rPr>
          <w:rFonts w:ascii="Arial" w:hAnsi="Arial" w:cs="Arial"/>
          <w:sz w:val="22"/>
          <w:szCs w:val="26"/>
        </w:rPr>
        <w:t xml:space="preserve">генерального плана </w:t>
      </w:r>
      <w:r w:rsidRPr="00AF473D">
        <w:rPr>
          <w:rFonts w:ascii="Arial" w:hAnsi="Arial" w:cs="Arial"/>
          <w:sz w:val="22"/>
        </w:rPr>
        <w:t xml:space="preserve">сельского поселения сумон Теве-Хаинский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F57214" w14:paraId="4C5B9644" w14:textId="77777777" w:rsidTr="000F3D68">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62E2C2E3"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305B784D"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4022E2C9"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1563176F" w14:textId="77777777" w:rsidR="00F57214" w:rsidRPr="00F57214" w:rsidRDefault="00F57214" w:rsidP="00900B6C">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1586ABB5" w14:textId="77777777" w:rsidR="00F57214" w:rsidRPr="00F57214" w:rsidRDefault="00F57214" w:rsidP="00900B6C">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6A7602F0" w14:textId="77777777" w:rsidR="00F57214" w:rsidRPr="00F57214" w:rsidRDefault="00F57214" w:rsidP="00900B6C">
            <w:pPr>
              <w:pStyle w:val="afffff6"/>
              <w:jc w:val="center"/>
              <w:rPr>
                <w:rFonts w:ascii="Arial" w:hAnsi="Arial" w:cs="Arial"/>
                <w:b/>
                <w:sz w:val="20"/>
                <w:szCs w:val="20"/>
              </w:rPr>
            </w:pPr>
          </w:p>
        </w:tc>
      </w:tr>
      <w:tr w:rsidR="00900B6C" w:rsidRPr="00F57214" w14:paraId="71D1334C"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70A089D0"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59D3EBF8" w14:textId="77777777" w:rsidR="00900B6C" w:rsidRDefault="00900B6C"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210693A" w14:textId="77777777" w:rsidR="00900B6C" w:rsidRDefault="00900B6C" w:rsidP="00900B6C">
            <w:pPr>
              <w:spacing w:line="240" w:lineRule="auto"/>
              <w:jc w:val="center"/>
              <w:rPr>
                <w:rFonts w:ascii="Arial" w:eastAsia="Times New Roman" w:hAnsi="Arial" w:cs="Arial"/>
                <w:color w:val="000000"/>
                <w:sz w:val="20"/>
                <w:szCs w:val="20"/>
              </w:rPr>
            </w:pPr>
            <w:r>
              <w:rPr>
                <w:rFonts w:ascii="Arial" w:eastAsia="Times New Roman" w:hAnsi="Arial" w:cs="Arial"/>
                <w:bCs/>
                <w:sz w:val="20"/>
                <w:szCs w:val="20"/>
                <w:lang w:eastAsia="ru-RU"/>
              </w:rPr>
              <w:t>Пекарня</w:t>
            </w:r>
          </w:p>
        </w:tc>
        <w:tc>
          <w:tcPr>
            <w:tcW w:w="2269" w:type="dxa"/>
            <w:tcBorders>
              <w:top w:val="single" w:sz="4" w:space="0" w:color="000000"/>
              <w:left w:val="single" w:sz="4" w:space="0" w:color="000000"/>
              <w:bottom w:val="single" w:sz="4" w:space="0" w:color="000000"/>
              <w:right w:val="single" w:sz="4" w:space="0" w:color="000000"/>
            </w:tcBorders>
            <w:vAlign w:val="center"/>
          </w:tcPr>
          <w:p w14:paraId="3AA1B1A2" w14:textId="77777777" w:rsidR="00900B6C" w:rsidRDefault="00900B6C" w:rsidP="00010F21">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eastAsia="Times New Roman"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68286C57" w14:textId="77777777" w:rsidR="00900B6C" w:rsidRPr="00F57214" w:rsidRDefault="00900B6C" w:rsidP="00900B6C">
            <w:pPr>
              <w:pStyle w:val="afffff6"/>
              <w:jc w:val="center"/>
              <w:rPr>
                <w:rFonts w:ascii="Arial" w:hAnsi="Arial" w:cs="Arial"/>
                <w:sz w:val="20"/>
                <w:szCs w:val="20"/>
              </w:rPr>
            </w:pPr>
            <w:r>
              <w:rPr>
                <w:rFonts w:ascii="Arial" w:hAnsi="Arial" w:cs="Arial"/>
                <w:sz w:val="20"/>
                <w:szCs w:val="20"/>
                <w:lang w:eastAsia="ru-RU"/>
              </w:rPr>
              <w:t>0,04</w:t>
            </w:r>
          </w:p>
        </w:tc>
      </w:tr>
      <w:tr w:rsidR="00900B6C" w:rsidRPr="00F57214" w14:paraId="267D2DD8"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01A9E7D2"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6E2F047B" w14:textId="77777777" w:rsidR="00900B6C" w:rsidRDefault="00900B6C"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CCBCE6F" w14:textId="77777777" w:rsidR="00900B6C" w:rsidRDefault="00900B6C" w:rsidP="00900B6C">
            <w:pPr>
              <w:pStyle w:val="afffff6"/>
              <w:jc w:val="center"/>
              <w:rPr>
                <w:rFonts w:ascii="Arial" w:hAnsi="Arial" w:cs="Arial"/>
                <w:sz w:val="20"/>
                <w:szCs w:val="20"/>
              </w:rPr>
            </w:pPr>
            <w:r>
              <w:rPr>
                <w:rFonts w:ascii="Arial" w:hAnsi="Arial" w:cs="Arial"/>
                <w:sz w:val="20"/>
                <w:szCs w:val="20"/>
              </w:rPr>
              <w:t xml:space="preserve">Раскол для сельскохозяйственных животных </w:t>
            </w:r>
          </w:p>
        </w:tc>
        <w:tc>
          <w:tcPr>
            <w:tcW w:w="2269" w:type="dxa"/>
            <w:tcBorders>
              <w:top w:val="single" w:sz="4" w:space="0" w:color="000000"/>
              <w:left w:val="single" w:sz="4" w:space="0" w:color="000000"/>
              <w:bottom w:val="single" w:sz="4" w:space="0" w:color="000000"/>
              <w:right w:val="single" w:sz="4" w:space="0" w:color="000000"/>
            </w:tcBorders>
            <w:vAlign w:val="center"/>
          </w:tcPr>
          <w:p w14:paraId="51BB3EFB" w14:textId="77777777" w:rsidR="00900B6C" w:rsidRDefault="00D7412F" w:rsidP="00010F21">
            <w:pPr>
              <w:pStyle w:val="afffff6"/>
              <w:jc w:val="center"/>
              <w:rPr>
                <w:rFonts w:ascii="Arial" w:hAnsi="Arial" w:cs="Arial"/>
                <w:sz w:val="20"/>
                <w:szCs w:val="20"/>
              </w:rPr>
            </w:pPr>
            <w:r>
              <w:rPr>
                <w:rFonts w:ascii="Arial"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76C080A" w14:textId="77777777" w:rsidR="00900B6C" w:rsidRPr="00F57214" w:rsidRDefault="00900B6C" w:rsidP="00900B6C">
            <w:pPr>
              <w:spacing w:line="240" w:lineRule="auto"/>
              <w:jc w:val="center"/>
              <w:rPr>
                <w:rFonts w:ascii="Arial" w:eastAsia="Times New Roman" w:hAnsi="Arial" w:cs="Arial"/>
                <w:color w:val="000000"/>
                <w:sz w:val="20"/>
                <w:szCs w:val="20"/>
              </w:rPr>
            </w:pPr>
            <w:r>
              <w:rPr>
                <w:rFonts w:ascii="Arial" w:hAnsi="Arial" w:cs="Arial"/>
                <w:sz w:val="20"/>
                <w:szCs w:val="20"/>
              </w:rPr>
              <w:t xml:space="preserve">2 </w:t>
            </w:r>
            <w:r w:rsidR="007D20D5">
              <w:rPr>
                <w:rFonts w:ascii="Arial" w:hAnsi="Arial" w:cs="Arial"/>
                <w:sz w:val="20"/>
                <w:szCs w:val="20"/>
              </w:rPr>
              <w:t>шт.</w:t>
            </w:r>
          </w:p>
        </w:tc>
      </w:tr>
      <w:tr w:rsidR="00900B6C" w:rsidRPr="00F57214" w14:paraId="2BE11499" w14:textId="77777777" w:rsidTr="00010F21">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B547284"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61B9EA86" w14:textId="77777777" w:rsidR="00900B6C" w:rsidRDefault="00900B6C"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466F5D7" w14:textId="43179DC6" w:rsidR="00900B6C" w:rsidRPr="00F57214" w:rsidRDefault="00900B6C" w:rsidP="00010F21">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w:t>
            </w:r>
            <w:r w:rsidRPr="00900B6C">
              <w:rPr>
                <w:rFonts w:ascii="Arial" w:hAnsi="Arial" w:cs="Arial"/>
                <w:sz w:val="20"/>
                <w:szCs w:val="20"/>
                <w:lang w:eastAsia="ru-RU"/>
              </w:rPr>
              <w:t xml:space="preserve">редусматривается обеспечение инфраструктурой существующих объектов </w:t>
            </w:r>
            <w:r>
              <w:rPr>
                <w:rFonts w:ascii="Arial" w:hAnsi="Arial" w:cs="Arial"/>
                <w:sz w:val="20"/>
                <w:szCs w:val="20"/>
                <w:lang w:eastAsia="ru-RU"/>
              </w:rPr>
              <w:t>и вновь осваиваемых территорий</w:t>
            </w:r>
          </w:p>
        </w:tc>
        <w:tc>
          <w:tcPr>
            <w:tcW w:w="2269" w:type="dxa"/>
            <w:tcBorders>
              <w:top w:val="single" w:sz="4" w:space="0" w:color="000000"/>
              <w:left w:val="single" w:sz="4" w:space="0" w:color="000000"/>
              <w:bottom w:val="single" w:sz="4" w:space="0" w:color="000000"/>
              <w:right w:val="single" w:sz="4" w:space="0" w:color="000000"/>
            </w:tcBorders>
            <w:vAlign w:val="center"/>
          </w:tcPr>
          <w:p w14:paraId="6CF206CE" w14:textId="77777777" w:rsidR="00900B6C" w:rsidRPr="00F57214" w:rsidRDefault="00D7412F" w:rsidP="00010F21">
            <w:pPr>
              <w:spacing w:line="240" w:lineRule="auto"/>
              <w:jc w:val="center"/>
              <w:rPr>
                <w:rFonts w:ascii="Arial" w:hAnsi="Arial" w:cs="Arial"/>
                <w:sz w:val="20"/>
                <w:szCs w:val="20"/>
              </w:rPr>
            </w:pPr>
            <w:r>
              <w:rPr>
                <w:rFonts w:ascii="Arial" w:eastAsia="Times New Roman"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BFBF48A" w14:textId="07D0F89F" w:rsidR="00900B6C" w:rsidRPr="00F57214" w:rsidRDefault="00010F21" w:rsidP="00010F21">
            <w:pPr>
              <w:shd w:val="clear" w:color="auto" w:fill="FFFFFF"/>
              <w:autoSpaceDE w:val="0"/>
              <w:autoSpaceDN w:val="0"/>
              <w:adjustRightInd w:val="0"/>
              <w:spacing w:line="240" w:lineRule="auto"/>
              <w:jc w:val="center"/>
              <w:rPr>
                <w:rFonts w:ascii="Arial" w:hAnsi="Arial" w:cs="Arial"/>
                <w:sz w:val="20"/>
                <w:szCs w:val="20"/>
                <w:lang w:eastAsia="ru-RU"/>
              </w:rPr>
            </w:pPr>
            <w:r w:rsidRPr="00900B6C">
              <w:rPr>
                <w:rFonts w:ascii="Arial" w:hAnsi="Arial" w:cs="Arial"/>
                <w:sz w:val="20"/>
                <w:szCs w:val="20"/>
                <w:lang w:eastAsia="ru-RU"/>
              </w:rPr>
              <w:t>селитебной и промышленной зоны</w:t>
            </w:r>
            <w:r>
              <w:rPr>
                <w:rFonts w:ascii="Arial" w:hAnsi="Arial" w:cs="Arial"/>
                <w:sz w:val="20"/>
                <w:szCs w:val="20"/>
                <w:lang w:eastAsia="ru-RU"/>
              </w:rPr>
              <w:t xml:space="preserve"> </w:t>
            </w:r>
          </w:p>
        </w:tc>
      </w:tr>
      <w:tr w:rsidR="00900B6C" w:rsidRPr="00F57214" w14:paraId="2EE9CF0A"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74DFE97A"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4D0CDA7E" w14:textId="77777777" w:rsidR="00900B6C" w:rsidRDefault="00900B6C"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126E048" w14:textId="30C692DA" w:rsidR="00900B6C" w:rsidRPr="00F57214" w:rsidRDefault="00900B6C" w:rsidP="00010F21">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w:t>
            </w:r>
            <w:r w:rsidRPr="00900B6C">
              <w:rPr>
                <w:rFonts w:ascii="Arial" w:hAnsi="Arial" w:cs="Arial"/>
                <w:sz w:val="20"/>
                <w:szCs w:val="20"/>
                <w:lang w:eastAsia="ru-RU"/>
              </w:rPr>
              <w:t>редусматривается перевод части котельных на твер</w:t>
            </w:r>
            <w:r w:rsidR="00F061DA">
              <w:rPr>
                <w:rFonts w:ascii="Arial" w:hAnsi="Arial" w:cs="Arial"/>
                <w:sz w:val="20"/>
                <w:szCs w:val="20"/>
                <w:lang w:eastAsia="ru-RU"/>
              </w:rPr>
              <w:t>дом топливе на сжиженный углево</w:t>
            </w:r>
            <w:r w:rsidRPr="00900B6C">
              <w:rPr>
                <w:rFonts w:ascii="Arial" w:hAnsi="Arial" w:cs="Arial"/>
                <w:sz w:val="20"/>
                <w:szCs w:val="20"/>
                <w:lang w:eastAsia="ru-RU"/>
              </w:rPr>
              <w:t>дородный газ, а также перевод части жилых и общественных зд</w:t>
            </w:r>
            <w:r>
              <w:rPr>
                <w:rFonts w:ascii="Arial" w:hAnsi="Arial" w:cs="Arial"/>
                <w:sz w:val="20"/>
                <w:szCs w:val="20"/>
                <w:lang w:eastAsia="ru-RU"/>
              </w:rPr>
              <w:t xml:space="preserve">аний на природный газ </w:t>
            </w:r>
          </w:p>
        </w:tc>
        <w:tc>
          <w:tcPr>
            <w:tcW w:w="2269" w:type="dxa"/>
            <w:tcBorders>
              <w:top w:val="single" w:sz="4" w:space="0" w:color="000000"/>
              <w:left w:val="single" w:sz="4" w:space="0" w:color="000000"/>
              <w:bottom w:val="single" w:sz="4" w:space="0" w:color="000000"/>
              <w:right w:val="single" w:sz="4" w:space="0" w:color="000000"/>
            </w:tcBorders>
            <w:vAlign w:val="center"/>
          </w:tcPr>
          <w:p w14:paraId="4B76C8BA" w14:textId="77777777" w:rsidR="00900B6C" w:rsidRPr="00F57214" w:rsidRDefault="00D7412F" w:rsidP="00010F21">
            <w:pPr>
              <w:spacing w:line="240" w:lineRule="auto"/>
              <w:jc w:val="center"/>
              <w:rPr>
                <w:rFonts w:ascii="Arial" w:hAnsi="Arial" w:cs="Arial"/>
                <w:sz w:val="20"/>
                <w:szCs w:val="20"/>
              </w:rPr>
            </w:pPr>
            <w:r>
              <w:rPr>
                <w:rFonts w:ascii="Arial" w:eastAsia="Times New Roman"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6FF659C" w14:textId="5CC356D1" w:rsidR="00900B6C" w:rsidRPr="00F57214" w:rsidRDefault="00010F21" w:rsidP="00900B6C">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баллоны</w:t>
            </w:r>
          </w:p>
        </w:tc>
      </w:tr>
      <w:tr w:rsidR="00900B6C" w:rsidRPr="00F57214" w14:paraId="5C473D58"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5AB88367"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7395FF46" w14:textId="77777777" w:rsidR="00900B6C" w:rsidRDefault="00C975F5"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Перенос</w:t>
            </w:r>
          </w:p>
        </w:tc>
        <w:tc>
          <w:tcPr>
            <w:tcW w:w="3552" w:type="dxa"/>
            <w:tcBorders>
              <w:top w:val="single" w:sz="4" w:space="0" w:color="000000"/>
              <w:left w:val="single" w:sz="4" w:space="0" w:color="000000"/>
              <w:bottom w:val="single" w:sz="4" w:space="0" w:color="000000"/>
              <w:right w:val="single" w:sz="4" w:space="0" w:color="000000"/>
            </w:tcBorders>
            <w:vAlign w:val="center"/>
          </w:tcPr>
          <w:p w14:paraId="5C6F201B" w14:textId="0AB2AE12" w:rsidR="00900B6C" w:rsidRPr="00F57214" w:rsidRDefault="00C975F5" w:rsidP="00010F21">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w:t>
            </w:r>
            <w:r w:rsidRPr="00C975F5">
              <w:rPr>
                <w:rFonts w:ascii="Arial" w:hAnsi="Arial" w:cs="Arial"/>
                <w:sz w:val="20"/>
                <w:szCs w:val="20"/>
                <w:lang w:eastAsia="ru-RU"/>
              </w:rPr>
              <w:t xml:space="preserve">редусмотрен перенос близлежащих стоек ЛЭП на безопасное от движения транспортных средств </w:t>
            </w:r>
          </w:p>
        </w:tc>
        <w:tc>
          <w:tcPr>
            <w:tcW w:w="2269" w:type="dxa"/>
            <w:tcBorders>
              <w:top w:val="single" w:sz="4" w:space="0" w:color="000000"/>
              <w:left w:val="single" w:sz="4" w:space="0" w:color="000000"/>
              <w:bottom w:val="single" w:sz="4" w:space="0" w:color="000000"/>
              <w:right w:val="single" w:sz="4" w:space="0" w:color="000000"/>
            </w:tcBorders>
            <w:vAlign w:val="center"/>
          </w:tcPr>
          <w:p w14:paraId="2E2F996E" w14:textId="77777777" w:rsidR="00900B6C" w:rsidRPr="00F57214" w:rsidRDefault="00D7412F" w:rsidP="00010F21">
            <w:pPr>
              <w:spacing w:line="240" w:lineRule="auto"/>
              <w:jc w:val="center"/>
              <w:rPr>
                <w:rFonts w:ascii="Arial" w:hAnsi="Arial" w:cs="Arial"/>
                <w:sz w:val="20"/>
                <w:szCs w:val="20"/>
              </w:rPr>
            </w:pPr>
            <w:r>
              <w:rPr>
                <w:rFonts w:ascii="Arial" w:eastAsia="Times New Roman"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31DE0D5" w14:textId="54CAF3DD" w:rsidR="00900B6C" w:rsidRPr="00F57214" w:rsidRDefault="00010F21" w:rsidP="00900B6C">
            <w:pPr>
              <w:shd w:val="clear" w:color="auto" w:fill="FFFFFF"/>
              <w:autoSpaceDE w:val="0"/>
              <w:autoSpaceDN w:val="0"/>
              <w:adjustRightInd w:val="0"/>
              <w:spacing w:line="240" w:lineRule="auto"/>
              <w:jc w:val="center"/>
              <w:rPr>
                <w:rFonts w:ascii="Arial" w:hAnsi="Arial" w:cs="Arial"/>
                <w:sz w:val="20"/>
                <w:szCs w:val="20"/>
                <w:lang w:eastAsia="ru-RU"/>
              </w:rPr>
            </w:pPr>
            <w:r w:rsidRPr="00C975F5">
              <w:rPr>
                <w:rFonts w:ascii="Arial" w:hAnsi="Arial" w:cs="Arial"/>
                <w:sz w:val="20"/>
                <w:szCs w:val="20"/>
                <w:lang w:eastAsia="ru-RU"/>
              </w:rPr>
              <w:t>расстояние от края дорож</w:t>
            </w:r>
            <w:r>
              <w:rPr>
                <w:rFonts w:ascii="Arial" w:hAnsi="Arial" w:cs="Arial"/>
                <w:sz w:val="20"/>
                <w:szCs w:val="20"/>
                <w:lang w:eastAsia="ru-RU"/>
              </w:rPr>
              <w:t>ного полотна не менее 1 метров</w:t>
            </w:r>
          </w:p>
        </w:tc>
      </w:tr>
      <w:tr w:rsidR="00900B6C" w:rsidRPr="00F57214" w14:paraId="0B9B1F6F"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34093D73"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61872E81" w14:textId="77777777" w:rsidR="00900B6C" w:rsidRDefault="00C975F5"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1A1000E1" w14:textId="77777777" w:rsidR="00900B6C" w:rsidRPr="00F57214" w:rsidRDefault="00C975F5" w:rsidP="00900B6C">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w:t>
            </w:r>
            <w:r w:rsidRPr="00C975F5">
              <w:rPr>
                <w:rFonts w:ascii="Arial" w:hAnsi="Arial" w:cs="Arial"/>
                <w:sz w:val="20"/>
                <w:szCs w:val="20"/>
                <w:lang w:eastAsia="ru-RU"/>
              </w:rPr>
              <w:t>редусматривается реконструкция трансформаторных подстанций, отработавших свой ресурс, существующих сетей 10…0,4 кВ и линий уличного освещения с заменой опор и проводов согласно расчета нагрузок. Проектом предлагается строительство новых трансформаторных подстанций для проектируемых объектов и жилого фонда.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2FE6E6F" w14:textId="77777777" w:rsidR="00900B6C" w:rsidRPr="00F57214" w:rsidRDefault="00D7412F" w:rsidP="00010F21">
            <w:pPr>
              <w:spacing w:line="240" w:lineRule="auto"/>
              <w:jc w:val="center"/>
              <w:rPr>
                <w:rFonts w:ascii="Arial" w:hAnsi="Arial" w:cs="Arial"/>
                <w:sz w:val="20"/>
                <w:szCs w:val="20"/>
              </w:rPr>
            </w:pPr>
            <w:r>
              <w:rPr>
                <w:rFonts w:ascii="Arial" w:eastAsia="Times New Roman" w:hAnsi="Arial" w:cs="Arial"/>
                <w:sz w:val="20"/>
                <w:szCs w:val="20"/>
                <w:lang w:eastAsia="ru-RU"/>
              </w:rPr>
              <w:t>сумон Теве-Хаинский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5DF8918" w14:textId="35611A0C" w:rsidR="00900B6C" w:rsidRPr="00F57214" w:rsidRDefault="00010F21" w:rsidP="00900B6C">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 xml:space="preserve">Мощность </w:t>
            </w:r>
            <w:r w:rsidRPr="00C975F5">
              <w:rPr>
                <w:rFonts w:ascii="Arial" w:hAnsi="Arial" w:cs="Arial"/>
                <w:sz w:val="20"/>
                <w:szCs w:val="20"/>
                <w:lang w:eastAsia="ru-RU"/>
              </w:rPr>
              <w:t>10…0,4 кВ</w:t>
            </w:r>
          </w:p>
        </w:tc>
      </w:tr>
      <w:tr w:rsidR="00C975F5" w:rsidRPr="00F57214" w14:paraId="6C50F379"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5911A443" w14:textId="77777777" w:rsidR="00C975F5" w:rsidRPr="00F57214" w:rsidRDefault="00C975F5" w:rsidP="00C975F5">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14D78E5C" w14:textId="77777777" w:rsidR="00C975F5" w:rsidRDefault="00C975F5" w:rsidP="00C975F5">
            <w:pPr>
              <w:spacing w:line="240" w:lineRule="auto"/>
              <w:jc w:val="center"/>
              <w:rPr>
                <w:rFonts w:ascii="Arial" w:eastAsia="Times New Roman" w:hAnsi="Arial" w:cs="Arial"/>
                <w:color w:val="000000"/>
                <w:sz w:val="20"/>
                <w:szCs w:val="20"/>
                <w:highlight w:val="yellow"/>
              </w:rPr>
            </w:pPr>
            <w:r>
              <w:rPr>
                <w:rFonts w:ascii="Arial" w:eastAsia="Times New Roman" w:hAnsi="Arial" w:cs="Arial"/>
                <w:color w:val="000000"/>
                <w:sz w:val="20"/>
                <w:szCs w:val="20"/>
              </w:rPr>
              <w:t>Расширение территории</w:t>
            </w:r>
          </w:p>
        </w:tc>
        <w:tc>
          <w:tcPr>
            <w:tcW w:w="3552" w:type="dxa"/>
            <w:tcBorders>
              <w:top w:val="single" w:sz="4" w:space="0" w:color="000000"/>
              <w:left w:val="single" w:sz="4" w:space="0" w:color="000000"/>
              <w:bottom w:val="single" w:sz="4" w:space="0" w:color="000000"/>
              <w:right w:val="single" w:sz="4" w:space="0" w:color="000000"/>
            </w:tcBorders>
            <w:vAlign w:val="center"/>
          </w:tcPr>
          <w:p w14:paraId="2C7D281B" w14:textId="77777777" w:rsidR="00C975F5" w:rsidRDefault="00C975F5" w:rsidP="00C975F5">
            <w:pPr>
              <w:spacing w:line="240" w:lineRule="auto"/>
              <w:jc w:val="center"/>
              <w:rPr>
                <w:rFonts w:ascii="Arial" w:eastAsia="Times New Roman" w:hAnsi="Arial" w:cs="Arial"/>
                <w:color w:val="000000"/>
                <w:sz w:val="20"/>
                <w:szCs w:val="20"/>
                <w:highlight w:val="yellow"/>
              </w:rPr>
            </w:pPr>
            <w:r>
              <w:rPr>
                <w:rFonts w:ascii="Arial" w:eastAsia="Times New Roman" w:hAnsi="Arial" w:cs="Arial"/>
                <w:color w:val="000000"/>
                <w:sz w:val="20"/>
                <w:szCs w:val="20"/>
              </w:rPr>
              <w:t>Детский сад «Улыбка»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58784EA0" w14:textId="79E9F779" w:rsidR="00C975F5" w:rsidRDefault="00010F21" w:rsidP="00C975F5">
            <w:pPr>
              <w:pStyle w:val="afffff6"/>
              <w:jc w:val="center"/>
              <w:rPr>
                <w:rFonts w:ascii="Arial" w:hAnsi="Arial" w:cs="Arial"/>
                <w:color w:val="000000"/>
                <w:sz w:val="20"/>
                <w:szCs w:val="20"/>
                <w:highlight w:val="yellow"/>
              </w:rPr>
            </w:pPr>
            <w:r>
              <w:rPr>
                <w:rFonts w:ascii="Arial" w:hAnsi="Arial" w:cs="Arial"/>
                <w:sz w:val="20"/>
                <w:szCs w:val="20"/>
                <w:lang w:eastAsia="ru-RU"/>
              </w:rPr>
              <w:t>с. Теве-Хая</w:t>
            </w:r>
          </w:p>
        </w:tc>
        <w:tc>
          <w:tcPr>
            <w:tcW w:w="1408" w:type="dxa"/>
            <w:tcBorders>
              <w:top w:val="single" w:sz="4" w:space="0" w:color="000000"/>
              <w:left w:val="single" w:sz="4" w:space="0" w:color="000000"/>
              <w:bottom w:val="single" w:sz="4" w:space="0" w:color="000000"/>
              <w:right w:val="single" w:sz="4" w:space="0" w:color="000000"/>
            </w:tcBorders>
            <w:vAlign w:val="center"/>
          </w:tcPr>
          <w:p w14:paraId="1A6D4085" w14:textId="1C9F6103" w:rsidR="00C975F5" w:rsidRPr="00F57214" w:rsidRDefault="00010F21" w:rsidP="00C975F5">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900B6C" w:rsidRPr="00F57214" w14:paraId="11542877" w14:textId="77777777" w:rsidTr="00010F21">
        <w:tc>
          <w:tcPr>
            <w:tcW w:w="540" w:type="dxa"/>
            <w:tcBorders>
              <w:top w:val="single" w:sz="4" w:space="0" w:color="000000"/>
              <w:left w:val="single" w:sz="4" w:space="0" w:color="000000"/>
              <w:bottom w:val="single" w:sz="4" w:space="0" w:color="000000"/>
              <w:right w:val="single" w:sz="4" w:space="0" w:color="000000"/>
            </w:tcBorders>
            <w:vAlign w:val="center"/>
            <w:hideMark/>
          </w:tcPr>
          <w:p w14:paraId="78995BE5" w14:textId="77777777" w:rsidR="00900B6C" w:rsidRPr="00F57214" w:rsidRDefault="00900B6C" w:rsidP="00900B6C">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2E67529C" w14:textId="77777777" w:rsidR="00900B6C" w:rsidRDefault="00900B6C" w:rsidP="00900B6C">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CD8EC3C" w14:textId="77777777" w:rsidR="00900B6C" w:rsidRPr="00F57214" w:rsidRDefault="00C975F5" w:rsidP="00C975F5">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П</w:t>
            </w:r>
            <w:r w:rsidRPr="00C975F5">
              <w:rPr>
                <w:rFonts w:ascii="Arial" w:eastAsia="Times New Roman" w:hAnsi="Arial" w:cs="Arial"/>
                <w:color w:val="000000"/>
                <w:sz w:val="20"/>
                <w:szCs w:val="20"/>
              </w:rPr>
              <w:t xml:space="preserve">ланируется строительство сельскохозяйственного рынка на ул. Садовая (0,09 га). </w:t>
            </w:r>
            <w:r>
              <w:rPr>
                <w:rFonts w:ascii="Arial" w:eastAsia="Times New Roman" w:hAnsi="Arial" w:cs="Arial"/>
                <w:color w:val="000000"/>
                <w:sz w:val="20"/>
                <w:szCs w:val="20"/>
              </w:rPr>
              <w:t>С</w:t>
            </w:r>
            <w:r w:rsidRPr="00C975F5">
              <w:rPr>
                <w:rFonts w:ascii="Arial" w:eastAsia="Times New Roman" w:hAnsi="Arial" w:cs="Arial"/>
                <w:color w:val="000000"/>
                <w:sz w:val="20"/>
                <w:szCs w:val="20"/>
              </w:rPr>
              <w:t>троительство универмага на ул. Новая (0,04 га); строительство магазина смешанных товаров ул. Садовая (0,09 га), строительство кафе на ул. Новая (0,025 га) и строительство ресторана на ул. Март-оола (0,09 га).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8EB912A" w14:textId="46F018CF" w:rsidR="00900B6C" w:rsidRPr="00F57214" w:rsidRDefault="00010F21" w:rsidP="00010F21">
            <w:pPr>
              <w:spacing w:line="240" w:lineRule="auto"/>
              <w:jc w:val="center"/>
              <w:rPr>
                <w:rFonts w:ascii="Arial" w:hAnsi="Arial" w:cs="Arial"/>
                <w:sz w:val="20"/>
                <w:szCs w:val="20"/>
              </w:rPr>
            </w:pPr>
            <w:r>
              <w:rPr>
                <w:rFonts w:ascii="Arial" w:eastAsia="Times New Roman" w:hAnsi="Arial" w:cs="Arial"/>
                <w:sz w:val="20"/>
                <w:szCs w:val="20"/>
                <w:lang w:eastAsia="ru-RU"/>
              </w:rPr>
              <w:t>с. Теве-Хая</w:t>
            </w:r>
          </w:p>
        </w:tc>
        <w:tc>
          <w:tcPr>
            <w:tcW w:w="1408" w:type="dxa"/>
            <w:tcBorders>
              <w:top w:val="single" w:sz="4" w:space="0" w:color="000000"/>
              <w:left w:val="single" w:sz="4" w:space="0" w:color="000000"/>
              <w:bottom w:val="single" w:sz="4" w:space="0" w:color="000000"/>
              <w:right w:val="single" w:sz="4" w:space="0" w:color="000000"/>
            </w:tcBorders>
            <w:vAlign w:val="center"/>
          </w:tcPr>
          <w:p w14:paraId="402CCA28" w14:textId="657B8147" w:rsidR="00900B6C" w:rsidRPr="00F57214" w:rsidRDefault="00010F21" w:rsidP="00900B6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0,335 га</w:t>
            </w:r>
          </w:p>
        </w:tc>
      </w:tr>
    </w:tbl>
    <w:p w14:paraId="64A11F17" w14:textId="77777777" w:rsidR="009D5A9B" w:rsidRDefault="009D5A9B" w:rsidP="009D5A9B">
      <w:pPr>
        <w:ind w:firstLine="709"/>
        <w:jc w:val="center"/>
        <w:rPr>
          <w:rFonts w:ascii="Arial" w:hAnsi="Arial" w:cs="Arial"/>
          <w:sz w:val="22"/>
        </w:rPr>
        <w:sectPr w:rsidR="009D5A9B" w:rsidSect="002A7108">
          <w:pgSz w:w="11906" w:h="16838" w:code="9"/>
          <w:pgMar w:top="1242" w:right="707" w:bottom="567" w:left="1701" w:header="426" w:footer="357" w:gutter="0"/>
          <w:cols w:space="708"/>
          <w:docGrid w:linePitch="360"/>
        </w:sectPr>
      </w:pPr>
    </w:p>
    <w:p w14:paraId="1432A899" w14:textId="77777777" w:rsidR="009D5A9B" w:rsidRDefault="009D5A9B" w:rsidP="009D5A9B">
      <w:pPr>
        <w:ind w:firstLine="709"/>
        <w:jc w:val="center"/>
        <w:rPr>
          <w:rFonts w:ascii="Arial" w:hAnsi="Arial" w:cs="Arial"/>
          <w:sz w:val="22"/>
        </w:rPr>
      </w:pPr>
      <w:r>
        <w:rPr>
          <w:rFonts w:ascii="Arial" w:hAnsi="Arial" w:cs="Arial"/>
          <w:noProof/>
          <w:sz w:val="22"/>
          <w:lang w:eastAsia="ru-RU"/>
        </w:rPr>
        <w:lastRenderedPageBreak/>
        <w:drawing>
          <wp:inline distT="0" distB="0" distL="0" distR="0" wp14:anchorId="4F215580" wp14:editId="3E7DDBDF">
            <wp:extent cx="7957872" cy="5390707"/>
            <wp:effectExtent l="0" t="0" r="5080" b="635"/>
            <wp:docPr id="29" name="Рисунок 29" descr="\\K-08\общая\Тыва\для записки Дзун\гп\Новая папка\теве-х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08\общая\Тыва\для записки Дзун\гп\Новая папка\теве-хая.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962028" cy="5393522"/>
                    </a:xfrm>
                    <a:prstGeom prst="rect">
                      <a:avLst/>
                    </a:prstGeom>
                    <a:noFill/>
                    <a:ln>
                      <a:noFill/>
                    </a:ln>
                  </pic:spPr>
                </pic:pic>
              </a:graphicData>
            </a:graphic>
          </wp:inline>
        </w:drawing>
      </w:r>
    </w:p>
    <w:p w14:paraId="767AB6FE" w14:textId="5DB805E0" w:rsidR="00F57214" w:rsidRPr="00AF473D" w:rsidRDefault="009D5A9B" w:rsidP="009D5A9B">
      <w:pPr>
        <w:ind w:firstLine="709"/>
        <w:jc w:val="center"/>
        <w:rPr>
          <w:rFonts w:ascii="Arial" w:hAnsi="Arial" w:cs="Arial"/>
          <w:sz w:val="22"/>
        </w:rPr>
      </w:pPr>
      <w:r>
        <w:rPr>
          <w:rFonts w:ascii="Arial" w:hAnsi="Arial" w:cs="Arial"/>
          <w:sz w:val="22"/>
        </w:rPr>
        <w:t>Рисунок 1.1.</w:t>
      </w:r>
      <w:r w:rsidR="00AB77DD">
        <w:rPr>
          <w:rFonts w:ascii="Arial" w:hAnsi="Arial" w:cs="Arial"/>
          <w:sz w:val="22"/>
        </w:rPr>
        <w:t>7</w:t>
      </w:r>
      <w:r w:rsidRPr="003935F6">
        <w:rPr>
          <w:rFonts w:ascii="Arial" w:hAnsi="Arial" w:cs="Arial"/>
          <w:sz w:val="22"/>
        </w:rPr>
        <w:t xml:space="preserve"> - </w:t>
      </w:r>
      <w:r w:rsidRPr="00F57214">
        <w:rPr>
          <w:rFonts w:ascii="Arial" w:hAnsi="Arial" w:cs="Arial"/>
          <w:sz w:val="22"/>
        </w:rPr>
        <w:t>Генеральный план сельского поселения сумон Теве-</w:t>
      </w:r>
      <w:r w:rsidRPr="00AF473D">
        <w:rPr>
          <w:rFonts w:ascii="Arial" w:hAnsi="Arial" w:cs="Arial"/>
          <w:sz w:val="22"/>
        </w:rPr>
        <w:t>Хаинский</w:t>
      </w:r>
    </w:p>
    <w:p w14:paraId="5CCB1E11" w14:textId="77777777" w:rsidR="009D5A9B" w:rsidRPr="00AF473D" w:rsidRDefault="009D5A9B" w:rsidP="00F57214">
      <w:pPr>
        <w:rPr>
          <w:rFonts w:ascii="Arial" w:hAnsi="Arial" w:cs="Arial"/>
          <w:sz w:val="22"/>
        </w:rPr>
        <w:sectPr w:rsidR="009D5A9B" w:rsidRPr="00AF473D" w:rsidSect="009D5A9B">
          <w:pgSz w:w="16838" w:h="11906" w:orient="landscape" w:code="9"/>
          <w:pgMar w:top="1276" w:right="1242" w:bottom="709" w:left="1701" w:header="425" w:footer="357" w:gutter="0"/>
          <w:cols w:space="708"/>
          <w:docGrid w:linePitch="360"/>
        </w:sectPr>
      </w:pPr>
    </w:p>
    <w:p w14:paraId="774D4C50" w14:textId="3BC91734" w:rsidR="00AB77DD" w:rsidRPr="00AF473D" w:rsidRDefault="00F57214" w:rsidP="001F3C0A">
      <w:pPr>
        <w:pStyle w:val="af3"/>
        <w:numPr>
          <w:ilvl w:val="0"/>
          <w:numId w:val="82"/>
        </w:numPr>
        <w:tabs>
          <w:tab w:val="left" w:pos="993"/>
        </w:tabs>
        <w:ind w:left="0" w:firstLine="709"/>
        <w:rPr>
          <w:rFonts w:ascii="Arial" w:hAnsi="Arial" w:cs="Arial"/>
          <w:sz w:val="22"/>
        </w:rPr>
      </w:pPr>
      <w:r w:rsidRPr="00AF473D">
        <w:rPr>
          <w:rFonts w:ascii="Arial" w:hAnsi="Arial" w:cs="Arial"/>
          <w:sz w:val="22"/>
          <w:szCs w:val="26"/>
        </w:rPr>
        <w:lastRenderedPageBreak/>
        <w:t xml:space="preserve">Генеральный план сельского поселения сумон Хондергейский </w:t>
      </w:r>
      <w:r w:rsidR="00AB77DD" w:rsidRPr="00AF473D">
        <w:rPr>
          <w:rFonts w:ascii="Arial" w:eastAsia="Times New Roman" w:hAnsi="Arial" w:cs="Arial"/>
          <w:bCs/>
          <w:sz w:val="22"/>
        </w:rPr>
        <w:t>(рисунок 1.1.8) (таблица 1.1.5).</w:t>
      </w:r>
    </w:p>
    <w:p w14:paraId="6B75869B" w14:textId="197CD69E" w:rsidR="00F57214" w:rsidRDefault="00AB77DD" w:rsidP="00AB77DD">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 xml:space="preserve">Таблица 1.1.5 – Мероприятия </w:t>
      </w:r>
      <w:r w:rsidRPr="00AF473D">
        <w:rPr>
          <w:rFonts w:ascii="Arial" w:hAnsi="Arial" w:cs="Arial"/>
          <w:sz w:val="22"/>
          <w:szCs w:val="26"/>
        </w:rPr>
        <w:t xml:space="preserve">генерального плана сельского поселения сумон Хондергейский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F57214" w14:paraId="2C1157A5" w14:textId="77777777" w:rsidTr="000F3D68">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16B9D7BB" w14:textId="77777777" w:rsidR="00F57214" w:rsidRPr="00F57214" w:rsidRDefault="00F57214" w:rsidP="008D3660">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7295D84E" w14:textId="77777777" w:rsidR="00F57214" w:rsidRPr="00F57214" w:rsidRDefault="00F57214" w:rsidP="008D3660">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79980B17" w14:textId="77777777" w:rsidR="00F57214" w:rsidRPr="00F57214" w:rsidRDefault="00F57214" w:rsidP="008D3660">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58EE5AC7" w14:textId="77777777" w:rsidR="00F57214" w:rsidRPr="00F57214" w:rsidRDefault="00F57214" w:rsidP="008D3660">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B1D7403" w14:textId="77777777" w:rsidR="00F57214" w:rsidRPr="00F57214" w:rsidRDefault="00F57214" w:rsidP="008D3660">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43F86A43" w14:textId="77777777" w:rsidR="00F57214" w:rsidRPr="00F57214" w:rsidRDefault="00F57214" w:rsidP="008D3660">
            <w:pPr>
              <w:pStyle w:val="afffff6"/>
              <w:jc w:val="center"/>
              <w:rPr>
                <w:rFonts w:ascii="Arial" w:hAnsi="Arial" w:cs="Arial"/>
                <w:b/>
                <w:sz w:val="20"/>
                <w:szCs w:val="20"/>
              </w:rPr>
            </w:pPr>
          </w:p>
        </w:tc>
      </w:tr>
      <w:tr w:rsidR="006B0728" w:rsidRPr="00F57214" w14:paraId="14B7C4C7"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05C1D79"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58E37E33" w14:textId="77777777" w:rsidR="006B0728" w:rsidRPr="00F57214" w:rsidRDefault="006B0728" w:rsidP="008D3660">
            <w:pPr>
              <w:pStyle w:val="afffff6"/>
              <w:jc w:val="center"/>
              <w:rPr>
                <w:rFonts w:ascii="Arial" w:hAnsi="Arial" w:cs="Arial"/>
                <w:sz w:val="20"/>
                <w:szCs w:val="20"/>
              </w:rPr>
            </w:pPr>
            <w:r>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A6D632A" w14:textId="77777777" w:rsidR="006B0728" w:rsidRDefault="006B0728" w:rsidP="008D3660">
            <w:pPr>
              <w:pStyle w:val="afffff6"/>
              <w:jc w:val="center"/>
              <w:rPr>
                <w:rFonts w:ascii="Arial" w:hAnsi="Arial" w:cs="Arial"/>
                <w:sz w:val="20"/>
                <w:szCs w:val="20"/>
              </w:rPr>
            </w:pPr>
            <w:r>
              <w:rPr>
                <w:rFonts w:ascii="Arial" w:hAnsi="Arial" w:cs="Arial"/>
                <w:sz w:val="20"/>
                <w:szCs w:val="20"/>
              </w:rPr>
              <w:t>Хурээ</w:t>
            </w:r>
          </w:p>
        </w:tc>
        <w:tc>
          <w:tcPr>
            <w:tcW w:w="2269" w:type="dxa"/>
            <w:tcBorders>
              <w:top w:val="single" w:sz="4" w:space="0" w:color="000000"/>
              <w:left w:val="single" w:sz="4" w:space="0" w:color="000000"/>
              <w:bottom w:val="single" w:sz="4" w:space="0" w:color="000000"/>
              <w:right w:val="single" w:sz="4" w:space="0" w:color="000000"/>
            </w:tcBorders>
            <w:vAlign w:val="center"/>
          </w:tcPr>
          <w:p w14:paraId="418206AB"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446A1BE" w14:textId="77777777" w:rsidR="006B0728" w:rsidRDefault="006B0728" w:rsidP="008D3660">
            <w:pPr>
              <w:pStyle w:val="afffff6"/>
              <w:jc w:val="center"/>
              <w:rPr>
                <w:rFonts w:ascii="Arial" w:hAnsi="Arial" w:cs="Arial"/>
                <w:sz w:val="20"/>
                <w:szCs w:val="20"/>
              </w:rPr>
            </w:pPr>
            <w:r>
              <w:rPr>
                <w:rFonts w:ascii="Arial" w:hAnsi="Arial" w:cs="Arial"/>
                <w:sz w:val="20"/>
                <w:szCs w:val="20"/>
              </w:rPr>
              <w:t>Местное(М)</w:t>
            </w:r>
          </w:p>
        </w:tc>
      </w:tr>
      <w:tr w:rsidR="006B0728" w:rsidRPr="00F57214" w14:paraId="7C7BCDF7"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6904B618"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74CAB293"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F3194E9" w14:textId="77777777" w:rsidR="006B0728" w:rsidRPr="00F57214" w:rsidRDefault="006B0728" w:rsidP="008D3660">
            <w:pPr>
              <w:spacing w:line="240" w:lineRule="auto"/>
              <w:jc w:val="center"/>
              <w:rPr>
                <w:rFonts w:ascii="Arial" w:eastAsia="Times New Roman" w:hAnsi="Arial" w:cs="Arial"/>
                <w:color w:val="000000"/>
                <w:sz w:val="20"/>
                <w:szCs w:val="20"/>
              </w:rPr>
            </w:pPr>
            <w:r>
              <w:rPr>
                <w:rFonts w:ascii="Arial" w:hAnsi="Arial" w:cs="Arial"/>
                <w:sz w:val="20"/>
                <w:szCs w:val="20"/>
              </w:rPr>
              <w:t>Пункт ГО и ЧС с пожарным депо</w:t>
            </w:r>
          </w:p>
        </w:tc>
        <w:tc>
          <w:tcPr>
            <w:tcW w:w="2269" w:type="dxa"/>
            <w:tcBorders>
              <w:top w:val="single" w:sz="4" w:space="0" w:color="000000"/>
              <w:left w:val="single" w:sz="4" w:space="0" w:color="000000"/>
              <w:bottom w:val="single" w:sz="4" w:space="0" w:color="000000"/>
              <w:right w:val="single" w:sz="4" w:space="0" w:color="000000"/>
            </w:tcBorders>
            <w:vAlign w:val="center"/>
          </w:tcPr>
          <w:p w14:paraId="4C2A6A83"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2450274" w14:textId="77777777" w:rsidR="006B0728" w:rsidRPr="00F57214"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 машина</w:t>
            </w:r>
          </w:p>
        </w:tc>
      </w:tr>
      <w:tr w:rsidR="006B0728" w:rsidRPr="00F57214" w14:paraId="7569BB76" w14:textId="77777777" w:rsidTr="000F3D68">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49974EB"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7E271C55"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D76D53A" w14:textId="77777777" w:rsidR="006B0728" w:rsidRDefault="006B0728" w:rsidP="008D366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Мини-завода</w:t>
            </w:r>
            <w:r w:rsidR="00542CA6">
              <w:rPr>
                <w:rFonts w:ascii="Arial" w:hAnsi="Arial" w:cs="Arial"/>
                <w:sz w:val="20"/>
                <w:szCs w:val="20"/>
                <w:lang w:eastAsia="ru-RU"/>
              </w:rPr>
              <w:t xml:space="preserve"> </w:t>
            </w:r>
            <w:r>
              <w:rPr>
                <w:rFonts w:ascii="Arial" w:hAnsi="Arial" w:cs="Arial"/>
                <w:sz w:val="20"/>
                <w:szCs w:val="20"/>
                <w:lang w:eastAsia="ru-RU"/>
              </w:rPr>
              <w:t>по производству кирпича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2DEDEBA" w14:textId="77777777" w:rsidR="007E286C" w:rsidRDefault="006B0728" w:rsidP="008D3660">
            <w:pPr>
              <w:spacing w:line="240" w:lineRule="auto"/>
              <w:jc w:val="center"/>
              <w:rPr>
                <w:rFonts w:ascii="Arial" w:eastAsia="Times New Roman" w:hAnsi="Arial" w:cs="Arial"/>
                <w:sz w:val="20"/>
                <w:szCs w:val="20"/>
                <w:lang w:eastAsia="ru-RU"/>
              </w:rPr>
            </w:pPr>
            <w:r w:rsidRPr="00523F79">
              <w:rPr>
                <w:rFonts w:ascii="Arial" w:eastAsia="Times New Roman" w:hAnsi="Arial" w:cs="Arial"/>
                <w:sz w:val="20"/>
                <w:szCs w:val="20"/>
                <w:lang w:eastAsia="ru-RU"/>
              </w:rPr>
              <w:t xml:space="preserve">Сумон </w:t>
            </w:r>
          </w:p>
          <w:p w14:paraId="0B133215" w14:textId="77777777" w:rsidR="006B0728" w:rsidRDefault="006B0728" w:rsidP="008D3660">
            <w:pPr>
              <w:spacing w:line="240" w:lineRule="auto"/>
              <w:jc w:val="center"/>
            </w:pP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A74FF0E" w14:textId="77777777" w:rsidR="006B0728" w:rsidRDefault="006B0728" w:rsidP="008D366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0,6 га</w:t>
            </w:r>
          </w:p>
        </w:tc>
      </w:tr>
      <w:tr w:rsidR="006B0728" w:rsidRPr="00F57214" w14:paraId="169D7159"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44995F9"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460B7841"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11126C3" w14:textId="77777777" w:rsidR="006B0728" w:rsidRDefault="006B0728" w:rsidP="008D366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 со столярным цехом</w:t>
            </w:r>
          </w:p>
        </w:tc>
        <w:tc>
          <w:tcPr>
            <w:tcW w:w="2269" w:type="dxa"/>
            <w:tcBorders>
              <w:top w:val="single" w:sz="4" w:space="0" w:color="000000"/>
              <w:left w:val="single" w:sz="4" w:space="0" w:color="000000"/>
              <w:bottom w:val="single" w:sz="4" w:space="0" w:color="000000"/>
              <w:right w:val="single" w:sz="4" w:space="0" w:color="000000"/>
            </w:tcBorders>
            <w:vAlign w:val="center"/>
          </w:tcPr>
          <w:p w14:paraId="4A08D5D0"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FFF77A2" w14:textId="77777777" w:rsidR="006B0728" w:rsidRDefault="006B0728" w:rsidP="008D366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0,9 га</w:t>
            </w:r>
          </w:p>
        </w:tc>
      </w:tr>
      <w:tr w:rsidR="006B0728" w:rsidRPr="00F57214" w14:paraId="5D12B92B"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1122199"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1F9FC240"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EEBD8A8" w14:textId="77777777" w:rsidR="006B0728"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Пункт приема молока, шерсти и шкур</w:t>
            </w:r>
          </w:p>
        </w:tc>
        <w:tc>
          <w:tcPr>
            <w:tcW w:w="2269" w:type="dxa"/>
            <w:tcBorders>
              <w:top w:val="single" w:sz="4" w:space="0" w:color="000000"/>
              <w:left w:val="single" w:sz="4" w:space="0" w:color="000000"/>
              <w:bottom w:val="single" w:sz="4" w:space="0" w:color="000000"/>
              <w:right w:val="single" w:sz="4" w:space="0" w:color="000000"/>
            </w:tcBorders>
            <w:vAlign w:val="center"/>
          </w:tcPr>
          <w:p w14:paraId="48E382D7"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5B1F5BD4" w14:textId="77777777" w:rsidR="006B0728" w:rsidRDefault="006B0728" w:rsidP="008D3660">
            <w:pPr>
              <w:pStyle w:val="afffff6"/>
              <w:jc w:val="center"/>
              <w:rPr>
                <w:rFonts w:ascii="Arial" w:hAnsi="Arial" w:cs="Arial"/>
                <w:sz w:val="20"/>
                <w:szCs w:val="20"/>
              </w:rPr>
            </w:pPr>
            <w:r>
              <w:rPr>
                <w:rFonts w:ascii="Arial" w:hAnsi="Arial" w:cs="Arial"/>
                <w:sz w:val="20"/>
                <w:szCs w:val="20"/>
              </w:rPr>
              <w:t>0,17 га</w:t>
            </w:r>
          </w:p>
        </w:tc>
      </w:tr>
      <w:tr w:rsidR="006B0728" w:rsidRPr="00F57214" w14:paraId="5FEC49F4"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25688B4"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3CC73250"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0E2077F" w14:textId="77777777" w:rsidR="006B0728" w:rsidRDefault="006B0728" w:rsidP="008D3660">
            <w:pPr>
              <w:pStyle w:val="afffff6"/>
              <w:jc w:val="center"/>
              <w:rPr>
                <w:rFonts w:ascii="Arial" w:hAnsi="Arial" w:cs="Arial"/>
                <w:color w:val="000000"/>
                <w:sz w:val="20"/>
                <w:szCs w:val="20"/>
              </w:rPr>
            </w:pPr>
            <w:r>
              <w:rPr>
                <w:rFonts w:ascii="Arial" w:hAnsi="Arial" w:cs="Arial"/>
                <w:color w:val="000000"/>
                <w:sz w:val="20"/>
                <w:szCs w:val="20"/>
              </w:rPr>
              <w:t>Пункт мойки скота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A466436"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97F33A0" w14:textId="77777777" w:rsidR="006B0728" w:rsidRDefault="006B0728" w:rsidP="008D3660">
            <w:pPr>
              <w:pStyle w:val="afffff6"/>
              <w:jc w:val="center"/>
              <w:rPr>
                <w:rFonts w:ascii="Arial" w:hAnsi="Arial" w:cs="Arial"/>
                <w:sz w:val="20"/>
                <w:szCs w:val="20"/>
              </w:rPr>
            </w:pPr>
            <w:r>
              <w:rPr>
                <w:rFonts w:ascii="Arial" w:hAnsi="Arial" w:cs="Arial"/>
                <w:sz w:val="20"/>
                <w:szCs w:val="20"/>
              </w:rPr>
              <w:t>0,16 га</w:t>
            </w:r>
          </w:p>
        </w:tc>
      </w:tr>
      <w:tr w:rsidR="006B0728" w:rsidRPr="00F57214" w14:paraId="06BD374F"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06DE04C3"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0E696EA1"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DC5DC65" w14:textId="77777777" w:rsidR="006B0728" w:rsidRDefault="006B0728" w:rsidP="008D3660">
            <w:pPr>
              <w:pStyle w:val="afffff6"/>
              <w:jc w:val="center"/>
              <w:rPr>
                <w:rFonts w:ascii="Arial" w:hAnsi="Arial" w:cs="Arial"/>
                <w:color w:val="000000"/>
                <w:sz w:val="20"/>
                <w:szCs w:val="20"/>
              </w:rPr>
            </w:pPr>
            <w:r>
              <w:rPr>
                <w:rFonts w:ascii="Arial" w:hAnsi="Arial" w:cs="Arial"/>
                <w:color w:val="000000"/>
                <w:sz w:val="20"/>
                <w:szCs w:val="20"/>
              </w:rPr>
              <w:t>Овцеводческая ферма до 1,2 тыс голов</w:t>
            </w:r>
          </w:p>
        </w:tc>
        <w:tc>
          <w:tcPr>
            <w:tcW w:w="2269" w:type="dxa"/>
            <w:tcBorders>
              <w:top w:val="single" w:sz="4" w:space="0" w:color="000000"/>
              <w:left w:val="single" w:sz="4" w:space="0" w:color="000000"/>
              <w:bottom w:val="single" w:sz="4" w:space="0" w:color="000000"/>
              <w:right w:val="single" w:sz="4" w:space="0" w:color="000000"/>
            </w:tcBorders>
            <w:vAlign w:val="center"/>
          </w:tcPr>
          <w:p w14:paraId="2AA4FA97"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62E3BEA" w14:textId="77777777" w:rsidR="006B0728" w:rsidRDefault="006B0728" w:rsidP="008D3660">
            <w:pPr>
              <w:pStyle w:val="afffff6"/>
              <w:jc w:val="center"/>
              <w:rPr>
                <w:rFonts w:ascii="Arial" w:hAnsi="Arial" w:cs="Arial"/>
                <w:sz w:val="20"/>
                <w:szCs w:val="20"/>
              </w:rPr>
            </w:pPr>
            <w:r>
              <w:rPr>
                <w:rFonts w:ascii="Arial" w:hAnsi="Arial" w:cs="Arial"/>
                <w:sz w:val="20"/>
                <w:szCs w:val="20"/>
              </w:rPr>
              <w:t>0,71 га</w:t>
            </w:r>
          </w:p>
        </w:tc>
      </w:tr>
      <w:tr w:rsidR="006B0728" w:rsidRPr="00F57214" w14:paraId="22B0173C"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3FF8720"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1CEF9DA9"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F80175D" w14:textId="77777777" w:rsidR="006B0728" w:rsidRDefault="006B0728" w:rsidP="008D3660">
            <w:pPr>
              <w:pStyle w:val="afffff6"/>
              <w:jc w:val="center"/>
              <w:rPr>
                <w:rFonts w:ascii="Arial" w:hAnsi="Arial" w:cs="Arial"/>
                <w:color w:val="000000"/>
                <w:sz w:val="20"/>
                <w:szCs w:val="20"/>
              </w:rPr>
            </w:pPr>
            <w:r>
              <w:rPr>
                <w:rFonts w:ascii="Arial" w:hAnsi="Arial" w:cs="Arial"/>
                <w:color w:val="000000"/>
                <w:sz w:val="20"/>
                <w:szCs w:val="20"/>
              </w:rPr>
              <w:t xml:space="preserve">Свиноферма до 12 </w:t>
            </w:r>
            <w:r w:rsidR="00C4345C">
              <w:rPr>
                <w:rFonts w:ascii="Arial" w:hAnsi="Arial" w:cs="Arial"/>
                <w:color w:val="000000"/>
                <w:sz w:val="20"/>
                <w:szCs w:val="20"/>
              </w:rPr>
              <w:t>тыс.</w:t>
            </w:r>
            <w:r>
              <w:rPr>
                <w:rFonts w:ascii="Arial" w:hAnsi="Arial" w:cs="Arial"/>
                <w:color w:val="000000"/>
                <w:sz w:val="20"/>
                <w:szCs w:val="20"/>
              </w:rPr>
              <w:t xml:space="preserve"> голов</w:t>
            </w:r>
          </w:p>
        </w:tc>
        <w:tc>
          <w:tcPr>
            <w:tcW w:w="2269" w:type="dxa"/>
            <w:tcBorders>
              <w:top w:val="single" w:sz="4" w:space="0" w:color="000000"/>
              <w:left w:val="single" w:sz="4" w:space="0" w:color="000000"/>
              <w:bottom w:val="single" w:sz="4" w:space="0" w:color="000000"/>
              <w:right w:val="single" w:sz="4" w:space="0" w:color="000000"/>
            </w:tcBorders>
            <w:vAlign w:val="center"/>
          </w:tcPr>
          <w:p w14:paraId="600D22C0"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2FB0307" w14:textId="77777777" w:rsidR="006B0728" w:rsidRDefault="006B0728" w:rsidP="008D3660">
            <w:pPr>
              <w:pStyle w:val="afffff6"/>
              <w:jc w:val="center"/>
              <w:rPr>
                <w:rFonts w:ascii="Arial" w:hAnsi="Arial" w:cs="Arial"/>
                <w:sz w:val="20"/>
                <w:szCs w:val="20"/>
              </w:rPr>
            </w:pPr>
            <w:r>
              <w:rPr>
                <w:rFonts w:ascii="Arial" w:hAnsi="Arial" w:cs="Arial"/>
                <w:sz w:val="20"/>
                <w:szCs w:val="20"/>
              </w:rPr>
              <w:t>0,73 га</w:t>
            </w:r>
          </w:p>
        </w:tc>
      </w:tr>
      <w:tr w:rsidR="006B0728" w:rsidRPr="00F57214" w14:paraId="27C35C1B"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58781DA8"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13168D1A"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32FD477" w14:textId="77777777" w:rsidR="006B0728" w:rsidRDefault="006B0728" w:rsidP="008D3660">
            <w:pPr>
              <w:pStyle w:val="afffff6"/>
              <w:jc w:val="center"/>
              <w:rPr>
                <w:rFonts w:ascii="Arial" w:hAnsi="Arial" w:cs="Arial"/>
                <w:color w:val="000000"/>
                <w:sz w:val="20"/>
                <w:szCs w:val="20"/>
              </w:rPr>
            </w:pPr>
            <w:r>
              <w:rPr>
                <w:rFonts w:ascii="Arial" w:hAnsi="Arial" w:cs="Arial"/>
                <w:color w:val="000000"/>
                <w:sz w:val="20"/>
                <w:szCs w:val="20"/>
              </w:rPr>
              <w:t xml:space="preserve">Ферма птицеводческая от 100 до 400 </w:t>
            </w:r>
            <w:r w:rsidR="00C4345C">
              <w:rPr>
                <w:rFonts w:ascii="Arial" w:hAnsi="Arial" w:cs="Arial"/>
                <w:color w:val="000000"/>
                <w:sz w:val="20"/>
                <w:szCs w:val="20"/>
              </w:rPr>
              <w:t>тыс.</w:t>
            </w:r>
            <w:r>
              <w:rPr>
                <w:rFonts w:ascii="Arial" w:hAnsi="Arial" w:cs="Arial"/>
                <w:color w:val="000000"/>
                <w:sz w:val="20"/>
                <w:szCs w:val="20"/>
              </w:rPr>
              <w:t xml:space="preserve"> кур-несушек</w:t>
            </w:r>
          </w:p>
        </w:tc>
        <w:tc>
          <w:tcPr>
            <w:tcW w:w="2269" w:type="dxa"/>
            <w:tcBorders>
              <w:top w:val="single" w:sz="4" w:space="0" w:color="000000"/>
              <w:left w:val="single" w:sz="4" w:space="0" w:color="000000"/>
              <w:bottom w:val="single" w:sz="4" w:space="0" w:color="000000"/>
              <w:right w:val="single" w:sz="4" w:space="0" w:color="000000"/>
            </w:tcBorders>
            <w:vAlign w:val="center"/>
          </w:tcPr>
          <w:p w14:paraId="3CF6D802"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64C9AB74" w14:textId="77777777" w:rsidR="006B0728" w:rsidRDefault="006B0728" w:rsidP="008D3660">
            <w:pPr>
              <w:pStyle w:val="afffff6"/>
              <w:jc w:val="center"/>
              <w:rPr>
                <w:rFonts w:ascii="Arial" w:hAnsi="Arial" w:cs="Arial"/>
                <w:sz w:val="20"/>
                <w:szCs w:val="20"/>
              </w:rPr>
            </w:pPr>
            <w:r>
              <w:rPr>
                <w:rFonts w:ascii="Arial" w:hAnsi="Arial" w:cs="Arial"/>
                <w:sz w:val="20"/>
                <w:szCs w:val="20"/>
              </w:rPr>
              <w:t>0,7 га</w:t>
            </w:r>
          </w:p>
        </w:tc>
      </w:tr>
      <w:tr w:rsidR="006B0728" w:rsidRPr="00F57214" w14:paraId="46711D26"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0CB13EEB"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06C77F50"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E6BCD8C" w14:textId="77777777" w:rsidR="006B0728"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АЗС</w:t>
            </w:r>
          </w:p>
        </w:tc>
        <w:tc>
          <w:tcPr>
            <w:tcW w:w="2269" w:type="dxa"/>
            <w:tcBorders>
              <w:top w:val="single" w:sz="4" w:space="0" w:color="000000"/>
              <w:left w:val="single" w:sz="4" w:space="0" w:color="000000"/>
              <w:bottom w:val="single" w:sz="4" w:space="0" w:color="000000"/>
              <w:right w:val="single" w:sz="4" w:space="0" w:color="000000"/>
            </w:tcBorders>
            <w:vAlign w:val="center"/>
          </w:tcPr>
          <w:p w14:paraId="78B93126"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39F6EF8" w14:textId="77777777" w:rsidR="006B0728"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0,25 га</w:t>
            </w:r>
          </w:p>
        </w:tc>
      </w:tr>
      <w:tr w:rsidR="006B0728" w:rsidRPr="00F57214" w14:paraId="6597AC16"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C781AC9" w14:textId="77777777" w:rsidR="006B0728" w:rsidRPr="00F57214" w:rsidRDefault="006B0728" w:rsidP="008D3660">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26A88503" w14:textId="77777777" w:rsidR="006B0728" w:rsidRDefault="006B0728"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A037E76" w14:textId="77777777" w:rsidR="006B0728"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СТО</w:t>
            </w:r>
          </w:p>
        </w:tc>
        <w:tc>
          <w:tcPr>
            <w:tcW w:w="2269" w:type="dxa"/>
            <w:tcBorders>
              <w:top w:val="single" w:sz="4" w:space="0" w:color="000000"/>
              <w:left w:val="single" w:sz="4" w:space="0" w:color="000000"/>
              <w:bottom w:val="single" w:sz="4" w:space="0" w:color="000000"/>
              <w:right w:val="single" w:sz="4" w:space="0" w:color="000000"/>
            </w:tcBorders>
            <w:vAlign w:val="center"/>
          </w:tcPr>
          <w:p w14:paraId="63173B73" w14:textId="77777777" w:rsidR="006B0728" w:rsidRDefault="006B0728" w:rsidP="008D3660">
            <w:pPr>
              <w:spacing w:line="240" w:lineRule="auto"/>
              <w:jc w:val="center"/>
            </w:pPr>
            <w:r w:rsidRPr="00523F79">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523F79">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D5088AA" w14:textId="77777777" w:rsidR="006B0728" w:rsidRDefault="006B0728"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 постов</w:t>
            </w:r>
          </w:p>
        </w:tc>
      </w:tr>
      <w:tr w:rsidR="00542CA6" w:rsidRPr="00F57214" w14:paraId="3CC64A37"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06B1A907" w14:textId="77777777" w:rsidR="00542CA6" w:rsidRPr="00F57214" w:rsidRDefault="00542CA6" w:rsidP="008D3660">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68AE2DA2" w14:textId="77777777" w:rsidR="00542CA6" w:rsidRDefault="00542CA6" w:rsidP="008D3660">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D19939D" w14:textId="28FF0779" w:rsidR="00542CA6" w:rsidRPr="00F57214" w:rsidRDefault="00542CA6" w:rsidP="000C396D">
            <w:pPr>
              <w:spacing w:line="240" w:lineRule="auto"/>
              <w:ind w:left="-108" w:right="-99"/>
              <w:jc w:val="center"/>
              <w:rPr>
                <w:rFonts w:ascii="Arial" w:eastAsia="Times New Roman" w:hAnsi="Arial" w:cs="Arial"/>
                <w:color w:val="000000"/>
                <w:sz w:val="20"/>
                <w:szCs w:val="20"/>
              </w:rPr>
            </w:pPr>
            <w:r>
              <w:rPr>
                <w:rFonts w:ascii="Arial" w:eastAsia="Times New Roman" w:hAnsi="Arial" w:cs="Arial"/>
                <w:color w:val="000000"/>
                <w:sz w:val="20"/>
                <w:szCs w:val="20"/>
              </w:rPr>
              <w:t>С</w:t>
            </w:r>
            <w:r w:rsidRPr="006B0728">
              <w:rPr>
                <w:rFonts w:ascii="Arial" w:eastAsia="Times New Roman" w:hAnsi="Arial" w:cs="Arial"/>
                <w:color w:val="000000"/>
                <w:sz w:val="20"/>
                <w:szCs w:val="20"/>
              </w:rPr>
              <w:t xml:space="preserve">троительство трансформаторных подстанций на ул. 3-я линия (0,30 га) и ул. 4-ая линия (0,20 га),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w:t>
            </w:r>
          </w:p>
        </w:tc>
        <w:tc>
          <w:tcPr>
            <w:tcW w:w="2269" w:type="dxa"/>
            <w:tcBorders>
              <w:top w:val="single" w:sz="4" w:space="0" w:color="000000"/>
              <w:left w:val="single" w:sz="4" w:space="0" w:color="000000"/>
              <w:bottom w:val="single" w:sz="4" w:space="0" w:color="000000"/>
              <w:right w:val="single" w:sz="4" w:space="0" w:color="000000"/>
            </w:tcBorders>
            <w:vAlign w:val="center"/>
          </w:tcPr>
          <w:p w14:paraId="5940E03A" w14:textId="77777777" w:rsidR="00542CA6" w:rsidRDefault="00542CA6" w:rsidP="008D3660">
            <w:pPr>
              <w:spacing w:line="240" w:lineRule="auto"/>
              <w:jc w:val="center"/>
            </w:pPr>
            <w:r w:rsidRPr="00CB3A06">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CB3A06">
              <w:rPr>
                <w:rFonts w:ascii="Arial" w:eastAsia="Times New Roman" w:hAnsi="Arial" w:cs="Arial"/>
                <w:sz w:val="20"/>
                <w:szCs w:val="20"/>
                <w:lang w:eastAsia="ru-RU"/>
              </w:rPr>
              <w:t>Хондергей</w:t>
            </w:r>
            <w:r w:rsidR="007D20D5">
              <w:rPr>
                <w:rFonts w:ascii="Arial" w:eastAsia="Times New Roman" w:hAnsi="Arial" w:cs="Arial"/>
                <w:sz w:val="20"/>
                <w:szCs w:val="20"/>
                <w:lang w:eastAsia="ru-RU"/>
              </w:rPr>
              <w:t>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8E6E405" w14:textId="6E86FBDE" w:rsidR="00542CA6" w:rsidRPr="00F57214" w:rsidRDefault="000C396D" w:rsidP="008D3660">
            <w:pPr>
              <w:spacing w:line="240" w:lineRule="auto"/>
              <w:jc w:val="center"/>
              <w:rPr>
                <w:rFonts w:ascii="Arial" w:eastAsia="Times New Roman" w:hAnsi="Arial" w:cs="Arial"/>
                <w:color w:val="000000"/>
                <w:sz w:val="20"/>
                <w:szCs w:val="20"/>
              </w:rPr>
            </w:pPr>
            <w:r w:rsidRPr="006B0728">
              <w:rPr>
                <w:rFonts w:ascii="Arial" w:eastAsia="Times New Roman" w:hAnsi="Arial" w:cs="Arial"/>
                <w:color w:val="000000"/>
                <w:sz w:val="20"/>
                <w:szCs w:val="20"/>
              </w:rPr>
              <w:t>расстояние от края дор</w:t>
            </w:r>
            <w:r>
              <w:rPr>
                <w:rFonts w:ascii="Arial" w:eastAsia="Times New Roman" w:hAnsi="Arial" w:cs="Arial"/>
                <w:color w:val="000000"/>
                <w:sz w:val="20"/>
                <w:szCs w:val="20"/>
              </w:rPr>
              <w:t>ожного полотна не менее 1 метра</w:t>
            </w:r>
          </w:p>
        </w:tc>
      </w:tr>
      <w:tr w:rsidR="00542CA6" w:rsidRPr="00F57214" w14:paraId="433D3498"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E19F4E0" w14:textId="77777777" w:rsidR="00542CA6" w:rsidRPr="00F57214" w:rsidRDefault="00542CA6" w:rsidP="008D3660">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64D4077F" w14:textId="77777777" w:rsidR="00542CA6" w:rsidRDefault="00542CA6"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35306FF9" w14:textId="77777777" w:rsidR="00542CA6" w:rsidRDefault="00542CA6" w:rsidP="008D3660">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E447F52" w14:textId="7E829E0A" w:rsidR="00542CA6" w:rsidRDefault="000C396D" w:rsidP="000C396D">
            <w:pPr>
              <w:spacing w:line="240" w:lineRule="auto"/>
              <w:jc w:val="center"/>
            </w:pPr>
            <w:r>
              <w:rPr>
                <w:rFonts w:ascii="Arial" w:eastAsia="Times New Roman" w:hAnsi="Arial" w:cs="Arial"/>
                <w:sz w:val="20"/>
                <w:szCs w:val="20"/>
                <w:lang w:eastAsia="ru-RU"/>
              </w:rPr>
              <w:t xml:space="preserve">с. </w:t>
            </w:r>
            <w:r w:rsidR="00542CA6"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4D53ACA" w14:textId="77777777" w:rsidR="00542CA6" w:rsidRDefault="00542CA6"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260 мест</w:t>
            </w:r>
          </w:p>
        </w:tc>
      </w:tr>
      <w:tr w:rsidR="00542CA6" w:rsidRPr="00F57214" w14:paraId="160DEDC4"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E178390" w14:textId="77777777" w:rsidR="00542CA6" w:rsidRPr="00F57214" w:rsidRDefault="00542CA6" w:rsidP="008D3660">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071EE4B6" w14:textId="77777777" w:rsidR="00542CA6" w:rsidRDefault="00542CA6"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4738D2D6" w14:textId="77777777" w:rsidR="00542CA6" w:rsidRDefault="00542CA6"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69FD48D6" w14:textId="39843C46" w:rsidR="00542CA6" w:rsidRDefault="000C396D" w:rsidP="008D3660">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4E02591" w14:textId="77777777" w:rsidR="00542CA6" w:rsidRDefault="00542CA6" w:rsidP="008D3660">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35 мест</w:t>
            </w:r>
          </w:p>
        </w:tc>
      </w:tr>
      <w:tr w:rsidR="000C396D" w:rsidRPr="00F57214" w14:paraId="5C8EE12C"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F67339F"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2534362D" w14:textId="77777777" w:rsidR="000C396D" w:rsidRDefault="000C396D" w:rsidP="000C396D">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F0F26E6"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63543B7D" w14:textId="7FE1F80C"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17B26DE"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90 мест</w:t>
            </w:r>
          </w:p>
        </w:tc>
      </w:tr>
      <w:tr w:rsidR="000C396D" w:rsidRPr="00F57214" w14:paraId="3C39F989"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0613C9C"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16</w:t>
            </w:r>
          </w:p>
        </w:tc>
        <w:tc>
          <w:tcPr>
            <w:tcW w:w="1695" w:type="dxa"/>
            <w:tcBorders>
              <w:top w:val="single" w:sz="4" w:space="0" w:color="000000"/>
              <w:left w:val="single" w:sz="4" w:space="0" w:color="000000"/>
              <w:bottom w:val="single" w:sz="4" w:space="0" w:color="000000"/>
              <w:right w:val="single" w:sz="4" w:space="0" w:color="000000"/>
            </w:tcBorders>
            <w:vAlign w:val="center"/>
          </w:tcPr>
          <w:p w14:paraId="5D5F0E87" w14:textId="77777777" w:rsidR="000C396D" w:rsidRDefault="000C396D" w:rsidP="000C396D">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2BD3393" w14:textId="77777777" w:rsidR="000C396D" w:rsidRDefault="000C396D" w:rsidP="000C396D">
            <w:pPr>
              <w:spacing w:line="240" w:lineRule="auto"/>
              <w:jc w:val="center"/>
              <w:rPr>
                <w:rFonts w:ascii="Arial" w:eastAsia="Times New Roman" w:hAnsi="Arial" w:cs="Arial"/>
                <w:color w:val="000000"/>
                <w:sz w:val="20"/>
                <w:szCs w:val="20"/>
              </w:rPr>
            </w:pPr>
            <w:r>
              <w:rPr>
                <w:rFonts w:ascii="Arial" w:hAnsi="Arial" w:cs="Arial"/>
                <w:color w:val="000000"/>
                <w:sz w:val="20"/>
                <w:szCs w:val="20"/>
              </w:rPr>
              <w:t>Детско-Юношеская Спортивная 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F7062C5" w14:textId="63B35810"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58A0DA3"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0,86 га</w:t>
            </w:r>
          </w:p>
        </w:tc>
      </w:tr>
      <w:tr w:rsidR="000C396D" w:rsidRPr="00F57214" w14:paraId="08C11C2E"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726D603"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17</w:t>
            </w:r>
          </w:p>
        </w:tc>
        <w:tc>
          <w:tcPr>
            <w:tcW w:w="1695" w:type="dxa"/>
            <w:tcBorders>
              <w:top w:val="single" w:sz="4" w:space="0" w:color="000000"/>
              <w:left w:val="single" w:sz="4" w:space="0" w:color="000000"/>
              <w:bottom w:val="single" w:sz="4" w:space="0" w:color="000000"/>
              <w:right w:val="single" w:sz="4" w:space="0" w:color="000000"/>
            </w:tcBorders>
            <w:vAlign w:val="center"/>
          </w:tcPr>
          <w:p w14:paraId="47ECF161" w14:textId="77777777" w:rsidR="000C396D" w:rsidRDefault="000C396D" w:rsidP="000C396D">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7F4EA3B" w14:textId="77777777" w:rsidR="000C396D" w:rsidRDefault="000C396D" w:rsidP="000C396D">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2269" w:type="dxa"/>
            <w:tcBorders>
              <w:top w:val="single" w:sz="4" w:space="0" w:color="000000"/>
              <w:left w:val="single" w:sz="4" w:space="0" w:color="000000"/>
              <w:bottom w:val="single" w:sz="4" w:space="0" w:color="000000"/>
              <w:right w:val="single" w:sz="4" w:space="0" w:color="000000"/>
            </w:tcBorders>
            <w:vAlign w:val="center"/>
          </w:tcPr>
          <w:p w14:paraId="39CACB07" w14:textId="0B58ED44"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3DB8D1B"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0,44 га</w:t>
            </w:r>
          </w:p>
        </w:tc>
      </w:tr>
      <w:tr w:rsidR="000C396D" w:rsidRPr="00F57214" w14:paraId="462CE11A"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362BC3E"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18</w:t>
            </w:r>
          </w:p>
        </w:tc>
        <w:tc>
          <w:tcPr>
            <w:tcW w:w="1695" w:type="dxa"/>
            <w:tcBorders>
              <w:top w:val="single" w:sz="4" w:space="0" w:color="000000"/>
              <w:left w:val="single" w:sz="4" w:space="0" w:color="000000"/>
              <w:bottom w:val="single" w:sz="4" w:space="0" w:color="000000"/>
              <w:right w:val="single" w:sz="4" w:space="0" w:color="000000"/>
            </w:tcBorders>
            <w:vAlign w:val="center"/>
          </w:tcPr>
          <w:p w14:paraId="2DDC84D2"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FE02E26"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Дом культуры</w:t>
            </w:r>
          </w:p>
        </w:tc>
        <w:tc>
          <w:tcPr>
            <w:tcW w:w="2269" w:type="dxa"/>
            <w:tcBorders>
              <w:top w:val="single" w:sz="4" w:space="0" w:color="000000"/>
              <w:left w:val="single" w:sz="4" w:space="0" w:color="000000"/>
              <w:bottom w:val="single" w:sz="4" w:space="0" w:color="000000"/>
              <w:right w:val="single" w:sz="4" w:space="0" w:color="000000"/>
            </w:tcBorders>
            <w:vAlign w:val="center"/>
          </w:tcPr>
          <w:p w14:paraId="56575B0B" w14:textId="3AB16343"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04C9CEB" w14:textId="77777777" w:rsidR="000C396D" w:rsidRPr="00F57214" w:rsidRDefault="000C396D" w:rsidP="000C396D">
            <w:pPr>
              <w:spacing w:line="240" w:lineRule="auto"/>
              <w:jc w:val="center"/>
              <w:rPr>
                <w:rFonts w:ascii="Arial" w:hAnsi="Arial" w:cs="Arial"/>
                <w:sz w:val="20"/>
                <w:szCs w:val="20"/>
              </w:rPr>
            </w:pPr>
            <w:r>
              <w:rPr>
                <w:rFonts w:ascii="Arial" w:eastAsia="Times New Roman" w:hAnsi="Arial" w:cs="Arial"/>
                <w:color w:val="000000"/>
                <w:sz w:val="20"/>
                <w:szCs w:val="20"/>
              </w:rPr>
              <w:t>500 мест</w:t>
            </w:r>
          </w:p>
        </w:tc>
      </w:tr>
      <w:tr w:rsidR="000C396D" w:rsidRPr="00F57214" w14:paraId="119B7252"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42C4747E"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19</w:t>
            </w:r>
          </w:p>
        </w:tc>
        <w:tc>
          <w:tcPr>
            <w:tcW w:w="1695" w:type="dxa"/>
            <w:tcBorders>
              <w:top w:val="single" w:sz="4" w:space="0" w:color="000000"/>
              <w:left w:val="single" w:sz="4" w:space="0" w:color="000000"/>
              <w:bottom w:val="single" w:sz="4" w:space="0" w:color="000000"/>
              <w:right w:val="single" w:sz="4" w:space="0" w:color="000000"/>
            </w:tcBorders>
            <w:vAlign w:val="center"/>
          </w:tcPr>
          <w:p w14:paraId="05B5DBA5" w14:textId="77777777" w:rsidR="000C396D" w:rsidRDefault="000C396D" w:rsidP="000C396D">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CB80290"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vAlign w:val="center"/>
          </w:tcPr>
          <w:p w14:paraId="2A471BF1" w14:textId="41D0B76A"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507A6ED" w14:textId="77777777" w:rsidR="000C396D" w:rsidRPr="00F57214" w:rsidRDefault="000C396D" w:rsidP="000C396D">
            <w:pPr>
              <w:spacing w:line="240" w:lineRule="auto"/>
              <w:jc w:val="center"/>
              <w:rPr>
                <w:rFonts w:ascii="Arial" w:hAnsi="Arial" w:cs="Arial"/>
                <w:sz w:val="20"/>
                <w:szCs w:val="20"/>
              </w:rPr>
            </w:pPr>
            <w:r>
              <w:rPr>
                <w:rFonts w:ascii="Arial" w:eastAsia="Times New Roman" w:hAnsi="Arial" w:cs="Arial"/>
                <w:color w:val="000000"/>
                <w:sz w:val="20"/>
                <w:szCs w:val="20"/>
              </w:rPr>
              <w:t>500 мест</w:t>
            </w:r>
          </w:p>
        </w:tc>
      </w:tr>
      <w:tr w:rsidR="000C396D" w:rsidRPr="00F57214" w14:paraId="3A149BE8"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37D6B50"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20</w:t>
            </w:r>
          </w:p>
        </w:tc>
        <w:tc>
          <w:tcPr>
            <w:tcW w:w="1695" w:type="dxa"/>
            <w:tcBorders>
              <w:top w:val="single" w:sz="4" w:space="0" w:color="000000"/>
              <w:left w:val="single" w:sz="4" w:space="0" w:color="000000"/>
              <w:bottom w:val="single" w:sz="4" w:space="0" w:color="000000"/>
              <w:right w:val="single" w:sz="4" w:space="0" w:color="000000"/>
            </w:tcBorders>
            <w:vAlign w:val="center"/>
          </w:tcPr>
          <w:p w14:paraId="4D8AA664" w14:textId="77777777" w:rsidR="000C396D" w:rsidRDefault="000C396D" w:rsidP="000C396D">
            <w:pPr>
              <w:spacing w:line="240" w:lineRule="auto"/>
              <w:jc w:val="center"/>
            </w:pPr>
            <w:r w:rsidRPr="00BE34CA">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B1E2B5C" w14:textId="77777777" w:rsidR="000C396D" w:rsidRPr="00F57214" w:rsidRDefault="000C396D" w:rsidP="000C396D">
            <w:pPr>
              <w:tabs>
                <w:tab w:val="left" w:pos="1080"/>
              </w:tabs>
              <w:spacing w:line="240" w:lineRule="auto"/>
              <w:ind w:left="-108" w:right="-99"/>
              <w:jc w:val="center"/>
              <w:rPr>
                <w:rFonts w:ascii="Arial" w:hAnsi="Arial" w:cs="Arial"/>
                <w:sz w:val="20"/>
                <w:szCs w:val="20"/>
              </w:rPr>
            </w:pPr>
            <w:r>
              <w:rPr>
                <w:rFonts w:ascii="Arial" w:hAnsi="Arial" w:cs="Arial"/>
                <w:sz w:val="20"/>
                <w:szCs w:val="20"/>
              </w:rPr>
              <w:t>П</w:t>
            </w:r>
            <w:r w:rsidRPr="00542CA6">
              <w:rPr>
                <w:rFonts w:ascii="Arial" w:hAnsi="Arial" w:cs="Arial"/>
                <w:sz w:val="20"/>
                <w:szCs w:val="20"/>
              </w:rPr>
              <w:t>ланируется строительство аптеки на ул. 5-ая линия (0,10 га) и строительство многофункционального центра с пунктом по предоставлению госуд</w:t>
            </w:r>
            <w:r>
              <w:rPr>
                <w:rFonts w:ascii="Arial" w:hAnsi="Arial" w:cs="Arial"/>
                <w:sz w:val="20"/>
                <w:szCs w:val="20"/>
              </w:rPr>
              <w:t>арственных услуг, магазином, ка</w:t>
            </w:r>
            <w:r w:rsidRPr="00542CA6">
              <w:rPr>
                <w:rFonts w:ascii="Arial" w:hAnsi="Arial" w:cs="Arial"/>
                <w:sz w:val="20"/>
                <w:szCs w:val="20"/>
              </w:rPr>
              <w:t xml:space="preserve">фе, парикмахерской и цехом по пошиву одежды на ул. Найырал (0,35 га). </w:t>
            </w:r>
            <w:r>
              <w:rPr>
                <w:rFonts w:ascii="Arial" w:hAnsi="Arial" w:cs="Arial"/>
                <w:sz w:val="20"/>
                <w:szCs w:val="20"/>
              </w:rPr>
              <w:t>С</w:t>
            </w:r>
            <w:r w:rsidRPr="00542CA6">
              <w:rPr>
                <w:rFonts w:ascii="Arial" w:hAnsi="Arial" w:cs="Arial"/>
                <w:sz w:val="20"/>
                <w:szCs w:val="20"/>
              </w:rPr>
              <w:t>троительство магазинов продовольственных и непродовольственных товаров на ул. 2-ая линия (0,10</w:t>
            </w:r>
            <w:r>
              <w:rPr>
                <w:rFonts w:ascii="Arial" w:hAnsi="Arial" w:cs="Arial"/>
                <w:sz w:val="20"/>
                <w:szCs w:val="20"/>
              </w:rPr>
              <w:t xml:space="preserve"> га) и ул. 3-ая линия (0,20 га)</w:t>
            </w:r>
          </w:p>
        </w:tc>
        <w:tc>
          <w:tcPr>
            <w:tcW w:w="2269" w:type="dxa"/>
            <w:tcBorders>
              <w:top w:val="single" w:sz="4" w:space="0" w:color="000000"/>
              <w:left w:val="single" w:sz="4" w:space="0" w:color="000000"/>
              <w:bottom w:val="single" w:sz="4" w:space="0" w:color="000000"/>
              <w:right w:val="single" w:sz="4" w:space="0" w:color="000000"/>
            </w:tcBorders>
            <w:vAlign w:val="center"/>
          </w:tcPr>
          <w:p w14:paraId="2F724AE1" w14:textId="0AFC80A2"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EAF6723" w14:textId="0B393C92" w:rsidR="000C396D" w:rsidRPr="00F57214" w:rsidRDefault="000C396D" w:rsidP="000C396D">
            <w:pPr>
              <w:spacing w:line="240" w:lineRule="auto"/>
              <w:jc w:val="center"/>
              <w:rPr>
                <w:rFonts w:ascii="Arial" w:hAnsi="Arial" w:cs="Arial"/>
                <w:sz w:val="20"/>
                <w:szCs w:val="20"/>
              </w:rPr>
            </w:pPr>
            <w:r>
              <w:rPr>
                <w:rFonts w:ascii="Arial" w:hAnsi="Arial" w:cs="Arial"/>
                <w:sz w:val="20"/>
                <w:szCs w:val="20"/>
              </w:rPr>
              <w:t>0,75 га</w:t>
            </w:r>
          </w:p>
        </w:tc>
      </w:tr>
      <w:tr w:rsidR="000C396D" w:rsidRPr="00F57214" w14:paraId="468CFF86"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43ADE63A" w14:textId="77777777" w:rsidR="000C396D" w:rsidRPr="00F57214" w:rsidRDefault="000C396D" w:rsidP="000C396D">
            <w:pPr>
              <w:pStyle w:val="afffff6"/>
              <w:jc w:val="center"/>
              <w:rPr>
                <w:rFonts w:ascii="Arial" w:hAnsi="Arial" w:cs="Arial"/>
                <w:sz w:val="20"/>
                <w:szCs w:val="20"/>
              </w:rPr>
            </w:pPr>
            <w:r w:rsidRPr="00F57214">
              <w:rPr>
                <w:rFonts w:ascii="Arial" w:hAnsi="Arial" w:cs="Arial"/>
                <w:sz w:val="20"/>
                <w:szCs w:val="20"/>
              </w:rPr>
              <w:t>21</w:t>
            </w:r>
          </w:p>
        </w:tc>
        <w:tc>
          <w:tcPr>
            <w:tcW w:w="1695" w:type="dxa"/>
            <w:tcBorders>
              <w:top w:val="single" w:sz="4" w:space="0" w:color="000000"/>
              <w:left w:val="single" w:sz="4" w:space="0" w:color="000000"/>
              <w:bottom w:val="single" w:sz="4" w:space="0" w:color="000000"/>
              <w:right w:val="single" w:sz="4" w:space="0" w:color="000000"/>
            </w:tcBorders>
            <w:vAlign w:val="center"/>
          </w:tcPr>
          <w:p w14:paraId="01661BD6"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5468F46" w14:textId="77777777" w:rsidR="000C396D" w:rsidRDefault="000C396D" w:rsidP="000C39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Гостиница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EF3428D" w14:textId="0042103C" w:rsidR="000C396D" w:rsidRDefault="000C396D" w:rsidP="000C396D">
            <w:pPr>
              <w:spacing w:line="240" w:lineRule="auto"/>
              <w:jc w:val="center"/>
            </w:pPr>
            <w:r>
              <w:rPr>
                <w:rFonts w:ascii="Arial" w:eastAsia="Times New Roman" w:hAnsi="Arial" w:cs="Arial"/>
                <w:sz w:val="20"/>
                <w:szCs w:val="20"/>
                <w:lang w:eastAsia="ru-RU"/>
              </w:rPr>
              <w:t xml:space="preserve">с. </w:t>
            </w:r>
            <w:r w:rsidRPr="00CB3A06">
              <w:rPr>
                <w:rFonts w:ascii="Arial" w:eastAsia="Times New Roman" w:hAnsi="Arial" w:cs="Arial"/>
                <w:sz w:val="20"/>
                <w:szCs w:val="20"/>
                <w:lang w:eastAsia="ru-RU"/>
              </w:rPr>
              <w:t>Хондергей</w:t>
            </w:r>
          </w:p>
        </w:tc>
        <w:tc>
          <w:tcPr>
            <w:tcW w:w="1408" w:type="dxa"/>
            <w:tcBorders>
              <w:top w:val="single" w:sz="4" w:space="0" w:color="000000"/>
              <w:left w:val="single" w:sz="4" w:space="0" w:color="000000"/>
              <w:bottom w:val="single" w:sz="4" w:space="0" w:color="000000"/>
              <w:right w:val="single" w:sz="4" w:space="0" w:color="000000"/>
            </w:tcBorders>
            <w:vAlign w:val="center"/>
          </w:tcPr>
          <w:p w14:paraId="154D0387" w14:textId="77777777" w:rsidR="000C396D" w:rsidRPr="00F57214" w:rsidRDefault="000C396D" w:rsidP="000C396D">
            <w:pPr>
              <w:spacing w:line="240" w:lineRule="auto"/>
              <w:jc w:val="center"/>
              <w:rPr>
                <w:rFonts w:ascii="Arial" w:hAnsi="Arial" w:cs="Arial"/>
                <w:sz w:val="20"/>
                <w:szCs w:val="20"/>
              </w:rPr>
            </w:pPr>
            <w:r>
              <w:rPr>
                <w:rFonts w:ascii="Arial" w:eastAsia="Times New Roman" w:hAnsi="Arial" w:cs="Arial"/>
                <w:color w:val="000000"/>
                <w:sz w:val="20"/>
                <w:szCs w:val="20"/>
              </w:rPr>
              <w:t>20 мест</w:t>
            </w:r>
          </w:p>
        </w:tc>
      </w:tr>
    </w:tbl>
    <w:p w14:paraId="2A339B56" w14:textId="77777777" w:rsidR="00AB77DD" w:rsidRDefault="00AB77DD" w:rsidP="00AB77DD">
      <w:pPr>
        <w:pStyle w:val="a0"/>
        <w:numPr>
          <w:ilvl w:val="0"/>
          <w:numId w:val="0"/>
        </w:numPr>
        <w:tabs>
          <w:tab w:val="left" w:pos="993"/>
        </w:tabs>
        <w:spacing w:line="360" w:lineRule="auto"/>
        <w:ind w:firstLine="709"/>
        <w:jc w:val="center"/>
        <w:rPr>
          <w:rFonts w:ascii="Arial" w:hAnsi="Arial" w:cs="Arial"/>
          <w:sz w:val="22"/>
        </w:rPr>
        <w:sectPr w:rsidR="00AB77DD" w:rsidSect="00AB77DD">
          <w:pgSz w:w="11906" w:h="16838" w:code="9"/>
          <w:pgMar w:top="1242" w:right="707" w:bottom="567" w:left="1701" w:header="426" w:footer="357" w:gutter="0"/>
          <w:cols w:space="708"/>
          <w:docGrid w:linePitch="360"/>
        </w:sectPr>
      </w:pPr>
    </w:p>
    <w:p w14:paraId="18DAFC0D" w14:textId="77777777" w:rsidR="00AB77DD" w:rsidRDefault="00AB77DD" w:rsidP="00AB77DD">
      <w:pPr>
        <w:pStyle w:val="a0"/>
        <w:numPr>
          <w:ilvl w:val="0"/>
          <w:numId w:val="0"/>
        </w:numPr>
        <w:tabs>
          <w:tab w:val="left" w:pos="993"/>
        </w:tabs>
        <w:spacing w:line="360" w:lineRule="auto"/>
        <w:ind w:firstLine="709"/>
        <w:jc w:val="center"/>
        <w:rPr>
          <w:rFonts w:ascii="Arial" w:hAnsi="Arial" w:cs="Arial"/>
          <w:sz w:val="22"/>
        </w:rPr>
      </w:pPr>
      <w:r>
        <w:rPr>
          <w:rFonts w:ascii="Arial" w:hAnsi="Arial" w:cs="Arial"/>
          <w:noProof/>
          <w:sz w:val="22"/>
          <w:szCs w:val="26"/>
        </w:rPr>
        <w:lastRenderedPageBreak/>
        <w:drawing>
          <wp:inline distT="0" distB="0" distL="0" distR="0" wp14:anchorId="5F637A11" wp14:editId="7D68D858">
            <wp:extent cx="8218968" cy="5198322"/>
            <wp:effectExtent l="0" t="0" r="0" b="2540"/>
            <wp:docPr id="30" name="Рисунок 30" descr="\\K-08\общая\Тыва\для записки Дзун\гп\Новая папка\хондерг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08\общая\Тыва\для записки Дзун\гп\Новая папка\хондергей.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22370" cy="5200474"/>
                    </a:xfrm>
                    <a:prstGeom prst="rect">
                      <a:avLst/>
                    </a:prstGeom>
                    <a:noFill/>
                    <a:ln>
                      <a:noFill/>
                    </a:ln>
                  </pic:spPr>
                </pic:pic>
              </a:graphicData>
            </a:graphic>
          </wp:inline>
        </w:drawing>
      </w:r>
    </w:p>
    <w:p w14:paraId="24042EFA" w14:textId="77C65B15" w:rsidR="00F57214" w:rsidRPr="00AF473D" w:rsidRDefault="00AB77DD" w:rsidP="00AB77DD">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1.1.8</w:t>
      </w:r>
      <w:r w:rsidRPr="003935F6">
        <w:rPr>
          <w:rFonts w:ascii="Arial" w:hAnsi="Arial" w:cs="Arial"/>
          <w:sz w:val="22"/>
        </w:rPr>
        <w:t xml:space="preserve"> -</w:t>
      </w:r>
      <w:r w:rsidRPr="00AB77DD">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AF473D">
        <w:rPr>
          <w:rFonts w:ascii="Arial" w:hAnsi="Arial" w:cs="Arial"/>
          <w:sz w:val="22"/>
          <w:szCs w:val="26"/>
        </w:rPr>
        <w:t>Хондергейский</w:t>
      </w:r>
    </w:p>
    <w:p w14:paraId="4F8B05C2" w14:textId="77777777" w:rsidR="00AB77DD" w:rsidRPr="00AF473D" w:rsidRDefault="00AB77DD" w:rsidP="001F3C0A">
      <w:pPr>
        <w:pStyle w:val="a0"/>
        <w:numPr>
          <w:ilvl w:val="0"/>
          <w:numId w:val="82"/>
        </w:numPr>
        <w:tabs>
          <w:tab w:val="left" w:pos="993"/>
        </w:tabs>
        <w:spacing w:line="360" w:lineRule="auto"/>
        <w:ind w:left="0" w:firstLine="709"/>
        <w:rPr>
          <w:rFonts w:ascii="Arial" w:hAnsi="Arial" w:cs="Arial"/>
          <w:sz w:val="22"/>
          <w:szCs w:val="26"/>
        </w:rPr>
        <w:sectPr w:rsidR="00AB77DD" w:rsidRPr="00AF473D" w:rsidSect="00AB77DD">
          <w:pgSz w:w="16838" w:h="11906" w:orient="landscape" w:code="9"/>
          <w:pgMar w:top="1418" w:right="1242" w:bottom="709" w:left="1701" w:header="425" w:footer="357" w:gutter="0"/>
          <w:cols w:space="708"/>
          <w:docGrid w:linePitch="360"/>
        </w:sectPr>
      </w:pPr>
    </w:p>
    <w:p w14:paraId="2368D49F" w14:textId="60134455" w:rsidR="00D87FCF" w:rsidRPr="00AF473D" w:rsidRDefault="00F57214" w:rsidP="001F3C0A">
      <w:pPr>
        <w:pStyle w:val="af3"/>
        <w:numPr>
          <w:ilvl w:val="0"/>
          <w:numId w:val="82"/>
        </w:numPr>
        <w:tabs>
          <w:tab w:val="left" w:pos="993"/>
        </w:tabs>
        <w:ind w:left="0" w:firstLine="709"/>
        <w:rPr>
          <w:rFonts w:ascii="Arial" w:hAnsi="Arial" w:cs="Arial"/>
          <w:sz w:val="22"/>
        </w:rPr>
      </w:pPr>
      <w:r w:rsidRPr="00AF473D">
        <w:rPr>
          <w:rFonts w:ascii="Arial" w:hAnsi="Arial" w:cs="Arial"/>
          <w:sz w:val="22"/>
          <w:szCs w:val="26"/>
        </w:rPr>
        <w:lastRenderedPageBreak/>
        <w:t xml:space="preserve">Генеральный план сельского поселения сумон Хорум-Дагский </w:t>
      </w:r>
      <w:r w:rsidR="00D87FCF" w:rsidRPr="00AF473D">
        <w:rPr>
          <w:rFonts w:ascii="Arial" w:hAnsi="Arial" w:cs="Arial"/>
          <w:sz w:val="22"/>
          <w:szCs w:val="26"/>
        </w:rPr>
        <w:t>(</w:t>
      </w:r>
      <w:r w:rsidR="00D87FCF" w:rsidRPr="00AF473D">
        <w:rPr>
          <w:rFonts w:ascii="Arial" w:eastAsia="Times New Roman" w:hAnsi="Arial" w:cs="Arial"/>
          <w:bCs/>
          <w:sz w:val="22"/>
        </w:rPr>
        <w:t>рисунок 1.1.9) (таблица 1.1.6).</w:t>
      </w:r>
    </w:p>
    <w:p w14:paraId="07B195E2" w14:textId="5E315EF2" w:rsidR="00F57214" w:rsidRDefault="00D87FCF" w:rsidP="00D87FCF">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 xml:space="preserve">Таблица 1.1.6 – Мероприятия </w:t>
      </w:r>
      <w:r w:rsidRPr="00AF473D">
        <w:rPr>
          <w:rFonts w:ascii="Arial" w:hAnsi="Arial" w:cs="Arial"/>
          <w:sz w:val="22"/>
          <w:szCs w:val="26"/>
        </w:rPr>
        <w:t xml:space="preserve">генерального плана сельского поселения сумон Хорум-Дагский </w:t>
      </w:r>
    </w:p>
    <w:tbl>
      <w:tblPr>
        <w:tblStyle w:val="af0"/>
        <w:tblW w:w="9464" w:type="dxa"/>
        <w:tblLayout w:type="fixed"/>
        <w:tblLook w:val="04A0" w:firstRow="1" w:lastRow="0" w:firstColumn="1" w:lastColumn="0" w:noHBand="0" w:noVBand="1"/>
      </w:tblPr>
      <w:tblGrid>
        <w:gridCol w:w="540"/>
        <w:gridCol w:w="1695"/>
        <w:gridCol w:w="3543"/>
        <w:gridCol w:w="2278"/>
        <w:gridCol w:w="1408"/>
      </w:tblGrid>
      <w:tr w:rsidR="00F57214" w:rsidRPr="00F57214" w14:paraId="4BAA577D" w14:textId="77777777" w:rsidTr="00E5441B">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42CFA278" w14:textId="77777777" w:rsidR="00F57214" w:rsidRPr="00F57214" w:rsidRDefault="00F57214" w:rsidP="00562D28">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3298A53E" w14:textId="77777777" w:rsidR="00F57214" w:rsidRPr="00F57214" w:rsidRDefault="00F57214" w:rsidP="00562D28">
            <w:pPr>
              <w:pStyle w:val="afffff6"/>
              <w:jc w:val="center"/>
              <w:rPr>
                <w:rFonts w:ascii="Arial" w:hAnsi="Arial" w:cs="Arial"/>
                <w:b/>
                <w:sz w:val="20"/>
                <w:szCs w:val="20"/>
              </w:rPr>
            </w:pPr>
            <w:r w:rsidRPr="00F57214">
              <w:rPr>
                <w:rFonts w:ascii="Arial" w:hAnsi="Arial" w:cs="Arial"/>
                <w:b/>
                <w:sz w:val="20"/>
                <w:szCs w:val="20"/>
              </w:rPr>
              <w:t>Мероприятие</w:t>
            </w:r>
          </w:p>
        </w:tc>
        <w:tc>
          <w:tcPr>
            <w:tcW w:w="3543" w:type="dxa"/>
            <w:tcBorders>
              <w:top w:val="single" w:sz="4" w:space="0" w:color="000000"/>
              <w:left w:val="single" w:sz="4" w:space="0" w:color="000000"/>
              <w:bottom w:val="single" w:sz="4" w:space="0" w:color="000000"/>
              <w:right w:val="single" w:sz="4" w:space="0" w:color="000000"/>
            </w:tcBorders>
            <w:vAlign w:val="center"/>
            <w:hideMark/>
          </w:tcPr>
          <w:p w14:paraId="25081896" w14:textId="77777777" w:rsidR="00F57214" w:rsidRPr="00F57214" w:rsidRDefault="00F57214" w:rsidP="00562D28">
            <w:pPr>
              <w:pStyle w:val="afffff6"/>
              <w:jc w:val="center"/>
              <w:rPr>
                <w:rFonts w:ascii="Arial" w:hAnsi="Arial" w:cs="Arial"/>
                <w:b/>
                <w:sz w:val="20"/>
                <w:szCs w:val="20"/>
              </w:rPr>
            </w:pPr>
            <w:r w:rsidRPr="00F57214">
              <w:rPr>
                <w:rFonts w:ascii="Arial" w:hAnsi="Arial" w:cs="Arial"/>
                <w:b/>
                <w:sz w:val="20"/>
                <w:szCs w:val="20"/>
              </w:rPr>
              <w:t>Название</w:t>
            </w:r>
          </w:p>
        </w:tc>
        <w:tc>
          <w:tcPr>
            <w:tcW w:w="2278" w:type="dxa"/>
            <w:tcBorders>
              <w:top w:val="single" w:sz="4" w:space="0" w:color="000000"/>
              <w:left w:val="single" w:sz="4" w:space="0" w:color="000000"/>
              <w:bottom w:val="single" w:sz="4" w:space="0" w:color="000000"/>
              <w:right w:val="single" w:sz="4" w:space="0" w:color="000000"/>
            </w:tcBorders>
            <w:vAlign w:val="center"/>
            <w:hideMark/>
          </w:tcPr>
          <w:p w14:paraId="42A3FCE5" w14:textId="77777777" w:rsidR="00F57214" w:rsidRPr="00F57214" w:rsidRDefault="00F57214" w:rsidP="00562D28">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2829C532" w14:textId="77777777" w:rsidR="00F57214" w:rsidRPr="00F57214" w:rsidRDefault="00F57214" w:rsidP="00562D28">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657EC722" w14:textId="77777777" w:rsidR="00F57214" w:rsidRPr="00F57214" w:rsidRDefault="00F57214" w:rsidP="00562D28">
            <w:pPr>
              <w:pStyle w:val="afffff6"/>
              <w:jc w:val="center"/>
              <w:rPr>
                <w:rFonts w:ascii="Arial" w:hAnsi="Arial" w:cs="Arial"/>
                <w:b/>
                <w:sz w:val="20"/>
                <w:szCs w:val="20"/>
              </w:rPr>
            </w:pPr>
          </w:p>
        </w:tc>
      </w:tr>
      <w:tr w:rsidR="00F12EF5" w:rsidRPr="00F57214" w14:paraId="7913483E"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60EB4514"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3CC5F4F8" w14:textId="77777777" w:rsidR="00F12EF5" w:rsidRPr="00F57214" w:rsidRDefault="00F12EF5" w:rsidP="00562D28">
            <w:pPr>
              <w:pStyle w:val="afffff6"/>
              <w:jc w:val="center"/>
              <w:rPr>
                <w:rFonts w:ascii="Arial" w:hAnsi="Arial" w:cs="Arial"/>
                <w:sz w:val="20"/>
                <w:szCs w:val="20"/>
              </w:rPr>
            </w:pPr>
            <w:r>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1153ACBB" w14:textId="77777777" w:rsidR="00F12EF5" w:rsidRPr="00F57214" w:rsidRDefault="00F12EF5" w:rsidP="00562D28">
            <w:pPr>
              <w:pStyle w:val="afffff6"/>
              <w:jc w:val="center"/>
              <w:rPr>
                <w:rFonts w:ascii="Arial" w:hAnsi="Arial" w:cs="Arial"/>
                <w:sz w:val="20"/>
                <w:szCs w:val="20"/>
              </w:rPr>
            </w:pPr>
            <w:r>
              <w:rPr>
                <w:rFonts w:ascii="Arial" w:hAnsi="Arial" w:cs="Arial"/>
                <w:sz w:val="20"/>
                <w:szCs w:val="20"/>
              </w:rPr>
              <w:t>Буддийский храм</w:t>
            </w:r>
          </w:p>
        </w:tc>
        <w:tc>
          <w:tcPr>
            <w:tcW w:w="2278" w:type="dxa"/>
            <w:tcBorders>
              <w:top w:val="single" w:sz="4" w:space="0" w:color="000000"/>
              <w:left w:val="single" w:sz="4" w:space="0" w:color="000000"/>
              <w:bottom w:val="single" w:sz="4" w:space="0" w:color="000000"/>
              <w:right w:val="single" w:sz="4" w:space="0" w:color="000000"/>
            </w:tcBorders>
            <w:vAlign w:val="center"/>
          </w:tcPr>
          <w:p w14:paraId="52164538"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B6A5387" w14:textId="77777777" w:rsidR="00F12EF5" w:rsidRPr="00F57214" w:rsidRDefault="00F12EF5" w:rsidP="00562D28">
            <w:pPr>
              <w:pStyle w:val="afffff6"/>
              <w:jc w:val="center"/>
              <w:rPr>
                <w:rFonts w:ascii="Arial" w:hAnsi="Arial" w:cs="Arial"/>
                <w:sz w:val="20"/>
                <w:szCs w:val="20"/>
              </w:rPr>
            </w:pPr>
            <w:r>
              <w:rPr>
                <w:rFonts w:ascii="Arial" w:hAnsi="Arial" w:cs="Arial"/>
                <w:sz w:val="20"/>
                <w:szCs w:val="20"/>
              </w:rPr>
              <w:t>Местное(М)</w:t>
            </w:r>
          </w:p>
        </w:tc>
      </w:tr>
      <w:tr w:rsidR="00F12EF5" w:rsidRPr="00F57214" w14:paraId="32128260"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73C7696F"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4424AB5B"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4DCE886A" w14:textId="77777777" w:rsidR="00F12EF5" w:rsidRDefault="00F12EF5" w:rsidP="00562D28">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Пекарня</w:t>
            </w:r>
          </w:p>
        </w:tc>
        <w:tc>
          <w:tcPr>
            <w:tcW w:w="2278" w:type="dxa"/>
            <w:tcBorders>
              <w:top w:val="single" w:sz="4" w:space="0" w:color="000000"/>
              <w:left w:val="single" w:sz="4" w:space="0" w:color="000000"/>
              <w:bottom w:val="single" w:sz="4" w:space="0" w:color="000000"/>
              <w:right w:val="single" w:sz="4" w:space="0" w:color="000000"/>
            </w:tcBorders>
            <w:vAlign w:val="center"/>
          </w:tcPr>
          <w:p w14:paraId="075439DB"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53C36E3" w14:textId="77777777" w:rsidR="00F12EF5" w:rsidRDefault="00F12EF5"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0,11 га</w:t>
            </w:r>
          </w:p>
        </w:tc>
      </w:tr>
      <w:tr w:rsidR="00F12EF5" w:rsidRPr="00F57214" w14:paraId="30FDC244" w14:textId="77777777" w:rsidTr="00E5441B">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0B206389"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74973D42"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6915F98C" w14:textId="77777777" w:rsidR="00F12EF5" w:rsidRDefault="00F12EF5" w:rsidP="00562D28">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 со столярным цехом</w:t>
            </w:r>
          </w:p>
        </w:tc>
        <w:tc>
          <w:tcPr>
            <w:tcW w:w="2278" w:type="dxa"/>
            <w:tcBorders>
              <w:top w:val="single" w:sz="4" w:space="0" w:color="000000"/>
              <w:left w:val="single" w:sz="4" w:space="0" w:color="000000"/>
              <w:bottom w:val="single" w:sz="4" w:space="0" w:color="000000"/>
              <w:right w:val="single" w:sz="4" w:space="0" w:color="000000"/>
            </w:tcBorders>
            <w:vAlign w:val="center"/>
          </w:tcPr>
          <w:p w14:paraId="0B135158"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F245C81" w14:textId="77777777" w:rsidR="00F12EF5" w:rsidRDefault="00F12EF5"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3,6 га</w:t>
            </w:r>
          </w:p>
        </w:tc>
      </w:tr>
      <w:tr w:rsidR="00F12EF5" w:rsidRPr="00F57214" w14:paraId="74FFF848"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121278DB"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69B32E57"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1A05B612" w14:textId="77777777" w:rsidR="00F12EF5" w:rsidRDefault="00F12EF5" w:rsidP="00562D28">
            <w:pPr>
              <w:pStyle w:val="afffff6"/>
              <w:jc w:val="center"/>
              <w:rPr>
                <w:rFonts w:ascii="Arial" w:hAnsi="Arial" w:cs="Arial"/>
                <w:sz w:val="20"/>
                <w:szCs w:val="20"/>
              </w:rPr>
            </w:pPr>
            <w:r>
              <w:rPr>
                <w:rFonts w:ascii="Arial" w:hAnsi="Arial" w:cs="Arial"/>
                <w:sz w:val="20"/>
                <w:szCs w:val="20"/>
              </w:rPr>
              <w:t>Свинокомплекс</w:t>
            </w:r>
          </w:p>
        </w:tc>
        <w:tc>
          <w:tcPr>
            <w:tcW w:w="2278" w:type="dxa"/>
            <w:tcBorders>
              <w:top w:val="single" w:sz="4" w:space="0" w:color="000000"/>
              <w:left w:val="single" w:sz="4" w:space="0" w:color="000000"/>
              <w:bottom w:val="single" w:sz="4" w:space="0" w:color="000000"/>
              <w:right w:val="single" w:sz="4" w:space="0" w:color="000000"/>
            </w:tcBorders>
            <w:vAlign w:val="center"/>
          </w:tcPr>
          <w:p w14:paraId="68268AAE"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9A3339E" w14:textId="28BD8779" w:rsidR="00F12EF5" w:rsidRDefault="00C67CAD"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F12EF5" w:rsidRPr="00F57214" w14:paraId="4DFAC630"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1AE4D1BA"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574E91E1"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7C3F3F40" w14:textId="77777777" w:rsidR="00F12EF5" w:rsidRDefault="00F12EF5" w:rsidP="00562D28">
            <w:pPr>
              <w:pStyle w:val="afffff6"/>
              <w:jc w:val="center"/>
              <w:rPr>
                <w:rFonts w:ascii="Arial" w:hAnsi="Arial" w:cs="Arial"/>
                <w:sz w:val="20"/>
                <w:szCs w:val="20"/>
              </w:rPr>
            </w:pPr>
            <w:r>
              <w:rPr>
                <w:rFonts w:ascii="Arial" w:hAnsi="Arial" w:cs="Arial"/>
                <w:color w:val="000000"/>
                <w:sz w:val="20"/>
                <w:szCs w:val="20"/>
              </w:rPr>
              <w:t>Ферма по переработке молока</w:t>
            </w:r>
          </w:p>
        </w:tc>
        <w:tc>
          <w:tcPr>
            <w:tcW w:w="2278" w:type="dxa"/>
            <w:tcBorders>
              <w:top w:val="single" w:sz="4" w:space="0" w:color="000000"/>
              <w:left w:val="single" w:sz="4" w:space="0" w:color="000000"/>
              <w:bottom w:val="single" w:sz="4" w:space="0" w:color="000000"/>
              <w:right w:val="single" w:sz="4" w:space="0" w:color="000000"/>
            </w:tcBorders>
            <w:vAlign w:val="center"/>
          </w:tcPr>
          <w:p w14:paraId="216A6447"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995AC2C" w14:textId="2D31DF6F" w:rsidR="00F12EF5" w:rsidRPr="00F57214" w:rsidRDefault="00C67CAD"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F12EF5" w:rsidRPr="00F57214" w14:paraId="09084C4E"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2891EDBD"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015A3E63"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7E17FD74" w14:textId="77777777" w:rsidR="00F12EF5" w:rsidRPr="00F57214" w:rsidRDefault="00F12EF5"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rPr>
              <w:t>Строительство глубинной скважины на территории банно-прачечного комбината на ул. 1-ая линия</w:t>
            </w:r>
          </w:p>
        </w:tc>
        <w:tc>
          <w:tcPr>
            <w:tcW w:w="2278" w:type="dxa"/>
            <w:tcBorders>
              <w:top w:val="single" w:sz="4" w:space="0" w:color="000000"/>
              <w:left w:val="single" w:sz="4" w:space="0" w:color="000000"/>
              <w:bottom w:val="single" w:sz="4" w:space="0" w:color="000000"/>
              <w:right w:val="single" w:sz="4" w:space="0" w:color="000000"/>
            </w:tcBorders>
            <w:vAlign w:val="center"/>
          </w:tcPr>
          <w:p w14:paraId="796352C2"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26ADF60" w14:textId="03752603" w:rsidR="00F12EF5" w:rsidRPr="00F57214" w:rsidRDefault="00C67CAD" w:rsidP="00562D2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F12EF5" w:rsidRPr="00F57214" w14:paraId="0E716BDC"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1E640B81"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7F1A0C0E"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254D7E22" w14:textId="4B4D3ACC" w:rsidR="003538D0" w:rsidRPr="003538D0" w:rsidRDefault="003538D0" w:rsidP="00562D2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w:t>
            </w:r>
            <w:r w:rsidRPr="003538D0">
              <w:rPr>
                <w:rFonts w:ascii="Arial" w:eastAsia="Times New Roman" w:hAnsi="Arial" w:cs="Arial"/>
                <w:color w:val="000000"/>
                <w:sz w:val="20"/>
                <w:szCs w:val="20"/>
              </w:rPr>
              <w:t>троительство котельной с глубинной скважиной на территории Банно-прачечного комбината на ул. 1-ая линия;</w:t>
            </w:r>
          </w:p>
          <w:p w14:paraId="28EC9A5F" w14:textId="77777777" w:rsidR="00F12EF5" w:rsidRPr="00F57214" w:rsidRDefault="003538D0" w:rsidP="00562D28">
            <w:pPr>
              <w:spacing w:line="240" w:lineRule="auto"/>
              <w:jc w:val="center"/>
              <w:rPr>
                <w:rFonts w:ascii="Arial" w:eastAsia="Times New Roman" w:hAnsi="Arial" w:cs="Arial"/>
                <w:color w:val="000000"/>
                <w:sz w:val="20"/>
                <w:szCs w:val="20"/>
              </w:rPr>
            </w:pPr>
            <w:r w:rsidRPr="003538D0">
              <w:rPr>
                <w:rFonts w:ascii="Arial" w:eastAsia="Times New Roman" w:hAnsi="Arial" w:cs="Arial"/>
                <w:color w:val="000000"/>
                <w:sz w:val="20"/>
                <w:szCs w:val="20"/>
              </w:rPr>
              <w:t>обеспечение инфраструктурой существ</w:t>
            </w:r>
            <w:r>
              <w:rPr>
                <w:rFonts w:ascii="Arial" w:eastAsia="Times New Roman" w:hAnsi="Arial" w:cs="Arial"/>
                <w:color w:val="000000"/>
                <w:sz w:val="20"/>
                <w:szCs w:val="20"/>
              </w:rPr>
              <w:t>ующих объектов селитебной и про</w:t>
            </w:r>
            <w:r w:rsidRPr="003538D0">
              <w:rPr>
                <w:rFonts w:ascii="Arial" w:eastAsia="Times New Roman" w:hAnsi="Arial" w:cs="Arial"/>
                <w:color w:val="000000"/>
                <w:sz w:val="20"/>
                <w:szCs w:val="20"/>
              </w:rPr>
              <w:t>мышленной зоны</w:t>
            </w:r>
            <w:r>
              <w:rPr>
                <w:rFonts w:ascii="Arial" w:eastAsia="Times New Roman" w:hAnsi="Arial" w:cs="Arial"/>
                <w:color w:val="000000"/>
                <w:sz w:val="20"/>
                <w:szCs w:val="20"/>
              </w:rPr>
              <w:t xml:space="preserve"> и вновь осваиваемых территорий</w:t>
            </w:r>
          </w:p>
        </w:tc>
        <w:tc>
          <w:tcPr>
            <w:tcW w:w="2278" w:type="dxa"/>
            <w:tcBorders>
              <w:top w:val="single" w:sz="4" w:space="0" w:color="000000"/>
              <w:left w:val="single" w:sz="4" w:space="0" w:color="000000"/>
              <w:bottom w:val="single" w:sz="4" w:space="0" w:color="000000"/>
              <w:right w:val="single" w:sz="4" w:space="0" w:color="000000"/>
            </w:tcBorders>
            <w:vAlign w:val="center"/>
          </w:tcPr>
          <w:p w14:paraId="17EAF4F2"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BC3B7DD" w14:textId="2EA17E7D" w:rsidR="00F12EF5" w:rsidRPr="00F57214" w:rsidRDefault="00C67CAD" w:rsidP="00C67CAD">
            <w:pPr>
              <w:spacing w:line="240" w:lineRule="auto"/>
              <w:jc w:val="center"/>
              <w:rPr>
                <w:rFonts w:ascii="Arial" w:eastAsia="Times New Roman" w:hAnsi="Arial" w:cs="Arial"/>
                <w:color w:val="000000"/>
                <w:sz w:val="20"/>
                <w:szCs w:val="20"/>
              </w:rPr>
            </w:pPr>
            <w:r w:rsidRPr="003538D0">
              <w:rPr>
                <w:rFonts w:ascii="Arial" w:eastAsia="Times New Roman" w:hAnsi="Arial" w:cs="Arial"/>
                <w:color w:val="000000"/>
                <w:sz w:val="20"/>
                <w:szCs w:val="20"/>
              </w:rPr>
              <w:t>0,26 га</w:t>
            </w:r>
          </w:p>
        </w:tc>
      </w:tr>
      <w:tr w:rsidR="00F12EF5" w:rsidRPr="00F57214" w14:paraId="6F347763"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304390D8"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2B18719B" w14:textId="77777777" w:rsidR="00F12EF5" w:rsidRDefault="003538D0" w:rsidP="00562D28">
            <w:pPr>
              <w:spacing w:line="240" w:lineRule="auto"/>
              <w:jc w:val="center"/>
            </w:pPr>
            <w:r>
              <w:rPr>
                <w:rFonts w:ascii="Arial" w:hAnsi="Arial" w:cs="Arial"/>
                <w:sz w:val="20"/>
                <w:szCs w:val="20"/>
              </w:rPr>
              <w:t>Перевод</w:t>
            </w:r>
          </w:p>
        </w:tc>
        <w:tc>
          <w:tcPr>
            <w:tcW w:w="3543" w:type="dxa"/>
            <w:tcBorders>
              <w:top w:val="single" w:sz="4" w:space="0" w:color="000000"/>
              <w:left w:val="single" w:sz="4" w:space="0" w:color="000000"/>
              <w:bottom w:val="single" w:sz="4" w:space="0" w:color="000000"/>
              <w:right w:val="single" w:sz="4" w:space="0" w:color="000000"/>
            </w:tcBorders>
            <w:vAlign w:val="center"/>
          </w:tcPr>
          <w:p w14:paraId="63CB178E" w14:textId="020E38B4" w:rsidR="00F12EF5" w:rsidRPr="00F57214" w:rsidRDefault="003538D0" w:rsidP="00C67CAD">
            <w:pPr>
              <w:spacing w:line="240" w:lineRule="auto"/>
              <w:jc w:val="center"/>
              <w:rPr>
                <w:rFonts w:ascii="Arial" w:eastAsia="Times New Roman" w:hAnsi="Arial" w:cs="Arial"/>
                <w:color w:val="000000"/>
                <w:sz w:val="20"/>
                <w:szCs w:val="20"/>
              </w:rPr>
            </w:pPr>
            <w:r w:rsidRPr="00AE2BA1">
              <w:rPr>
                <w:rFonts w:ascii="Arial" w:hAnsi="Arial" w:cs="Arial"/>
                <w:sz w:val="20"/>
              </w:rPr>
              <w:t>Предусматривается перевод части котельных на твер</w:t>
            </w:r>
            <w:r w:rsidR="007D20D5">
              <w:rPr>
                <w:rFonts w:ascii="Arial" w:hAnsi="Arial" w:cs="Arial"/>
                <w:sz w:val="20"/>
              </w:rPr>
              <w:t>дом топливе на сжиженный углевод</w:t>
            </w:r>
            <w:r w:rsidRPr="00AE2BA1">
              <w:rPr>
                <w:rFonts w:ascii="Arial" w:hAnsi="Arial" w:cs="Arial"/>
                <w:sz w:val="20"/>
              </w:rPr>
              <w:t xml:space="preserve">ородный газ, а также перевод части жилых и общественных зданий на природный газ </w:t>
            </w:r>
          </w:p>
        </w:tc>
        <w:tc>
          <w:tcPr>
            <w:tcW w:w="2278" w:type="dxa"/>
            <w:tcBorders>
              <w:top w:val="single" w:sz="4" w:space="0" w:color="000000"/>
              <w:left w:val="single" w:sz="4" w:space="0" w:color="000000"/>
              <w:bottom w:val="single" w:sz="4" w:space="0" w:color="000000"/>
              <w:right w:val="single" w:sz="4" w:space="0" w:color="000000"/>
            </w:tcBorders>
            <w:vAlign w:val="center"/>
          </w:tcPr>
          <w:p w14:paraId="01539109"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DEFAFB4" w14:textId="15C0752F" w:rsidR="00F12EF5" w:rsidRPr="00F57214" w:rsidRDefault="00C67CAD" w:rsidP="00562D28">
            <w:pPr>
              <w:spacing w:line="240" w:lineRule="auto"/>
              <w:jc w:val="center"/>
              <w:rPr>
                <w:rFonts w:ascii="Arial" w:eastAsia="Times New Roman" w:hAnsi="Arial" w:cs="Arial"/>
                <w:color w:val="000000"/>
                <w:sz w:val="20"/>
                <w:szCs w:val="20"/>
              </w:rPr>
            </w:pPr>
            <w:r>
              <w:rPr>
                <w:rFonts w:ascii="Arial" w:hAnsi="Arial" w:cs="Arial"/>
                <w:sz w:val="20"/>
              </w:rPr>
              <w:t>баллоны</w:t>
            </w:r>
          </w:p>
        </w:tc>
      </w:tr>
      <w:tr w:rsidR="00F12EF5" w:rsidRPr="00F57214" w14:paraId="695CEE56"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4AD50507" w14:textId="77777777" w:rsidR="00F12EF5" w:rsidRPr="00F57214" w:rsidRDefault="00F12EF5" w:rsidP="00562D28">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692EC551" w14:textId="77777777" w:rsidR="00F12EF5" w:rsidRDefault="00F12EF5" w:rsidP="00562D28">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4254A438" w14:textId="5A842E00" w:rsidR="00F12EF5" w:rsidRPr="00F57214" w:rsidRDefault="003538D0"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В</w:t>
            </w:r>
            <w:r w:rsidRPr="003538D0">
              <w:rPr>
                <w:rFonts w:ascii="Arial" w:eastAsia="Times New Roman" w:hAnsi="Arial" w:cs="Arial"/>
                <w:color w:val="000000"/>
                <w:sz w:val="20"/>
                <w:szCs w:val="20"/>
              </w:rPr>
              <w:t xml:space="preserve">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w:t>
            </w:r>
          </w:p>
        </w:tc>
        <w:tc>
          <w:tcPr>
            <w:tcW w:w="2278" w:type="dxa"/>
            <w:tcBorders>
              <w:top w:val="single" w:sz="4" w:space="0" w:color="000000"/>
              <w:left w:val="single" w:sz="4" w:space="0" w:color="000000"/>
              <w:bottom w:val="single" w:sz="4" w:space="0" w:color="000000"/>
              <w:right w:val="single" w:sz="4" w:space="0" w:color="000000"/>
            </w:tcBorders>
            <w:vAlign w:val="center"/>
          </w:tcPr>
          <w:p w14:paraId="442CD27C" w14:textId="77777777" w:rsidR="00F12EF5" w:rsidRDefault="00F12EF5" w:rsidP="00562D28">
            <w:pPr>
              <w:spacing w:line="240" w:lineRule="auto"/>
              <w:jc w:val="center"/>
            </w:pPr>
            <w:r w:rsidRPr="00960EDD">
              <w:rPr>
                <w:rFonts w:ascii="Arial" w:eastAsia="Times New Roman" w:hAnsi="Arial" w:cs="Arial"/>
                <w:sz w:val="20"/>
                <w:szCs w:val="20"/>
                <w:lang w:eastAsia="ru-RU"/>
              </w:rPr>
              <w:t>сумон Хорум-Дагский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693A63C" w14:textId="333E97E3" w:rsidR="00F12EF5" w:rsidRPr="00F57214" w:rsidRDefault="00C67CAD" w:rsidP="00C67CAD">
            <w:pPr>
              <w:spacing w:line="240" w:lineRule="auto"/>
              <w:jc w:val="center"/>
              <w:rPr>
                <w:rFonts w:ascii="Arial" w:eastAsia="Times New Roman" w:hAnsi="Arial" w:cs="Arial"/>
                <w:color w:val="000000"/>
                <w:sz w:val="20"/>
                <w:szCs w:val="20"/>
              </w:rPr>
            </w:pPr>
            <w:r w:rsidRPr="003538D0">
              <w:rPr>
                <w:rFonts w:ascii="Arial" w:eastAsia="Times New Roman" w:hAnsi="Arial" w:cs="Arial"/>
                <w:color w:val="000000"/>
                <w:sz w:val="20"/>
                <w:szCs w:val="20"/>
              </w:rPr>
              <w:t>расстояние от края дорожного полотна не ме</w:t>
            </w:r>
            <w:r>
              <w:rPr>
                <w:rFonts w:ascii="Arial" w:eastAsia="Times New Roman" w:hAnsi="Arial" w:cs="Arial"/>
                <w:color w:val="000000"/>
                <w:sz w:val="20"/>
                <w:szCs w:val="20"/>
              </w:rPr>
              <w:t>нее 1 метров</w:t>
            </w:r>
          </w:p>
        </w:tc>
      </w:tr>
      <w:tr w:rsidR="00562D28" w:rsidRPr="00F57214" w14:paraId="445D332D"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2D304F55" w14:textId="77777777" w:rsidR="00562D28" w:rsidRPr="00F57214" w:rsidRDefault="00562D28" w:rsidP="00562D28">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31602D8C" w14:textId="77777777" w:rsidR="00562D28" w:rsidRDefault="00562D28" w:rsidP="00562D2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51C01A24" w14:textId="77777777" w:rsidR="00562D28" w:rsidRDefault="00562D28" w:rsidP="00562D2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78" w:type="dxa"/>
            <w:tcBorders>
              <w:top w:val="single" w:sz="4" w:space="0" w:color="000000"/>
              <w:left w:val="single" w:sz="4" w:space="0" w:color="000000"/>
              <w:bottom w:val="single" w:sz="4" w:space="0" w:color="000000"/>
              <w:right w:val="single" w:sz="4" w:space="0" w:color="000000"/>
            </w:tcBorders>
            <w:vAlign w:val="center"/>
          </w:tcPr>
          <w:p w14:paraId="51B7BF74" w14:textId="1ED4A21A" w:rsidR="00562D28" w:rsidRDefault="00C67CAD" w:rsidP="00562D28">
            <w:pPr>
              <w:spacing w:line="240" w:lineRule="auto"/>
              <w:jc w:val="center"/>
            </w:pPr>
            <w:r>
              <w:rPr>
                <w:rFonts w:ascii="Arial" w:eastAsia="Times New Roman" w:hAnsi="Arial" w:cs="Arial"/>
                <w:sz w:val="20"/>
                <w:szCs w:val="20"/>
                <w:lang w:eastAsia="ru-RU"/>
              </w:rPr>
              <w:t>с.</w:t>
            </w:r>
            <w:r w:rsidR="00562D28"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11389FF5" w14:textId="77777777" w:rsidR="00562D28" w:rsidRDefault="00562D28" w:rsidP="00562D2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60 мест</w:t>
            </w:r>
          </w:p>
        </w:tc>
      </w:tr>
      <w:tr w:rsidR="00562D28" w:rsidRPr="00F57214" w14:paraId="3CF074FF"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46810F87" w14:textId="77777777" w:rsidR="00562D28" w:rsidRPr="00F57214" w:rsidRDefault="00562D28" w:rsidP="00562D28">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603D8123" w14:textId="77777777" w:rsidR="00562D28" w:rsidRDefault="00562D28" w:rsidP="00562D28">
            <w:pPr>
              <w:spacing w:line="240" w:lineRule="auto"/>
              <w:jc w:val="cente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3290066A" w14:textId="77777777" w:rsidR="00562D28" w:rsidRDefault="00562D28" w:rsidP="00562D28">
            <w:pPr>
              <w:pStyle w:val="afffff6"/>
              <w:jc w:val="center"/>
              <w:rPr>
                <w:rFonts w:ascii="Arial" w:hAnsi="Arial" w:cs="Arial"/>
                <w:sz w:val="20"/>
                <w:szCs w:val="20"/>
              </w:rPr>
            </w:pPr>
            <w:r>
              <w:rPr>
                <w:rFonts w:ascii="Arial" w:hAnsi="Arial" w:cs="Arial"/>
                <w:color w:val="000000"/>
                <w:sz w:val="20"/>
                <w:szCs w:val="20"/>
              </w:rPr>
              <w:t>Детско-Юношеская Спортивная школа</w:t>
            </w:r>
          </w:p>
        </w:tc>
        <w:tc>
          <w:tcPr>
            <w:tcW w:w="2278" w:type="dxa"/>
            <w:tcBorders>
              <w:top w:val="single" w:sz="4" w:space="0" w:color="000000"/>
              <w:left w:val="single" w:sz="4" w:space="0" w:color="000000"/>
              <w:bottom w:val="single" w:sz="4" w:space="0" w:color="000000"/>
              <w:right w:val="single" w:sz="4" w:space="0" w:color="000000"/>
            </w:tcBorders>
            <w:vAlign w:val="center"/>
          </w:tcPr>
          <w:p w14:paraId="5A52DD28" w14:textId="1609EBB2" w:rsidR="00562D28" w:rsidRDefault="00C67CAD" w:rsidP="00562D28">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37FB40C4" w14:textId="77777777" w:rsidR="00562D28" w:rsidRDefault="00562D28" w:rsidP="00562D28">
            <w:pPr>
              <w:pStyle w:val="afffff6"/>
              <w:jc w:val="center"/>
              <w:rPr>
                <w:rFonts w:ascii="Arial" w:hAnsi="Arial" w:cs="Arial"/>
                <w:sz w:val="20"/>
                <w:szCs w:val="20"/>
              </w:rPr>
            </w:pPr>
            <w:r>
              <w:rPr>
                <w:rFonts w:ascii="Arial" w:hAnsi="Arial" w:cs="Arial"/>
                <w:sz w:val="20"/>
                <w:szCs w:val="20"/>
              </w:rPr>
              <w:t>0,12 га</w:t>
            </w:r>
          </w:p>
        </w:tc>
      </w:tr>
      <w:tr w:rsidR="00C67CAD" w:rsidRPr="00F57214" w14:paraId="2393DBF2"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6FC533A6"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7B5B5F69" w14:textId="77777777" w:rsidR="00C67CAD" w:rsidRDefault="00C67CAD" w:rsidP="00C67CAD">
            <w:pPr>
              <w:spacing w:line="240" w:lineRule="auto"/>
              <w:jc w:val="cente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7B6845F0" w14:textId="77777777" w:rsidR="00C67CAD" w:rsidRDefault="00C67CAD" w:rsidP="00C67CAD">
            <w:pPr>
              <w:pStyle w:val="afffff6"/>
              <w:jc w:val="center"/>
              <w:rPr>
                <w:rFonts w:ascii="Arial" w:hAnsi="Arial" w:cs="Arial"/>
                <w:sz w:val="20"/>
                <w:szCs w:val="20"/>
              </w:rPr>
            </w:pPr>
            <w:r>
              <w:rPr>
                <w:rFonts w:ascii="Arial" w:hAnsi="Arial" w:cs="Arial"/>
                <w:sz w:val="20"/>
                <w:szCs w:val="20"/>
              </w:rPr>
              <w:t>Школа</w:t>
            </w:r>
          </w:p>
        </w:tc>
        <w:tc>
          <w:tcPr>
            <w:tcW w:w="2278" w:type="dxa"/>
            <w:tcBorders>
              <w:top w:val="single" w:sz="4" w:space="0" w:color="000000"/>
              <w:left w:val="single" w:sz="4" w:space="0" w:color="000000"/>
              <w:bottom w:val="single" w:sz="4" w:space="0" w:color="000000"/>
              <w:right w:val="single" w:sz="4" w:space="0" w:color="000000"/>
            </w:tcBorders>
            <w:vAlign w:val="center"/>
          </w:tcPr>
          <w:p w14:paraId="6A4FFFB2" w14:textId="0C339C6B"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1A114514" w14:textId="77777777" w:rsidR="00C67CAD" w:rsidRDefault="00C67CAD" w:rsidP="00C67CAD">
            <w:pPr>
              <w:pStyle w:val="afffff6"/>
              <w:jc w:val="center"/>
              <w:rPr>
                <w:rFonts w:ascii="Arial" w:hAnsi="Arial" w:cs="Arial"/>
                <w:sz w:val="20"/>
                <w:szCs w:val="20"/>
              </w:rPr>
            </w:pPr>
            <w:r>
              <w:rPr>
                <w:rFonts w:ascii="Arial" w:hAnsi="Arial" w:cs="Arial"/>
                <w:sz w:val="20"/>
                <w:szCs w:val="20"/>
              </w:rPr>
              <w:t>100 мест</w:t>
            </w:r>
          </w:p>
        </w:tc>
      </w:tr>
      <w:tr w:rsidR="00C67CAD" w:rsidRPr="00F57214" w14:paraId="192FF7B1"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7A6997EB"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3FF61DBD" w14:textId="77777777" w:rsidR="00C67CAD" w:rsidRDefault="00C67CAD" w:rsidP="00C67CAD">
            <w:pPr>
              <w:spacing w:line="240" w:lineRule="auto"/>
              <w:jc w:val="cente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5FDFAFCE"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78" w:type="dxa"/>
            <w:tcBorders>
              <w:top w:val="single" w:sz="4" w:space="0" w:color="000000"/>
              <w:left w:val="single" w:sz="4" w:space="0" w:color="000000"/>
              <w:bottom w:val="single" w:sz="4" w:space="0" w:color="000000"/>
              <w:right w:val="single" w:sz="4" w:space="0" w:color="000000"/>
            </w:tcBorders>
            <w:vAlign w:val="center"/>
          </w:tcPr>
          <w:p w14:paraId="23684B01" w14:textId="4CCA7CFE"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73121EAE" w14:textId="77777777" w:rsidR="00C67CAD" w:rsidRDefault="00C67CAD" w:rsidP="00C67CAD">
            <w:pPr>
              <w:pStyle w:val="afffff6"/>
              <w:jc w:val="center"/>
              <w:rPr>
                <w:rFonts w:ascii="Arial" w:hAnsi="Arial" w:cs="Arial"/>
                <w:sz w:val="20"/>
                <w:szCs w:val="20"/>
              </w:rPr>
            </w:pPr>
            <w:r>
              <w:rPr>
                <w:rFonts w:ascii="Arial" w:hAnsi="Arial" w:cs="Arial"/>
                <w:sz w:val="20"/>
                <w:szCs w:val="20"/>
              </w:rPr>
              <w:t>60 мест</w:t>
            </w:r>
          </w:p>
        </w:tc>
      </w:tr>
      <w:tr w:rsidR="00C67CAD" w:rsidRPr="00F57214" w14:paraId="195D400C"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603E0C27"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47651F9D"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0D7AB603" w14:textId="77777777" w:rsidR="00C67CAD" w:rsidRDefault="00C67CAD" w:rsidP="00C67CAD">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2278" w:type="dxa"/>
            <w:tcBorders>
              <w:top w:val="single" w:sz="4" w:space="0" w:color="000000"/>
              <w:left w:val="single" w:sz="4" w:space="0" w:color="000000"/>
              <w:bottom w:val="single" w:sz="4" w:space="0" w:color="000000"/>
              <w:right w:val="single" w:sz="4" w:space="0" w:color="000000"/>
            </w:tcBorders>
            <w:vAlign w:val="center"/>
          </w:tcPr>
          <w:p w14:paraId="37A53AC0" w14:textId="58F5DB25"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58CBB14A"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0,52 га</w:t>
            </w:r>
          </w:p>
        </w:tc>
      </w:tr>
      <w:tr w:rsidR="00C67CAD" w:rsidRPr="00F57214" w14:paraId="4CB4A41A"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296ECFDF"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1B296ABE"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1EF0AE80"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Библиотека</w:t>
            </w:r>
          </w:p>
        </w:tc>
        <w:tc>
          <w:tcPr>
            <w:tcW w:w="2278" w:type="dxa"/>
            <w:tcBorders>
              <w:top w:val="single" w:sz="4" w:space="0" w:color="000000"/>
              <w:left w:val="single" w:sz="4" w:space="0" w:color="000000"/>
              <w:bottom w:val="single" w:sz="4" w:space="0" w:color="000000"/>
              <w:right w:val="single" w:sz="4" w:space="0" w:color="000000"/>
            </w:tcBorders>
            <w:vAlign w:val="center"/>
          </w:tcPr>
          <w:p w14:paraId="1263362D" w14:textId="6D4856A5"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03220F61" w14:textId="77777777" w:rsidR="00C67CAD" w:rsidRPr="00F57214" w:rsidRDefault="00C67CAD" w:rsidP="00C67CAD">
            <w:pPr>
              <w:spacing w:line="240" w:lineRule="auto"/>
              <w:jc w:val="center"/>
              <w:rPr>
                <w:rFonts w:ascii="Arial" w:hAnsi="Arial" w:cs="Arial"/>
                <w:sz w:val="20"/>
                <w:szCs w:val="20"/>
              </w:rPr>
            </w:pPr>
            <w:r>
              <w:rPr>
                <w:rFonts w:ascii="Arial" w:hAnsi="Arial" w:cs="Arial"/>
                <w:sz w:val="20"/>
                <w:szCs w:val="20"/>
              </w:rPr>
              <w:t>-</w:t>
            </w:r>
          </w:p>
        </w:tc>
      </w:tr>
      <w:tr w:rsidR="00C67CAD" w:rsidRPr="00F57214" w14:paraId="03A4AF55"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49084533"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16</w:t>
            </w:r>
          </w:p>
        </w:tc>
        <w:tc>
          <w:tcPr>
            <w:tcW w:w="1695" w:type="dxa"/>
            <w:tcBorders>
              <w:top w:val="single" w:sz="4" w:space="0" w:color="000000"/>
              <w:left w:val="single" w:sz="4" w:space="0" w:color="000000"/>
              <w:bottom w:val="single" w:sz="4" w:space="0" w:color="000000"/>
              <w:right w:val="single" w:sz="4" w:space="0" w:color="000000"/>
            </w:tcBorders>
            <w:vAlign w:val="center"/>
          </w:tcPr>
          <w:p w14:paraId="5D539882" w14:textId="77777777" w:rsidR="00C67CAD" w:rsidRDefault="00C67CAD" w:rsidP="00C67CAD">
            <w:pPr>
              <w:spacing w:line="240" w:lineRule="auto"/>
              <w:jc w:val="cente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6B0E8B0A"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2278" w:type="dxa"/>
            <w:tcBorders>
              <w:top w:val="single" w:sz="4" w:space="0" w:color="000000"/>
              <w:left w:val="single" w:sz="4" w:space="0" w:color="000000"/>
              <w:bottom w:val="single" w:sz="4" w:space="0" w:color="000000"/>
              <w:right w:val="single" w:sz="4" w:space="0" w:color="000000"/>
            </w:tcBorders>
            <w:vAlign w:val="center"/>
          </w:tcPr>
          <w:p w14:paraId="27F8FA57" w14:textId="6D035F59"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15A8B140"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 мест</w:t>
            </w:r>
          </w:p>
        </w:tc>
      </w:tr>
      <w:tr w:rsidR="00C67CAD" w:rsidRPr="00F57214" w14:paraId="40576A10"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5FE70381"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17</w:t>
            </w:r>
          </w:p>
        </w:tc>
        <w:tc>
          <w:tcPr>
            <w:tcW w:w="1695" w:type="dxa"/>
            <w:tcBorders>
              <w:top w:val="single" w:sz="4" w:space="0" w:color="000000"/>
              <w:left w:val="single" w:sz="4" w:space="0" w:color="000000"/>
              <w:bottom w:val="single" w:sz="4" w:space="0" w:color="000000"/>
              <w:right w:val="single" w:sz="4" w:space="0" w:color="000000"/>
            </w:tcBorders>
            <w:vAlign w:val="center"/>
          </w:tcPr>
          <w:p w14:paraId="3C7E4B79"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5422321A"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Спорткомплекс «Субедей»</w:t>
            </w:r>
          </w:p>
        </w:tc>
        <w:tc>
          <w:tcPr>
            <w:tcW w:w="2278" w:type="dxa"/>
            <w:tcBorders>
              <w:top w:val="single" w:sz="4" w:space="0" w:color="000000"/>
              <w:left w:val="single" w:sz="4" w:space="0" w:color="000000"/>
              <w:bottom w:val="single" w:sz="4" w:space="0" w:color="000000"/>
              <w:right w:val="single" w:sz="4" w:space="0" w:color="000000"/>
            </w:tcBorders>
            <w:vAlign w:val="center"/>
          </w:tcPr>
          <w:p w14:paraId="3EE904C9" w14:textId="4D96441C"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0C6957BB" w14:textId="77777777"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 га</w:t>
            </w:r>
          </w:p>
        </w:tc>
      </w:tr>
      <w:tr w:rsidR="00C67CAD" w:rsidRPr="00F57214" w14:paraId="6882238A" w14:textId="77777777" w:rsidTr="00E5441B">
        <w:tc>
          <w:tcPr>
            <w:tcW w:w="540" w:type="dxa"/>
            <w:tcBorders>
              <w:top w:val="single" w:sz="4" w:space="0" w:color="000000"/>
              <w:left w:val="single" w:sz="4" w:space="0" w:color="000000"/>
              <w:bottom w:val="single" w:sz="4" w:space="0" w:color="000000"/>
              <w:right w:val="single" w:sz="4" w:space="0" w:color="000000"/>
            </w:tcBorders>
            <w:vAlign w:val="center"/>
            <w:hideMark/>
          </w:tcPr>
          <w:p w14:paraId="748CCC70" w14:textId="77777777" w:rsidR="00C67CAD" w:rsidRPr="00F57214" w:rsidRDefault="00C67CAD" w:rsidP="00C67CAD">
            <w:pPr>
              <w:pStyle w:val="afffff6"/>
              <w:jc w:val="center"/>
              <w:rPr>
                <w:rFonts w:ascii="Arial" w:hAnsi="Arial" w:cs="Arial"/>
                <w:sz w:val="20"/>
                <w:szCs w:val="20"/>
              </w:rPr>
            </w:pPr>
            <w:r w:rsidRPr="00F57214">
              <w:rPr>
                <w:rFonts w:ascii="Arial" w:hAnsi="Arial" w:cs="Arial"/>
                <w:sz w:val="20"/>
                <w:szCs w:val="20"/>
              </w:rPr>
              <w:t>18</w:t>
            </w:r>
          </w:p>
        </w:tc>
        <w:tc>
          <w:tcPr>
            <w:tcW w:w="1695" w:type="dxa"/>
            <w:tcBorders>
              <w:top w:val="single" w:sz="4" w:space="0" w:color="000000"/>
              <w:left w:val="single" w:sz="4" w:space="0" w:color="000000"/>
              <w:bottom w:val="single" w:sz="4" w:space="0" w:color="000000"/>
              <w:right w:val="single" w:sz="4" w:space="0" w:color="000000"/>
            </w:tcBorders>
            <w:vAlign w:val="center"/>
          </w:tcPr>
          <w:p w14:paraId="588BE2B7" w14:textId="77777777" w:rsidR="00C67CAD" w:rsidRDefault="00C67CAD" w:rsidP="00C67CAD">
            <w:pPr>
              <w:spacing w:line="240" w:lineRule="auto"/>
              <w:jc w:val="center"/>
            </w:pPr>
            <w:r w:rsidRPr="00805515">
              <w:rPr>
                <w:rFonts w:ascii="Arial" w:hAnsi="Arial" w:cs="Arial"/>
                <w:sz w:val="20"/>
                <w:szCs w:val="20"/>
              </w:rPr>
              <w:t>Строительство</w:t>
            </w:r>
          </w:p>
        </w:tc>
        <w:tc>
          <w:tcPr>
            <w:tcW w:w="3543" w:type="dxa"/>
            <w:tcBorders>
              <w:top w:val="single" w:sz="4" w:space="0" w:color="000000"/>
              <w:left w:val="single" w:sz="4" w:space="0" w:color="000000"/>
              <w:bottom w:val="single" w:sz="4" w:space="0" w:color="000000"/>
              <w:right w:val="single" w:sz="4" w:space="0" w:color="000000"/>
            </w:tcBorders>
            <w:vAlign w:val="center"/>
          </w:tcPr>
          <w:p w14:paraId="09857467" w14:textId="77777777" w:rsidR="00C67CAD" w:rsidRPr="00F57214" w:rsidRDefault="00C67CAD" w:rsidP="00C67CAD">
            <w:pPr>
              <w:spacing w:line="240" w:lineRule="auto"/>
              <w:jc w:val="center"/>
              <w:rPr>
                <w:rFonts w:ascii="Arial" w:hAnsi="Arial" w:cs="Arial"/>
                <w:sz w:val="20"/>
                <w:szCs w:val="20"/>
              </w:rPr>
            </w:pPr>
            <w:r>
              <w:rPr>
                <w:rFonts w:ascii="Arial" w:hAnsi="Arial" w:cs="Arial"/>
                <w:sz w:val="20"/>
                <w:szCs w:val="20"/>
              </w:rPr>
              <w:t>С</w:t>
            </w:r>
            <w:r w:rsidRPr="003538D0">
              <w:rPr>
                <w:rFonts w:ascii="Arial" w:hAnsi="Arial" w:cs="Arial"/>
                <w:sz w:val="20"/>
                <w:szCs w:val="20"/>
              </w:rPr>
              <w:t>троительство аптек</w:t>
            </w:r>
            <w:r>
              <w:rPr>
                <w:rFonts w:ascii="Arial" w:hAnsi="Arial" w:cs="Arial"/>
                <w:sz w:val="20"/>
                <w:szCs w:val="20"/>
              </w:rPr>
              <w:t xml:space="preserve">и на ул. Октябрьская (0,15 га) и </w:t>
            </w:r>
            <w:r w:rsidRPr="003538D0">
              <w:rPr>
                <w:rFonts w:ascii="Arial" w:hAnsi="Arial" w:cs="Arial"/>
                <w:sz w:val="20"/>
                <w:szCs w:val="20"/>
              </w:rPr>
              <w:t>столовой на ул. Костээ (0,19 га).</w:t>
            </w:r>
          </w:p>
        </w:tc>
        <w:tc>
          <w:tcPr>
            <w:tcW w:w="2278" w:type="dxa"/>
            <w:tcBorders>
              <w:top w:val="single" w:sz="4" w:space="0" w:color="000000"/>
              <w:left w:val="single" w:sz="4" w:space="0" w:color="000000"/>
              <w:bottom w:val="single" w:sz="4" w:space="0" w:color="000000"/>
              <w:right w:val="single" w:sz="4" w:space="0" w:color="000000"/>
            </w:tcBorders>
            <w:vAlign w:val="center"/>
          </w:tcPr>
          <w:p w14:paraId="5FCF58CD" w14:textId="127A7F22" w:rsidR="00C67CAD" w:rsidRDefault="00C67CAD" w:rsidP="00C67CAD">
            <w:pPr>
              <w:spacing w:line="240" w:lineRule="auto"/>
              <w:jc w:val="center"/>
            </w:pPr>
            <w:r>
              <w:rPr>
                <w:rFonts w:ascii="Arial" w:eastAsia="Times New Roman" w:hAnsi="Arial" w:cs="Arial"/>
                <w:sz w:val="20"/>
                <w:szCs w:val="20"/>
                <w:lang w:eastAsia="ru-RU"/>
              </w:rPr>
              <w:t>с.</w:t>
            </w:r>
            <w:r w:rsidRPr="00213794">
              <w:rPr>
                <w:rFonts w:ascii="Arial" w:eastAsia="Times New Roman" w:hAnsi="Arial" w:cs="Arial"/>
                <w:sz w:val="20"/>
                <w:szCs w:val="20"/>
                <w:lang w:eastAsia="ru-RU"/>
              </w:rPr>
              <w:t xml:space="preserve"> Хорум-Да</w:t>
            </w:r>
            <w:r>
              <w:rPr>
                <w:rFonts w:ascii="Arial" w:eastAsia="Times New Roman" w:hAnsi="Arial" w:cs="Arial"/>
                <w:sz w:val="20"/>
                <w:szCs w:val="20"/>
                <w:lang w:eastAsia="ru-RU"/>
              </w:rPr>
              <w:t>г</w:t>
            </w:r>
          </w:p>
        </w:tc>
        <w:tc>
          <w:tcPr>
            <w:tcW w:w="1408" w:type="dxa"/>
            <w:tcBorders>
              <w:top w:val="single" w:sz="4" w:space="0" w:color="000000"/>
              <w:left w:val="single" w:sz="4" w:space="0" w:color="000000"/>
              <w:bottom w:val="single" w:sz="4" w:space="0" w:color="000000"/>
              <w:right w:val="single" w:sz="4" w:space="0" w:color="000000"/>
            </w:tcBorders>
            <w:vAlign w:val="center"/>
          </w:tcPr>
          <w:p w14:paraId="308E91F5" w14:textId="0B313152" w:rsidR="00C67CAD" w:rsidRDefault="00C67CAD" w:rsidP="00C67CA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0,34 га</w:t>
            </w:r>
          </w:p>
        </w:tc>
      </w:tr>
    </w:tbl>
    <w:p w14:paraId="639A6688" w14:textId="77777777" w:rsidR="00D87FCF" w:rsidRDefault="00D87FCF" w:rsidP="00D87FCF">
      <w:pPr>
        <w:pStyle w:val="a0"/>
        <w:numPr>
          <w:ilvl w:val="0"/>
          <w:numId w:val="0"/>
        </w:numPr>
        <w:tabs>
          <w:tab w:val="left" w:pos="993"/>
        </w:tabs>
        <w:spacing w:line="360" w:lineRule="auto"/>
        <w:ind w:firstLine="709"/>
        <w:jc w:val="center"/>
        <w:rPr>
          <w:rFonts w:ascii="Arial" w:hAnsi="Arial" w:cs="Arial"/>
          <w:sz w:val="22"/>
        </w:rPr>
        <w:sectPr w:rsidR="00D87FCF" w:rsidSect="00AB77DD">
          <w:pgSz w:w="11906" w:h="16838" w:code="9"/>
          <w:pgMar w:top="1242" w:right="707" w:bottom="567" w:left="1701" w:header="426" w:footer="357" w:gutter="0"/>
          <w:cols w:space="708"/>
          <w:docGrid w:linePitch="360"/>
        </w:sectPr>
      </w:pPr>
    </w:p>
    <w:p w14:paraId="355C63D9" w14:textId="77777777" w:rsidR="00D87FCF" w:rsidRDefault="00D87FCF" w:rsidP="00D87FCF">
      <w:pPr>
        <w:pStyle w:val="a0"/>
        <w:numPr>
          <w:ilvl w:val="0"/>
          <w:numId w:val="0"/>
        </w:numPr>
        <w:tabs>
          <w:tab w:val="left" w:pos="993"/>
        </w:tabs>
        <w:spacing w:line="360" w:lineRule="auto"/>
        <w:ind w:firstLine="709"/>
        <w:jc w:val="center"/>
        <w:rPr>
          <w:rFonts w:ascii="Arial" w:hAnsi="Arial" w:cs="Arial"/>
          <w:sz w:val="22"/>
        </w:rPr>
      </w:pPr>
      <w:r>
        <w:rPr>
          <w:rFonts w:ascii="Arial" w:hAnsi="Arial" w:cs="Arial"/>
          <w:noProof/>
          <w:sz w:val="22"/>
        </w:rPr>
        <w:lastRenderedPageBreak/>
        <w:drawing>
          <wp:inline distT="0" distB="0" distL="0" distR="0" wp14:anchorId="19BECC09" wp14:editId="3A409C1C">
            <wp:extent cx="7780822" cy="5241852"/>
            <wp:effectExtent l="0" t="0" r="0" b="0"/>
            <wp:docPr id="31" name="Рисунок 31" descr="\\K-08\общая\Тыва\для записки Дзун\гп\Новая папка\хорум-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08\общая\Тыва\для записки Дзун\гп\Новая папка\хорум-даг.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80861" cy="5241879"/>
                    </a:xfrm>
                    <a:prstGeom prst="rect">
                      <a:avLst/>
                    </a:prstGeom>
                    <a:noFill/>
                    <a:ln>
                      <a:noFill/>
                    </a:ln>
                  </pic:spPr>
                </pic:pic>
              </a:graphicData>
            </a:graphic>
          </wp:inline>
        </w:drawing>
      </w:r>
    </w:p>
    <w:p w14:paraId="346F39A6" w14:textId="0FA12660" w:rsidR="00F57214" w:rsidRPr="00AF473D" w:rsidRDefault="00D87FCF" w:rsidP="00D87FCF">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1.1.9</w:t>
      </w:r>
      <w:r w:rsidRPr="003935F6">
        <w:rPr>
          <w:rFonts w:ascii="Arial" w:hAnsi="Arial" w:cs="Arial"/>
          <w:sz w:val="22"/>
        </w:rPr>
        <w:t xml:space="preserve"> -</w:t>
      </w:r>
      <w:r w:rsidRPr="00D87FCF">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AF473D">
        <w:rPr>
          <w:rFonts w:ascii="Arial" w:hAnsi="Arial" w:cs="Arial"/>
          <w:sz w:val="22"/>
          <w:szCs w:val="26"/>
        </w:rPr>
        <w:t>Хорум-Дагский</w:t>
      </w:r>
    </w:p>
    <w:p w14:paraId="2A036987" w14:textId="77777777" w:rsidR="00D87FCF" w:rsidRPr="00AF473D" w:rsidRDefault="00D87FCF" w:rsidP="001F3C0A">
      <w:pPr>
        <w:pStyle w:val="a0"/>
        <w:numPr>
          <w:ilvl w:val="0"/>
          <w:numId w:val="82"/>
        </w:numPr>
        <w:tabs>
          <w:tab w:val="left" w:pos="993"/>
        </w:tabs>
        <w:spacing w:line="360" w:lineRule="auto"/>
        <w:ind w:left="0" w:firstLine="709"/>
        <w:rPr>
          <w:rFonts w:ascii="Arial" w:hAnsi="Arial" w:cs="Arial"/>
          <w:sz w:val="22"/>
          <w:szCs w:val="26"/>
        </w:rPr>
        <w:sectPr w:rsidR="00D87FCF" w:rsidRPr="00AF473D" w:rsidSect="00D87FCF">
          <w:pgSz w:w="16838" w:h="11906" w:orient="landscape" w:code="9"/>
          <w:pgMar w:top="1276" w:right="1242" w:bottom="709" w:left="1134" w:header="425" w:footer="357" w:gutter="0"/>
          <w:cols w:space="708"/>
          <w:docGrid w:linePitch="360"/>
        </w:sectPr>
      </w:pPr>
    </w:p>
    <w:p w14:paraId="5FF419D0" w14:textId="4C457C8C" w:rsidR="006170B0" w:rsidRPr="00AF473D" w:rsidRDefault="00F57214" w:rsidP="001F3C0A">
      <w:pPr>
        <w:pStyle w:val="af3"/>
        <w:numPr>
          <w:ilvl w:val="0"/>
          <w:numId w:val="82"/>
        </w:numPr>
        <w:tabs>
          <w:tab w:val="left" w:pos="993"/>
        </w:tabs>
        <w:ind w:left="0" w:firstLine="709"/>
        <w:rPr>
          <w:rFonts w:ascii="Arial" w:hAnsi="Arial" w:cs="Arial"/>
          <w:sz w:val="22"/>
        </w:rPr>
      </w:pPr>
      <w:r w:rsidRPr="00AF473D">
        <w:rPr>
          <w:rFonts w:ascii="Arial" w:hAnsi="Arial" w:cs="Arial"/>
          <w:sz w:val="22"/>
          <w:szCs w:val="26"/>
        </w:rPr>
        <w:lastRenderedPageBreak/>
        <w:t xml:space="preserve">Генеральный план сельского поселения сумон Чыраа-Бажынский </w:t>
      </w:r>
      <w:r w:rsidR="006170B0" w:rsidRPr="00AF473D">
        <w:rPr>
          <w:rFonts w:ascii="Arial" w:hAnsi="Arial" w:cs="Arial"/>
          <w:sz w:val="22"/>
          <w:szCs w:val="26"/>
        </w:rPr>
        <w:t>(</w:t>
      </w:r>
      <w:r w:rsidR="006170B0" w:rsidRPr="00AF473D">
        <w:rPr>
          <w:rFonts w:ascii="Arial" w:eastAsia="Times New Roman" w:hAnsi="Arial" w:cs="Arial"/>
          <w:bCs/>
          <w:sz w:val="22"/>
        </w:rPr>
        <w:t>рисунок 1.1.10) (таблица 1.1.7).</w:t>
      </w:r>
    </w:p>
    <w:p w14:paraId="328F1C20" w14:textId="20C7D217" w:rsidR="00F57214" w:rsidRPr="00AF473D" w:rsidRDefault="006170B0" w:rsidP="006170B0">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 xml:space="preserve">Таблица 1.1.7 – Мероприятия </w:t>
      </w:r>
      <w:r w:rsidRPr="00AF473D">
        <w:rPr>
          <w:rFonts w:ascii="Arial" w:hAnsi="Arial" w:cs="Arial"/>
          <w:sz w:val="22"/>
          <w:szCs w:val="26"/>
        </w:rPr>
        <w:t xml:space="preserve">генерального плана сельского поселения сумон Чыраа-Бажынский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AF473D" w14:paraId="3BA0A6DC" w14:textId="77777777" w:rsidTr="006170B0">
        <w:trPr>
          <w:trHeight w:val="503"/>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736D01E"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4CDAD63B"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02596C48"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B9BA746"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5D6D0D36" w14:textId="77777777" w:rsidR="00F57214" w:rsidRPr="00AF473D" w:rsidRDefault="00F57214" w:rsidP="006170B0">
            <w:pPr>
              <w:spacing w:line="240" w:lineRule="auto"/>
              <w:jc w:val="center"/>
              <w:rPr>
                <w:rFonts w:ascii="Arial" w:hAnsi="Arial" w:cs="Arial"/>
                <w:b/>
                <w:sz w:val="20"/>
                <w:szCs w:val="20"/>
              </w:rPr>
            </w:pPr>
            <w:r w:rsidRPr="00AF473D">
              <w:rPr>
                <w:rFonts w:ascii="Arial" w:eastAsia="Times New Roman" w:hAnsi="Arial" w:cs="Arial"/>
                <w:b/>
                <w:sz w:val="20"/>
                <w:szCs w:val="20"/>
              </w:rPr>
              <w:t>Характеристика</w:t>
            </w:r>
          </w:p>
        </w:tc>
      </w:tr>
      <w:tr w:rsidR="00562D28" w:rsidRPr="00AF473D" w14:paraId="3FE7B642"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D2E2263" w14:textId="77777777" w:rsidR="00562D28" w:rsidRPr="00AF473D" w:rsidRDefault="00562D28" w:rsidP="000F716D">
            <w:pPr>
              <w:pStyle w:val="afffff6"/>
              <w:jc w:val="center"/>
              <w:rPr>
                <w:rFonts w:ascii="Arial" w:hAnsi="Arial" w:cs="Arial"/>
                <w:sz w:val="20"/>
                <w:szCs w:val="20"/>
              </w:rPr>
            </w:pPr>
            <w:r w:rsidRPr="00AF473D">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0DE9E8FD" w14:textId="77777777" w:rsidR="00562D28" w:rsidRPr="00AF473D" w:rsidRDefault="00562D28" w:rsidP="000F716D">
            <w:pPr>
              <w:pStyle w:val="afffff6"/>
              <w:jc w:val="center"/>
              <w:rPr>
                <w:rFonts w:ascii="Arial" w:hAnsi="Arial" w:cs="Arial"/>
                <w:sz w:val="20"/>
                <w:szCs w:val="20"/>
              </w:rPr>
            </w:pPr>
            <w:r w:rsidRPr="00AF473D">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19BEE27" w14:textId="77777777" w:rsidR="00562D28" w:rsidRPr="00AF473D" w:rsidRDefault="00562D28" w:rsidP="000F716D">
            <w:pPr>
              <w:pStyle w:val="afffff6"/>
              <w:jc w:val="center"/>
              <w:rPr>
                <w:rFonts w:ascii="Arial" w:hAnsi="Arial" w:cs="Arial"/>
                <w:sz w:val="20"/>
                <w:szCs w:val="20"/>
              </w:rPr>
            </w:pPr>
            <w:r w:rsidRPr="00AF473D">
              <w:rPr>
                <w:rFonts w:ascii="Arial" w:hAnsi="Arial" w:cs="Arial"/>
                <w:sz w:val="20"/>
                <w:szCs w:val="20"/>
              </w:rPr>
              <w:t>Мемориальное сооружение «Субурган»</w:t>
            </w:r>
          </w:p>
        </w:tc>
        <w:tc>
          <w:tcPr>
            <w:tcW w:w="2269" w:type="dxa"/>
            <w:tcBorders>
              <w:top w:val="single" w:sz="4" w:space="0" w:color="000000"/>
              <w:left w:val="single" w:sz="4" w:space="0" w:color="000000"/>
              <w:bottom w:val="single" w:sz="4" w:space="0" w:color="000000"/>
              <w:right w:val="single" w:sz="4" w:space="0" w:color="000000"/>
            </w:tcBorders>
            <w:vAlign w:val="center"/>
          </w:tcPr>
          <w:p w14:paraId="360C2982" w14:textId="77777777" w:rsidR="00562D28" w:rsidRPr="00AF473D" w:rsidRDefault="00562D28" w:rsidP="000F716D">
            <w:pPr>
              <w:pStyle w:val="afffff6"/>
              <w:jc w:val="center"/>
              <w:rPr>
                <w:rFonts w:ascii="Arial" w:hAnsi="Arial" w:cs="Arial"/>
                <w:sz w:val="20"/>
                <w:szCs w:val="20"/>
              </w:rPr>
            </w:pPr>
            <w:r w:rsidRPr="00AF473D">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0BA123D1" w14:textId="77777777" w:rsidR="00562D28" w:rsidRPr="00AF473D" w:rsidRDefault="00562D28" w:rsidP="000F716D">
            <w:pPr>
              <w:pStyle w:val="afffff6"/>
              <w:jc w:val="center"/>
              <w:rPr>
                <w:rFonts w:ascii="Arial" w:hAnsi="Arial" w:cs="Arial"/>
                <w:sz w:val="20"/>
                <w:szCs w:val="20"/>
              </w:rPr>
            </w:pPr>
            <w:r w:rsidRPr="00AF473D">
              <w:rPr>
                <w:rFonts w:ascii="Arial" w:hAnsi="Arial" w:cs="Arial"/>
                <w:sz w:val="20"/>
                <w:szCs w:val="20"/>
              </w:rPr>
              <w:t>Местное(М)</w:t>
            </w:r>
          </w:p>
        </w:tc>
      </w:tr>
      <w:tr w:rsidR="000F716D" w:rsidRPr="00AF473D" w14:paraId="3B6591A4"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747D7B2" w14:textId="77777777" w:rsidR="000F716D" w:rsidRPr="00AF473D" w:rsidRDefault="000F716D" w:rsidP="000F716D">
            <w:pPr>
              <w:pStyle w:val="afffff6"/>
              <w:jc w:val="center"/>
              <w:rPr>
                <w:rFonts w:ascii="Arial" w:hAnsi="Arial" w:cs="Arial"/>
                <w:sz w:val="20"/>
                <w:szCs w:val="20"/>
              </w:rPr>
            </w:pPr>
            <w:r w:rsidRPr="00AF473D">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5A2A99B6" w14:textId="77777777" w:rsidR="000F716D" w:rsidRPr="00AF473D" w:rsidRDefault="000F716D" w:rsidP="000F716D">
            <w:pPr>
              <w:spacing w:line="240" w:lineRule="auto"/>
              <w:jc w:val="center"/>
            </w:pPr>
            <w:r w:rsidRPr="00AF473D">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F57B0FD" w14:textId="77777777" w:rsidR="000F716D" w:rsidRPr="00AF473D" w:rsidRDefault="000F716D" w:rsidP="000F716D">
            <w:pPr>
              <w:spacing w:line="240" w:lineRule="auto"/>
              <w:jc w:val="center"/>
              <w:rPr>
                <w:rFonts w:ascii="Arial" w:eastAsia="Times New Roman" w:hAnsi="Arial" w:cs="Arial"/>
                <w:color w:val="000000"/>
                <w:sz w:val="20"/>
                <w:szCs w:val="20"/>
              </w:rPr>
            </w:pPr>
            <w:r w:rsidRPr="00AF473D">
              <w:rPr>
                <w:rFonts w:ascii="Arial" w:hAnsi="Arial" w:cs="Arial"/>
                <w:sz w:val="20"/>
                <w:szCs w:val="20"/>
              </w:rPr>
              <w:t>Пункт ГО и ЧС с пожарным депо</w:t>
            </w:r>
          </w:p>
        </w:tc>
        <w:tc>
          <w:tcPr>
            <w:tcW w:w="2269" w:type="dxa"/>
            <w:tcBorders>
              <w:top w:val="single" w:sz="4" w:space="0" w:color="000000"/>
              <w:left w:val="single" w:sz="4" w:space="0" w:color="000000"/>
              <w:bottom w:val="single" w:sz="4" w:space="0" w:color="000000"/>
              <w:right w:val="single" w:sz="4" w:space="0" w:color="000000"/>
            </w:tcBorders>
            <w:vAlign w:val="center"/>
          </w:tcPr>
          <w:p w14:paraId="522D9387" w14:textId="77777777" w:rsidR="000F716D" w:rsidRPr="00AF473D" w:rsidRDefault="000F716D" w:rsidP="000F716D">
            <w:pPr>
              <w:spacing w:line="240" w:lineRule="auto"/>
              <w:jc w:val="center"/>
            </w:pPr>
            <w:r w:rsidRPr="00AF473D">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39819608" w14:textId="77777777" w:rsidR="000F716D" w:rsidRPr="00AF473D" w:rsidRDefault="000F716D" w:rsidP="000F716D">
            <w:pPr>
              <w:spacing w:line="240" w:lineRule="auto"/>
              <w:jc w:val="center"/>
              <w:rPr>
                <w:rFonts w:ascii="Arial" w:eastAsia="Times New Roman" w:hAnsi="Arial" w:cs="Arial"/>
                <w:color w:val="000000"/>
                <w:sz w:val="20"/>
                <w:szCs w:val="20"/>
              </w:rPr>
            </w:pPr>
            <w:r w:rsidRPr="00AF473D">
              <w:rPr>
                <w:rFonts w:ascii="Arial" w:eastAsia="Times New Roman" w:hAnsi="Arial" w:cs="Arial"/>
                <w:color w:val="000000"/>
                <w:sz w:val="20"/>
                <w:szCs w:val="20"/>
              </w:rPr>
              <w:t>1 машина</w:t>
            </w:r>
          </w:p>
        </w:tc>
      </w:tr>
      <w:tr w:rsidR="000F716D" w:rsidRPr="00F57214" w14:paraId="7E28D341" w14:textId="77777777" w:rsidTr="000F3D68">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42910729" w14:textId="77777777" w:rsidR="000F716D" w:rsidRPr="00AF473D" w:rsidRDefault="000F716D" w:rsidP="000F716D">
            <w:pPr>
              <w:pStyle w:val="afffff6"/>
              <w:jc w:val="center"/>
              <w:rPr>
                <w:rFonts w:ascii="Arial" w:hAnsi="Arial" w:cs="Arial"/>
                <w:sz w:val="20"/>
                <w:szCs w:val="20"/>
              </w:rPr>
            </w:pPr>
            <w:r w:rsidRPr="00AF473D">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50CC8DC7" w14:textId="77777777" w:rsidR="000F716D" w:rsidRPr="00AF473D" w:rsidRDefault="000F716D" w:rsidP="000F716D">
            <w:pPr>
              <w:spacing w:line="240" w:lineRule="auto"/>
              <w:jc w:val="center"/>
            </w:pPr>
            <w:r w:rsidRPr="00AF473D">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267FBFC" w14:textId="77777777" w:rsidR="000F716D" w:rsidRPr="00AF473D" w:rsidRDefault="000F716D" w:rsidP="000F716D">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Мини-завода по производству кирпича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A3AD393" w14:textId="77777777" w:rsidR="000F716D" w:rsidRPr="00AF473D" w:rsidRDefault="000F716D" w:rsidP="000F716D">
            <w:pPr>
              <w:spacing w:line="240" w:lineRule="auto"/>
              <w:jc w:val="center"/>
            </w:pPr>
            <w:r w:rsidRPr="00AF473D">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3DD3B739" w14:textId="77777777" w:rsidR="000F716D" w:rsidRDefault="000F716D" w:rsidP="000F716D">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0,6 га</w:t>
            </w:r>
          </w:p>
        </w:tc>
      </w:tr>
      <w:tr w:rsidR="000F716D" w:rsidRPr="00F57214" w14:paraId="0CBACC4B"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F3D64BD"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714E97E0"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F2557E5" w14:textId="77777777" w:rsidR="000F716D" w:rsidRDefault="000F716D" w:rsidP="000F716D">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 со столярным цехом</w:t>
            </w:r>
          </w:p>
        </w:tc>
        <w:tc>
          <w:tcPr>
            <w:tcW w:w="2269" w:type="dxa"/>
            <w:tcBorders>
              <w:top w:val="single" w:sz="4" w:space="0" w:color="000000"/>
              <w:left w:val="single" w:sz="4" w:space="0" w:color="000000"/>
              <w:bottom w:val="single" w:sz="4" w:space="0" w:color="000000"/>
              <w:right w:val="single" w:sz="4" w:space="0" w:color="000000"/>
            </w:tcBorders>
            <w:vAlign w:val="center"/>
          </w:tcPr>
          <w:p w14:paraId="06A9DF36"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3DE4C733" w14:textId="77777777" w:rsidR="000F716D" w:rsidRDefault="000F716D" w:rsidP="000F716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0,9 га</w:t>
            </w:r>
          </w:p>
        </w:tc>
      </w:tr>
      <w:tr w:rsidR="000F716D" w:rsidRPr="00F57214" w14:paraId="73AC5872"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53C07C6"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1B032F6B"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43ED258"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Молочный мини-цех</w:t>
            </w:r>
          </w:p>
        </w:tc>
        <w:tc>
          <w:tcPr>
            <w:tcW w:w="2269" w:type="dxa"/>
            <w:tcBorders>
              <w:top w:val="single" w:sz="4" w:space="0" w:color="000000"/>
              <w:left w:val="single" w:sz="4" w:space="0" w:color="000000"/>
              <w:bottom w:val="single" w:sz="4" w:space="0" w:color="000000"/>
              <w:right w:val="single" w:sz="4" w:space="0" w:color="000000"/>
            </w:tcBorders>
            <w:vAlign w:val="center"/>
          </w:tcPr>
          <w:p w14:paraId="591855D4"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15A19A62" w14:textId="156435A9" w:rsidR="000F716D" w:rsidRPr="00F57214" w:rsidRDefault="00E5441B" w:rsidP="000F716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0F716D" w:rsidRPr="00F57214" w14:paraId="49723585"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5CA0C1E"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233FBABC"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EEB7DFC"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АЗС и шиномонтаж</w:t>
            </w:r>
          </w:p>
        </w:tc>
        <w:tc>
          <w:tcPr>
            <w:tcW w:w="2269" w:type="dxa"/>
            <w:tcBorders>
              <w:top w:val="single" w:sz="4" w:space="0" w:color="000000"/>
              <w:left w:val="single" w:sz="4" w:space="0" w:color="000000"/>
              <w:bottom w:val="single" w:sz="4" w:space="0" w:color="000000"/>
              <w:right w:val="single" w:sz="4" w:space="0" w:color="000000"/>
            </w:tcBorders>
            <w:vAlign w:val="center"/>
          </w:tcPr>
          <w:p w14:paraId="0B4D1586"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273F7B84"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0,4 га</w:t>
            </w:r>
          </w:p>
        </w:tc>
      </w:tr>
      <w:tr w:rsidR="000F716D" w:rsidRPr="00F57214" w14:paraId="759A83B7"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3D7BFC7E"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58924B0F"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F565DC1"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СТО</w:t>
            </w:r>
          </w:p>
        </w:tc>
        <w:tc>
          <w:tcPr>
            <w:tcW w:w="2269" w:type="dxa"/>
            <w:tcBorders>
              <w:top w:val="single" w:sz="4" w:space="0" w:color="000000"/>
              <w:left w:val="single" w:sz="4" w:space="0" w:color="000000"/>
              <w:bottom w:val="single" w:sz="4" w:space="0" w:color="000000"/>
              <w:right w:val="single" w:sz="4" w:space="0" w:color="000000"/>
            </w:tcBorders>
            <w:vAlign w:val="center"/>
          </w:tcPr>
          <w:p w14:paraId="2F57B71D"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5318B311"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 постов</w:t>
            </w:r>
          </w:p>
        </w:tc>
      </w:tr>
      <w:tr w:rsidR="000F716D" w:rsidRPr="00F57214" w14:paraId="27BF33CF"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43BBFCF0"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1DE36DF6"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8FE49FD"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Лодочная станция с причалом</w:t>
            </w:r>
          </w:p>
        </w:tc>
        <w:tc>
          <w:tcPr>
            <w:tcW w:w="2269" w:type="dxa"/>
            <w:tcBorders>
              <w:top w:val="single" w:sz="4" w:space="0" w:color="000000"/>
              <w:left w:val="single" w:sz="4" w:space="0" w:color="000000"/>
              <w:bottom w:val="single" w:sz="4" w:space="0" w:color="000000"/>
              <w:right w:val="single" w:sz="4" w:space="0" w:color="000000"/>
            </w:tcBorders>
            <w:vAlign w:val="center"/>
          </w:tcPr>
          <w:p w14:paraId="0E693DAA"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766F528F" w14:textId="77777777" w:rsidR="000F716D" w:rsidRPr="00F57214"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0,98 га</w:t>
            </w:r>
          </w:p>
        </w:tc>
      </w:tr>
      <w:tr w:rsidR="000F716D" w:rsidRPr="00F57214" w14:paraId="1114EE01"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6D33496A"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639450B5"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BE90A7E" w14:textId="5BE7A64A" w:rsidR="000F716D" w:rsidRPr="00F57214" w:rsidRDefault="000F716D" w:rsidP="00E5441B">
            <w:pPr>
              <w:spacing w:line="240" w:lineRule="auto"/>
              <w:ind w:left="-108" w:right="-99"/>
              <w:jc w:val="center"/>
              <w:rPr>
                <w:rFonts w:ascii="Arial" w:eastAsia="Times New Roman" w:hAnsi="Arial" w:cs="Arial"/>
                <w:color w:val="000000"/>
                <w:sz w:val="20"/>
                <w:szCs w:val="20"/>
              </w:rPr>
            </w:pPr>
            <w:r>
              <w:rPr>
                <w:rFonts w:ascii="Arial" w:eastAsia="Times New Roman" w:hAnsi="Arial" w:cs="Arial"/>
                <w:color w:val="000000"/>
                <w:sz w:val="20"/>
                <w:szCs w:val="20"/>
              </w:rPr>
              <w:t>П</w:t>
            </w:r>
            <w:r w:rsidRPr="003801EF">
              <w:rPr>
                <w:rFonts w:ascii="Arial" w:eastAsia="Times New Roman" w:hAnsi="Arial" w:cs="Arial"/>
                <w:color w:val="000000"/>
                <w:sz w:val="20"/>
                <w:szCs w:val="20"/>
              </w:rPr>
              <w:t xml:space="preserve">редусматривается обеспечение инфраструктурой существующих объектов </w:t>
            </w:r>
            <w:r>
              <w:rPr>
                <w:rFonts w:ascii="Arial" w:eastAsia="Times New Roman" w:hAnsi="Arial" w:cs="Arial"/>
                <w:color w:val="000000"/>
                <w:sz w:val="20"/>
                <w:szCs w:val="20"/>
              </w:rPr>
              <w:t>и вновь осваиваемых территорий</w:t>
            </w:r>
          </w:p>
        </w:tc>
        <w:tc>
          <w:tcPr>
            <w:tcW w:w="2269" w:type="dxa"/>
            <w:tcBorders>
              <w:top w:val="single" w:sz="4" w:space="0" w:color="000000"/>
              <w:left w:val="single" w:sz="4" w:space="0" w:color="000000"/>
              <w:bottom w:val="single" w:sz="4" w:space="0" w:color="000000"/>
              <w:right w:val="single" w:sz="4" w:space="0" w:color="000000"/>
            </w:tcBorders>
            <w:vAlign w:val="center"/>
          </w:tcPr>
          <w:p w14:paraId="46445C57"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479743E8" w14:textId="434DC774" w:rsidR="000F716D" w:rsidRPr="00F57214" w:rsidRDefault="00E5441B" w:rsidP="00E5441B">
            <w:pPr>
              <w:spacing w:line="240" w:lineRule="auto"/>
              <w:jc w:val="center"/>
              <w:rPr>
                <w:rFonts w:ascii="Arial" w:eastAsia="Times New Roman" w:hAnsi="Arial" w:cs="Arial"/>
                <w:color w:val="000000"/>
                <w:sz w:val="20"/>
                <w:szCs w:val="20"/>
              </w:rPr>
            </w:pPr>
            <w:r w:rsidRPr="003801EF">
              <w:rPr>
                <w:rFonts w:ascii="Arial" w:eastAsia="Times New Roman" w:hAnsi="Arial" w:cs="Arial"/>
                <w:color w:val="000000"/>
                <w:sz w:val="20"/>
                <w:szCs w:val="20"/>
              </w:rPr>
              <w:t>селитебной и промышленной зоны</w:t>
            </w:r>
            <w:r>
              <w:rPr>
                <w:rFonts w:ascii="Arial" w:eastAsia="Times New Roman" w:hAnsi="Arial" w:cs="Arial"/>
                <w:color w:val="000000"/>
                <w:sz w:val="20"/>
                <w:szCs w:val="20"/>
              </w:rPr>
              <w:t xml:space="preserve"> </w:t>
            </w:r>
          </w:p>
        </w:tc>
      </w:tr>
      <w:tr w:rsidR="000F716D" w:rsidRPr="00F57214" w14:paraId="45087A01"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6AFB6438"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4940999A"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E517A18" w14:textId="0993B2A0" w:rsidR="000F716D" w:rsidRPr="00F57214" w:rsidRDefault="000F716D" w:rsidP="00E5441B">
            <w:pPr>
              <w:spacing w:line="240" w:lineRule="auto"/>
              <w:ind w:left="-108" w:right="-99"/>
              <w:jc w:val="center"/>
              <w:rPr>
                <w:rFonts w:ascii="Arial" w:eastAsia="Times New Roman" w:hAnsi="Arial" w:cs="Arial"/>
                <w:color w:val="000000"/>
                <w:sz w:val="20"/>
                <w:szCs w:val="20"/>
              </w:rPr>
            </w:pPr>
            <w:r>
              <w:rPr>
                <w:rFonts w:ascii="Arial" w:eastAsia="Times New Roman" w:hAnsi="Arial" w:cs="Arial"/>
                <w:color w:val="000000"/>
                <w:sz w:val="20"/>
                <w:szCs w:val="20"/>
              </w:rPr>
              <w:t>П</w:t>
            </w:r>
            <w:r w:rsidRPr="003801EF">
              <w:rPr>
                <w:rFonts w:ascii="Arial" w:eastAsia="Times New Roman" w:hAnsi="Arial" w:cs="Arial"/>
                <w:color w:val="000000"/>
                <w:sz w:val="20"/>
                <w:szCs w:val="20"/>
              </w:rPr>
              <w:t>редусматривается перевод части котельных на твердом топливе на сжиженный углеводородный газ, а также перевод части жилых и общественных зд</w:t>
            </w:r>
            <w:r>
              <w:rPr>
                <w:rFonts w:ascii="Arial" w:eastAsia="Times New Roman" w:hAnsi="Arial" w:cs="Arial"/>
                <w:color w:val="000000"/>
                <w:sz w:val="20"/>
                <w:szCs w:val="20"/>
              </w:rPr>
              <w:t xml:space="preserve">аний на природный газ </w:t>
            </w:r>
          </w:p>
        </w:tc>
        <w:tc>
          <w:tcPr>
            <w:tcW w:w="2269" w:type="dxa"/>
            <w:tcBorders>
              <w:top w:val="single" w:sz="4" w:space="0" w:color="000000"/>
              <w:left w:val="single" w:sz="4" w:space="0" w:color="000000"/>
              <w:bottom w:val="single" w:sz="4" w:space="0" w:color="000000"/>
              <w:right w:val="single" w:sz="4" w:space="0" w:color="000000"/>
            </w:tcBorders>
            <w:vAlign w:val="center"/>
          </w:tcPr>
          <w:p w14:paraId="26C5B9B2"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0A71A660" w14:textId="0BAA75D4" w:rsidR="000F716D" w:rsidRPr="00F57214" w:rsidRDefault="00E5441B"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баллоны</w:t>
            </w:r>
          </w:p>
        </w:tc>
      </w:tr>
      <w:tr w:rsidR="000F716D" w:rsidRPr="00F57214" w14:paraId="0EF58215"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13D5CFD"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5A2553F0"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5120C1B" w14:textId="74A0B6EF" w:rsidR="000F716D" w:rsidRPr="00F57214" w:rsidRDefault="000F716D" w:rsidP="00E5441B">
            <w:pPr>
              <w:spacing w:line="240" w:lineRule="auto"/>
              <w:ind w:left="-108" w:right="-99"/>
              <w:jc w:val="center"/>
              <w:rPr>
                <w:rFonts w:ascii="Arial" w:eastAsia="Times New Roman" w:hAnsi="Arial" w:cs="Arial"/>
                <w:color w:val="000000"/>
                <w:sz w:val="20"/>
                <w:szCs w:val="20"/>
              </w:rPr>
            </w:pPr>
            <w:r>
              <w:rPr>
                <w:rFonts w:ascii="Arial" w:eastAsia="Times New Roman" w:hAnsi="Arial" w:cs="Arial"/>
                <w:color w:val="000000"/>
                <w:sz w:val="20"/>
                <w:szCs w:val="20"/>
              </w:rPr>
              <w:t>П</w:t>
            </w:r>
            <w:r w:rsidRPr="0009678E">
              <w:rPr>
                <w:rFonts w:ascii="Arial" w:eastAsia="Times New Roman" w:hAnsi="Arial" w:cs="Arial"/>
                <w:color w:val="000000"/>
                <w:sz w:val="20"/>
                <w:szCs w:val="20"/>
              </w:rPr>
              <w:t xml:space="preserve">редусматривается строительство трансформаторных подстанций на ул. 1-я линия и ул. 3-ая линия, ул. Ленина, также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w:t>
            </w:r>
          </w:p>
        </w:tc>
        <w:tc>
          <w:tcPr>
            <w:tcW w:w="2269" w:type="dxa"/>
            <w:tcBorders>
              <w:top w:val="single" w:sz="4" w:space="0" w:color="000000"/>
              <w:left w:val="single" w:sz="4" w:space="0" w:color="000000"/>
              <w:bottom w:val="single" w:sz="4" w:space="0" w:color="000000"/>
              <w:right w:val="single" w:sz="4" w:space="0" w:color="000000"/>
            </w:tcBorders>
            <w:vAlign w:val="center"/>
          </w:tcPr>
          <w:p w14:paraId="0067538F"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16FD5012" w14:textId="41091B2C" w:rsidR="000F716D" w:rsidRPr="00F57214" w:rsidRDefault="00E5441B" w:rsidP="00E5441B">
            <w:pPr>
              <w:spacing w:line="240" w:lineRule="auto"/>
              <w:jc w:val="center"/>
              <w:rPr>
                <w:rFonts w:ascii="Arial" w:eastAsia="Times New Roman" w:hAnsi="Arial" w:cs="Arial"/>
                <w:color w:val="000000"/>
                <w:sz w:val="20"/>
                <w:szCs w:val="20"/>
              </w:rPr>
            </w:pPr>
            <w:r w:rsidRPr="0009678E">
              <w:rPr>
                <w:rFonts w:ascii="Arial" w:eastAsia="Times New Roman" w:hAnsi="Arial" w:cs="Arial"/>
                <w:color w:val="000000"/>
                <w:sz w:val="20"/>
                <w:szCs w:val="20"/>
              </w:rPr>
              <w:t>расстояние от края дор</w:t>
            </w:r>
            <w:r>
              <w:rPr>
                <w:rFonts w:ascii="Arial" w:eastAsia="Times New Roman" w:hAnsi="Arial" w:cs="Arial"/>
                <w:color w:val="000000"/>
                <w:sz w:val="20"/>
                <w:szCs w:val="20"/>
              </w:rPr>
              <w:t>ожного полотна не менее 1 метра</w:t>
            </w:r>
          </w:p>
        </w:tc>
      </w:tr>
      <w:tr w:rsidR="000F716D" w:rsidRPr="00F57214" w14:paraId="153B58DE"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B8C22AB"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4A1AF19D"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6B3EAE2" w14:textId="77777777" w:rsidR="000F716D" w:rsidRDefault="000F716D" w:rsidP="000F716D">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F468138"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0ED82620"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200 мест</w:t>
            </w:r>
          </w:p>
        </w:tc>
      </w:tr>
      <w:tr w:rsidR="000F716D" w:rsidRPr="00F57214" w14:paraId="1DC4F1EE"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0CCFBD1"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72E5391F"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ECD3CF1"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02A7CBF0"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7A475641"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100 мест</w:t>
            </w:r>
          </w:p>
        </w:tc>
      </w:tr>
      <w:tr w:rsidR="000F716D" w:rsidRPr="00F57214" w14:paraId="5C2D978B"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781FAAC"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407A6FB4"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41C105A"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vAlign w:val="center"/>
          </w:tcPr>
          <w:p w14:paraId="33AC1CDF"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6CDC581F" w14:textId="77777777" w:rsidR="000F716D" w:rsidRDefault="000F716D" w:rsidP="000F716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 мест</w:t>
            </w:r>
          </w:p>
        </w:tc>
      </w:tr>
      <w:tr w:rsidR="000F716D" w:rsidRPr="00F57214" w14:paraId="63A3CCAA"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5C1B9A1E" w14:textId="77777777" w:rsidR="000F716D" w:rsidRPr="00F57214" w:rsidRDefault="000F716D" w:rsidP="000F716D">
            <w:pPr>
              <w:pStyle w:val="afffff6"/>
              <w:jc w:val="center"/>
              <w:rPr>
                <w:rFonts w:ascii="Arial" w:hAnsi="Arial" w:cs="Arial"/>
                <w:sz w:val="20"/>
                <w:szCs w:val="20"/>
              </w:rPr>
            </w:pPr>
            <w:r w:rsidRPr="00F57214">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29F45CF2" w14:textId="77777777" w:rsidR="000F716D" w:rsidRDefault="000F716D" w:rsidP="000F716D">
            <w:pPr>
              <w:spacing w:line="240" w:lineRule="auto"/>
              <w:jc w:val="center"/>
            </w:pPr>
            <w:r w:rsidRPr="00BA29B7">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E9E86E8" w14:textId="77777777" w:rsidR="000F716D" w:rsidRPr="00F57214" w:rsidRDefault="000F716D" w:rsidP="006170B0">
            <w:pPr>
              <w:spacing w:line="240" w:lineRule="auto"/>
              <w:ind w:left="-108" w:right="-99"/>
              <w:jc w:val="center"/>
              <w:rPr>
                <w:rFonts w:ascii="Arial" w:hAnsi="Arial" w:cs="Arial"/>
                <w:sz w:val="20"/>
                <w:szCs w:val="20"/>
              </w:rPr>
            </w:pPr>
            <w:r>
              <w:rPr>
                <w:rFonts w:ascii="Arial" w:hAnsi="Arial" w:cs="Arial"/>
                <w:sz w:val="20"/>
                <w:szCs w:val="20"/>
              </w:rPr>
              <w:t>С</w:t>
            </w:r>
            <w:r w:rsidRPr="0009678E">
              <w:rPr>
                <w:rFonts w:ascii="Arial" w:hAnsi="Arial" w:cs="Arial"/>
                <w:sz w:val="20"/>
                <w:szCs w:val="20"/>
              </w:rPr>
              <w:t xml:space="preserve">троительство магазинов или киосков продовольственных и непродовольственных товаров на ул. Ленина и строительство сельскохозяйственного рынка на ул. </w:t>
            </w:r>
            <w:r w:rsidR="006170B0">
              <w:rPr>
                <w:rFonts w:ascii="Arial" w:hAnsi="Arial" w:cs="Arial"/>
                <w:sz w:val="20"/>
                <w:szCs w:val="20"/>
              </w:rPr>
              <w:t xml:space="preserve">Ленина. </w:t>
            </w:r>
            <w:r>
              <w:rPr>
                <w:rFonts w:ascii="Arial" w:hAnsi="Arial" w:cs="Arial"/>
                <w:sz w:val="20"/>
                <w:szCs w:val="20"/>
              </w:rPr>
              <w:t>Строительство</w:t>
            </w:r>
            <w:r w:rsidRPr="0009678E">
              <w:rPr>
                <w:rFonts w:ascii="Arial" w:hAnsi="Arial" w:cs="Arial"/>
                <w:sz w:val="20"/>
                <w:szCs w:val="20"/>
              </w:rPr>
              <w:t xml:space="preserve"> магазинов продовольственных и непродовольственных то</w:t>
            </w:r>
            <w:r w:rsidR="006170B0">
              <w:rPr>
                <w:rFonts w:ascii="Arial" w:hAnsi="Arial" w:cs="Arial"/>
                <w:sz w:val="20"/>
                <w:szCs w:val="20"/>
              </w:rPr>
              <w:t>варов на ул. 2-ая линия и ул. 3-ая линия</w:t>
            </w:r>
            <w:r w:rsidRPr="0009678E">
              <w:rPr>
                <w:rFonts w:ascii="Arial" w:hAnsi="Arial" w:cs="Arial"/>
                <w:sz w:val="20"/>
                <w:szCs w:val="20"/>
              </w:rPr>
              <w:t xml:space="preserve">, устройство кафе и столовой в здании бывшей Администрации на ул. Санчыжап и строительство Компьютерного </w:t>
            </w:r>
            <w:r>
              <w:rPr>
                <w:rFonts w:ascii="Arial" w:hAnsi="Arial" w:cs="Arial"/>
                <w:sz w:val="20"/>
                <w:szCs w:val="20"/>
              </w:rPr>
              <w:t>центра на ул. Ленина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2AA47B3" w14:textId="77777777" w:rsidR="000F716D" w:rsidRDefault="000F716D" w:rsidP="000F716D">
            <w:pPr>
              <w:spacing w:line="240" w:lineRule="auto"/>
              <w:jc w:val="center"/>
            </w:pPr>
            <w:r w:rsidRPr="00BE03F8">
              <w:rPr>
                <w:rFonts w:ascii="Arial" w:hAnsi="Arial" w:cs="Arial"/>
                <w:sz w:val="20"/>
                <w:szCs w:val="20"/>
              </w:rPr>
              <w:t>с. Чыраа-Бажы</w:t>
            </w:r>
          </w:p>
        </w:tc>
        <w:tc>
          <w:tcPr>
            <w:tcW w:w="1408" w:type="dxa"/>
            <w:tcBorders>
              <w:top w:val="single" w:sz="4" w:space="0" w:color="000000"/>
              <w:left w:val="single" w:sz="4" w:space="0" w:color="000000"/>
              <w:bottom w:val="single" w:sz="4" w:space="0" w:color="000000"/>
              <w:right w:val="single" w:sz="4" w:space="0" w:color="000000"/>
            </w:tcBorders>
            <w:vAlign w:val="center"/>
          </w:tcPr>
          <w:p w14:paraId="198D7A91" w14:textId="72D897D5" w:rsidR="000F716D" w:rsidRPr="00F57214" w:rsidRDefault="00E5441B" w:rsidP="000F716D">
            <w:pPr>
              <w:spacing w:line="240" w:lineRule="auto"/>
              <w:jc w:val="center"/>
              <w:rPr>
                <w:rFonts w:ascii="Arial" w:hAnsi="Arial" w:cs="Arial"/>
                <w:sz w:val="20"/>
                <w:szCs w:val="20"/>
              </w:rPr>
            </w:pPr>
            <w:r>
              <w:rPr>
                <w:rFonts w:ascii="Arial" w:hAnsi="Arial" w:cs="Arial"/>
                <w:sz w:val="20"/>
                <w:szCs w:val="20"/>
              </w:rPr>
              <w:t>0,5 га</w:t>
            </w:r>
          </w:p>
        </w:tc>
      </w:tr>
    </w:tbl>
    <w:p w14:paraId="1DEF743F" w14:textId="77777777" w:rsidR="006170B0" w:rsidRDefault="006170B0" w:rsidP="006170B0">
      <w:pPr>
        <w:pStyle w:val="a0"/>
        <w:numPr>
          <w:ilvl w:val="0"/>
          <w:numId w:val="0"/>
        </w:numPr>
        <w:tabs>
          <w:tab w:val="left" w:pos="993"/>
        </w:tabs>
        <w:spacing w:line="360" w:lineRule="auto"/>
        <w:ind w:firstLine="709"/>
        <w:jc w:val="center"/>
        <w:rPr>
          <w:rFonts w:ascii="Arial" w:hAnsi="Arial" w:cs="Arial"/>
          <w:sz w:val="22"/>
        </w:rPr>
        <w:sectPr w:rsidR="006170B0" w:rsidSect="00AB77DD">
          <w:pgSz w:w="11906" w:h="16838" w:code="9"/>
          <w:pgMar w:top="1242" w:right="707" w:bottom="567" w:left="1701" w:header="426" w:footer="357" w:gutter="0"/>
          <w:cols w:space="708"/>
          <w:docGrid w:linePitch="360"/>
        </w:sectPr>
      </w:pPr>
    </w:p>
    <w:p w14:paraId="064B4A3D" w14:textId="77777777" w:rsidR="006170B0" w:rsidRDefault="006170B0" w:rsidP="006170B0">
      <w:pPr>
        <w:pStyle w:val="a0"/>
        <w:numPr>
          <w:ilvl w:val="0"/>
          <w:numId w:val="0"/>
        </w:numPr>
        <w:tabs>
          <w:tab w:val="left" w:pos="993"/>
        </w:tabs>
        <w:spacing w:line="360" w:lineRule="auto"/>
        <w:ind w:firstLine="709"/>
        <w:jc w:val="center"/>
        <w:rPr>
          <w:rFonts w:ascii="Arial" w:hAnsi="Arial" w:cs="Arial"/>
          <w:sz w:val="22"/>
        </w:rPr>
      </w:pPr>
      <w:r>
        <w:rPr>
          <w:rFonts w:ascii="Arial" w:hAnsi="Arial" w:cs="Arial"/>
          <w:noProof/>
          <w:sz w:val="22"/>
        </w:rPr>
        <w:lastRenderedPageBreak/>
        <w:drawing>
          <wp:inline distT="0" distB="0" distL="0" distR="0" wp14:anchorId="4DC36A0E" wp14:editId="5BB1A6A0">
            <wp:extent cx="6858619" cy="5380075"/>
            <wp:effectExtent l="0" t="0" r="0" b="0"/>
            <wp:docPr id="224" name="Рисунок 224" descr="\\K-08\общая\Тыва\для записки Дзун\гп\Новая папка\чыраа-баж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08\общая\Тыва\для записки Дзун\гп\Новая папка\чыраа-бажы.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61464" cy="5382307"/>
                    </a:xfrm>
                    <a:prstGeom prst="rect">
                      <a:avLst/>
                    </a:prstGeom>
                    <a:noFill/>
                    <a:ln>
                      <a:noFill/>
                    </a:ln>
                  </pic:spPr>
                </pic:pic>
              </a:graphicData>
            </a:graphic>
          </wp:inline>
        </w:drawing>
      </w:r>
    </w:p>
    <w:p w14:paraId="116BC63A" w14:textId="3449DA29" w:rsidR="00F57214" w:rsidRPr="00AF473D" w:rsidRDefault="006170B0" w:rsidP="006170B0">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w:t>
      </w:r>
      <w:r w:rsidR="00054C60">
        <w:rPr>
          <w:rFonts w:ascii="Arial" w:hAnsi="Arial" w:cs="Arial"/>
          <w:sz w:val="22"/>
        </w:rPr>
        <w:t>10</w:t>
      </w:r>
      <w:r w:rsidRPr="003935F6">
        <w:rPr>
          <w:rFonts w:ascii="Arial" w:hAnsi="Arial" w:cs="Arial"/>
          <w:sz w:val="22"/>
        </w:rPr>
        <w:t xml:space="preserve"> -</w:t>
      </w:r>
      <w:r w:rsidRPr="006170B0">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AF473D">
        <w:rPr>
          <w:rFonts w:ascii="Arial" w:hAnsi="Arial" w:cs="Arial"/>
          <w:sz w:val="22"/>
          <w:szCs w:val="26"/>
        </w:rPr>
        <w:t>Чыраа-Бажынский</w:t>
      </w:r>
    </w:p>
    <w:p w14:paraId="6EA05E28" w14:textId="77777777" w:rsidR="006170B0" w:rsidRPr="00AF473D" w:rsidRDefault="006170B0" w:rsidP="001F3C0A">
      <w:pPr>
        <w:pStyle w:val="a0"/>
        <w:numPr>
          <w:ilvl w:val="0"/>
          <w:numId w:val="82"/>
        </w:numPr>
        <w:tabs>
          <w:tab w:val="left" w:pos="993"/>
        </w:tabs>
        <w:spacing w:line="360" w:lineRule="auto"/>
        <w:ind w:left="0" w:firstLine="709"/>
        <w:rPr>
          <w:rFonts w:ascii="Arial" w:hAnsi="Arial" w:cs="Arial"/>
          <w:sz w:val="22"/>
          <w:szCs w:val="26"/>
        </w:rPr>
        <w:sectPr w:rsidR="006170B0" w:rsidRPr="00AF473D" w:rsidSect="006170B0">
          <w:pgSz w:w="16838" w:h="11906" w:orient="landscape" w:code="9"/>
          <w:pgMar w:top="1276" w:right="1242" w:bottom="709" w:left="1560" w:header="425" w:footer="357" w:gutter="0"/>
          <w:cols w:space="708"/>
          <w:docGrid w:linePitch="360"/>
        </w:sectPr>
      </w:pPr>
    </w:p>
    <w:p w14:paraId="1949227D" w14:textId="7A46B8E1" w:rsidR="00054C60" w:rsidRPr="00AF473D" w:rsidRDefault="00F57214" w:rsidP="001F3C0A">
      <w:pPr>
        <w:pStyle w:val="af3"/>
        <w:numPr>
          <w:ilvl w:val="0"/>
          <w:numId w:val="82"/>
        </w:numPr>
        <w:tabs>
          <w:tab w:val="left" w:pos="993"/>
        </w:tabs>
        <w:ind w:left="0" w:firstLine="709"/>
        <w:rPr>
          <w:rFonts w:ascii="Arial" w:hAnsi="Arial" w:cs="Arial"/>
          <w:sz w:val="22"/>
        </w:rPr>
      </w:pPr>
      <w:r w:rsidRPr="00AF473D">
        <w:rPr>
          <w:rFonts w:ascii="Arial" w:hAnsi="Arial" w:cs="Arial"/>
          <w:sz w:val="22"/>
          <w:szCs w:val="26"/>
        </w:rPr>
        <w:lastRenderedPageBreak/>
        <w:t xml:space="preserve">Генеральный план сельского поселения сумон Чыргакынский </w:t>
      </w:r>
      <w:r w:rsidR="00054C60" w:rsidRPr="00AF473D">
        <w:rPr>
          <w:rFonts w:ascii="Arial" w:hAnsi="Arial" w:cs="Arial"/>
          <w:sz w:val="22"/>
          <w:szCs w:val="26"/>
        </w:rPr>
        <w:t>(</w:t>
      </w:r>
      <w:r w:rsidR="00054C60" w:rsidRPr="00AF473D">
        <w:rPr>
          <w:rFonts w:ascii="Arial" w:eastAsia="Times New Roman" w:hAnsi="Arial" w:cs="Arial"/>
          <w:bCs/>
          <w:sz w:val="22"/>
        </w:rPr>
        <w:t>рисунок 1.1.11) (таблица 1.1.8).</w:t>
      </w:r>
    </w:p>
    <w:p w14:paraId="25BCD5ED" w14:textId="103F00F5" w:rsidR="00F57214" w:rsidRPr="00AF473D" w:rsidRDefault="00054C60" w:rsidP="00054C60">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 xml:space="preserve">Таблица 1.1.8 – Мероприятия </w:t>
      </w:r>
      <w:r w:rsidRPr="00AF473D">
        <w:rPr>
          <w:rFonts w:ascii="Arial" w:hAnsi="Arial" w:cs="Arial"/>
          <w:sz w:val="22"/>
          <w:szCs w:val="26"/>
        </w:rPr>
        <w:t>генерального плана сельско</w:t>
      </w:r>
      <w:r w:rsidR="00FE49CA">
        <w:rPr>
          <w:rFonts w:ascii="Arial" w:hAnsi="Arial" w:cs="Arial"/>
          <w:sz w:val="22"/>
          <w:szCs w:val="26"/>
        </w:rPr>
        <w:t>го поселения сумон Чыргакынский</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AF473D" w14:paraId="05923DA7" w14:textId="77777777" w:rsidTr="000F3D68">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867A7A2"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1B96D715"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04C60352"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B7A073A" w14:textId="77777777" w:rsidR="00F57214" w:rsidRPr="00AF473D" w:rsidRDefault="00F57214" w:rsidP="000F716D">
            <w:pPr>
              <w:pStyle w:val="afffff6"/>
              <w:jc w:val="center"/>
              <w:rPr>
                <w:rFonts w:ascii="Arial" w:hAnsi="Arial" w:cs="Arial"/>
                <w:b/>
                <w:sz w:val="20"/>
                <w:szCs w:val="20"/>
              </w:rPr>
            </w:pPr>
            <w:r w:rsidRPr="00AF473D">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53741CE0" w14:textId="77777777" w:rsidR="00F57214" w:rsidRPr="00AF473D" w:rsidRDefault="00F57214" w:rsidP="000F716D">
            <w:pPr>
              <w:spacing w:line="240" w:lineRule="auto"/>
              <w:jc w:val="center"/>
              <w:rPr>
                <w:rFonts w:ascii="Arial" w:eastAsia="Times New Roman" w:hAnsi="Arial" w:cs="Arial"/>
                <w:b/>
                <w:sz w:val="20"/>
                <w:szCs w:val="20"/>
              </w:rPr>
            </w:pPr>
            <w:r w:rsidRPr="00AF473D">
              <w:rPr>
                <w:rFonts w:ascii="Arial" w:eastAsia="Times New Roman" w:hAnsi="Arial" w:cs="Arial"/>
                <w:b/>
                <w:sz w:val="20"/>
                <w:szCs w:val="20"/>
              </w:rPr>
              <w:t>Характеристика</w:t>
            </w:r>
          </w:p>
          <w:p w14:paraId="2884B14A" w14:textId="77777777" w:rsidR="00F57214" w:rsidRPr="00AF473D" w:rsidRDefault="00F57214" w:rsidP="000F716D">
            <w:pPr>
              <w:pStyle w:val="afffff6"/>
              <w:jc w:val="center"/>
              <w:rPr>
                <w:rFonts w:ascii="Arial" w:hAnsi="Arial" w:cs="Arial"/>
                <w:b/>
                <w:sz w:val="20"/>
                <w:szCs w:val="20"/>
              </w:rPr>
            </w:pPr>
          </w:p>
        </w:tc>
      </w:tr>
      <w:tr w:rsidR="000F716D" w:rsidRPr="00AF473D" w14:paraId="0B499F29" w14:textId="77777777" w:rsidTr="00846FFF">
        <w:tc>
          <w:tcPr>
            <w:tcW w:w="540" w:type="dxa"/>
            <w:tcBorders>
              <w:top w:val="single" w:sz="4" w:space="0" w:color="000000"/>
              <w:left w:val="single" w:sz="4" w:space="0" w:color="000000"/>
              <w:bottom w:val="single" w:sz="4" w:space="0" w:color="000000"/>
              <w:right w:val="single" w:sz="4" w:space="0" w:color="000000"/>
            </w:tcBorders>
            <w:vAlign w:val="center"/>
            <w:hideMark/>
          </w:tcPr>
          <w:p w14:paraId="5653D402" w14:textId="77777777" w:rsidR="000F716D" w:rsidRPr="00AF473D" w:rsidRDefault="000F716D" w:rsidP="000F716D">
            <w:pPr>
              <w:pStyle w:val="afffff6"/>
              <w:jc w:val="center"/>
              <w:rPr>
                <w:rFonts w:ascii="Arial" w:hAnsi="Arial" w:cs="Arial"/>
                <w:sz w:val="20"/>
                <w:szCs w:val="20"/>
              </w:rPr>
            </w:pPr>
            <w:r w:rsidRPr="00AF473D">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68F92E3C" w14:textId="77777777" w:rsidR="000F716D" w:rsidRPr="00AF473D" w:rsidRDefault="000F716D" w:rsidP="000F716D">
            <w:pPr>
              <w:pStyle w:val="afffff6"/>
              <w:jc w:val="center"/>
              <w:rPr>
                <w:rFonts w:ascii="Arial" w:hAnsi="Arial" w:cs="Arial"/>
                <w:sz w:val="20"/>
                <w:szCs w:val="20"/>
              </w:rPr>
            </w:pPr>
            <w:r w:rsidRPr="00AF473D">
              <w:rPr>
                <w:rFonts w:ascii="Arial" w:hAnsi="Arial" w:cs="Arial"/>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A6FA803" w14:textId="77777777" w:rsidR="000F716D" w:rsidRPr="00AF473D" w:rsidRDefault="000F716D" w:rsidP="000F716D">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AF473D">
              <w:rPr>
                <w:rFonts w:ascii="Arial" w:eastAsia="Times New Roman" w:hAnsi="Arial" w:cs="Arial"/>
                <w:bCs/>
                <w:sz w:val="20"/>
                <w:szCs w:val="20"/>
                <w:lang w:eastAsia="ru-RU"/>
              </w:rPr>
              <w:t>Пилорама со столярным цехом</w:t>
            </w:r>
          </w:p>
        </w:tc>
        <w:tc>
          <w:tcPr>
            <w:tcW w:w="2269" w:type="dxa"/>
            <w:tcBorders>
              <w:top w:val="single" w:sz="4" w:space="0" w:color="000000"/>
              <w:left w:val="single" w:sz="4" w:space="0" w:color="000000"/>
              <w:bottom w:val="single" w:sz="4" w:space="0" w:color="000000"/>
              <w:right w:val="single" w:sz="4" w:space="0" w:color="000000"/>
            </w:tcBorders>
            <w:vAlign w:val="center"/>
          </w:tcPr>
          <w:p w14:paraId="688D4A5D" w14:textId="77777777" w:rsidR="000F716D" w:rsidRPr="00AF473D" w:rsidRDefault="000F716D" w:rsidP="00846FFF">
            <w:pPr>
              <w:spacing w:line="240" w:lineRule="auto"/>
              <w:jc w:val="center"/>
              <w:rPr>
                <w:rFonts w:ascii="Arial" w:eastAsia="Times New Roman" w:hAnsi="Arial" w:cs="Arial"/>
                <w:color w:val="000000"/>
                <w:sz w:val="20"/>
                <w:szCs w:val="20"/>
              </w:rPr>
            </w:pPr>
            <w:r w:rsidRPr="00AF473D">
              <w:rPr>
                <w:rFonts w:ascii="Arial" w:eastAsia="Times New Roman" w:hAnsi="Arial" w:cs="Arial"/>
                <w:sz w:val="20"/>
                <w:szCs w:val="20"/>
                <w:lang w:eastAsia="ru-RU"/>
              </w:rPr>
              <w:t>сумон Чыргакынский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F6AB25F" w14:textId="77777777" w:rsidR="000F716D" w:rsidRPr="00AF473D" w:rsidRDefault="000F716D" w:rsidP="000F716D">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1,77 га</w:t>
            </w:r>
          </w:p>
        </w:tc>
      </w:tr>
      <w:tr w:rsidR="00846FFF" w:rsidRPr="00AF473D" w14:paraId="5C296C9C" w14:textId="77777777" w:rsidTr="00846FFF">
        <w:tc>
          <w:tcPr>
            <w:tcW w:w="540" w:type="dxa"/>
            <w:tcBorders>
              <w:top w:val="single" w:sz="4" w:space="0" w:color="000000"/>
              <w:left w:val="single" w:sz="4" w:space="0" w:color="000000"/>
              <w:bottom w:val="single" w:sz="4" w:space="0" w:color="000000"/>
              <w:right w:val="single" w:sz="4" w:space="0" w:color="000000"/>
            </w:tcBorders>
            <w:vAlign w:val="center"/>
            <w:hideMark/>
          </w:tcPr>
          <w:p w14:paraId="226BA7A9" w14:textId="77777777" w:rsidR="00846FFF" w:rsidRPr="00AF473D" w:rsidRDefault="00846FFF" w:rsidP="00846FFF">
            <w:pPr>
              <w:pStyle w:val="afffff6"/>
              <w:jc w:val="center"/>
              <w:rPr>
                <w:rFonts w:ascii="Arial" w:hAnsi="Arial" w:cs="Arial"/>
                <w:sz w:val="20"/>
                <w:szCs w:val="20"/>
              </w:rPr>
            </w:pPr>
            <w:r w:rsidRPr="00AF473D">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170BC7FA" w14:textId="77777777" w:rsidR="00846FFF" w:rsidRPr="00AF473D" w:rsidRDefault="00846FFF" w:rsidP="00846FFF">
            <w:pPr>
              <w:spacing w:line="240" w:lineRule="auto"/>
              <w:jc w:val="cente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A038388" w14:textId="77777777" w:rsidR="00846FFF" w:rsidRPr="00AF473D" w:rsidRDefault="00846FFF" w:rsidP="00846FFF">
            <w:pPr>
              <w:spacing w:line="240" w:lineRule="auto"/>
              <w:jc w:val="center"/>
              <w:rPr>
                <w:rFonts w:ascii="Arial" w:eastAsia="Times New Roman" w:hAnsi="Arial" w:cs="Arial"/>
                <w:color w:val="000000"/>
                <w:sz w:val="20"/>
                <w:szCs w:val="20"/>
              </w:rPr>
            </w:pPr>
            <w:r w:rsidRPr="00AF473D">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33D9DDB6" w14:textId="4884922A" w:rsidR="00846FFF" w:rsidRPr="00AF473D" w:rsidRDefault="00846FFF" w:rsidP="00846FFF">
            <w:pPr>
              <w:spacing w:line="240" w:lineRule="auto"/>
              <w:jc w:val="center"/>
            </w:pPr>
            <w:r>
              <w:rPr>
                <w:rFonts w:ascii="Arial" w:eastAsia="Times New Roman" w:hAnsi="Arial" w:cs="Arial"/>
                <w:sz w:val="20"/>
                <w:szCs w:val="20"/>
                <w:lang w:eastAsia="ru-RU"/>
              </w:rPr>
              <w:t>с. Чыргакы</w:t>
            </w:r>
          </w:p>
        </w:tc>
        <w:tc>
          <w:tcPr>
            <w:tcW w:w="1408" w:type="dxa"/>
            <w:tcBorders>
              <w:top w:val="single" w:sz="4" w:space="0" w:color="000000"/>
              <w:left w:val="single" w:sz="4" w:space="0" w:color="000000"/>
              <w:bottom w:val="single" w:sz="4" w:space="0" w:color="000000"/>
              <w:right w:val="single" w:sz="4" w:space="0" w:color="000000"/>
            </w:tcBorders>
            <w:vAlign w:val="center"/>
          </w:tcPr>
          <w:p w14:paraId="481B58C6" w14:textId="77777777" w:rsidR="00846FFF" w:rsidRPr="00AF473D" w:rsidRDefault="00846FFF" w:rsidP="00846FFF">
            <w:pPr>
              <w:spacing w:line="240" w:lineRule="auto"/>
              <w:jc w:val="center"/>
            </w:pPr>
            <w:r w:rsidRPr="00AF473D">
              <w:rPr>
                <w:rFonts w:ascii="Arial" w:eastAsia="Times New Roman" w:hAnsi="Arial" w:cs="Arial"/>
                <w:color w:val="000000"/>
                <w:sz w:val="20"/>
                <w:szCs w:val="20"/>
              </w:rPr>
              <w:t>60 мест</w:t>
            </w:r>
          </w:p>
        </w:tc>
      </w:tr>
      <w:tr w:rsidR="00846FFF" w:rsidRPr="00AF473D" w14:paraId="1BDF3CDB" w14:textId="77777777" w:rsidTr="00846FFF">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C387DDB" w14:textId="77777777" w:rsidR="00846FFF" w:rsidRPr="00AF473D" w:rsidRDefault="00846FFF" w:rsidP="00846FFF">
            <w:pPr>
              <w:pStyle w:val="afffff6"/>
              <w:jc w:val="center"/>
              <w:rPr>
                <w:rFonts w:ascii="Arial" w:hAnsi="Arial" w:cs="Arial"/>
                <w:sz w:val="20"/>
                <w:szCs w:val="20"/>
              </w:rPr>
            </w:pPr>
            <w:r w:rsidRPr="00AF473D">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5E410496" w14:textId="77777777" w:rsidR="00846FFF" w:rsidRPr="00AF473D" w:rsidRDefault="00846FFF" w:rsidP="00846FFF">
            <w:pPr>
              <w:spacing w:line="240" w:lineRule="auto"/>
              <w:jc w:val="cente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F59DA03" w14:textId="67A59232" w:rsidR="00846FFF" w:rsidRPr="00AF473D" w:rsidRDefault="00846FFF" w:rsidP="00846FFF">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50D9808" w14:textId="0843AE29" w:rsidR="00846FFF" w:rsidRPr="00AF473D" w:rsidRDefault="00846FFF" w:rsidP="00846FFF">
            <w:pPr>
              <w:spacing w:line="240" w:lineRule="auto"/>
              <w:jc w:val="center"/>
            </w:pPr>
            <w:r>
              <w:rPr>
                <w:rFonts w:ascii="Arial" w:eastAsia="Times New Roman" w:hAnsi="Arial" w:cs="Arial"/>
                <w:sz w:val="20"/>
                <w:szCs w:val="20"/>
                <w:lang w:eastAsia="ru-RU"/>
              </w:rPr>
              <w:t>с. Чыргакы</w:t>
            </w:r>
          </w:p>
        </w:tc>
        <w:tc>
          <w:tcPr>
            <w:tcW w:w="1408" w:type="dxa"/>
            <w:tcBorders>
              <w:top w:val="single" w:sz="4" w:space="0" w:color="000000"/>
              <w:left w:val="single" w:sz="4" w:space="0" w:color="000000"/>
              <w:bottom w:val="single" w:sz="4" w:space="0" w:color="000000"/>
              <w:right w:val="single" w:sz="4" w:space="0" w:color="000000"/>
            </w:tcBorders>
            <w:vAlign w:val="center"/>
          </w:tcPr>
          <w:p w14:paraId="658E36F5" w14:textId="05866CCB" w:rsidR="00846FFF" w:rsidRPr="00AF473D" w:rsidRDefault="00846FFF" w:rsidP="00846FFF">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0F716D" w:rsidRPr="00AF473D" w14:paraId="190E783A" w14:textId="77777777" w:rsidTr="00846FFF">
        <w:tc>
          <w:tcPr>
            <w:tcW w:w="540" w:type="dxa"/>
            <w:tcBorders>
              <w:top w:val="single" w:sz="4" w:space="0" w:color="000000"/>
              <w:left w:val="single" w:sz="4" w:space="0" w:color="000000"/>
              <w:bottom w:val="single" w:sz="4" w:space="0" w:color="000000"/>
              <w:right w:val="single" w:sz="4" w:space="0" w:color="000000"/>
            </w:tcBorders>
            <w:vAlign w:val="center"/>
            <w:hideMark/>
          </w:tcPr>
          <w:p w14:paraId="5E2E6DF5" w14:textId="77777777" w:rsidR="000F716D" w:rsidRPr="00AF473D" w:rsidRDefault="000F716D" w:rsidP="000F716D">
            <w:pPr>
              <w:pStyle w:val="afffff6"/>
              <w:jc w:val="center"/>
              <w:rPr>
                <w:rFonts w:ascii="Arial" w:hAnsi="Arial" w:cs="Arial"/>
                <w:sz w:val="20"/>
                <w:szCs w:val="20"/>
              </w:rPr>
            </w:pPr>
            <w:r w:rsidRPr="00AF473D">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363D2606" w14:textId="77777777" w:rsidR="000F716D" w:rsidRPr="00AF473D" w:rsidRDefault="000F716D" w:rsidP="000F716D">
            <w:pPr>
              <w:spacing w:line="240" w:lineRule="auto"/>
              <w:jc w:val="center"/>
              <w:rPr>
                <w:rFonts w:ascii="Arial" w:eastAsia="Times New Roman" w:hAnsi="Arial" w:cs="Arial"/>
                <w:color w:val="000000"/>
                <w:sz w:val="20"/>
                <w:szCs w:val="20"/>
              </w:rP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2E87BBC" w14:textId="77777777" w:rsidR="000F716D" w:rsidRPr="00AF473D" w:rsidRDefault="000F716D" w:rsidP="000F716D">
            <w:pPr>
              <w:spacing w:line="240" w:lineRule="auto"/>
              <w:jc w:val="center"/>
              <w:rPr>
                <w:rFonts w:ascii="Arial" w:eastAsia="Times New Roman" w:hAnsi="Arial" w:cs="Arial"/>
                <w:color w:val="000000"/>
                <w:sz w:val="20"/>
                <w:szCs w:val="20"/>
              </w:rPr>
            </w:pPr>
            <w:r w:rsidRPr="00AF473D">
              <w:rPr>
                <w:rFonts w:ascii="Arial" w:hAnsi="Arial" w:cs="Arial"/>
                <w:sz w:val="20"/>
                <w:szCs w:val="20"/>
              </w:rPr>
              <w:t>Музей</w:t>
            </w:r>
          </w:p>
        </w:tc>
        <w:tc>
          <w:tcPr>
            <w:tcW w:w="2269" w:type="dxa"/>
            <w:tcBorders>
              <w:top w:val="single" w:sz="4" w:space="0" w:color="000000"/>
              <w:left w:val="single" w:sz="4" w:space="0" w:color="000000"/>
              <w:bottom w:val="single" w:sz="4" w:space="0" w:color="000000"/>
              <w:right w:val="single" w:sz="4" w:space="0" w:color="000000"/>
            </w:tcBorders>
            <w:vAlign w:val="center"/>
          </w:tcPr>
          <w:p w14:paraId="0BDFC70C" w14:textId="11C7A441" w:rsidR="000F716D" w:rsidRPr="00AF473D" w:rsidRDefault="001D6AFF" w:rsidP="00846FFF">
            <w:pPr>
              <w:spacing w:line="240" w:lineRule="auto"/>
              <w:jc w:val="center"/>
            </w:pPr>
            <w:r>
              <w:rPr>
                <w:rFonts w:ascii="Arial" w:eastAsia="Times New Roman" w:hAnsi="Arial" w:cs="Arial"/>
                <w:sz w:val="20"/>
                <w:szCs w:val="20"/>
                <w:lang w:eastAsia="ru-RU"/>
              </w:rPr>
              <w:t>с. Чыргакы</w:t>
            </w:r>
          </w:p>
        </w:tc>
        <w:tc>
          <w:tcPr>
            <w:tcW w:w="1408" w:type="dxa"/>
            <w:vMerge w:val="restart"/>
            <w:tcBorders>
              <w:top w:val="single" w:sz="4" w:space="0" w:color="000000"/>
              <w:left w:val="single" w:sz="4" w:space="0" w:color="000000"/>
              <w:right w:val="single" w:sz="4" w:space="0" w:color="000000"/>
            </w:tcBorders>
            <w:vAlign w:val="center"/>
          </w:tcPr>
          <w:p w14:paraId="22E3D27B" w14:textId="77777777" w:rsidR="000F716D" w:rsidRPr="00AF473D" w:rsidRDefault="000F716D" w:rsidP="000F716D">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0,7 га</w:t>
            </w:r>
          </w:p>
        </w:tc>
      </w:tr>
      <w:tr w:rsidR="00846FFF" w:rsidRPr="00AF473D" w14:paraId="1EE93991" w14:textId="77777777" w:rsidTr="00846FFF">
        <w:tc>
          <w:tcPr>
            <w:tcW w:w="540" w:type="dxa"/>
            <w:tcBorders>
              <w:top w:val="single" w:sz="4" w:space="0" w:color="000000"/>
              <w:left w:val="single" w:sz="4" w:space="0" w:color="000000"/>
              <w:bottom w:val="single" w:sz="4" w:space="0" w:color="000000"/>
              <w:right w:val="single" w:sz="4" w:space="0" w:color="000000"/>
            </w:tcBorders>
            <w:vAlign w:val="center"/>
            <w:hideMark/>
          </w:tcPr>
          <w:p w14:paraId="5B26FDBE" w14:textId="77777777" w:rsidR="00846FFF" w:rsidRPr="00AF473D" w:rsidRDefault="00846FFF" w:rsidP="00846FFF">
            <w:pPr>
              <w:pStyle w:val="afffff6"/>
              <w:jc w:val="center"/>
              <w:rPr>
                <w:rFonts w:ascii="Arial" w:hAnsi="Arial" w:cs="Arial"/>
                <w:sz w:val="20"/>
                <w:szCs w:val="20"/>
              </w:rPr>
            </w:pPr>
            <w:r w:rsidRPr="00AF473D">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01E15677" w14:textId="77777777" w:rsidR="00846FFF" w:rsidRPr="00AF473D" w:rsidRDefault="00846FFF" w:rsidP="00846FFF">
            <w:pPr>
              <w:spacing w:line="240" w:lineRule="auto"/>
              <w:jc w:val="center"/>
              <w:rPr>
                <w:rFonts w:ascii="Arial" w:eastAsia="Times New Roman" w:hAnsi="Arial" w:cs="Arial"/>
                <w:color w:val="000000"/>
                <w:sz w:val="20"/>
                <w:szCs w:val="20"/>
              </w:rP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CBED10C" w14:textId="77777777" w:rsidR="00846FFF" w:rsidRPr="00AF473D" w:rsidRDefault="00846FFF" w:rsidP="00846FFF">
            <w:pPr>
              <w:spacing w:line="240" w:lineRule="auto"/>
              <w:jc w:val="center"/>
              <w:rPr>
                <w:rFonts w:ascii="Arial" w:eastAsia="Times New Roman" w:hAnsi="Arial" w:cs="Arial"/>
                <w:color w:val="000000"/>
                <w:sz w:val="20"/>
                <w:szCs w:val="20"/>
              </w:rPr>
            </w:pPr>
            <w:r w:rsidRPr="00AF473D">
              <w:rPr>
                <w:rFonts w:ascii="Arial" w:eastAsia="Times New Roman" w:hAnsi="Arial" w:cs="Arial"/>
                <w:color w:val="000000"/>
                <w:sz w:val="20"/>
                <w:szCs w:val="20"/>
              </w:rPr>
              <w:t>Библиотека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F668D94" w14:textId="383E8F9E" w:rsidR="00846FFF" w:rsidRPr="00AF473D" w:rsidRDefault="00846FFF" w:rsidP="00846FFF">
            <w:pPr>
              <w:spacing w:line="240" w:lineRule="auto"/>
              <w:jc w:val="center"/>
            </w:pPr>
            <w:r>
              <w:rPr>
                <w:rFonts w:ascii="Arial" w:eastAsia="Times New Roman" w:hAnsi="Arial" w:cs="Arial"/>
                <w:sz w:val="20"/>
                <w:szCs w:val="20"/>
                <w:lang w:eastAsia="ru-RU"/>
              </w:rPr>
              <w:t>с. Чыргакы</w:t>
            </w:r>
          </w:p>
        </w:tc>
        <w:tc>
          <w:tcPr>
            <w:tcW w:w="1408" w:type="dxa"/>
            <w:vMerge/>
            <w:tcBorders>
              <w:left w:val="single" w:sz="4" w:space="0" w:color="000000"/>
              <w:bottom w:val="single" w:sz="4" w:space="0" w:color="000000"/>
              <w:right w:val="single" w:sz="4" w:space="0" w:color="000000"/>
            </w:tcBorders>
            <w:vAlign w:val="center"/>
          </w:tcPr>
          <w:p w14:paraId="1C525DE7" w14:textId="77777777" w:rsidR="00846FFF" w:rsidRPr="00AF473D" w:rsidRDefault="00846FFF" w:rsidP="00846FFF">
            <w:pPr>
              <w:shd w:val="clear" w:color="auto" w:fill="FFFFFF"/>
              <w:autoSpaceDE w:val="0"/>
              <w:autoSpaceDN w:val="0"/>
              <w:adjustRightInd w:val="0"/>
              <w:spacing w:line="240" w:lineRule="auto"/>
              <w:jc w:val="center"/>
              <w:rPr>
                <w:rFonts w:ascii="Arial" w:hAnsi="Arial" w:cs="Arial"/>
                <w:sz w:val="20"/>
                <w:szCs w:val="20"/>
                <w:lang w:eastAsia="ru-RU"/>
              </w:rPr>
            </w:pPr>
          </w:p>
        </w:tc>
      </w:tr>
      <w:tr w:rsidR="00846FFF" w:rsidRPr="00AF473D" w14:paraId="4D863C91" w14:textId="77777777" w:rsidTr="00846FFF">
        <w:tc>
          <w:tcPr>
            <w:tcW w:w="540" w:type="dxa"/>
            <w:tcBorders>
              <w:top w:val="single" w:sz="4" w:space="0" w:color="000000"/>
              <w:left w:val="single" w:sz="4" w:space="0" w:color="000000"/>
              <w:bottom w:val="single" w:sz="4" w:space="0" w:color="000000"/>
              <w:right w:val="single" w:sz="4" w:space="0" w:color="000000"/>
            </w:tcBorders>
            <w:vAlign w:val="center"/>
            <w:hideMark/>
          </w:tcPr>
          <w:p w14:paraId="74523090" w14:textId="77777777" w:rsidR="00846FFF" w:rsidRPr="00AF473D" w:rsidRDefault="00846FFF" w:rsidP="00846FFF">
            <w:pPr>
              <w:pStyle w:val="afffff6"/>
              <w:jc w:val="center"/>
              <w:rPr>
                <w:rFonts w:ascii="Arial" w:hAnsi="Arial" w:cs="Arial"/>
                <w:sz w:val="20"/>
                <w:szCs w:val="20"/>
              </w:rPr>
            </w:pPr>
            <w:r w:rsidRPr="00AF473D">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101DE9B2" w14:textId="77777777" w:rsidR="00846FFF" w:rsidRPr="00AF473D" w:rsidRDefault="00846FFF" w:rsidP="00846FFF">
            <w:pPr>
              <w:spacing w:line="240" w:lineRule="auto"/>
              <w:jc w:val="cente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69AFBFF" w14:textId="6BAE98E6" w:rsidR="00846FFF" w:rsidRPr="00AF473D" w:rsidRDefault="00846FFF" w:rsidP="00846FFF">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 xml:space="preserve">Строительство магазина продовольственных и непродовольственных товаров ул. Ийистер </w:t>
            </w:r>
          </w:p>
        </w:tc>
        <w:tc>
          <w:tcPr>
            <w:tcW w:w="2269" w:type="dxa"/>
            <w:tcBorders>
              <w:top w:val="single" w:sz="4" w:space="0" w:color="000000"/>
              <w:left w:val="single" w:sz="4" w:space="0" w:color="000000"/>
              <w:bottom w:val="single" w:sz="4" w:space="0" w:color="000000"/>
              <w:right w:val="single" w:sz="4" w:space="0" w:color="000000"/>
            </w:tcBorders>
            <w:vAlign w:val="center"/>
          </w:tcPr>
          <w:p w14:paraId="62C25787" w14:textId="69A98F46" w:rsidR="00846FFF" w:rsidRPr="00AF473D" w:rsidRDefault="00846FFF" w:rsidP="00846FFF">
            <w:pPr>
              <w:spacing w:line="240" w:lineRule="auto"/>
              <w:jc w:val="center"/>
            </w:pPr>
            <w:r>
              <w:rPr>
                <w:rFonts w:ascii="Arial" w:eastAsia="Times New Roman" w:hAnsi="Arial" w:cs="Arial"/>
                <w:sz w:val="20"/>
                <w:szCs w:val="20"/>
                <w:lang w:eastAsia="ru-RU"/>
              </w:rPr>
              <w:t>с. Чыргакы</w:t>
            </w:r>
          </w:p>
        </w:tc>
        <w:tc>
          <w:tcPr>
            <w:tcW w:w="1408" w:type="dxa"/>
            <w:tcBorders>
              <w:top w:val="single" w:sz="4" w:space="0" w:color="000000"/>
              <w:left w:val="single" w:sz="4" w:space="0" w:color="000000"/>
              <w:bottom w:val="single" w:sz="4" w:space="0" w:color="000000"/>
              <w:right w:val="single" w:sz="4" w:space="0" w:color="000000"/>
            </w:tcBorders>
            <w:vAlign w:val="center"/>
          </w:tcPr>
          <w:p w14:paraId="54A4B37A" w14:textId="0334277E" w:rsidR="00846FFF" w:rsidRPr="00AF473D" w:rsidRDefault="00846FFF" w:rsidP="00846FFF">
            <w:pPr>
              <w:shd w:val="clear" w:color="auto" w:fill="FFFFFF"/>
              <w:autoSpaceDE w:val="0"/>
              <w:autoSpaceDN w:val="0"/>
              <w:adjustRightInd w:val="0"/>
              <w:spacing w:line="240" w:lineRule="auto"/>
              <w:jc w:val="center"/>
              <w:rPr>
                <w:rFonts w:ascii="Arial" w:hAnsi="Arial" w:cs="Arial"/>
                <w:sz w:val="20"/>
                <w:szCs w:val="20"/>
                <w:lang w:eastAsia="ru-RU"/>
              </w:rPr>
            </w:pPr>
            <w:r w:rsidRPr="00AF473D">
              <w:rPr>
                <w:rFonts w:ascii="Arial" w:hAnsi="Arial" w:cs="Arial"/>
                <w:sz w:val="20"/>
                <w:szCs w:val="20"/>
                <w:lang w:eastAsia="ru-RU"/>
              </w:rPr>
              <w:t>0,2 га</w:t>
            </w:r>
          </w:p>
        </w:tc>
      </w:tr>
    </w:tbl>
    <w:p w14:paraId="31CE5A12" w14:textId="77777777" w:rsidR="00F57214" w:rsidRPr="00AF473D" w:rsidRDefault="00F57214" w:rsidP="00F57214">
      <w:pPr>
        <w:pStyle w:val="a0"/>
        <w:numPr>
          <w:ilvl w:val="0"/>
          <w:numId w:val="0"/>
        </w:numPr>
        <w:tabs>
          <w:tab w:val="left" w:pos="993"/>
        </w:tabs>
        <w:spacing w:line="360" w:lineRule="auto"/>
        <w:ind w:left="1429"/>
        <w:rPr>
          <w:rFonts w:ascii="Arial" w:hAnsi="Arial" w:cs="Arial"/>
          <w:sz w:val="22"/>
          <w:szCs w:val="26"/>
        </w:rPr>
      </w:pPr>
    </w:p>
    <w:p w14:paraId="546244BF" w14:textId="2EB77A8B" w:rsidR="00F57214" w:rsidRPr="00AF473D" w:rsidRDefault="00F57214" w:rsidP="001F3C0A">
      <w:pPr>
        <w:pStyle w:val="a0"/>
        <w:numPr>
          <w:ilvl w:val="0"/>
          <w:numId w:val="82"/>
        </w:numPr>
        <w:tabs>
          <w:tab w:val="left" w:pos="993"/>
        </w:tabs>
        <w:spacing w:line="360" w:lineRule="auto"/>
        <w:ind w:left="0" w:firstLine="709"/>
        <w:rPr>
          <w:rFonts w:ascii="Arial" w:hAnsi="Arial" w:cs="Arial"/>
          <w:sz w:val="22"/>
          <w:szCs w:val="26"/>
        </w:rPr>
      </w:pPr>
      <w:r w:rsidRPr="00AF473D">
        <w:rPr>
          <w:rFonts w:ascii="Arial" w:hAnsi="Arial" w:cs="Arial"/>
          <w:sz w:val="22"/>
          <w:szCs w:val="26"/>
        </w:rPr>
        <w:t>Генеральный план</w:t>
      </w:r>
      <w:r w:rsidR="00950BF2">
        <w:rPr>
          <w:rFonts w:ascii="Arial" w:hAnsi="Arial" w:cs="Arial"/>
          <w:sz w:val="22"/>
          <w:szCs w:val="26"/>
        </w:rPr>
        <w:t xml:space="preserve"> сельского поселения сумон Элди</w:t>
      </w:r>
      <w:r w:rsidRPr="00AF473D">
        <w:rPr>
          <w:rFonts w:ascii="Arial" w:hAnsi="Arial" w:cs="Arial"/>
          <w:sz w:val="22"/>
          <w:szCs w:val="26"/>
        </w:rPr>
        <w:t xml:space="preserve">г-Хем </w:t>
      </w:r>
      <w:r w:rsidR="00054C60" w:rsidRPr="00AF473D">
        <w:rPr>
          <w:rFonts w:ascii="Arial" w:hAnsi="Arial" w:cs="Arial"/>
          <w:sz w:val="22"/>
          <w:szCs w:val="26"/>
        </w:rPr>
        <w:t>(</w:t>
      </w:r>
      <w:r w:rsidR="00054C60" w:rsidRPr="00AF473D">
        <w:rPr>
          <w:rFonts w:ascii="Arial" w:eastAsia="Times New Roman" w:hAnsi="Arial" w:cs="Arial"/>
          <w:bCs/>
          <w:sz w:val="22"/>
        </w:rPr>
        <w:t>рисунок 1.1.12) (таблица 1.1.9).</w:t>
      </w:r>
    </w:p>
    <w:p w14:paraId="58F435EB" w14:textId="4FE4F3D2" w:rsidR="00054C60" w:rsidRPr="00AF473D" w:rsidRDefault="00054C60" w:rsidP="00054C60">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Таблица 1.1.</w:t>
      </w:r>
      <w:r w:rsidR="00134789" w:rsidRPr="00AF473D">
        <w:rPr>
          <w:rFonts w:ascii="Arial" w:eastAsia="Times New Roman" w:hAnsi="Arial" w:cs="Arial"/>
          <w:bCs/>
          <w:sz w:val="22"/>
        </w:rPr>
        <w:t>9</w:t>
      </w:r>
      <w:r w:rsidRPr="00AF473D">
        <w:rPr>
          <w:rFonts w:ascii="Arial" w:eastAsia="Times New Roman" w:hAnsi="Arial" w:cs="Arial"/>
          <w:bCs/>
          <w:sz w:val="22"/>
        </w:rPr>
        <w:t xml:space="preserve"> – Мероприятия </w:t>
      </w:r>
      <w:r w:rsidRPr="00AF473D">
        <w:rPr>
          <w:rFonts w:ascii="Arial" w:hAnsi="Arial" w:cs="Arial"/>
          <w:sz w:val="22"/>
          <w:szCs w:val="26"/>
        </w:rPr>
        <w:t>генерального плана сельского поселения сумон Элди</w:t>
      </w:r>
      <w:r w:rsidR="00950BF2">
        <w:rPr>
          <w:rFonts w:ascii="Arial" w:hAnsi="Arial" w:cs="Arial"/>
          <w:sz w:val="22"/>
          <w:szCs w:val="26"/>
        </w:rPr>
        <w:t>г</w:t>
      </w:r>
      <w:r w:rsidRPr="00AF473D">
        <w:rPr>
          <w:rFonts w:ascii="Arial" w:hAnsi="Arial" w:cs="Arial"/>
          <w:sz w:val="22"/>
          <w:szCs w:val="26"/>
        </w:rPr>
        <w:t xml:space="preserve">-Хем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AF473D" w14:paraId="6A07243E" w14:textId="77777777" w:rsidTr="000F3D68">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BC54CBE" w14:textId="77777777" w:rsidR="00F57214" w:rsidRPr="00AF473D" w:rsidRDefault="00F57214" w:rsidP="00DA319A">
            <w:pPr>
              <w:pStyle w:val="afffff6"/>
              <w:jc w:val="center"/>
              <w:rPr>
                <w:rFonts w:ascii="Arial" w:hAnsi="Arial" w:cs="Arial"/>
                <w:b/>
                <w:sz w:val="20"/>
                <w:szCs w:val="20"/>
              </w:rPr>
            </w:pPr>
            <w:r w:rsidRPr="00AF473D">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4B1DDCBB" w14:textId="77777777" w:rsidR="00F57214" w:rsidRPr="00AF473D" w:rsidRDefault="00F57214" w:rsidP="00DA319A">
            <w:pPr>
              <w:pStyle w:val="afffff6"/>
              <w:jc w:val="center"/>
              <w:rPr>
                <w:rFonts w:ascii="Arial" w:hAnsi="Arial" w:cs="Arial"/>
                <w:b/>
                <w:sz w:val="20"/>
                <w:szCs w:val="20"/>
              </w:rPr>
            </w:pPr>
            <w:r w:rsidRPr="00AF473D">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53A9C541" w14:textId="77777777" w:rsidR="00F57214" w:rsidRPr="00AF473D" w:rsidRDefault="00F57214" w:rsidP="00DA319A">
            <w:pPr>
              <w:pStyle w:val="afffff6"/>
              <w:jc w:val="center"/>
              <w:rPr>
                <w:rFonts w:ascii="Arial" w:hAnsi="Arial" w:cs="Arial"/>
                <w:b/>
                <w:sz w:val="20"/>
                <w:szCs w:val="20"/>
              </w:rPr>
            </w:pPr>
            <w:r w:rsidRPr="00AF473D">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30127DB" w14:textId="77777777" w:rsidR="00F57214" w:rsidRPr="00AF473D" w:rsidRDefault="00F57214" w:rsidP="00DA319A">
            <w:pPr>
              <w:pStyle w:val="afffff6"/>
              <w:jc w:val="center"/>
              <w:rPr>
                <w:rFonts w:ascii="Arial" w:hAnsi="Arial" w:cs="Arial"/>
                <w:b/>
                <w:sz w:val="20"/>
                <w:szCs w:val="20"/>
              </w:rPr>
            </w:pPr>
            <w:r w:rsidRPr="00AF473D">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E62BCD9" w14:textId="77777777" w:rsidR="00F57214" w:rsidRPr="00AF473D" w:rsidRDefault="00F57214" w:rsidP="00DA319A">
            <w:pPr>
              <w:spacing w:line="240" w:lineRule="auto"/>
              <w:jc w:val="center"/>
              <w:rPr>
                <w:rFonts w:ascii="Arial" w:eastAsia="Times New Roman" w:hAnsi="Arial" w:cs="Arial"/>
                <w:b/>
                <w:sz w:val="20"/>
                <w:szCs w:val="20"/>
              </w:rPr>
            </w:pPr>
            <w:r w:rsidRPr="00AF473D">
              <w:rPr>
                <w:rFonts w:ascii="Arial" w:eastAsia="Times New Roman" w:hAnsi="Arial" w:cs="Arial"/>
                <w:b/>
                <w:sz w:val="20"/>
                <w:szCs w:val="20"/>
              </w:rPr>
              <w:t>Характеристика</w:t>
            </w:r>
          </w:p>
          <w:p w14:paraId="3CF3A4D4" w14:textId="77777777" w:rsidR="00F57214" w:rsidRPr="00AF473D" w:rsidRDefault="00F57214" w:rsidP="00DA319A">
            <w:pPr>
              <w:pStyle w:val="afffff6"/>
              <w:jc w:val="center"/>
              <w:rPr>
                <w:rFonts w:ascii="Arial" w:hAnsi="Arial" w:cs="Arial"/>
                <w:b/>
                <w:sz w:val="20"/>
                <w:szCs w:val="20"/>
              </w:rPr>
            </w:pPr>
          </w:p>
        </w:tc>
      </w:tr>
      <w:tr w:rsidR="00DA319A" w:rsidRPr="00F57214" w14:paraId="0ED19184"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F064673" w14:textId="77777777" w:rsidR="00DA319A" w:rsidRPr="00AF473D" w:rsidRDefault="00DA319A" w:rsidP="00DA319A">
            <w:pPr>
              <w:pStyle w:val="afffff6"/>
              <w:jc w:val="center"/>
              <w:rPr>
                <w:rFonts w:ascii="Arial" w:hAnsi="Arial" w:cs="Arial"/>
                <w:sz w:val="20"/>
                <w:szCs w:val="20"/>
              </w:rPr>
            </w:pPr>
            <w:r w:rsidRPr="00AF473D">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1EC98125" w14:textId="77777777" w:rsidR="00DA319A" w:rsidRPr="00AF473D" w:rsidRDefault="00DA319A" w:rsidP="00DA319A">
            <w:pPr>
              <w:spacing w:line="240" w:lineRule="auto"/>
              <w:jc w:val="center"/>
            </w:pPr>
            <w:r w:rsidRPr="00AF473D">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36C3A57" w14:textId="77777777" w:rsidR="00DA319A" w:rsidRPr="00AF473D" w:rsidRDefault="00DA319A" w:rsidP="00DA319A">
            <w:pPr>
              <w:pStyle w:val="afffff6"/>
              <w:jc w:val="center"/>
              <w:rPr>
                <w:rFonts w:ascii="Arial" w:hAnsi="Arial" w:cs="Arial"/>
                <w:sz w:val="20"/>
                <w:szCs w:val="20"/>
              </w:rPr>
            </w:pPr>
            <w:r w:rsidRPr="00AF473D">
              <w:rPr>
                <w:rFonts w:ascii="Arial" w:hAnsi="Arial" w:cs="Arial"/>
                <w:sz w:val="20"/>
                <w:szCs w:val="20"/>
              </w:rPr>
              <w:t>Мемориальное сооружение «Субурган»</w:t>
            </w:r>
          </w:p>
        </w:tc>
        <w:tc>
          <w:tcPr>
            <w:tcW w:w="2269" w:type="dxa"/>
            <w:tcBorders>
              <w:top w:val="single" w:sz="4" w:space="0" w:color="000000"/>
              <w:left w:val="single" w:sz="4" w:space="0" w:color="000000"/>
              <w:bottom w:val="single" w:sz="4" w:space="0" w:color="000000"/>
              <w:right w:val="single" w:sz="4" w:space="0" w:color="000000"/>
            </w:tcBorders>
            <w:vAlign w:val="center"/>
          </w:tcPr>
          <w:p w14:paraId="5A06E389" w14:textId="77777777" w:rsidR="00DA319A" w:rsidRPr="00AF473D" w:rsidRDefault="00DA319A" w:rsidP="00DA319A">
            <w:pPr>
              <w:spacing w:line="240" w:lineRule="auto"/>
              <w:jc w:val="center"/>
            </w:pPr>
            <w:r w:rsidRPr="00AF473D">
              <w:rPr>
                <w:rFonts w:ascii="Arial" w:eastAsia="Times New Roman" w:hAnsi="Arial" w:cs="Arial"/>
                <w:sz w:val="20"/>
                <w:szCs w:val="20"/>
                <w:lang w:eastAsia="ru-RU"/>
              </w:rPr>
              <w:t>сумон 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5553E6FE" w14:textId="77777777" w:rsidR="00DA319A" w:rsidRPr="00F57214" w:rsidRDefault="00DA319A" w:rsidP="00DA319A">
            <w:pPr>
              <w:pStyle w:val="afffff6"/>
              <w:jc w:val="center"/>
              <w:rPr>
                <w:rFonts w:ascii="Arial" w:hAnsi="Arial" w:cs="Arial"/>
                <w:sz w:val="20"/>
                <w:szCs w:val="20"/>
              </w:rPr>
            </w:pPr>
            <w:r w:rsidRPr="00AF473D">
              <w:rPr>
                <w:rFonts w:ascii="Arial" w:hAnsi="Arial" w:cs="Arial"/>
                <w:sz w:val="20"/>
                <w:szCs w:val="20"/>
              </w:rPr>
              <w:t>Местное(М)</w:t>
            </w:r>
          </w:p>
        </w:tc>
      </w:tr>
      <w:tr w:rsidR="00DA319A" w:rsidRPr="00F57214" w14:paraId="4F6AD518"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8C8365E"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53DA7D94" w14:textId="77777777" w:rsidR="00DA319A" w:rsidRDefault="00DA319A" w:rsidP="00DA319A">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01070E9" w14:textId="77777777" w:rsidR="00DA319A" w:rsidRDefault="00DA319A" w:rsidP="00DA319A">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Пекарня</w:t>
            </w:r>
          </w:p>
        </w:tc>
        <w:tc>
          <w:tcPr>
            <w:tcW w:w="2269" w:type="dxa"/>
            <w:tcBorders>
              <w:top w:val="single" w:sz="4" w:space="0" w:color="000000"/>
              <w:left w:val="single" w:sz="4" w:space="0" w:color="000000"/>
              <w:bottom w:val="single" w:sz="4" w:space="0" w:color="000000"/>
              <w:right w:val="single" w:sz="4" w:space="0" w:color="000000"/>
            </w:tcBorders>
            <w:vAlign w:val="center"/>
          </w:tcPr>
          <w:p w14:paraId="11C83B77" w14:textId="77777777" w:rsidR="00DA319A" w:rsidRDefault="00DA319A" w:rsidP="00DA319A">
            <w:pPr>
              <w:spacing w:line="240" w:lineRule="auto"/>
              <w:jc w:val="center"/>
            </w:pPr>
            <w:r w:rsidRPr="00C478D0">
              <w:rPr>
                <w:rFonts w:ascii="Arial" w:eastAsia="Times New Roman" w:hAnsi="Arial" w:cs="Arial"/>
                <w:sz w:val="20"/>
                <w:szCs w:val="20"/>
                <w:lang w:eastAsia="ru-RU"/>
              </w:rPr>
              <w:t>сумон 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499E0D23" w14:textId="77777777" w:rsidR="00DA319A" w:rsidRDefault="00DA319A" w:rsidP="00DA319A">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0,17 га</w:t>
            </w:r>
          </w:p>
        </w:tc>
      </w:tr>
      <w:tr w:rsidR="00DA319A" w:rsidRPr="00F57214" w14:paraId="23C5C5B0" w14:textId="77777777" w:rsidTr="000F3D68">
        <w:trPr>
          <w:trHeight w:val="317"/>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07DD821"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06D93EBC" w14:textId="77777777" w:rsidR="00DA319A" w:rsidRDefault="00DA319A" w:rsidP="00DA319A">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748767B" w14:textId="77777777" w:rsidR="00DA319A" w:rsidRDefault="00DA319A" w:rsidP="00DA319A">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1F631C4" w14:textId="77777777" w:rsidR="00DA319A" w:rsidRDefault="00DA319A" w:rsidP="00DA319A">
            <w:pPr>
              <w:spacing w:line="240" w:lineRule="auto"/>
              <w:jc w:val="center"/>
            </w:pPr>
            <w:r w:rsidRPr="00C478D0">
              <w:rPr>
                <w:rFonts w:ascii="Arial" w:eastAsia="Times New Roman" w:hAnsi="Arial" w:cs="Arial"/>
                <w:sz w:val="20"/>
                <w:szCs w:val="20"/>
                <w:lang w:eastAsia="ru-RU"/>
              </w:rPr>
              <w:t>сумон 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2CDFE0F4" w14:textId="77777777" w:rsidR="00DA319A" w:rsidRDefault="00DA319A" w:rsidP="00DA319A">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0,39 га</w:t>
            </w:r>
          </w:p>
        </w:tc>
      </w:tr>
      <w:tr w:rsidR="00DA319A" w:rsidRPr="00F57214" w14:paraId="52AB0493"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53DAAA1"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59C7DD72" w14:textId="77777777" w:rsidR="00DA319A" w:rsidRDefault="00DA319A" w:rsidP="00DA319A">
            <w:pPr>
              <w:spacing w:line="240" w:lineRule="auto"/>
              <w:jc w:val="center"/>
            </w:pPr>
            <w:r>
              <w:rPr>
                <w:rFonts w:ascii="Arial" w:eastAsia="Times New Roman" w:hAnsi="Arial" w:cs="Arial"/>
                <w:color w:val="000000"/>
                <w:sz w:val="20"/>
                <w:szCs w:val="20"/>
              </w:rPr>
              <w:t>Перевод</w:t>
            </w:r>
          </w:p>
        </w:tc>
        <w:tc>
          <w:tcPr>
            <w:tcW w:w="3552" w:type="dxa"/>
            <w:tcBorders>
              <w:top w:val="single" w:sz="4" w:space="0" w:color="000000"/>
              <w:left w:val="single" w:sz="4" w:space="0" w:color="000000"/>
              <w:bottom w:val="single" w:sz="4" w:space="0" w:color="000000"/>
              <w:right w:val="single" w:sz="4" w:space="0" w:color="000000"/>
            </w:tcBorders>
            <w:vAlign w:val="center"/>
          </w:tcPr>
          <w:p w14:paraId="63873B19" w14:textId="1C9FCEE6" w:rsidR="00DA319A" w:rsidRPr="007E0AF0" w:rsidRDefault="00DA319A" w:rsidP="00802E7D">
            <w:pPr>
              <w:shd w:val="clear" w:color="auto" w:fill="FFFFFF"/>
              <w:autoSpaceDE w:val="0"/>
              <w:autoSpaceDN w:val="0"/>
              <w:adjustRightInd w:val="0"/>
              <w:spacing w:line="240" w:lineRule="auto"/>
              <w:jc w:val="center"/>
              <w:rPr>
                <w:rFonts w:ascii="Arial" w:hAnsi="Arial" w:cs="Arial"/>
                <w:sz w:val="20"/>
                <w:szCs w:val="20"/>
                <w:lang w:eastAsia="ru-RU"/>
              </w:rPr>
            </w:pPr>
            <w:r w:rsidRPr="007E0AF0">
              <w:rPr>
                <w:rFonts w:ascii="Arial" w:hAnsi="Arial" w:cs="Arial"/>
                <w:sz w:val="20"/>
              </w:rPr>
              <w:t>Предусматривается перевод части котельных на твердом топливе на сжиженный углеводородный газ, а также перевод части жилых и общест</w:t>
            </w:r>
            <w:r w:rsidR="00802E7D">
              <w:rPr>
                <w:rFonts w:ascii="Arial" w:hAnsi="Arial" w:cs="Arial"/>
                <w:sz w:val="20"/>
              </w:rPr>
              <w:t>венных зданий на природный газ</w:t>
            </w:r>
          </w:p>
        </w:tc>
        <w:tc>
          <w:tcPr>
            <w:tcW w:w="2269" w:type="dxa"/>
            <w:tcBorders>
              <w:top w:val="single" w:sz="4" w:space="0" w:color="000000"/>
              <w:left w:val="single" w:sz="4" w:space="0" w:color="000000"/>
              <w:bottom w:val="single" w:sz="4" w:space="0" w:color="000000"/>
              <w:right w:val="single" w:sz="4" w:space="0" w:color="000000"/>
            </w:tcBorders>
            <w:vAlign w:val="center"/>
          </w:tcPr>
          <w:p w14:paraId="55F3225F" w14:textId="77777777" w:rsidR="00DA319A" w:rsidRDefault="00DA319A" w:rsidP="00DA319A">
            <w:pPr>
              <w:spacing w:line="240" w:lineRule="auto"/>
              <w:jc w:val="center"/>
            </w:pPr>
            <w:r w:rsidRPr="00C478D0">
              <w:rPr>
                <w:rFonts w:ascii="Arial" w:eastAsia="Times New Roman" w:hAnsi="Arial" w:cs="Arial"/>
                <w:sz w:val="20"/>
                <w:szCs w:val="20"/>
                <w:lang w:eastAsia="ru-RU"/>
              </w:rPr>
              <w:t>сумон 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6B7A6CC0" w14:textId="22ED7866" w:rsidR="00DA319A" w:rsidRPr="00F57214" w:rsidRDefault="00DA319A" w:rsidP="00802E7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w:t>
            </w:r>
            <w:r w:rsidR="00802E7D" w:rsidRPr="007E0AF0">
              <w:rPr>
                <w:rFonts w:ascii="Arial" w:hAnsi="Arial" w:cs="Arial"/>
                <w:sz w:val="20"/>
              </w:rPr>
              <w:t>баллоны</w:t>
            </w:r>
          </w:p>
        </w:tc>
      </w:tr>
      <w:tr w:rsidR="00DA319A" w:rsidRPr="00F57214" w14:paraId="0883445F" w14:textId="77777777" w:rsidTr="000F3D68">
        <w:trPr>
          <w:trHeight w:val="762"/>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05DB5AF1"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4B3C735E" w14:textId="77777777" w:rsidR="00DA319A" w:rsidRDefault="00DA319A" w:rsidP="00DA319A">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922B03E" w14:textId="4D68A0C1" w:rsidR="00DA319A" w:rsidRPr="007E0AF0" w:rsidRDefault="00DA319A" w:rsidP="00802E7D">
            <w:pPr>
              <w:pStyle w:val="1250"/>
              <w:widowControl/>
              <w:tabs>
                <w:tab w:val="num" w:pos="900"/>
              </w:tabs>
              <w:spacing w:before="0" w:line="240" w:lineRule="auto"/>
              <w:ind w:left="0" w:firstLine="567"/>
              <w:jc w:val="center"/>
              <w:rPr>
                <w:rFonts w:ascii="Arial" w:hAnsi="Arial" w:cs="Arial"/>
                <w:sz w:val="20"/>
                <w:lang w:eastAsia="ru-RU"/>
              </w:rPr>
            </w:pPr>
            <w:r w:rsidRPr="007E0AF0">
              <w:rPr>
                <w:rFonts w:ascii="Arial" w:hAnsi="Arial" w:cs="Arial"/>
                <w:sz w:val="20"/>
                <w:szCs w:val="22"/>
              </w:rPr>
              <w:t xml:space="preserve">Строительство новых трансформаторных подстанций </w:t>
            </w:r>
          </w:p>
        </w:tc>
        <w:tc>
          <w:tcPr>
            <w:tcW w:w="2269" w:type="dxa"/>
            <w:tcBorders>
              <w:top w:val="single" w:sz="4" w:space="0" w:color="000000"/>
              <w:left w:val="single" w:sz="4" w:space="0" w:color="000000"/>
              <w:bottom w:val="single" w:sz="4" w:space="0" w:color="000000"/>
              <w:right w:val="single" w:sz="4" w:space="0" w:color="000000"/>
            </w:tcBorders>
            <w:vAlign w:val="center"/>
          </w:tcPr>
          <w:p w14:paraId="72D02538" w14:textId="77777777" w:rsidR="00DA319A" w:rsidRDefault="00DA319A" w:rsidP="00DA319A">
            <w:pPr>
              <w:spacing w:line="240" w:lineRule="auto"/>
              <w:jc w:val="center"/>
            </w:pPr>
            <w:r w:rsidRPr="00C478D0">
              <w:rPr>
                <w:rFonts w:ascii="Arial" w:eastAsia="Times New Roman" w:hAnsi="Arial" w:cs="Arial"/>
                <w:sz w:val="20"/>
                <w:szCs w:val="20"/>
                <w:lang w:eastAsia="ru-RU"/>
              </w:rPr>
              <w:t>сумон 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3630C85C" w14:textId="412A3424" w:rsidR="00DA319A" w:rsidRPr="00F57214" w:rsidRDefault="00802E7D" w:rsidP="00DA319A">
            <w:pPr>
              <w:shd w:val="clear" w:color="auto" w:fill="FFFFFF"/>
              <w:autoSpaceDE w:val="0"/>
              <w:autoSpaceDN w:val="0"/>
              <w:adjustRightInd w:val="0"/>
              <w:spacing w:line="240" w:lineRule="auto"/>
              <w:jc w:val="center"/>
              <w:rPr>
                <w:rFonts w:ascii="Arial" w:hAnsi="Arial" w:cs="Arial"/>
                <w:sz w:val="20"/>
                <w:szCs w:val="20"/>
                <w:lang w:eastAsia="ru-RU"/>
              </w:rPr>
            </w:pPr>
            <w:r w:rsidRPr="007E0AF0">
              <w:rPr>
                <w:rFonts w:ascii="Arial" w:hAnsi="Arial" w:cs="Arial"/>
                <w:sz w:val="20"/>
              </w:rPr>
              <w:t>для проектируемых объектов и жилого фонда</w:t>
            </w:r>
            <w:r>
              <w:rPr>
                <w:rFonts w:ascii="Arial" w:hAnsi="Arial" w:cs="Arial"/>
                <w:sz w:val="20"/>
                <w:szCs w:val="20"/>
                <w:lang w:eastAsia="ru-RU"/>
              </w:rPr>
              <w:t xml:space="preserve"> </w:t>
            </w:r>
          </w:p>
        </w:tc>
      </w:tr>
      <w:tr w:rsidR="00802E7D" w:rsidRPr="00F57214" w14:paraId="7025C393"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EE2A6E9" w14:textId="77777777" w:rsidR="00802E7D" w:rsidRPr="00F57214" w:rsidRDefault="00802E7D" w:rsidP="00802E7D">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482A0D8A" w14:textId="77777777" w:rsidR="00802E7D" w:rsidRDefault="00802E7D" w:rsidP="00802E7D">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0563942" w14:textId="77777777" w:rsidR="00802E7D" w:rsidRDefault="00802E7D" w:rsidP="00802E7D">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2269" w:type="dxa"/>
            <w:tcBorders>
              <w:top w:val="single" w:sz="4" w:space="0" w:color="000000"/>
              <w:left w:val="single" w:sz="4" w:space="0" w:color="000000"/>
              <w:bottom w:val="single" w:sz="4" w:space="0" w:color="000000"/>
              <w:right w:val="single" w:sz="4" w:space="0" w:color="000000"/>
            </w:tcBorders>
            <w:vAlign w:val="center"/>
          </w:tcPr>
          <w:p w14:paraId="56DF4F73" w14:textId="6643FE37" w:rsidR="00802E7D" w:rsidRDefault="00802E7D" w:rsidP="00802E7D">
            <w:pPr>
              <w:spacing w:line="240" w:lineRule="auto"/>
              <w:jc w:val="center"/>
            </w:pPr>
            <w:r>
              <w:rPr>
                <w:rFonts w:ascii="Arial" w:eastAsia="Times New Roman" w:hAnsi="Arial" w:cs="Arial"/>
                <w:sz w:val="20"/>
                <w:szCs w:val="20"/>
                <w:lang w:eastAsia="ru-RU"/>
              </w:rPr>
              <w:t xml:space="preserve">с. </w:t>
            </w:r>
            <w:r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4FF7CAA4" w14:textId="77777777" w:rsidR="00802E7D" w:rsidRPr="00F57214" w:rsidRDefault="00802E7D" w:rsidP="00802E7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eastAsia="Times New Roman" w:hAnsi="Arial" w:cs="Arial"/>
                <w:color w:val="000000"/>
                <w:sz w:val="20"/>
                <w:szCs w:val="20"/>
              </w:rPr>
              <w:t>0,12 га</w:t>
            </w:r>
          </w:p>
        </w:tc>
      </w:tr>
      <w:tr w:rsidR="00802E7D" w:rsidRPr="00F57214" w14:paraId="6B1FFD1B"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3CCE1F9" w14:textId="77777777" w:rsidR="00802E7D" w:rsidRPr="00F57214" w:rsidRDefault="00802E7D" w:rsidP="00802E7D">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16060C2A" w14:textId="77777777" w:rsidR="00802E7D"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10D60BB" w14:textId="77777777" w:rsidR="00802E7D"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7944A59F" w14:textId="145025A5" w:rsidR="00802E7D" w:rsidRDefault="00802E7D" w:rsidP="00802E7D">
            <w:pPr>
              <w:spacing w:line="240" w:lineRule="auto"/>
              <w:jc w:val="center"/>
            </w:pPr>
            <w:r>
              <w:rPr>
                <w:rFonts w:ascii="Arial" w:eastAsia="Times New Roman" w:hAnsi="Arial" w:cs="Arial"/>
                <w:sz w:val="20"/>
                <w:szCs w:val="20"/>
                <w:lang w:eastAsia="ru-RU"/>
              </w:rPr>
              <w:t xml:space="preserve">с. </w:t>
            </w:r>
            <w:r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5992ADBC" w14:textId="77777777" w:rsidR="00802E7D" w:rsidRPr="00F57214"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0,2 га</w:t>
            </w:r>
          </w:p>
        </w:tc>
      </w:tr>
      <w:tr w:rsidR="00802E7D" w:rsidRPr="00F57214" w14:paraId="12A602F8"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453DDFA8" w14:textId="77777777" w:rsidR="00802E7D" w:rsidRPr="00F57214" w:rsidRDefault="00802E7D" w:rsidP="00802E7D">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71BA0AC4" w14:textId="77777777" w:rsidR="00802E7D" w:rsidRDefault="00802E7D" w:rsidP="00802E7D">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93C0023" w14:textId="77777777" w:rsidR="00802E7D"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Дом культуры</w:t>
            </w:r>
          </w:p>
        </w:tc>
        <w:tc>
          <w:tcPr>
            <w:tcW w:w="2269" w:type="dxa"/>
            <w:tcBorders>
              <w:top w:val="single" w:sz="4" w:space="0" w:color="000000"/>
              <w:left w:val="single" w:sz="4" w:space="0" w:color="000000"/>
              <w:bottom w:val="single" w:sz="4" w:space="0" w:color="000000"/>
              <w:right w:val="single" w:sz="4" w:space="0" w:color="000000"/>
            </w:tcBorders>
            <w:vAlign w:val="center"/>
          </w:tcPr>
          <w:p w14:paraId="5DDDE6CD" w14:textId="3EB16596" w:rsidR="00802E7D" w:rsidRDefault="00802E7D" w:rsidP="00802E7D">
            <w:pPr>
              <w:spacing w:line="240" w:lineRule="auto"/>
              <w:jc w:val="center"/>
            </w:pPr>
            <w:r>
              <w:rPr>
                <w:rFonts w:ascii="Arial" w:eastAsia="Times New Roman" w:hAnsi="Arial" w:cs="Arial"/>
                <w:sz w:val="20"/>
                <w:szCs w:val="20"/>
                <w:lang w:eastAsia="ru-RU"/>
              </w:rPr>
              <w:t xml:space="preserve">с. </w:t>
            </w:r>
            <w:r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24EC2722" w14:textId="77777777" w:rsidR="00802E7D" w:rsidRPr="00F57214"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 га</w:t>
            </w:r>
          </w:p>
        </w:tc>
      </w:tr>
      <w:tr w:rsidR="00802E7D" w:rsidRPr="00F57214" w14:paraId="65D9FBF8"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05CC9FBE" w14:textId="77777777" w:rsidR="00802E7D" w:rsidRPr="00F57214" w:rsidRDefault="00802E7D" w:rsidP="00802E7D">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1618DF9E" w14:textId="77777777" w:rsidR="00802E7D" w:rsidRDefault="00802E7D" w:rsidP="00802E7D">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3476E97" w14:textId="77777777" w:rsidR="00802E7D"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Библиотека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766A678D" w14:textId="4245F3C8" w:rsidR="00802E7D" w:rsidRDefault="00802E7D" w:rsidP="00802E7D">
            <w:pPr>
              <w:spacing w:line="240" w:lineRule="auto"/>
              <w:jc w:val="center"/>
            </w:pPr>
            <w:r>
              <w:rPr>
                <w:rFonts w:ascii="Arial" w:eastAsia="Times New Roman" w:hAnsi="Arial" w:cs="Arial"/>
                <w:sz w:val="20"/>
                <w:szCs w:val="20"/>
                <w:lang w:eastAsia="ru-RU"/>
              </w:rPr>
              <w:t xml:space="preserve">с. </w:t>
            </w:r>
            <w:r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6B137E1D" w14:textId="77777777" w:rsidR="00802E7D" w:rsidRPr="00F57214" w:rsidRDefault="00802E7D"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 га</w:t>
            </w:r>
          </w:p>
        </w:tc>
      </w:tr>
      <w:tr w:rsidR="00DA319A" w:rsidRPr="00F57214" w14:paraId="24AD346C"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76A44669"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172E2AE0" w14:textId="77777777" w:rsidR="00DA319A" w:rsidRDefault="00DA319A" w:rsidP="00DA319A">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12F893F" w14:textId="77777777" w:rsidR="00DA319A" w:rsidRDefault="00DA319A" w:rsidP="00DA319A">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vAlign w:val="center"/>
          </w:tcPr>
          <w:p w14:paraId="77B126BA" w14:textId="013A8316" w:rsidR="00DA319A" w:rsidRDefault="00802E7D" w:rsidP="00DA319A">
            <w:pPr>
              <w:spacing w:line="240" w:lineRule="auto"/>
              <w:jc w:val="center"/>
              <w:rPr>
                <w:rFonts w:ascii="Arial" w:eastAsia="Times New Roman" w:hAnsi="Arial" w:cs="Arial"/>
                <w:color w:val="000000"/>
                <w:sz w:val="20"/>
                <w:szCs w:val="20"/>
              </w:rPr>
            </w:pPr>
            <w:r>
              <w:rPr>
                <w:rFonts w:ascii="Arial" w:eastAsia="Times New Roman" w:hAnsi="Arial" w:cs="Arial"/>
                <w:sz w:val="20"/>
                <w:szCs w:val="20"/>
                <w:lang w:eastAsia="ru-RU"/>
              </w:rPr>
              <w:t xml:space="preserve">с. </w:t>
            </w:r>
            <w:r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62279C8A" w14:textId="77777777" w:rsidR="00DA319A" w:rsidRPr="00F57214" w:rsidRDefault="00DA319A" w:rsidP="00DA319A">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r>
      <w:tr w:rsidR="00DA319A" w:rsidRPr="00F57214" w14:paraId="49D3CC5C"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23C0E85B" w14:textId="77777777" w:rsidR="00DA319A" w:rsidRPr="00F57214" w:rsidRDefault="00DA319A" w:rsidP="00DA319A">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3A9EABB9" w14:textId="77777777" w:rsidR="00DA319A" w:rsidRDefault="00DA319A" w:rsidP="00DA319A">
            <w:pPr>
              <w:spacing w:line="240" w:lineRule="auto"/>
              <w:jc w:val="center"/>
            </w:pPr>
            <w:r w:rsidRPr="00B6145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42EA8AD" w14:textId="2707A6A4" w:rsidR="00DA319A" w:rsidRPr="00F57214" w:rsidRDefault="00DA319A" w:rsidP="00802E7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П</w:t>
            </w:r>
            <w:r w:rsidRPr="00DA319A">
              <w:rPr>
                <w:rFonts w:ascii="Arial" w:eastAsia="Times New Roman" w:hAnsi="Arial" w:cs="Arial"/>
                <w:color w:val="000000"/>
                <w:sz w:val="20"/>
                <w:szCs w:val="20"/>
              </w:rPr>
              <w:t xml:space="preserve">ланируется строительство новых магазинов продовольственных и хозтоваров общей площадью </w:t>
            </w:r>
          </w:p>
        </w:tc>
        <w:tc>
          <w:tcPr>
            <w:tcW w:w="2269" w:type="dxa"/>
            <w:tcBorders>
              <w:top w:val="single" w:sz="4" w:space="0" w:color="000000"/>
              <w:left w:val="single" w:sz="4" w:space="0" w:color="000000"/>
              <w:bottom w:val="single" w:sz="4" w:space="0" w:color="000000"/>
              <w:right w:val="single" w:sz="4" w:space="0" w:color="000000"/>
            </w:tcBorders>
            <w:vAlign w:val="center"/>
          </w:tcPr>
          <w:p w14:paraId="3D09F833" w14:textId="49615BEB" w:rsidR="00DA319A" w:rsidRDefault="00802E7D" w:rsidP="00DA319A">
            <w:pPr>
              <w:spacing w:line="240" w:lineRule="auto"/>
              <w:jc w:val="center"/>
            </w:pPr>
            <w:r>
              <w:rPr>
                <w:rFonts w:ascii="Arial" w:eastAsia="Times New Roman" w:hAnsi="Arial" w:cs="Arial"/>
                <w:sz w:val="20"/>
                <w:szCs w:val="20"/>
                <w:lang w:eastAsia="ru-RU"/>
              </w:rPr>
              <w:t xml:space="preserve">с. </w:t>
            </w:r>
            <w:r w:rsidR="00DA319A" w:rsidRPr="00C478D0">
              <w:rPr>
                <w:rFonts w:ascii="Arial" w:eastAsia="Times New Roman" w:hAnsi="Arial" w:cs="Arial"/>
                <w:sz w:val="20"/>
                <w:szCs w:val="20"/>
                <w:lang w:eastAsia="ru-RU"/>
              </w:rPr>
              <w:t>Элдиг-Хем</w:t>
            </w:r>
          </w:p>
        </w:tc>
        <w:tc>
          <w:tcPr>
            <w:tcW w:w="1408" w:type="dxa"/>
            <w:tcBorders>
              <w:top w:val="single" w:sz="4" w:space="0" w:color="000000"/>
              <w:left w:val="single" w:sz="4" w:space="0" w:color="000000"/>
              <w:bottom w:val="single" w:sz="4" w:space="0" w:color="000000"/>
              <w:right w:val="single" w:sz="4" w:space="0" w:color="000000"/>
            </w:tcBorders>
            <w:vAlign w:val="center"/>
          </w:tcPr>
          <w:p w14:paraId="4283800A" w14:textId="14D30663" w:rsidR="00DA319A" w:rsidRPr="00F57214" w:rsidRDefault="00802E7D" w:rsidP="00DA319A">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w:t>
            </w:r>
            <w:r w:rsidRPr="00DA319A">
              <w:rPr>
                <w:rFonts w:ascii="Arial" w:eastAsia="Times New Roman" w:hAnsi="Arial" w:cs="Arial"/>
                <w:color w:val="000000"/>
                <w:sz w:val="20"/>
                <w:szCs w:val="20"/>
              </w:rPr>
              <w:t>69 тыс. кв.м.</w:t>
            </w:r>
          </w:p>
        </w:tc>
      </w:tr>
    </w:tbl>
    <w:p w14:paraId="5D53BF42" w14:textId="77777777" w:rsidR="00054C60" w:rsidRDefault="00054C60" w:rsidP="00054C60">
      <w:pPr>
        <w:pStyle w:val="a0"/>
        <w:numPr>
          <w:ilvl w:val="0"/>
          <w:numId w:val="0"/>
        </w:numPr>
        <w:tabs>
          <w:tab w:val="left" w:pos="993"/>
        </w:tabs>
        <w:spacing w:line="360" w:lineRule="auto"/>
        <w:ind w:left="709"/>
        <w:rPr>
          <w:rFonts w:ascii="Arial" w:hAnsi="Arial" w:cs="Arial"/>
          <w:sz w:val="22"/>
          <w:szCs w:val="26"/>
        </w:rPr>
      </w:pPr>
    </w:p>
    <w:p w14:paraId="70DD3F02" w14:textId="77777777" w:rsidR="00134789" w:rsidRDefault="00134789" w:rsidP="00054C60">
      <w:pPr>
        <w:pStyle w:val="a0"/>
        <w:numPr>
          <w:ilvl w:val="0"/>
          <w:numId w:val="0"/>
        </w:numPr>
        <w:tabs>
          <w:tab w:val="left" w:pos="993"/>
        </w:tabs>
        <w:spacing w:line="360" w:lineRule="auto"/>
        <w:ind w:left="709"/>
        <w:rPr>
          <w:rFonts w:ascii="Arial" w:hAnsi="Arial" w:cs="Arial"/>
          <w:sz w:val="22"/>
          <w:szCs w:val="26"/>
        </w:rPr>
      </w:pPr>
    </w:p>
    <w:p w14:paraId="72C72F7A" w14:textId="77777777" w:rsidR="00134789" w:rsidRDefault="00134789" w:rsidP="00134789">
      <w:pPr>
        <w:pStyle w:val="a0"/>
        <w:numPr>
          <w:ilvl w:val="0"/>
          <w:numId w:val="0"/>
        </w:numPr>
        <w:tabs>
          <w:tab w:val="left" w:pos="993"/>
        </w:tabs>
        <w:spacing w:line="360" w:lineRule="auto"/>
        <w:ind w:firstLine="709"/>
        <w:jc w:val="center"/>
        <w:rPr>
          <w:rFonts w:ascii="Arial" w:hAnsi="Arial" w:cs="Arial"/>
          <w:sz w:val="22"/>
        </w:rPr>
        <w:sectPr w:rsidR="00134789" w:rsidSect="00AB77DD">
          <w:pgSz w:w="11906" w:h="16838" w:code="9"/>
          <w:pgMar w:top="1242" w:right="707" w:bottom="567" w:left="1701" w:header="426" w:footer="357" w:gutter="0"/>
          <w:cols w:space="708"/>
          <w:docGrid w:linePitch="360"/>
        </w:sectPr>
      </w:pPr>
    </w:p>
    <w:p w14:paraId="5E754FFB" w14:textId="77777777" w:rsidR="00134789" w:rsidRDefault="00134789" w:rsidP="00134789">
      <w:pPr>
        <w:pStyle w:val="a0"/>
        <w:numPr>
          <w:ilvl w:val="0"/>
          <w:numId w:val="0"/>
        </w:numPr>
        <w:tabs>
          <w:tab w:val="left" w:pos="993"/>
        </w:tabs>
        <w:spacing w:line="360" w:lineRule="auto"/>
        <w:jc w:val="center"/>
        <w:rPr>
          <w:rFonts w:ascii="Arial" w:hAnsi="Arial" w:cs="Arial"/>
          <w:sz w:val="22"/>
        </w:rPr>
      </w:pPr>
      <w:r>
        <w:rPr>
          <w:rFonts w:ascii="Arial" w:hAnsi="Arial" w:cs="Arial"/>
          <w:noProof/>
          <w:sz w:val="22"/>
          <w:szCs w:val="26"/>
        </w:rPr>
        <w:lastRenderedPageBreak/>
        <w:drawing>
          <wp:inline distT="0" distB="0" distL="0" distR="0" wp14:anchorId="144296DB" wp14:editId="49523AC4">
            <wp:extent cx="9165266" cy="4145986"/>
            <wp:effectExtent l="0" t="0" r="0" b="6985"/>
            <wp:docPr id="225" name="Рисунок 225" descr="\\K-08\общая\Тыва\для записки Дзун\гп\Новая папка\чыргак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08\общая\Тыва\для записки Дзун\гп\Новая папка\чыргакы.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86629" cy="4155650"/>
                    </a:xfrm>
                    <a:prstGeom prst="rect">
                      <a:avLst/>
                    </a:prstGeom>
                    <a:noFill/>
                    <a:ln>
                      <a:noFill/>
                    </a:ln>
                  </pic:spPr>
                </pic:pic>
              </a:graphicData>
            </a:graphic>
          </wp:inline>
        </w:drawing>
      </w:r>
    </w:p>
    <w:p w14:paraId="558A4957" w14:textId="104333F5" w:rsidR="00134789" w:rsidRDefault="00134789" w:rsidP="00134789">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1.1.11</w:t>
      </w:r>
      <w:r w:rsidRPr="003935F6">
        <w:rPr>
          <w:rFonts w:ascii="Arial" w:hAnsi="Arial" w:cs="Arial"/>
          <w:sz w:val="22"/>
        </w:rPr>
        <w:t xml:space="preserve"> -</w:t>
      </w:r>
      <w:r w:rsidRPr="006170B0">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AF473D">
        <w:rPr>
          <w:rFonts w:ascii="Arial" w:hAnsi="Arial" w:cs="Arial"/>
          <w:sz w:val="22"/>
          <w:szCs w:val="26"/>
        </w:rPr>
        <w:t>Чыргакынский</w:t>
      </w:r>
    </w:p>
    <w:p w14:paraId="352C83CB" w14:textId="77777777" w:rsidR="00134789" w:rsidRDefault="00134789" w:rsidP="00134789">
      <w:pPr>
        <w:pStyle w:val="a0"/>
        <w:numPr>
          <w:ilvl w:val="0"/>
          <w:numId w:val="0"/>
        </w:numPr>
        <w:tabs>
          <w:tab w:val="left" w:pos="993"/>
        </w:tabs>
        <w:spacing w:line="360" w:lineRule="auto"/>
        <w:ind w:firstLine="709"/>
        <w:jc w:val="center"/>
        <w:rPr>
          <w:rFonts w:ascii="Arial" w:hAnsi="Arial" w:cs="Arial"/>
          <w:sz w:val="22"/>
        </w:rPr>
      </w:pPr>
      <w:r>
        <w:rPr>
          <w:rFonts w:ascii="Arial" w:hAnsi="Arial" w:cs="Arial"/>
          <w:noProof/>
          <w:sz w:val="22"/>
          <w:szCs w:val="26"/>
        </w:rPr>
        <w:lastRenderedPageBreak/>
        <w:drawing>
          <wp:inline distT="0" distB="0" distL="0" distR="0" wp14:anchorId="374442FA" wp14:editId="72A54798">
            <wp:extent cx="8227627" cy="5847907"/>
            <wp:effectExtent l="0" t="0" r="2540" b="635"/>
            <wp:docPr id="226" name="Рисунок 226" descr="\\K-08\общая\Тыва\для записки Дзун\гп\Новая папка\элдиг-х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08\общая\Тыва\для записки Дзун\гп\Новая папка\элдиг-хем.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233777" cy="5852278"/>
                    </a:xfrm>
                    <a:prstGeom prst="rect">
                      <a:avLst/>
                    </a:prstGeom>
                    <a:noFill/>
                    <a:ln>
                      <a:noFill/>
                    </a:ln>
                  </pic:spPr>
                </pic:pic>
              </a:graphicData>
            </a:graphic>
          </wp:inline>
        </w:drawing>
      </w:r>
    </w:p>
    <w:p w14:paraId="07C8DFE3" w14:textId="7D2D0867" w:rsidR="00134789" w:rsidRPr="00AF473D" w:rsidRDefault="00134789" w:rsidP="00134789">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1.1.12</w:t>
      </w:r>
      <w:r w:rsidRPr="003935F6">
        <w:rPr>
          <w:rFonts w:ascii="Arial" w:hAnsi="Arial" w:cs="Arial"/>
          <w:sz w:val="22"/>
        </w:rPr>
        <w:t xml:space="preserve"> -</w:t>
      </w:r>
      <w:r w:rsidRPr="006170B0">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00950BF2">
        <w:rPr>
          <w:rFonts w:ascii="Arial" w:hAnsi="Arial" w:cs="Arial"/>
          <w:sz w:val="22"/>
          <w:szCs w:val="26"/>
        </w:rPr>
        <w:t>Элди</w:t>
      </w:r>
      <w:r w:rsidRPr="00AF473D">
        <w:rPr>
          <w:rFonts w:ascii="Arial" w:hAnsi="Arial" w:cs="Arial"/>
          <w:sz w:val="22"/>
          <w:szCs w:val="26"/>
        </w:rPr>
        <w:t>г-Хем</w:t>
      </w:r>
    </w:p>
    <w:p w14:paraId="4041B279" w14:textId="77777777" w:rsidR="00134789" w:rsidRPr="00AF473D" w:rsidRDefault="00134789" w:rsidP="00054C60">
      <w:pPr>
        <w:pStyle w:val="a0"/>
        <w:numPr>
          <w:ilvl w:val="0"/>
          <w:numId w:val="0"/>
        </w:numPr>
        <w:tabs>
          <w:tab w:val="left" w:pos="993"/>
        </w:tabs>
        <w:spacing w:line="360" w:lineRule="auto"/>
        <w:ind w:left="709"/>
        <w:rPr>
          <w:rFonts w:ascii="Arial" w:hAnsi="Arial" w:cs="Arial"/>
          <w:sz w:val="22"/>
          <w:szCs w:val="26"/>
        </w:rPr>
        <w:sectPr w:rsidR="00134789" w:rsidRPr="00AF473D" w:rsidSect="00134789">
          <w:pgSz w:w="16838" w:h="11906" w:orient="landscape" w:code="9"/>
          <w:pgMar w:top="1276" w:right="962" w:bottom="709" w:left="1418" w:header="425" w:footer="357" w:gutter="0"/>
          <w:cols w:space="708"/>
          <w:docGrid w:linePitch="360"/>
        </w:sectPr>
      </w:pPr>
    </w:p>
    <w:p w14:paraId="3368AFD6" w14:textId="0421109D" w:rsidR="00134789" w:rsidRPr="00AF473D" w:rsidRDefault="00054C60" w:rsidP="001F3C0A">
      <w:pPr>
        <w:pStyle w:val="a0"/>
        <w:numPr>
          <w:ilvl w:val="0"/>
          <w:numId w:val="82"/>
        </w:numPr>
        <w:tabs>
          <w:tab w:val="left" w:pos="993"/>
        </w:tabs>
        <w:spacing w:line="360" w:lineRule="auto"/>
        <w:ind w:left="0" w:firstLine="709"/>
        <w:rPr>
          <w:rFonts w:ascii="Arial" w:hAnsi="Arial" w:cs="Arial"/>
          <w:sz w:val="22"/>
          <w:szCs w:val="26"/>
        </w:rPr>
      </w:pPr>
      <w:r w:rsidRPr="00AF473D">
        <w:rPr>
          <w:rFonts w:ascii="Arial" w:hAnsi="Arial" w:cs="Arial"/>
          <w:sz w:val="22"/>
          <w:szCs w:val="26"/>
        </w:rPr>
        <w:lastRenderedPageBreak/>
        <w:t xml:space="preserve">Генеральный план сельского поселения сумон Шеминский </w:t>
      </w:r>
      <w:r w:rsidR="00134789" w:rsidRPr="00AF473D">
        <w:rPr>
          <w:rFonts w:ascii="Arial" w:hAnsi="Arial" w:cs="Arial"/>
          <w:sz w:val="22"/>
          <w:szCs w:val="26"/>
        </w:rPr>
        <w:t>(</w:t>
      </w:r>
      <w:r w:rsidR="00134789" w:rsidRPr="00AF473D">
        <w:rPr>
          <w:rFonts w:ascii="Arial" w:eastAsia="Times New Roman" w:hAnsi="Arial" w:cs="Arial"/>
          <w:bCs/>
          <w:sz w:val="22"/>
        </w:rPr>
        <w:t>рисунок 1.1.13) (таблица 1.1.10).</w:t>
      </w:r>
    </w:p>
    <w:p w14:paraId="522E8373" w14:textId="5F7E67EF" w:rsidR="00054C60" w:rsidRDefault="00134789" w:rsidP="00134789">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 xml:space="preserve">Таблица 1.1.10 – Мероприятия </w:t>
      </w:r>
      <w:r w:rsidRPr="00AF473D">
        <w:rPr>
          <w:rFonts w:ascii="Arial" w:hAnsi="Arial" w:cs="Arial"/>
          <w:sz w:val="22"/>
          <w:szCs w:val="26"/>
        </w:rPr>
        <w:t>генерального плана сель</w:t>
      </w:r>
      <w:r w:rsidR="00FE49CA">
        <w:rPr>
          <w:rFonts w:ascii="Arial" w:hAnsi="Arial" w:cs="Arial"/>
          <w:sz w:val="22"/>
          <w:szCs w:val="26"/>
        </w:rPr>
        <w:t>ского поселения сумон Шеминский</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054C60" w:rsidRPr="00F57214" w14:paraId="274B72A2" w14:textId="77777777" w:rsidTr="0032569D">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D75C365" w14:textId="77777777" w:rsidR="00054C60" w:rsidRPr="00F57214" w:rsidRDefault="00054C60" w:rsidP="0032569D">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09D5D3C2" w14:textId="77777777" w:rsidR="00054C60" w:rsidRPr="00F57214" w:rsidRDefault="00054C60" w:rsidP="0032569D">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6B2979B0" w14:textId="77777777" w:rsidR="00054C60" w:rsidRPr="00F57214" w:rsidRDefault="00054C60" w:rsidP="0032569D">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312E4854" w14:textId="77777777" w:rsidR="00054C60" w:rsidRPr="00F57214" w:rsidRDefault="00054C60" w:rsidP="0032569D">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57998DDD" w14:textId="77777777" w:rsidR="00054C60" w:rsidRPr="00F57214" w:rsidRDefault="00054C60" w:rsidP="0032569D">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38E43ED6" w14:textId="77777777" w:rsidR="00054C60" w:rsidRPr="00F57214" w:rsidRDefault="00054C60" w:rsidP="0032569D">
            <w:pPr>
              <w:pStyle w:val="afffff6"/>
              <w:jc w:val="center"/>
              <w:rPr>
                <w:rFonts w:ascii="Arial" w:hAnsi="Arial" w:cs="Arial"/>
                <w:b/>
                <w:sz w:val="20"/>
                <w:szCs w:val="20"/>
              </w:rPr>
            </w:pPr>
          </w:p>
        </w:tc>
      </w:tr>
      <w:tr w:rsidR="00054C60" w:rsidRPr="00F57214" w14:paraId="4805B1F5"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147970FE"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11F08656" w14:textId="77777777" w:rsidR="00054C60" w:rsidRDefault="00054C60" w:rsidP="0032569D">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35E3E59" w14:textId="77777777" w:rsidR="00054C60" w:rsidRPr="00F57214" w:rsidRDefault="00054C60" w:rsidP="0032569D">
            <w:pPr>
              <w:pStyle w:val="afffff6"/>
              <w:jc w:val="center"/>
              <w:rPr>
                <w:rFonts w:ascii="Arial" w:hAnsi="Arial" w:cs="Arial"/>
                <w:sz w:val="20"/>
                <w:szCs w:val="20"/>
              </w:rPr>
            </w:pPr>
            <w:r>
              <w:rPr>
                <w:rFonts w:ascii="Arial" w:hAnsi="Arial" w:cs="Arial"/>
                <w:sz w:val="20"/>
                <w:szCs w:val="20"/>
              </w:rPr>
              <w:t>Мемориальное сооружение «Субурган»</w:t>
            </w:r>
          </w:p>
        </w:tc>
        <w:tc>
          <w:tcPr>
            <w:tcW w:w="2269" w:type="dxa"/>
            <w:tcBorders>
              <w:top w:val="single" w:sz="4" w:space="0" w:color="000000"/>
              <w:left w:val="single" w:sz="4" w:space="0" w:color="000000"/>
              <w:bottom w:val="single" w:sz="4" w:space="0" w:color="000000"/>
              <w:right w:val="single" w:sz="4" w:space="0" w:color="000000"/>
            </w:tcBorders>
            <w:vAlign w:val="center"/>
          </w:tcPr>
          <w:p w14:paraId="618AC382"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37B30A3" w14:textId="77777777" w:rsidR="00054C60" w:rsidRPr="00F57214" w:rsidRDefault="00054C60" w:rsidP="0032569D">
            <w:pPr>
              <w:pStyle w:val="afffff6"/>
              <w:jc w:val="center"/>
              <w:rPr>
                <w:rFonts w:ascii="Arial" w:hAnsi="Arial" w:cs="Arial"/>
                <w:sz w:val="20"/>
                <w:szCs w:val="20"/>
              </w:rPr>
            </w:pPr>
            <w:r>
              <w:rPr>
                <w:rFonts w:ascii="Arial" w:hAnsi="Arial" w:cs="Arial"/>
                <w:sz w:val="20"/>
                <w:szCs w:val="20"/>
              </w:rPr>
              <w:t>Местное(М)</w:t>
            </w:r>
          </w:p>
        </w:tc>
      </w:tr>
      <w:tr w:rsidR="00054C60" w:rsidRPr="00F57214" w14:paraId="69E03E1C"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1D88EE8E"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29347C4D" w14:textId="77777777" w:rsidR="00054C60" w:rsidRDefault="00054C60" w:rsidP="0032569D">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D917115" w14:textId="77777777" w:rsidR="00054C60" w:rsidRDefault="00054C60" w:rsidP="0032569D">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w:t>
            </w:r>
          </w:p>
        </w:tc>
        <w:tc>
          <w:tcPr>
            <w:tcW w:w="2269" w:type="dxa"/>
            <w:tcBorders>
              <w:top w:val="single" w:sz="4" w:space="0" w:color="000000"/>
              <w:left w:val="single" w:sz="4" w:space="0" w:color="000000"/>
              <w:bottom w:val="single" w:sz="4" w:space="0" w:color="000000"/>
              <w:right w:val="single" w:sz="4" w:space="0" w:color="000000"/>
            </w:tcBorders>
            <w:vAlign w:val="center"/>
          </w:tcPr>
          <w:p w14:paraId="2FAC2E0A"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B6EEF53" w14:textId="77777777" w:rsidR="00054C60" w:rsidRDefault="00054C60" w:rsidP="0032569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1,7 га</w:t>
            </w:r>
          </w:p>
        </w:tc>
      </w:tr>
      <w:tr w:rsidR="00054C60" w:rsidRPr="00F57214" w14:paraId="5C7A03F7" w14:textId="77777777" w:rsidTr="0032569D">
        <w:trPr>
          <w:trHeight w:val="60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ABB94DB"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694A89D8" w14:textId="77777777" w:rsidR="00054C60" w:rsidRDefault="00054C60" w:rsidP="0032569D">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B972012" w14:textId="77777777" w:rsidR="00054C60" w:rsidRDefault="00054C60" w:rsidP="0032569D">
            <w:pPr>
              <w:pStyle w:val="afffff6"/>
              <w:jc w:val="center"/>
              <w:rPr>
                <w:rFonts w:ascii="Arial" w:hAnsi="Arial" w:cs="Arial"/>
                <w:color w:val="000000"/>
                <w:sz w:val="20"/>
                <w:szCs w:val="20"/>
              </w:rPr>
            </w:pPr>
            <w:r>
              <w:rPr>
                <w:rFonts w:ascii="Arial" w:hAnsi="Arial" w:cs="Arial"/>
                <w:color w:val="000000"/>
                <w:sz w:val="20"/>
                <w:szCs w:val="20"/>
              </w:rPr>
              <w:t>Пункт приема молока и мяса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FB6555E"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0F5B052" w14:textId="77777777" w:rsidR="00054C60" w:rsidRDefault="00054C60" w:rsidP="0032569D">
            <w:pPr>
              <w:pStyle w:val="afffff6"/>
              <w:jc w:val="center"/>
              <w:rPr>
                <w:rFonts w:ascii="Arial" w:hAnsi="Arial" w:cs="Arial"/>
                <w:sz w:val="20"/>
                <w:szCs w:val="20"/>
              </w:rPr>
            </w:pPr>
            <w:r>
              <w:rPr>
                <w:rFonts w:ascii="Arial" w:hAnsi="Arial" w:cs="Arial"/>
                <w:sz w:val="20"/>
                <w:szCs w:val="20"/>
              </w:rPr>
              <w:t>0,25 га</w:t>
            </w:r>
          </w:p>
        </w:tc>
      </w:tr>
      <w:tr w:rsidR="00054C60" w:rsidRPr="00F57214" w14:paraId="6665E2AF"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4FF71430"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54CE6022" w14:textId="77777777" w:rsidR="00054C60" w:rsidRDefault="00054C60" w:rsidP="0032569D">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C4AEB5F" w14:textId="77777777" w:rsidR="00054C60" w:rsidRDefault="00054C60" w:rsidP="0032569D">
            <w:pPr>
              <w:pStyle w:val="afffff6"/>
              <w:jc w:val="center"/>
              <w:rPr>
                <w:rFonts w:ascii="Arial" w:hAnsi="Arial" w:cs="Arial"/>
                <w:color w:val="000000"/>
                <w:sz w:val="20"/>
                <w:szCs w:val="20"/>
              </w:rPr>
            </w:pPr>
            <w:r>
              <w:rPr>
                <w:rFonts w:ascii="Arial" w:hAnsi="Arial" w:cs="Arial"/>
                <w:color w:val="000000"/>
                <w:sz w:val="20"/>
                <w:szCs w:val="20"/>
              </w:rPr>
              <w:t>Молочно-товарная ферма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1344805"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3DBBBD9C" w14:textId="77777777" w:rsidR="00054C60" w:rsidRDefault="00054C60" w:rsidP="0032569D">
            <w:pPr>
              <w:pStyle w:val="afffff6"/>
              <w:jc w:val="center"/>
              <w:rPr>
                <w:rFonts w:ascii="Arial" w:hAnsi="Arial" w:cs="Arial"/>
                <w:sz w:val="20"/>
                <w:szCs w:val="20"/>
              </w:rPr>
            </w:pPr>
            <w:r>
              <w:rPr>
                <w:rFonts w:ascii="Arial" w:hAnsi="Arial" w:cs="Arial"/>
                <w:sz w:val="20"/>
                <w:szCs w:val="20"/>
              </w:rPr>
              <w:t>0,76 га</w:t>
            </w:r>
          </w:p>
        </w:tc>
      </w:tr>
      <w:tr w:rsidR="00054C60" w:rsidRPr="00F57214" w14:paraId="4869CE7C"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6DB64BAF"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058258F0" w14:textId="77777777" w:rsidR="00054C60" w:rsidRDefault="00054C60" w:rsidP="0032569D">
            <w:pPr>
              <w:spacing w:line="240" w:lineRule="auto"/>
              <w:jc w:val="center"/>
            </w:pPr>
            <w:r>
              <w:rPr>
                <w:rFonts w:ascii="Arial" w:eastAsia="Times New Roman" w:hAnsi="Arial" w:cs="Arial"/>
                <w:color w:val="000000"/>
                <w:sz w:val="20"/>
                <w:szCs w:val="20"/>
              </w:rPr>
              <w:t>Перевод</w:t>
            </w:r>
          </w:p>
        </w:tc>
        <w:tc>
          <w:tcPr>
            <w:tcW w:w="3552" w:type="dxa"/>
            <w:tcBorders>
              <w:top w:val="single" w:sz="4" w:space="0" w:color="000000"/>
              <w:left w:val="single" w:sz="4" w:space="0" w:color="000000"/>
              <w:bottom w:val="single" w:sz="4" w:space="0" w:color="000000"/>
              <w:right w:val="single" w:sz="4" w:space="0" w:color="000000"/>
            </w:tcBorders>
            <w:vAlign w:val="center"/>
          </w:tcPr>
          <w:p w14:paraId="749A9313" w14:textId="5DB5F218" w:rsidR="00054C60" w:rsidRPr="00F57214" w:rsidRDefault="00054C60" w:rsidP="000C28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w:t>
            </w:r>
            <w:r w:rsidRPr="0015118E">
              <w:rPr>
                <w:rFonts w:ascii="Arial" w:hAnsi="Arial" w:cs="Arial"/>
                <w:sz w:val="20"/>
                <w:szCs w:val="20"/>
                <w:lang w:eastAsia="ru-RU"/>
              </w:rPr>
              <w:t>редусматривается перевод части котельных на твер</w:t>
            </w:r>
            <w:r>
              <w:rPr>
                <w:rFonts w:ascii="Arial" w:hAnsi="Arial" w:cs="Arial"/>
                <w:sz w:val="20"/>
                <w:szCs w:val="20"/>
                <w:lang w:eastAsia="ru-RU"/>
              </w:rPr>
              <w:t>дом топливе на сжиженный углево</w:t>
            </w:r>
            <w:r w:rsidRPr="0015118E">
              <w:rPr>
                <w:rFonts w:ascii="Arial" w:hAnsi="Arial" w:cs="Arial"/>
                <w:sz w:val="20"/>
                <w:szCs w:val="20"/>
                <w:lang w:eastAsia="ru-RU"/>
              </w:rPr>
              <w:t>дородный газ, а также перевод части жилых и общественных зд</w:t>
            </w:r>
            <w:r>
              <w:rPr>
                <w:rFonts w:ascii="Arial" w:hAnsi="Arial" w:cs="Arial"/>
                <w:sz w:val="20"/>
                <w:szCs w:val="20"/>
                <w:lang w:eastAsia="ru-RU"/>
              </w:rPr>
              <w:t xml:space="preserve">аний на природный газ </w:t>
            </w:r>
          </w:p>
        </w:tc>
        <w:tc>
          <w:tcPr>
            <w:tcW w:w="2269" w:type="dxa"/>
            <w:tcBorders>
              <w:top w:val="single" w:sz="4" w:space="0" w:color="000000"/>
              <w:left w:val="single" w:sz="4" w:space="0" w:color="000000"/>
              <w:bottom w:val="single" w:sz="4" w:space="0" w:color="000000"/>
              <w:right w:val="single" w:sz="4" w:space="0" w:color="000000"/>
            </w:tcBorders>
            <w:vAlign w:val="center"/>
          </w:tcPr>
          <w:p w14:paraId="69094054"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22F5BD3F" w14:textId="5859CEE2" w:rsidR="00054C60" w:rsidRPr="00F57214" w:rsidRDefault="000C28B9" w:rsidP="0032569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баллоны</w:t>
            </w:r>
          </w:p>
        </w:tc>
      </w:tr>
      <w:tr w:rsidR="00054C60" w:rsidRPr="00F57214" w14:paraId="388BE8A5"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1E235885"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4D07A841" w14:textId="77777777" w:rsidR="00054C60" w:rsidRDefault="00054C60" w:rsidP="0032569D">
            <w:pPr>
              <w:spacing w:line="240" w:lineRule="auto"/>
              <w:jc w:val="center"/>
            </w:pPr>
            <w:r>
              <w:rPr>
                <w:rFonts w:ascii="Arial" w:eastAsia="Times New Roman" w:hAnsi="Arial" w:cs="Arial"/>
                <w:color w:val="000000"/>
                <w:sz w:val="20"/>
                <w:szCs w:val="20"/>
              </w:rPr>
              <w:t>Перенос</w:t>
            </w:r>
          </w:p>
        </w:tc>
        <w:tc>
          <w:tcPr>
            <w:tcW w:w="3552" w:type="dxa"/>
            <w:tcBorders>
              <w:top w:val="single" w:sz="4" w:space="0" w:color="000000"/>
              <w:left w:val="single" w:sz="4" w:space="0" w:color="000000"/>
              <w:bottom w:val="single" w:sz="4" w:space="0" w:color="000000"/>
              <w:right w:val="single" w:sz="4" w:space="0" w:color="000000"/>
            </w:tcBorders>
            <w:vAlign w:val="center"/>
          </w:tcPr>
          <w:p w14:paraId="39CE9975" w14:textId="5D86624D" w:rsidR="00054C60" w:rsidRPr="00F57214" w:rsidRDefault="00054C60" w:rsidP="000C28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В</w:t>
            </w:r>
            <w:r w:rsidRPr="0015118E">
              <w:rPr>
                <w:rFonts w:ascii="Arial" w:hAnsi="Arial" w:cs="Arial"/>
                <w:sz w:val="20"/>
                <w:szCs w:val="20"/>
                <w:lang w:eastAsia="ru-RU"/>
              </w:rPr>
              <w:t xml:space="preserve">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 Также генпланом предусматривается строительство трансформаторных </w:t>
            </w:r>
            <w:r>
              <w:rPr>
                <w:rFonts w:ascii="Arial" w:hAnsi="Arial" w:cs="Arial"/>
                <w:sz w:val="20"/>
                <w:szCs w:val="20"/>
                <w:lang w:eastAsia="ru-RU"/>
              </w:rPr>
              <w:t xml:space="preserve">подстанций </w:t>
            </w:r>
          </w:p>
        </w:tc>
        <w:tc>
          <w:tcPr>
            <w:tcW w:w="2269" w:type="dxa"/>
            <w:tcBorders>
              <w:top w:val="single" w:sz="4" w:space="0" w:color="000000"/>
              <w:left w:val="single" w:sz="4" w:space="0" w:color="000000"/>
              <w:bottom w:val="single" w:sz="4" w:space="0" w:color="000000"/>
              <w:right w:val="single" w:sz="4" w:space="0" w:color="000000"/>
            </w:tcBorders>
            <w:vAlign w:val="center"/>
          </w:tcPr>
          <w:p w14:paraId="45E20129" w14:textId="77777777" w:rsidR="00054C60" w:rsidRDefault="00054C60" w:rsidP="0032569D">
            <w:pPr>
              <w:spacing w:line="240" w:lineRule="auto"/>
              <w:jc w:val="center"/>
            </w:pPr>
            <w:r w:rsidRPr="00E91B15">
              <w:rPr>
                <w:rFonts w:ascii="Arial" w:eastAsia="Times New Roman" w:hAnsi="Arial" w:cs="Arial"/>
                <w:sz w:val="20"/>
                <w:szCs w:val="20"/>
                <w:lang w:eastAsia="ru-RU"/>
              </w:rPr>
              <w:t>сумон Шеминский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0A534BB4" w14:textId="64245D37" w:rsidR="00054C60" w:rsidRPr="00F57214" w:rsidRDefault="000C28B9" w:rsidP="0032569D">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для обеспечения элек</w:t>
            </w:r>
            <w:r w:rsidRPr="0015118E">
              <w:rPr>
                <w:rFonts w:ascii="Arial" w:hAnsi="Arial" w:cs="Arial"/>
                <w:sz w:val="20"/>
                <w:szCs w:val="20"/>
                <w:lang w:eastAsia="ru-RU"/>
              </w:rPr>
              <w:t>тричеством сущест</w:t>
            </w:r>
            <w:r>
              <w:rPr>
                <w:rFonts w:ascii="Arial" w:hAnsi="Arial" w:cs="Arial"/>
                <w:sz w:val="20"/>
                <w:szCs w:val="20"/>
                <w:lang w:eastAsia="ru-RU"/>
              </w:rPr>
              <w:t>вующих и проектируемых объектов</w:t>
            </w:r>
          </w:p>
        </w:tc>
      </w:tr>
      <w:tr w:rsidR="000C28B9" w:rsidRPr="00F57214" w14:paraId="26FB2A49"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6A68DAE1"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53A1DAE1"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0356CE39" w14:textId="77777777" w:rsidR="000C28B9" w:rsidRDefault="000C28B9" w:rsidP="000C28B9">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4320413" w14:textId="0BFED4CB"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7DD31C8C"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280 мест</w:t>
            </w:r>
          </w:p>
        </w:tc>
      </w:tr>
      <w:tr w:rsidR="000C28B9" w:rsidRPr="00F57214" w14:paraId="52AFA543"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0C91FD14"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57A6917A" w14:textId="77777777" w:rsidR="000C28B9" w:rsidRDefault="000C28B9" w:rsidP="000C28B9">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C27CB6A"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0DB37009" w14:textId="18798453"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37DDCA88"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 мест</w:t>
            </w:r>
          </w:p>
        </w:tc>
      </w:tr>
      <w:tr w:rsidR="000C28B9" w:rsidRPr="00F57214" w14:paraId="4623E3ED"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3763DDB9"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0D3DC8A5" w14:textId="77777777" w:rsidR="000C28B9" w:rsidRDefault="000C28B9" w:rsidP="000C28B9">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16470B88" w14:textId="77777777" w:rsidR="000C28B9" w:rsidRDefault="000C28B9" w:rsidP="000C28B9">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E920C9D" w14:textId="18AE6927"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03FAC352"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r>
      <w:tr w:rsidR="00054C60" w:rsidRPr="00F57214" w14:paraId="150EE32C"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69EBCB58"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15E4DD6A" w14:textId="77777777" w:rsidR="00054C60" w:rsidRDefault="00054C60" w:rsidP="0032569D">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80EFB4F" w14:textId="77777777" w:rsidR="00054C60" w:rsidRDefault="00054C60" w:rsidP="0032569D">
            <w:pPr>
              <w:spacing w:line="240" w:lineRule="auto"/>
              <w:jc w:val="center"/>
              <w:rPr>
                <w:rFonts w:ascii="Arial" w:eastAsia="Times New Roman" w:hAnsi="Arial" w:cs="Arial"/>
                <w:color w:val="000000"/>
                <w:sz w:val="20"/>
                <w:szCs w:val="20"/>
              </w:rPr>
            </w:pPr>
            <w:r>
              <w:rPr>
                <w:rFonts w:ascii="Arial" w:hAnsi="Arial" w:cs="Arial"/>
                <w:color w:val="000000"/>
                <w:sz w:val="20"/>
                <w:szCs w:val="20"/>
              </w:rPr>
              <w:t>Детско-Юношеская Спортивная 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1CBCA55" w14:textId="006B19F3" w:rsidR="00054C60" w:rsidRDefault="000C28B9" w:rsidP="0032569D">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421E0767" w14:textId="77777777" w:rsidR="00054C60" w:rsidRDefault="00054C60" w:rsidP="0032569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0,13 га</w:t>
            </w:r>
          </w:p>
        </w:tc>
      </w:tr>
      <w:tr w:rsidR="00054C60" w:rsidRPr="00F57214" w14:paraId="522C812B"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772DBFE9" w14:textId="77777777" w:rsidR="00054C60" w:rsidRPr="00F57214" w:rsidRDefault="00054C60" w:rsidP="0032569D">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31283EF0" w14:textId="77777777" w:rsidR="00054C60" w:rsidRDefault="00054C60" w:rsidP="0032569D">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003493D" w14:textId="77777777" w:rsidR="00054C60" w:rsidRDefault="00054C60" w:rsidP="0032569D">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2269" w:type="dxa"/>
            <w:tcBorders>
              <w:top w:val="single" w:sz="4" w:space="0" w:color="000000"/>
              <w:left w:val="single" w:sz="4" w:space="0" w:color="000000"/>
              <w:bottom w:val="single" w:sz="4" w:space="0" w:color="000000"/>
              <w:right w:val="single" w:sz="4" w:space="0" w:color="000000"/>
            </w:tcBorders>
            <w:vAlign w:val="center"/>
          </w:tcPr>
          <w:p w14:paraId="491D9103" w14:textId="36A999EF" w:rsidR="00054C60" w:rsidRDefault="000C28B9" w:rsidP="0032569D">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0E50F0A4" w14:textId="77777777" w:rsidR="00054C60" w:rsidRDefault="00054C60" w:rsidP="0032569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 га</w:t>
            </w:r>
          </w:p>
        </w:tc>
      </w:tr>
      <w:tr w:rsidR="000C28B9" w:rsidRPr="00F57214" w14:paraId="2B63C75B"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1064344D"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6F37341A" w14:textId="77777777" w:rsidR="000C28B9" w:rsidRDefault="000C28B9" w:rsidP="000C28B9">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3D6CA40"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5219B604" w14:textId="590CE8EC"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3F689D35" w14:textId="77777777" w:rsidR="000C28B9" w:rsidRPr="00F57214"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0,06 га</w:t>
            </w:r>
          </w:p>
        </w:tc>
      </w:tr>
      <w:tr w:rsidR="000C28B9" w:rsidRPr="00F57214" w14:paraId="19998434"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2DE3C461"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15F17A4F" w14:textId="77777777" w:rsidR="000C28B9" w:rsidRDefault="000C28B9" w:rsidP="000C28B9">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BEDDD99" w14:textId="77777777" w:rsidR="000C28B9" w:rsidRDefault="000C28B9" w:rsidP="000C28B9">
            <w:pPr>
              <w:spacing w:line="240" w:lineRule="auto"/>
              <w:jc w:val="center"/>
              <w:rPr>
                <w:rFonts w:ascii="Arial" w:eastAsia="Times New Roman" w:hAnsi="Arial" w:cs="Arial"/>
                <w:color w:val="000000"/>
                <w:sz w:val="20"/>
                <w:szCs w:val="20"/>
              </w:rPr>
            </w:pPr>
            <w:r>
              <w:rPr>
                <w:rFonts w:ascii="Arial" w:hAnsi="Arial" w:cs="Arial"/>
                <w:sz w:val="20"/>
                <w:szCs w:val="20"/>
              </w:rPr>
              <w:t>Музей</w:t>
            </w:r>
          </w:p>
        </w:tc>
        <w:tc>
          <w:tcPr>
            <w:tcW w:w="2269" w:type="dxa"/>
            <w:tcBorders>
              <w:top w:val="single" w:sz="4" w:space="0" w:color="000000"/>
              <w:left w:val="single" w:sz="4" w:space="0" w:color="000000"/>
              <w:bottom w:val="single" w:sz="4" w:space="0" w:color="000000"/>
              <w:right w:val="single" w:sz="4" w:space="0" w:color="000000"/>
            </w:tcBorders>
            <w:vAlign w:val="center"/>
          </w:tcPr>
          <w:p w14:paraId="1F5B1991" w14:textId="2E6EB9BF"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04F08135" w14:textId="77777777" w:rsidR="000C28B9" w:rsidRPr="00F57214" w:rsidRDefault="000C28B9" w:rsidP="000C28B9">
            <w:pPr>
              <w:spacing w:line="240" w:lineRule="auto"/>
              <w:jc w:val="center"/>
              <w:rPr>
                <w:rFonts w:ascii="Arial" w:hAnsi="Arial" w:cs="Arial"/>
                <w:sz w:val="20"/>
                <w:szCs w:val="20"/>
              </w:rPr>
            </w:pPr>
            <w:r>
              <w:rPr>
                <w:rFonts w:ascii="Arial" w:hAnsi="Arial" w:cs="Arial"/>
                <w:sz w:val="20"/>
                <w:szCs w:val="20"/>
              </w:rPr>
              <w:t>0,06 га</w:t>
            </w:r>
          </w:p>
        </w:tc>
      </w:tr>
      <w:tr w:rsidR="000C28B9" w:rsidRPr="00F57214" w14:paraId="1B52D27F"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31719057"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6CBB1E16" w14:textId="77777777" w:rsidR="000C28B9" w:rsidRDefault="000C28B9" w:rsidP="000C28B9">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17E32F1" w14:textId="77777777" w:rsidR="000C28B9" w:rsidRDefault="000C28B9" w:rsidP="000C28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Библиотека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175389E" w14:textId="5BF1351F"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4909E2E9" w14:textId="77777777" w:rsidR="000C28B9" w:rsidRPr="00F57214" w:rsidRDefault="000C28B9" w:rsidP="000C28B9">
            <w:pPr>
              <w:spacing w:line="240" w:lineRule="auto"/>
              <w:jc w:val="center"/>
              <w:rPr>
                <w:rFonts w:ascii="Arial" w:hAnsi="Arial" w:cs="Arial"/>
                <w:sz w:val="20"/>
                <w:szCs w:val="20"/>
              </w:rPr>
            </w:pPr>
            <w:r>
              <w:rPr>
                <w:rFonts w:ascii="Arial" w:hAnsi="Arial" w:cs="Arial"/>
                <w:sz w:val="20"/>
                <w:szCs w:val="20"/>
              </w:rPr>
              <w:t>0,06 га</w:t>
            </w:r>
          </w:p>
        </w:tc>
      </w:tr>
      <w:tr w:rsidR="000C28B9" w:rsidRPr="00F57214" w14:paraId="252369A5" w14:textId="77777777" w:rsidTr="0032569D">
        <w:tc>
          <w:tcPr>
            <w:tcW w:w="540" w:type="dxa"/>
            <w:tcBorders>
              <w:top w:val="single" w:sz="4" w:space="0" w:color="000000"/>
              <w:left w:val="single" w:sz="4" w:space="0" w:color="000000"/>
              <w:bottom w:val="single" w:sz="4" w:space="0" w:color="000000"/>
              <w:right w:val="single" w:sz="4" w:space="0" w:color="000000"/>
            </w:tcBorders>
            <w:vAlign w:val="center"/>
            <w:hideMark/>
          </w:tcPr>
          <w:p w14:paraId="53622169" w14:textId="77777777" w:rsidR="000C28B9" w:rsidRPr="00F57214" w:rsidRDefault="000C28B9" w:rsidP="000C28B9">
            <w:pPr>
              <w:pStyle w:val="afffff6"/>
              <w:jc w:val="center"/>
              <w:rPr>
                <w:rFonts w:ascii="Arial" w:hAnsi="Arial" w:cs="Arial"/>
                <w:sz w:val="20"/>
                <w:szCs w:val="20"/>
              </w:rPr>
            </w:pPr>
            <w:r w:rsidRPr="00F57214">
              <w:rPr>
                <w:rFonts w:ascii="Arial" w:hAnsi="Arial" w:cs="Arial"/>
                <w:sz w:val="20"/>
                <w:szCs w:val="20"/>
              </w:rPr>
              <w:t>15</w:t>
            </w:r>
          </w:p>
        </w:tc>
        <w:tc>
          <w:tcPr>
            <w:tcW w:w="1695" w:type="dxa"/>
            <w:tcBorders>
              <w:top w:val="single" w:sz="4" w:space="0" w:color="000000"/>
              <w:left w:val="single" w:sz="4" w:space="0" w:color="000000"/>
              <w:bottom w:val="single" w:sz="4" w:space="0" w:color="000000"/>
              <w:right w:val="single" w:sz="4" w:space="0" w:color="000000"/>
            </w:tcBorders>
            <w:vAlign w:val="center"/>
          </w:tcPr>
          <w:p w14:paraId="76A899B9" w14:textId="77777777" w:rsidR="000C28B9" w:rsidRDefault="000C28B9" w:rsidP="000C28B9">
            <w:pPr>
              <w:spacing w:line="240" w:lineRule="auto"/>
              <w:jc w:val="center"/>
            </w:pPr>
            <w:r w:rsidRPr="00566D49">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3D1E5394" w14:textId="77777777" w:rsidR="000C28B9" w:rsidRPr="00F57214" w:rsidRDefault="000C28B9" w:rsidP="000C28B9">
            <w:pPr>
              <w:spacing w:line="240" w:lineRule="auto"/>
              <w:jc w:val="center"/>
              <w:rPr>
                <w:rFonts w:ascii="Arial" w:hAnsi="Arial" w:cs="Arial"/>
                <w:sz w:val="20"/>
                <w:szCs w:val="20"/>
              </w:rPr>
            </w:pPr>
            <w:r>
              <w:rPr>
                <w:rFonts w:ascii="Arial" w:hAnsi="Arial" w:cs="Arial"/>
                <w:sz w:val="20"/>
                <w:szCs w:val="20"/>
              </w:rPr>
              <w:t>П</w:t>
            </w:r>
            <w:r w:rsidRPr="00A019C6">
              <w:rPr>
                <w:rFonts w:ascii="Arial" w:hAnsi="Arial" w:cs="Arial"/>
                <w:sz w:val="20"/>
                <w:szCs w:val="20"/>
              </w:rPr>
              <w:t>ланируется строительство маг</w:t>
            </w:r>
            <w:r>
              <w:rPr>
                <w:rFonts w:ascii="Arial" w:hAnsi="Arial" w:cs="Arial"/>
                <w:sz w:val="20"/>
                <w:szCs w:val="20"/>
              </w:rPr>
              <w:t xml:space="preserve">азина на ул. Ленина (0,05 га) и </w:t>
            </w:r>
            <w:r w:rsidRPr="00A019C6">
              <w:rPr>
                <w:rFonts w:ascii="Arial" w:hAnsi="Arial" w:cs="Arial"/>
                <w:sz w:val="20"/>
                <w:szCs w:val="20"/>
              </w:rPr>
              <w:t>стол</w:t>
            </w:r>
            <w:r>
              <w:rPr>
                <w:rFonts w:ascii="Arial" w:hAnsi="Arial" w:cs="Arial"/>
                <w:sz w:val="20"/>
                <w:szCs w:val="20"/>
              </w:rPr>
              <w:t>овой на ул. Ленина (0,03 га)</w:t>
            </w:r>
          </w:p>
        </w:tc>
        <w:tc>
          <w:tcPr>
            <w:tcW w:w="2269" w:type="dxa"/>
            <w:tcBorders>
              <w:top w:val="single" w:sz="4" w:space="0" w:color="000000"/>
              <w:left w:val="single" w:sz="4" w:space="0" w:color="000000"/>
              <w:bottom w:val="single" w:sz="4" w:space="0" w:color="000000"/>
              <w:right w:val="single" w:sz="4" w:space="0" w:color="000000"/>
            </w:tcBorders>
            <w:vAlign w:val="center"/>
          </w:tcPr>
          <w:p w14:paraId="4F793AE4" w14:textId="58ACB869" w:rsidR="000C28B9" w:rsidRDefault="000C28B9" w:rsidP="000C28B9">
            <w:pPr>
              <w:spacing w:line="240" w:lineRule="auto"/>
              <w:jc w:val="center"/>
            </w:pPr>
            <w:r>
              <w:rPr>
                <w:rFonts w:ascii="Arial" w:eastAsia="Times New Roman" w:hAnsi="Arial" w:cs="Arial"/>
                <w:sz w:val="20"/>
                <w:szCs w:val="20"/>
                <w:lang w:eastAsia="ru-RU"/>
              </w:rPr>
              <w:t>с. Шеми</w:t>
            </w:r>
          </w:p>
        </w:tc>
        <w:tc>
          <w:tcPr>
            <w:tcW w:w="1408" w:type="dxa"/>
            <w:tcBorders>
              <w:top w:val="single" w:sz="4" w:space="0" w:color="000000"/>
              <w:left w:val="single" w:sz="4" w:space="0" w:color="000000"/>
              <w:bottom w:val="single" w:sz="4" w:space="0" w:color="000000"/>
              <w:right w:val="single" w:sz="4" w:space="0" w:color="000000"/>
            </w:tcBorders>
            <w:vAlign w:val="center"/>
          </w:tcPr>
          <w:p w14:paraId="78D52CC5" w14:textId="70923D28" w:rsidR="000C28B9" w:rsidRPr="00F57214" w:rsidRDefault="000C28B9" w:rsidP="000C28B9">
            <w:pPr>
              <w:spacing w:line="240" w:lineRule="auto"/>
              <w:jc w:val="center"/>
              <w:rPr>
                <w:rFonts w:ascii="Arial" w:hAnsi="Arial" w:cs="Arial"/>
                <w:sz w:val="20"/>
                <w:szCs w:val="20"/>
              </w:rPr>
            </w:pPr>
            <w:r>
              <w:rPr>
                <w:rFonts w:ascii="Arial" w:hAnsi="Arial" w:cs="Arial"/>
                <w:sz w:val="20"/>
                <w:szCs w:val="20"/>
              </w:rPr>
              <w:t>0,08 га</w:t>
            </w:r>
          </w:p>
        </w:tc>
      </w:tr>
    </w:tbl>
    <w:p w14:paraId="5A989DF4" w14:textId="77777777" w:rsidR="00134789" w:rsidRDefault="00134789" w:rsidP="00134789">
      <w:pPr>
        <w:pStyle w:val="a0"/>
        <w:numPr>
          <w:ilvl w:val="0"/>
          <w:numId w:val="0"/>
        </w:numPr>
        <w:tabs>
          <w:tab w:val="left" w:pos="993"/>
        </w:tabs>
        <w:spacing w:line="360" w:lineRule="auto"/>
        <w:ind w:firstLine="709"/>
        <w:jc w:val="center"/>
        <w:rPr>
          <w:rFonts w:ascii="Arial" w:hAnsi="Arial" w:cs="Arial"/>
          <w:sz w:val="22"/>
        </w:rPr>
      </w:pPr>
    </w:p>
    <w:p w14:paraId="2BF090A1" w14:textId="77777777" w:rsidR="00134789" w:rsidRDefault="00134789" w:rsidP="00134789">
      <w:pPr>
        <w:pStyle w:val="a0"/>
        <w:numPr>
          <w:ilvl w:val="0"/>
          <w:numId w:val="0"/>
        </w:numPr>
        <w:tabs>
          <w:tab w:val="left" w:pos="993"/>
        </w:tabs>
        <w:spacing w:line="360" w:lineRule="auto"/>
        <w:ind w:firstLine="709"/>
        <w:jc w:val="center"/>
        <w:rPr>
          <w:rFonts w:ascii="Arial" w:hAnsi="Arial" w:cs="Arial"/>
          <w:sz w:val="22"/>
        </w:rPr>
        <w:sectPr w:rsidR="00134789" w:rsidSect="00AB77DD">
          <w:pgSz w:w="11906" w:h="16838" w:code="9"/>
          <w:pgMar w:top="1242" w:right="707" w:bottom="567" w:left="1701" w:header="426" w:footer="357" w:gutter="0"/>
          <w:cols w:space="708"/>
          <w:docGrid w:linePitch="360"/>
        </w:sectPr>
      </w:pPr>
    </w:p>
    <w:p w14:paraId="46E9350C" w14:textId="77777777" w:rsidR="00134789" w:rsidRDefault="00134789" w:rsidP="00134789">
      <w:pPr>
        <w:pStyle w:val="a0"/>
        <w:numPr>
          <w:ilvl w:val="0"/>
          <w:numId w:val="0"/>
        </w:numPr>
        <w:tabs>
          <w:tab w:val="left" w:pos="993"/>
        </w:tabs>
        <w:spacing w:line="360" w:lineRule="auto"/>
        <w:ind w:firstLine="709"/>
        <w:jc w:val="center"/>
        <w:rPr>
          <w:rFonts w:ascii="Arial" w:hAnsi="Arial" w:cs="Arial"/>
          <w:sz w:val="22"/>
        </w:rPr>
      </w:pPr>
      <w:r>
        <w:rPr>
          <w:rFonts w:ascii="Arial" w:hAnsi="Arial" w:cs="Arial"/>
          <w:noProof/>
          <w:sz w:val="22"/>
        </w:rPr>
        <w:lastRenderedPageBreak/>
        <w:drawing>
          <wp:inline distT="0" distB="0" distL="0" distR="0" wp14:anchorId="7ABED127" wp14:editId="49B87C9E">
            <wp:extent cx="9514457" cy="4572000"/>
            <wp:effectExtent l="0" t="0" r="0" b="0"/>
            <wp:docPr id="227" name="Рисунок 227" descr="\\K-08\общая\Тыва\для записки Дзун\гп\Новая папка\ше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08\общая\Тыва\для записки Дзун\гп\Новая папка\шеми.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521534" cy="4575401"/>
                    </a:xfrm>
                    <a:prstGeom prst="rect">
                      <a:avLst/>
                    </a:prstGeom>
                    <a:noFill/>
                    <a:ln>
                      <a:noFill/>
                    </a:ln>
                  </pic:spPr>
                </pic:pic>
              </a:graphicData>
            </a:graphic>
          </wp:inline>
        </w:drawing>
      </w:r>
    </w:p>
    <w:p w14:paraId="7BA4EEEA" w14:textId="0F661F42" w:rsidR="00134789" w:rsidRPr="00AF473D" w:rsidRDefault="00134789" w:rsidP="00134789">
      <w:pPr>
        <w:pStyle w:val="a0"/>
        <w:numPr>
          <w:ilvl w:val="0"/>
          <w:numId w:val="0"/>
        </w:numPr>
        <w:tabs>
          <w:tab w:val="left" w:pos="993"/>
        </w:tabs>
        <w:spacing w:line="360" w:lineRule="auto"/>
        <w:ind w:firstLine="709"/>
        <w:jc w:val="center"/>
        <w:rPr>
          <w:rFonts w:ascii="Arial" w:hAnsi="Arial" w:cs="Arial"/>
          <w:sz w:val="22"/>
          <w:szCs w:val="26"/>
        </w:rPr>
      </w:pPr>
      <w:r>
        <w:rPr>
          <w:rFonts w:ascii="Arial" w:hAnsi="Arial" w:cs="Arial"/>
          <w:sz w:val="22"/>
        </w:rPr>
        <w:t>Рисунок 1.1.13</w:t>
      </w:r>
      <w:r w:rsidRPr="003935F6">
        <w:rPr>
          <w:rFonts w:ascii="Arial" w:hAnsi="Arial" w:cs="Arial"/>
          <w:sz w:val="22"/>
        </w:rPr>
        <w:t xml:space="preserve"> -</w:t>
      </w:r>
      <w:r w:rsidRPr="006170B0">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AF473D">
        <w:rPr>
          <w:rFonts w:ascii="Arial" w:hAnsi="Arial" w:cs="Arial"/>
          <w:sz w:val="22"/>
          <w:szCs w:val="26"/>
        </w:rPr>
        <w:t xml:space="preserve">Шеминский </w:t>
      </w:r>
    </w:p>
    <w:p w14:paraId="016E73E2" w14:textId="77777777" w:rsidR="00134789" w:rsidRPr="00AF473D" w:rsidRDefault="00134789" w:rsidP="00F57214">
      <w:pPr>
        <w:pStyle w:val="a0"/>
        <w:numPr>
          <w:ilvl w:val="0"/>
          <w:numId w:val="0"/>
        </w:numPr>
        <w:tabs>
          <w:tab w:val="left" w:pos="993"/>
        </w:tabs>
        <w:spacing w:line="360" w:lineRule="auto"/>
        <w:ind w:left="1429"/>
        <w:rPr>
          <w:rFonts w:ascii="Arial" w:hAnsi="Arial" w:cs="Arial"/>
          <w:sz w:val="22"/>
          <w:szCs w:val="26"/>
        </w:rPr>
        <w:sectPr w:rsidR="00134789" w:rsidRPr="00AF473D" w:rsidSect="00134789">
          <w:pgSz w:w="16838" w:h="11906" w:orient="landscape" w:code="9"/>
          <w:pgMar w:top="1701" w:right="820" w:bottom="709" w:left="567" w:header="425" w:footer="357" w:gutter="0"/>
          <w:cols w:space="708"/>
          <w:docGrid w:linePitch="360"/>
        </w:sectPr>
      </w:pPr>
    </w:p>
    <w:p w14:paraId="056055BC" w14:textId="77777777" w:rsidR="00F57214" w:rsidRPr="00AF473D" w:rsidRDefault="00F57214" w:rsidP="00F57214">
      <w:pPr>
        <w:pStyle w:val="a0"/>
        <w:numPr>
          <w:ilvl w:val="0"/>
          <w:numId w:val="0"/>
        </w:numPr>
        <w:tabs>
          <w:tab w:val="left" w:pos="993"/>
        </w:tabs>
        <w:spacing w:line="360" w:lineRule="auto"/>
        <w:ind w:left="1429"/>
        <w:rPr>
          <w:rFonts w:ascii="Arial" w:hAnsi="Arial" w:cs="Arial"/>
          <w:sz w:val="22"/>
          <w:szCs w:val="26"/>
        </w:rPr>
      </w:pPr>
    </w:p>
    <w:p w14:paraId="5BC5BC5A" w14:textId="76031B6A" w:rsidR="00134789" w:rsidRPr="00AF473D" w:rsidRDefault="00F57214" w:rsidP="001F3C0A">
      <w:pPr>
        <w:pStyle w:val="a0"/>
        <w:numPr>
          <w:ilvl w:val="0"/>
          <w:numId w:val="82"/>
        </w:numPr>
        <w:tabs>
          <w:tab w:val="left" w:pos="709"/>
        </w:tabs>
        <w:spacing w:line="360" w:lineRule="auto"/>
        <w:ind w:left="0" w:firstLine="709"/>
        <w:rPr>
          <w:rFonts w:ascii="Arial" w:hAnsi="Arial" w:cs="Arial"/>
          <w:sz w:val="22"/>
          <w:szCs w:val="26"/>
        </w:rPr>
      </w:pPr>
      <w:r w:rsidRPr="00AF473D">
        <w:rPr>
          <w:rFonts w:ascii="Arial" w:hAnsi="Arial" w:cs="Arial"/>
          <w:sz w:val="22"/>
          <w:szCs w:val="26"/>
        </w:rPr>
        <w:t xml:space="preserve">Генеральный план сельского поселения сумон Хайыраканский </w:t>
      </w:r>
      <w:r w:rsidR="00134789" w:rsidRPr="00AF473D">
        <w:rPr>
          <w:rFonts w:ascii="Arial" w:hAnsi="Arial" w:cs="Arial"/>
          <w:sz w:val="22"/>
          <w:szCs w:val="26"/>
        </w:rPr>
        <w:t>(</w:t>
      </w:r>
      <w:r w:rsidR="00134789" w:rsidRPr="00AF473D">
        <w:rPr>
          <w:rFonts w:ascii="Arial" w:eastAsia="Times New Roman" w:hAnsi="Arial" w:cs="Arial"/>
          <w:bCs/>
          <w:sz w:val="22"/>
        </w:rPr>
        <w:t>рисунок 1.1.14) (таблица 1.1.11).</w:t>
      </w:r>
    </w:p>
    <w:p w14:paraId="4BD7B0BA" w14:textId="703FB049" w:rsidR="00F57214" w:rsidRPr="00AF473D" w:rsidRDefault="00134789" w:rsidP="00134789">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Таблица 1.1.1</w:t>
      </w:r>
      <w:r w:rsidR="003672FC">
        <w:rPr>
          <w:rFonts w:ascii="Arial" w:eastAsia="Times New Roman" w:hAnsi="Arial" w:cs="Arial"/>
          <w:bCs/>
          <w:sz w:val="22"/>
        </w:rPr>
        <w:t>1</w:t>
      </w:r>
      <w:r w:rsidRPr="00AF473D">
        <w:rPr>
          <w:rFonts w:ascii="Arial" w:eastAsia="Times New Roman" w:hAnsi="Arial" w:cs="Arial"/>
          <w:bCs/>
          <w:sz w:val="22"/>
        </w:rPr>
        <w:t xml:space="preserve"> – Мероприятия </w:t>
      </w:r>
      <w:r w:rsidRPr="00AF473D">
        <w:rPr>
          <w:rFonts w:ascii="Arial" w:hAnsi="Arial" w:cs="Arial"/>
          <w:sz w:val="22"/>
          <w:szCs w:val="26"/>
        </w:rPr>
        <w:t xml:space="preserve">генерального плана сельского поселения сумон Хайыраканский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F57214" w14:paraId="2D28CBD0" w14:textId="77777777" w:rsidTr="000F3D68">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CA3BCF8" w14:textId="77777777" w:rsidR="00F57214" w:rsidRPr="00AF473D" w:rsidRDefault="00F57214" w:rsidP="000F3D68">
            <w:pPr>
              <w:pStyle w:val="afffff6"/>
              <w:jc w:val="center"/>
              <w:rPr>
                <w:rFonts w:ascii="Arial" w:hAnsi="Arial" w:cs="Arial"/>
                <w:b/>
                <w:sz w:val="20"/>
                <w:szCs w:val="20"/>
              </w:rPr>
            </w:pPr>
            <w:r w:rsidRPr="00AF473D">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20953111" w14:textId="77777777" w:rsidR="00F57214" w:rsidRPr="00AF473D" w:rsidRDefault="00F57214" w:rsidP="000F3D68">
            <w:pPr>
              <w:pStyle w:val="afffff6"/>
              <w:jc w:val="center"/>
              <w:rPr>
                <w:rFonts w:ascii="Arial" w:hAnsi="Arial" w:cs="Arial"/>
                <w:b/>
                <w:sz w:val="20"/>
                <w:szCs w:val="20"/>
              </w:rPr>
            </w:pPr>
            <w:r w:rsidRPr="00AF473D">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16880AC8" w14:textId="77777777" w:rsidR="00F57214" w:rsidRPr="00AF473D" w:rsidRDefault="00F57214" w:rsidP="000F3D68">
            <w:pPr>
              <w:pStyle w:val="afffff6"/>
              <w:jc w:val="center"/>
              <w:rPr>
                <w:rFonts w:ascii="Arial" w:hAnsi="Arial" w:cs="Arial"/>
                <w:b/>
                <w:sz w:val="20"/>
                <w:szCs w:val="20"/>
              </w:rPr>
            </w:pPr>
            <w:r w:rsidRPr="00AF473D">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7C125792" w14:textId="77777777" w:rsidR="00F57214" w:rsidRPr="00AF473D" w:rsidRDefault="00F57214" w:rsidP="000F3D68">
            <w:pPr>
              <w:pStyle w:val="afffff6"/>
              <w:jc w:val="center"/>
              <w:rPr>
                <w:rFonts w:ascii="Arial" w:hAnsi="Arial" w:cs="Arial"/>
                <w:b/>
                <w:sz w:val="20"/>
                <w:szCs w:val="20"/>
              </w:rPr>
            </w:pPr>
            <w:r w:rsidRPr="00AF473D">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66B66FBA" w14:textId="77777777" w:rsidR="00F57214" w:rsidRPr="00F57214" w:rsidRDefault="00F57214" w:rsidP="000F3D68">
            <w:pPr>
              <w:spacing w:line="240" w:lineRule="auto"/>
              <w:jc w:val="center"/>
              <w:rPr>
                <w:rFonts w:ascii="Arial" w:eastAsia="Times New Roman" w:hAnsi="Arial" w:cs="Arial"/>
                <w:b/>
                <w:sz w:val="20"/>
                <w:szCs w:val="20"/>
              </w:rPr>
            </w:pPr>
            <w:r w:rsidRPr="00AF473D">
              <w:rPr>
                <w:rFonts w:ascii="Arial" w:eastAsia="Times New Roman" w:hAnsi="Arial" w:cs="Arial"/>
                <w:b/>
                <w:sz w:val="20"/>
                <w:szCs w:val="20"/>
              </w:rPr>
              <w:t>Характеристика</w:t>
            </w:r>
          </w:p>
          <w:p w14:paraId="7FE91DCA" w14:textId="77777777" w:rsidR="00F57214" w:rsidRPr="00F57214" w:rsidRDefault="00F57214" w:rsidP="000F3D68">
            <w:pPr>
              <w:pStyle w:val="afffff6"/>
              <w:jc w:val="center"/>
              <w:rPr>
                <w:rFonts w:ascii="Arial" w:hAnsi="Arial" w:cs="Arial"/>
                <w:b/>
                <w:sz w:val="20"/>
                <w:szCs w:val="20"/>
              </w:rPr>
            </w:pPr>
          </w:p>
        </w:tc>
      </w:tr>
      <w:tr w:rsidR="000F3D68" w:rsidRPr="00F57214" w14:paraId="5F63D4FE"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11FC71A" w14:textId="77777777" w:rsidR="000F3D68" w:rsidRPr="00F57214" w:rsidRDefault="000F3D68" w:rsidP="000F3D68">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0B25F070" w14:textId="77777777" w:rsidR="000F3D68" w:rsidRDefault="000F3D68" w:rsidP="000F3D68">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985B0CF" w14:textId="77777777" w:rsidR="000F3D68" w:rsidRPr="00F57214" w:rsidRDefault="000F3D68" w:rsidP="000F3D68">
            <w:pPr>
              <w:pStyle w:val="afffff6"/>
              <w:jc w:val="center"/>
              <w:rPr>
                <w:rFonts w:ascii="Arial" w:hAnsi="Arial" w:cs="Arial"/>
                <w:sz w:val="20"/>
                <w:szCs w:val="20"/>
              </w:rPr>
            </w:pPr>
            <w:r>
              <w:rPr>
                <w:rFonts w:ascii="Arial" w:hAnsi="Arial" w:cs="Arial"/>
                <w:sz w:val="20"/>
                <w:szCs w:val="20"/>
              </w:rPr>
              <w:t>Памятник №1</w:t>
            </w:r>
          </w:p>
        </w:tc>
        <w:tc>
          <w:tcPr>
            <w:tcW w:w="2269" w:type="dxa"/>
            <w:tcBorders>
              <w:top w:val="single" w:sz="4" w:space="0" w:color="000000"/>
              <w:left w:val="single" w:sz="4" w:space="0" w:color="000000"/>
              <w:bottom w:val="single" w:sz="4" w:space="0" w:color="000000"/>
              <w:right w:val="single" w:sz="4" w:space="0" w:color="000000"/>
            </w:tcBorders>
            <w:vAlign w:val="center"/>
          </w:tcPr>
          <w:p w14:paraId="28DCD0EA" w14:textId="77777777" w:rsidR="000F3D68" w:rsidRPr="00F57214" w:rsidRDefault="000F3D68" w:rsidP="000F3D68">
            <w:pPr>
              <w:pStyle w:val="afffff6"/>
              <w:jc w:val="center"/>
              <w:rPr>
                <w:rFonts w:ascii="Arial" w:hAnsi="Arial" w:cs="Arial"/>
                <w:sz w:val="20"/>
                <w:szCs w:val="20"/>
              </w:rPr>
            </w:pPr>
            <w:r>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3A476112" w14:textId="77777777" w:rsidR="000F3D68" w:rsidRPr="00F57214" w:rsidRDefault="000F3D68" w:rsidP="000F3D68">
            <w:pPr>
              <w:pStyle w:val="afffff6"/>
              <w:jc w:val="center"/>
              <w:rPr>
                <w:rFonts w:ascii="Arial" w:hAnsi="Arial" w:cs="Arial"/>
                <w:sz w:val="20"/>
                <w:szCs w:val="20"/>
              </w:rPr>
            </w:pPr>
            <w:r>
              <w:rPr>
                <w:rFonts w:ascii="Arial" w:hAnsi="Arial" w:cs="Arial"/>
                <w:sz w:val="20"/>
                <w:szCs w:val="20"/>
              </w:rPr>
              <w:t>Местное(М)</w:t>
            </w:r>
          </w:p>
        </w:tc>
      </w:tr>
      <w:tr w:rsidR="000F3D68" w:rsidRPr="00F57214" w14:paraId="0125DAAA" w14:textId="77777777" w:rsidTr="000F3D68">
        <w:tc>
          <w:tcPr>
            <w:tcW w:w="540" w:type="dxa"/>
            <w:tcBorders>
              <w:top w:val="single" w:sz="4" w:space="0" w:color="000000"/>
              <w:left w:val="single" w:sz="4" w:space="0" w:color="000000"/>
              <w:bottom w:val="single" w:sz="4" w:space="0" w:color="000000"/>
              <w:right w:val="single" w:sz="4" w:space="0" w:color="000000"/>
            </w:tcBorders>
            <w:vAlign w:val="center"/>
            <w:hideMark/>
          </w:tcPr>
          <w:p w14:paraId="13EEEBDE" w14:textId="77777777" w:rsidR="000F3D68" w:rsidRPr="00F57214" w:rsidRDefault="000F3D68" w:rsidP="000F3D68">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4FDB6416" w14:textId="77777777" w:rsidR="000F3D68" w:rsidRDefault="000F3D68" w:rsidP="000F3D68">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E9B81ED" w14:textId="77777777" w:rsidR="000F3D68" w:rsidRPr="00F57214" w:rsidRDefault="000F3D68" w:rsidP="000F3D68">
            <w:pPr>
              <w:spacing w:line="240" w:lineRule="auto"/>
              <w:jc w:val="center"/>
              <w:rPr>
                <w:rFonts w:ascii="Arial" w:eastAsia="Times New Roman" w:hAnsi="Arial" w:cs="Arial"/>
                <w:color w:val="000000"/>
                <w:sz w:val="20"/>
                <w:szCs w:val="20"/>
              </w:rPr>
            </w:pPr>
            <w:r>
              <w:rPr>
                <w:rFonts w:ascii="Arial" w:hAnsi="Arial" w:cs="Arial"/>
                <w:sz w:val="20"/>
                <w:szCs w:val="20"/>
                <w:lang w:eastAsia="ru-RU"/>
              </w:rPr>
              <w:t>Предприятия легкой пищевой промышленности</w:t>
            </w:r>
          </w:p>
        </w:tc>
        <w:tc>
          <w:tcPr>
            <w:tcW w:w="2269" w:type="dxa"/>
            <w:tcBorders>
              <w:top w:val="single" w:sz="4" w:space="0" w:color="000000"/>
              <w:left w:val="single" w:sz="4" w:space="0" w:color="000000"/>
              <w:bottom w:val="single" w:sz="4" w:space="0" w:color="000000"/>
              <w:right w:val="single" w:sz="4" w:space="0" w:color="000000"/>
            </w:tcBorders>
            <w:vAlign w:val="center"/>
          </w:tcPr>
          <w:p w14:paraId="1ED42416" w14:textId="77777777" w:rsidR="000F3D68" w:rsidRPr="00F57214" w:rsidRDefault="000F3D68" w:rsidP="000F3D68">
            <w:pPr>
              <w:spacing w:line="240" w:lineRule="auto"/>
              <w:jc w:val="center"/>
              <w:rPr>
                <w:rFonts w:ascii="Arial" w:hAnsi="Arial" w:cs="Arial"/>
                <w:sz w:val="20"/>
                <w:szCs w:val="20"/>
              </w:rPr>
            </w:pPr>
            <w:r>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Pr>
                <w:rFonts w:ascii="Arial" w:eastAsia="Times New Roman" w:hAnsi="Arial" w:cs="Arial"/>
                <w:sz w:val="20"/>
                <w:szCs w:val="20"/>
                <w:lang w:eastAsia="ru-RU"/>
              </w:rPr>
              <w:t>Хайыраканский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4B79224E" w14:textId="40A4E5D3" w:rsidR="000F3D68" w:rsidRPr="00F57214" w:rsidRDefault="005C587C" w:rsidP="000F3D6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0F3D68" w:rsidRPr="00F57214" w14:paraId="2442B280" w14:textId="77777777" w:rsidTr="000F3D68">
        <w:trPr>
          <w:trHeight w:val="241"/>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4425472" w14:textId="77777777" w:rsidR="000F3D68" w:rsidRPr="00F57214" w:rsidRDefault="000F3D68" w:rsidP="000F3D68">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1FAE6518" w14:textId="77777777" w:rsidR="000F3D68" w:rsidRDefault="000F3D68" w:rsidP="000F3D68">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00691A3C" w14:textId="77777777" w:rsidR="000F3D68" w:rsidRPr="00F57214" w:rsidRDefault="000F3D68" w:rsidP="000F3D6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color w:val="000000"/>
                <w:sz w:val="20"/>
                <w:szCs w:val="20"/>
              </w:rPr>
              <w:t>Молокоприемный пункт</w:t>
            </w:r>
          </w:p>
        </w:tc>
        <w:tc>
          <w:tcPr>
            <w:tcW w:w="2269" w:type="dxa"/>
            <w:tcBorders>
              <w:top w:val="single" w:sz="4" w:space="0" w:color="000000"/>
              <w:left w:val="single" w:sz="4" w:space="0" w:color="000000"/>
              <w:bottom w:val="single" w:sz="4" w:space="0" w:color="000000"/>
              <w:right w:val="single" w:sz="4" w:space="0" w:color="000000"/>
            </w:tcBorders>
            <w:vAlign w:val="center"/>
          </w:tcPr>
          <w:p w14:paraId="5B2016B9" w14:textId="77777777" w:rsidR="000F3D68" w:rsidRDefault="000F3D68" w:rsidP="000F3D68">
            <w:pPr>
              <w:spacing w:line="240" w:lineRule="auto"/>
              <w:jc w:val="center"/>
            </w:pPr>
            <w:r w:rsidRPr="00650E07">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650E07">
              <w:rPr>
                <w:rFonts w:ascii="Arial" w:eastAsia="Times New Roman" w:hAnsi="Arial" w:cs="Arial"/>
                <w:sz w:val="20"/>
                <w:szCs w:val="20"/>
                <w:lang w:eastAsia="ru-RU"/>
              </w:rPr>
              <w:t>Хайыраканский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79148BC3" w14:textId="6D2A3DBF" w:rsidR="000F3D68" w:rsidRPr="00F57214" w:rsidRDefault="005C587C" w:rsidP="000F3D68">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0F3D68" w:rsidRPr="00F57214" w14:paraId="01FDA8CD" w14:textId="77777777" w:rsidTr="000F3D68">
        <w:trPr>
          <w:trHeight w:val="772"/>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2DC69950" w14:textId="77777777" w:rsidR="000F3D68" w:rsidRPr="00F57214" w:rsidRDefault="000F3D68" w:rsidP="000F3D68">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36F47079" w14:textId="77777777" w:rsidR="000F3D68" w:rsidRDefault="000F3D68" w:rsidP="000F3D68">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A8BA6B3" w14:textId="4CEB9C3B" w:rsidR="000F3D68" w:rsidRPr="00F57214" w:rsidRDefault="000F3D68" w:rsidP="005C587C">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С</w:t>
            </w:r>
            <w:r w:rsidRPr="000F3D68">
              <w:rPr>
                <w:rFonts w:ascii="Arial" w:hAnsi="Arial" w:cs="Arial"/>
                <w:sz w:val="20"/>
                <w:szCs w:val="20"/>
                <w:lang w:eastAsia="ru-RU"/>
              </w:rPr>
              <w:t xml:space="preserve">троительство новых трансформаторных подстанций </w:t>
            </w:r>
          </w:p>
        </w:tc>
        <w:tc>
          <w:tcPr>
            <w:tcW w:w="2269" w:type="dxa"/>
            <w:tcBorders>
              <w:top w:val="single" w:sz="4" w:space="0" w:color="000000"/>
              <w:left w:val="single" w:sz="4" w:space="0" w:color="000000"/>
              <w:bottom w:val="single" w:sz="4" w:space="0" w:color="000000"/>
              <w:right w:val="single" w:sz="4" w:space="0" w:color="000000"/>
            </w:tcBorders>
            <w:vAlign w:val="center"/>
          </w:tcPr>
          <w:p w14:paraId="3A870B93" w14:textId="77777777" w:rsidR="000F3D68" w:rsidRDefault="000F3D68" w:rsidP="000F3D68">
            <w:pPr>
              <w:spacing w:line="240" w:lineRule="auto"/>
              <w:jc w:val="center"/>
            </w:pPr>
            <w:r w:rsidRPr="00650E07">
              <w:rPr>
                <w:rFonts w:ascii="Arial" w:eastAsia="Times New Roman" w:hAnsi="Arial" w:cs="Arial"/>
                <w:sz w:val="20"/>
                <w:szCs w:val="20"/>
                <w:lang w:eastAsia="ru-RU"/>
              </w:rPr>
              <w:t xml:space="preserve">сумон </w:t>
            </w:r>
            <w:r w:rsidR="007E286C">
              <w:rPr>
                <w:rFonts w:ascii="Arial" w:eastAsia="Times New Roman" w:hAnsi="Arial" w:cs="Arial"/>
                <w:sz w:val="20"/>
                <w:szCs w:val="20"/>
                <w:lang w:eastAsia="ru-RU"/>
              </w:rPr>
              <w:br/>
            </w:r>
            <w:r w:rsidRPr="00650E07">
              <w:rPr>
                <w:rFonts w:ascii="Arial" w:eastAsia="Times New Roman" w:hAnsi="Arial" w:cs="Arial"/>
                <w:sz w:val="20"/>
                <w:szCs w:val="20"/>
                <w:lang w:eastAsia="ru-RU"/>
              </w:rPr>
              <w:t>Хайыраканский</w:t>
            </w:r>
          </w:p>
        </w:tc>
        <w:tc>
          <w:tcPr>
            <w:tcW w:w="1408" w:type="dxa"/>
            <w:tcBorders>
              <w:top w:val="single" w:sz="4" w:space="0" w:color="000000"/>
              <w:left w:val="single" w:sz="4" w:space="0" w:color="000000"/>
              <w:bottom w:val="single" w:sz="4" w:space="0" w:color="000000"/>
              <w:right w:val="single" w:sz="4" w:space="0" w:color="000000"/>
            </w:tcBorders>
            <w:vAlign w:val="center"/>
          </w:tcPr>
          <w:p w14:paraId="69D3EB7A" w14:textId="6AC2C874" w:rsidR="000F3D68" w:rsidRPr="00F57214" w:rsidRDefault="005C587C" w:rsidP="000F3D68">
            <w:pPr>
              <w:shd w:val="clear" w:color="auto" w:fill="FFFFFF"/>
              <w:autoSpaceDE w:val="0"/>
              <w:autoSpaceDN w:val="0"/>
              <w:adjustRightInd w:val="0"/>
              <w:spacing w:line="240" w:lineRule="auto"/>
              <w:jc w:val="center"/>
              <w:rPr>
                <w:rFonts w:ascii="Arial" w:hAnsi="Arial" w:cs="Arial"/>
                <w:sz w:val="20"/>
                <w:szCs w:val="20"/>
                <w:lang w:eastAsia="ru-RU"/>
              </w:rPr>
            </w:pPr>
            <w:r w:rsidRPr="000F3D68">
              <w:rPr>
                <w:rFonts w:ascii="Arial" w:hAnsi="Arial" w:cs="Arial"/>
                <w:sz w:val="20"/>
                <w:szCs w:val="20"/>
                <w:lang w:eastAsia="ru-RU"/>
              </w:rPr>
              <w:t>для проект</w:t>
            </w:r>
            <w:r>
              <w:rPr>
                <w:rFonts w:ascii="Arial" w:hAnsi="Arial" w:cs="Arial"/>
                <w:sz w:val="20"/>
                <w:szCs w:val="20"/>
                <w:lang w:eastAsia="ru-RU"/>
              </w:rPr>
              <w:t>ируемых объектов и жилого фонда</w:t>
            </w:r>
          </w:p>
        </w:tc>
      </w:tr>
      <w:tr w:rsidR="005C587C" w:rsidRPr="00F57214" w14:paraId="6A848568" w14:textId="77777777" w:rsidTr="005C587C">
        <w:trPr>
          <w:trHeight w:val="77"/>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7B416F26"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18520B3B"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1E859BBF" w14:textId="77777777" w:rsidR="005C587C" w:rsidRDefault="005C587C" w:rsidP="005C587C">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06B4A28A" w14:textId="51A9D004"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5ACC4BCB"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r>
      <w:tr w:rsidR="005C587C" w:rsidRPr="00F57214" w14:paraId="72501C97"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78FEDEBD"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64B3F171"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664274C2"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1E862838" w14:textId="1930BA18"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BC1BBD8"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75 мест</w:t>
            </w:r>
          </w:p>
        </w:tc>
      </w:tr>
      <w:tr w:rsidR="005C587C" w:rsidRPr="00F57214" w14:paraId="1BAE701E"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0665C5DE"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7</w:t>
            </w:r>
          </w:p>
        </w:tc>
        <w:tc>
          <w:tcPr>
            <w:tcW w:w="1695" w:type="dxa"/>
            <w:tcBorders>
              <w:top w:val="single" w:sz="4" w:space="0" w:color="000000"/>
              <w:left w:val="single" w:sz="4" w:space="0" w:color="000000"/>
              <w:bottom w:val="single" w:sz="4" w:space="0" w:color="000000"/>
              <w:right w:val="single" w:sz="4" w:space="0" w:color="000000"/>
            </w:tcBorders>
            <w:vAlign w:val="center"/>
          </w:tcPr>
          <w:p w14:paraId="0964969D" w14:textId="77777777" w:rsidR="005C587C" w:rsidRDefault="005C587C" w:rsidP="005C587C">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2F2CB04" w14:textId="77777777" w:rsidR="005C587C" w:rsidRDefault="005C587C" w:rsidP="005C587C">
            <w:pPr>
              <w:pStyle w:val="afffff6"/>
              <w:jc w:val="center"/>
              <w:rPr>
                <w:rFonts w:ascii="Arial" w:hAnsi="Arial" w:cs="Arial"/>
                <w:sz w:val="20"/>
                <w:szCs w:val="20"/>
              </w:rPr>
            </w:pPr>
            <w:r>
              <w:rPr>
                <w:rFonts w:ascii="Arial" w:hAnsi="Arial" w:cs="Arial"/>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67634B51" w14:textId="662BC42C"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74D4DCC"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r>
      <w:tr w:rsidR="005C587C" w:rsidRPr="00F57214" w14:paraId="4B332AFD"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0E0FDCAF"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8</w:t>
            </w:r>
          </w:p>
        </w:tc>
        <w:tc>
          <w:tcPr>
            <w:tcW w:w="1695" w:type="dxa"/>
            <w:tcBorders>
              <w:top w:val="single" w:sz="4" w:space="0" w:color="000000"/>
              <w:left w:val="single" w:sz="4" w:space="0" w:color="000000"/>
              <w:bottom w:val="single" w:sz="4" w:space="0" w:color="000000"/>
              <w:right w:val="single" w:sz="4" w:space="0" w:color="000000"/>
            </w:tcBorders>
            <w:vAlign w:val="center"/>
          </w:tcPr>
          <w:p w14:paraId="1191D861" w14:textId="77777777" w:rsidR="005C587C" w:rsidRDefault="005C587C" w:rsidP="005C587C">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326BA8F"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1FCFD811" w14:textId="1C57B02F"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03A0CF08"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120 мест</w:t>
            </w:r>
          </w:p>
        </w:tc>
      </w:tr>
      <w:tr w:rsidR="005C587C" w:rsidRPr="00F57214" w14:paraId="4C66871D"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050517E3"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9</w:t>
            </w:r>
          </w:p>
        </w:tc>
        <w:tc>
          <w:tcPr>
            <w:tcW w:w="1695" w:type="dxa"/>
            <w:tcBorders>
              <w:top w:val="single" w:sz="4" w:space="0" w:color="000000"/>
              <w:left w:val="single" w:sz="4" w:space="0" w:color="000000"/>
              <w:bottom w:val="single" w:sz="4" w:space="0" w:color="000000"/>
              <w:right w:val="single" w:sz="4" w:space="0" w:color="000000"/>
            </w:tcBorders>
            <w:vAlign w:val="center"/>
          </w:tcPr>
          <w:p w14:paraId="2F720920" w14:textId="77777777" w:rsidR="005C587C" w:rsidRDefault="005C587C" w:rsidP="005C587C">
            <w:pPr>
              <w:spacing w:line="240" w:lineRule="auto"/>
              <w:jc w:val="cente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4D4EA2A" w14:textId="77777777" w:rsidR="005C587C" w:rsidRDefault="005C587C" w:rsidP="005C587C">
            <w:pPr>
              <w:spacing w:line="240" w:lineRule="auto"/>
              <w:jc w:val="center"/>
              <w:rPr>
                <w:rFonts w:ascii="Arial" w:hAnsi="Arial" w:cs="Arial"/>
                <w:sz w:val="20"/>
                <w:szCs w:val="20"/>
              </w:rPr>
            </w:pPr>
            <w:r>
              <w:rPr>
                <w:rFonts w:ascii="Arial" w:hAnsi="Arial" w:cs="Arial"/>
                <w:color w:val="000000"/>
                <w:sz w:val="20"/>
                <w:szCs w:val="20"/>
              </w:rPr>
              <w:t>Детско-Юношеская Спортивная 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3728296C" w14:textId="2E425DC6"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1AC9D7BF" w14:textId="4E105D1E" w:rsidR="005C587C" w:rsidRPr="00F57214"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5C587C" w:rsidRPr="00F57214" w14:paraId="113946E2"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145A3D61"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10</w:t>
            </w:r>
          </w:p>
        </w:tc>
        <w:tc>
          <w:tcPr>
            <w:tcW w:w="1695" w:type="dxa"/>
            <w:tcBorders>
              <w:top w:val="single" w:sz="4" w:space="0" w:color="000000"/>
              <w:left w:val="single" w:sz="4" w:space="0" w:color="000000"/>
              <w:bottom w:val="single" w:sz="4" w:space="0" w:color="000000"/>
              <w:right w:val="single" w:sz="4" w:space="0" w:color="000000"/>
            </w:tcBorders>
            <w:vAlign w:val="center"/>
          </w:tcPr>
          <w:p w14:paraId="64F15D8B"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3552" w:type="dxa"/>
            <w:tcBorders>
              <w:top w:val="single" w:sz="4" w:space="0" w:color="000000"/>
              <w:left w:val="single" w:sz="4" w:space="0" w:color="000000"/>
              <w:bottom w:val="single" w:sz="4" w:space="0" w:color="000000"/>
              <w:right w:val="single" w:sz="4" w:space="0" w:color="000000"/>
            </w:tcBorders>
            <w:vAlign w:val="center"/>
          </w:tcPr>
          <w:p w14:paraId="1A9E9D40"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52036E79" w14:textId="7BAEBDCA"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8B20A12" w14:textId="46E57760"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5C587C" w:rsidRPr="00F57214" w14:paraId="5A443C1D"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5D61069E"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11</w:t>
            </w:r>
          </w:p>
        </w:tc>
        <w:tc>
          <w:tcPr>
            <w:tcW w:w="1695" w:type="dxa"/>
            <w:tcBorders>
              <w:top w:val="single" w:sz="4" w:space="0" w:color="000000"/>
              <w:left w:val="single" w:sz="4" w:space="0" w:color="000000"/>
              <w:bottom w:val="single" w:sz="4" w:space="0" w:color="000000"/>
              <w:right w:val="single" w:sz="4" w:space="0" w:color="000000"/>
            </w:tcBorders>
            <w:vAlign w:val="center"/>
          </w:tcPr>
          <w:p w14:paraId="6E47D647"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54F45DCC"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3DBF4CA0" w14:textId="05539393"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6EEB7714" w14:textId="77777777" w:rsidR="005C587C"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0,4 га</w:t>
            </w:r>
          </w:p>
        </w:tc>
      </w:tr>
      <w:tr w:rsidR="005C587C" w:rsidRPr="00F57214" w14:paraId="488AC403"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06C31C80"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12</w:t>
            </w:r>
          </w:p>
        </w:tc>
        <w:tc>
          <w:tcPr>
            <w:tcW w:w="1695" w:type="dxa"/>
            <w:tcBorders>
              <w:top w:val="single" w:sz="4" w:space="0" w:color="000000"/>
              <w:left w:val="single" w:sz="4" w:space="0" w:color="000000"/>
              <w:bottom w:val="single" w:sz="4" w:space="0" w:color="000000"/>
              <w:right w:val="single" w:sz="4" w:space="0" w:color="000000"/>
            </w:tcBorders>
            <w:vAlign w:val="center"/>
          </w:tcPr>
          <w:p w14:paraId="06290690" w14:textId="77777777" w:rsidR="005C587C" w:rsidRDefault="005C587C" w:rsidP="005C587C">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EED6E4B" w14:textId="77777777" w:rsidR="005C587C" w:rsidRPr="00F57214"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Дом культуры</w:t>
            </w:r>
          </w:p>
        </w:tc>
        <w:tc>
          <w:tcPr>
            <w:tcW w:w="2269" w:type="dxa"/>
            <w:tcBorders>
              <w:top w:val="single" w:sz="4" w:space="0" w:color="000000"/>
              <w:left w:val="single" w:sz="4" w:space="0" w:color="000000"/>
              <w:bottom w:val="single" w:sz="4" w:space="0" w:color="000000"/>
              <w:right w:val="single" w:sz="4" w:space="0" w:color="000000"/>
            </w:tcBorders>
            <w:vAlign w:val="center"/>
          </w:tcPr>
          <w:p w14:paraId="25AD24FD" w14:textId="2B0F631F"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E70CD8E" w14:textId="3167836D" w:rsidR="005C587C" w:rsidRPr="00F57214" w:rsidRDefault="005C587C" w:rsidP="005C587C">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r>
      <w:tr w:rsidR="005C587C" w:rsidRPr="00F57214" w14:paraId="5C3EC86D"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0E8E71A6"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13</w:t>
            </w:r>
          </w:p>
        </w:tc>
        <w:tc>
          <w:tcPr>
            <w:tcW w:w="1695" w:type="dxa"/>
            <w:tcBorders>
              <w:top w:val="single" w:sz="4" w:space="0" w:color="000000"/>
              <w:left w:val="single" w:sz="4" w:space="0" w:color="000000"/>
              <w:bottom w:val="single" w:sz="4" w:space="0" w:color="000000"/>
              <w:right w:val="single" w:sz="4" w:space="0" w:color="000000"/>
            </w:tcBorders>
            <w:vAlign w:val="center"/>
          </w:tcPr>
          <w:p w14:paraId="09AA9685" w14:textId="77777777" w:rsidR="005C587C" w:rsidRDefault="005C587C" w:rsidP="005C587C">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05D1C0B" w14:textId="77777777" w:rsidR="005C587C" w:rsidRPr="00F57214" w:rsidRDefault="005C587C" w:rsidP="005C587C">
            <w:pPr>
              <w:spacing w:line="240" w:lineRule="auto"/>
              <w:jc w:val="center"/>
              <w:rPr>
                <w:rFonts w:ascii="Arial" w:hAnsi="Arial" w:cs="Arial"/>
                <w:sz w:val="20"/>
                <w:szCs w:val="20"/>
              </w:rPr>
            </w:pPr>
            <w:r>
              <w:rPr>
                <w:rFonts w:ascii="Arial" w:eastAsia="Times New Roman" w:hAnsi="Arial" w:cs="Arial"/>
                <w:color w:val="000000"/>
                <w:sz w:val="20"/>
                <w:szCs w:val="20"/>
              </w:rPr>
              <w:t>Стадион</w:t>
            </w:r>
          </w:p>
        </w:tc>
        <w:tc>
          <w:tcPr>
            <w:tcW w:w="2269" w:type="dxa"/>
            <w:tcBorders>
              <w:top w:val="single" w:sz="4" w:space="0" w:color="000000"/>
              <w:left w:val="single" w:sz="4" w:space="0" w:color="000000"/>
              <w:bottom w:val="single" w:sz="4" w:space="0" w:color="000000"/>
              <w:right w:val="single" w:sz="4" w:space="0" w:color="000000"/>
            </w:tcBorders>
            <w:vAlign w:val="center"/>
          </w:tcPr>
          <w:p w14:paraId="3F09C6E2" w14:textId="10801FFC"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51FB3B9" w14:textId="3CC86732" w:rsidR="005C587C" w:rsidRPr="00F57214" w:rsidRDefault="005C587C" w:rsidP="005C587C">
            <w:pPr>
              <w:spacing w:line="240" w:lineRule="auto"/>
              <w:jc w:val="center"/>
              <w:rPr>
                <w:rFonts w:ascii="Arial" w:hAnsi="Arial" w:cs="Arial"/>
                <w:sz w:val="20"/>
                <w:szCs w:val="20"/>
              </w:rPr>
            </w:pPr>
            <w:r>
              <w:rPr>
                <w:rFonts w:ascii="Arial" w:eastAsia="Times New Roman" w:hAnsi="Arial" w:cs="Arial"/>
                <w:color w:val="000000"/>
                <w:sz w:val="20"/>
                <w:szCs w:val="20"/>
              </w:rPr>
              <w:t>объект</w:t>
            </w:r>
          </w:p>
        </w:tc>
      </w:tr>
      <w:tr w:rsidR="005C587C" w:rsidRPr="00F57214" w14:paraId="55E7993E" w14:textId="77777777" w:rsidTr="005C587C">
        <w:tc>
          <w:tcPr>
            <w:tcW w:w="540" w:type="dxa"/>
            <w:tcBorders>
              <w:top w:val="single" w:sz="4" w:space="0" w:color="000000"/>
              <w:left w:val="single" w:sz="4" w:space="0" w:color="000000"/>
              <w:bottom w:val="single" w:sz="4" w:space="0" w:color="000000"/>
              <w:right w:val="single" w:sz="4" w:space="0" w:color="000000"/>
            </w:tcBorders>
            <w:vAlign w:val="center"/>
            <w:hideMark/>
          </w:tcPr>
          <w:p w14:paraId="6F9BE020" w14:textId="77777777" w:rsidR="005C587C" w:rsidRPr="00F57214" w:rsidRDefault="005C587C" w:rsidP="005C587C">
            <w:pPr>
              <w:pStyle w:val="afffff6"/>
              <w:jc w:val="center"/>
              <w:rPr>
                <w:rFonts w:ascii="Arial" w:hAnsi="Arial" w:cs="Arial"/>
                <w:sz w:val="20"/>
                <w:szCs w:val="20"/>
              </w:rPr>
            </w:pPr>
            <w:r w:rsidRPr="00F57214">
              <w:rPr>
                <w:rFonts w:ascii="Arial" w:hAnsi="Arial" w:cs="Arial"/>
                <w:sz w:val="20"/>
                <w:szCs w:val="20"/>
              </w:rPr>
              <w:t>14</w:t>
            </w:r>
          </w:p>
        </w:tc>
        <w:tc>
          <w:tcPr>
            <w:tcW w:w="1695" w:type="dxa"/>
            <w:tcBorders>
              <w:top w:val="single" w:sz="4" w:space="0" w:color="000000"/>
              <w:left w:val="single" w:sz="4" w:space="0" w:color="000000"/>
              <w:bottom w:val="single" w:sz="4" w:space="0" w:color="000000"/>
              <w:right w:val="single" w:sz="4" w:space="0" w:color="000000"/>
            </w:tcBorders>
            <w:vAlign w:val="center"/>
          </w:tcPr>
          <w:p w14:paraId="49F2265B" w14:textId="77777777" w:rsidR="005C587C" w:rsidRDefault="005C587C" w:rsidP="005C587C">
            <w:pPr>
              <w:spacing w:line="240" w:lineRule="auto"/>
              <w:jc w:val="center"/>
            </w:pPr>
            <w:r w:rsidRPr="0052156C">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9B65F47" w14:textId="77777777" w:rsidR="005C587C" w:rsidRPr="00F57214" w:rsidRDefault="005C587C" w:rsidP="005C587C">
            <w:pPr>
              <w:spacing w:line="240" w:lineRule="auto"/>
              <w:jc w:val="center"/>
              <w:rPr>
                <w:rFonts w:ascii="Arial" w:hAnsi="Arial" w:cs="Arial"/>
                <w:sz w:val="20"/>
                <w:szCs w:val="20"/>
              </w:rPr>
            </w:pPr>
            <w:r>
              <w:rPr>
                <w:rFonts w:ascii="Arial" w:hAnsi="Arial" w:cs="Arial"/>
                <w:sz w:val="20"/>
                <w:szCs w:val="20"/>
              </w:rPr>
              <w:t>С</w:t>
            </w:r>
            <w:r w:rsidRPr="000F3D68">
              <w:rPr>
                <w:rFonts w:ascii="Arial" w:hAnsi="Arial" w:cs="Arial"/>
                <w:sz w:val="20"/>
                <w:szCs w:val="20"/>
              </w:rPr>
              <w:t>троительство кафе</w:t>
            </w:r>
            <w:r>
              <w:rPr>
                <w:rFonts w:ascii="Arial" w:hAnsi="Arial" w:cs="Arial"/>
                <w:sz w:val="20"/>
                <w:szCs w:val="20"/>
              </w:rPr>
              <w:t>,</w:t>
            </w:r>
            <w:r w:rsidRPr="000F3D68">
              <w:rPr>
                <w:rFonts w:ascii="Arial" w:hAnsi="Arial" w:cs="Arial"/>
                <w:sz w:val="20"/>
                <w:szCs w:val="20"/>
              </w:rPr>
              <w:t xml:space="preserve"> магазина</w:t>
            </w:r>
            <w:r>
              <w:rPr>
                <w:rFonts w:ascii="Arial" w:hAnsi="Arial" w:cs="Arial"/>
                <w:sz w:val="20"/>
                <w:szCs w:val="20"/>
              </w:rPr>
              <w:t xml:space="preserve"> и аптеки</w:t>
            </w:r>
          </w:p>
        </w:tc>
        <w:tc>
          <w:tcPr>
            <w:tcW w:w="2269" w:type="dxa"/>
            <w:tcBorders>
              <w:top w:val="single" w:sz="4" w:space="0" w:color="000000"/>
              <w:left w:val="single" w:sz="4" w:space="0" w:color="000000"/>
              <w:bottom w:val="single" w:sz="4" w:space="0" w:color="000000"/>
              <w:right w:val="single" w:sz="4" w:space="0" w:color="000000"/>
            </w:tcBorders>
            <w:vAlign w:val="center"/>
          </w:tcPr>
          <w:p w14:paraId="1472080E" w14:textId="26998914" w:rsidR="005C587C" w:rsidRDefault="005C587C" w:rsidP="005C587C">
            <w:pPr>
              <w:spacing w:line="240" w:lineRule="auto"/>
              <w:jc w:val="center"/>
            </w:pPr>
            <w:r w:rsidRPr="006C0695">
              <w:rPr>
                <w:rFonts w:ascii="Arial" w:hAnsi="Arial" w:cs="Arial"/>
                <w:sz w:val="20"/>
                <w:szCs w:val="20"/>
              </w:rPr>
              <w:t>с. Хайыракан</w:t>
            </w:r>
          </w:p>
        </w:tc>
        <w:tc>
          <w:tcPr>
            <w:tcW w:w="1408" w:type="dxa"/>
            <w:tcBorders>
              <w:top w:val="single" w:sz="4" w:space="0" w:color="000000"/>
              <w:left w:val="single" w:sz="4" w:space="0" w:color="000000"/>
              <w:bottom w:val="single" w:sz="4" w:space="0" w:color="000000"/>
              <w:right w:val="single" w:sz="4" w:space="0" w:color="000000"/>
            </w:tcBorders>
            <w:vAlign w:val="center"/>
          </w:tcPr>
          <w:p w14:paraId="75ABABB8" w14:textId="7D074D7B" w:rsidR="005C587C" w:rsidRPr="00F57214" w:rsidRDefault="005C587C" w:rsidP="005C587C">
            <w:pPr>
              <w:spacing w:line="240" w:lineRule="auto"/>
              <w:jc w:val="center"/>
              <w:rPr>
                <w:rFonts w:ascii="Arial" w:hAnsi="Arial" w:cs="Arial"/>
                <w:sz w:val="20"/>
                <w:szCs w:val="20"/>
              </w:rPr>
            </w:pPr>
            <w:r>
              <w:rPr>
                <w:rFonts w:ascii="Arial" w:hAnsi="Arial" w:cs="Arial"/>
                <w:sz w:val="20"/>
                <w:szCs w:val="20"/>
              </w:rPr>
              <w:t>0,3 га</w:t>
            </w:r>
          </w:p>
        </w:tc>
      </w:tr>
    </w:tbl>
    <w:p w14:paraId="30EED2D7" w14:textId="77777777" w:rsidR="00F57214" w:rsidRDefault="00F57214" w:rsidP="00F57214">
      <w:pPr>
        <w:pStyle w:val="a0"/>
        <w:numPr>
          <w:ilvl w:val="0"/>
          <w:numId w:val="0"/>
        </w:numPr>
        <w:tabs>
          <w:tab w:val="left" w:pos="993"/>
        </w:tabs>
        <w:spacing w:line="360" w:lineRule="auto"/>
        <w:ind w:left="1429"/>
        <w:rPr>
          <w:rFonts w:ascii="Arial" w:hAnsi="Arial" w:cs="Arial"/>
          <w:sz w:val="22"/>
          <w:szCs w:val="26"/>
        </w:rPr>
      </w:pPr>
    </w:p>
    <w:p w14:paraId="551B4A7C" w14:textId="2C4F4C8D" w:rsidR="00134789" w:rsidRPr="00AF473D" w:rsidRDefault="00F57214" w:rsidP="001F3C0A">
      <w:pPr>
        <w:pStyle w:val="a0"/>
        <w:numPr>
          <w:ilvl w:val="0"/>
          <w:numId w:val="82"/>
        </w:numPr>
        <w:tabs>
          <w:tab w:val="left" w:pos="993"/>
        </w:tabs>
        <w:spacing w:line="360" w:lineRule="auto"/>
        <w:ind w:left="0" w:firstLine="709"/>
        <w:rPr>
          <w:rFonts w:ascii="Arial" w:hAnsi="Arial" w:cs="Arial"/>
          <w:sz w:val="22"/>
          <w:szCs w:val="26"/>
        </w:rPr>
      </w:pPr>
      <w:r w:rsidRPr="00AF473D">
        <w:rPr>
          <w:rFonts w:ascii="Arial" w:hAnsi="Arial" w:cs="Arial"/>
          <w:sz w:val="22"/>
          <w:szCs w:val="26"/>
        </w:rPr>
        <w:t xml:space="preserve">Генеральный план сельского поселения сумон Чаданский </w:t>
      </w:r>
      <w:r w:rsidR="00134789" w:rsidRPr="00AF473D">
        <w:rPr>
          <w:rFonts w:ascii="Arial" w:hAnsi="Arial" w:cs="Arial"/>
          <w:sz w:val="22"/>
          <w:szCs w:val="26"/>
        </w:rPr>
        <w:t>(</w:t>
      </w:r>
      <w:r w:rsidR="00134789" w:rsidRPr="00AF473D">
        <w:rPr>
          <w:rFonts w:ascii="Arial" w:eastAsia="Times New Roman" w:hAnsi="Arial" w:cs="Arial"/>
          <w:bCs/>
          <w:sz w:val="22"/>
        </w:rPr>
        <w:t>рисунки 1.1.15 и 1.1.16) (таблица 1.1.12).</w:t>
      </w:r>
    </w:p>
    <w:p w14:paraId="130562B9" w14:textId="79389077" w:rsidR="00F57214" w:rsidRPr="00134789" w:rsidRDefault="00134789" w:rsidP="00134789">
      <w:pPr>
        <w:pStyle w:val="a0"/>
        <w:numPr>
          <w:ilvl w:val="0"/>
          <w:numId w:val="0"/>
        </w:numPr>
        <w:tabs>
          <w:tab w:val="left" w:pos="993"/>
        </w:tabs>
        <w:spacing w:line="360" w:lineRule="auto"/>
        <w:rPr>
          <w:rFonts w:ascii="Arial" w:hAnsi="Arial" w:cs="Arial"/>
          <w:sz w:val="22"/>
          <w:szCs w:val="26"/>
        </w:rPr>
      </w:pPr>
      <w:r w:rsidRPr="00AF473D">
        <w:rPr>
          <w:rFonts w:ascii="Arial" w:eastAsia="Times New Roman" w:hAnsi="Arial" w:cs="Arial"/>
          <w:bCs/>
          <w:sz w:val="22"/>
        </w:rPr>
        <w:t>Таблица 1.1.1</w:t>
      </w:r>
      <w:r w:rsidR="003672FC">
        <w:rPr>
          <w:rFonts w:ascii="Arial" w:eastAsia="Times New Roman" w:hAnsi="Arial" w:cs="Arial"/>
          <w:bCs/>
          <w:sz w:val="22"/>
        </w:rPr>
        <w:t>2</w:t>
      </w:r>
      <w:r w:rsidRPr="00AF473D">
        <w:rPr>
          <w:rFonts w:ascii="Arial" w:eastAsia="Times New Roman" w:hAnsi="Arial" w:cs="Arial"/>
          <w:bCs/>
          <w:sz w:val="22"/>
        </w:rPr>
        <w:t xml:space="preserve"> – Мероприятия </w:t>
      </w:r>
      <w:r w:rsidRPr="00AF473D">
        <w:rPr>
          <w:rFonts w:ascii="Arial" w:hAnsi="Arial" w:cs="Arial"/>
          <w:sz w:val="22"/>
          <w:szCs w:val="26"/>
        </w:rPr>
        <w:t>генерального плана</w:t>
      </w:r>
      <w:r w:rsidR="007207EA" w:rsidRPr="00AF473D">
        <w:rPr>
          <w:rFonts w:ascii="Arial" w:hAnsi="Arial" w:cs="Arial"/>
          <w:sz w:val="22"/>
          <w:szCs w:val="26"/>
        </w:rPr>
        <w:t xml:space="preserve"> </w:t>
      </w:r>
      <w:r w:rsidR="00AF473D" w:rsidRPr="00AF473D">
        <w:rPr>
          <w:rFonts w:ascii="Arial" w:hAnsi="Arial" w:cs="Arial"/>
          <w:sz w:val="22"/>
          <w:szCs w:val="26"/>
        </w:rPr>
        <w:t xml:space="preserve">сельского поселения сумон Чаданский </w:t>
      </w:r>
    </w:p>
    <w:tbl>
      <w:tblPr>
        <w:tblStyle w:val="af0"/>
        <w:tblW w:w="9464" w:type="dxa"/>
        <w:tblLayout w:type="fixed"/>
        <w:tblLook w:val="04A0" w:firstRow="1" w:lastRow="0" w:firstColumn="1" w:lastColumn="0" w:noHBand="0" w:noVBand="1"/>
      </w:tblPr>
      <w:tblGrid>
        <w:gridCol w:w="540"/>
        <w:gridCol w:w="1695"/>
        <w:gridCol w:w="3552"/>
        <w:gridCol w:w="2269"/>
        <w:gridCol w:w="1408"/>
      </w:tblGrid>
      <w:tr w:rsidR="00F57214" w:rsidRPr="00F57214" w14:paraId="29014122" w14:textId="77777777" w:rsidTr="00AB27B9">
        <w:trPr>
          <w:tblHeader/>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50A9075B" w14:textId="77777777" w:rsidR="00F57214" w:rsidRPr="00F57214" w:rsidRDefault="00F57214" w:rsidP="00AB27B9">
            <w:pPr>
              <w:pStyle w:val="afffff6"/>
              <w:jc w:val="center"/>
              <w:rPr>
                <w:rFonts w:ascii="Arial" w:hAnsi="Arial" w:cs="Arial"/>
                <w:b/>
                <w:sz w:val="20"/>
                <w:szCs w:val="20"/>
              </w:rPr>
            </w:pPr>
            <w:r w:rsidRPr="00F57214">
              <w:rPr>
                <w:rFonts w:ascii="Arial" w:hAnsi="Arial" w:cs="Arial"/>
                <w:b/>
                <w:sz w:val="20"/>
                <w:szCs w:val="20"/>
              </w:rPr>
              <w:t>№</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7F8C1814" w14:textId="77777777" w:rsidR="00F57214" w:rsidRPr="00F57214" w:rsidRDefault="00F57214" w:rsidP="00AB27B9">
            <w:pPr>
              <w:pStyle w:val="afffff6"/>
              <w:jc w:val="center"/>
              <w:rPr>
                <w:rFonts w:ascii="Arial" w:hAnsi="Arial" w:cs="Arial"/>
                <w:b/>
                <w:sz w:val="20"/>
                <w:szCs w:val="20"/>
              </w:rPr>
            </w:pPr>
            <w:r w:rsidRPr="00F57214">
              <w:rPr>
                <w:rFonts w:ascii="Arial" w:hAnsi="Arial" w:cs="Arial"/>
                <w:b/>
                <w:sz w:val="20"/>
                <w:szCs w:val="20"/>
              </w:rPr>
              <w:t>Мероприятие</w:t>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3C84B84B" w14:textId="77777777" w:rsidR="00F57214" w:rsidRPr="00F57214" w:rsidRDefault="00F57214" w:rsidP="00AB27B9">
            <w:pPr>
              <w:pStyle w:val="afffff6"/>
              <w:jc w:val="center"/>
              <w:rPr>
                <w:rFonts w:ascii="Arial" w:hAnsi="Arial" w:cs="Arial"/>
                <w:b/>
                <w:sz w:val="20"/>
                <w:szCs w:val="20"/>
              </w:rPr>
            </w:pPr>
            <w:r w:rsidRPr="00F57214">
              <w:rPr>
                <w:rFonts w:ascii="Arial" w:hAnsi="Arial" w:cs="Arial"/>
                <w:b/>
                <w:sz w:val="20"/>
                <w:szCs w:val="20"/>
              </w:rPr>
              <w:t>Название</w:t>
            </w:r>
          </w:p>
        </w:tc>
        <w:tc>
          <w:tcPr>
            <w:tcW w:w="2269" w:type="dxa"/>
            <w:tcBorders>
              <w:top w:val="single" w:sz="4" w:space="0" w:color="000000"/>
              <w:left w:val="single" w:sz="4" w:space="0" w:color="000000"/>
              <w:bottom w:val="single" w:sz="4" w:space="0" w:color="000000"/>
              <w:right w:val="single" w:sz="4" w:space="0" w:color="000000"/>
            </w:tcBorders>
            <w:vAlign w:val="center"/>
            <w:hideMark/>
          </w:tcPr>
          <w:p w14:paraId="4A9EE6FE" w14:textId="77777777" w:rsidR="00F57214" w:rsidRPr="00F57214" w:rsidRDefault="00F57214" w:rsidP="00AB27B9">
            <w:pPr>
              <w:pStyle w:val="afffff6"/>
              <w:jc w:val="center"/>
              <w:rPr>
                <w:rFonts w:ascii="Arial" w:hAnsi="Arial" w:cs="Arial"/>
                <w:b/>
                <w:sz w:val="20"/>
                <w:szCs w:val="20"/>
              </w:rPr>
            </w:pPr>
            <w:r w:rsidRPr="00F57214">
              <w:rPr>
                <w:rFonts w:ascii="Arial" w:hAnsi="Arial" w:cs="Arial"/>
                <w:b/>
                <w:sz w:val="20"/>
                <w:szCs w:val="20"/>
              </w:rPr>
              <w:t>Местоположение</w:t>
            </w:r>
          </w:p>
        </w:tc>
        <w:tc>
          <w:tcPr>
            <w:tcW w:w="1408" w:type="dxa"/>
            <w:tcBorders>
              <w:top w:val="single" w:sz="4" w:space="0" w:color="000000"/>
              <w:left w:val="single" w:sz="4" w:space="0" w:color="000000"/>
              <w:bottom w:val="single" w:sz="4" w:space="0" w:color="000000"/>
              <w:right w:val="single" w:sz="4" w:space="0" w:color="000000"/>
            </w:tcBorders>
            <w:vAlign w:val="center"/>
          </w:tcPr>
          <w:p w14:paraId="4D107EA1" w14:textId="77777777" w:rsidR="00F57214" w:rsidRPr="00F57214" w:rsidRDefault="00F57214" w:rsidP="00AB27B9">
            <w:pPr>
              <w:spacing w:line="240" w:lineRule="auto"/>
              <w:jc w:val="center"/>
              <w:rPr>
                <w:rFonts w:ascii="Arial" w:eastAsia="Times New Roman" w:hAnsi="Arial" w:cs="Arial"/>
                <w:b/>
                <w:sz w:val="20"/>
                <w:szCs w:val="20"/>
              </w:rPr>
            </w:pPr>
            <w:r w:rsidRPr="00F57214">
              <w:rPr>
                <w:rFonts w:ascii="Arial" w:eastAsia="Times New Roman" w:hAnsi="Arial" w:cs="Arial"/>
                <w:b/>
                <w:sz w:val="20"/>
                <w:szCs w:val="20"/>
              </w:rPr>
              <w:t>Характеристика</w:t>
            </w:r>
          </w:p>
          <w:p w14:paraId="0CD6D6F6" w14:textId="77777777" w:rsidR="00F57214" w:rsidRPr="00F57214" w:rsidRDefault="00F57214" w:rsidP="00AB27B9">
            <w:pPr>
              <w:pStyle w:val="afffff6"/>
              <w:jc w:val="center"/>
              <w:rPr>
                <w:rFonts w:ascii="Arial" w:hAnsi="Arial" w:cs="Arial"/>
                <w:b/>
                <w:sz w:val="20"/>
                <w:szCs w:val="20"/>
              </w:rPr>
            </w:pPr>
          </w:p>
        </w:tc>
      </w:tr>
      <w:tr w:rsidR="00AB27B9" w:rsidRPr="00F57214" w14:paraId="5765DF26" w14:textId="77777777" w:rsidTr="00AB27B9">
        <w:tc>
          <w:tcPr>
            <w:tcW w:w="540" w:type="dxa"/>
            <w:tcBorders>
              <w:top w:val="single" w:sz="4" w:space="0" w:color="000000"/>
              <w:left w:val="single" w:sz="4" w:space="0" w:color="000000"/>
              <w:bottom w:val="single" w:sz="4" w:space="0" w:color="000000"/>
              <w:right w:val="single" w:sz="4" w:space="0" w:color="000000"/>
            </w:tcBorders>
            <w:vAlign w:val="center"/>
            <w:hideMark/>
          </w:tcPr>
          <w:p w14:paraId="302C7DCF"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1</w:t>
            </w:r>
          </w:p>
        </w:tc>
        <w:tc>
          <w:tcPr>
            <w:tcW w:w="1695" w:type="dxa"/>
            <w:tcBorders>
              <w:top w:val="single" w:sz="4" w:space="0" w:color="000000"/>
              <w:left w:val="single" w:sz="4" w:space="0" w:color="000000"/>
              <w:bottom w:val="single" w:sz="4" w:space="0" w:color="000000"/>
              <w:right w:val="single" w:sz="4" w:space="0" w:color="000000"/>
            </w:tcBorders>
            <w:vAlign w:val="center"/>
          </w:tcPr>
          <w:p w14:paraId="35E33A7A"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94730B6"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2269" w:type="dxa"/>
            <w:tcBorders>
              <w:top w:val="single" w:sz="4" w:space="0" w:color="000000"/>
              <w:left w:val="single" w:sz="4" w:space="0" w:color="000000"/>
              <w:bottom w:val="single" w:sz="4" w:space="0" w:color="000000"/>
              <w:right w:val="single" w:sz="4" w:space="0" w:color="000000"/>
            </w:tcBorders>
            <w:vAlign w:val="center"/>
          </w:tcPr>
          <w:p w14:paraId="6B24A083" w14:textId="308E4E19" w:rsidR="00AB27B9" w:rsidRDefault="00B02B80" w:rsidP="00B02B80">
            <w:pPr>
              <w:spacing w:line="240" w:lineRule="auto"/>
              <w:jc w:val="center"/>
              <w:rPr>
                <w:rFonts w:ascii="Arial" w:eastAsia="Times New Roman" w:hAnsi="Arial" w:cs="Arial"/>
                <w:color w:val="000000"/>
                <w:sz w:val="20"/>
                <w:szCs w:val="20"/>
              </w:rPr>
            </w:pPr>
            <w:r>
              <w:rPr>
                <w:rFonts w:ascii="Arial" w:eastAsia="Times New Roman" w:hAnsi="Arial" w:cs="Arial"/>
                <w:sz w:val="20"/>
                <w:szCs w:val="20"/>
                <w:lang w:eastAsia="ru-RU"/>
              </w:rPr>
              <w:t>с.</w:t>
            </w:r>
            <w:r w:rsidR="00AB27B9">
              <w:rPr>
                <w:rFonts w:ascii="Arial" w:eastAsia="Times New Roman" w:hAnsi="Arial" w:cs="Arial"/>
                <w:sz w:val="20"/>
                <w:szCs w:val="20"/>
                <w:lang w:eastAsia="ru-RU"/>
              </w:rPr>
              <w:t xml:space="preserve"> </w:t>
            </w:r>
            <w:r>
              <w:rPr>
                <w:rFonts w:ascii="Arial" w:eastAsia="Times New Roman" w:hAnsi="Arial" w:cs="Arial"/>
                <w:sz w:val="20"/>
                <w:szCs w:val="20"/>
                <w:lang w:eastAsia="ru-RU"/>
              </w:rPr>
              <w:t>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772EBF17"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r>
      <w:tr w:rsidR="00AB27B9" w:rsidRPr="00F57214" w14:paraId="32F30A4B" w14:textId="77777777" w:rsidTr="00AB27B9">
        <w:tc>
          <w:tcPr>
            <w:tcW w:w="540" w:type="dxa"/>
            <w:tcBorders>
              <w:top w:val="single" w:sz="4" w:space="0" w:color="000000"/>
              <w:left w:val="single" w:sz="4" w:space="0" w:color="000000"/>
              <w:bottom w:val="single" w:sz="4" w:space="0" w:color="000000"/>
              <w:right w:val="single" w:sz="4" w:space="0" w:color="000000"/>
            </w:tcBorders>
            <w:vAlign w:val="center"/>
            <w:hideMark/>
          </w:tcPr>
          <w:p w14:paraId="7A2E9024"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2</w:t>
            </w:r>
          </w:p>
        </w:tc>
        <w:tc>
          <w:tcPr>
            <w:tcW w:w="1695" w:type="dxa"/>
            <w:tcBorders>
              <w:top w:val="single" w:sz="4" w:space="0" w:color="000000"/>
              <w:left w:val="single" w:sz="4" w:space="0" w:color="000000"/>
              <w:bottom w:val="single" w:sz="4" w:space="0" w:color="000000"/>
              <w:right w:val="single" w:sz="4" w:space="0" w:color="000000"/>
            </w:tcBorders>
            <w:vAlign w:val="center"/>
          </w:tcPr>
          <w:p w14:paraId="675C9F06"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674DA363"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2269" w:type="dxa"/>
            <w:tcBorders>
              <w:top w:val="single" w:sz="4" w:space="0" w:color="000000"/>
              <w:left w:val="single" w:sz="4" w:space="0" w:color="000000"/>
              <w:bottom w:val="single" w:sz="4" w:space="0" w:color="000000"/>
              <w:right w:val="single" w:sz="4" w:space="0" w:color="000000"/>
            </w:tcBorders>
            <w:vAlign w:val="center"/>
          </w:tcPr>
          <w:p w14:paraId="2881F09F" w14:textId="24496769" w:rsidR="00AB27B9" w:rsidRDefault="00B02B80" w:rsidP="00AB27B9">
            <w:pPr>
              <w:spacing w:line="240" w:lineRule="auto"/>
              <w:jc w:val="center"/>
            </w:pPr>
            <w:r>
              <w:rPr>
                <w:rFonts w:ascii="Arial" w:eastAsia="Times New Roman" w:hAnsi="Arial" w:cs="Arial"/>
                <w:sz w:val="20"/>
                <w:szCs w:val="20"/>
                <w:lang w:eastAsia="ru-RU"/>
              </w:rPr>
              <w:t>с. 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1BF8CD92"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180 мест</w:t>
            </w:r>
          </w:p>
        </w:tc>
      </w:tr>
      <w:tr w:rsidR="00AB27B9" w:rsidRPr="00F57214" w14:paraId="17EB9D42" w14:textId="77777777" w:rsidTr="00AB27B9">
        <w:trPr>
          <w:trHeight w:val="130"/>
        </w:trPr>
        <w:tc>
          <w:tcPr>
            <w:tcW w:w="540" w:type="dxa"/>
            <w:tcBorders>
              <w:top w:val="single" w:sz="4" w:space="0" w:color="000000"/>
              <w:left w:val="single" w:sz="4" w:space="0" w:color="000000"/>
              <w:bottom w:val="single" w:sz="4" w:space="0" w:color="000000"/>
              <w:right w:val="single" w:sz="4" w:space="0" w:color="000000"/>
            </w:tcBorders>
            <w:vAlign w:val="center"/>
            <w:hideMark/>
          </w:tcPr>
          <w:p w14:paraId="30DEB830"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3</w:t>
            </w:r>
          </w:p>
        </w:tc>
        <w:tc>
          <w:tcPr>
            <w:tcW w:w="1695" w:type="dxa"/>
            <w:tcBorders>
              <w:top w:val="single" w:sz="4" w:space="0" w:color="000000"/>
              <w:left w:val="single" w:sz="4" w:space="0" w:color="000000"/>
              <w:bottom w:val="single" w:sz="4" w:space="0" w:color="000000"/>
              <w:right w:val="single" w:sz="4" w:space="0" w:color="000000"/>
            </w:tcBorders>
            <w:vAlign w:val="center"/>
          </w:tcPr>
          <w:p w14:paraId="6B4CD437" w14:textId="77777777" w:rsidR="00AB27B9" w:rsidRDefault="00AB27B9" w:rsidP="00AB27B9">
            <w:pPr>
              <w:spacing w:line="240" w:lineRule="auto"/>
              <w:jc w:val="center"/>
              <w:rPr>
                <w:rFonts w:ascii="Arial" w:eastAsia="Times New Roman" w:hAnsi="Arial" w:cs="Arial"/>
                <w:color w:val="000000"/>
                <w:sz w:val="20"/>
                <w:szCs w:val="20"/>
                <w:highlight w:val="yellow"/>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D762675" w14:textId="77777777" w:rsidR="00AB27B9" w:rsidRDefault="00AB27B9" w:rsidP="00AB27B9">
            <w:pPr>
              <w:spacing w:line="240" w:lineRule="auto"/>
              <w:jc w:val="center"/>
              <w:rPr>
                <w:rFonts w:ascii="Arial" w:eastAsia="Times New Roman" w:hAnsi="Arial" w:cs="Arial"/>
                <w:color w:val="000000"/>
                <w:sz w:val="20"/>
                <w:szCs w:val="20"/>
                <w:highlight w:val="yellow"/>
              </w:rPr>
            </w:pPr>
            <w:r>
              <w:rPr>
                <w:rFonts w:ascii="Arial" w:eastAsia="Times New Roman" w:hAnsi="Arial" w:cs="Arial"/>
                <w:color w:val="000000"/>
                <w:sz w:val="20"/>
                <w:szCs w:val="20"/>
              </w:rPr>
              <w:t>ФАП</w:t>
            </w:r>
          </w:p>
        </w:tc>
        <w:tc>
          <w:tcPr>
            <w:tcW w:w="2269" w:type="dxa"/>
            <w:tcBorders>
              <w:top w:val="single" w:sz="4" w:space="0" w:color="000000"/>
              <w:left w:val="single" w:sz="4" w:space="0" w:color="000000"/>
              <w:bottom w:val="single" w:sz="4" w:space="0" w:color="000000"/>
              <w:right w:val="single" w:sz="4" w:space="0" w:color="000000"/>
            </w:tcBorders>
            <w:vAlign w:val="center"/>
          </w:tcPr>
          <w:p w14:paraId="38AE46AC" w14:textId="368B7853" w:rsidR="00AB27B9" w:rsidRDefault="00B02B80" w:rsidP="00AB27B9">
            <w:pPr>
              <w:spacing w:line="240" w:lineRule="auto"/>
              <w:jc w:val="center"/>
            </w:pPr>
            <w:r>
              <w:rPr>
                <w:rFonts w:ascii="Arial" w:eastAsia="Times New Roman" w:hAnsi="Arial" w:cs="Arial"/>
                <w:sz w:val="20"/>
                <w:szCs w:val="20"/>
                <w:lang w:eastAsia="ru-RU"/>
              </w:rPr>
              <w:t>с. 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10DA0B2E" w14:textId="561D0A45" w:rsidR="00AB27B9" w:rsidRPr="00F57214" w:rsidRDefault="00B02B80" w:rsidP="00AB27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AB27B9" w:rsidRPr="00F57214" w14:paraId="2A2C9872" w14:textId="77777777" w:rsidTr="00AB27B9">
        <w:tc>
          <w:tcPr>
            <w:tcW w:w="540" w:type="dxa"/>
            <w:tcBorders>
              <w:top w:val="single" w:sz="4" w:space="0" w:color="000000"/>
              <w:left w:val="single" w:sz="4" w:space="0" w:color="000000"/>
              <w:bottom w:val="single" w:sz="4" w:space="0" w:color="000000"/>
              <w:right w:val="single" w:sz="4" w:space="0" w:color="000000"/>
            </w:tcBorders>
            <w:vAlign w:val="center"/>
            <w:hideMark/>
          </w:tcPr>
          <w:p w14:paraId="44FCB3A2"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4</w:t>
            </w:r>
          </w:p>
        </w:tc>
        <w:tc>
          <w:tcPr>
            <w:tcW w:w="1695" w:type="dxa"/>
            <w:tcBorders>
              <w:top w:val="single" w:sz="4" w:space="0" w:color="000000"/>
              <w:left w:val="single" w:sz="4" w:space="0" w:color="000000"/>
              <w:bottom w:val="single" w:sz="4" w:space="0" w:color="000000"/>
              <w:right w:val="single" w:sz="4" w:space="0" w:color="000000"/>
            </w:tcBorders>
            <w:vAlign w:val="center"/>
          </w:tcPr>
          <w:p w14:paraId="2D8432B5"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439A0FF6"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Культурно-развлекательный центр</w:t>
            </w:r>
          </w:p>
        </w:tc>
        <w:tc>
          <w:tcPr>
            <w:tcW w:w="2269" w:type="dxa"/>
            <w:tcBorders>
              <w:top w:val="single" w:sz="4" w:space="0" w:color="000000"/>
              <w:left w:val="single" w:sz="4" w:space="0" w:color="000000"/>
              <w:bottom w:val="single" w:sz="4" w:space="0" w:color="000000"/>
              <w:right w:val="single" w:sz="4" w:space="0" w:color="000000"/>
            </w:tcBorders>
            <w:vAlign w:val="center"/>
          </w:tcPr>
          <w:p w14:paraId="086331C7" w14:textId="03C547D1" w:rsidR="00AB27B9" w:rsidRDefault="00B02B80" w:rsidP="00AB27B9">
            <w:pPr>
              <w:spacing w:line="240" w:lineRule="auto"/>
              <w:jc w:val="center"/>
            </w:pPr>
            <w:r>
              <w:rPr>
                <w:rFonts w:ascii="Arial" w:eastAsia="Times New Roman" w:hAnsi="Arial" w:cs="Arial"/>
                <w:sz w:val="20"/>
                <w:szCs w:val="20"/>
                <w:lang w:eastAsia="ru-RU"/>
              </w:rPr>
              <w:t>с. 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607957DD" w14:textId="77777777" w:rsidR="00AB27B9" w:rsidRPr="00F57214" w:rsidRDefault="00AB27B9" w:rsidP="00AB27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eastAsia="Times New Roman" w:hAnsi="Arial" w:cs="Arial"/>
                <w:color w:val="000000"/>
                <w:sz w:val="20"/>
                <w:szCs w:val="20"/>
              </w:rPr>
              <w:t>250 мест</w:t>
            </w:r>
          </w:p>
        </w:tc>
      </w:tr>
      <w:tr w:rsidR="00AB27B9" w:rsidRPr="00F57214" w14:paraId="1418B157" w14:textId="77777777" w:rsidTr="00AB27B9">
        <w:tc>
          <w:tcPr>
            <w:tcW w:w="540" w:type="dxa"/>
            <w:tcBorders>
              <w:top w:val="single" w:sz="4" w:space="0" w:color="000000"/>
              <w:left w:val="single" w:sz="4" w:space="0" w:color="000000"/>
              <w:bottom w:val="single" w:sz="4" w:space="0" w:color="000000"/>
              <w:right w:val="single" w:sz="4" w:space="0" w:color="000000"/>
            </w:tcBorders>
            <w:vAlign w:val="center"/>
            <w:hideMark/>
          </w:tcPr>
          <w:p w14:paraId="0BE11B1E"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5</w:t>
            </w:r>
          </w:p>
        </w:tc>
        <w:tc>
          <w:tcPr>
            <w:tcW w:w="1695" w:type="dxa"/>
            <w:tcBorders>
              <w:top w:val="single" w:sz="4" w:space="0" w:color="000000"/>
              <w:left w:val="single" w:sz="4" w:space="0" w:color="000000"/>
              <w:bottom w:val="single" w:sz="4" w:space="0" w:color="000000"/>
              <w:right w:val="single" w:sz="4" w:space="0" w:color="000000"/>
            </w:tcBorders>
            <w:vAlign w:val="center"/>
          </w:tcPr>
          <w:p w14:paraId="55DA0F3C" w14:textId="77777777" w:rsidR="00AB27B9" w:rsidRPr="00F57214" w:rsidRDefault="00AB27B9" w:rsidP="00AB27B9">
            <w:pPr>
              <w:spacing w:line="240" w:lineRule="auto"/>
              <w:jc w:val="center"/>
              <w:rPr>
                <w:rFonts w:ascii="Arial" w:hAnsi="Arial" w:cs="Arial"/>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298759A0" w14:textId="23BC1F0A" w:rsidR="00AB27B9" w:rsidRPr="00F57214" w:rsidRDefault="00AB27B9" w:rsidP="00B02B8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С</w:t>
            </w:r>
            <w:r w:rsidRPr="00AB27B9">
              <w:rPr>
                <w:rFonts w:ascii="Arial" w:hAnsi="Arial" w:cs="Arial"/>
                <w:sz w:val="20"/>
                <w:szCs w:val="20"/>
                <w:lang w:eastAsia="ru-RU"/>
              </w:rPr>
              <w:t>троительство магазина продовольственных и непродовольственн</w:t>
            </w:r>
            <w:r>
              <w:rPr>
                <w:rFonts w:ascii="Arial" w:hAnsi="Arial" w:cs="Arial"/>
                <w:sz w:val="20"/>
                <w:szCs w:val="20"/>
                <w:lang w:eastAsia="ru-RU"/>
              </w:rPr>
              <w:t xml:space="preserve">ых товаров ул. Ийистер </w:t>
            </w:r>
          </w:p>
        </w:tc>
        <w:tc>
          <w:tcPr>
            <w:tcW w:w="2269" w:type="dxa"/>
            <w:tcBorders>
              <w:top w:val="single" w:sz="4" w:space="0" w:color="000000"/>
              <w:left w:val="single" w:sz="4" w:space="0" w:color="000000"/>
              <w:bottom w:val="single" w:sz="4" w:space="0" w:color="000000"/>
              <w:right w:val="single" w:sz="4" w:space="0" w:color="000000"/>
            </w:tcBorders>
            <w:vAlign w:val="center"/>
          </w:tcPr>
          <w:p w14:paraId="48860705" w14:textId="16C6157D" w:rsidR="00AB27B9" w:rsidRDefault="00B02B80" w:rsidP="00AB27B9">
            <w:pPr>
              <w:spacing w:line="240" w:lineRule="auto"/>
              <w:jc w:val="center"/>
            </w:pPr>
            <w:r>
              <w:rPr>
                <w:rFonts w:ascii="Arial" w:eastAsia="Times New Roman" w:hAnsi="Arial" w:cs="Arial"/>
                <w:sz w:val="20"/>
                <w:szCs w:val="20"/>
                <w:lang w:eastAsia="ru-RU"/>
              </w:rPr>
              <w:t>с. 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58C837FC" w14:textId="01FE5E5F" w:rsidR="00AB27B9" w:rsidRPr="00F57214" w:rsidRDefault="00B02B80" w:rsidP="00AB27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0,2 га</w:t>
            </w:r>
          </w:p>
        </w:tc>
      </w:tr>
      <w:tr w:rsidR="00AB27B9" w:rsidRPr="00F57214" w14:paraId="47774D59" w14:textId="77777777" w:rsidTr="00AB27B9">
        <w:tc>
          <w:tcPr>
            <w:tcW w:w="540" w:type="dxa"/>
            <w:tcBorders>
              <w:top w:val="single" w:sz="4" w:space="0" w:color="000000"/>
              <w:left w:val="single" w:sz="4" w:space="0" w:color="000000"/>
              <w:bottom w:val="single" w:sz="4" w:space="0" w:color="000000"/>
              <w:right w:val="single" w:sz="4" w:space="0" w:color="000000"/>
            </w:tcBorders>
            <w:vAlign w:val="center"/>
            <w:hideMark/>
          </w:tcPr>
          <w:p w14:paraId="12581493" w14:textId="77777777" w:rsidR="00AB27B9" w:rsidRPr="00F57214" w:rsidRDefault="00AB27B9" w:rsidP="00AB27B9">
            <w:pPr>
              <w:pStyle w:val="afffff6"/>
              <w:jc w:val="center"/>
              <w:rPr>
                <w:rFonts w:ascii="Arial" w:hAnsi="Arial" w:cs="Arial"/>
                <w:sz w:val="20"/>
                <w:szCs w:val="20"/>
              </w:rPr>
            </w:pPr>
            <w:r w:rsidRPr="00F57214">
              <w:rPr>
                <w:rFonts w:ascii="Arial" w:hAnsi="Arial" w:cs="Arial"/>
                <w:sz w:val="20"/>
                <w:szCs w:val="20"/>
              </w:rPr>
              <w:t>6</w:t>
            </w:r>
          </w:p>
        </w:tc>
        <w:tc>
          <w:tcPr>
            <w:tcW w:w="1695" w:type="dxa"/>
            <w:tcBorders>
              <w:top w:val="single" w:sz="4" w:space="0" w:color="000000"/>
              <w:left w:val="single" w:sz="4" w:space="0" w:color="000000"/>
              <w:bottom w:val="single" w:sz="4" w:space="0" w:color="000000"/>
              <w:right w:val="single" w:sz="4" w:space="0" w:color="000000"/>
            </w:tcBorders>
            <w:vAlign w:val="center"/>
          </w:tcPr>
          <w:p w14:paraId="581A0732"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3552" w:type="dxa"/>
            <w:tcBorders>
              <w:top w:val="single" w:sz="4" w:space="0" w:color="000000"/>
              <w:left w:val="single" w:sz="4" w:space="0" w:color="000000"/>
              <w:bottom w:val="single" w:sz="4" w:space="0" w:color="000000"/>
              <w:right w:val="single" w:sz="4" w:space="0" w:color="000000"/>
            </w:tcBorders>
            <w:vAlign w:val="center"/>
          </w:tcPr>
          <w:p w14:paraId="7992E10D" w14:textId="77777777" w:rsidR="00AB27B9" w:rsidRDefault="00AB27B9" w:rsidP="00AB27B9">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Гостиница</w:t>
            </w:r>
          </w:p>
        </w:tc>
        <w:tc>
          <w:tcPr>
            <w:tcW w:w="2269" w:type="dxa"/>
            <w:tcBorders>
              <w:top w:val="single" w:sz="4" w:space="0" w:color="000000"/>
              <w:left w:val="single" w:sz="4" w:space="0" w:color="000000"/>
              <w:bottom w:val="single" w:sz="4" w:space="0" w:color="000000"/>
              <w:right w:val="single" w:sz="4" w:space="0" w:color="000000"/>
            </w:tcBorders>
            <w:vAlign w:val="center"/>
          </w:tcPr>
          <w:p w14:paraId="12D0B267" w14:textId="6DA41EB7" w:rsidR="00AB27B9" w:rsidRDefault="00B02B80" w:rsidP="00AB27B9">
            <w:pPr>
              <w:spacing w:line="240" w:lineRule="auto"/>
              <w:jc w:val="center"/>
            </w:pPr>
            <w:r>
              <w:rPr>
                <w:rFonts w:ascii="Arial" w:eastAsia="Times New Roman" w:hAnsi="Arial" w:cs="Arial"/>
                <w:sz w:val="20"/>
                <w:szCs w:val="20"/>
                <w:lang w:eastAsia="ru-RU"/>
              </w:rPr>
              <w:t>с. Бажын-Алаак</w:t>
            </w:r>
          </w:p>
        </w:tc>
        <w:tc>
          <w:tcPr>
            <w:tcW w:w="1408" w:type="dxa"/>
            <w:tcBorders>
              <w:top w:val="single" w:sz="4" w:space="0" w:color="000000"/>
              <w:left w:val="single" w:sz="4" w:space="0" w:color="000000"/>
              <w:bottom w:val="single" w:sz="4" w:space="0" w:color="000000"/>
              <w:right w:val="single" w:sz="4" w:space="0" w:color="000000"/>
            </w:tcBorders>
            <w:vAlign w:val="center"/>
          </w:tcPr>
          <w:p w14:paraId="6B58C480" w14:textId="77777777" w:rsidR="00AB27B9" w:rsidRPr="00F57214" w:rsidRDefault="00AB27B9" w:rsidP="00AB27B9">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eastAsia="Times New Roman" w:hAnsi="Arial" w:cs="Arial"/>
                <w:color w:val="000000"/>
                <w:sz w:val="20"/>
                <w:szCs w:val="20"/>
              </w:rPr>
              <w:t>25 мест</w:t>
            </w:r>
          </w:p>
        </w:tc>
      </w:tr>
    </w:tbl>
    <w:p w14:paraId="46DF2A12" w14:textId="77777777" w:rsidR="0096623B" w:rsidRDefault="0096623B" w:rsidP="0060682C">
      <w:pPr>
        <w:spacing w:line="240" w:lineRule="auto"/>
        <w:ind w:left="426"/>
        <w:jc w:val="left"/>
        <w:rPr>
          <w:rFonts w:ascii="Arial" w:hAnsi="Arial" w:cs="Arial"/>
        </w:rPr>
      </w:pPr>
    </w:p>
    <w:p w14:paraId="7A5DCD1A" w14:textId="77777777" w:rsidR="00C20029" w:rsidRDefault="00C20029" w:rsidP="00134789">
      <w:pPr>
        <w:ind w:firstLine="709"/>
        <w:jc w:val="center"/>
        <w:rPr>
          <w:rFonts w:ascii="Arial" w:hAnsi="Arial" w:cs="Arial"/>
          <w:sz w:val="22"/>
        </w:rPr>
        <w:sectPr w:rsidR="00C20029" w:rsidSect="00AB77DD">
          <w:pgSz w:w="11906" w:h="16838" w:code="9"/>
          <w:pgMar w:top="1242" w:right="707" w:bottom="567" w:left="1701" w:header="426" w:footer="357" w:gutter="0"/>
          <w:cols w:space="708"/>
          <w:docGrid w:linePitch="360"/>
        </w:sectPr>
      </w:pPr>
    </w:p>
    <w:p w14:paraId="7B92531B" w14:textId="77777777" w:rsidR="00C20029" w:rsidRDefault="0032569D" w:rsidP="00134789">
      <w:pPr>
        <w:ind w:firstLine="709"/>
        <w:jc w:val="center"/>
        <w:rPr>
          <w:rFonts w:ascii="Arial" w:hAnsi="Arial" w:cs="Arial"/>
          <w:sz w:val="22"/>
        </w:rPr>
      </w:pPr>
      <w:r>
        <w:rPr>
          <w:rFonts w:ascii="Arial" w:hAnsi="Arial" w:cs="Arial"/>
          <w:noProof/>
          <w:sz w:val="22"/>
          <w:lang w:eastAsia="ru-RU"/>
        </w:rPr>
        <w:lastRenderedPageBreak/>
        <w:drawing>
          <wp:inline distT="0" distB="0" distL="0" distR="0" wp14:anchorId="687F4928" wp14:editId="4591908A">
            <wp:extent cx="8168275" cy="5411973"/>
            <wp:effectExtent l="0" t="0" r="4445" b="0"/>
            <wp:docPr id="228" name="Рисунок 228" descr="\\K-08\общая\Тыва\для записки Дзун\гп\Новая папка\хайыры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08\общая\Тыва\для записки Дзун\гп\Новая папка\хайырыкан.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68553" cy="5412157"/>
                    </a:xfrm>
                    <a:prstGeom prst="rect">
                      <a:avLst/>
                    </a:prstGeom>
                    <a:noFill/>
                    <a:ln>
                      <a:noFill/>
                    </a:ln>
                  </pic:spPr>
                </pic:pic>
              </a:graphicData>
            </a:graphic>
          </wp:inline>
        </w:drawing>
      </w:r>
    </w:p>
    <w:p w14:paraId="378B2BF8" w14:textId="739A96EC" w:rsidR="00134789" w:rsidRPr="007757E7" w:rsidRDefault="00134789" w:rsidP="00134789">
      <w:pPr>
        <w:ind w:firstLine="709"/>
        <w:jc w:val="center"/>
        <w:rPr>
          <w:rFonts w:ascii="Arial" w:hAnsi="Arial" w:cs="Arial"/>
          <w:sz w:val="22"/>
          <w:szCs w:val="26"/>
        </w:rPr>
      </w:pPr>
      <w:r>
        <w:rPr>
          <w:rFonts w:ascii="Arial" w:hAnsi="Arial" w:cs="Arial"/>
          <w:sz w:val="22"/>
        </w:rPr>
        <w:t>Рисунок 1.1.14</w:t>
      </w:r>
      <w:r w:rsidRPr="003935F6">
        <w:rPr>
          <w:rFonts w:ascii="Arial" w:hAnsi="Arial" w:cs="Arial"/>
          <w:sz w:val="22"/>
        </w:rPr>
        <w:t xml:space="preserve"> -</w:t>
      </w:r>
      <w:r w:rsidRPr="00134789">
        <w:rPr>
          <w:rFonts w:ascii="Arial" w:hAnsi="Arial" w:cs="Arial"/>
          <w:sz w:val="22"/>
          <w:szCs w:val="26"/>
        </w:rPr>
        <w:t xml:space="preserve"> </w:t>
      </w:r>
      <w:r>
        <w:rPr>
          <w:rFonts w:ascii="Arial" w:hAnsi="Arial" w:cs="Arial"/>
          <w:sz w:val="22"/>
          <w:szCs w:val="26"/>
        </w:rPr>
        <w:t xml:space="preserve">Генеральный план сельского поселения сумон </w:t>
      </w:r>
      <w:r w:rsidRPr="007757E7">
        <w:rPr>
          <w:rFonts w:ascii="Arial" w:hAnsi="Arial" w:cs="Arial"/>
          <w:sz w:val="22"/>
          <w:szCs w:val="26"/>
        </w:rPr>
        <w:t>Хайыраканский</w:t>
      </w:r>
    </w:p>
    <w:p w14:paraId="712297FE" w14:textId="77777777" w:rsidR="00134789" w:rsidRPr="007757E7" w:rsidRDefault="00C20029" w:rsidP="00134789">
      <w:pPr>
        <w:ind w:firstLine="709"/>
        <w:jc w:val="center"/>
        <w:rPr>
          <w:rFonts w:ascii="Arial" w:hAnsi="Arial" w:cs="Arial"/>
          <w:sz w:val="22"/>
          <w:szCs w:val="26"/>
        </w:rPr>
      </w:pPr>
      <w:r w:rsidRPr="007757E7">
        <w:rPr>
          <w:rFonts w:ascii="Arial" w:hAnsi="Arial" w:cs="Arial"/>
          <w:noProof/>
          <w:sz w:val="22"/>
          <w:szCs w:val="26"/>
          <w:lang w:eastAsia="ru-RU"/>
        </w:rPr>
        <w:lastRenderedPageBreak/>
        <w:drawing>
          <wp:inline distT="0" distB="0" distL="0" distR="0" wp14:anchorId="3E7336A6" wp14:editId="7C62E17C">
            <wp:extent cx="9005777" cy="5812872"/>
            <wp:effectExtent l="0" t="0" r="5080" b="0"/>
            <wp:docPr id="229" name="Рисунок 229" descr="\\K-08\общая\Тыва\для записки Дзун\гп\Новая папка\Бажыы-Алаа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08\общая\Тыва\для записки Дзун\гп\Новая папка\Бажыы-Алаак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05822" cy="5812901"/>
                    </a:xfrm>
                    <a:prstGeom prst="rect">
                      <a:avLst/>
                    </a:prstGeom>
                    <a:noFill/>
                    <a:ln>
                      <a:noFill/>
                    </a:ln>
                  </pic:spPr>
                </pic:pic>
              </a:graphicData>
            </a:graphic>
          </wp:inline>
        </w:drawing>
      </w:r>
    </w:p>
    <w:p w14:paraId="572DCF60" w14:textId="43A865C8" w:rsidR="00134789" w:rsidRPr="007757E7" w:rsidRDefault="00134789" w:rsidP="00134789">
      <w:pPr>
        <w:ind w:firstLine="709"/>
        <w:jc w:val="center"/>
        <w:rPr>
          <w:rFonts w:ascii="Arial" w:hAnsi="Arial" w:cs="Arial"/>
          <w:sz w:val="22"/>
          <w:szCs w:val="26"/>
        </w:rPr>
      </w:pPr>
      <w:r w:rsidRPr="007757E7">
        <w:rPr>
          <w:rFonts w:ascii="Arial" w:hAnsi="Arial" w:cs="Arial"/>
          <w:sz w:val="22"/>
        </w:rPr>
        <w:t>Рисунок 1.1.15 -</w:t>
      </w:r>
      <w:r w:rsidRPr="007757E7">
        <w:rPr>
          <w:rFonts w:ascii="Arial" w:hAnsi="Arial" w:cs="Arial"/>
          <w:sz w:val="22"/>
          <w:szCs w:val="26"/>
        </w:rPr>
        <w:t xml:space="preserve"> Генеральный план сельского поселения сумон Чаданский (фрагмент 1)</w:t>
      </w:r>
    </w:p>
    <w:p w14:paraId="1379897E" w14:textId="77777777" w:rsidR="00C20029" w:rsidRPr="007757E7" w:rsidRDefault="00C20029" w:rsidP="00134789">
      <w:pPr>
        <w:ind w:firstLine="709"/>
        <w:jc w:val="center"/>
        <w:rPr>
          <w:rFonts w:ascii="Arial" w:hAnsi="Arial" w:cs="Arial"/>
          <w:sz w:val="22"/>
          <w:szCs w:val="26"/>
        </w:rPr>
        <w:sectPr w:rsidR="00C20029" w:rsidRPr="007757E7" w:rsidSect="00C20029">
          <w:pgSz w:w="16838" w:h="11906" w:orient="landscape" w:code="9"/>
          <w:pgMar w:top="1276" w:right="1242" w:bottom="709" w:left="567" w:header="425" w:footer="357" w:gutter="0"/>
          <w:cols w:space="708"/>
          <w:docGrid w:linePitch="360"/>
        </w:sectPr>
      </w:pPr>
    </w:p>
    <w:p w14:paraId="389C64AA" w14:textId="77777777" w:rsidR="00134789" w:rsidRPr="007757E7" w:rsidRDefault="00134789" w:rsidP="00134789">
      <w:pPr>
        <w:ind w:firstLine="709"/>
        <w:jc w:val="center"/>
        <w:rPr>
          <w:rFonts w:ascii="Arial" w:hAnsi="Arial" w:cs="Arial"/>
          <w:sz w:val="22"/>
          <w:szCs w:val="26"/>
        </w:rPr>
      </w:pPr>
    </w:p>
    <w:p w14:paraId="62CEA8F2" w14:textId="77777777" w:rsidR="00C20029" w:rsidRPr="007757E7" w:rsidRDefault="00C20029" w:rsidP="00134789">
      <w:pPr>
        <w:ind w:firstLine="709"/>
        <w:jc w:val="center"/>
        <w:rPr>
          <w:rFonts w:ascii="Arial" w:hAnsi="Arial" w:cs="Arial"/>
          <w:sz w:val="22"/>
        </w:rPr>
      </w:pPr>
      <w:r w:rsidRPr="007757E7">
        <w:rPr>
          <w:rFonts w:ascii="Arial" w:hAnsi="Arial" w:cs="Arial"/>
          <w:noProof/>
          <w:sz w:val="22"/>
          <w:lang w:eastAsia="ru-RU"/>
        </w:rPr>
        <w:drawing>
          <wp:inline distT="0" distB="0" distL="0" distR="0" wp14:anchorId="74EF7B81" wp14:editId="78714CB4">
            <wp:extent cx="9444828" cy="5039833"/>
            <wp:effectExtent l="0" t="0" r="4445" b="8890"/>
            <wp:docPr id="230" name="Рисунок 230" descr="\\K-08\общая\Тыва\для записки Дзун\гп\Новая папка\Бажыы-Алаа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08\общая\Тыва\для записки Дзун\гп\Новая папка\Бажыы-Алаак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44500" cy="5039658"/>
                    </a:xfrm>
                    <a:prstGeom prst="rect">
                      <a:avLst/>
                    </a:prstGeom>
                    <a:noFill/>
                    <a:ln>
                      <a:noFill/>
                    </a:ln>
                  </pic:spPr>
                </pic:pic>
              </a:graphicData>
            </a:graphic>
          </wp:inline>
        </w:drawing>
      </w:r>
    </w:p>
    <w:p w14:paraId="2D3427ED" w14:textId="32443B38" w:rsidR="00C20029" w:rsidRPr="007757E7" w:rsidRDefault="00C20029" w:rsidP="00134789">
      <w:pPr>
        <w:ind w:firstLine="709"/>
        <w:jc w:val="center"/>
        <w:rPr>
          <w:rFonts w:ascii="Arial" w:hAnsi="Arial" w:cs="Arial"/>
          <w:noProof/>
          <w:sz w:val="22"/>
          <w:lang w:eastAsia="ru-RU"/>
        </w:rPr>
      </w:pPr>
      <w:r w:rsidRPr="007757E7">
        <w:rPr>
          <w:rFonts w:ascii="Arial" w:hAnsi="Arial" w:cs="Arial"/>
          <w:sz w:val="22"/>
        </w:rPr>
        <w:t>Рисунок 1.1.16 -</w:t>
      </w:r>
      <w:r w:rsidRPr="007757E7">
        <w:rPr>
          <w:rFonts w:ascii="Arial" w:hAnsi="Arial" w:cs="Arial"/>
          <w:sz w:val="22"/>
          <w:szCs w:val="26"/>
        </w:rPr>
        <w:t xml:space="preserve"> Генеральный план сельского поселения сумон Чаданский (фрагмент 2)</w:t>
      </w:r>
    </w:p>
    <w:p w14:paraId="44EC8B09" w14:textId="77777777" w:rsidR="00C20029" w:rsidRPr="007757E7" w:rsidRDefault="00C20029" w:rsidP="00134789">
      <w:pPr>
        <w:ind w:firstLine="709"/>
        <w:jc w:val="center"/>
        <w:rPr>
          <w:rFonts w:ascii="Arial" w:hAnsi="Arial" w:cs="Arial"/>
          <w:noProof/>
          <w:sz w:val="22"/>
          <w:lang w:eastAsia="ru-RU"/>
        </w:rPr>
      </w:pPr>
    </w:p>
    <w:p w14:paraId="419EAD3D" w14:textId="77777777" w:rsidR="00C20029" w:rsidRPr="007757E7" w:rsidRDefault="00C20029" w:rsidP="00134789">
      <w:pPr>
        <w:ind w:firstLine="709"/>
        <w:jc w:val="center"/>
        <w:rPr>
          <w:rFonts w:ascii="Arial" w:hAnsi="Arial" w:cs="Arial"/>
          <w:sz w:val="22"/>
        </w:rPr>
        <w:sectPr w:rsidR="00C20029" w:rsidRPr="007757E7" w:rsidSect="00C20029">
          <w:pgSz w:w="16838" w:h="11906" w:orient="landscape" w:code="9"/>
          <w:pgMar w:top="1701" w:right="1242" w:bottom="709" w:left="567" w:header="425" w:footer="357" w:gutter="0"/>
          <w:cols w:space="708"/>
          <w:docGrid w:linePitch="360"/>
        </w:sectPr>
      </w:pPr>
    </w:p>
    <w:p w14:paraId="7F68D63F" w14:textId="77777777" w:rsidR="00285A42" w:rsidRDefault="001F42BB" w:rsidP="001F42BB">
      <w:pPr>
        <w:pStyle w:val="affffffff0"/>
        <w:spacing w:before="0" w:line="360" w:lineRule="auto"/>
        <w:ind w:left="0"/>
        <w:rPr>
          <w:rFonts w:eastAsia="Calibri"/>
        </w:rPr>
      </w:pPr>
      <w:bookmarkStart w:id="14" w:name="_Toc474482224"/>
      <w:r w:rsidRPr="007757E7">
        <w:rPr>
          <w:bCs/>
        </w:rPr>
        <w:lastRenderedPageBreak/>
        <w:t xml:space="preserve">РАЗДЕЛ 2. </w:t>
      </w:r>
      <w:r w:rsidRPr="007757E7">
        <w:t>ОБОСНОВАНИЕ ВЫБРАННОГО ВАРИАНТА</w:t>
      </w:r>
      <w:r w:rsidRPr="00B50893">
        <w:t xml:space="preserve"> РАЗМЕЩЕНИЯ ОБЪЕКТОВ МЕСТНОГО </w:t>
      </w:r>
      <w:r w:rsidRPr="008466FB">
        <w:t xml:space="preserve">ЗНАЧЕНИЯ </w:t>
      </w:r>
      <w:r w:rsidR="007A45C4" w:rsidRPr="008466FB">
        <w:t>МУНИЦИПАЛЬНОГО</w:t>
      </w:r>
      <w:r w:rsidRPr="008466FB">
        <w:t xml:space="preserve"> РАЙОНА </w:t>
      </w:r>
      <w:r w:rsidR="008466FB" w:rsidRPr="008466FB">
        <w:t>ДЗУН-ХЕМЧИКСКИЙ КОЖУУН РЕСПУБЛИКИ</w:t>
      </w:r>
      <w:r w:rsidR="008466FB" w:rsidRPr="00440BBE">
        <w:t xml:space="preserve"> ТЫВА</w:t>
      </w:r>
      <w:r w:rsidR="007A45C4">
        <w:t xml:space="preserve"> </w:t>
      </w:r>
      <w:r w:rsidRPr="00B50893">
        <w:t>НА ОСНОВЕ</w:t>
      </w:r>
      <w:r>
        <w:t xml:space="preserve"> </w:t>
      </w:r>
      <w:r w:rsidRPr="00B50893">
        <w:rPr>
          <w:rFonts w:eastAsia="Calibri"/>
        </w:rPr>
        <w:t>АНАЛИЗА ИСПОЛЬЗОВАНИЯ СООТВЕТСТВУЮЩЕЙ ТЕРРИТОРИИ, ВОЗМОЖНЫХ НАПРАВЛЕНИЙ ЕЕ РАЗВИТИЯ И ПРОГНОЗИРУЕМЫХ ОГРАНИЧЕНИЙ ЕЕ ИСПОЛЬЗОВАНИЯ</w:t>
      </w:r>
      <w:bookmarkEnd w:id="14"/>
    </w:p>
    <w:p w14:paraId="73F02DF6" w14:textId="77777777" w:rsidR="00F146C6" w:rsidRPr="00F146C6" w:rsidRDefault="00F146C6" w:rsidP="00F146C6">
      <w:pPr>
        <w:pStyle w:val="affffffff0"/>
        <w:spacing w:before="0" w:line="360" w:lineRule="auto"/>
        <w:ind w:left="0"/>
        <w:outlineLvl w:val="9"/>
        <w:rPr>
          <w:bCs/>
          <w:color w:val="1F497D" w:themeColor="text2"/>
          <w:sz w:val="24"/>
        </w:rPr>
      </w:pPr>
    </w:p>
    <w:p w14:paraId="602038F7" w14:textId="77777777" w:rsidR="00D46B25" w:rsidRDefault="00D46B25" w:rsidP="000E25EF">
      <w:pPr>
        <w:pStyle w:val="23"/>
      </w:pPr>
      <w:bookmarkStart w:id="15" w:name="_Toc474482225"/>
      <w:bookmarkEnd w:id="4"/>
      <w:bookmarkEnd w:id="5"/>
      <w:bookmarkEnd w:id="8"/>
      <w:r w:rsidRPr="001F42BB">
        <w:t xml:space="preserve">ГЛАВА </w:t>
      </w:r>
      <w:r w:rsidR="00130562" w:rsidRPr="001F42BB">
        <w:t>1</w:t>
      </w:r>
      <w:r w:rsidRPr="001F42BB">
        <w:t xml:space="preserve">. ОБЩИЕ СВЕДЕНИЯ О </w:t>
      </w:r>
      <w:r w:rsidR="007A45C4">
        <w:t xml:space="preserve">МУНИЦИПАЛЬНОМ </w:t>
      </w:r>
      <w:r w:rsidRPr="001F42BB">
        <w:t>РАЙОНЕ</w:t>
      </w:r>
      <w:bookmarkEnd w:id="15"/>
      <w:r w:rsidR="0014481F">
        <w:t xml:space="preserve"> </w:t>
      </w:r>
    </w:p>
    <w:p w14:paraId="4F364CA6" w14:textId="77777777" w:rsidR="008466FB" w:rsidRDefault="008466FB" w:rsidP="008466FB">
      <w:pPr>
        <w:rPr>
          <w:rFonts w:ascii="Arial" w:hAnsi="Arial" w:cs="Arial"/>
          <w:i/>
          <w:sz w:val="22"/>
        </w:rPr>
      </w:pPr>
      <w:r w:rsidRPr="001F42BB">
        <w:rPr>
          <w:rFonts w:ascii="Arial" w:hAnsi="Arial" w:cs="Arial"/>
          <w:i/>
          <w:sz w:val="22"/>
        </w:rPr>
        <w:t>Информация, описанная в данной главе</w:t>
      </w:r>
      <w:r>
        <w:rPr>
          <w:rFonts w:ascii="Arial" w:hAnsi="Arial" w:cs="Arial"/>
          <w:i/>
          <w:sz w:val="22"/>
        </w:rPr>
        <w:t xml:space="preserve">, представлена графически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p>
    <w:p w14:paraId="71274BE0" w14:textId="77777777" w:rsidR="00F146C6" w:rsidRPr="001F42BB" w:rsidRDefault="00F146C6" w:rsidP="007D659C">
      <w:pPr>
        <w:rPr>
          <w:rFonts w:ascii="Arial" w:hAnsi="Arial" w:cs="Arial"/>
          <w:i/>
          <w:sz w:val="22"/>
        </w:rPr>
      </w:pPr>
    </w:p>
    <w:p w14:paraId="0B96CCD6" w14:textId="77777777" w:rsidR="00860AAB" w:rsidRPr="006D49BB" w:rsidRDefault="00DC4A8D" w:rsidP="00B177BB">
      <w:pPr>
        <w:pStyle w:val="32"/>
      </w:pPr>
      <w:bookmarkStart w:id="16" w:name="_Toc474482226"/>
      <w:bookmarkStart w:id="17" w:name="_Toc240312569"/>
      <w:r w:rsidRPr="006D49BB">
        <w:t>1.</w:t>
      </w:r>
      <w:r w:rsidR="001F42BB" w:rsidRPr="006D49BB">
        <w:t xml:space="preserve">1 Описание положения </w:t>
      </w:r>
      <w:r w:rsidR="007A45C4" w:rsidRPr="006D49BB">
        <w:t xml:space="preserve">муниципального </w:t>
      </w:r>
      <w:r w:rsidR="001F42BB" w:rsidRPr="006D49BB">
        <w:t>района в структуре расселения</w:t>
      </w:r>
      <w:bookmarkEnd w:id="16"/>
    </w:p>
    <w:p w14:paraId="333CD5FB" w14:textId="77777777" w:rsidR="008466FB" w:rsidRPr="006D49BB" w:rsidRDefault="008466FB" w:rsidP="008466FB">
      <w:pPr>
        <w:ind w:firstLine="720"/>
        <w:rPr>
          <w:rFonts w:ascii="Arial" w:hAnsi="Arial" w:cs="Arial"/>
          <w:sz w:val="22"/>
        </w:rPr>
      </w:pPr>
      <w:r w:rsidRPr="006D49BB">
        <w:rPr>
          <w:rFonts w:ascii="Arial" w:hAnsi="Arial" w:cs="Arial"/>
          <w:sz w:val="22"/>
        </w:rPr>
        <w:t xml:space="preserve">Республика Тыва расположена в центре Азии на юге Восточной Сибири, в верховьях реки Енисей. Площадь 168,6 тыс. кв. км (24-й по площади субъект РФ, 3,33% территории СФО; 1% территории РФ), протяженность с востока на запад – почти </w:t>
      </w:r>
      <w:smartTag w:uri="urn:schemas-microsoft-com:office:smarttags" w:element="metricconverter">
        <w:smartTagPr>
          <w:attr w:name="ProductID" w:val="745 км"/>
        </w:smartTagPr>
        <w:r w:rsidRPr="006D49BB">
          <w:rPr>
            <w:rFonts w:ascii="Arial" w:hAnsi="Arial" w:cs="Arial"/>
            <w:sz w:val="22"/>
          </w:rPr>
          <w:t>745 км</w:t>
        </w:r>
      </w:smartTag>
      <w:r w:rsidRPr="006D49BB">
        <w:rPr>
          <w:rFonts w:ascii="Arial" w:hAnsi="Arial" w:cs="Arial"/>
          <w:sz w:val="22"/>
        </w:rPr>
        <w:t xml:space="preserve">, с севера на юг в центральной части – </w:t>
      </w:r>
      <w:smartTag w:uri="urn:schemas-microsoft-com:office:smarttags" w:element="metricconverter">
        <w:smartTagPr>
          <w:attr w:name="ProductID" w:val="100 км"/>
        </w:smartTagPr>
        <w:r w:rsidRPr="006D49BB">
          <w:rPr>
            <w:rFonts w:ascii="Arial" w:hAnsi="Arial" w:cs="Arial"/>
            <w:sz w:val="22"/>
          </w:rPr>
          <w:t>100 км</w:t>
        </w:r>
      </w:smartTag>
      <w:r w:rsidRPr="006D49BB">
        <w:rPr>
          <w:rFonts w:ascii="Arial" w:hAnsi="Arial" w:cs="Arial"/>
          <w:sz w:val="22"/>
        </w:rPr>
        <w:t xml:space="preserve">, в восточной части – </w:t>
      </w:r>
      <w:smartTag w:uri="urn:schemas-microsoft-com:office:smarttags" w:element="metricconverter">
        <w:smartTagPr>
          <w:attr w:name="ProductID" w:val="450 км"/>
        </w:smartTagPr>
        <w:r w:rsidRPr="006D49BB">
          <w:rPr>
            <w:rFonts w:ascii="Arial" w:hAnsi="Arial" w:cs="Arial"/>
            <w:sz w:val="22"/>
          </w:rPr>
          <w:t>450 км</w:t>
        </w:r>
      </w:smartTag>
      <w:r w:rsidRPr="006D49BB">
        <w:rPr>
          <w:rFonts w:ascii="Arial" w:hAnsi="Arial" w:cs="Arial"/>
          <w:sz w:val="22"/>
        </w:rPr>
        <w:t>.</w:t>
      </w:r>
    </w:p>
    <w:p w14:paraId="3FE9C66A" w14:textId="4ACF772A" w:rsidR="008466FB" w:rsidRPr="006D49BB" w:rsidRDefault="008466FB" w:rsidP="00E6512E">
      <w:pPr>
        <w:ind w:firstLine="709"/>
        <w:rPr>
          <w:rFonts w:ascii="Arial" w:hAnsi="Arial" w:cs="Arial"/>
          <w:sz w:val="22"/>
        </w:rPr>
      </w:pPr>
      <w:r w:rsidRPr="006D49BB">
        <w:rPr>
          <w:rFonts w:ascii="Arial" w:hAnsi="Arial" w:cs="Arial"/>
          <w:sz w:val="22"/>
        </w:rPr>
        <w:t>Граничит: на юге и юго-востоке - с Монгольской Народной Республикой, на северо-востоке - с Иркутской областью, на северо-западе - с Республикой Хакасия, на востоке - с Республикой Бурятия, на западе - с Республикой Алтай, на севере - с Красноярским краем (рисунок 2.1.1). Главные реки - Улуг-Хем (Верхний Енисей).</w:t>
      </w:r>
      <w:r w:rsidR="00E6512E">
        <w:rPr>
          <w:rFonts w:ascii="Arial" w:hAnsi="Arial" w:cs="Arial"/>
          <w:sz w:val="22"/>
        </w:rPr>
        <w:t xml:space="preserve"> </w:t>
      </w:r>
      <w:r w:rsidRPr="006D49BB">
        <w:rPr>
          <w:rFonts w:ascii="Arial" w:hAnsi="Arial" w:cs="Arial"/>
          <w:sz w:val="22"/>
        </w:rPr>
        <w:t xml:space="preserve">Расстояние до Москвы - </w:t>
      </w:r>
      <w:smartTag w:uri="urn:schemas-microsoft-com:office:smarttags" w:element="metricconverter">
        <w:smartTagPr>
          <w:attr w:name="ProductID" w:val="4668 км"/>
        </w:smartTagPr>
        <w:r w:rsidRPr="006D49BB">
          <w:rPr>
            <w:rFonts w:ascii="Arial" w:hAnsi="Arial" w:cs="Arial"/>
            <w:sz w:val="22"/>
          </w:rPr>
          <w:t>4668 км</w:t>
        </w:r>
      </w:smartTag>
      <w:r w:rsidRPr="006D49BB">
        <w:rPr>
          <w:rFonts w:ascii="Arial" w:hAnsi="Arial" w:cs="Arial"/>
          <w:sz w:val="22"/>
        </w:rPr>
        <w:t>.</w:t>
      </w:r>
    </w:p>
    <w:p w14:paraId="066DAE3F" w14:textId="77777777" w:rsidR="008466FB" w:rsidRPr="006D49BB" w:rsidRDefault="008466FB" w:rsidP="008466FB">
      <w:pPr>
        <w:rPr>
          <w:rFonts w:ascii="Arial" w:hAnsi="Arial" w:cs="Arial"/>
          <w:color w:val="3B3B3B"/>
          <w:sz w:val="22"/>
          <w:shd w:val="clear" w:color="auto" w:fill="FFFFFF"/>
        </w:rPr>
      </w:pPr>
      <w:r w:rsidRPr="006D49BB">
        <w:rPr>
          <w:rFonts w:ascii="Arial" w:hAnsi="Arial" w:cs="Arial"/>
          <w:noProof/>
          <w:sz w:val="22"/>
          <w:lang w:eastAsia="ru-RU"/>
        </w:rPr>
        <w:drawing>
          <wp:inline distT="0" distB="0" distL="0" distR="0" wp14:anchorId="23A4E48C" wp14:editId="2D987C91">
            <wp:extent cx="6029325" cy="3248025"/>
            <wp:effectExtent l="0" t="0" r="9525" b="9525"/>
            <wp:docPr id="5" name="Рисунок 5" descr="C:\Users\kurbatov\Desktop\Республика Тыва\Чаа-Хольский\ПЗ\_Ты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rbatov\Desktop\Республика Тыва\Чаа-Хольский\ПЗ\_Тыва.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325" cy="3248025"/>
                    </a:xfrm>
                    <a:prstGeom prst="rect">
                      <a:avLst/>
                    </a:prstGeom>
                    <a:noFill/>
                    <a:ln>
                      <a:noFill/>
                    </a:ln>
                  </pic:spPr>
                </pic:pic>
              </a:graphicData>
            </a:graphic>
          </wp:inline>
        </w:drawing>
      </w:r>
    </w:p>
    <w:p w14:paraId="38C26348" w14:textId="54936C83" w:rsidR="008466FB" w:rsidRPr="006D49BB" w:rsidRDefault="008466FB" w:rsidP="008466FB">
      <w:pPr>
        <w:jc w:val="center"/>
        <w:rPr>
          <w:rFonts w:ascii="Arial" w:hAnsi="Arial" w:cs="Arial"/>
          <w:noProof/>
          <w:color w:val="000000"/>
          <w:sz w:val="22"/>
          <w:lang w:eastAsia="ru-RU"/>
        </w:rPr>
      </w:pPr>
      <w:r w:rsidRPr="006D49BB">
        <w:rPr>
          <w:rFonts w:ascii="Arial" w:hAnsi="Arial" w:cs="Arial"/>
          <w:sz w:val="22"/>
        </w:rPr>
        <w:lastRenderedPageBreak/>
        <w:t xml:space="preserve">Рисунок 2.1.1 - </w:t>
      </w:r>
      <w:r w:rsidRPr="006D49BB">
        <w:rPr>
          <w:rFonts w:ascii="Arial" w:hAnsi="Arial" w:cs="Arial"/>
          <w:noProof/>
          <w:color w:val="000000"/>
          <w:sz w:val="22"/>
          <w:lang w:eastAsia="ru-RU"/>
        </w:rPr>
        <w:t>Положение Республики в структуре Российской Федерации</w:t>
      </w:r>
    </w:p>
    <w:p w14:paraId="14678412" w14:textId="77777777" w:rsidR="008466FB" w:rsidRPr="006D49BB" w:rsidRDefault="008466FB" w:rsidP="008466FB">
      <w:pPr>
        <w:ind w:firstLine="709"/>
        <w:rPr>
          <w:rFonts w:ascii="Arial" w:hAnsi="Arial" w:cs="Arial"/>
          <w:sz w:val="22"/>
        </w:rPr>
      </w:pPr>
      <w:r w:rsidRPr="006D49BB">
        <w:rPr>
          <w:rFonts w:ascii="Arial" w:hAnsi="Arial" w:cs="Arial"/>
          <w:sz w:val="22"/>
        </w:rPr>
        <w:t xml:space="preserve">Муниципальный район </w:t>
      </w:r>
      <w:r w:rsidRPr="006D49BB">
        <w:rPr>
          <w:rFonts w:ascii="Arial" w:hAnsi="Arial" w:cs="Arial"/>
          <w:sz w:val="22"/>
          <w:szCs w:val="24"/>
        </w:rPr>
        <w:t xml:space="preserve">Дзун-Хемчикский кожуун </w:t>
      </w:r>
      <w:r w:rsidRPr="006D49BB">
        <w:rPr>
          <w:rFonts w:ascii="Arial" w:hAnsi="Arial" w:cs="Arial"/>
          <w:sz w:val="22"/>
        </w:rPr>
        <w:t>Республики Тыва находится в западной части республики. На севере граничит с Сут-Хольским, на востоке — с Улуг-Хемским, на юге — с Овюрским кожуунами. Центром Кожууна является г. Чадан в 225 км. от столицы республики города Кызыла. Площадь территории Кожууна — 6484,56 км² (рисунок 2.1.2.).</w:t>
      </w:r>
    </w:p>
    <w:tbl>
      <w:tblPr>
        <w:tblW w:w="0" w:type="auto"/>
        <w:tblLook w:val="04A0" w:firstRow="1" w:lastRow="0" w:firstColumn="1" w:lastColumn="0" w:noHBand="0" w:noVBand="1"/>
      </w:tblPr>
      <w:tblGrid>
        <w:gridCol w:w="9498"/>
      </w:tblGrid>
      <w:tr w:rsidR="008466FB" w:rsidRPr="006D49BB" w14:paraId="27B1EF8C" w14:textId="77777777" w:rsidTr="0004338F">
        <w:tc>
          <w:tcPr>
            <w:tcW w:w="9498" w:type="dxa"/>
          </w:tcPr>
          <w:p w14:paraId="624261E1" w14:textId="77777777" w:rsidR="008466FB" w:rsidRPr="006D49BB" w:rsidRDefault="008466FB" w:rsidP="0004338F">
            <w:pPr>
              <w:autoSpaceDE w:val="0"/>
              <w:autoSpaceDN w:val="0"/>
              <w:adjustRightInd w:val="0"/>
              <w:jc w:val="left"/>
              <w:rPr>
                <w:rFonts w:ascii="Arial" w:eastAsia="Times New Roman" w:hAnsi="Arial" w:cs="Arial"/>
                <w:color w:val="000000"/>
                <w:szCs w:val="24"/>
                <w:lang w:eastAsia="ru-RU"/>
              </w:rPr>
            </w:pPr>
            <w:r w:rsidRPr="006D49BB">
              <w:rPr>
                <w:rFonts w:ascii="Arial" w:eastAsia="Times New Roman" w:hAnsi="Arial" w:cs="Arial"/>
                <w:noProof/>
                <w:color w:val="000000"/>
                <w:szCs w:val="24"/>
                <w:lang w:eastAsia="ru-RU"/>
              </w:rPr>
              <w:drawing>
                <wp:inline distT="0" distB="0" distL="0" distR="0" wp14:anchorId="4EA0E4A0" wp14:editId="4DEFA529">
                  <wp:extent cx="6019800" cy="3571875"/>
                  <wp:effectExtent l="0" t="0" r="0" b="9525"/>
                  <wp:docPr id="2" name="Рисунок 2" descr="D:\Работа\СТП_Тыва\Джун-Хемчикский\Дзун-Хемчик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СТП_Тыва\Джун-Хемчикский\Дзун-Хемчикский.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19800" cy="3571875"/>
                          </a:xfrm>
                          <a:prstGeom prst="rect">
                            <a:avLst/>
                          </a:prstGeom>
                          <a:noFill/>
                          <a:ln>
                            <a:noFill/>
                          </a:ln>
                        </pic:spPr>
                      </pic:pic>
                    </a:graphicData>
                  </a:graphic>
                </wp:inline>
              </w:drawing>
            </w:r>
          </w:p>
        </w:tc>
      </w:tr>
    </w:tbl>
    <w:p w14:paraId="703F9C88" w14:textId="36B6C045" w:rsidR="008466FB" w:rsidRPr="006D49BB" w:rsidRDefault="008466FB" w:rsidP="008466FB">
      <w:pPr>
        <w:jc w:val="center"/>
        <w:rPr>
          <w:rFonts w:ascii="Arial" w:hAnsi="Arial" w:cs="Arial"/>
          <w:noProof/>
          <w:color w:val="000000"/>
          <w:sz w:val="22"/>
          <w:lang w:eastAsia="ru-RU"/>
        </w:rPr>
      </w:pPr>
      <w:r w:rsidRPr="006D49BB">
        <w:rPr>
          <w:rFonts w:ascii="Arial" w:hAnsi="Arial" w:cs="Arial"/>
          <w:sz w:val="22"/>
        </w:rPr>
        <w:t xml:space="preserve">Рисунок 2.1.2 - </w:t>
      </w:r>
      <w:r w:rsidRPr="006D49BB">
        <w:rPr>
          <w:rFonts w:ascii="Arial" w:hAnsi="Arial" w:cs="Arial"/>
          <w:noProof/>
          <w:color w:val="000000"/>
          <w:sz w:val="22"/>
          <w:lang w:eastAsia="ru-RU"/>
        </w:rPr>
        <w:t>Положение Кожууна в структуре Республики Тыва</w:t>
      </w:r>
    </w:p>
    <w:p w14:paraId="536502F8" w14:textId="77777777" w:rsidR="00F146C6" w:rsidRPr="006D49BB" w:rsidRDefault="00F146C6" w:rsidP="00F146C6">
      <w:pPr>
        <w:ind w:firstLine="709"/>
        <w:rPr>
          <w:rFonts w:ascii="Arial" w:hAnsi="Arial" w:cs="Arial"/>
          <w:sz w:val="22"/>
        </w:rPr>
      </w:pPr>
    </w:p>
    <w:p w14:paraId="652FBDC8" w14:textId="77777777" w:rsidR="00636AC6" w:rsidRPr="006D49BB" w:rsidRDefault="00F663A4" w:rsidP="00B177BB">
      <w:pPr>
        <w:pStyle w:val="32"/>
      </w:pPr>
      <w:bookmarkStart w:id="18" w:name="_Toc474482227"/>
      <w:r w:rsidRPr="006D49BB">
        <w:t>1</w:t>
      </w:r>
      <w:r w:rsidR="00B32C48" w:rsidRPr="006D49BB">
        <w:t>.2 Историческая справка</w:t>
      </w:r>
      <w:bookmarkEnd w:id="18"/>
    </w:p>
    <w:p w14:paraId="0903A93E" w14:textId="77777777" w:rsidR="00F412E3" w:rsidRPr="006D49BB" w:rsidRDefault="00F412E3" w:rsidP="00F412E3">
      <w:pPr>
        <w:ind w:firstLine="709"/>
        <w:rPr>
          <w:rFonts w:ascii="Arial" w:hAnsi="Arial" w:cs="Arial"/>
          <w:sz w:val="22"/>
        </w:rPr>
      </w:pPr>
      <w:r w:rsidRPr="006D49BB">
        <w:rPr>
          <w:rFonts w:ascii="Arial" w:hAnsi="Arial" w:cs="Arial"/>
          <w:sz w:val="22"/>
        </w:rPr>
        <w:t xml:space="preserve">В XVIII веке был образован Даа кожуун. В муниципальный район </w:t>
      </w:r>
      <w:r w:rsidRPr="006D49BB">
        <w:rPr>
          <w:rFonts w:ascii="Arial" w:hAnsi="Arial" w:cs="Arial"/>
          <w:sz w:val="22"/>
          <w:szCs w:val="24"/>
        </w:rPr>
        <w:t xml:space="preserve">Дзун-Хемчикский кожуун </w:t>
      </w:r>
      <w:r w:rsidRPr="006D49BB">
        <w:rPr>
          <w:rFonts w:ascii="Arial" w:hAnsi="Arial" w:cs="Arial"/>
          <w:sz w:val="22"/>
        </w:rPr>
        <w:t>Республики Тыва он преобразовался в 1929 году. Слово «Дзун» означает с монгольского языка — «восточный».</w:t>
      </w:r>
    </w:p>
    <w:p w14:paraId="01BDFF84" w14:textId="2C34B84B" w:rsidR="00F412E3" w:rsidRPr="001F6947" w:rsidRDefault="0004338F" w:rsidP="00F412E3">
      <w:pPr>
        <w:ind w:firstLine="709"/>
        <w:rPr>
          <w:rFonts w:ascii="Arial" w:hAnsi="Arial" w:cs="Arial"/>
          <w:sz w:val="22"/>
        </w:rPr>
      </w:pPr>
      <w:r w:rsidRPr="006D49BB">
        <w:rPr>
          <w:rFonts w:ascii="Arial" w:hAnsi="Arial" w:cs="Arial"/>
          <w:sz w:val="22"/>
        </w:rPr>
        <w:t xml:space="preserve">В 1935 году по Постановлению Совета Министров ТНР была создана новая географическая карта Тувы. Дзун – Хемчикский кожуун является одним из больших кожуунов по занимаемой площади, численности населения, по народному хозяйству. </w:t>
      </w:r>
      <w:r w:rsidR="00F412E3" w:rsidRPr="001F6947">
        <w:rPr>
          <w:rFonts w:ascii="Arial" w:hAnsi="Arial" w:cs="Arial"/>
          <w:sz w:val="22"/>
        </w:rPr>
        <w:t>11 октября 1944 г. ТНР добровольно вошла в состав СССР на правах автономной области. Административное деление Т</w:t>
      </w:r>
      <w:r w:rsidR="00F412E3">
        <w:rPr>
          <w:rFonts w:ascii="Arial" w:hAnsi="Arial" w:cs="Arial"/>
          <w:sz w:val="22"/>
        </w:rPr>
        <w:t>увинской автономной области</w:t>
      </w:r>
      <w:r w:rsidR="00F412E3" w:rsidRPr="001F6947">
        <w:rPr>
          <w:rFonts w:ascii="Arial" w:hAnsi="Arial" w:cs="Arial"/>
          <w:sz w:val="22"/>
        </w:rPr>
        <w:t xml:space="preserve"> было произведено в соответствии с Конституцией РСФСР. Вместо хошунов были образованы районы.</w:t>
      </w:r>
    </w:p>
    <w:p w14:paraId="66E311B4" w14:textId="5CEE3C6F" w:rsidR="00A33BA6" w:rsidRDefault="0004338F" w:rsidP="00A33BA6">
      <w:pPr>
        <w:ind w:firstLine="709"/>
        <w:rPr>
          <w:rFonts w:ascii="Arial" w:hAnsi="Arial" w:cs="Arial"/>
          <w:sz w:val="22"/>
        </w:rPr>
      </w:pPr>
      <w:r w:rsidRPr="006D49BB">
        <w:rPr>
          <w:rFonts w:ascii="Arial" w:hAnsi="Arial" w:cs="Arial"/>
          <w:sz w:val="22"/>
        </w:rPr>
        <w:t>Указом Президиума Верховного Совета РСФСР от 7 августа 1945 г. За № 519/29 об административном составе Тувинской Автономной области поселок Чадан переименован в город.</w:t>
      </w:r>
      <w:r w:rsidR="00A33BA6" w:rsidRPr="00A33BA6">
        <w:rPr>
          <w:rFonts w:ascii="Arial" w:hAnsi="Arial" w:cs="Arial"/>
          <w:sz w:val="22"/>
        </w:rPr>
        <w:t xml:space="preserve"> </w:t>
      </w:r>
    </w:p>
    <w:p w14:paraId="01DAB8F5" w14:textId="77777777" w:rsidR="00F146C6" w:rsidRPr="006D49BB" w:rsidRDefault="00F146C6" w:rsidP="00F146C6">
      <w:pPr>
        <w:ind w:firstLine="709"/>
        <w:rPr>
          <w:rFonts w:ascii="Arial" w:hAnsi="Arial" w:cs="Arial"/>
          <w:sz w:val="22"/>
        </w:rPr>
      </w:pPr>
    </w:p>
    <w:p w14:paraId="3EF63358" w14:textId="503ECA07" w:rsidR="00D46B25" w:rsidRPr="006D49BB" w:rsidRDefault="00F663A4" w:rsidP="00B177BB">
      <w:pPr>
        <w:pStyle w:val="32"/>
      </w:pPr>
      <w:bookmarkStart w:id="19" w:name="_Toc474482228"/>
      <w:bookmarkEnd w:id="17"/>
      <w:r w:rsidRPr="006D49BB">
        <w:t>1.3</w:t>
      </w:r>
      <w:r w:rsidR="00B32C48" w:rsidRPr="006D49BB">
        <w:t xml:space="preserve"> Природные условия и ресурсы территории</w:t>
      </w:r>
      <w:bookmarkEnd w:id="19"/>
      <w:r w:rsidR="00D46B25" w:rsidRPr="006D49BB">
        <w:t xml:space="preserve"> </w:t>
      </w:r>
    </w:p>
    <w:p w14:paraId="061C947C" w14:textId="1557A4D7" w:rsidR="0004338F" w:rsidRPr="006D49BB" w:rsidRDefault="0004338F" w:rsidP="008E59FC">
      <w:pPr>
        <w:rPr>
          <w:rFonts w:ascii="Arial" w:hAnsi="Arial" w:cs="Arial"/>
          <w:b/>
          <w:sz w:val="22"/>
        </w:rPr>
      </w:pPr>
      <w:bookmarkStart w:id="20" w:name="_Toc239498924"/>
      <w:r w:rsidRPr="006D49BB">
        <w:rPr>
          <w:rFonts w:ascii="Arial" w:hAnsi="Arial" w:cs="Arial"/>
          <w:b/>
          <w:sz w:val="22"/>
        </w:rPr>
        <w:t>Климат</w:t>
      </w:r>
      <w:bookmarkEnd w:id="20"/>
    </w:p>
    <w:p w14:paraId="1179178A" w14:textId="77777777" w:rsidR="0004338F" w:rsidRPr="006D49BB" w:rsidRDefault="0004338F" w:rsidP="0004338F">
      <w:pPr>
        <w:ind w:firstLineChars="322" w:firstLine="708"/>
        <w:rPr>
          <w:rFonts w:ascii="Arial" w:hAnsi="Arial" w:cs="Arial"/>
          <w:sz w:val="22"/>
        </w:rPr>
      </w:pPr>
      <w:r w:rsidRPr="006D49BB">
        <w:rPr>
          <w:rFonts w:ascii="Arial" w:hAnsi="Arial" w:cs="Arial"/>
          <w:sz w:val="22"/>
        </w:rPr>
        <w:lastRenderedPageBreak/>
        <w:t>Раздел составлен на основе данных СНиП 23-01-99*. Строительная климатология.</w:t>
      </w:r>
    </w:p>
    <w:p w14:paraId="6D88CF57" w14:textId="77777777" w:rsidR="0004338F" w:rsidRPr="006D49BB" w:rsidRDefault="0004338F" w:rsidP="0004338F">
      <w:pPr>
        <w:ind w:firstLineChars="322" w:firstLine="708"/>
        <w:rPr>
          <w:rFonts w:ascii="Arial" w:hAnsi="Arial" w:cs="Arial"/>
          <w:sz w:val="22"/>
        </w:rPr>
      </w:pPr>
      <w:r w:rsidRPr="006D49BB">
        <w:rPr>
          <w:rFonts w:ascii="Arial" w:hAnsi="Arial" w:cs="Arial"/>
          <w:sz w:val="22"/>
        </w:rPr>
        <w:t>Для Кожууна характерен резко континентальный климат с небольшим количеством атмосферных осадков. Сведения о среднемесячных температурах воздуха за многолетний период приведены в таблице 2.1.1.</w:t>
      </w:r>
    </w:p>
    <w:p w14:paraId="34871E03" w14:textId="77777777" w:rsidR="0004338F" w:rsidRPr="006D49BB" w:rsidRDefault="0004338F" w:rsidP="0004338F">
      <w:pPr>
        <w:jc w:val="left"/>
        <w:rPr>
          <w:rFonts w:ascii="Arial" w:hAnsi="Arial" w:cs="Arial"/>
          <w:bCs/>
          <w:sz w:val="22"/>
        </w:rPr>
      </w:pPr>
      <w:r w:rsidRPr="006D49BB">
        <w:rPr>
          <w:rFonts w:ascii="Arial" w:hAnsi="Arial" w:cs="Arial"/>
          <w:bCs/>
          <w:sz w:val="22"/>
        </w:rPr>
        <w:t>Таблица 2.1.1 - Средняя месячная и годовая температура воздуха, °С</w:t>
      </w:r>
    </w:p>
    <w:tbl>
      <w:tblPr>
        <w:tblW w:w="9662" w:type="dxa"/>
        <w:tblLayout w:type="fixed"/>
        <w:tblCellMar>
          <w:left w:w="39" w:type="dxa"/>
          <w:right w:w="39" w:type="dxa"/>
        </w:tblCellMar>
        <w:tblLook w:val="0000" w:firstRow="0" w:lastRow="0" w:firstColumn="0" w:lastColumn="0" w:noHBand="0" w:noVBand="0"/>
      </w:tblPr>
      <w:tblGrid>
        <w:gridCol w:w="1457"/>
        <w:gridCol w:w="631"/>
        <w:gridCol w:w="631"/>
        <w:gridCol w:w="631"/>
        <w:gridCol w:w="631"/>
        <w:gridCol w:w="632"/>
        <w:gridCol w:w="631"/>
        <w:gridCol w:w="631"/>
        <w:gridCol w:w="631"/>
        <w:gridCol w:w="632"/>
        <w:gridCol w:w="631"/>
        <w:gridCol w:w="631"/>
        <w:gridCol w:w="631"/>
        <w:gridCol w:w="631"/>
      </w:tblGrid>
      <w:tr w:rsidR="0004338F" w:rsidRPr="006D49BB" w14:paraId="386252A8" w14:textId="77777777" w:rsidTr="00E6512E">
        <w:tc>
          <w:tcPr>
            <w:tcW w:w="1457" w:type="dxa"/>
            <w:tcBorders>
              <w:top w:val="single" w:sz="6" w:space="0" w:color="auto"/>
              <w:left w:val="single" w:sz="6" w:space="0" w:color="auto"/>
              <w:bottom w:val="single" w:sz="4" w:space="0" w:color="auto"/>
              <w:right w:val="nil"/>
            </w:tcBorders>
            <w:shd w:val="clear" w:color="auto" w:fill="auto"/>
          </w:tcPr>
          <w:p w14:paraId="3E973806" w14:textId="77777777" w:rsidR="0004338F" w:rsidRPr="006D49BB" w:rsidRDefault="0004338F" w:rsidP="0004338F">
            <w:pPr>
              <w:spacing w:line="240" w:lineRule="auto"/>
              <w:rPr>
                <w:rFonts w:ascii="Arial" w:hAnsi="Arial" w:cs="Arial"/>
                <w:b/>
                <w:sz w:val="20"/>
                <w:szCs w:val="20"/>
              </w:rPr>
            </w:pPr>
            <w:r w:rsidRPr="006D49BB">
              <w:rPr>
                <w:rFonts w:ascii="Arial" w:hAnsi="Arial" w:cs="Arial"/>
                <w:b/>
                <w:sz w:val="20"/>
                <w:szCs w:val="20"/>
              </w:rPr>
              <w:t>Наименование</w:t>
            </w:r>
          </w:p>
        </w:tc>
        <w:tc>
          <w:tcPr>
            <w:tcW w:w="631" w:type="dxa"/>
            <w:tcBorders>
              <w:top w:val="single" w:sz="6" w:space="0" w:color="auto"/>
              <w:left w:val="single" w:sz="6" w:space="0" w:color="auto"/>
              <w:bottom w:val="single" w:sz="4" w:space="0" w:color="auto"/>
              <w:right w:val="single" w:sz="6" w:space="0" w:color="auto"/>
            </w:tcBorders>
            <w:shd w:val="clear" w:color="auto" w:fill="auto"/>
            <w:vAlign w:val="center"/>
          </w:tcPr>
          <w:p w14:paraId="4A4D1D57"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I</w:t>
            </w:r>
          </w:p>
        </w:tc>
        <w:tc>
          <w:tcPr>
            <w:tcW w:w="631" w:type="dxa"/>
            <w:tcBorders>
              <w:top w:val="single" w:sz="6" w:space="0" w:color="auto"/>
              <w:left w:val="nil"/>
              <w:bottom w:val="single" w:sz="4" w:space="0" w:color="auto"/>
              <w:right w:val="nil"/>
            </w:tcBorders>
            <w:shd w:val="clear" w:color="auto" w:fill="auto"/>
            <w:vAlign w:val="center"/>
          </w:tcPr>
          <w:p w14:paraId="0B6B604F"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II</w:t>
            </w:r>
          </w:p>
        </w:tc>
        <w:tc>
          <w:tcPr>
            <w:tcW w:w="631" w:type="dxa"/>
            <w:tcBorders>
              <w:top w:val="single" w:sz="6" w:space="0" w:color="auto"/>
              <w:left w:val="single" w:sz="6" w:space="0" w:color="auto"/>
              <w:bottom w:val="single" w:sz="4" w:space="0" w:color="auto"/>
              <w:right w:val="single" w:sz="6" w:space="0" w:color="auto"/>
            </w:tcBorders>
            <w:shd w:val="clear" w:color="auto" w:fill="auto"/>
            <w:vAlign w:val="center"/>
          </w:tcPr>
          <w:p w14:paraId="315A780A"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III</w:t>
            </w:r>
          </w:p>
        </w:tc>
        <w:tc>
          <w:tcPr>
            <w:tcW w:w="631" w:type="dxa"/>
            <w:tcBorders>
              <w:top w:val="single" w:sz="6" w:space="0" w:color="auto"/>
              <w:left w:val="nil"/>
              <w:bottom w:val="single" w:sz="4" w:space="0" w:color="auto"/>
              <w:right w:val="nil"/>
            </w:tcBorders>
            <w:shd w:val="clear" w:color="auto" w:fill="auto"/>
            <w:vAlign w:val="center"/>
          </w:tcPr>
          <w:p w14:paraId="76BBDA17"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IV</w:t>
            </w:r>
          </w:p>
        </w:tc>
        <w:tc>
          <w:tcPr>
            <w:tcW w:w="632" w:type="dxa"/>
            <w:tcBorders>
              <w:top w:val="single" w:sz="6" w:space="0" w:color="auto"/>
              <w:left w:val="single" w:sz="6" w:space="0" w:color="auto"/>
              <w:bottom w:val="single" w:sz="4" w:space="0" w:color="auto"/>
              <w:right w:val="single" w:sz="6" w:space="0" w:color="auto"/>
            </w:tcBorders>
            <w:shd w:val="clear" w:color="auto" w:fill="auto"/>
            <w:vAlign w:val="center"/>
          </w:tcPr>
          <w:p w14:paraId="1FAAA8FB"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V</w:t>
            </w:r>
          </w:p>
        </w:tc>
        <w:tc>
          <w:tcPr>
            <w:tcW w:w="631" w:type="dxa"/>
            <w:tcBorders>
              <w:top w:val="single" w:sz="6" w:space="0" w:color="auto"/>
              <w:left w:val="nil"/>
              <w:bottom w:val="single" w:sz="4" w:space="0" w:color="auto"/>
              <w:right w:val="nil"/>
            </w:tcBorders>
            <w:shd w:val="clear" w:color="auto" w:fill="auto"/>
            <w:vAlign w:val="center"/>
          </w:tcPr>
          <w:p w14:paraId="71216C23"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VI</w:t>
            </w:r>
          </w:p>
        </w:tc>
        <w:tc>
          <w:tcPr>
            <w:tcW w:w="631" w:type="dxa"/>
            <w:tcBorders>
              <w:top w:val="single" w:sz="6" w:space="0" w:color="auto"/>
              <w:left w:val="single" w:sz="6" w:space="0" w:color="auto"/>
              <w:bottom w:val="single" w:sz="4" w:space="0" w:color="auto"/>
              <w:right w:val="single" w:sz="6" w:space="0" w:color="auto"/>
            </w:tcBorders>
            <w:shd w:val="clear" w:color="auto" w:fill="auto"/>
            <w:vAlign w:val="center"/>
          </w:tcPr>
          <w:p w14:paraId="2A3E7B71"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VII</w:t>
            </w:r>
          </w:p>
        </w:tc>
        <w:tc>
          <w:tcPr>
            <w:tcW w:w="631" w:type="dxa"/>
            <w:tcBorders>
              <w:top w:val="single" w:sz="6" w:space="0" w:color="auto"/>
              <w:left w:val="nil"/>
              <w:bottom w:val="single" w:sz="4" w:space="0" w:color="auto"/>
              <w:right w:val="nil"/>
            </w:tcBorders>
            <w:shd w:val="clear" w:color="auto" w:fill="auto"/>
            <w:vAlign w:val="center"/>
          </w:tcPr>
          <w:p w14:paraId="3A127A4A"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VIII</w:t>
            </w:r>
          </w:p>
        </w:tc>
        <w:tc>
          <w:tcPr>
            <w:tcW w:w="632" w:type="dxa"/>
            <w:tcBorders>
              <w:top w:val="single" w:sz="6" w:space="0" w:color="auto"/>
              <w:left w:val="single" w:sz="6" w:space="0" w:color="auto"/>
              <w:bottom w:val="single" w:sz="4" w:space="0" w:color="auto"/>
              <w:right w:val="single" w:sz="6" w:space="0" w:color="auto"/>
            </w:tcBorders>
            <w:shd w:val="clear" w:color="auto" w:fill="auto"/>
            <w:vAlign w:val="center"/>
          </w:tcPr>
          <w:p w14:paraId="71EA335C"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IX</w:t>
            </w:r>
          </w:p>
        </w:tc>
        <w:tc>
          <w:tcPr>
            <w:tcW w:w="631" w:type="dxa"/>
            <w:tcBorders>
              <w:top w:val="single" w:sz="6" w:space="0" w:color="auto"/>
              <w:left w:val="nil"/>
              <w:bottom w:val="single" w:sz="4" w:space="0" w:color="auto"/>
              <w:right w:val="nil"/>
            </w:tcBorders>
            <w:shd w:val="clear" w:color="auto" w:fill="auto"/>
            <w:vAlign w:val="center"/>
          </w:tcPr>
          <w:p w14:paraId="40C13F64"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X</w:t>
            </w:r>
          </w:p>
        </w:tc>
        <w:tc>
          <w:tcPr>
            <w:tcW w:w="631" w:type="dxa"/>
            <w:tcBorders>
              <w:top w:val="single" w:sz="6" w:space="0" w:color="auto"/>
              <w:left w:val="single" w:sz="6" w:space="0" w:color="auto"/>
              <w:bottom w:val="single" w:sz="4" w:space="0" w:color="auto"/>
              <w:right w:val="single" w:sz="4" w:space="0" w:color="auto"/>
            </w:tcBorders>
            <w:shd w:val="clear" w:color="auto" w:fill="auto"/>
            <w:vAlign w:val="center"/>
          </w:tcPr>
          <w:p w14:paraId="50A9B99E"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XI</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1A42B785"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lang w:val="en-US"/>
              </w:rPr>
              <w:t>XII</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0C8729FC" w14:textId="77777777" w:rsidR="0004338F" w:rsidRPr="006D49BB" w:rsidRDefault="0004338F" w:rsidP="00E6512E">
            <w:pPr>
              <w:spacing w:line="240" w:lineRule="auto"/>
              <w:jc w:val="center"/>
              <w:rPr>
                <w:rFonts w:ascii="Arial" w:hAnsi="Arial" w:cs="Arial"/>
                <w:b/>
                <w:sz w:val="20"/>
                <w:szCs w:val="20"/>
              </w:rPr>
            </w:pPr>
            <w:r w:rsidRPr="006D49BB">
              <w:rPr>
                <w:rFonts w:ascii="Arial" w:hAnsi="Arial" w:cs="Arial"/>
                <w:b/>
                <w:sz w:val="20"/>
                <w:szCs w:val="20"/>
              </w:rPr>
              <w:t>Год</w:t>
            </w:r>
          </w:p>
        </w:tc>
      </w:tr>
      <w:tr w:rsidR="0004338F" w:rsidRPr="006D49BB" w14:paraId="7BDD02CE" w14:textId="77777777" w:rsidTr="00E6512E">
        <w:tc>
          <w:tcPr>
            <w:tcW w:w="1457" w:type="dxa"/>
            <w:tcBorders>
              <w:top w:val="single" w:sz="4" w:space="0" w:color="auto"/>
              <w:left w:val="single" w:sz="4" w:space="0" w:color="auto"/>
              <w:bottom w:val="single" w:sz="4" w:space="0" w:color="auto"/>
              <w:right w:val="single" w:sz="4" w:space="0" w:color="auto"/>
            </w:tcBorders>
          </w:tcPr>
          <w:p w14:paraId="2F09D405" w14:textId="77777777" w:rsidR="0004338F" w:rsidRPr="006D49BB" w:rsidRDefault="0004338F" w:rsidP="0004338F">
            <w:pPr>
              <w:spacing w:line="240" w:lineRule="auto"/>
              <w:rPr>
                <w:rFonts w:ascii="Arial" w:hAnsi="Arial" w:cs="Arial"/>
                <w:sz w:val="20"/>
                <w:szCs w:val="20"/>
              </w:rPr>
            </w:pPr>
            <w:r w:rsidRPr="006D49BB">
              <w:rPr>
                <w:rFonts w:ascii="Arial" w:hAnsi="Arial" w:cs="Arial"/>
                <w:sz w:val="20"/>
                <w:szCs w:val="24"/>
              </w:rPr>
              <w:t xml:space="preserve">Дзун-Хемчикский кожуун </w:t>
            </w:r>
            <w:r w:rsidR="00E8042E">
              <w:rPr>
                <w:rFonts w:ascii="Arial" w:hAnsi="Arial" w:cs="Arial"/>
                <w:sz w:val="20"/>
                <w:szCs w:val="24"/>
              </w:rPr>
              <w:br/>
            </w:r>
            <w:r w:rsidRPr="006D49BB">
              <w:rPr>
                <w:rFonts w:ascii="Arial" w:hAnsi="Arial" w:cs="Arial"/>
                <w:sz w:val="20"/>
              </w:rPr>
              <w:t>Республики Тыва</w:t>
            </w:r>
          </w:p>
        </w:tc>
        <w:tc>
          <w:tcPr>
            <w:tcW w:w="631" w:type="dxa"/>
            <w:tcBorders>
              <w:top w:val="single" w:sz="4" w:space="0" w:color="auto"/>
              <w:left w:val="single" w:sz="4" w:space="0" w:color="auto"/>
              <w:bottom w:val="single" w:sz="4" w:space="0" w:color="auto"/>
              <w:right w:val="single" w:sz="4" w:space="0" w:color="auto"/>
            </w:tcBorders>
            <w:vAlign w:val="center"/>
          </w:tcPr>
          <w:p w14:paraId="27178741" w14:textId="77777777" w:rsidR="0004338F" w:rsidRPr="006D49BB" w:rsidRDefault="0004338F" w:rsidP="00E6512E">
            <w:pPr>
              <w:autoSpaceDE w:val="0"/>
              <w:autoSpaceDN w:val="0"/>
              <w:adjustRightInd w:val="0"/>
              <w:spacing w:line="240" w:lineRule="auto"/>
              <w:ind w:left="-108"/>
              <w:jc w:val="center"/>
              <w:rPr>
                <w:rFonts w:ascii="Arial" w:hAnsi="Arial" w:cs="Arial"/>
                <w:sz w:val="20"/>
                <w:szCs w:val="20"/>
              </w:rPr>
            </w:pPr>
            <w:r w:rsidRPr="006D49BB">
              <w:rPr>
                <w:rFonts w:ascii="Arial" w:hAnsi="Arial" w:cs="Arial"/>
                <w:sz w:val="20"/>
                <w:szCs w:val="20"/>
              </w:rPr>
              <w:t>-30,6</w:t>
            </w:r>
          </w:p>
        </w:tc>
        <w:tc>
          <w:tcPr>
            <w:tcW w:w="631" w:type="dxa"/>
            <w:tcBorders>
              <w:top w:val="single" w:sz="4" w:space="0" w:color="auto"/>
              <w:left w:val="single" w:sz="4" w:space="0" w:color="auto"/>
              <w:bottom w:val="single" w:sz="4" w:space="0" w:color="auto"/>
              <w:right w:val="single" w:sz="4" w:space="0" w:color="auto"/>
            </w:tcBorders>
            <w:vAlign w:val="center"/>
          </w:tcPr>
          <w:p w14:paraId="4CAC8E5F" w14:textId="77777777" w:rsidR="0004338F" w:rsidRPr="006D49BB" w:rsidRDefault="0004338F" w:rsidP="00E6512E">
            <w:pPr>
              <w:autoSpaceDE w:val="0"/>
              <w:autoSpaceDN w:val="0"/>
              <w:adjustRightInd w:val="0"/>
              <w:spacing w:line="240" w:lineRule="auto"/>
              <w:ind w:left="-17" w:hanging="69"/>
              <w:jc w:val="center"/>
              <w:rPr>
                <w:rFonts w:ascii="Arial" w:hAnsi="Arial" w:cs="Arial"/>
                <w:sz w:val="20"/>
                <w:szCs w:val="20"/>
              </w:rPr>
            </w:pPr>
            <w:r w:rsidRPr="006D49BB">
              <w:rPr>
                <w:rFonts w:ascii="Arial" w:hAnsi="Arial" w:cs="Arial"/>
                <w:sz w:val="20"/>
                <w:szCs w:val="20"/>
              </w:rPr>
              <w:t>-26,2</w:t>
            </w:r>
          </w:p>
        </w:tc>
        <w:tc>
          <w:tcPr>
            <w:tcW w:w="631" w:type="dxa"/>
            <w:tcBorders>
              <w:top w:val="single" w:sz="4" w:space="0" w:color="auto"/>
              <w:left w:val="single" w:sz="4" w:space="0" w:color="auto"/>
              <w:bottom w:val="single" w:sz="4" w:space="0" w:color="auto"/>
              <w:right w:val="single" w:sz="4" w:space="0" w:color="auto"/>
            </w:tcBorders>
            <w:vAlign w:val="center"/>
          </w:tcPr>
          <w:p w14:paraId="12DEB07A" w14:textId="77777777" w:rsidR="0004338F" w:rsidRPr="006D49BB" w:rsidRDefault="0004338F" w:rsidP="00E6512E">
            <w:pPr>
              <w:autoSpaceDE w:val="0"/>
              <w:autoSpaceDN w:val="0"/>
              <w:adjustRightInd w:val="0"/>
              <w:spacing w:line="240" w:lineRule="auto"/>
              <w:ind w:left="-17" w:hanging="69"/>
              <w:jc w:val="center"/>
              <w:rPr>
                <w:rFonts w:ascii="Arial" w:hAnsi="Arial" w:cs="Arial"/>
                <w:sz w:val="20"/>
                <w:szCs w:val="20"/>
              </w:rPr>
            </w:pPr>
            <w:r w:rsidRPr="006D49BB">
              <w:rPr>
                <w:rFonts w:ascii="Arial" w:hAnsi="Arial" w:cs="Arial"/>
                <w:sz w:val="20"/>
                <w:szCs w:val="20"/>
              </w:rPr>
              <w:t>-13,2</w:t>
            </w:r>
          </w:p>
        </w:tc>
        <w:tc>
          <w:tcPr>
            <w:tcW w:w="631" w:type="dxa"/>
            <w:tcBorders>
              <w:top w:val="single" w:sz="4" w:space="0" w:color="auto"/>
              <w:left w:val="single" w:sz="4" w:space="0" w:color="auto"/>
              <w:bottom w:val="single" w:sz="4" w:space="0" w:color="auto"/>
              <w:right w:val="single" w:sz="4" w:space="0" w:color="auto"/>
            </w:tcBorders>
            <w:vAlign w:val="center"/>
          </w:tcPr>
          <w:p w14:paraId="0424E342"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12,0</w:t>
            </w:r>
          </w:p>
        </w:tc>
        <w:tc>
          <w:tcPr>
            <w:tcW w:w="632" w:type="dxa"/>
            <w:tcBorders>
              <w:top w:val="single" w:sz="4" w:space="0" w:color="auto"/>
              <w:left w:val="single" w:sz="4" w:space="0" w:color="auto"/>
              <w:bottom w:val="single" w:sz="4" w:space="0" w:color="auto"/>
              <w:right w:val="single" w:sz="4" w:space="0" w:color="auto"/>
            </w:tcBorders>
            <w:vAlign w:val="center"/>
          </w:tcPr>
          <w:p w14:paraId="162F1187"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11,4</w:t>
            </w:r>
          </w:p>
        </w:tc>
        <w:tc>
          <w:tcPr>
            <w:tcW w:w="631" w:type="dxa"/>
            <w:tcBorders>
              <w:top w:val="single" w:sz="4" w:space="0" w:color="auto"/>
              <w:left w:val="single" w:sz="4" w:space="0" w:color="auto"/>
              <w:bottom w:val="single" w:sz="4" w:space="0" w:color="auto"/>
              <w:right w:val="single" w:sz="4" w:space="0" w:color="auto"/>
            </w:tcBorders>
            <w:vAlign w:val="center"/>
          </w:tcPr>
          <w:p w14:paraId="26C02483"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20,0</w:t>
            </w:r>
          </w:p>
        </w:tc>
        <w:tc>
          <w:tcPr>
            <w:tcW w:w="631" w:type="dxa"/>
            <w:tcBorders>
              <w:top w:val="single" w:sz="4" w:space="0" w:color="auto"/>
              <w:left w:val="single" w:sz="4" w:space="0" w:color="auto"/>
              <w:bottom w:val="single" w:sz="4" w:space="0" w:color="auto"/>
              <w:right w:val="single" w:sz="4" w:space="0" w:color="auto"/>
            </w:tcBorders>
            <w:vAlign w:val="center"/>
          </w:tcPr>
          <w:p w14:paraId="34457F78" w14:textId="77777777" w:rsidR="0004338F" w:rsidRPr="006D49BB" w:rsidRDefault="0004338F" w:rsidP="00E6512E">
            <w:pPr>
              <w:autoSpaceDE w:val="0"/>
              <w:autoSpaceDN w:val="0"/>
              <w:adjustRightInd w:val="0"/>
              <w:spacing w:line="240" w:lineRule="auto"/>
              <w:ind w:left="-108"/>
              <w:jc w:val="center"/>
              <w:rPr>
                <w:rFonts w:ascii="Arial" w:hAnsi="Arial" w:cs="Arial"/>
                <w:sz w:val="20"/>
                <w:szCs w:val="20"/>
              </w:rPr>
            </w:pPr>
            <w:r w:rsidRPr="006D49BB">
              <w:rPr>
                <w:rFonts w:ascii="Arial" w:hAnsi="Arial" w:cs="Arial"/>
                <w:sz w:val="20"/>
                <w:szCs w:val="20"/>
              </w:rPr>
              <w:t>17,2</w:t>
            </w:r>
          </w:p>
        </w:tc>
        <w:tc>
          <w:tcPr>
            <w:tcW w:w="631" w:type="dxa"/>
            <w:tcBorders>
              <w:top w:val="single" w:sz="4" w:space="0" w:color="auto"/>
              <w:left w:val="single" w:sz="4" w:space="0" w:color="auto"/>
              <w:bottom w:val="single" w:sz="4" w:space="0" w:color="auto"/>
              <w:right w:val="single" w:sz="4" w:space="0" w:color="auto"/>
            </w:tcBorders>
            <w:vAlign w:val="center"/>
          </w:tcPr>
          <w:p w14:paraId="6937FC2D" w14:textId="77777777" w:rsidR="0004338F" w:rsidRPr="006D49BB" w:rsidRDefault="0004338F" w:rsidP="00E6512E">
            <w:pPr>
              <w:autoSpaceDE w:val="0"/>
              <w:autoSpaceDN w:val="0"/>
              <w:adjustRightInd w:val="0"/>
              <w:spacing w:line="240" w:lineRule="auto"/>
              <w:ind w:left="-108"/>
              <w:jc w:val="center"/>
              <w:rPr>
                <w:rFonts w:ascii="Arial" w:hAnsi="Arial" w:cs="Arial"/>
                <w:sz w:val="20"/>
                <w:szCs w:val="20"/>
              </w:rPr>
            </w:pPr>
            <w:r w:rsidRPr="006D49BB">
              <w:rPr>
                <w:rFonts w:ascii="Arial" w:hAnsi="Arial" w:cs="Arial"/>
                <w:sz w:val="20"/>
                <w:szCs w:val="20"/>
              </w:rPr>
              <w:t>17,2</w:t>
            </w:r>
          </w:p>
        </w:tc>
        <w:tc>
          <w:tcPr>
            <w:tcW w:w="632" w:type="dxa"/>
            <w:tcBorders>
              <w:top w:val="single" w:sz="4" w:space="0" w:color="auto"/>
              <w:left w:val="single" w:sz="4" w:space="0" w:color="auto"/>
              <w:bottom w:val="single" w:sz="4" w:space="0" w:color="auto"/>
              <w:right w:val="single" w:sz="4" w:space="0" w:color="auto"/>
            </w:tcBorders>
            <w:vAlign w:val="center"/>
          </w:tcPr>
          <w:p w14:paraId="23D24588" w14:textId="77777777" w:rsidR="0004338F" w:rsidRPr="006D49BB" w:rsidRDefault="0004338F" w:rsidP="00E6512E">
            <w:pPr>
              <w:autoSpaceDE w:val="0"/>
              <w:autoSpaceDN w:val="0"/>
              <w:adjustRightInd w:val="0"/>
              <w:spacing w:line="240" w:lineRule="auto"/>
              <w:ind w:left="-138"/>
              <w:jc w:val="center"/>
              <w:rPr>
                <w:rFonts w:ascii="Arial" w:hAnsi="Arial" w:cs="Arial"/>
                <w:sz w:val="20"/>
                <w:szCs w:val="20"/>
              </w:rPr>
            </w:pPr>
            <w:r w:rsidRPr="006D49BB">
              <w:rPr>
                <w:rFonts w:ascii="Arial" w:hAnsi="Arial" w:cs="Arial"/>
                <w:sz w:val="20"/>
                <w:szCs w:val="20"/>
              </w:rPr>
              <w:t>10,1</w:t>
            </w:r>
          </w:p>
        </w:tc>
        <w:tc>
          <w:tcPr>
            <w:tcW w:w="631" w:type="dxa"/>
            <w:tcBorders>
              <w:top w:val="single" w:sz="4" w:space="0" w:color="auto"/>
              <w:left w:val="single" w:sz="4" w:space="0" w:color="auto"/>
              <w:bottom w:val="single" w:sz="4" w:space="0" w:color="auto"/>
              <w:right w:val="single" w:sz="4" w:space="0" w:color="auto"/>
            </w:tcBorders>
            <w:vAlign w:val="center"/>
          </w:tcPr>
          <w:p w14:paraId="54C23D8F"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0,4</w:t>
            </w:r>
          </w:p>
        </w:tc>
        <w:tc>
          <w:tcPr>
            <w:tcW w:w="631" w:type="dxa"/>
            <w:tcBorders>
              <w:top w:val="single" w:sz="4" w:space="0" w:color="auto"/>
              <w:left w:val="single" w:sz="4" w:space="0" w:color="auto"/>
              <w:bottom w:val="single" w:sz="4" w:space="0" w:color="auto"/>
              <w:right w:val="single" w:sz="4" w:space="0" w:color="auto"/>
            </w:tcBorders>
            <w:vAlign w:val="center"/>
          </w:tcPr>
          <w:p w14:paraId="3AC077E8"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-14,7</w:t>
            </w:r>
          </w:p>
        </w:tc>
        <w:tc>
          <w:tcPr>
            <w:tcW w:w="631" w:type="dxa"/>
            <w:tcBorders>
              <w:top w:val="single" w:sz="4" w:space="0" w:color="auto"/>
              <w:left w:val="single" w:sz="4" w:space="0" w:color="auto"/>
              <w:bottom w:val="single" w:sz="4" w:space="0" w:color="auto"/>
              <w:right w:val="single" w:sz="4" w:space="0" w:color="auto"/>
            </w:tcBorders>
            <w:vAlign w:val="center"/>
          </w:tcPr>
          <w:p w14:paraId="04C4DAC6"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-27,1</w:t>
            </w:r>
          </w:p>
        </w:tc>
        <w:tc>
          <w:tcPr>
            <w:tcW w:w="631" w:type="dxa"/>
            <w:tcBorders>
              <w:top w:val="single" w:sz="4" w:space="0" w:color="auto"/>
              <w:left w:val="single" w:sz="4" w:space="0" w:color="auto"/>
              <w:bottom w:val="single" w:sz="4" w:space="0" w:color="auto"/>
              <w:right w:val="single" w:sz="4" w:space="0" w:color="auto"/>
            </w:tcBorders>
            <w:vAlign w:val="center"/>
          </w:tcPr>
          <w:p w14:paraId="0F098917" w14:textId="77777777" w:rsidR="0004338F" w:rsidRPr="006D49BB" w:rsidRDefault="0004338F" w:rsidP="00E6512E">
            <w:pPr>
              <w:autoSpaceDE w:val="0"/>
              <w:autoSpaceDN w:val="0"/>
              <w:adjustRightInd w:val="0"/>
              <w:spacing w:line="240" w:lineRule="auto"/>
              <w:ind w:left="-180"/>
              <w:jc w:val="center"/>
              <w:rPr>
                <w:rFonts w:ascii="Arial" w:hAnsi="Arial" w:cs="Arial"/>
                <w:sz w:val="20"/>
                <w:szCs w:val="20"/>
              </w:rPr>
            </w:pPr>
            <w:r w:rsidRPr="006D49BB">
              <w:rPr>
                <w:rFonts w:ascii="Arial" w:hAnsi="Arial" w:cs="Arial"/>
                <w:sz w:val="20"/>
                <w:szCs w:val="20"/>
              </w:rPr>
              <w:t>-2,6</w:t>
            </w:r>
          </w:p>
        </w:tc>
      </w:tr>
    </w:tbl>
    <w:p w14:paraId="68C195AA" w14:textId="77777777" w:rsidR="0004338F" w:rsidRPr="006D49BB" w:rsidRDefault="0004338F" w:rsidP="0004338F">
      <w:pPr>
        <w:ind w:firstLine="709"/>
        <w:jc w:val="left"/>
        <w:rPr>
          <w:rFonts w:ascii="Arial" w:hAnsi="Arial" w:cs="Arial"/>
          <w:bCs/>
          <w:sz w:val="22"/>
        </w:rPr>
      </w:pPr>
    </w:p>
    <w:p w14:paraId="65978C46" w14:textId="77777777" w:rsidR="0004338F" w:rsidRPr="006D49BB" w:rsidRDefault="0004338F" w:rsidP="0004338F">
      <w:pPr>
        <w:ind w:firstLine="709"/>
        <w:rPr>
          <w:rFonts w:ascii="Arial" w:hAnsi="Arial" w:cs="Arial"/>
          <w:bCs/>
          <w:sz w:val="22"/>
        </w:rPr>
      </w:pPr>
      <w:r w:rsidRPr="006D49BB">
        <w:rPr>
          <w:rFonts w:ascii="Arial" w:hAnsi="Arial" w:cs="Arial"/>
          <w:bCs/>
          <w:sz w:val="22"/>
        </w:rPr>
        <w:t>Агроклиматическое районирование Тывы выделяет 3 агроклиматических района: прохладный, умерено-теплый и горный.</w:t>
      </w:r>
    </w:p>
    <w:p w14:paraId="01ED3A64" w14:textId="77777777" w:rsidR="0004338F" w:rsidRPr="006D49BB" w:rsidRDefault="0004338F" w:rsidP="0004338F">
      <w:pPr>
        <w:ind w:firstLine="709"/>
        <w:rPr>
          <w:rFonts w:ascii="Arial" w:hAnsi="Arial" w:cs="Arial"/>
          <w:bCs/>
          <w:sz w:val="22"/>
        </w:rPr>
      </w:pPr>
      <w:r w:rsidRPr="006D49BB">
        <w:rPr>
          <w:rFonts w:ascii="Arial" w:hAnsi="Arial" w:cs="Arial"/>
          <w:bCs/>
          <w:sz w:val="22"/>
        </w:rPr>
        <w:t xml:space="preserve">Согласно агроклиматическому районированию территория Кожууна находится в пределах умеренно-теплого района. </w:t>
      </w:r>
    </w:p>
    <w:p w14:paraId="04E5C375" w14:textId="77777777" w:rsidR="0004338F" w:rsidRPr="006D49BB" w:rsidRDefault="0004338F" w:rsidP="0004338F">
      <w:pPr>
        <w:shd w:val="clear" w:color="auto" w:fill="FFFFFF"/>
        <w:autoSpaceDE w:val="0"/>
        <w:autoSpaceDN w:val="0"/>
        <w:adjustRightInd w:val="0"/>
        <w:ind w:firstLine="709"/>
        <w:rPr>
          <w:rFonts w:ascii="Arial" w:hAnsi="Arial" w:cs="Arial"/>
          <w:bCs/>
          <w:sz w:val="22"/>
        </w:rPr>
      </w:pPr>
      <w:bookmarkStart w:id="21" w:name="_Toc239498931"/>
      <w:r w:rsidRPr="006D49BB">
        <w:rPr>
          <w:rFonts w:ascii="Arial" w:hAnsi="Arial" w:cs="Arial"/>
          <w:bCs/>
          <w:sz w:val="22"/>
        </w:rPr>
        <w:t xml:space="preserve">Характерной чертой этого подрайона является большая континентальность климата. Зима очень холодная, продолжительностью порядка 180 дней. Средняя температура января 33°C. Средняя годовая температура около 3,4°C. Средний из абсолютных минимумов 51°C, абсолютный минимум достигал в январе 58°C, годовая же амплитуда крайних значений температуры достигает 90° С. Сильным морозам сопутствуют низкая относительная влажность воздуха и малоснежье. </w:t>
      </w:r>
    </w:p>
    <w:p w14:paraId="7D880AA9" w14:textId="77777777" w:rsidR="0004338F" w:rsidRPr="006D49BB" w:rsidRDefault="0004338F" w:rsidP="0004338F">
      <w:pPr>
        <w:shd w:val="clear" w:color="auto" w:fill="FFFFFF"/>
        <w:autoSpaceDE w:val="0"/>
        <w:autoSpaceDN w:val="0"/>
        <w:adjustRightInd w:val="0"/>
        <w:ind w:firstLine="709"/>
        <w:rPr>
          <w:rFonts w:ascii="Arial" w:hAnsi="Arial" w:cs="Arial"/>
          <w:bCs/>
          <w:sz w:val="22"/>
        </w:rPr>
      </w:pPr>
      <w:r w:rsidRPr="006D49BB">
        <w:rPr>
          <w:rFonts w:ascii="Arial" w:hAnsi="Arial" w:cs="Arial"/>
          <w:bCs/>
          <w:sz w:val="22"/>
        </w:rPr>
        <w:t xml:space="preserve">Снежный покров появляется в середине ноября и лежит в течение 140-150 дней. Высота его значительно меньше, чем в умеренно прохладном подрайоне и составляет всего 20-25 см. Средний запас воды в снеге – около 30 мм. Оттепелей зимой не наблюдается. Благодаря редкому повышению температуры весной снег во второй половине марта на южных склонах гор сходит полностью, на остальной территории и конце первой декады апреля. Сухое и теплое лето наступает начале июня и длится 75-80 дней. Средняя температура июля +18°C. Максимальная температура поднимается до +35°C. Продолжительность безморозного периода около 100 дней. Заморозки весной заканчиваются в начале июня. Первые заморозки осенью начинаются в первой декаде сентября. Продолжительность вегетационного периода (выше +5°C) 150-160 дней. </w:t>
      </w:r>
    </w:p>
    <w:p w14:paraId="670DFE34" w14:textId="77777777" w:rsidR="0004338F" w:rsidRPr="006D49BB" w:rsidRDefault="0004338F" w:rsidP="0004338F">
      <w:pPr>
        <w:shd w:val="clear" w:color="auto" w:fill="FFFFFF"/>
        <w:autoSpaceDE w:val="0"/>
        <w:autoSpaceDN w:val="0"/>
        <w:adjustRightInd w:val="0"/>
        <w:ind w:firstLine="709"/>
        <w:rPr>
          <w:rFonts w:ascii="Arial" w:hAnsi="Arial" w:cs="Arial"/>
          <w:bCs/>
          <w:sz w:val="22"/>
        </w:rPr>
      </w:pPr>
      <w:r w:rsidRPr="006D49BB">
        <w:rPr>
          <w:rFonts w:ascii="Arial" w:hAnsi="Arial" w:cs="Arial"/>
          <w:bCs/>
          <w:sz w:val="22"/>
        </w:rPr>
        <w:t xml:space="preserve">Для Тувинской и Убсунурской котловин характерно малое количество осадков. Выпадающие летом осадки чаще носят ливневый характер. В описываемом подрайоне западная часть является наиболее засушливой. Сумма осадков за год не превышает 220 мм. Особенно редки осадки весной. В этот период часто возникают песчаные бури. В Тувинской котловине слабые и средние суховеи наблюдаются ежегодно, интенсивные - один раз в 10 лет, а в Убсунурской котловине – в 60% лет. Средняя продолжительность засух для этого Кожууна около 45 дней в году. В западной части Тувинской котловины за теплый период (выше +10°C) выпадает 170 мм осадков, поэтому здесь развито поливное земледелие. В восточной </w:t>
      </w:r>
      <w:r w:rsidRPr="006D49BB">
        <w:rPr>
          <w:rFonts w:ascii="Arial" w:hAnsi="Arial" w:cs="Arial"/>
          <w:bCs/>
          <w:sz w:val="22"/>
        </w:rPr>
        <w:lastRenderedPageBreak/>
        <w:t xml:space="preserve">части котловины количество осадков несколько увеличивается (180 мм). Меньше всего осадков выпадает в Убсунурской котловине (125 мм), которая открыта в сторону пустынных областей и принадлежит к полупустынной зоне. </w:t>
      </w:r>
    </w:p>
    <w:p w14:paraId="1EDDF586" w14:textId="77777777" w:rsidR="0004338F" w:rsidRPr="006D49BB" w:rsidRDefault="0004338F" w:rsidP="0004338F">
      <w:pPr>
        <w:shd w:val="clear" w:color="auto" w:fill="FFFFFF"/>
        <w:autoSpaceDE w:val="0"/>
        <w:autoSpaceDN w:val="0"/>
        <w:adjustRightInd w:val="0"/>
        <w:ind w:firstLine="709"/>
        <w:rPr>
          <w:rFonts w:ascii="Arial" w:hAnsi="Arial" w:cs="Arial"/>
          <w:bCs/>
          <w:sz w:val="22"/>
        </w:rPr>
      </w:pPr>
      <w:r w:rsidRPr="006D49BB">
        <w:rPr>
          <w:rFonts w:ascii="Arial" w:hAnsi="Arial" w:cs="Arial"/>
          <w:bCs/>
          <w:sz w:val="22"/>
        </w:rPr>
        <w:t>Земледелие в этой части подрайона возможно только при проведении орошения. В подрайоне возделывается просо, пшеница, могут вызревать скороспелые сорта кукурузы.</w:t>
      </w:r>
    </w:p>
    <w:p w14:paraId="4420C6FC" w14:textId="77777777" w:rsidR="0004338F" w:rsidRPr="006D49BB" w:rsidRDefault="0004338F" w:rsidP="008E59FC">
      <w:pPr>
        <w:shd w:val="clear" w:color="auto" w:fill="FFFFFF"/>
        <w:autoSpaceDE w:val="0"/>
        <w:autoSpaceDN w:val="0"/>
        <w:adjustRightInd w:val="0"/>
        <w:rPr>
          <w:rFonts w:ascii="Arial" w:hAnsi="Arial" w:cs="Arial"/>
          <w:b/>
          <w:sz w:val="22"/>
        </w:rPr>
      </w:pPr>
      <w:r w:rsidRPr="006D49BB">
        <w:rPr>
          <w:rFonts w:ascii="Arial" w:hAnsi="Arial" w:cs="Arial"/>
          <w:b/>
          <w:sz w:val="22"/>
        </w:rPr>
        <w:t>Рельеф и инженерно-геологические условия</w:t>
      </w:r>
    </w:p>
    <w:p w14:paraId="387E78F4" w14:textId="77777777" w:rsidR="0004338F" w:rsidRPr="006D49BB" w:rsidRDefault="0004338F" w:rsidP="0004338F">
      <w:pPr>
        <w:ind w:firstLine="709"/>
        <w:rPr>
          <w:rFonts w:ascii="Arial" w:eastAsia="Times New Roman" w:hAnsi="Arial" w:cs="Arial"/>
          <w:color w:val="000000"/>
          <w:sz w:val="22"/>
          <w:szCs w:val="24"/>
          <w:lang w:eastAsia="ru-RU"/>
        </w:rPr>
      </w:pPr>
      <w:r w:rsidRPr="006D49BB">
        <w:rPr>
          <w:rFonts w:ascii="Arial" w:eastAsia="Times New Roman" w:hAnsi="Arial" w:cs="Arial"/>
          <w:color w:val="000000"/>
          <w:sz w:val="22"/>
          <w:szCs w:val="24"/>
          <w:lang w:eastAsia="ru-RU"/>
        </w:rPr>
        <w:t>Территория Республики Тыва представляет собой горную страну с чередованием высоких хребтов и глубоких межгорных котловин. Горы Тывы, занимающие 82 % территории.</w:t>
      </w:r>
    </w:p>
    <w:p w14:paraId="66F30673" w14:textId="77777777" w:rsidR="0004338F" w:rsidRPr="006D49BB" w:rsidRDefault="0004338F" w:rsidP="008E59FC">
      <w:pPr>
        <w:rPr>
          <w:rFonts w:ascii="Arial" w:hAnsi="Arial" w:cs="Arial"/>
          <w:b/>
          <w:sz w:val="22"/>
        </w:rPr>
      </w:pPr>
      <w:r w:rsidRPr="006D49BB">
        <w:rPr>
          <w:rFonts w:ascii="Arial" w:hAnsi="Arial" w:cs="Arial"/>
          <w:b/>
          <w:sz w:val="22"/>
        </w:rPr>
        <w:t>Карстоопасность</w:t>
      </w:r>
    </w:p>
    <w:p w14:paraId="144B5381" w14:textId="77777777" w:rsidR="0004338F" w:rsidRPr="006D49BB" w:rsidRDefault="0004338F" w:rsidP="0004338F">
      <w:pPr>
        <w:ind w:firstLine="709"/>
        <w:rPr>
          <w:rFonts w:ascii="Arial" w:hAnsi="Arial" w:cs="Arial"/>
          <w:sz w:val="22"/>
        </w:rPr>
      </w:pPr>
      <w:r w:rsidRPr="006D49BB">
        <w:rPr>
          <w:rFonts w:ascii="Arial" w:hAnsi="Arial" w:cs="Arial"/>
          <w:sz w:val="22"/>
          <w:szCs w:val="24"/>
        </w:rPr>
        <w:t>Согласно схеме территориального планирования Республики Тыва, территория Кожууна подвержена возникновению карста при техногенных воздействиях</w:t>
      </w:r>
      <w:r w:rsidRPr="006D49BB">
        <w:rPr>
          <w:rFonts w:ascii="Arial" w:hAnsi="Arial" w:cs="Arial"/>
          <w:szCs w:val="24"/>
        </w:rPr>
        <w:t xml:space="preserve">. </w:t>
      </w:r>
      <w:r w:rsidRPr="00E8042E">
        <w:rPr>
          <w:rFonts w:ascii="Arial" w:hAnsi="Arial" w:cs="Arial"/>
          <w:sz w:val="22"/>
          <w:szCs w:val="24"/>
        </w:rPr>
        <w:t>Также</w:t>
      </w:r>
      <w:r w:rsidRPr="006D49BB">
        <w:rPr>
          <w:rFonts w:ascii="Arial" w:hAnsi="Arial" w:cs="Arial"/>
          <w:szCs w:val="24"/>
        </w:rPr>
        <w:t xml:space="preserve"> ч</w:t>
      </w:r>
      <w:r w:rsidRPr="006D49BB">
        <w:rPr>
          <w:rFonts w:ascii="Arial" w:hAnsi="Arial" w:cs="Arial"/>
          <w:sz w:val="22"/>
        </w:rPr>
        <w:t xml:space="preserve">асть территории подвержена </w:t>
      </w:r>
      <w:r w:rsidRPr="006D49BB">
        <w:rPr>
          <w:rFonts w:ascii="Arial" w:eastAsia="Times New Roman" w:hAnsi="Arial" w:cs="Arial"/>
          <w:color w:val="333333"/>
          <w:sz w:val="22"/>
          <w:lang w:eastAsia="ru-RU"/>
        </w:rPr>
        <w:t>умеренно опасным карстовым процессам.</w:t>
      </w:r>
    </w:p>
    <w:p w14:paraId="28CF3AA8" w14:textId="77777777" w:rsidR="0004338F" w:rsidRPr="006D49BB" w:rsidRDefault="0004338F" w:rsidP="008E59FC">
      <w:pPr>
        <w:rPr>
          <w:rFonts w:ascii="Arial" w:hAnsi="Arial" w:cs="Arial"/>
          <w:b/>
          <w:sz w:val="22"/>
        </w:rPr>
      </w:pPr>
      <w:r w:rsidRPr="006D49BB">
        <w:rPr>
          <w:rFonts w:ascii="Arial" w:hAnsi="Arial" w:cs="Arial"/>
          <w:b/>
          <w:sz w:val="22"/>
        </w:rPr>
        <w:t xml:space="preserve">Гидрография, </w:t>
      </w:r>
      <w:bookmarkEnd w:id="21"/>
      <w:r w:rsidRPr="006D49BB">
        <w:rPr>
          <w:rFonts w:ascii="Arial" w:hAnsi="Arial" w:cs="Arial"/>
          <w:b/>
          <w:sz w:val="22"/>
        </w:rPr>
        <w:t>гидрогеология</w:t>
      </w:r>
    </w:p>
    <w:p w14:paraId="3109FAC0" w14:textId="77777777" w:rsidR="0004338F" w:rsidRPr="006D49BB" w:rsidRDefault="0004338F" w:rsidP="0004338F">
      <w:pPr>
        <w:ind w:firstLine="709"/>
        <w:rPr>
          <w:rFonts w:ascii="Arial" w:hAnsi="Arial" w:cs="Arial"/>
          <w:sz w:val="22"/>
        </w:rPr>
      </w:pPr>
      <w:r w:rsidRPr="006D49BB">
        <w:rPr>
          <w:rFonts w:ascii="Arial" w:hAnsi="Arial" w:cs="Arial"/>
          <w:sz w:val="22"/>
        </w:rPr>
        <w:t>Основной источник питания водотоков на территории Республики - атмосферные осадки и густота речной сети находятся в прямой зависимости от их количества осадков, максимальное количество которых приходится на летний период.</w:t>
      </w:r>
    </w:p>
    <w:p w14:paraId="66E568AC" w14:textId="77777777" w:rsidR="0004338F" w:rsidRPr="006D49BB" w:rsidRDefault="0004338F" w:rsidP="0004338F">
      <w:pPr>
        <w:ind w:firstLine="709"/>
        <w:rPr>
          <w:rFonts w:ascii="Arial" w:hAnsi="Arial" w:cs="Arial"/>
          <w:sz w:val="22"/>
        </w:rPr>
      </w:pPr>
      <w:r w:rsidRPr="006D49BB">
        <w:rPr>
          <w:rFonts w:ascii="Arial" w:hAnsi="Arial" w:cs="Arial"/>
          <w:sz w:val="22"/>
        </w:rPr>
        <w:t>Важным источником питания рек являются ледники и снежники высокогорной части республики.</w:t>
      </w:r>
    </w:p>
    <w:p w14:paraId="09ED6EEC" w14:textId="77777777" w:rsidR="0004338F" w:rsidRPr="006D49BB" w:rsidRDefault="0004338F" w:rsidP="0004338F">
      <w:pPr>
        <w:ind w:firstLine="709"/>
        <w:rPr>
          <w:rFonts w:ascii="Arial" w:hAnsi="Arial" w:cs="Arial"/>
          <w:sz w:val="22"/>
        </w:rPr>
      </w:pPr>
      <w:r w:rsidRPr="006D49BB">
        <w:rPr>
          <w:rFonts w:ascii="Arial" w:hAnsi="Arial" w:cs="Arial"/>
          <w:sz w:val="22"/>
        </w:rPr>
        <w:t>По Кожууну протекают реки: Шеми, Улуг-Хондергей, Час-Адыр, Аны як-Хондергей, Кара-Суг, Теректиг, Ак-Хем, Чадан и другие.</w:t>
      </w:r>
    </w:p>
    <w:p w14:paraId="74C4FE71" w14:textId="77777777" w:rsidR="00E8042E" w:rsidRDefault="00E8042E" w:rsidP="0004338F">
      <w:pPr>
        <w:rPr>
          <w:rFonts w:ascii="Arial" w:hAnsi="Arial" w:cs="Arial"/>
          <w:b/>
          <w:sz w:val="22"/>
        </w:rPr>
      </w:pPr>
      <w:r>
        <w:rPr>
          <w:rFonts w:ascii="Arial" w:hAnsi="Arial" w:cs="Arial"/>
          <w:b/>
          <w:sz w:val="22"/>
        </w:rPr>
        <w:br w:type="page"/>
      </w:r>
    </w:p>
    <w:p w14:paraId="4462236C" w14:textId="77777777" w:rsidR="0004338F" w:rsidRPr="006D49BB" w:rsidRDefault="0004338F" w:rsidP="008E59FC">
      <w:pPr>
        <w:rPr>
          <w:rFonts w:ascii="Arial" w:hAnsi="Arial" w:cs="Arial"/>
          <w:b/>
          <w:sz w:val="22"/>
        </w:rPr>
      </w:pPr>
      <w:r w:rsidRPr="006D49BB">
        <w:rPr>
          <w:rFonts w:ascii="Arial" w:hAnsi="Arial" w:cs="Arial"/>
          <w:b/>
          <w:sz w:val="22"/>
        </w:rPr>
        <w:lastRenderedPageBreak/>
        <w:t>Лесные ресурсы</w:t>
      </w:r>
    </w:p>
    <w:p w14:paraId="03F5AF25" w14:textId="0357276B" w:rsidR="0004338F" w:rsidRPr="006D49BB" w:rsidRDefault="00A03030" w:rsidP="0004338F">
      <w:pPr>
        <w:shd w:val="clear" w:color="auto" w:fill="FFFFFF"/>
        <w:autoSpaceDE w:val="0"/>
        <w:autoSpaceDN w:val="0"/>
        <w:adjustRightInd w:val="0"/>
        <w:ind w:firstLine="709"/>
        <w:rPr>
          <w:rFonts w:ascii="Arial" w:eastAsia="Times New Roman" w:hAnsi="Arial" w:cs="Arial"/>
          <w:color w:val="000000"/>
          <w:sz w:val="22"/>
          <w:szCs w:val="24"/>
          <w:lang w:eastAsia="ru-RU"/>
        </w:rPr>
      </w:pPr>
      <w:bookmarkStart w:id="22" w:name="_Toc239498934"/>
      <w:r>
        <w:rPr>
          <w:rFonts w:ascii="Arial" w:eastAsia="Times New Roman" w:hAnsi="Arial" w:cs="Arial"/>
          <w:color w:val="000000"/>
          <w:sz w:val="22"/>
          <w:szCs w:val="24"/>
          <w:lang w:eastAsia="ru-RU"/>
        </w:rPr>
        <w:t xml:space="preserve">В соответствии с </w:t>
      </w:r>
      <w:r w:rsidRPr="00A03030">
        <w:rPr>
          <w:rFonts w:ascii="Arial" w:eastAsia="Times New Roman" w:hAnsi="Arial" w:cs="Arial"/>
          <w:color w:val="000000"/>
          <w:sz w:val="22"/>
          <w:szCs w:val="24"/>
          <w:lang w:eastAsia="ru-RU"/>
        </w:rPr>
        <w:t>Приказ</w:t>
      </w:r>
      <w:r>
        <w:rPr>
          <w:rFonts w:ascii="Arial" w:eastAsia="Times New Roman" w:hAnsi="Arial" w:cs="Arial"/>
          <w:color w:val="000000"/>
          <w:sz w:val="22"/>
          <w:szCs w:val="24"/>
          <w:lang w:eastAsia="ru-RU"/>
        </w:rPr>
        <w:t>ом</w:t>
      </w:r>
      <w:r w:rsidRPr="00A03030">
        <w:rPr>
          <w:rFonts w:ascii="Arial" w:eastAsia="Times New Roman" w:hAnsi="Arial" w:cs="Arial"/>
          <w:color w:val="000000"/>
          <w:sz w:val="22"/>
          <w:szCs w:val="24"/>
          <w:lang w:eastAsia="ru-RU"/>
        </w:rPr>
        <w:t xml:space="preserve"> Минприроды России от 18.08.2014 </w:t>
      </w:r>
      <w:r>
        <w:rPr>
          <w:rFonts w:ascii="Arial" w:eastAsia="Times New Roman" w:hAnsi="Arial" w:cs="Arial"/>
          <w:color w:val="000000"/>
          <w:sz w:val="22"/>
          <w:szCs w:val="24"/>
          <w:lang w:eastAsia="ru-RU"/>
        </w:rPr>
        <w:t>№</w:t>
      </w:r>
      <w:r w:rsidRPr="00A03030">
        <w:rPr>
          <w:rFonts w:ascii="Arial" w:eastAsia="Times New Roman" w:hAnsi="Arial" w:cs="Arial"/>
          <w:color w:val="000000"/>
          <w:sz w:val="22"/>
          <w:szCs w:val="24"/>
          <w:lang w:eastAsia="ru-RU"/>
        </w:rPr>
        <w:t xml:space="preserve"> 367 "Об утверждении Перечня лесорастительных зон Российской Федерации и Перечня лесных</w:t>
      </w:r>
      <w:r>
        <w:rPr>
          <w:rFonts w:ascii="Arial" w:eastAsia="Times New Roman" w:hAnsi="Arial" w:cs="Arial"/>
          <w:color w:val="000000"/>
          <w:sz w:val="22"/>
          <w:szCs w:val="24"/>
          <w:lang w:eastAsia="ru-RU"/>
        </w:rPr>
        <w:t xml:space="preserve"> районов Российской Федерации" в</w:t>
      </w:r>
      <w:r w:rsidR="0004338F" w:rsidRPr="006D49BB">
        <w:rPr>
          <w:rFonts w:ascii="Arial" w:eastAsia="Times New Roman" w:hAnsi="Arial" w:cs="Arial"/>
          <w:color w:val="000000"/>
          <w:sz w:val="22"/>
          <w:szCs w:val="24"/>
          <w:lang w:eastAsia="ru-RU"/>
        </w:rPr>
        <w:t xml:space="preserve">ся территория Кожууна принадлежит </w:t>
      </w:r>
      <w:r w:rsidRPr="00A03030">
        <w:rPr>
          <w:rFonts w:ascii="Arial" w:eastAsia="Times New Roman" w:hAnsi="Arial" w:cs="Arial"/>
          <w:color w:val="000000"/>
          <w:sz w:val="22"/>
          <w:szCs w:val="24"/>
          <w:lang w:eastAsia="ru-RU"/>
        </w:rPr>
        <w:t>Алтае-Саянский горно-лесостепной район</w:t>
      </w:r>
      <w:r>
        <w:rPr>
          <w:rFonts w:ascii="Arial" w:eastAsia="Times New Roman" w:hAnsi="Arial" w:cs="Arial"/>
          <w:color w:val="000000"/>
          <w:sz w:val="22"/>
          <w:szCs w:val="24"/>
          <w:lang w:eastAsia="ru-RU"/>
        </w:rPr>
        <w:t>у Южно-Сибирской горной зоны</w:t>
      </w:r>
      <w:r w:rsidR="0004338F" w:rsidRPr="006D49BB">
        <w:rPr>
          <w:rFonts w:ascii="Arial" w:eastAsia="Times New Roman" w:hAnsi="Arial" w:cs="Arial"/>
          <w:color w:val="000000"/>
          <w:sz w:val="22"/>
          <w:szCs w:val="24"/>
          <w:lang w:eastAsia="ru-RU"/>
        </w:rPr>
        <w:t xml:space="preserve">. Общая площадь лесов в границах района составляет 170873 га. Распределение территории Кожууну </w:t>
      </w:r>
      <w:r w:rsidR="005279F9">
        <w:rPr>
          <w:rFonts w:ascii="Arial" w:eastAsia="Times New Roman" w:hAnsi="Arial" w:cs="Arial"/>
          <w:color w:val="000000"/>
          <w:sz w:val="22"/>
          <w:szCs w:val="24"/>
          <w:lang w:eastAsia="ru-RU"/>
        </w:rPr>
        <w:t>по</w:t>
      </w:r>
      <w:r w:rsidR="00634681">
        <w:rPr>
          <w:rFonts w:ascii="Arial" w:eastAsia="Times New Roman" w:hAnsi="Arial" w:cs="Arial"/>
          <w:color w:val="000000"/>
          <w:sz w:val="22"/>
          <w:szCs w:val="24"/>
          <w:lang w:eastAsia="ru-RU"/>
        </w:rPr>
        <w:t xml:space="preserve"> лесничествам </w:t>
      </w:r>
      <w:r w:rsidR="0004338F" w:rsidRPr="006D49BB">
        <w:rPr>
          <w:rFonts w:ascii="Arial" w:eastAsia="Times New Roman" w:hAnsi="Arial" w:cs="Arial"/>
          <w:color w:val="000000"/>
          <w:sz w:val="22"/>
          <w:szCs w:val="24"/>
          <w:lang w:eastAsia="ru-RU"/>
        </w:rPr>
        <w:t>представлено в таблице 2.1.2.</w:t>
      </w:r>
    </w:p>
    <w:p w14:paraId="034CC7CE" w14:textId="68B501A2" w:rsidR="0004338F" w:rsidRDefault="0004338F" w:rsidP="0004338F">
      <w:pPr>
        <w:shd w:val="clear" w:color="auto" w:fill="FFFFFF"/>
        <w:autoSpaceDE w:val="0"/>
        <w:autoSpaceDN w:val="0"/>
        <w:adjustRightInd w:val="0"/>
        <w:rPr>
          <w:rFonts w:ascii="Arial" w:eastAsia="Times New Roman" w:hAnsi="Arial" w:cs="Arial"/>
          <w:color w:val="000000"/>
          <w:sz w:val="22"/>
          <w:szCs w:val="24"/>
          <w:lang w:eastAsia="ru-RU"/>
        </w:rPr>
      </w:pPr>
      <w:r w:rsidRPr="006D49BB">
        <w:rPr>
          <w:rFonts w:ascii="Arial" w:hAnsi="Arial" w:cs="Arial"/>
          <w:bCs/>
          <w:sz w:val="22"/>
        </w:rPr>
        <w:t xml:space="preserve">Таблица 2.1.2 - </w:t>
      </w:r>
      <w:r w:rsidR="00634681" w:rsidRPr="006D49BB">
        <w:rPr>
          <w:rFonts w:ascii="Arial" w:eastAsia="Times New Roman" w:hAnsi="Arial" w:cs="Arial"/>
          <w:color w:val="000000"/>
          <w:sz w:val="22"/>
          <w:szCs w:val="24"/>
          <w:lang w:eastAsia="ru-RU"/>
        </w:rPr>
        <w:t xml:space="preserve">Распределение территории Кожууну </w:t>
      </w:r>
      <w:r w:rsidR="005279F9">
        <w:rPr>
          <w:rFonts w:ascii="Arial" w:eastAsia="Times New Roman" w:hAnsi="Arial" w:cs="Arial"/>
          <w:color w:val="000000"/>
          <w:sz w:val="22"/>
          <w:szCs w:val="24"/>
          <w:lang w:eastAsia="ru-RU"/>
        </w:rPr>
        <w:t>по лесничествам</w:t>
      </w:r>
    </w:p>
    <w:tbl>
      <w:tblPr>
        <w:tblStyle w:val="af0"/>
        <w:tblW w:w="0" w:type="auto"/>
        <w:tblLook w:val="04A0" w:firstRow="1" w:lastRow="0" w:firstColumn="1" w:lastColumn="0" w:noHBand="0" w:noVBand="1"/>
      </w:tblPr>
      <w:tblGrid>
        <w:gridCol w:w="808"/>
        <w:gridCol w:w="4701"/>
        <w:gridCol w:w="3979"/>
      </w:tblGrid>
      <w:tr w:rsidR="00634681" w:rsidRPr="00634681" w14:paraId="66E3E8A5" w14:textId="77777777" w:rsidTr="00634681">
        <w:tc>
          <w:tcPr>
            <w:tcW w:w="817" w:type="dxa"/>
            <w:vAlign w:val="center"/>
          </w:tcPr>
          <w:p w14:paraId="42CB7C41" w14:textId="03A59B50" w:rsidR="00634681" w:rsidRPr="00634681" w:rsidRDefault="00634681" w:rsidP="00634681">
            <w:pPr>
              <w:autoSpaceDE w:val="0"/>
              <w:autoSpaceDN w:val="0"/>
              <w:adjustRightInd w:val="0"/>
              <w:spacing w:line="240" w:lineRule="auto"/>
              <w:jc w:val="center"/>
              <w:rPr>
                <w:rFonts w:ascii="Arial" w:eastAsia="Times New Roman" w:hAnsi="Arial" w:cs="Arial"/>
                <w:b/>
                <w:color w:val="000000"/>
                <w:sz w:val="20"/>
                <w:szCs w:val="24"/>
                <w:lang w:eastAsia="ru-RU"/>
              </w:rPr>
            </w:pPr>
            <w:r w:rsidRPr="00634681">
              <w:rPr>
                <w:rFonts w:ascii="Arial" w:eastAsia="Times New Roman" w:hAnsi="Arial" w:cs="Arial"/>
                <w:b/>
                <w:color w:val="000000"/>
                <w:sz w:val="20"/>
                <w:szCs w:val="24"/>
                <w:lang w:eastAsia="ru-RU"/>
              </w:rPr>
              <w:t>№ п</w:t>
            </w:r>
            <w:r w:rsidRPr="00634681">
              <w:rPr>
                <w:rFonts w:ascii="Arial" w:eastAsia="Times New Roman" w:hAnsi="Arial" w:cs="Arial"/>
                <w:b/>
                <w:color w:val="000000"/>
                <w:sz w:val="20"/>
                <w:szCs w:val="24"/>
                <w:lang w:val="en-US" w:eastAsia="ru-RU"/>
              </w:rPr>
              <w:t>/</w:t>
            </w:r>
            <w:r w:rsidRPr="00634681">
              <w:rPr>
                <w:rFonts w:ascii="Arial" w:eastAsia="Times New Roman" w:hAnsi="Arial" w:cs="Arial"/>
                <w:b/>
                <w:color w:val="000000"/>
                <w:sz w:val="20"/>
                <w:szCs w:val="24"/>
                <w:lang w:eastAsia="ru-RU"/>
              </w:rPr>
              <w:t>п</w:t>
            </w:r>
          </w:p>
        </w:tc>
        <w:tc>
          <w:tcPr>
            <w:tcW w:w="4820" w:type="dxa"/>
            <w:vAlign w:val="center"/>
          </w:tcPr>
          <w:p w14:paraId="136AB2BE" w14:textId="03440AB5" w:rsidR="00634681" w:rsidRPr="00634681" w:rsidRDefault="00634681" w:rsidP="00634681">
            <w:pPr>
              <w:autoSpaceDE w:val="0"/>
              <w:autoSpaceDN w:val="0"/>
              <w:adjustRightInd w:val="0"/>
              <w:spacing w:line="240" w:lineRule="auto"/>
              <w:jc w:val="center"/>
              <w:rPr>
                <w:rFonts w:ascii="Arial" w:eastAsia="Times New Roman" w:hAnsi="Arial" w:cs="Arial"/>
                <w:b/>
                <w:color w:val="000000"/>
                <w:sz w:val="20"/>
                <w:szCs w:val="24"/>
                <w:lang w:eastAsia="ru-RU"/>
              </w:rPr>
            </w:pPr>
            <w:r w:rsidRPr="00634681">
              <w:rPr>
                <w:rFonts w:ascii="Arial" w:eastAsia="Times New Roman" w:hAnsi="Arial" w:cs="Arial"/>
                <w:b/>
                <w:color w:val="000000"/>
                <w:sz w:val="20"/>
                <w:szCs w:val="24"/>
                <w:lang w:eastAsia="ru-RU"/>
              </w:rPr>
              <w:t>Наименование участковых лесничеств</w:t>
            </w:r>
          </w:p>
        </w:tc>
        <w:tc>
          <w:tcPr>
            <w:tcW w:w="4077" w:type="dxa"/>
            <w:vAlign w:val="center"/>
          </w:tcPr>
          <w:p w14:paraId="7F57D06D" w14:textId="645B6F89" w:rsidR="00634681" w:rsidRPr="00634681" w:rsidRDefault="00634681" w:rsidP="00634681">
            <w:pPr>
              <w:autoSpaceDE w:val="0"/>
              <w:autoSpaceDN w:val="0"/>
              <w:adjustRightInd w:val="0"/>
              <w:spacing w:line="240" w:lineRule="auto"/>
              <w:jc w:val="center"/>
              <w:rPr>
                <w:rFonts w:ascii="Arial" w:eastAsia="Times New Roman" w:hAnsi="Arial" w:cs="Arial"/>
                <w:b/>
                <w:color w:val="000000"/>
                <w:sz w:val="20"/>
                <w:szCs w:val="24"/>
                <w:lang w:eastAsia="ru-RU"/>
              </w:rPr>
            </w:pPr>
            <w:r w:rsidRPr="00634681">
              <w:rPr>
                <w:rFonts w:ascii="Arial" w:eastAsia="Times New Roman" w:hAnsi="Arial" w:cs="Arial"/>
                <w:b/>
                <w:color w:val="000000"/>
                <w:sz w:val="20"/>
                <w:szCs w:val="24"/>
                <w:lang w:eastAsia="ru-RU"/>
              </w:rPr>
              <w:t>Общая площадь, га</w:t>
            </w:r>
          </w:p>
        </w:tc>
      </w:tr>
      <w:tr w:rsidR="00634681" w:rsidRPr="00634681" w14:paraId="2924AE4A" w14:textId="77777777" w:rsidTr="00634681">
        <w:trPr>
          <w:trHeight w:val="251"/>
        </w:trPr>
        <w:tc>
          <w:tcPr>
            <w:tcW w:w="817" w:type="dxa"/>
            <w:vAlign w:val="center"/>
          </w:tcPr>
          <w:p w14:paraId="5060F64E" w14:textId="2C63F54C"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1</w:t>
            </w:r>
          </w:p>
        </w:tc>
        <w:tc>
          <w:tcPr>
            <w:tcW w:w="4820" w:type="dxa"/>
            <w:vAlign w:val="center"/>
          </w:tcPr>
          <w:p w14:paraId="32D5EB8C" w14:textId="7AE10FC5"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Чаданское</w:t>
            </w:r>
          </w:p>
        </w:tc>
        <w:tc>
          <w:tcPr>
            <w:tcW w:w="4077" w:type="dxa"/>
            <w:vAlign w:val="center"/>
          </w:tcPr>
          <w:p w14:paraId="53BA3233" w14:textId="2726E61D"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170880</w:t>
            </w:r>
          </w:p>
        </w:tc>
      </w:tr>
      <w:tr w:rsidR="00634681" w:rsidRPr="00634681" w14:paraId="0D620B98" w14:textId="77777777" w:rsidTr="00634681">
        <w:tc>
          <w:tcPr>
            <w:tcW w:w="817" w:type="dxa"/>
            <w:vAlign w:val="center"/>
          </w:tcPr>
          <w:p w14:paraId="7F3F059A" w14:textId="11C62E0B"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2</w:t>
            </w:r>
          </w:p>
        </w:tc>
        <w:tc>
          <w:tcPr>
            <w:tcW w:w="4820" w:type="dxa"/>
            <w:vAlign w:val="center"/>
          </w:tcPr>
          <w:p w14:paraId="2FC6D20B" w14:textId="1A56AF98"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Чыраа-Бажинское</w:t>
            </w:r>
          </w:p>
        </w:tc>
        <w:tc>
          <w:tcPr>
            <w:tcW w:w="4077" w:type="dxa"/>
            <w:vAlign w:val="center"/>
          </w:tcPr>
          <w:p w14:paraId="7974B574" w14:textId="0A9B1185" w:rsidR="00634681" w:rsidRPr="00634681" w:rsidRDefault="00634681" w:rsidP="00634681">
            <w:pPr>
              <w:autoSpaceDE w:val="0"/>
              <w:autoSpaceDN w:val="0"/>
              <w:adjustRightInd w:val="0"/>
              <w:spacing w:line="240" w:lineRule="auto"/>
              <w:jc w:val="center"/>
              <w:rPr>
                <w:rFonts w:ascii="Arial" w:eastAsia="Times New Roman" w:hAnsi="Arial" w:cs="Arial"/>
                <w:color w:val="000000"/>
                <w:sz w:val="20"/>
                <w:szCs w:val="24"/>
                <w:lang w:eastAsia="ru-RU"/>
              </w:rPr>
            </w:pPr>
            <w:r>
              <w:rPr>
                <w:rFonts w:ascii="Arial" w:eastAsia="Times New Roman" w:hAnsi="Arial" w:cs="Arial"/>
                <w:color w:val="000000"/>
                <w:sz w:val="20"/>
                <w:szCs w:val="24"/>
                <w:lang w:eastAsia="ru-RU"/>
              </w:rPr>
              <w:t>135884</w:t>
            </w:r>
          </w:p>
        </w:tc>
      </w:tr>
      <w:tr w:rsidR="00634681" w:rsidRPr="00634681" w14:paraId="3D8E8204" w14:textId="77777777" w:rsidTr="00634681">
        <w:tc>
          <w:tcPr>
            <w:tcW w:w="5637" w:type="dxa"/>
            <w:gridSpan w:val="2"/>
            <w:vAlign w:val="center"/>
          </w:tcPr>
          <w:p w14:paraId="7A51AF2B" w14:textId="54DEB999" w:rsidR="00634681" w:rsidRPr="00634681" w:rsidRDefault="00634681" w:rsidP="00634681">
            <w:pPr>
              <w:autoSpaceDE w:val="0"/>
              <w:autoSpaceDN w:val="0"/>
              <w:adjustRightInd w:val="0"/>
              <w:spacing w:line="240" w:lineRule="auto"/>
              <w:jc w:val="right"/>
              <w:rPr>
                <w:rFonts w:ascii="Arial" w:eastAsia="Times New Roman" w:hAnsi="Arial" w:cs="Arial"/>
                <w:b/>
                <w:color w:val="000000"/>
                <w:sz w:val="20"/>
                <w:szCs w:val="24"/>
                <w:lang w:eastAsia="ru-RU"/>
              </w:rPr>
            </w:pPr>
            <w:r w:rsidRPr="00634681">
              <w:rPr>
                <w:rFonts w:ascii="Arial" w:eastAsia="Times New Roman" w:hAnsi="Arial" w:cs="Arial"/>
                <w:b/>
                <w:color w:val="000000"/>
                <w:sz w:val="20"/>
                <w:szCs w:val="24"/>
                <w:lang w:eastAsia="ru-RU"/>
              </w:rPr>
              <w:t xml:space="preserve">Всего </w:t>
            </w:r>
          </w:p>
        </w:tc>
        <w:tc>
          <w:tcPr>
            <w:tcW w:w="4077" w:type="dxa"/>
            <w:vAlign w:val="center"/>
          </w:tcPr>
          <w:p w14:paraId="2ABA0640" w14:textId="7F83058F" w:rsidR="00634681" w:rsidRPr="00634681" w:rsidRDefault="00634681" w:rsidP="00634681">
            <w:pPr>
              <w:autoSpaceDE w:val="0"/>
              <w:autoSpaceDN w:val="0"/>
              <w:adjustRightInd w:val="0"/>
              <w:spacing w:line="240" w:lineRule="auto"/>
              <w:jc w:val="center"/>
              <w:rPr>
                <w:rFonts w:ascii="Arial" w:eastAsia="Times New Roman" w:hAnsi="Arial" w:cs="Arial"/>
                <w:b/>
                <w:color w:val="000000"/>
                <w:sz w:val="20"/>
                <w:szCs w:val="24"/>
                <w:lang w:eastAsia="ru-RU"/>
              </w:rPr>
            </w:pPr>
            <w:r w:rsidRPr="00634681">
              <w:rPr>
                <w:rFonts w:ascii="Arial" w:eastAsia="Times New Roman" w:hAnsi="Arial" w:cs="Arial"/>
                <w:b/>
                <w:color w:val="000000"/>
                <w:sz w:val="20"/>
                <w:szCs w:val="24"/>
                <w:lang w:eastAsia="ru-RU"/>
              </w:rPr>
              <w:t>306764</w:t>
            </w:r>
          </w:p>
        </w:tc>
      </w:tr>
    </w:tbl>
    <w:p w14:paraId="75FB0A12" w14:textId="77777777" w:rsidR="0004338F" w:rsidRPr="006D49BB" w:rsidRDefault="0004338F" w:rsidP="0004338F">
      <w:pPr>
        <w:shd w:val="clear" w:color="auto" w:fill="FFFFFF"/>
        <w:autoSpaceDE w:val="0"/>
        <w:autoSpaceDN w:val="0"/>
        <w:adjustRightInd w:val="0"/>
        <w:jc w:val="left"/>
        <w:rPr>
          <w:rFonts w:ascii="Arial" w:hAnsi="Arial" w:cs="Arial"/>
          <w:b/>
          <w:sz w:val="22"/>
        </w:rPr>
      </w:pPr>
    </w:p>
    <w:p w14:paraId="3ABE399E" w14:textId="77777777" w:rsidR="0004338F" w:rsidRPr="006D49BB" w:rsidRDefault="0004338F" w:rsidP="008E59FC">
      <w:pPr>
        <w:shd w:val="clear" w:color="auto" w:fill="FFFFFF"/>
        <w:autoSpaceDE w:val="0"/>
        <w:autoSpaceDN w:val="0"/>
        <w:adjustRightInd w:val="0"/>
        <w:jc w:val="left"/>
        <w:rPr>
          <w:rFonts w:ascii="Arial" w:hAnsi="Arial" w:cs="Arial"/>
          <w:b/>
          <w:sz w:val="22"/>
        </w:rPr>
      </w:pPr>
      <w:r w:rsidRPr="006D49BB">
        <w:rPr>
          <w:rFonts w:ascii="Arial" w:hAnsi="Arial" w:cs="Arial"/>
          <w:b/>
          <w:sz w:val="22"/>
        </w:rPr>
        <w:t>Минеральные ресурсы</w:t>
      </w:r>
    </w:p>
    <w:bookmarkEnd w:id="22"/>
    <w:p w14:paraId="2EB53D96" w14:textId="77777777" w:rsidR="0004338F" w:rsidRPr="006D49BB" w:rsidRDefault="0004338F" w:rsidP="0004338F">
      <w:pPr>
        <w:pStyle w:val="S0"/>
        <w:spacing w:line="360" w:lineRule="auto"/>
        <w:ind w:firstLine="709"/>
        <w:rPr>
          <w:sz w:val="22"/>
        </w:rPr>
      </w:pPr>
      <w:r w:rsidRPr="006D49BB">
        <w:rPr>
          <w:sz w:val="22"/>
        </w:rPr>
        <w:t>Республика Тыва обладает высоким минерально-сырьевым потенциалом - в целом по республике открыто более 200 месторождений и рудопроявлений полезных ископаемых. Здесь выявлены месторождения каменных углей, черных, цветных, благородных и редких металлов, нерудного сырья, подземных питьевых и минеральных вод. К настоящему времени в республике разведано около 20 месторождений, по которым утверждены запасы промышленных категорий, но уровень их промышленного освоения крайне низок.</w:t>
      </w:r>
    </w:p>
    <w:p w14:paraId="7A087F80" w14:textId="4E222A32" w:rsidR="0004338F" w:rsidRDefault="0004338F" w:rsidP="00AF544E">
      <w:pPr>
        <w:pStyle w:val="S0"/>
        <w:spacing w:line="360" w:lineRule="auto"/>
        <w:ind w:firstLine="709"/>
        <w:rPr>
          <w:sz w:val="22"/>
        </w:rPr>
      </w:pPr>
      <w:r w:rsidRPr="006D49BB">
        <w:rPr>
          <w:sz w:val="22"/>
        </w:rPr>
        <w:t>В 20 км к востоку от г. Чадан находится угольный разрез «Чаданский</w:t>
      </w:r>
      <w:r w:rsidR="00307487">
        <w:rPr>
          <w:sz w:val="22"/>
        </w:rPr>
        <w:t>»</w:t>
      </w:r>
      <w:r w:rsidRPr="006D49BB">
        <w:rPr>
          <w:sz w:val="22"/>
        </w:rPr>
        <w:t>.</w:t>
      </w:r>
      <w:r w:rsidR="006561AA" w:rsidRPr="006561AA">
        <w:rPr>
          <w:sz w:val="22"/>
        </w:rPr>
        <w:t xml:space="preserve"> </w:t>
      </w:r>
    </w:p>
    <w:p w14:paraId="3CBDAEC5" w14:textId="05338ECB" w:rsidR="00B00E18" w:rsidRPr="006D49BB" w:rsidRDefault="00B00E18" w:rsidP="00AF544E">
      <w:pPr>
        <w:pStyle w:val="S0"/>
        <w:spacing w:line="360" w:lineRule="auto"/>
        <w:ind w:firstLine="709"/>
        <w:rPr>
          <w:sz w:val="22"/>
        </w:rPr>
      </w:pPr>
      <w:r>
        <w:rPr>
          <w:sz w:val="22"/>
        </w:rPr>
        <w:t xml:space="preserve">В соответствии с государстввенной программой «Охрана окружающей среды на период 2015-2020 годов», утвержденной постановлением Правительства Республики Тыва от 22.10.2014 № 497 на территории Дзун-Хемчикского кожууна запланированы </w:t>
      </w:r>
      <w:proofErr w:type="gramStart"/>
      <w:r w:rsidRPr="00B00E18">
        <w:rPr>
          <w:sz w:val="22"/>
        </w:rPr>
        <w:t>геолого-разведочные</w:t>
      </w:r>
      <w:proofErr w:type="gramEnd"/>
      <w:r w:rsidRPr="00B00E18">
        <w:rPr>
          <w:sz w:val="22"/>
        </w:rPr>
        <w:t xml:space="preserve"> и поисково-оценочные работы в отношении общераспространенных полезных ископаемых.</w:t>
      </w:r>
    </w:p>
    <w:p w14:paraId="331053CD" w14:textId="77777777" w:rsidR="0004338F" w:rsidRPr="006D49BB" w:rsidRDefault="0004338F" w:rsidP="008E59FC">
      <w:pPr>
        <w:jc w:val="left"/>
        <w:rPr>
          <w:rFonts w:ascii="Arial" w:hAnsi="Arial" w:cs="Arial"/>
          <w:b/>
          <w:iCs/>
          <w:color w:val="000000"/>
          <w:sz w:val="22"/>
        </w:rPr>
      </w:pPr>
      <w:r w:rsidRPr="006D49BB">
        <w:rPr>
          <w:rFonts w:ascii="Arial" w:hAnsi="Arial" w:cs="Arial"/>
          <w:b/>
          <w:iCs/>
          <w:color w:val="000000"/>
          <w:sz w:val="22"/>
        </w:rPr>
        <w:t>Почвы и растительность</w:t>
      </w:r>
    </w:p>
    <w:p w14:paraId="146BB485" w14:textId="77777777" w:rsidR="0004338F" w:rsidRPr="006D49BB" w:rsidRDefault="0004338F" w:rsidP="0004338F">
      <w:pPr>
        <w:ind w:firstLine="709"/>
        <w:rPr>
          <w:rFonts w:ascii="Arial" w:hAnsi="Arial" w:cs="Arial"/>
          <w:iCs/>
          <w:color w:val="000000"/>
          <w:sz w:val="22"/>
        </w:rPr>
      </w:pPr>
      <w:r w:rsidRPr="006D49BB">
        <w:rPr>
          <w:rFonts w:ascii="Arial" w:hAnsi="Arial" w:cs="Arial"/>
          <w:iCs/>
          <w:color w:val="000000"/>
          <w:sz w:val="22"/>
        </w:rPr>
        <w:t>По всей территории республики хорошо развиты четыре пояса растительности: степной, лесной, высокогорной, лугово-тундровой. Встречается 1792 вида растений, относящихся к 607 родам и 112 семействам, из них более 10% составляют виды эндемичные. До настоящего времени растения республики, особенно лекарственные, изучены недостаточно. Имеется около 230 видов лекарственных растений. Всего учет сборов проводится по 56 видам лекарственных растений. В республике увеличивается сбор дикорастущих лекарственных растений: плодов шиповника иглистого, корней одуванчика, побегов брусники, травы тысячелистника, травы пижмы, корней левзеи, плодов боярышника, плодов жимолости, корней пиона, чистотела.</w:t>
      </w:r>
    </w:p>
    <w:p w14:paraId="02F90C04" w14:textId="77777777" w:rsidR="0004338F" w:rsidRDefault="0004338F" w:rsidP="0004338F">
      <w:pPr>
        <w:ind w:firstLine="709"/>
        <w:rPr>
          <w:rFonts w:ascii="Arial" w:hAnsi="Arial" w:cs="Arial"/>
          <w:iCs/>
          <w:color w:val="000000"/>
          <w:sz w:val="22"/>
        </w:rPr>
      </w:pPr>
      <w:r w:rsidRPr="006D49BB">
        <w:rPr>
          <w:rFonts w:ascii="Arial" w:hAnsi="Arial" w:cs="Arial"/>
          <w:iCs/>
          <w:color w:val="000000"/>
          <w:sz w:val="22"/>
        </w:rPr>
        <w:t>Общий запас лесных насаждений - 1050,08 млн. м</w:t>
      </w:r>
      <w:r w:rsidRPr="006D49BB">
        <w:rPr>
          <w:rFonts w:ascii="Arial" w:hAnsi="Arial" w:cs="Arial"/>
          <w:iCs/>
          <w:color w:val="000000"/>
          <w:sz w:val="22"/>
          <w:vertAlign w:val="superscript"/>
        </w:rPr>
        <w:t>3</w:t>
      </w:r>
      <w:r w:rsidRPr="006D49BB">
        <w:rPr>
          <w:rFonts w:ascii="Arial" w:hAnsi="Arial" w:cs="Arial"/>
          <w:iCs/>
          <w:color w:val="000000"/>
          <w:sz w:val="22"/>
        </w:rPr>
        <w:t>; запас хвойных насаждений - 1019,8 млн. м</w:t>
      </w:r>
      <w:r w:rsidRPr="006D49BB">
        <w:rPr>
          <w:rFonts w:ascii="Arial" w:hAnsi="Arial" w:cs="Arial"/>
          <w:iCs/>
          <w:color w:val="000000"/>
          <w:sz w:val="22"/>
          <w:vertAlign w:val="superscript"/>
        </w:rPr>
        <w:t>3</w:t>
      </w:r>
      <w:r w:rsidRPr="006D49BB">
        <w:rPr>
          <w:rFonts w:ascii="Arial" w:hAnsi="Arial" w:cs="Arial"/>
          <w:iCs/>
          <w:color w:val="000000"/>
          <w:sz w:val="22"/>
        </w:rPr>
        <w:t xml:space="preserve">; лиственница - 47%, кедр - 45%, сосна - 1%, ель, пихта - 0,82%; береза - 2,0%; тополь, осина, ивы древовидные - 0,61%. Особо ценные кедровые леса занимают более 3,5 млн. га или 45% площади всех лесов. </w:t>
      </w:r>
    </w:p>
    <w:p w14:paraId="0EEA4D31" w14:textId="77777777" w:rsidR="00860AAB" w:rsidRPr="006D49BB" w:rsidRDefault="0011455F" w:rsidP="00B177BB">
      <w:pPr>
        <w:pStyle w:val="32"/>
        <w:rPr>
          <w:color w:val="000000"/>
        </w:rPr>
      </w:pPr>
      <w:bookmarkStart w:id="23" w:name="_Toc474482229"/>
      <w:r w:rsidRPr="006D49BB">
        <w:lastRenderedPageBreak/>
        <w:t>1</w:t>
      </w:r>
      <w:r w:rsidR="00374320" w:rsidRPr="006D49BB">
        <w:t>.</w:t>
      </w:r>
      <w:r w:rsidR="00634175" w:rsidRPr="006D49BB">
        <w:t>4</w:t>
      </w:r>
      <w:r w:rsidR="00374320" w:rsidRPr="006D49BB">
        <w:t xml:space="preserve"> </w:t>
      </w:r>
      <w:r w:rsidR="00E53774" w:rsidRPr="006D49BB">
        <w:t>Административно-территориальное устройство</w:t>
      </w:r>
      <w:bookmarkEnd w:id="23"/>
    </w:p>
    <w:p w14:paraId="4DA00866" w14:textId="550C7C6F" w:rsidR="0004338F" w:rsidRPr="006D49BB" w:rsidRDefault="0004338F" w:rsidP="0004338F">
      <w:pPr>
        <w:ind w:firstLine="709"/>
        <w:rPr>
          <w:rFonts w:ascii="Arial" w:hAnsi="Arial" w:cs="Arial"/>
          <w:sz w:val="22"/>
        </w:rPr>
      </w:pPr>
      <w:r w:rsidRPr="006D49BB">
        <w:rPr>
          <w:rFonts w:ascii="Arial" w:hAnsi="Arial" w:cs="Arial"/>
          <w:sz w:val="22"/>
        </w:rPr>
        <w:t xml:space="preserve">Согласно Закону Республики Тыва "О статусе муниципальных образований Республики Тыва" от 24.12.2010 г. № 268 ВХ-I в состав Кожууна входят 1 городское поселение, </w:t>
      </w:r>
      <w:r w:rsidR="008B5FD7">
        <w:rPr>
          <w:rFonts w:ascii="Arial" w:hAnsi="Arial" w:cs="Arial"/>
          <w:sz w:val="22"/>
        </w:rPr>
        <w:br/>
      </w:r>
      <w:r w:rsidRPr="006D49BB">
        <w:rPr>
          <w:rFonts w:ascii="Arial" w:hAnsi="Arial" w:cs="Arial"/>
          <w:sz w:val="22"/>
        </w:rPr>
        <w:t>11 сельских поселений (сумонов), 11 населенных пунктов. Город</w:t>
      </w:r>
      <w:r w:rsidRPr="006D49BB">
        <w:t xml:space="preserve"> </w:t>
      </w:r>
      <w:r w:rsidRPr="006D49BB">
        <w:rPr>
          <w:rFonts w:ascii="Arial" w:hAnsi="Arial" w:cs="Arial"/>
          <w:sz w:val="22"/>
        </w:rPr>
        <w:t>Чадан – административный центр Кожууна.</w:t>
      </w:r>
    </w:p>
    <w:p w14:paraId="0F6F025B" w14:textId="77777777" w:rsidR="0004338F" w:rsidRPr="006D49BB" w:rsidRDefault="0004338F" w:rsidP="0004338F">
      <w:pPr>
        <w:ind w:firstLine="709"/>
        <w:rPr>
          <w:rFonts w:ascii="Arial" w:hAnsi="Arial" w:cs="Arial"/>
          <w:sz w:val="22"/>
        </w:rPr>
      </w:pPr>
      <w:r w:rsidRPr="006D49BB">
        <w:rPr>
          <w:rFonts w:ascii="Arial" w:hAnsi="Arial" w:cs="Arial"/>
          <w:sz w:val="22"/>
        </w:rPr>
        <w:t>Перечень населенных пунктов в составе Кожууна приведен в таблице 2.1.3.</w:t>
      </w:r>
    </w:p>
    <w:p w14:paraId="30BA139C" w14:textId="77777777" w:rsidR="0004338F" w:rsidRPr="006D49BB" w:rsidRDefault="0004338F" w:rsidP="0004338F">
      <w:pPr>
        <w:rPr>
          <w:rFonts w:ascii="Arial" w:hAnsi="Arial" w:cs="Arial"/>
          <w:i/>
          <w:sz w:val="22"/>
        </w:rPr>
      </w:pPr>
      <w:r w:rsidRPr="006D49BB">
        <w:rPr>
          <w:rFonts w:ascii="Arial" w:hAnsi="Arial" w:cs="Arial"/>
          <w:sz w:val="22"/>
        </w:rPr>
        <w:t>Таблица 2.1.3- Перечень населенных пунктов в составе Кожууна</w:t>
      </w:r>
    </w:p>
    <w:tbl>
      <w:tblPr>
        <w:tblW w:w="487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2"/>
        <w:gridCol w:w="1242"/>
        <w:gridCol w:w="1804"/>
        <w:gridCol w:w="3046"/>
        <w:gridCol w:w="2629"/>
      </w:tblGrid>
      <w:tr w:rsidR="007B3D04" w:rsidRPr="006D49BB" w14:paraId="1B865C5E" w14:textId="77777777" w:rsidTr="007B3D04">
        <w:trPr>
          <w:trHeight w:val="340"/>
          <w:tblHeader/>
        </w:trPr>
        <w:tc>
          <w:tcPr>
            <w:tcW w:w="282" w:type="pct"/>
            <w:vAlign w:val="center"/>
          </w:tcPr>
          <w:p w14:paraId="6D8F0423" w14:textId="77777777" w:rsidR="007B3D04" w:rsidRPr="006D49BB" w:rsidRDefault="007B3D04" w:rsidP="0004338F">
            <w:pPr>
              <w:spacing w:line="240" w:lineRule="auto"/>
              <w:jc w:val="center"/>
              <w:rPr>
                <w:rFonts w:ascii="Arial" w:hAnsi="Arial" w:cs="Arial"/>
                <w:b/>
                <w:sz w:val="20"/>
                <w:szCs w:val="20"/>
              </w:rPr>
            </w:pPr>
            <w:r w:rsidRPr="006D49BB">
              <w:rPr>
                <w:rFonts w:ascii="Arial" w:hAnsi="Arial" w:cs="Arial"/>
                <w:b/>
                <w:bCs/>
                <w:sz w:val="20"/>
                <w:szCs w:val="20"/>
              </w:rPr>
              <w:t>№ п/п</w:t>
            </w:r>
          </w:p>
        </w:tc>
        <w:tc>
          <w:tcPr>
            <w:tcW w:w="1648" w:type="pct"/>
            <w:gridSpan w:val="2"/>
            <w:vAlign w:val="center"/>
          </w:tcPr>
          <w:p w14:paraId="229EA2F6" w14:textId="77777777" w:rsidR="007B3D04" w:rsidRPr="006D49BB" w:rsidRDefault="007B3D04" w:rsidP="0004338F">
            <w:pPr>
              <w:spacing w:line="240" w:lineRule="auto"/>
              <w:jc w:val="center"/>
              <w:rPr>
                <w:rFonts w:ascii="Arial" w:hAnsi="Arial" w:cs="Arial"/>
                <w:b/>
                <w:sz w:val="20"/>
                <w:szCs w:val="20"/>
              </w:rPr>
            </w:pPr>
            <w:r w:rsidRPr="006D49BB">
              <w:rPr>
                <w:rFonts w:ascii="Arial" w:hAnsi="Arial" w:cs="Arial"/>
                <w:b/>
                <w:bCs/>
                <w:sz w:val="20"/>
                <w:szCs w:val="20"/>
              </w:rPr>
              <w:t>Наименование муниципального образования</w:t>
            </w:r>
          </w:p>
        </w:tc>
        <w:tc>
          <w:tcPr>
            <w:tcW w:w="1648" w:type="pct"/>
            <w:vAlign w:val="center"/>
          </w:tcPr>
          <w:p w14:paraId="3ADE6EBD" w14:textId="77777777" w:rsidR="007B3D04" w:rsidRPr="006D49BB" w:rsidRDefault="007B3D04" w:rsidP="0004338F">
            <w:pPr>
              <w:spacing w:line="240" w:lineRule="auto"/>
              <w:jc w:val="center"/>
              <w:rPr>
                <w:rFonts w:ascii="Arial" w:hAnsi="Arial" w:cs="Arial"/>
                <w:b/>
                <w:sz w:val="20"/>
                <w:szCs w:val="20"/>
              </w:rPr>
            </w:pPr>
            <w:r w:rsidRPr="006D49BB">
              <w:rPr>
                <w:rFonts w:ascii="Arial" w:hAnsi="Arial" w:cs="Arial"/>
                <w:b/>
                <w:bCs/>
                <w:sz w:val="20"/>
                <w:szCs w:val="20"/>
              </w:rPr>
              <w:t>Населенные пункты, входящие в состав муниципального образования</w:t>
            </w:r>
          </w:p>
        </w:tc>
        <w:tc>
          <w:tcPr>
            <w:tcW w:w="1423" w:type="pct"/>
            <w:vAlign w:val="center"/>
          </w:tcPr>
          <w:p w14:paraId="024B2B6B" w14:textId="77777777" w:rsidR="007B3D04" w:rsidRPr="006D49BB" w:rsidRDefault="007B3D04" w:rsidP="0004338F">
            <w:pPr>
              <w:spacing w:line="240" w:lineRule="auto"/>
              <w:jc w:val="center"/>
              <w:rPr>
                <w:rFonts w:ascii="Arial" w:hAnsi="Arial" w:cs="Arial"/>
                <w:b/>
                <w:bCs/>
                <w:sz w:val="20"/>
                <w:szCs w:val="20"/>
              </w:rPr>
            </w:pPr>
            <w:r w:rsidRPr="006D49BB">
              <w:rPr>
                <w:rFonts w:ascii="Arial" w:hAnsi="Arial" w:cs="Arial"/>
                <w:b/>
                <w:bCs/>
                <w:sz w:val="20"/>
                <w:szCs w:val="20"/>
              </w:rPr>
              <w:t>Постоянно проживающее население</w:t>
            </w:r>
          </w:p>
        </w:tc>
      </w:tr>
      <w:tr w:rsidR="007B3D04" w:rsidRPr="006D49BB" w14:paraId="68B89C22" w14:textId="77777777" w:rsidTr="007B3D04">
        <w:trPr>
          <w:trHeight w:val="340"/>
        </w:trPr>
        <w:tc>
          <w:tcPr>
            <w:tcW w:w="282" w:type="pct"/>
            <w:vMerge w:val="restart"/>
            <w:shd w:val="clear" w:color="auto" w:fill="C2D69B" w:themeFill="accent3" w:themeFillTint="99"/>
            <w:vAlign w:val="center"/>
          </w:tcPr>
          <w:p w14:paraId="0C92473C"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w:t>
            </w:r>
          </w:p>
        </w:tc>
        <w:tc>
          <w:tcPr>
            <w:tcW w:w="1648" w:type="pct"/>
            <w:gridSpan w:val="2"/>
            <w:vMerge w:val="restart"/>
            <w:shd w:val="clear" w:color="auto" w:fill="C2D69B" w:themeFill="accent3" w:themeFillTint="99"/>
            <w:vAlign w:val="center"/>
          </w:tcPr>
          <w:p w14:paraId="62C38E67" w14:textId="77777777" w:rsidR="007B3D04" w:rsidRPr="006D49BB" w:rsidRDefault="007B3D04" w:rsidP="0004338F">
            <w:pPr>
              <w:spacing w:line="240" w:lineRule="auto"/>
              <w:jc w:val="left"/>
              <w:rPr>
                <w:rFonts w:ascii="Arial" w:hAnsi="Arial" w:cs="Arial"/>
                <w:sz w:val="20"/>
                <w:szCs w:val="20"/>
              </w:rPr>
            </w:pPr>
            <w:r w:rsidRPr="006D49BB">
              <w:rPr>
                <w:rFonts w:ascii="Arial" w:hAnsi="Arial" w:cs="Arial"/>
                <w:sz w:val="20"/>
                <w:szCs w:val="20"/>
              </w:rPr>
              <w:t>городское поселение г. Чадан</w:t>
            </w:r>
          </w:p>
        </w:tc>
        <w:tc>
          <w:tcPr>
            <w:tcW w:w="1648" w:type="pct"/>
            <w:shd w:val="clear" w:color="auto" w:fill="C2D69B" w:themeFill="accent3" w:themeFillTint="99"/>
            <w:vAlign w:val="center"/>
          </w:tcPr>
          <w:p w14:paraId="033AFBCF" w14:textId="77777777" w:rsidR="007B3D04" w:rsidRPr="006D49BB" w:rsidRDefault="007B3D04" w:rsidP="0004338F">
            <w:pPr>
              <w:spacing w:line="240" w:lineRule="auto"/>
              <w:jc w:val="center"/>
              <w:rPr>
                <w:rFonts w:ascii="Arial" w:hAnsi="Arial" w:cs="Arial"/>
                <w:i/>
                <w:sz w:val="20"/>
                <w:szCs w:val="20"/>
              </w:rPr>
            </w:pPr>
            <w:r w:rsidRPr="006D49BB">
              <w:rPr>
                <w:rFonts w:ascii="Arial" w:hAnsi="Arial" w:cs="Arial"/>
                <w:i/>
                <w:sz w:val="20"/>
                <w:szCs w:val="20"/>
              </w:rPr>
              <w:t>г. Чадан - адм. центр</w:t>
            </w:r>
          </w:p>
        </w:tc>
        <w:tc>
          <w:tcPr>
            <w:tcW w:w="1423" w:type="pct"/>
            <w:vMerge w:val="restart"/>
            <w:shd w:val="clear" w:color="auto" w:fill="C2D69B" w:themeFill="accent3" w:themeFillTint="99"/>
            <w:vAlign w:val="center"/>
          </w:tcPr>
          <w:p w14:paraId="08DAE761"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8851</w:t>
            </w:r>
          </w:p>
        </w:tc>
      </w:tr>
      <w:tr w:rsidR="007B3D04" w:rsidRPr="006D49BB" w14:paraId="1F3B5758" w14:textId="77777777" w:rsidTr="007B3D04">
        <w:trPr>
          <w:trHeight w:val="340"/>
        </w:trPr>
        <w:tc>
          <w:tcPr>
            <w:tcW w:w="282" w:type="pct"/>
            <w:vMerge/>
            <w:shd w:val="clear" w:color="auto" w:fill="C2D69B" w:themeFill="accent3" w:themeFillTint="99"/>
            <w:vAlign w:val="center"/>
          </w:tcPr>
          <w:p w14:paraId="0D4AC575" w14:textId="77777777" w:rsidR="007B3D04" w:rsidRPr="006D49BB" w:rsidRDefault="007B3D04" w:rsidP="0004338F">
            <w:pPr>
              <w:spacing w:line="240" w:lineRule="auto"/>
              <w:jc w:val="center"/>
              <w:rPr>
                <w:rFonts w:ascii="Arial" w:hAnsi="Arial" w:cs="Arial"/>
                <w:sz w:val="20"/>
                <w:szCs w:val="20"/>
              </w:rPr>
            </w:pPr>
          </w:p>
        </w:tc>
        <w:tc>
          <w:tcPr>
            <w:tcW w:w="1648" w:type="pct"/>
            <w:gridSpan w:val="2"/>
            <w:vMerge/>
            <w:shd w:val="clear" w:color="auto" w:fill="C2D69B" w:themeFill="accent3" w:themeFillTint="99"/>
            <w:vAlign w:val="center"/>
          </w:tcPr>
          <w:p w14:paraId="0885CBB6" w14:textId="77777777" w:rsidR="007B3D04" w:rsidRPr="006D49BB" w:rsidRDefault="007B3D04" w:rsidP="0004338F">
            <w:pPr>
              <w:spacing w:line="240" w:lineRule="auto"/>
              <w:jc w:val="left"/>
              <w:rPr>
                <w:rFonts w:ascii="Arial" w:hAnsi="Arial" w:cs="Arial"/>
                <w:sz w:val="20"/>
                <w:szCs w:val="20"/>
              </w:rPr>
            </w:pPr>
          </w:p>
        </w:tc>
        <w:tc>
          <w:tcPr>
            <w:tcW w:w="1648" w:type="pct"/>
            <w:shd w:val="clear" w:color="auto" w:fill="C2D69B" w:themeFill="accent3" w:themeFillTint="99"/>
            <w:vAlign w:val="center"/>
          </w:tcPr>
          <w:p w14:paraId="0FE4AD0F" w14:textId="77777777" w:rsidR="007B3D04" w:rsidRPr="006D49BB" w:rsidRDefault="007B3D04" w:rsidP="0004338F">
            <w:pPr>
              <w:spacing w:line="240" w:lineRule="auto"/>
              <w:jc w:val="center"/>
              <w:rPr>
                <w:rFonts w:ascii="Arial" w:hAnsi="Arial" w:cs="Arial"/>
                <w:i/>
                <w:sz w:val="20"/>
                <w:szCs w:val="20"/>
              </w:rPr>
            </w:pPr>
            <w:r w:rsidRPr="006D49BB">
              <w:rPr>
                <w:rFonts w:ascii="Arial" w:eastAsia="Times New Roman" w:hAnsi="Arial" w:cs="Arial"/>
                <w:sz w:val="20"/>
                <w:szCs w:val="20"/>
                <w:lang w:eastAsia="ru-RU"/>
              </w:rPr>
              <w:t>арбан Кирсарай</w:t>
            </w:r>
          </w:p>
        </w:tc>
        <w:tc>
          <w:tcPr>
            <w:tcW w:w="1423" w:type="pct"/>
            <w:vMerge/>
            <w:shd w:val="clear" w:color="auto" w:fill="C2D69B" w:themeFill="accent3" w:themeFillTint="99"/>
            <w:vAlign w:val="center"/>
          </w:tcPr>
          <w:p w14:paraId="52CFC4CE" w14:textId="77777777" w:rsidR="007B3D04" w:rsidRPr="006D49BB" w:rsidRDefault="007B3D04" w:rsidP="0004338F">
            <w:pPr>
              <w:spacing w:line="240" w:lineRule="auto"/>
              <w:jc w:val="center"/>
              <w:rPr>
                <w:rFonts w:ascii="Arial" w:hAnsi="Arial" w:cs="Arial"/>
                <w:sz w:val="20"/>
                <w:szCs w:val="20"/>
              </w:rPr>
            </w:pPr>
          </w:p>
        </w:tc>
      </w:tr>
      <w:tr w:rsidR="007B3D04" w:rsidRPr="006D49BB" w14:paraId="64B5B5AE" w14:textId="77777777" w:rsidTr="007B3D04">
        <w:trPr>
          <w:trHeight w:val="340"/>
        </w:trPr>
        <w:tc>
          <w:tcPr>
            <w:tcW w:w="282" w:type="pct"/>
            <w:shd w:val="clear" w:color="auto" w:fill="FFFFFF" w:themeFill="background1"/>
            <w:vAlign w:val="center"/>
          </w:tcPr>
          <w:p w14:paraId="42929BF7"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2</w:t>
            </w:r>
          </w:p>
        </w:tc>
        <w:tc>
          <w:tcPr>
            <w:tcW w:w="1648" w:type="pct"/>
            <w:gridSpan w:val="2"/>
            <w:shd w:val="clear" w:color="auto" w:fill="FFFFFF" w:themeFill="background1"/>
            <w:vAlign w:val="center"/>
          </w:tcPr>
          <w:p w14:paraId="0D763A23"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Баян-Талинский</w:t>
            </w:r>
          </w:p>
        </w:tc>
        <w:tc>
          <w:tcPr>
            <w:tcW w:w="1648" w:type="pct"/>
            <w:shd w:val="clear" w:color="auto" w:fill="FFFFFF" w:themeFill="background1"/>
            <w:vAlign w:val="center"/>
          </w:tcPr>
          <w:p w14:paraId="0BA0F74E"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Баян-Тала</w:t>
            </w:r>
          </w:p>
        </w:tc>
        <w:tc>
          <w:tcPr>
            <w:tcW w:w="1423" w:type="pct"/>
            <w:shd w:val="clear" w:color="auto" w:fill="FFFFFF" w:themeFill="background1"/>
            <w:vAlign w:val="center"/>
          </w:tcPr>
          <w:p w14:paraId="393C33B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716</w:t>
            </w:r>
          </w:p>
        </w:tc>
      </w:tr>
      <w:tr w:rsidR="007B3D04" w:rsidRPr="006D49BB" w14:paraId="1A6816D6" w14:textId="77777777" w:rsidTr="007B3D04">
        <w:trPr>
          <w:trHeight w:val="340"/>
        </w:trPr>
        <w:tc>
          <w:tcPr>
            <w:tcW w:w="282" w:type="pct"/>
            <w:shd w:val="clear" w:color="auto" w:fill="C2D69B" w:themeFill="accent3" w:themeFillTint="99"/>
            <w:vAlign w:val="center"/>
          </w:tcPr>
          <w:p w14:paraId="2A07BE3C"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3</w:t>
            </w:r>
          </w:p>
        </w:tc>
        <w:tc>
          <w:tcPr>
            <w:tcW w:w="1648" w:type="pct"/>
            <w:gridSpan w:val="2"/>
            <w:shd w:val="clear" w:color="auto" w:fill="C2D69B" w:themeFill="accent3" w:themeFillTint="99"/>
            <w:vAlign w:val="center"/>
          </w:tcPr>
          <w:p w14:paraId="0619DE77"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Чаданский</w:t>
            </w:r>
          </w:p>
        </w:tc>
        <w:tc>
          <w:tcPr>
            <w:tcW w:w="1648" w:type="pct"/>
            <w:shd w:val="clear" w:color="auto" w:fill="C2D69B" w:themeFill="accent3" w:themeFillTint="99"/>
            <w:vAlign w:val="center"/>
          </w:tcPr>
          <w:p w14:paraId="29782677"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Бажын-Алаак</w:t>
            </w:r>
          </w:p>
        </w:tc>
        <w:tc>
          <w:tcPr>
            <w:tcW w:w="1423" w:type="pct"/>
            <w:shd w:val="clear" w:color="auto" w:fill="C2D69B" w:themeFill="accent3" w:themeFillTint="99"/>
            <w:vAlign w:val="center"/>
          </w:tcPr>
          <w:p w14:paraId="016875A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1493</w:t>
            </w:r>
          </w:p>
        </w:tc>
      </w:tr>
      <w:tr w:rsidR="007B3D04" w:rsidRPr="006D49BB" w14:paraId="20EEDCE7" w14:textId="77777777" w:rsidTr="007B3D04">
        <w:trPr>
          <w:trHeight w:val="340"/>
        </w:trPr>
        <w:tc>
          <w:tcPr>
            <w:tcW w:w="282" w:type="pct"/>
            <w:shd w:val="clear" w:color="auto" w:fill="FFFFFF" w:themeFill="background1"/>
            <w:vAlign w:val="center"/>
          </w:tcPr>
          <w:p w14:paraId="2640C462"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4</w:t>
            </w:r>
          </w:p>
        </w:tc>
        <w:tc>
          <w:tcPr>
            <w:tcW w:w="1648" w:type="pct"/>
            <w:gridSpan w:val="2"/>
            <w:shd w:val="clear" w:color="auto" w:fill="FFFFFF" w:themeFill="background1"/>
            <w:vAlign w:val="center"/>
          </w:tcPr>
          <w:p w14:paraId="1DBA9B03"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Ийменский</w:t>
            </w:r>
          </w:p>
        </w:tc>
        <w:tc>
          <w:tcPr>
            <w:tcW w:w="1648" w:type="pct"/>
            <w:shd w:val="clear" w:color="auto" w:fill="FFFFFF" w:themeFill="background1"/>
            <w:vAlign w:val="center"/>
          </w:tcPr>
          <w:p w14:paraId="1AD99527"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Ийме</w:t>
            </w:r>
          </w:p>
        </w:tc>
        <w:tc>
          <w:tcPr>
            <w:tcW w:w="1423" w:type="pct"/>
            <w:shd w:val="clear" w:color="auto" w:fill="FFFFFF" w:themeFill="background1"/>
            <w:vAlign w:val="center"/>
          </w:tcPr>
          <w:p w14:paraId="283BA6D7"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652</w:t>
            </w:r>
          </w:p>
        </w:tc>
      </w:tr>
      <w:tr w:rsidR="007B3D04" w:rsidRPr="006D49BB" w14:paraId="6C9E33CE" w14:textId="77777777" w:rsidTr="007B3D04">
        <w:trPr>
          <w:trHeight w:val="340"/>
        </w:trPr>
        <w:tc>
          <w:tcPr>
            <w:tcW w:w="282" w:type="pct"/>
            <w:shd w:val="clear" w:color="auto" w:fill="C2D69B" w:themeFill="accent3" w:themeFillTint="99"/>
            <w:vAlign w:val="center"/>
          </w:tcPr>
          <w:p w14:paraId="069D3B1D"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5</w:t>
            </w:r>
          </w:p>
        </w:tc>
        <w:tc>
          <w:tcPr>
            <w:tcW w:w="1648" w:type="pct"/>
            <w:gridSpan w:val="2"/>
            <w:shd w:val="clear" w:color="auto" w:fill="C2D69B" w:themeFill="accent3" w:themeFillTint="99"/>
            <w:vAlign w:val="center"/>
          </w:tcPr>
          <w:p w14:paraId="58F1714E"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Теве-Хаинский</w:t>
            </w:r>
          </w:p>
        </w:tc>
        <w:tc>
          <w:tcPr>
            <w:tcW w:w="1648" w:type="pct"/>
            <w:shd w:val="clear" w:color="auto" w:fill="C2D69B" w:themeFill="accent3" w:themeFillTint="99"/>
            <w:vAlign w:val="center"/>
          </w:tcPr>
          <w:p w14:paraId="4194B482"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Теве-Хая</w:t>
            </w:r>
          </w:p>
        </w:tc>
        <w:tc>
          <w:tcPr>
            <w:tcW w:w="1423" w:type="pct"/>
            <w:shd w:val="clear" w:color="auto" w:fill="C2D69B" w:themeFill="accent3" w:themeFillTint="99"/>
            <w:vAlign w:val="center"/>
          </w:tcPr>
          <w:p w14:paraId="00DDC86E"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1467</w:t>
            </w:r>
          </w:p>
        </w:tc>
      </w:tr>
      <w:tr w:rsidR="007B3D04" w:rsidRPr="006D49BB" w14:paraId="4852100A" w14:textId="77777777" w:rsidTr="007B3D04">
        <w:trPr>
          <w:trHeight w:val="340"/>
        </w:trPr>
        <w:tc>
          <w:tcPr>
            <w:tcW w:w="282" w:type="pct"/>
            <w:shd w:val="clear" w:color="auto" w:fill="FFFFFF" w:themeFill="background1"/>
            <w:vAlign w:val="center"/>
          </w:tcPr>
          <w:p w14:paraId="0C3665F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6</w:t>
            </w:r>
          </w:p>
        </w:tc>
        <w:tc>
          <w:tcPr>
            <w:tcW w:w="1648" w:type="pct"/>
            <w:gridSpan w:val="2"/>
            <w:shd w:val="clear" w:color="auto" w:fill="FFFFFF" w:themeFill="background1"/>
            <w:vAlign w:val="center"/>
          </w:tcPr>
          <w:p w14:paraId="1DF27F96"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Хорум-Дагский</w:t>
            </w:r>
          </w:p>
        </w:tc>
        <w:tc>
          <w:tcPr>
            <w:tcW w:w="1648" w:type="pct"/>
            <w:shd w:val="clear" w:color="auto" w:fill="FFFFFF" w:themeFill="background1"/>
            <w:vAlign w:val="center"/>
          </w:tcPr>
          <w:p w14:paraId="7B156293"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Хорум-Даг</w:t>
            </w:r>
          </w:p>
        </w:tc>
        <w:tc>
          <w:tcPr>
            <w:tcW w:w="1423" w:type="pct"/>
            <w:shd w:val="clear" w:color="auto" w:fill="FFFFFF" w:themeFill="background1"/>
            <w:vAlign w:val="center"/>
          </w:tcPr>
          <w:p w14:paraId="7E738D5F"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414</w:t>
            </w:r>
          </w:p>
        </w:tc>
      </w:tr>
      <w:tr w:rsidR="007B3D04" w:rsidRPr="006D49BB" w14:paraId="0D2B3E92" w14:textId="77777777" w:rsidTr="007B3D04">
        <w:trPr>
          <w:trHeight w:val="340"/>
        </w:trPr>
        <w:tc>
          <w:tcPr>
            <w:tcW w:w="282" w:type="pct"/>
            <w:shd w:val="clear" w:color="auto" w:fill="C2D69B" w:themeFill="accent3" w:themeFillTint="99"/>
            <w:vAlign w:val="center"/>
          </w:tcPr>
          <w:p w14:paraId="0F3E2EA5"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7</w:t>
            </w:r>
          </w:p>
        </w:tc>
        <w:tc>
          <w:tcPr>
            <w:tcW w:w="1648" w:type="pct"/>
            <w:gridSpan w:val="2"/>
            <w:shd w:val="clear" w:color="auto" w:fill="C2D69B" w:themeFill="accent3" w:themeFillTint="99"/>
            <w:vAlign w:val="center"/>
          </w:tcPr>
          <w:p w14:paraId="5F902FB4"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Хайыраканский</w:t>
            </w:r>
          </w:p>
        </w:tc>
        <w:tc>
          <w:tcPr>
            <w:tcW w:w="1648" w:type="pct"/>
            <w:shd w:val="clear" w:color="auto" w:fill="C2D69B" w:themeFill="accent3" w:themeFillTint="99"/>
            <w:vAlign w:val="center"/>
          </w:tcPr>
          <w:p w14:paraId="3982FC56"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Хайыракан</w:t>
            </w:r>
          </w:p>
        </w:tc>
        <w:tc>
          <w:tcPr>
            <w:tcW w:w="1423" w:type="pct"/>
            <w:shd w:val="clear" w:color="auto" w:fill="C2D69B" w:themeFill="accent3" w:themeFillTint="99"/>
            <w:vAlign w:val="center"/>
          </w:tcPr>
          <w:p w14:paraId="711730F4"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1307</w:t>
            </w:r>
          </w:p>
        </w:tc>
      </w:tr>
      <w:tr w:rsidR="007B3D04" w:rsidRPr="006D49BB" w14:paraId="01CD67BC" w14:textId="77777777" w:rsidTr="007B3D04">
        <w:trPr>
          <w:trHeight w:val="340"/>
        </w:trPr>
        <w:tc>
          <w:tcPr>
            <w:tcW w:w="282" w:type="pct"/>
            <w:shd w:val="clear" w:color="auto" w:fill="FFFFFF" w:themeFill="background1"/>
            <w:vAlign w:val="center"/>
          </w:tcPr>
          <w:p w14:paraId="4F0C2FB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8</w:t>
            </w:r>
          </w:p>
        </w:tc>
        <w:tc>
          <w:tcPr>
            <w:tcW w:w="1648" w:type="pct"/>
            <w:gridSpan w:val="2"/>
            <w:shd w:val="clear" w:color="auto" w:fill="FFFFFF" w:themeFill="background1"/>
            <w:vAlign w:val="center"/>
          </w:tcPr>
          <w:p w14:paraId="218F8707"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Хондергейский</w:t>
            </w:r>
          </w:p>
        </w:tc>
        <w:tc>
          <w:tcPr>
            <w:tcW w:w="1648" w:type="pct"/>
            <w:shd w:val="clear" w:color="auto" w:fill="FFFFFF" w:themeFill="background1"/>
            <w:vAlign w:val="center"/>
          </w:tcPr>
          <w:p w14:paraId="1A3BE193"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Хондергей</w:t>
            </w:r>
          </w:p>
        </w:tc>
        <w:tc>
          <w:tcPr>
            <w:tcW w:w="1423" w:type="pct"/>
            <w:shd w:val="clear" w:color="auto" w:fill="FFFFFF" w:themeFill="background1"/>
            <w:vAlign w:val="center"/>
          </w:tcPr>
          <w:p w14:paraId="06498991"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934</w:t>
            </w:r>
          </w:p>
        </w:tc>
      </w:tr>
      <w:tr w:rsidR="007B3D04" w:rsidRPr="006D49BB" w14:paraId="240F513A" w14:textId="77777777" w:rsidTr="007B3D04">
        <w:trPr>
          <w:trHeight w:val="340"/>
        </w:trPr>
        <w:tc>
          <w:tcPr>
            <w:tcW w:w="282" w:type="pct"/>
            <w:shd w:val="clear" w:color="auto" w:fill="C2D69B" w:themeFill="accent3" w:themeFillTint="99"/>
            <w:vAlign w:val="center"/>
          </w:tcPr>
          <w:p w14:paraId="40114AD9"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9</w:t>
            </w:r>
          </w:p>
        </w:tc>
        <w:tc>
          <w:tcPr>
            <w:tcW w:w="1648" w:type="pct"/>
            <w:gridSpan w:val="2"/>
            <w:shd w:val="clear" w:color="auto" w:fill="C2D69B" w:themeFill="accent3" w:themeFillTint="99"/>
            <w:vAlign w:val="center"/>
          </w:tcPr>
          <w:p w14:paraId="72713F79"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Чыраа-Бажынский</w:t>
            </w:r>
          </w:p>
        </w:tc>
        <w:tc>
          <w:tcPr>
            <w:tcW w:w="1648" w:type="pct"/>
            <w:shd w:val="clear" w:color="auto" w:fill="C2D69B" w:themeFill="accent3" w:themeFillTint="99"/>
            <w:vAlign w:val="center"/>
          </w:tcPr>
          <w:p w14:paraId="7D9CF13A"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Чыраа-Бажы</w:t>
            </w:r>
          </w:p>
        </w:tc>
        <w:tc>
          <w:tcPr>
            <w:tcW w:w="1423" w:type="pct"/>
            <w:shd w:val="clear" w:color="auto" w:fill="C2D69B" w:themeFill="accent3" w:themeFillTint="99"/>
            <w:vAlign w:val="center"/>
          </w:tcPr>
          <w:p w14:paraId="08DF2A0C"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1427</w:t>
            </w:r>
          </w:p>
        </w:tc>
      </w:tr>
      <w:tr w:rsidR="007B3D04" w:rsidRPr="006D49BB" w14:paraId="1EFFEE5D" w14:textId="77777777" w:rsidTr="007B3D04">
        <w:trPr>
          <w:trHeight w:val="340"/>
        </w:trPr>
        <w:tc>
          <w:tcPr>
            <w:tcW w:w="282" w:type="pct"/>
            <w:shd w:val="clear" w:color="auto" w:fill="FFFFFF" w:themeFill="background1"/>
            <w:vAlign w:val="center"/>
          </w:tcPr>
          <w:p w14:paraId="7AABF61C"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10</w:t>
            </w:r>
          </w:p>
        </w:tc>
        <w:tc>
          <w:tcPr>
            <w:tcW w:w="1648" w:type="pct"/>
            <w:gridSpan w:val="2"/>
            <w:shd w:val="clear" w:color="auto" w:fill="FFFFFF" w:themeFill="background1"/>
            <w:vAlign w:val="center"/>
          </w:tcPr>
          <w:p w14:paraId="320D7A6C"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Чыргакынский</w:t>
            </w:r>
          </w:p>
        </w:tc>
        <w:tc>
          <w:tcPr>
            <w:tcW w:w="1648" w:type="pct"/>
            <w:shd w:val="clear" w:color="auto" w:fill="FFFFFF" w:themeFill="background1"/>
            <w:vAlign w:val="center"/>
          </w:tcPr>
          <w:p w14:paraId="4A1E4A97"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Чыргакы</w:t>
            </w:r>
          </w:p>
        </w:tc>
        <w:tc>
          <w:tcPr>
            <w:tcW w:w="1423" w:type="pct"/>
            <w:shd w:val="clear" w:color="auto" w:fill="FFFFFF" w:themeFill="background1"/>
            <w:vAlign w:val="center"/>
          </w:tcPr>
          <w:p w14:paraId="0720560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768</w:t>
            </w:r>
          </w:p>
        </w:tc>
      </w:tr>
      <w:tr w:rsidR="007B3D04" w:rsidRPr="006D49BB" w14:paraId="07315C5E" w14:textId="77777777" w:rsidTr="007B3D04">
        <w:trPr>
          <w:trHeight w:val="340"/>
        </w:trPr>
        <w:tc>
          <w:tcPr>
            <w:tcW w:w="282" w:type="pct"/>
            <w:shd w:val="clear" w:color="auto" w:fill="FFFFFF" w:themeFill="background1"/>
            <w:vAlign w:val="center"/>
          </w:tcPr>
          <w:p w14:paraId="5B683907"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11</w:t>
            </w:r>
          </w:p>
        </w:tc>
        <w:tc>
          <w:tcPr>
            <w:tcW w:w="1648" w:type="pct"/>
            <w:gridSpan w:val="2"/>
            <w:shd w:val="clear" w:color="auto" w:fill="FFFFFF" w:themeFill="background1"/>
            <w:vAlign w:val="center"/>
          </w:tcPr>
          <w:p w14:paraId="4860BA2D"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Элдиг-Хем</w:t>
            </w:r>
          </w:p>
        </w:tc>
        <w:tc>
          <w:tcPr>
            <w:tcW w:w="1648" w:type="pct"/>
            <w:shd w:val="clear" w:color="auto" w:fill="FFFFFF" w:themeFill="background1"/>
            <w:vAlign w:val="center"/>
          </w:tcPr>
          <w:p w14:paraId="41D33B1F"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Элдиг-Хем</w:t>
            </w:r>
          </w:p>
        </w:tc>
        <w:tc>
          <w:tcPr>
            <w:tcW w:w="1423" w:type="pct"/>
            <w:shd w:val="clear" w:color="auto" w:fill="FFFFFF" w:themeFill="background1"/>
            <w:vAlign w:val="center"/>
          </w:tcPr>
          <w:p w14:paraId="5F8FE7E1"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234</w:t>
            </w:r>
          </w:p>
        </w:tc>
      </w:tr>
      <w:tr w:rsidR="007B3D04" w:rsidRPr="006D49BB" w14:paraId="7F66B15E" w14:textId="77777777" w:rsidTr="007B3D04">
        <w:trPr>
          <w:trHeight w:val="340"/>
        </w:trPr>
        <w:tc>
          <w:tcPr>
            <w:tcW w:w="282" w:type="pct"/>
            <w:shd w:val="clear" w:color="auto" w:fill="C2D69B" w:themeFill="accent3" w:themeFillTint="99"/>
            <w:vAlign w:val="center"/>
          </w:tcPr>
          <w:p w14:paraId="0BB13148"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12</w:t>
            </w:r>
          </w:p>
        </w:tc>
        <w:tc>
          <w:tcPr>
            <w:tcW w:w="1648" w:type="pct"/>
            <w:gridSpan w:val="2"/>
            <w:shd w:val="clear" w:color="auto" w:fill="C2D69B" w:themeFill="accent3" w:themeFillTint="99"/>
            <w:vAlign w:val="center"/>
          </w:tcPr>
          <w:p w14:paraId="27BC544D" w14:textId="77777777" w:rsidR="007B3D04" w:rsidRPr="006D49BB" w:rsidRDefault="007B3D04" w:rsidP="0004338F">
            <w:pPr>
              <w:spacing w:line="240" w:lineRule="auto"/>
              <w:jc w:val="left"/>
              <w:rPr>
                <w:rFonts w:ascii="Arial" w:hAnsi="Arial" w:cs="Arial"/>
                <w:sz w:val="20"/>
                <w:szCs w:val="20"/>
              </w:rPr>
            </w:pPr>
            <w:r w:rsidRPr="006D49BB">
              <w:rPr>
                <w:rFonts w:ascii="Arial" w:eastAsia="Times New Roman" w:hAnsi="Arial" w:cs="Arial"/>
                <w:sz w:val="20"/>
                <w:szCs w:val="20"/>
                <w:lang w:eastAsia="ru-RU"/>
              </w:rPr>
              <w:t>сумон Шеминский</w:t>
            </w:r>
          </w:p>
        </w:tc>
        <w:tc>
          <w:tcPr>
            <w:tcW w:w="1648" w:type="pct"/>
            <w:shd w:val="clear" w:color="auto" w:fill="C2D69B" w:themeFill="accent3" w:themeFillTint="99"/>
            <w:vAlign w:val="center"/>
          </w:tcPr>
          <w:p w14:paraId="7EFAC9D6" w14:textId="77777777" w:rsidR="007B3D04" w:rsidRPr="006D49BB" w:rsidRDefault="007B3D04" w:rsidP="0004338F">
            <w:pPr>
              <w:spacing w:line="240" w:lineRule="auto"/>
              <w:jc w:val="center"/>
              <w:rPr>
                <w:rFonts w:ascii="Arial" w:hAnsi="Arial" w:cs="Arial"/>
                <w:sz w:val="20"/>
                <w:szCs w:val="20"/>
              </w:rPr>
            </w:pPr>
            <w:r w:rsidRPr="006D49BB">
              <w:rPr>
                <w:rFonts w:ascii="Arial" w:eastAsia="Times New Roman" w:hAnsi="Arial" w:cs="Arial"/>
                <w:sz w:val="20"/>
                <w:szCs w:val="20"/>
                <w:lang w:eastAsia="ru-RU"/>
              </w:rPr>
              <w:t>с. Шеми</w:t>
            </w:r>
          </w:p>
        </w:tc>
        <w:tc>
          <w:tcPr>
            <w:tcW w:w="1423" w:type="pct"/>
            <w:shd w:val="clear" w:color="auto" w:fill="C2D69B" w:themeFill="accent3" w:themeFillTint="99"/>
            <w:vAlign w:val="center"/>
          </w:tcPr>
          <w:p w14:paraId="761E1BF6" w14:textId="77777777" w:rsidR="007B3D04" w:rsidRPr="006D49BB" w:rsidRDefault="007B3D04" w:rsidP="0004338F">
            <w:pPr>
              <w:spacing w:line="240" w:lineRule="auto"/>
              <w:jc w:val="center"/>
              <w:rPr>
                <w:rFonts w:ascii="Arial" w:hAnsi="Arial" w:cs="Arial"/>
                <w:sz w:val="20"/>
                <w:szCs w:val="20"/>
              </w:rPr>
            </w:pPr>
            <w:r w:rsidRPr="006D49BB">
              <w:rPr>
                <w:rFonts w:ascii="Arial" w:hAnsi="Arial" w:cs="Arial"/>
                <w:sz w:val="20"/>
                <w:szCs w:val="20"/>
              </w:rPr>
              <w:t>1082</w:t>
            </w:r>
          </w:p>
        </w:tc>
      </w:tr>
      <w:tr w:rsidR="007B3D04" w:rsidRPr="006D49BB" w14:paraId="2A904781" w14:textId="77777777" w:rsidTr="007B3D04">
        <w:trPr>
          <w:trHeight w:val="340"/>
        </w:trPr>
        <w:tc>
          <w:tcPr>
            <w:tcW w:w="3577" w:type="pct"/>
            <w:gridSpan w:val="4"/>
            <w:shd w:val="clear" w:color="auto" w:fill="FFFFFF" w:themeFill="background1"/>
            <w:vAlign w:val="center"/>
          </w:tcPr>
          <w:p w14:paraId="21AF6FA4" w14:textId="77777777" w:rsidR="007B3D04" w:rsidRPr="00E6512E" w:rsidRDefault="007B3D04" w:rsidP="0004338F">
            <w:pPr>
              <w:spacing w:line="240" w:lineRule="auto"/>
              <w:jc w:val="right"/>
              <w:rPr>
                <w:rFonts w:ascii="Arial" w:eastAsia="Times New Roman" w:hAnsi="Arial" w:cs="Arial"/>
                <w:b/>
                <w:sz w:val="20"/>
                <w:szCs w:val="20"/>
                <w:lang w:eastAsia="ru-RU"/>
              </w:rPr>
            </w:pPr>
            <w:r w:rsidRPr="00E6512E">
              <w:rPr>
                <w:rFonts w:ascii="Arial" w:eastAsia="Times New Roman" w:hAnsi="Arial" w:cs="Arial"/>
                <w:b/>
                <w:sz w:val="20"/>
                <w:szCs w:val="20"/>
                <w:lang w:eastAsia="ru-RU"/>
              </w:rPr>
              <w:t>Всего</w:t>
            </w:r>
          </w:p>
        </w:tc>
        <w:tc>
          <w:tcPr>
            <w:tcW w:w="1423" w:type="pct"/>
            <w:shd w:val="clear" w:color="auto" w:fill="FFFFFF" w:themeFill="background1"/>
            <w:vAlign w:val="center"/>
          </w:tcPr>
          <w:p w14:paraId="625AB03B" w14:textId="77777777" w:rsidR="007B3D04" w:rsidRPr="00E6512E" w:rsidRDefault="007B3D04" w:rsidP="0004338F">
            <w:pPr>
              <w:spacing w:line="240" w:lineRule="auto"/>
              <w:jc w:val="center"/>
              <w:rPr>
                <w:rFonts w:ascii="Arial" w:hAnsi="Arial" w:cs="Arial"/>
                <w:b/>
                <w:sz w:val="20"/>
                <w:szCs w:val="20"/>
              </w:rPr>
            </w:pPr>
            <w:r w:rsidRPr="00E6512E">
              <w:rPr>
                <w:rFonts w:ascii="Arial" w:hAnsi="Arial" w:cs="Arial"/>
                <w:b/>
                <w:sz w:val="20"/>
                <w:szCs w:val="20"/>
              </w:rPr>
              <w:t>9345</w:t>
            </w:r>
          </w:p>
        </w:tc>
      </w:tr>
      <w:tr w:rsidR="0004338F" w:rsidRPr="006D49BB" w14:paraId="6E203858" w14:textId="77777777" w:rsidTr="00376AFE">
        <w:trPr>
          <w:trHeight w:val="98"/>
        </w:trPr>
        <w:tc>
          <w:tcPr>
            <w:tcW w:w="954" w:type="pct"/>
            <w:gridSpan w:val="2"/>
            <w:shd w:val="clear" w:color="auto" w:fill="C2D69B" w:themeFill="accent3" w:themeFillTint="99"/>
          </w:tcPr>
          <w:p w14:paraId="7C13E9E4" w14:textId="77777777" w:rsidR="0004338F" w:rsidRPr="006D49BB" w:rsidRDefault="0004338F" w:rsidP="0004338F">
            <w:pPr>
              <w:spacing w:line="240" w:lineRule="auto"/>
              <w:rPr>
                <w:rFonts w:ascii="Arial" w:hAnsi="Arial" w:cs="Arial"/>
                <w:sz w:val="22"/>
              </w:rPr>
            </w:pPr>
          </w:p>
        </w:tc>
        <w:tc>
          <w:tcPr>
            <w:tcW w:w="4046" w:type="pct"/>
            <w:gridSpan w:val="3"/>
            <w:shd w:val="clear" w:color="auto" w:fill="FFFFFF" w:themeFill="background1"/>
          </w:tcPr>
          <w:p w14:paraId="2300BB5A" w14:textId="77777777" w:rsidR="0004338F" w:rsidRPr="006D49BB" w:rsidRDefault="0004338F" w:rsidP="0004338F">
            <w:pPr>
              <w:spacing w:line="240" w:lineRule="auto"/>
              <w:rPr>
                <w:rFonts w:ascii="Arial" w:hAnsi="Arial" w:cs="Arial"/>
                <w:sz w:val="22"/>
              </w:rPr>
            </w:pPr>
            <w:r w:rsidRPr="00376AFE">
              <w:rPr>
                <w:rFonts w:ascii="Arial" w:hAnsi="Arial" w:cs="Arial"/>
                <w:sz w:val="20"/>
              </w:rPr>
              <w:t>Населенные пункты с населением более 1000 человек</w:t>
            </w:r>
          </w:p>
        </w:tc>
      </w:tr>
    </w:tbl>
    <w:p w14:paraId="651E8133" w14:textId="77777777" w:rsidR="0004338F" w:rsidRPr="006D49BB" w:rsidRDefault="0004338F" w:rsidP="0004338F">
      <w:pPr>
        <w:shd w:val="clear" w:color="auto" w:fill="FFFFFF"/>
        <w:autoSpaceDE w:val="0"/>
        <w:autoSpaceDN w:val="0"/>
        <w:adjustRightInd w:val="0"/>
        <w:rPr>
          <w:rFonts w:ascii="Arial" w:eastAsia="Times New Roman" w:hAnsi="Arial" w:cs="Arial"/>
          <w:i/>
          <w:color w:val="000000"/>
          <w:sz w:val="22"/>
          <w:u w:val="single"/>
          <w:lang w:eastAsia="ru-RU"/>
        </w:rPr>
      </w:pPr>
    </w:p>
    <w:p w14:paraId="5E4F7DD5" w14:textId="77777777" w:rsidR="00AB6C52" w:rsidRPr="006D49BB" w:rsidRDefault="00AB6C52" w:rsidP="0060682C">
      <w:pPr>
        <w:ind w:left="426" w:firstLine="720"/>
        <w:rPr>
          <w:rFonts w:ascii="Arial" w:hAnsi="Arial" w:cs="Arial"/>
          <w:szCs w:val="24"/>
        </w:rPr>
        <w:sectPr w:rsidR="00AB6C52" w:rsidRPr="006D49BB" w:rsidSect="00FB12BE">
          <w:headerReference w:type="default" r:id="rId39"/>
          <w:pgSz w:w="11906" w:h="16838" w:code="9"/>
          <w:pgMar w:top="1242" w:right="707" w:bottom="567" w:left="1701" w:header="426" w:footer="357" w:gutter="0"/>
          <w:cols w:space="708"/>
          <w:docGrid w:linePitch="360"/>
        </w:sectPr>
      </w:pPr>
    </w:p>
    <w:p w14:paraId="2A9B3B55" w14:textId="77777777" w:rsidR="00374320" w:rsidRPr="006D49BB" w:rsidRDefault="00374320" w:rsidP="000E25EF">
      <w:pPr>
        <w:pStyle w:val="23"/>
      </w:pPr>
      <w:bookmarkStart w:id="24" w:name="_Toc474482230"/>
      <w:r w:rsidRPr="006D49BB">
        <w:lastRenderedPageBreak/>
        <w:t xml:space="preserve">ГЛАВА </w:t>
      </w:r>
      <w:r w:rsidR="002A5A5D" w:rsidRPr="006D49BB">
        <w:t>2</w:t>
      </w:r>
      <w:r w:rsidRPr="006D49BB">
        <w:t xml:space="preserve">. </w:t>
      </w:r>
      <w:r w:rsidR="002A5A5D" w:rsidRPr="006D49BB">
        <w:t>ОБОСНОВАНИЯ В ОТНОШЕНИИ ЧИСЛЕННОСТИ НАСЕЛЕНИЯ И ДЕМОГРАФИЧЕСКОГО ПРОГНОЗА</w:t>
      </w:r>
      <w:bookmarkEnd w:id="24"/>
      <w:r w:rsidRPr="006D49BB">
        <w:t xml:space="preserve"> </w:t>
      </w:r>
    </w:p>
    <w:p w14:paraId="203FF563" w14:textId="77777777" w:rsidR="00374320" w:rsidRPr="006D49BB" w:rsidRDefault="002A5A5D" w:rsidP="00B177BB">
      <w:pPr>
        <w:pStyle w:val="32"/>
      </w:pPr>
      <w:bookmarkStart w:id="25" w:name="_Toc474482231"/>
      <w:r w:rsidRPr="006D49BB">
        <w:t>2.1</w:t>
      </w:r>
      <w:r w:rsidR="00B37FA0" w:rsidRPr="006D49BB">
        <w:t xml:space="preserve"> Существующая численность населения</w:t>
      </w:r>
      <w:bookmarkEnd w:id="25"/>
    </w:p>
    <w:p w14:paraId="50B591B5" w14:textId="77777777" w:rsidR="003E1803" w:rsidRPr="006D49BB" w:rsidRDefault="003E1803" w:rsidP="003E1803">
      <w:pPr>
        <w:ind w:firstLine="709"/>
        <w:rPr>
          <w:rFonts w:ascii="Arial" w:hAnsi="Arial" w:cs="Arial"/>
          <w:sz w:val="22"/>
          <w:lang w:eastAsia="ru-RU"/>
        </w:rPr>
      </w:pPr>
      <w:bookmarkStart w:id="26" w:name="_Toc288134668"/>
      <w:r w:rsidRPr="006D49BB">
        <w:rPr>
          <w:rFonts w:ascii="Arial" w:hAnsi="Arial" w:cs="Arial"/>
          <w:sz w:val="22"/>
        </w:rPr>
        <w:t xml:space="preserve">Численность постоянного населения (по состоянию на 01.01.2014 г.) – 19524 человек. </w:t>
      </w:r>
    </w:p>
    <w:p w14:paraId="60A3B62D" w14:textId="77777777" w:rsidR="003E1803" w:rsidRPr="006D49BB" w:rsidRDefault="003E1803" w:rsidP="003E1803">
      <w:pPr>
        <w:shd w:val="clear" w:color="auto" w:fill="FFFFFF"/>
        <w:autoSpaceDE w:val="0"/>
        <w:autoSpaceDN w:val="0"/>
        <w:adjustRightInd w:val="0"/>
        <w:ind w:firstLine="709"/>
        <w:rPr>
          <w:rFonts w:ascii="Arial" w:hAnsi="Arial" w:cs="Arial"/>
          <w:sz w:val="22"/>
          <w:lang w:eastAsia="ru-RU"/>
        </w:rPr>
      </w:pPr>
      <w:r w:rsidRPr="006D49BB">
        <w:rPr>
          <w:rFonts w:ascii="Arial" w:eastAsia="Times New Roman" w:hAnsi="Arial" w:cs="Arial"/>
          <w:color w:val="000000"/>
          <w:sz w:val="22"/>
          <w:lang w:eastAsia="ru-RU"/>
        </w:rPr>
        <w:t>Изменение численности населения Кожууна происходит как за счет естественного, так и за счет механического движения населения.</w:t>
      </w:r>
    </w:p>
    <w:p w14:paraId="0390CBFF" w14:textId="77777777" w:rsidR="003E1803" w:rsidRPr="006D49BB" w:rsidRDefault="003E1803" w:rsidP="003E1803">
      <w:pPr>
        <w:shd w:val="clear" w:color="auto" w:fill="FFFFFF"/>
        <w:autoSpaceDE w:val="0"/>
        <w:autoSpaceDN w:val="0"/>
        <w:adjustRightInd w:val="0"/>
        <w:ind w:firstLine="709"/>
        <w:rPr>
          <w:rFonts w:ascii="Arial" w:hAnsi="Arial" w:cs="Arial"/>
          <w:sz w:val="22"/>
          <w:lang w:eastAsia="ru-RU"/>
        </w:rPr>
      </w:pPr>
      <w:r w:rsidRPr="006D49BB">
        <w:rPr>
          <w:rFonts w:ascii="Arial" w:eastAsia="Times New Roman" w:hAnsi="Arial" w:cs="Arial"/>
          <w:color w:val="000000"/>
          <w:sz w:val="22"/>
          <w:lang w:eastAsia="ru-RU"/>
        </w:rPr>
        <w:t>В результате происходящего движения населения изменяется его демографический состав представлен в таблицах 2.2.1 - 2.2.2.</w:t>
      </w:r>
    </w:p>
    <w:p w14:paraId="64EE9B79" w14:textId="77777777" w:rsidR="003E1803" w:rsidRPr="006D49BB" w:rsidRDefault="003E1803" w:rsidP="003E1803">
      <w:pPr>
        <w:shd w:val="clear" w:color="auto" w:fill="FFFFFF"/>
        <w:autoSpaceDE w:val="0"/>
        <w:autoSpaceDN w:val="0"/>
        <w:adjustRightInd w:val="0"/>
        <w:rPr>
          <w:rFonts w:ascii="Arial" w:eastAsia="Times New Roman" w:hAnsi="Arial" w:cs="Arial"/>
          <w:color w:val="000000"/>
          <w:sz w:val="22"/>
          <w:lang w:eastAsia="ru-RU"/>
        </w:rPr>
      </w:pPr>
      <w:r w:rsidRPr="006D49BB">
        <w:rPr>
          <w:rFonts w:ascii="Arial" w:eastAsia="Times New Roman" w:hAnsi="Arial" w:cs="Arial"/>
          <w:color w:val="000000"/>
          <w:sz w:val="22"/>
          <w:lang w:eastAsia="ru-RU"/>
        </w:rPr>
        <w:t xml:space="preserve">Таблица 2.2.1 - Динамика естественного прироста по Кожууну по состоянию </w:t>
      </w:r>
      <w:r w:rsidRPr="006D49BB">
        <w:rPr>
          <w:rFonts w:ascii="Arial" w:hAnsi="Arial" w:cs="Arial"/>
          <w:sz w:val="22"/>
        </w:rPr>
        <w:t>на 01.01.2014</w:t>
      </w:r>
      <w:r w:rsidR="00E8042E">
        <w:rPr>
          <w:rFonts w:ascii="Arial" w:hAnsi="Arial" w:cs="Arial"/>
          <w:sz w:val="22"/>
        </w:rPr>
        <w:t xml:space="preserve"> г</w:t>
      </w:r>
      <w:r w:rsidR="008E59FC">
        <w:rPr>
          <w:rFonts w:ascii="Arial" w:hAnsi="Arial" w:cs="Arial"/>
          <w:sz w:val="22"/>
        </w:rPr>
        <w:t>.</w:t>
      </w:r>
    </w:p>
    <w:tbl>
      <w:tblPr>
        <w:tblStyle w:val="af0"/>
        <w:tblW w:w="9493" w:type="dxa"/>
        <w:tblLook w:val="04A0" w:firstRow="1" w:lastRow="0" w:firstColumn="1" w:lastColumn="0" w:noHBand="0" w:noVBand="1"/>
      </w:tblPr>
      <w:tblGrid>
        <w:gridCol w:w="4644"/>
        <w:gridCol w:w="1163"/>
        <w:gridCol w:w="1276"/>
        <w:gridCol w:w="1134"/>
        <w:gridCol w:w="1276"/>
      </w:tblGrid>
      <w:tr w:rsidR="003E1803" w:rsidRPr="006D49BB" w14:paraId="67D97FF7" w14:textId="77777777" w:rsidTr="004A0AFE">
        <w:tc>
          <w:tcPr>
            <w:tcW w:w="4644" w:type="dxa"/>
            <w:vAlign w:val="center"/>
          </w:tcPr>
          <w:p w14:paraId="30CF66BF" w14:textId="77777777" w:rsidR="003E1803" w:rsidRPr="006D49BB" w:rsidRDefault="003E1803" w:rsidP="00085E05">
            <w:pPr>
              <w:spacing w:line="240" w:lineRule="auto"/>
              <w:jc w:val="center"/>
              <w:rPr>
                <w:rFonts w:ascii="Arial" w:eastAsia="Times New Roman" w:hAnsi="Arial" w:cs="Arial"/>
                <w:b/>
                <w:sz w:val="20"/>
                <w:szCs w:val="20"/>
                <w:lang w:eastAsia="ru-RU"/>
              </w:rPr>
            </w:pPr>
            <w:r w:rsidRPr="006D49BB">
              <w:rPr>
                <w:rFonts w:ascii="Arial" w:eastAsia="Times New Roman" w:hAnsi="Arial" w:cs="Arial"/>
                <w:b/>
                <w:sz w:val="20"/>
                <w:szCs w:val="20"/>
                <w:lang w:eastAsia="ru-RU"/>
              </w:rPr>
              <w:t>Муниципальный район Дзун-Хемчикский кожуун Республики Тыва</w:t>
            </w:r>
          </w:p>
        </w:tc>
        <w:tc>
          <w:tcPr>
            <w:tcW w:w="1163" w:type="dxa"/>
            <w:vAlign w:val="center"/>
          </w:tcPr>
          <w:p w14:paraId="1FA5758C" w14:textId="77777777" w:rsidR="003E1803" w:rsidRPr="006D49BB" w:rsidRDefault="003E1803" w:rsidP="00085E05">
            <w:pPr>
              <w:autoSpaceDE w:val="0"/>
              <w:autoSpaceDN w:val="0"/>
              <w:adjustRightInd w:val="0"/>
              <w:spacing w:line="240" w:lineRule="auto"/>
              <w:jc w:val="center"/>
              <w:rPr>
                <w:rFonts w:ascii="Arial" w:eastAsia="Times New Roman" w:hAnsi="Arial" w:cs="Arial"/>
                <w:b/>
                <w:color w:val="000000"/>
                <w:sz w:val="20"/>
                <w:szCs w:val="20"/>
                <w:lang w:eastAsia="ru-RU"/>
              </w:rPr>
            </w:pPr>
            <w:r w:rsidRPr="006D49BB">
              <w:rPr>
                <w:rFonts w:ascii="Arial" w:eastAsia="Times New Roman" w:hAnsi="Arial" w:cs="Arial"/>
                <w:b/>
                <w:color w:val="000000"/>
                <w:sz w:val="20"/>
                <w:szCs w:val="20"/>
                <w:lang w:eastAsia="ru-RU"/>
              </w:rPr>
              <w:t>2011 г.</w:t>
            </w:r>
          </w:p>
        </w:tc>
        <w:tc>
          <w:tcPr>
            <w:tcW w:w="1276" w:type="dxa"/>
            <w:vAlign w:val="center"/>
          </w:tcPr>
          <w:p w14:paraId="299B2C44" w14:textId="77777777" w:rsidR="003E1803" w:rsidRPr="006D49BB" w:rsidRDefault="003E1803" w:rsidP="00085E05">
            <w:pPr>
              <w:autoSpaceDE w:val="0"/>
              <w:autoSpaceDN w:val="0"/>
              <w:adjustRightInd w:val="0"/>
              <w:spacing w:line="240" w:lineRule="auto"/>
              <w:jc w:val="center"/>
              <w:rPr>
                <w:rFonts w:ascii="Arial" w:eastAsia="Times New Roman" w:hAnsi="Arial" w:cs="Arial"/>
                <w:b/>
                <w:color w:val="000000"/>
                <w:sz w:val="20"/>
                <w:szCs w:val="20"/>
                <w:lang w:eastAsia="ru-RU"/>
              </w:rPr>
            </w:pPr>
            <w:r w:rsidRPr="006D49BB">
              <w:rPr>
                <w:rFonts w:ascii="Arial" w:eastAsia="Times New Roman" w:hAnsi="Arial" w:cs="Arial"/>
                <w:b/>
                <w:color w:val="000000"/>
                <w:sz w:val="20"/>
                <w:szCs w:val="20"/>
                <w:lang w:eastAsia="ru-RU"/>
              </w:rPr>
              <w:t>2012 г.</w:t>
            </w:r>
          </w:p>
        </w:tc>
        <w:tc>
          <w:tcPr>
            <w:tcW w:w="1134" w:type="dxa"/>
            <w:vAlign w:val="center"/>
          </w:tcPr>
          <w:p w14:paraId="40FDED37" w14:textId="77777777" w:rsidR="003E1803" w:rsidRPr="006D49BB" w:rsidRDefault="003E1803" w:rsidP="00085E05">
            <w:pPr>
              <w:autoSpaceDE w:val="0"/>
              <w:autoSpaceDN w:val="0"/>
              <w:adjustRightInd w:val="0"/>
              <w:spacing w:line="240" w:lineRule="auto"/>
              <w:jc w:val="center"/>
              <w:rPr>
                <w:rFonts w:ascii="Arial" w:eastAsia="Times New Roman" w:hAnsi="Arial" w:cs="Arial"/>
                <w:b/>
                <w:color w:val="000000"/>
                <w:sz w:val="20"/>
                <w:szCs w:val="20"/>
                <w:lang w:eastAsia="ru-RU"/>
              </w:rPr>
            </w:pPr>
            <w:r w:rsidRPr="006D49BB">
              <w:rPr>
                <w:rFonts w:ascii="Arial" w:eastAsia="Times New Roman" w:hAnsi="Arial" w:cs="Arial"/>
                <w:b/>
                <w:color w:val="000000"/>
                <w:sz w:val="20"/>
                <w:szCs w:val="20"/>
                <w:lang w:eastAsia="ru-RU"/>
              </w:rPr>
              <w:t>2013 г.</w:t>
            </w:r>
          </w:p>
        </w:tc>
        <w:tc>
          <w:tcPr>
            <w:tcW w:w="1276" w:type="dxa"/>
            <w:vAlign w:val="center"/>
          </w:tcPr>
          <w:p w14:paraId="68823FE1" w14:textId="77777777" w:rsidR="003E1803" w:rsidRPr="006D49BB" w:rsidRDefault="003E1803" w:rsidP="00085E05">
            <w:pPr>
              <w:autoSpaceDE w:val="0"/>
              <w:autoSpaceDN w:val="0"/>
              <w:adjustRightInd w:val="0"/>
              <w:spacing w:line="240" w:lineRule="auto"/>
              <w:jc w:val="center"/>
              <w:rPr>
                <w:rFonts w:ascii="Arial" w:eastAsia="Times New Roman" w:hAnsi="Arial" w:cs="Arial"/>
                <w:b/>
                <w:color w:val="000000"/>
                <w:sz w:val="20"/>
                <w:szCs w:val="20"/>
                <w:lang w:eastAsia="ru-RU"/>
              </w:rPr>
            </w:pPr>
            <w:r w:rsidRPr="006D49BB">
              <w:rPr>
                <w:rFonts w:ascii="Arial" w:eastAsia="Times New Roman" w:hAnsi="Arial" w:cs="Arial"/>
                <w:b/>
                <w:color w:val="000000"/>
                <w:sz w:val="20"/>
                <w:szCs w:val="20"/>
                <w:lang w:eastAsia="ru-RU"/>
              </w:rPr>
              <w:t>2014 г.</w:t>
            </w:r>
          </w:p>
        </w:tc>
      </w:tr>
      <w:tr w:rsidR="003E1803" w:rsidRPr="006D49BB" w14:paraId="13FDC22E" w14:textId="77777777" w:rsidTr="004A0AFE">
        <w:tc>
          <w:tcPr>
            <w:tcW w:w="4644" w:type="dxa"/>
            <w:vAlign w:val="center"/>
          </w:tcPr>
          <w:p w14:paraId="1E0F0FC8" w14:textId="77777777" w:rsidR="003E1803" w:rsidRPr="006D49BB" w:rsidRDefault="003E1803"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Все население</w:t>
            </w:r>
          </w:p>
        </w:tc>
        <w:tc>
          <w:tcPr>
            <w:tcW w:w="1163" w:type="dxa"/>
            <w:vAlign w:val="center"/>
          </w:tcPr>
          <w:p w14:paraId="42DD3875"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3BCBC150"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134" w:type="dxa"/>
            <w:vAlign w:val="center"/>
          </w:tcPr>
          <w:p w14:paraId="12C3E79E"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00994BCE"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19524</w:t>
            </w:r>
          </w:p>
        </w:tc>
      </w:tr>
      <w:tr w:rsidR="003E1803" w:rsidRPr="006D49BB" w14:paraId="334EFCF6" w14:textId="77777777" w:rsidTr="004A0AFE">
        <w:tc>
          <w:tcPr>
            <w:tcW w:w="4644" w:type="dxa"/>
            <w:vAlign w:val="center"/>
          </w:tcPr>
          <w:p w14:paraId="090F15DD" w14:textId="77777777" w:rsidR="003E1803" w:rsidRPr="006D49BB" w:rsidRDefault="003E1803"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Городское население</w:t>
            </w:r>
          </w:p>
        </w:tc>
        <w:tc>
          <w:tcPr>
            <w:tcW w:w="1163" w:type="dxa"/>
            <w:vAlign w:val="center"/>
          </w:tcPr>
          <w:p w14:paraId="22C6724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321AC55A"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134" w:type="dxa"/>
            <w:vAlign w:val="center"/>
          </w:tcPr>
          <w:p w14:paraId="4811EEB1"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72FEC81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8851</w:t>
            </w:r>
          </w:p>
        </w:tc>
      </w:tr>
      <w:tr w:rsidR="003E1803" w:rsidRPr="006D49BB" w14:paraId="40465D7F" w14:textId="77777777" w:rsidTr="004A0AFE">
        <w:tc>
          <w:tcPr>
            <w:tcW w:w="4644" w:type="dxa"/>
            <w:vAlign w:val="center"/>
          </w:tcPr>
          <w:p w14:paraId="784B44B4" w14:textId="77777777" w:rsidR="003E1803" w:rsidRPr="006D49BB" w:rsidRDefault="003E1803"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Сельское население</w:t>
            </w:r>
          </w:p>
        </w:tc>
        <w:tc>
          <w:tcPr>
            <w:tcW w:w="1163" w:type="dxa"/>
            <w:vAlign w:val="center"/>
          </w:tcPr>
          <w:p w14:paraId="7A979756"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2495B87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134" w:type="dxa"/>
            <w:vAlign w:val="center"/>
          </w:tcPr>
          <w:p w14:paraId="1ED1F782"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w:t>
            </w:r>
          </w:p>
        </w:tc>
        <w:tc>
          <w:tcPr>
            <w:tcW w:w="1276" w:type="dxa"/>
            <w:vAlign w:val="center"/>
          </w:tcPr>
          <w:p w14:paraId="781106FF"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10673</w:t>
            </w:r>
          </w:p>
        </w:tc>
      </w:tr>
      <w:tr w:rsidR="003E1803" w:rsidRPr="006D49BB" w14:paraId="75128EC5" w14:textId="77777777" w:rsidTr="004A0AFE">
        <w:tc>
          <w:tcPr>
            <w:tcW w:w="4644" w:type="dxa"/>
            <w:vAlign w:val="center"/>
          </w:tcPr>
          <w:p w14:paraId="667DAA86" w14:textId="77777777" w:rsidR="003E1803" w:rsidRPr="006D49BB" w:rsidRDefault="003E1803"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г. Чадан</w:t>
            </w:r>
          </w:p>
        </w:tc>
        <w:tc>
          <w:tcPr>
            <w:tcW w:w="1163" w:type="dxa"/>
            <w:vAlign w:val="center"/>
          </w:tcPr>
          <w:p w14:paraId="7E03CB4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8997</w:t>
            </w:r>
          </w:p>
        </w:tc>
        <w:tc>
          <w:tcPr>
            <w:tcW w:w="1276" w:type="dxa"/>
            <w:vAlign w:val="center"/>
          </w:tcPr>
          <w:p w14:paraId="7299E1D1"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8891</w:t>
            </w:r>
          </w:p>
        </w:tc>
        <w:tc>
          <w:tcPr>
            <w:tcW w:w="1134" w:type="dxa"/>
            <w:vAlign w:val="center"/>
          </w:tcPr>
          <w:p w14:paraId="14790158"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8816</w:t>
            </w:r>
          </w:p>
        </w:tc>
        <w:tc>
          <w:tcPr>
            <w:tcW w:w="1276" w:type="dxa"/>
            <w:vAlign w:val="center"/>
          </w:tcPr>
          <w:p w14:paraId="01354E8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8851</w:t>
            </w:r>
          </w:p>
        </w:tc>
      </w:tr>
      <w:tr w:rsidR="003E1803" w:rsidRPr="006D49BB" w14:paraId="00170880" w14:textId="77777777" w:rsidTr="004A0AFE">
        <w:tc>
          <w:tcPr>
            <w:tcW w:w="4644" w:type="dxa"/>
            <w:vAlign w:val="center"/>
          </w:tcPr>
          <w:p w14:paraId="63FC13D3"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Баян-Талинский </w:t>
            </w:r>
          </w:p>
        </w:tc>
        <w:tc>
          <w:tcPr>
            <w:tcW w:w="1163" w:type="dxa"/>
            <w:vAlign w:val="center"/>
          </w:tcPr>
          <w:p w14:paraId="58917F8F"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745</w:t>
            </w:r>
          </w:p>
        </w:tc>
        <w:tc>
          <w:tcPr>
            <w:tcW w:w="1276" w:type="dxa"/>
            <w:vAlign w:val="center"/>
          </w:tcPr>
          <w:p w14:paraId="60D77F18"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735</w:t>
            </w:r>
          </w:p>
        </w:tc>
        <w:tc>
          <w:tcPr>
            <w:tcW w:w="1134" w:type="dxa"/>
            <w:vAlign w:val="center"/>
          </w:tcPr>
          <w:p w14:paraId="46339602"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743</w:t>
            </w:r>
          </w:p>
        </w:tc>
        <w:tc>
          <w:tcPr>
            <w:tcW w:w="1276" w:type="dxa"/>
            <w:vAlign w:val="center"/>
          </w:tcPr>
          <w:p w14:paraId="440E9FD8"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716</w:t>
            </w:r>
          </w:p>
        </w:tc>
      </w:tr>
      <w:tr w:rsidR="003E1803" w:rsidRPr="006D49BB" w14:paraId="5A135CB3" w14:textId="77777777" w:rsidTr="004A0AFE">
        <w:tc>
          <w:tcPr>
            <w:tcW w:w="4644" w:type="dxa"/>
            <w:vAlign w:val="center"/>
          </w:tcPr>
          <w:p w14:paraId="0EADC09D"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Ийменский</w:t>
            </w:r>
          </w:p>
        </w:tc>
        <w:tc>
          <w:tcPr>
            <w:tcW w:w="1163" w:type="dxa"/>
            <w:vAlign w:val="center"/>
          </w:tcPr>
          <w:p w14:paraId="3AC2FDA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675</w:t>
            </w:r>
          </w:p>
        </w:tc>
        <w:tc>
          <w:tcPr>
            <w:tcW w:w="1276" w:type="dxa"/>
            <w:vAlign w:val="center"/>
          </w:tcPr>
          <w:p w14:paraId="658A0D7C"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662</w:t>
            </w:r>
          </w:p>
        </w:tc>
        <w:tc>
          <w:tcPr>
            <w:tcW w:w="1134" w:type="dxa"/>
            <w:vAlign w:val="center"/>
          </w:tcPr>
          <w:p w14:paraId="7C34348C"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661</w:t>
            </w:r>
          </w:p>
        </w:tc>
        <w:tc>
          <w:tcPr>
            <w:tcW w:w="1276" w:type="dxa"/>
            <w:vAlign w:val="center"/>
          </w:tcPr>
          <w:p w14:paraId="79D0CB4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652</w:t>
            </w:r>
          </w:p>
        </w:tc>
      </w:tr>
      <w:tr w:rsidR="003E1803" w:rsidRPr="006D49BB" w14:paraId="40391915" w14:textId="77777777" w:rsidTr="004A0AFE">
        <w:tc>
          <w:tcPr>
            <w:tcW w:w="4644" w:type="dxa"/>
            <w:vAlign w:val="center"/>
          </w:tcPr>
          <w:p w14:paraId="33D82D3F"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Теве-Хаинский </w:t>
            </w:r>
          </w:p>
        </w:tc>
        <w:tc>
          <w:tcPr>
            <w:tcW w:w="1163" w:type="dxa"/>
            <w:vAlign w:val="center"/>
          </w:tcPr>
          <w:p w14:paraId="074CAB26"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1469</w:t>
            </w:r>
          </w:p>
        </w:tc>
        <w:tc>
          <w:tcPr>
            <w:tcW w:w="1276" w:type="dxa"/>
            <w:vAlign w:val="center"/>
          </w:tcPr>
          <w:p w14:paraId="234E7B71"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1454</w:t>
            </w:r>
          </w:p>
        </w:tc>
        <w:tc>
          <w:tcPr>
            <w:tcW w:w="1134" w:type="dxa"/>
            <w:vAlign w:val="center"/>
          </w:tcPr>
          <w:p w14:paraId="14E25F1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1466</w:t>
            </w:r>
          </w:p>
        </w:tc>
        <w:tc>
          <w:tcPr>
            <w:tcW w:w="1276" w:type="dxa"/>
            <w:vAlign w:val="center"/>
          </w:tcPr>
          <w:p w14:paraId="4B66C24E"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1467</w:t>
            </w:r>
          </w:p>
        </w:tc>
      </w:tr>
      <w:tr w:rsidR="003E1803" w:rsidRPr="006D49BB" w14:paraId="6FC76BBB" w14:textId="77777777" w:rsidTr="004A0AFE">
        <w:tc>
          <w:tcPr>
            <w:tcW w:w="4644" w:type="dxa"/>
            <w:vAlign w:val="center"/>
          </w:tcPr>
          <w:p w14:paraId="6983FFEF"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Хайыраканский </w:t>
            </w:r>
          </w:p>
        </w:tc>
        <w:tc>
          <w:tcPr>
            <w:tcW w:w="1163" w:type="dxa"/>
            <w:vAlign w:val="center"/>
          </w:tcPr>
          <w:p w14:paraId="07FE74B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1330</w:t>
            </w:r>
          </w:p>
        </w:tc>
        <w:tc>
          <w:tcPr>
            <w:tcW w:w="1276" w:type="dxa"/>
            <w:vAlign w:val="center"/>
          </w:tcPr>
          <w:p w14:paraId="47CFE10D"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1317</w:t>
            </w:r>
          </w:p>
        </w:tc>
        <w:tc>
          <w:tcPr>
            <w:tcW w:w="1134" w:type="dxa"/>
            <w:vAlign w:val="center"/>
          </w:tcPr>
          <w:p w14:paraId="0CF98A6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1291</w:t>
            </w:r>
          </w:p>
        </w:tc>
        <w:tc>
          <w:tcPr>
            <w:tcW w:w="1276" w:type="dxa"/>
            <w:vAlign w:val="center"/>
          </w:tcPr>
          <w:p w14:paraId="5C3EC98F"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1307</w:t>
            </w:r>
          </w:p>
        </w:tc>
      </w:tr>
      <w:tr w:rsidR="003E1803" w:rsidRPr="006D49BB" w14:paraId="78BA7F21" w14:textId="77777777" w:rsidTr="004A0AFE">
        <w:tc>
          <w:tcPr>
            <w:tcW w:w="4644" w:type="dxa"/>
            <w:vAlign w:val="center"/>
          </w:tcPr>
          <w:p w14:paraId="507CDDA4"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AE0CAC">
              <w:rPr>
                <w:rFonts w:ascii="Arial" w:eastAsia="Times New Roman" w:hAnsi="Arial" w:cs="Arial"/>
                <w:sz w:val="20"/>
                <w:szCs w:val="20"/>
                <w:lang w:eastAsia="ru-RU"/>
              </w:rPr>
              <w:t>Хондергей</w:t>
            </w:r>
            <w:r w:rsidR="003E1803" w:rsidRPr="006D49BB">
              <w:rPr>
                <w:rFonts w:ascii="Arial" w:eastAsia="Times New Roman" w:hAnsi="Arial" w:cs="Arial"/>
                <w:sz w:val="20"/>
                <w:szCs w:val="20"/>
                <w:lang w:eastAsia="ru-RU"/>
              </w:rPr>
              <w:t xml:space="preserve">ский </w:t>
            </w:r>
          </w:p>
        </w:tc>
        <w:tc>
          <w:tcPr>
            <w:tcW w:w="1163" w:type="dxa"/>
            <w:vAlign w:val="center"/>
          </w:tcPr>
          <w:p w14:paraId="614FCE6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911</w:t>
            </w:r>
          </w:p>
        </w:tc>
        <w:tc>
          <w:tcPr>
            <w:tcW w:w="1276" w:type="dxa"/>
            <w:vAlign w:val="center"/>
          </w:tcPr>
          <w:p w14:paraId="4DADCF28"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924</w:t>
            </w:r>
          </w:p>
        </w:tc>
        <w:tc>
          <w:tcPr>
            <w:tcW w:w="1134" w:type="dxa"/>
            <w:vAlign w:val="center"/>
          </w:tcPr>
          <w:p w14:paraId="1FF122E6"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922</w:t>
            </w:r>
          </w:p>
        </w:tc>
        <w:tc>
          <w:tcPr>
            <w:tcW w:w="1276" w:type="dxa"/>
            <w:vAlign w:val="center"/>
          </w:tcPr>
          <w:p w14:paraId="00D4A49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934</w:t>
            </w:r>
          </w:p>
        </w:tc>
      </w:tr>
      <w:tr w:rsidR="003E1803" w:rsidRPr="006D49BB" w14:paraId="39F57E84" w14:textId="77777777" w:rsidTr="004A0AFE">
        <w:tc>
          <w:tcPr>
            <w:tcW w:w="4644" w:type="dxa"/>
            <w:vAlign w:val="center"/>
          </w:tcPr>
          <w:p w14:paraId="25AC0C21"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Хорум-Дагский </w:t>
            </w:r>
          </w:p>
        </w:tc>
        <w:tc>
          <w:tcPr>
            <w:tcW w:w="1163" w:type="dxa"/>
            <w:vAlign w:val="center"/>
          </w:tcPr>
          <w:p w14:paraId="545A05A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445</w:t>
            </w:r>
          </w:p>
        </w:tc>
        <w:tc>
          <w:tcPr>
            <w:tcW w:w="1276" w:type="dxa"/>
            <w:vAlign w:val="center"/>
          </w:tcPr>
          <w:p w14:paraId="1C97FCAA"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449</w:t>
            </w:r>
          </w:p>
        </w:tc>
        <w:tc>
          <w:tcPr>
            <w:tcW w:w="1134" w:type="dxa"/>
            <w:vAlign w:val="center"/>
          </w:tcPr>
          <w:p w14:paraId="0DC4B830"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434</w:t>
            </w:r>
          </w:p>
        </w:tc>
        <w:tc>
          <w:tcPr>
            <w:tcW w:w="1276" w:type="dxa"/>
            <w:vAlign w:val="center"/>
          </w:tcPr>
          <w:p w14:paraId="4EDAC64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414</w:t>
            </w:r>
          </w:p>
        </w:tc>
      </w:tr>
      <w:tr w:rsidR="003E1803" w:rsidRPr="006D49BB" w14:paraId="67D551FD" w14:textId="77777777" w:rsidTr="004A0AFE">
        <w:tc>
          <w:tcPr>
            <w:tcW w:w="4644" w:type="dxa"/>
            <w:vAlign w:val="center"/>
          </w:tcPr>
          <w:p w14:paraId="1A0356F0"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Чаданский </w:t>
            </w:r>
          </w:p>
        </w:tc>
        <w:tc>
          <w:tcPr>
            <w:tcW w:w="1163" w:type="dxa"/>
            <w:vAlign w:val="center"/>
          </w:tcPr>
          <w:p w14:paraId="0D2AE585"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1447</w:t>
            </w:r>
          </w:p>
        </w:tc>
        <w:tc>
          <w:tcPr>
            <w:tcW w:w="1276" w:type="dxa"/>
            <w:vAlign w:val="center"/>
          </w:tcPr>
          <w:p w14:paraId="41B3D8DD"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1456</w:t>
            </w:r>
          </w:p>
        </w:tc>
        <w:tc>
          <w:tcPr>
            <w:tcW w:w="1134" w:type="dxa"/>
            <w:vAlign w:val="center"/>
          </w:tcPr>
          <w:p w14:paraId="2B935CF2"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1479</w:t>
            </w:r>
          </w:p>
        </w:tc>
        <w:tc>
          <w:tcPr>
            <w:tcW w:w="1276" w:type="dxa"/>
            <w:vAlign w:val="center"/>
          </w:tcPr>
          <w:p w14:paraId="4F616E6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1493</w:t>
            </w:r>
          </w:p>
        </w:tc>
      </w:tr>
      <w:tr w:rsidR="003E1803" w:rsidRPr="006D49BB" w14:paraId="2C2C3666" w14:textId="77777777" w:rsidTr="004A0AFE">
        <w:tc>
          <w:tcPr>
            <w:tcW w:w="4644" w:type="dxa"/>
            <w:vAlign w:val="center"/>
          </w:tcPr>
          <w:p w14:paraId="7DB73850"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Чыраа-Бажынский </w:t>
            </w:r>
          </w:p>
        </w:tc>
        <w:tc>
          <w:tcPr>
            <w:tcW w:w="1163" w:type="dxa"/>
            <w:vAlign w:val="center"/>
          </w:tcPr>
          <w:p w14:paraId="78F85A5B"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1507</w:t>
            </w:r>
          </w:p>
        </w:tc>
        <w:tc>
          <w:tcPr>
            <w:tcW w:w="1276" w:type="dxa"/>
            <w:vAlign w:val="center"/>
          </w:tcPr>
          <w:p w14:paraId="6AAF5AA7"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1480</w:t>
            </w:r>
          </w:p>
        </w:tc>
        <w:tc>
          <w:tcPr>
            <w:tcW w:w="1134" w:type="dxa"/>
            <w:vAlign w:val="center"/>
          </w:tcPr>
          <w:p w14:paraId="6435B3C6"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1443</w:t>
            </w:r>
          </w:p>
        </w:tc>
        <w:tc>
          <w:tcPr>
            <w:tcW w:w="1276" w:type="dxa"/>
            <w:vAlign w:val="center"/>
          </w:tcPr>
          <w:p w14:paraId="7B3E9D7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1427</w:t>
            </w:r>
          </w:p>
        </w:tc>
      </w:tr>
      <w:tr w:rsidR="003E1803" w:rsidRPr="006D49BB" w14:paraId="5E106953" w14:textId="77777777" w:rsidTr="004A0AFE">
        <w:tc>
          <w:tcPr>
            <w:tcW w:w="4644" w:type="dxa"/>
            <w:vAlign w:val="center"/>
          </w:tcPr>
          <w:p w14:paraId="372FC23E"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Чыргакынский </w:t>
            </w:r>
          </w:p>
        </w:tc>
        <w:tc>
          <w:tcPr>
            <w:tcW w:w="1163" w:type="dxa"/>
            <w:vAlign w:val="center"/>
          </w:tcPr>
          <w:p w14:paraId="3E3BA08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790</w:t>
            </w:r>
          </w:p>
        </w:tc>
        <w:tc>
          <w:tcPr>
            <w:tcW w:w="1276" w:type="dxa"/>
            <w:vAlign w:val="center"/>
          </w:tcPr>
          <w:p w14:paraId="108A83B6"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767</w:t>
            </w:r>
          </w:p>
        </w:tc>
        <w:tc>
          <w:tcPr>
            <w:tcW w:w="1134" w:type="dxa"/>
            <w:vAlign w:val="center"/>
          </w:tcPr>
          <w:p w14:paraId="2CEB8BB9"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764</w:t>
            </w:r>
          </w:p>
        </w:tc>
        <w:tc>
          <w:tcPr>
            <w:tcW w:w="1276" w:type="dxa"/>
            <w:vAlign w:val="center"/>
          </w:tcPr>
          <w:p w14:paraId="635C114C"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768</w:t>
            </w:r>
          </w:p>
        </w:tc>
      </w:tr>
      <w:tr w:rsidR="003E1803" w:rsidRPr="006D49BB" w14:paraId="6D729B3B" w14:textId="77777777" w:rsidTr="004A0AFE">
        <w:tc>
          <w:tcPr>
            <w:tcW w:w="4644" w:type="dxa"/>
            <w:vAlign w:val="center"/>
          </w:tcPr>
          <w:p w14:paraId="36A57164" w14:textId="77777777" w:rsidR="003E1803" w:rsidRPr="006D49BB" w:rsidRDefault="00762078"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 xml:space="preserve">Сумон </w:t>
            </w:r>
            <w:r w:rsidR="003E1803" w:rsidRPr="006D49BB">
              <w:rPr>
                <w:rFonts w:ascii="Arial" w:eastAsia="Times New Roman" w:hAnsi="Arial" w:cs="Arial"/>
                <w:sz w:val="20"/>
                <w:szCs w:val="20"/>
                <w:lang w:eastAsia="ru-RU"/>
              </w:rPr>
              <w:t xml:space="preserve">Шеминский </w:t>
            </w:r>
          </w:p>
        </w:tc>
        <w:tc>
          <w:tcPr>
            <w:tcW w:w="1163" w:type="dxa"/>
            <w:vAlign w:val="center"/>
          </w:tcPr>
          <w:p w14:paraId="03FBD3D0"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1106</w:t>
            </w:r>
          </w:p>
        </w:tc>
        <w:tc>
          <w:tcPr>
            <w:tcW w:w="1276" w:type="dxa"/>
            <w:vAlign w:val="center"/>
          </w:tcPr>
          <w:p w14:paraId="6EF974CD"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1090</w:t>
            </w:r>
          </w:p>
        </w:tc>
        <w:tc>
          <w:tcPr>
            <w:tcW w:w="1134" w:type="dxa"/>
            <w:vAlign w:val="center"/>
          </w:tcPr>
          <w:p w14:paraId="7302DD0C"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1078</w:t>
            </w:r>
          </w:p>
        </w:tc>
        <w:tc>
          <w:tcPr>
            <w:tcW w:w="1276" w:type="dxa"/>
            <w:vAlign w:val="center"/>
          </w:tcPr>
          <w:p w14:paraId="4FE709DF"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1082</w:t>
            </w:r>
          </w:p>
        </w:tc>
      </w:tr>
      <w:tr w:rsidR="003E1803" w:rsidRPr="006D49BB" w14:paraId="5A55711B" w14:textId="77777777" w:rsidTr="004A0AFE">
        <w:tc>
          <w:tcPr>
            <w:tcW w:w="4644" w:type="dxa"/>
            <w:vAlign w:val="center"/>
          </w:tcPr>
          <w:p w14:paraId="60BA23DD" w14:textId="77777777" w:rsidR="003E1803" w:rsidRPr="006D49BB" w:rsidRDefault="003E1803" w:rsidP="00085E05">
            <w:pPr>
              <w:spacing w:line="240" w:lineRule="auto"/>
              <w:jc w:val="left"/>
              <w:rPr>
                <w:rFonts w:ascii="Arial" w:eastAsia="Times New Roman" w:hAnsi="Arial" w:cs="Arial"/>
                <w:sz w:val="20"/>
                <w:szCs w:val="20"/>
                <w:lang w:eastAsia="ru-RU"/>
              </w:rPr>
            </w:pPr>
            <w:r w:rsidRPr="006D49BB">
              <w:rPr>
                <w:rFonts w:ascii="Arial" w:eastAsia="Times New Roman" w:hAnsi="Arial" w:cs="Arial"/>
                <w:sz w:val="20"/>
                <w:szCs w:val="20"/>
                <w:lang w:eastAsia="ru-RU"/>
              </w:rPr>
              <w:t>Сумон Элдиг-Хем</w:t>
            </w:r>
          </w:p>
        </w:tc>
        <w:tc>
          <w:tcPr>
            <w:tcW w:w="1163" w:type="dxa"/>
            <w:vAlign w:val="center"/>
          </w:tcPr>
          <w:p w14:paraId="5FFEB1D2"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226</w:t>
            </w:r>
          </w:p>
        </w:tc>
        <w:tc>
          <w:tcPr>
            <w:tcW w:w="1276" w:type="dxa"/>
            <w:vAlign w:val="center"/>
          </w:tcPr>
          <w:p w14:paraId="48F8ABA4"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230</w:t>
            </w:r>
          </w:p>
        </w:tc>
        <w:tc>
          <w:tcPr>
            <w:tcW w:w="1134" w:type="dxa"/>
            <w:vAlign w:val="center"/>
          </w:tcPr>
          <w:p w14:paraId="06DD9111"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229</w:t>
            </w:r>
          </w:p>
        </w:tc>
        <w:tc>
          <w:tcPr>
            <w:tcW w:w="1276" w:type="dxa"/>
            <w:vAlign w:val="center"/>
          </w:tcPr>
          <w:p w14:paraId="7D12EE85" w14:textId="77777777" w:rsidR="003E1803" w:rsidRPr="006D49BB" w:rsidRDefault="003E1803" w:rsidP="00085E05">
            <w:pPr>
              <w:autoSpaceDE w:val="0"/>
              <w:autoSpaceDN w:val="0"/>
              <w:adjustRightInd w:val="0"/>
              <w:spacing w:line="240" w:lineRule="auto"/>
              <w:jc w:val="center"/>
              <w:rPr>
                <w:rFonts w:ascii="Arial" w:eastAsia="Times New Roman" w:hAnsi="Arial" w:cs="Arial"/>
                <w:color w:val="000000"/>
                <w:sz w:val="20"/>
                <w:szCs w:val="20"/>
                <w:lang w:eastAsia="ru-RU"/>
              </w:rPr>
            </w:pPr>
            <w:r w:rsidRPr="006D49BB">
              <w:rPr>
                <w:rFonts w:ascii="Arial" w:eastAsia="Times New Roman" w:hAnsi="Arial" w:cs="Arial"/>
                <w:color w:val="000000"/>
                <w:sz w:val="20"/>
                <w:szCs w:val="20"/>
                <w:lang w:eastAsia="ru-RU"/>
              </w:rPr>
              <w:t>234</w:t>
            </w:r>
          </w:p>
        </w:tc>
      </w:tr>
    </w:tbl>
    <w:p w14:paraId="1AE0FE57" w14:textId="77777777" w:rsidR="003E1803" w:rsidRPr="006D49BB" w:rsidRDefault="003E1803" w:rsidP="003E1803">
      <w:pPr>
        <w:shd w:val="clear" w:color="auto" w:fill="FFFFFF"/>
        <w:autoSpaceDE w:val="0"/>
        <w:autoSpaceDN w:val="0"/>
        <w:adjustRightInd w:val="0"/>
        <w:rPr>
          <w:rFonts w:ascii="Arial" w:eastAsia="Times New Roman" w:hAnsi="Arial" w:cs="Arial"/>
          <w:color w:val="000000"/>
          <w:sz w:val="22"/>
          <w:lang w:eastAsia="ru-RU"/>
        </w:rPr>
      </w:pPr>
    </w:p>
    <w:p w14:paraId="448A07CD" w14:textId="77777777" w:rsidR="003E1803" w:rsidRPr="006D49BB" w:rsidRDefault="003E1803" w:rsidP="003E1803">
      <w:pPr>
        <w:jc w:val="left"/>
        <w:rPr>
          <w:rFonts w:ascii="Arial" w:hAnsi="Arial" w:cs="Arial"/>
          <w:sz w:val="22"/>
        </w:rPr>
      </w:pPr>
      <w:r w:rsidRPr="006D49BB">
        <w:rPr>
          <w:rFonts w:ascii="Arial" w:hAnsi="Arial" w:cs="Arial"/>
          <w:sz w:val="22"/>
        </w:rPr>
        <w:t>Таблица 2.2.2 - Возрастная структура населения Кожууна на 01.01.2014 г.</w:t>
      </w:r>
    </w:p>
    <w:tbl>
      <w:tblPr>
        <w:tblStyle w:val="af0"/>
        <w:tblW w:w="0" w:type="auto"/>
        <w:tblInd w:w="108" w:type="dxa"/>
        <w:tblLook w:val="04A0" w:firstRow="1" w:lastRow="0" w:firstColumn="1" w:lastColumn="0" w:noHBand="0" w:noVBand="1"/>
      </w:tblPr>
      <w:tblGrid>
        <w:gridCol w:w="1888"/>
        <w:gridCol w:w="1231"/>
        <w:gridCol w:w="1229"/>
        <w:gridCol w:w="1230"/>
        <w:gridCol w:w="1230"/>
        <w:gridCol w:w="1230"/>
        <w:gridCol w:w="1200"/>
      </w:tblGrid>
      <w:tr w:rsidR="003E1803" w:rsidRPr="006D49BB" w14:paraId="1799F9E6" w14:textId="77777777" w:rsidTr="004A0AFE">
        <w:trPr>
          <w:tblHeader/>
        </w:trPr>
        <w:tc>
          <w:tcPr>
            <w:tcW w:w="1925" w:type="dxa"/>
            <w:vAlign w:val="center"/>
          </w:tcPr>
          <w:p w14:paraId="7E5A262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hAnsi="Arial" w:cs="Arial"/>
                <w:b/>
                <w:sz w:val="20"/>
                <w:szCs w:val="20"/>
              </w:rPr>
              <w:t>Возраст, лет</w:t>
            </w:r>
          </w:p>
        </w:tc>
        <w:tc>
          <w:tcPr>
            <w:tcW w:w="1248" w:type="dxa"/>
            <w:vAlign w:val="center"/>
          </w:tcPr>
          <w:p w14:paraId="63768879" w14:textId="77777777" w:rsidR="003E1803" w:rsidRPr="006D49BB" w:rsidRDefault="003E1803" w:rsidP="004A0AFE">
            <w:pPr>
              <w:spacing w:line="240" w:lineRule="auto"/>
              <w:jc w:val="center"/>
              <w:rPr>
                <w:rFonts w:ascii="Arial" w:hAnsi="Arial" w:cs="Arial"/>
                <w:b/>
                <w:bCs/>
                <w:sz w:val="20"/>
                <w:szCs w:val="20"/>
                <w:lang w:eastAsia="ru-RU"/>
              </w:rPr>
            </w:pPr>
            <w:r w:rsidRPr="006D49BB">
              <w:rPr>
                <w:rFonts w:ascii="Arial" w:hAnsi="Arial" w:cs="Arial"/>
                <w:b/>
                <w:bCs/>
                <w:sz w:val="20"/>
                <w:szCs w:val="20"/>
              </w:rPr>
              <w:t>2009 г.</w:t>
            </w:r>
          </w:p>
        </w:tc>
        <w:tc>
          <w:tcPr>
            <w:tcW w:w="1247" w:type="dxa"/>
            <w:vAlign w:val="center"/>
          </w:tcPr>
          <w:p w14:paraId="555E6FC9" w14:textId="77777777" w:rsidR="003E1803" w:rsidRPr="006D49BB" w:rsidRDefault="003E1803" w:rsidP="004A0AFE">
            <w:pPr>
              <w:spacing w:line="240" w:lineRule="auto"/>
              <w:jc w:val="center"/>
              <w:rPr>
                <w:rFonts w:ascii="Arial" w:hAnsi="Arial" w:cs="Arial"/>
                <w:b/>
                <w:bCs/>
                <w:sz w:val="20"/>
                <w:szCs w:val="20"/>
              </w:rPr>
            </w:pPr>
            <w:r w:rsidRPr="006D49BB">
              <w:rPr>
                <w:rFonts w:ascii="Arial" w:hAnsi="Arial" w:cs="Arial"/>
                <w:b/>
                <w:bCs/>
                <w:sz w:val="20"/>
                <w:szCs w:val="20"/>
              </w:rPr>
              <w:t>2010 г.</w:t>
            </w:r>
          </w:p>
        </w:tc>
        <w:tc>
          <w:tcPr>
            <w:tcW w:w="1248" w:type="dxa"/>
            <w:vAlign w:val="center"/>
          </w:tcPr>
          <w:p w14:paraId="22F34617" w14:textId="77777777" w:rsidR="003E1803" w:rsidRPr="006D49BB" w:rsidRDefault="003E1803" w:rsidP="004A0AFE">
            <w:pPr>
              <w:spacing w:line="240" w:lineRule="auto"/>
              <w:jc w:val="center"/>
              <w:rPr>
                <w:rFonts w:ascii="Arial" w:hAnsi="Arial" w:cs="Arial"/>
                <w:b/>
                <w:bCs/>
                <w:sz w:val="20"/>
                <w:szCs w:val="20"/>
              </w:rPr>
            </w:pPr>
            <w:r w:rsidRPr="006D49BB">
              <w:rPr>
                <w:rFonts w:ascii="Arial" w:hAnsi="Arial" w:cs="Arial"/>
                <w:b/>
                <w:bCs/>
                <w:sz w:val="20"/>
                <w:szCs w:val="20"/>
              </w:rPr>
              <w:t>2011 г.</w:t>
            </w:r>
          </w:p>
        </w:tc>
        <w:tc>
          <w:tcPr>
            <w:tcW w:w="1248" w:type="dxa"/>
            <w:vAlign w:val="center"/>
          </w:tcPr>
          <w:p w14:paraId="69D4B28D" w14:textId="77777777" w:rsidR="003E1803" w:rsidRPr="006D49BB" w:rsidRDefault="003E1803" w:rsidP="004A0AFE">
            <w:pPr>
              <w:spacing w:line="240" w:lineRule="auto"/>
              <w:jc w:val="center"/>
              <w:rPr>
                <w:rFonts w:ascii="Arial" w:hAnsi="Arial" w:cs="Arial"/>
                <w:b/>
                <w:bCs/>
                <w:sz w:val="20"/>
                <w:szCs w:val="20"/>
              </w:rPr>
            </w:pPr>
            <w:r w:rsidRPr="006D49BB">
              <w:rPr>
                <w:rFonts w:ascii="Arial" w:hAnsi="Arial" w:cs="Arial"/>
                <w:b/>
                <w:bCs/>
                <w:sz w:val="20"/>
                <w:szCs w:val="20"/>
              </w:rPr>
              <w:t>2012 г.</w:t>
            </w:r>
          </w:p>
        </w:tc>
        <w:tc>
          <w:tcPr>
            <w:tcW w:w="1248" w:type="dxa"/>
            <w:vAlign w:val="center"/>
          </w:tcPr>
          <w:p w14:paraId="1FD2AF08" w14:textId="77777777" w:rsidR="003E1803" w:rsidRPr="006D49BB" w:rsidRDefault="003E1803" w:rsidP="004A0AFE">
            <w:pPr>
              <w:spacing w:line="240" w:lineRule="auto"/>
              <w:jc w:val="center"/>
              <w:rPr>
                <w:rFonts w:ascii="Arial" w:hAnsi="Arial" w:cs="Arial"/>
                <w:b/>
                <w:bCs/>
                <w:sz w:val="20"/>
                <w:szCs w:val="20"/>
              </w:rPr>
            </w:pPr>
            <w:r w:rsidRPr="006D49BB">
              <w:rPr>
                <w:rFonts w:ascii="Arial" w:hAnsi="Arial" w:cs="Arial"/>
                <w:b/>
                <w:bCs/>
                <w:sz w:val="20"/>
                <w:szCs w:val="20"/>
              </w:rPr>
              <w:t>2013 г.</w:t>
            </w:r>
          </w:p>
        </w:tc>
        <w:tc>
          <w:tcPr>
            <w:tcW w:w="1216" w:type="dxa"/>
            <w:vAlign w:val="center"/>
          </w:tcPr>
          <w:p w14:paraId="70917748" w14:textId="77777777" w:rsidR="003E1803" w:rsidRPr="006D49BB" w:rsidRDefault="003E1803" w:rsidP="004A0AFE">
            <w:pPr>
              <w:spacing w:line="240" w:lineRule="auto"/>
              <w:jc w:val="center"/>
              <w:rPr>
                <w:rFonts w:ascii="Arial" w:hAnsi="Arial" w:cs="Arial"/>
                <w:b/>
                <w:bCs/>
                <w:sz w:val="20"/>
                <w:szCs w:val="20"/>
              </w:rPr>
            </w:pPr>
            <w:r w:rsidRPr="006D49BB">
              <w:rPr>
                <w:rFonts w:ascii="Arial" w:hAnsi="Arial" w:cs="Arial"/>
                <w:b/>
                <w:bCs/>
                <w:sz w:val="20"/>
                <w:szCs w:val="20"/>
              </w:rPr>
              <w:t>2014 г.</w:t>
            </w:r>
          </w:p>
        </w:tc>
      </w:tr>
      <w:tr w:rsidR="003E1803" w:rsidRPr="006D49BB" w14:paraId="48A49D6E" w14:textId="77777777" w:rsidTr="004A0AFE">
        <w:tc>
          <w:tcPr>
            <w:tcW w:w="1925" w:type="dxa"/>
            <w:vAlign w:val="center"/>
          </w:tcPr>
          <w:p w14:paraId="0914A00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Всего</w:t>
            </w:r>
          </w:p>
        </w:tc>
        <w:tc>
          <w:tcPr>
            <w:tcW w:w="1248" w:type="dxa"/>
            <w:vAlign w:val="center"/>
          </w:tcPr>
          <w:p w14:paraId="774C249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21094</w:t>
            </w:r>
          </w:p>
        </w:tc>
        <w:tc>
          <w:tcPr>
            <w:tcW w:w="1247" w:type="dxa"/>
            <w:vAlign w:val="center"/>
          </w:tcPr>
          <w:p w14:paraId="3F241B2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21170</w:t>
            </w:r>
          </w:p>
        </w:tc>
        <w:tc>
          <w:tcPr>
            <w:tcW w:w="1248" w:type="dxa"/>
            <w:vAlign w:val="center"/>
          </w:tcPr>
          <w:p w14:paraId="67329BD4" w14:textId="77777777" w:rsidR="003E1803" w:rsidRPr="006D49BB" w:rsidRDefault="003E1803" w:rsidP="004A0AFE">
            <w:pPr>
              <w:spacing w:line="240" w:lineRule="auto"/>
              <w:jc w:val="center"/>
              <w:rPr>
                <w:rFonts w:ascii="Arial" w:hAnsi="Arial" w:cs="Arial"/>
                <w:sz w:val="20"/>
                <w:szCs w:val="20"/>
              </w:rPr>
            </w:pPr>
            <w:r w:rsidRPr="006D49BB">
              <w:rPr>
                <w:rFonts w:ascii="Arial" w:eastAsia="Times New Roman" w:hAnsi="Arial" w:cs="Arial"/>
                <w:sz w:val="20"/>
                <w:szCs w:val="20"/>
                <w:lang w:eastAsia="ru-RU"/>
              </w:rPr>
              <w:t>19826</w:t>
            </w:r>
          </w:p>
        </w:tc>
        <w:tc>
          <w:tcPr>
            <w:tcW w:w="1248" w:type="dxa"/>
            <w:vAlign w:val="center"/>
          </w:tcPr>
          <w:p w14:paraId="1B910D1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19634</w:t>
            </w:r>
          </w:p>
        </w:tc>
        <w:tc>
          <w:tcPr>
            <w:tcW w:w="1248" w:type="dxa"/>
            <w:vAlign w:val="center"/>
          </w:tcPr>
          <w:p w14:paraId="26B0664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19505</w:t>
            </w:r>
          </w:p>
        </w:tc>
        <w:tc>
          <w:tcPr>
            <w:tcW w:w="1216" w:type="dxa"/>
            <w:vAlign w:val="center"/>
          </w:tcPr>
          <w:p w14:paraId="5851793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19524</w:t>
            </w:r>
          </w:p>
        </w:tc>
      </w:tr>
      <w:tr w:rsidR="003E1803" w:rsidRPr="006D49BB" w14:paraId="5FCCBD49" w14:textId="77777777" w:rsidTr="004A0AFE">
        <w:tc>
          <w:tcPr>
            <w:tcW w:w="1925" w:type="dxa"/>
            <w:vAlign w:val="center"/>
          </w:tcPr>
          <w:p w14:paraId="6E386C5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0</w:t>
            </w:r>
          </w:p>
        </w:tc>
        <w:tc>
          <w:tcPr>
            <w:tcW w:w="1248" w:type="dxa"/>
            <w:vAlign w:val="center"/>
          </w:tcPr>
          <w:p w14:paraId="05A1F8B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667</w:t>
            </w:r>
          </w:p>
        </w:tc>
        <w:tc>
          <w:tcPr>
            <w:tcW w:w="1247" w:type="dxa"/>
            <w:vAlign w:val="center"/>
          </w:tcPr>
          <w:p w14:paraId="31D0331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690</w:t>
            </w:r>
          </w:p>
        </w:tc>
        <w:tc>
          <w:tcPr>
            <w:tcW w:w="1248" w:type="dxa"/>
            <w:vAlign w:val="center"/>
          </w:tcPr>
          <w:p w14:paraId="1B45D22E"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609CDEB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707</w:t>
            </w:r>
          </w:p>
        </w:tc>
        <w:tc>
          <w:tcPr>
            <w:tcW w:w="1248" w:type="dxa"/>
            <w:vAlign w:val="center"/>
          </w:tcPr>
          <w:p w14:paraId="7D19E30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689</w:t>
            </w:r>
          </w:p>
        </w:tc>
        <w:tc>
          <w:tcPr>
            <w:tcW w:w="1216" w:type="dxa"/>
            <w:vAlign w:val="center"/>
          </w:tcPr>
          <w:p w14:paraId="65288D9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628</w:t>
            </w:r>
          </w:p>
        </w:tc>
      </w:tr>
      <w:tr w:rsidR="003E1803" w:rsidRPr="006D49BB" w14:paraId="1E2D55CB" w14:textId="77777777" w:rsidTr="004A0AFE">
        <w:tc>
          <w:tcPr>
            <w:tcW w:w="1925" w:type="dxa"/>
            <w:vAlign w:val="center"/>
          </w:tcPr>
          <w:p w14:paraId="4C8674C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w:t>
            </w:r>
          </w:p>
        </w:tc>
        <w:tc>
          <w:tcPr>
            <w:tcW w:w="1248" w:type="dxa"/>
            <w:vAlign w:val="center"/>
          </w:tcPr>
          <w:p w14:paraId="5D3AFFA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588</w:t>
            </w:r>
          </w:p>
        </w:tc>
        <w:tc>
          <w:tcPr>
            <w:tcW w:w="1247" w:type="dxa"/>
            <w:vAlign w:val="center"/>
          </w:tcPr>
          <w:p w14:paraId="3B6DE80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653</w:t>
            </w:r>
          </w:p>
        </w:tc>
        <w:tc>
          <w:tcPr>
            <w:tcW w:w="1248" w:type="dxa"/>
            <w:vAlign w:val="center"/>
          </w:tcPr>
          <w:p w14:paraId="026B5041"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69F27CD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607</w:t>
            </w:r>
          </w:p>
        </w:tc>
        <w:tc>
          <w:tcPr>
            <w:tcW w:w="1248" w:type="dxa"/>
            <w:vAlign w:val="center"/>
          </w:tcPr>
          <w:p w14:paraId="16AB486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693</w:t>
            </w:r>
          </w:p>
        </w:tc>
        <w:tc>
          <w:tcPr>
            <w:tcW w:w="1216" w:type="dxa"/>
            <w:vAlign w:val="center"/>
          </w:tcPr>
          <w:p w14:paraId="4405662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685</w:t>
            </w:r>
          </w:p>
        </w:tc>
      </w:tr>
      <w:tr w:rsidR="003E1803" w:rsidRPr="006D49BB" w14:paraId="7036C31C" w14:textId="77777777" w:rsidTr="004A0AFE">
        <w:tc>
          <w:tcPr>
            <w:tcW w:w="1925" w:type="dxa"/>
            <w:vAlign w:val="center"/>
          </w:tcPr>
          <w:p w14:paraId="4C40FBE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0-2</w:t>
            </w:r>
          </w:p>
        </w:tc>
        <w:tc>
          <w:tcPr>
            <w:tcW w:w="1248" w:type="dxa"/>
            <w:vAlign w:val="center"/>
          </w:tcPr>
          <w:p w14:paraId="740BA3E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1681</w:t>
            </w:r>
          </w:p>
        </w:tc>
        <w:tc>
          <w:tcPr>
            <w:tcW w:w="1247" w:type="dxa"/>
            <w:vAlign w:val="center"/>
          </w:tcPr>
          <w:p w14:paraId="7D9AD0F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1922</w:t>
            </w:r>
          </w:p>
        </w:tc>
        <w:tc>
          <w:tcPr>
            <w:tcW w:w="1248" w:type="dxa"/>
            <w:vAlign w:val="center"/>
          </w:tcPr>
          <w:p w14:paraId="374F9907"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3AE80C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1947</w:t>
            </w:r>
          </w:p>
        </w:tc>
        <w:tc>
          <w:tcPr>
            <w:tcW w:w="1248" w:type="dxa"/>
            <w:vAlign w:val="center"/>
          </w:tcPr>
          <w:p w14:paraId="588F26F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1979</w:t>
            </w:r>
          </w:p>
        </w:tc>
        <w:tc>
          <w:tcPr>
            <w:tcW w:w="1216" w:type="dxa"/>
            <w:vAlign w:val="center"/>
          </w:tcPr>
          <w:p w14:paraId="06D68EF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2005</w:t>
            </w:r>
          </w:p>
        </w:tc>
      </w:tr>
      <w:tr w:rsidR="003E1803" w:rsidRPr="006D49BB" w14:paraId="395B1A4F" w14:textId="77777777" w:rsidTr="004A0AFE">
        <w:tc>
          <w:tcPr>
            <w:tcW w:w="1925" w:type="dxa"/>
            <w:vAlign w:val="center"/>
          </w:tcPr>
          <w:p w14:paraId="7FE80A4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3-5</w:t>
            </w:r>
          </w:p>
        </w:tc>
        <w:tc>
          <w:tcPr>
            <w:tcW w:w="1248" w:type="dxa"/>
            <w:vAlign w:val="center"/>
          </w:tcPr>
          <w:p w14:paraId="03DEF81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1338</w:t>
            </w:r>
          </w:p>
        </w:tc>
        <w:tc>
          <w:tcPr>
            <w:tcW w:w="1247" w:type="dxa"/>
            <w:vAlign w:val="center"/>
          </w:tcPr>
          <w:p w14:paraId="1BDF9FE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1284</w:t>
            </w:r>
          </w:p>
        </w:tc>
        <w:tc>
          <w:tcPr>
            <w:tcW w:w="1248" w:type="dxa"/>
            <w:vAlign w:val="center"/>
          </w:tcPr>
          <w:p w14:paraId="6D0576AB"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5A6689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1666</w:t>
            </w:r>
          </w:p>
        </w:tc>
        <w:tc>
          <w:tcPr>
            <w:tcW w:w="1248" w:type="dxa"/>
            <w:vAlign w:val="center"/>
          </w:tcPr>
          <w:p w14:paraId="5C076D6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1845</w:t>
            </w:r>
          </w:p>
        </w:tc>
        <w:tc>
          <w:tcPr>
            <w:tcW w:w="1216" w:type="dxa"/>
            <w:vAlign w:val="center"/>
          </w:tcPr>
          <w:p w14:paraId="23FCEE9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1871</w:t>
            </w:r>
          </w:p>
        </w:tc>
      </w:tr>
      <w:tr w:rsidR="003E1803" w:rsidRPr="006D49BB" w14:paraId="68570C53" w14:textId="77777777" w:rsidTr="004A0AFE">
        <w:tc>
          <w:tcPr>
            <w:tcW w:w="1925" w:type="dxa"/>
            <w:vAlign w:val="center"/>
          </w:tcPr>
          <w:p w14:paraId="770D2CA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w:t>
            </w:r>
          </w:p>
        </w:tc>
        <w:tc>
          <w:tcPr>
            <w:tcW w:w="1248" w:type="dxa"/>
            <w:vAlign w:val="center"/>
          </w:tcPr>
          <w:p w14:paraId="4F76E85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421</w:t>
            </w:r>
          </w:p>
        </w:tc>
        <w:tc>
          <w:tcPr>
            <w:tcW w:w="1247" w:type="dxa"/>
            <w:vAlign w:val="center"/>
          </w:tcPr>
          <w:p w14:paraId="1FBC648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451</w:t>
            </w:r>
          </w:p>
        </w:tc>
        <w:tc>
          <w:tcPr>
            <w:tcW w:w="1248" w:type="dxa"/>
            <w:vAlign w:val="center"/>
          </w:tcPr>
          <w:p w14:paraId="1969E38B"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E4B041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447</w:t>
            </w:r>
          </w:p>
        </w:tc>
        <w:tc>
          <w:tcPr>
            <w:tcW w:w="1248" w:type="dxa"/>
            <w:vAlign w:val="center"/>
          </w:tcPr>
          <w:p w14:paraId="6EE7DF5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419</w:t>
            </w:r>
          </w:p>
        </w:tc>
        <w:tc>
          <w:tcPr>
            <w:tcW w:w="1216" w:type="dxa"/>
            <w:vAlign w:val="center"/>
          </w:tcPr>
          <w:p w14:paraId="506FB3F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568</w:t>
            </w:r>
          </w:p>
        </w:tc>
      </w:tr>
      <w:tr w:rsidR="003E1803" w:rsidRPr="006D49BB" w14:paraId="6A54C482" w14:textId="77777777" w:rsidTr="004A0AFE">
        <w:tc>
          <w:tcPr>
            <w:tcW w:w="1925" w:type="dxa"/>
            <w:vAlign w:val="center"/>
          </w:tcPr>
          <w:p w14:paraId="6E80BBF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1-6</w:t>
            </w:r>
          </w:p>
        </w:tc>
        <w:tc>
          <w:tcPr>
            <w:tcW w:w="1248" w:type="dxa"/>
            <w:vAlign w:val="center"/>
          </w:tcPr>
          <w:p w14:paraId="5BB70D0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2773</w:t>
            </w:r>
          </w:p>
        </w:tc>
        <w:tc>
          <w:tcPr>
            <w:tcW w:w="1247" w:type="dxa"/>
            <w:vAlign w:val="center"/>
          </w:tcPr>
          <w:p w14:paraId="187C995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2967</w:t>
            </w:r>
          </w:p>
        </w:tc>
        <w:tc>
          <w:tcPr>
            <w:tcW w:w="1248" w:type="dxa"/>
            <w:vAlign w:val="center"/>
          </w:tcPr>
          <w:p w14:paraId="7F1394D7"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2D41EE1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3353</w:t>
            </w:r>
          </w:p>
        </w:tc>
        <w:tc>
          <w:tcPr>
            <w:tcW w:w="1248" w:type="dxa"/>
            <w:vAlign w:val="center"/>
          </w:tcPr>
          <w:p w14:paraId="55570D0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3554</w:t>
            </w:r>
          </w:p>
        </w:tc>
        <w:tc>
          <w:tcPr>
            <w:tcW w:w="1216" w:type="dxa"/>
            <w:vAlign w:val="center"/>
          </w:tcPr>
          <w:p w14:paraId="079B428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3816</w:t>
            </w:r>
          </w:p>
        </w:tc>
      </w:tr>
      <w:tr w:rsidR="003E1803" w:rsidRPr="006D49BB" w14:paraId="7561F2A4" w14:textId="77777777" w:rsidTr="004A0AFE">
        <w:tc>
          <w:tcPr>
            <w:tcW w:w="1925" w:type="dxa"/>
            <w:vAlign w:val="center"/>
          </w:tcPr>
          <w:p w14:paraId="51038C4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w:t>
            </w:r>
          </w:p>
        </w:tc>
        <w:tc>
          <w:tcPr>
            <w:tcW w:w="1248" w:type="dxa"/>
            <w:vAlign w:val="center"/>
          </w:tcPr>
          <w:p w14:paraId="1029BD4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355</w:t>
            </w:r>
          </w:p>
        </w:tc>
        <w:tc>
          <w:tcPr>
            <w:tcW w:w="1247" w:type="dxa"/>
            <w:vAlign w:val="center"/>
          </w:tcPr>
          <w:p w14:paraId="2C4F818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416</w:t>
            </w:r>
          </w:p>
        </w:tc>
        <w:tc>
          <w:tcPr>
            <w:tcW w:w="1248" w:type="dxa"/>
            <w:vAlign w:val="center"/>
          </w:tcPr>
          <w:p w14:paraId="0128A9A8"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1001397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413</w:t>
            </w:r>
          </w:p>
        </w:tc>
        <w:tc>
          <w:tcPr>
            <w:tcW w:w="1248" w:type="dxa"/>
            <w:vAlign w:val="center"/>
          </w:tcPr>
          <w:p w14:paraId="1A0592B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439</w:t>
            </w:r>
          </w:p>
        </w:tc>
        <w:tc>
          <w:tcPr>
            <w:tcW w:w="1216" w:type="dxa"/>
            <w:vAlign w:val="center"/>
          </w:tcPr>
          <w:p w14:paraId="62DA8D0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416</w:t>
            </w:r>
          </w:p>
        </w:tc>
      </w:tr>
      <w:tr w:rsidR="003E1803" w:rsidRPr="006D49BB" w14:paraId="325BD25E" w14:textId="77777777" w:rsidTr="004A0AFE">
        <w:tc>
          <w:tcPr>
            <w:tcW w:w="1925" w:type="dxa"/>
            <w:vAlign w:val="center"/>
          </w:tcPr>
          <w:p w14:paraId="49A667A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30-34</w:t>
            </w:r>
          </w:p>
        </w:tc>
        <w:tc>
          <w:tcPr>
            <w:tcW w:w="1248" w:type="dxa"/>
            <w:vAlign w:val="center"/>
          </w:tcPr>
          <w:p w14:paraId="0FE4397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1487</w:t>
            </w:r>
          </w:p>
        </w:tc>
        <w:tc>
          <w:tcPr>
            <w:tcW w:w="1247" w:type="dxa"/>
            <w:vAlign w:val="center"/>
          </w:tcPr>
          <w:p w14:paraId="417DF12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1489</w:t>
            </w:r>
          </w:p>
        </w:tc>
        <w:tc>
          <w:tcPr>
            <w:tcW w:w="1248" w:type="dxa"/>
            <w:vAlign w:val="center"/>
          </w:tcPr>
          <w:p w14:paraId="179984B1"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7784491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1437</w:t>
            </w:r>
          </w:p>
        </w:tc>
        <w:tc>
          <w:tcPr>
            <w:tcW w:w="1248" w:type="dxa"/>
            <w:vAlign w:val="center"/>
          </w:tcPr>
          <w:p w14:paraId="28F62DC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1472</w:t>
            </w:r>
          </w:p>
        </w:tc>
        <w:tc>
          <w:tcPr>
            <w:tcW w:w="1216" w:type="dxa"/>
            <w:vAlign w:val="center"/>
          </w:tcPr>
          <w:p w14:paraId="0746634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1497</w:t>
            </w:r>
          </w:p>
        </w:tc>
      </w:tr>
      <w:tr w:rsidR="003E1803" w:rsidRPr="006D49BB" w14:paraId="06541323" w14:textId="77777777" w:rsidTr="004A0AFE">
        <w:tc>
          <w:tcPr>
            <w:tcW w:w="1925" w:type="dxa"/>
            <w:vAlign w:val="center"/>
          </w:tcPr>
          <w:p w14:paraId="07A23AB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35-39</w:t>
            </w:r>
          </w:p>
        </w:tc>
        <w:tc>
          <w:tcPr>
            <w:tcW w:w="1248" w:type="dxa"/>
            <w:vAlign w:val="center"/>
          </w:tcPr>
          <w:p w14:paraId="75B42F4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1483</w:t>
            </w:r>
          </w:p>
        </w:tc>
        <w:tc>
          <w:tcPr>
            <w:tcW w:w="1247" w:type="dxa"/>
            <w:vAlign w:val="center"/>
          </w:tcPr>
          <w:p w14:paraId="1C87006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1470</w:t>
            </w:r>
          </w:p>
        </w:tc>
        <w:tc>
          <w:tcPr>
            <w:tcW w:w="1248" w:type="dxa"/>
            <w:vAlign w:val="center"/>
          </w:tcPr>
          <w:p w14:paraId="022827A6"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5985BAC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1331</w:t>
            </w:r>
          </w:p>
        </w:tc>
        <w:tc>
          <w:tcPr>
            <w:tcW w:w="1248" w:type="dxa"/>
            <w:vAlign w:val="center"/>
          </w:tcPr>
          <w:p w14:paraId="7A5C772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1278</w:t>
            </w:r>
          </w:p>
        </w:tc>
        <w:tc>
          <w:tcPr>
            <w:tcW w:w="1216" w:type="dxa"/>
            <w:vAlign w:val="center"/>
          </w:tcPr>
          <w:p w14:paraId="48552AB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1264</w:t>
            </w:r>
          </w:p>
        </w:tc>
      </w:tr>
      <w:tr w:rsidR="003E1803" w:rsidRPr="006D49BB" w14:paraId="3732A410" w14:textId="77777777" w:rsidTr="004A0AFE">
        <w:tc>
          <w:tcPr>
            <w:tcW w:w="1925" w:type="dxa"/>
            <w:vAlign w:val="center"/>
          </w:tcPr>
          <w:p w14:paraId="626ECDB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45-49</w:t>
            </w:r>
          </w:p>
        </w:tc>
        <w:tc>
          <w:tcPr>
            <w:tcW w:w="1248" w:type="dxa"/>
            <w:vAlign w:val="center"/>
          </w:tcPr>
          <w:p w14:paraId="4FD7324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1343</w:t>
            </w:r>
          </w:p>
        </w:tc>
        <w:tc>
          <w:tcPr>
            <w:tcW w:w="1247" w:type="dxa"/>
            <w:vAlign w:val="center"/>
          </w:tcPr>
          <w:p w14:paraId="0DAFF81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1316</w:t>
            </w:r>
          </w:p>
        </w:tc>
        <w:tc>
          <w:tcPr>
            <w:tcW w:w="1248" w:type="dxa"/>
            <w:vAlign w:val="center"/>
          </w:tcPr>
          <w:p w14:paraId="32CCD289"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76B59F3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1233</w:t>
            </w:r>
          </w:p>
        </w:tc>
        <w:tc>
          <w:tcPr>
            <w:tcW w:w="1248" w:type="dxa"/>
            <w:vAlign w:val="center"/>
          </w:tcPr>
          <w:p w14:paraId="30AB06A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1191</w:t>
            </w:r>
          </w:p>
        </w:tc>
        <w:tc>
          <w:tcPr>
            <w:tcW w:w="1216" w:type="dxa"/>
            <w:vAlign w:val="center"/>
          </w:tcPr>
          <w:p w14:paraId="2C2C367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1217</w:t>
            </w:r>
          </w:p>
        </w:tc>
      </w:tr>
      <w:tr w:rsidR="003E1803" w:rsidRPr="006D49BB" w14:paraId="0C449808" w14:textId="77777777" w:rsidTr="004A0AFE">
        <w:tc>
          <w:tcPr>
            <w:tcW w:w="1925" w:type="dxa"/>
            <w:vAlign w:val="center"/>
          </w:tcPr>
          <w:p w14:paraId="2CCCC71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50-54</w:t>
            </w:r>
          </w:p>
        </w:tc>
        <w:tc>
          <w:tcPr>
            <w:tcW w:w="1248" w:type="dxa"/>
            <w:vAlign w:val="center"/>
          </w:tcPr>
          <w:p w14:paraId="46FD951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963</w:t>
            </w:r>
          </w:p>
        </w:tc>
        <w:tc>
          <w:tcPr>
            <w:tcW w:w="1247" w:type="dxa"/>
            <w:vAlign w:val="center"/>
          </w:tcPr>
          <w:p w14:paraId="094C885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1019</w:t>
            </w:r>
          </w:p>
        </w:tc>
        <w:tc>
          <w:tcPr>
            <w:tcW w:w="1248" w:type="dxa"/>
            <w:vAlign w:val="center"/>
          </w:tcPr>
          <w:p w14:paraId="581833CC"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3387F50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1060</w:t>
            </w:r>
          </w:p>
        </w:tc>
        <w:tc>
          <w:tcPr>
            <w:tcW w:w="1248" w:type="dxa"/>
            <w:vAlign w:val="center"/>
          </w:tcPr>
          <w:p w14:paraId="01D0A25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1087</w:t>
            </w:r>
          </w:p>
        </w:tc>
        <w:tc>
          <w:tcPr>
            <w:tcW w:w="1216" w:type="dxa"/>
            <w:vAlign w:val="center"/>
          </w:tcPr>
          <w:p w14:paraId="3BF0499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1092</w:t>
            </w:r>
          </w:p>
        </w:tc>
      </w:tr>
      <w:tr w:rsidR="003E1803" w:rsidRPr="006D49BB" w14:paraId="74F80DBF" w14:textId="77777777" w:rsidTr="004A0AFE">
        <w:tc>
          <w:tcPr>
            <w:tcW w:w="1925" w:type="dxa"/>
            <w:vAlign w:val="center"/>
          </w:tcPr>
          <w:p w14:paraId="3E89116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55-59</w:t>
            </w:r>
          </w:p>
        </w:tc>
        <w:tc>
          <w:tcPr>
            <w:tcW w:w="1248" w:type="dxa"/>
            <w:vAlign w:val="center"/>
          </w:tcPr>
          <w:p w14:paraId="2B6E1DA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571</w:t>
            </w:r>
          </w:p>
        </w:tc>
        <w:tc>
          <w:tcPr>
            <w:tcW w:w="1247" w:type="dxa"/>
            <w:vAlign w:val="center"/>
          </w:tcPr>
          <w:p w14:paraId="3A7432B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592</w:t>
            </w:r>
          </w:p>
        </w:tc>
        <w:tc>
          <w:tcPr>
            <w:tcW w:w="1248" w:type="dxa"/>
            <w:vAlign w:val="center"/>
          </w:tcPr>
          <w:p w14:paraId="16CB3070"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C0DFFD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666</w:t>
            </w:r>
          </w:p>
        </w:tc>
        <w:tc>
          <w:tcPr>
            <w:tcW w:w="1248" w:type="dxa"/>
            <w:vAlign w:val="center"/>
          </w:tcPr>
          <w:p w14:paraId="101DD6E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699</w:t>
            </w:r>
          </w:p>
        </w:tc>
        <w:tc>
          <w:tcPr>
            <w:tcW w:w="1216" w:type="dxa"/>
            <w:vAlign w:val="center"/>
          </w:tcPr>
          <w:p w14:paraId="63CAC51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763</w:t>
            </w:r>
          </w:p>
        </w:tc>
      </w:tr>
      <w:tr w:rsidR="003E1803" w:rsidRPr="006D49BB" w14:paraId="6CEFCAD6" w14:textId="77777777" w:rsidTr="004A0AFE">
        <w:tc>
          <w:tcPr>
            <w:tcW w:w="1925" w:type="dxa"/>
            <w:vAlign w:val="center"/>
          </w:tcPr>
          <w:p w14:paraId="6B34450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60-64</w:t>
            </w:r>
          </w:p>
        </w:tc>
        <w:tc>
          <w:tcPr>
            <w:tcW w:w="1248" w:type="dxa"/>
            <w:vAlign w:val="center"/>
          </w:tcPr>
          <w:p w14:paraId="4F492C6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485</w:t>
            </w:r>
          </w:p>
        </w:tc>
        <w:tc>
          <w:tcPr>
            <w:tcW w:w="1247" w:type="dxa"/>
            <w:vAlign w:val="center"/>
          </w:tcPr>
          <w:p w14:paraId="453A60C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498</w:t>
            </w:r>
          </w:p>
        </w:tc>
        <w:tc>
          <w:tcPr>
            <w:tcW w:w="1248" w:type="dxa"/>
            <w:vAlign w:val="center"/>
          </w:tcPr>
          <w:p w14:paraId="6B9FDD47"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6EF8D9F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457</w:t>
            </w:r>
          </w:p>
        </w:tc>
        <w:tc>
          <w:tcPr>
            <w:tcW w:w="1248" w:type="dxa"/>
            <w:vAlign w:val="center"/>
          </w:tcPr>
          <w:p w14:paraId="5BCEA53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455</w:t>
            </w:r>
          </w:p>
        </w:tc>
        <w:tc>
          <w:tcPr>
            <w:tcW w:w="1216" w:type="dxa"/>
            <w:vAlign w:val="center"/>
          </w:tcPr>
          <w:p w14:paraId="21A5B3C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453</w:t>
            </w:r>
          </w:p>
        </w:tc>
      </w:tr>
      <w:tr w:rsidR="003E1803" w:rsidRPr="006D49BB" w14:paraId="071976FF" w14:textId="77777777" w:rsidTr="004A0AFE">
        <w:tc>
          <w:tcPr>
            <w:tcW w:w="1925" w:type="dxa"/>
            <w:vAlign w:val="center"/>
          </w:tcPr>
          <w:p w14:paraId="46456E4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8-13</w:t>
            </w:r>
          </w:p>
        </w:tc>
        <w:tc>
          <w:tcPr>
            <w:tcW w:w="1248" w:type="dxa"/>
            <w:vAlign w:val="center"/>
          </w:tcPr>
          <w:p w14:paraId="70A3667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2497</w:t>
            </w:r>
          </w:p>
        </w:tc>
        <w:tc>
          <w:tcPr>
            <w:tcW w:w="1247" w:type="dxa"/>
            <w:vAlign w:val="center"/>
          </w:tcPr>
          <w:p w14:paraId="479FB01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2364</w:t>
            </w:r>
          </w:p>
        </w:tc>
        <w:tc>
          <w:tcPr>
            <w:tcW w:w="1248" w:type="dxa"/>
            <w:vAlign w:val="center"/>
          </w:tcPr>
          <w:p w14:paraId="543229F5"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2380752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2247</w:t>
            </w:r>
          </w:p>
        </w:tc>
        <w:tc>
          <w:tcPr>
            <w:tcW w:w="1248" w:type="dxa"/>
            <w:vAlign w:val="center"/>
          </w:tcPr>
          <w:p w14:paraId="121BD24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2215</w:t>
            </w:r>
          </w:p>
        </w:tc>
        <w:tc>
          <w:tcPr>
            <w:tcW w:w="1216" w:type="dxa"/>
            <w:vAlign w:val="center"/>
          </w:tcPr>
          <w:p w14:paraId="505FD27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2315</w:t>
            </w:r>
          </w:p>
        </w:tc>
      </w:tr>
      <w:tr w:rsidR="003E1803" w:rsidRPr="006D49BB" w14:paraId="2DDA61FE" w14:textId="77777777" w:rsidTr="004A0AFE">
        <w:tc>
          <w:tcPr>
            <w:tcW w:w="1925" w:type="dxa"/>
            <w:vAlign w:val="center"/>
          </w:tcPr>
          <w:p w14:paraId="76F6D9B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65-69</w:t>
            </w:r>
          </w:p>
        </w:tc>
        <w:tc>
          <w:tcPr>
            <w:tcW w:w="1248" w:type="dxa"/>
            <w:vAlign w:val="center"/>
          </w:tcPr>
          <w:p w14:paraId="770B53D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491</w:t>
            </w:r>
          </w:p>
        </w:tc>
        <w:tc>
          <w:tcPr>
            <w:tcW w:w="1247" w:type="dxa"/>
            <w:vAlign w:val="center"/>
          </w:tcPr>
          <w:p w14:paraId="089B490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448</w:t>
            </w:r>
          </w:p>
        </w:tc>
        <w:tc>
          <w:tcPr>
            <w:tcW w:w="1248" w:type="dxa"/>
            <w:vAlign w:val="center"/>
          </w:tcPr>
          <w:p w14:paraId="484D4BC3"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586056D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388</w:t>
            </w:r>
          </w:p>
        </w:tc>
        <w:tc>
          <w:tcPr>
            <w:tcW w:w="1248" w:type="dxa"/>
            <w:vAlign w:val="center"/>
          </w:tcPr>
          <w:p w14:paraId="02F0A8F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347</w:t>
            </w:r>
          </w:p>
        </w:tc>
        <w:tc>
          <w:tcPr>
            <w:tcW w:w="1216" w:type="dxa"/>
            <w:vAlign w:val="center"/>
          </w:tcPr>
          <w:p w14:paraId="658EAEF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329</w:t>
            </w:r>
          </w:p>
        </w:tc>
      </w:tr>
      <w:tr w:rsidR="003E1803" w:rsidRPr="006D49BB" w14:paraId="10DC35C9" w14:textId="77777777" w:rsidTr="004A0AFE">
        <w:tc>
          <w:tcPr>
            <w:tcW w:w="1925" w:type="dxa"/>
            <w:vAlign w:val="center"/>
          </w:tcPr>
          <w:p w14:paraId="2DEE233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0-14</w:t>
            </w:r>
          </w:p>
        </w:tc>
        <w:tc>
          <w:tcPr>
            <w:tcW w:w="1248" w:type="dxa"/>
            <w:vAlign w:val="center"/>
          </w:tcPr>
          <w:p w14:paraId="23C9DBEF" w14:textId="77777777" w:rsidR="003E1803" w:rsidRPr="006D49BB" w:rsidRDefault="003E1803" w:rsidP="004A0AFE">
            <w:pPr>
              <w:spacing w:line="240" w:lineRule="auto"/>
              <w:jc w:val="center"/>
              <w:rPr>
                <w:rFonts w:ascii="Arial" w:eastAsia="Times New Roman" w:hAnsi="Arial" w:cs="Arial"/>
                <w:sz w:val="20"/>
                <w:szCs w:val="20"/>
                <w:lang w:eastAsia="ru-RU"/>
              </w:rPr>
            </w:pPr>
          </w:p>
        </w:tc>
        <w:tc>
          <w:tcPr>
            <w:tcW w:w="1247" w:type="dxa"/>
            <w:vAlign w:val="center"/>
          </w:tcPr>
          <w:p w14:paraId="1207295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6889</w:t>
            </w:r>
          </w:p>
        </w:tc>
        <w:tc>
          <w:tcPr>
            <w:tcW w:w="1248" w:type="dxa"/>
            <w:vAlign w:val="center"/>
          </w:tcPr>
          <w:p w14:paraId="37C95CA0"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42F3293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7046</w:t>
            </w:r>
          </w:p>
        </w:tc>
        <w:tc>
          <w:tcPr>
            <w:tcW w:w="1248" w:type="dxa"/>
            <w:vAlign w:val="center"/>
          </w:tcPr>
          <w:p w14:paraId="057FDFB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7302</w:t>
            </w:r>
          </w:p>
        </w:tc>
        <w:tc>
          <w:tcPr>
            <w:tcW w:w="1216" w:type="dxa"/>
            <w:vAlign w:val="center"/>
          </w:tcPr>
          <w:p w14:paraId="15B6620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7501</w:t>
            </w:r>
          </w:p>
        </w:tc>
      </w:tr>
      <w:tr w:rsidR="003E1803" w:rsidRPr="006D49BB" w14:paraId="33D0EC7D" w14:textId="77777777" w:rsidTr="004A0AFE">
        <w:tc>
          <w:tcPr>
            <w:tcW w:w="1925" w:type="dxa"/>
            <w:vAlign w:val="center"/>
          </w:tcPr>
          <w:p w14:paraId="6B08282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14-15</w:t>
            </w:r>
          </w:p>
        </w:tc>
        <w:tc>
          <w:tcPr>
            <w:tcW w:w="1248" w:type="dxa"/>
            <w:vAlign w:val="center"/>
          </w:tcPr>
          <w:p w14:paraId="32FA1D1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918</w:t>
            </w:r>
          </w:p>
        </w:tc>
        <w:tc>
          <w:tcPr>
            <w:tcW w:w="1247" w:type="dxa"/>
            <w:vAlign w:val="center"/>
          </w:tcPr>
          <w:p w14:paraId="403BC89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905</w:t>
            </w:r>
          </w:p>
        </w:tc>
        <w:tc>
          <w:tcPr>
            <w:tcW w:w="1248" w:type="dxa"/>
            <w:vAlign w:val="center"/>
          </w:tcPr>
          <w:p w14:paraId="508A0CC9"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5B19580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737</w:t>
            </w:r>
          </w:p>
        </w:tc>
        <w:tc>
          <w:tcPr>
            <w:tcW w:w="1248" w:type="dxa"/>
            <w:vAlign w:val="center"/>
          </w:tcPr>
          <w:p w14:paraId="7652082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723</w:t>
            </w:r>
          </w:p>
        </w:tc>
        <w:tc>
          <w:tcPr>
            <w:tcW w:w="1216" w:type="dxa"/>
            <w:vAlign w:val="center"/>
          </w:tcPr>
          <w:p w14:paraId="440FF90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726</w:t>
            </w:r>
          </w:p>
        </w:tc>
      </w:tr>
      <w:tr w:rsidR="003E1803" w:rsidRPr="006D49BB" w14:paraId="3C3D6AEB" w14:textId="77777777" w:rsidTr="004A0AFE">
        <w:tc>
          <w:tcPr>
            <w:tcW w:w="1925" w:type="dxa"/>
            <w:vAlign w:val="center"/>
          </w:tcPr>
          <w:p w14:paraId="710D4FA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16-17</w:t>
            </w:r>
          </w:p>
        </w:tc>
        <w:tc>
          <w:tcPr>
            <w:tcW w:w="1248" w:type="dxa"/>
            <w:vAlign w:val="center"/>
          </w:tcPr>
          <w:p w14:paraId="26B678A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918</w:t>
            </w:r>
          </w:p>
        </w:tc>
        <w:tc>
          <w:tcPr>
            <w:tcW w:w="1247" w:type="dxa"/>
            <w:vAlign w:val="center"/>
          </w:tcPr>
          <w:p w14:paraId="413EE87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860</w:t>
            </w:r>
          </w:p>
        </w:tc>
        <w:tc>
          <w:tcPr>
            <w:tcW w:w="1248" w:type="dxa"/>
            <w:vAlign w:val="center"/>
          </w:tcPr>
          <w:p w14:paraId="256A1D77"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72F9231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745</w:t>
            </w:r>
          </w:p>
        </w:tc>
        <w:tc>
          <w:tcPr>
            <w:tcW w:w="1248" w:type="dxa"/>
            <w:vAlign w:val="center"/>
          </w:tcPr>
          <w:p w14:paraId="5AC4006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747</w:t>
            </w:r>
          </w:p>
        </w:tc>
        <w:tc>
          <w:tcPr>
            <w:tcW w:w="1216" w:type="dxa"/>
            <w:vAlign w:val="center"/>
          </w:tcPr>
          <w:p w14:paraId="2C510BC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660</w:t>
            </w:r>
          </w:p>
        </w:tc>
      </w:tr>
      <w:tr w:rsidR="003E1803" w:rsidRPr="006D49BB" w14:paraId="670CD791" w14:textId="77777777" w:rsidTr="004A0AFE">
        <w:tc>
          <w:tcPr>
            <w:tcW w:w="1925" w:type="dxa"/>
            <w:vAlign w:val="center"/>
          </w:tcPr>
          <w:p w14:paraId="1B3B97D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0-17</w:t>
            </w:r>
          </w:p>
        </w:tc>
        <w:tc>
          <w:tcPr>
            <w:tcW w:w="1248" w:type="dxa"/>
            <w:vAlign w:val="center"/>
          </w:tcPr>
          <w:p w14:paraId="583D8845" w14:textId="77777777" w:rsidR="003E1803" w:rsidRPr="006D49BB" w:rsidRDefault="003E1803" w:rsidP="004A0AFE">
            <w:pPr>
              <w:spacing w:line="240" w:lineRule="auto"/>
              <w:jc w:val="center"/>
              <w:rPr>
                <w:rFonts w:ascii="Arial" w:eastAsia="Times New Roman" w:hAnsi="Arial" w:cs="Arial"/>
                <w:sz w:val="20"/>
                <w:szCs w:val="20"/>
                <w:lang w:eastAsia="ru-RU"/>
              </w:rPr>
            </w:pPr>
          </w:p>
        </w:tc>
        <w:tc>
          <w:tcPr>
            <w:tcW w:w="1247" w:type="dxa"/>
            <w:vAlign w:val="center"/>
          </w:tcPr>
          <w:p w14:paraId="4BA1A57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8202</w:t>
            </w:r>
          </w:p>
        </w:tc>
        <w:tc>
          <w:tcPr>
            <w:tcW w:w="1248" w:type="dxa"/>
            <w:vAlign w:val="center"/>
          </w:tcPr>
          <w:p w14:paraId="1356B83B"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0E660A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8202</w:t>
            </w:r>
          </w:p>
        </w:tc>
        <w:tc>
          <w:tcPr>
            <w:tcW w:w="1248" w:type="dxa"/>
            <w:vAlign w:val="center"/>
          </w:tcPr>
          <w:p w14:paraId="21171A3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8367</w:t>
            </w:r>
          </w:p>
        </w:tc>
        <w:tc>
          <w:tcPr>
            <w:tcW w:w="1216" w:type="dxa"/>
            <w:vAlign w:val="center"/>
          </w:tcPr>
          <w:p w14:paraId="0E54D21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8561</w:t>
            </w:r>
          </w:p>
        </w:tc>
      </w:tr>
      <w:tr w:rsidR="003E1803" w:rsidRPr="006D49BB" w14:paraId="7805825D" w14:textId="77777777" w:rsidTr="004A0AFE">
        <w:tc>
          <w:tcPr>
            <w:tcW w:w="1925" w:type="dxa"/>
            <w:vAlign w:val="center"/>
          </w:tcPr>
          <w:p w14:paraId="72B6CCF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18-19</w:t>
            </w:r>
          </w:p>
        </w:tc>
        <w:tc>
          <w:tcPr>
            <w:tcW w:w="1248" w:type="dxa"/>
            <w:vAlign w:val="center"/>
          </w:tcPr>
          <w:p w14:paraId="69E349C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1029</w:t>
            </w:r>
          </w:p>
        </w:tc>
        <w:tc>
          <w:tcPr>
            <w:tcW w:w="1247" w:type="dxa"/>
            <w:vAlign w:val="center"/>
          </w:tcPr>
          <w:p w14:paraId="4F92039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896</w:t>
            </w:r>
          </w:p>
        </w:tc>
        <w:tc>
          <w:tcPr>
            <w:tcW w:w="1248" w:type="dxa"/>
            <w:vAlign w:val="center"/>
          </w:tcPr>
          <w:p w14:paraId="2FA005A8"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2905BD0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300</w:t>
            </w:r>
          </w:p>
        </w:tc>
        <w:tc>
          <w:tcPr>
            <w:tcW w:w="1248" w:type="dxa"/>
            <w:vAlign w:val="center"/>
          </w:tcPr>
          <w:p w14:paraId="5C3245F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433</w:t>
            </w:r>
          </w:p>
        </w:tc>
        <w:tc>
          <w:tcPr>
            <w:tcW w:w="1216" w:type="dxa"/>
            <w:vAlign w:val="center"/>
          </w:tcPr>
          <w:p w14:paraId="0FB3991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538</w:t>
            </w:r>
          </w:p>
        </w:tc>
      </w:tr>
      <w:tr w:rsidR="003E1803" w:rsidRPr="006D49BB" w14:paraId="0F242C28" w14:textId="77777777" w:rsidTr="004A0AFE">
        <w:tc>
          <w:tcPr>
            <w:tcW w:w="1925" w:type="dxa"/>
            <w:vAlign w:val="center"/>
          </w:tcPr>
          <w:p w14:paraId="066716A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20-24</w:t>
            </w:r>
          </w:p>
        </w:tc>
        <w:tc>
          <w:tcPr>
            <w:tcW w:w="1248" w:type="dxa"/>
            <w:vAlign w:val="center"/>
          </w:tcPr>
          <w:p w14:paraId="3BDD020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1968</w:t>
            </w:r>
          </w:p>
        </w:tc>
        <w:tc>
          <w:tcPr>
            <w:tcW w:w="1247" w:type="dxa"/>
            <w:vAlign w:val="center"/>
          </w:tcPr>
          <w:p w14:paraId="28A3759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2186</w:t>
            </w:r>
          </w:p>
        </w:tc>
        <w:tc>
          <w:tcPr>
            <w:tcW w:w="1248" w:type="dxa"/>
            <w:vAlign w:val="center"/>
          </w:tcPr>
          <w:p w14:paraId="21E34B1F"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27C5A44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1118</w:t>
            </w:r>
          </w:p>
        </w:tc>
        <w:tc>
          <w:tcPr>
            <w:tcW w:w="1248" w:type="dxa"/>
            <w:vAlign w:val="center"/>
          </w:tcPr>
          <w:p w14:paraId="643B09B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798</w:t>
            </w:r>
          </w:p>
        </w:tc>
        <w:tc>
          <w:tcPr>
            <w:tcW w:w="1216" w:type="dxa"/>
            <w:vAlign w:val="center"/>
          </w:tcPr>
          <w:p w14:paraId="47F14D0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609</w:t>
            </w:r>
          </w:p>
        </w:tc>
      </w:tr>
      <w:tr w:rsidR="003E1803" w:rsidRPr="006D49BB" w14:paraId="3C2B078F" w14:textId="77777777" w:rsidTr="004A0AFE">
        <w:tc>
          <w:tcPr>
            <w:tcW w:w="1925" w:type="dxa"/>
            <w:vAlign w:val="center"/>
          </w:tcPr>
          <w:p w14:paraId="79BEB99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lastRenderedPageBreak/>
              <w:t>16-29</w:t>
            </w:r>
          </w:p>
        </w:tc>
        <w:tc>
          <w:tcPr>
            <w:tcW w:w="1248" w:type="dxa"/>
            <w:vAlign w:val="center"/>
          </w:tcPr>
          <w:p w14:paraId="24E3E05B" w14:textId="77777777" w:rsidR="003E1803" w:rsidRPr="006D49BB" w:rsidRDefault="003E1803" w:rsidP="004A0AFE">
            <w:pPr>
              <w:spacing w:line="240" w:lineRule="auto"/>
              <w:jc w:val="center"/>
              <w:rPr>
                <w:rFonts w:ascii="Arial" w:eastAsia="Times New Roman" w:hAnsi="Arial" w:cs="Arial"/>
                <w:sz w:val="20"/>
                <w:szCs w:val="20"/>
                <w:lang w:eastAsia="ru-RU"/>
              </w:rPr>
            </w:pPr>
          </w:p>
        </w:tc>
        <w:tc>
          <w:tcPr>
            <w:tcW w:w="1247" w:type="dxa"/>
            <w:vAlign w:val="center"/>
          </w:tcPr>
          <w:p w14:paraId="5522C39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5183</w:t>
            </w:r>
          </w:p>
        </w:tc>
        <w:tc>
          <w:tcPr>
            <w:tcW w:w="1248" w:type="dxa"/>
            <w:vAlign w:val="center"/>
          </w:tcPr>
          <w:p w14:paraId="31B5A0F1"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1FEBFC6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3797</w:t>
            </w:r>
          </w:p>
        </w:tc>
        <w:tc>
          <w:tcPr>
            <w:tcW w:w="1248" w:type="dxa"/>
            <w:vAlign w:val="center"/>
          </w:tcPr>
          <w:p w14:paraId="3B3F578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3536</w:t>
            </w:r>
          </w:p>
        </w:tc>
        <w:tc>
          <w:tcPr>
            <w:tcW w:w="1216" w:type="dxa"/>
            <w:vAlign w:val="center"/>
          </w:tcPr>
          <w:p w14:paraId="080ED5C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3250</w:t>
            </w:r>
          </w:p>
        </w:tc>
      </w:tr>
      <w:tr w:rsidR="003E1803" w:rsidRPr="006D49BB" w14:paraId="531A707A" w14:textId="77777777" w:rsidTr="004A0AFE">
        <w:tc>
          <w:tcPr>
            <w:tcW w:w="1925" w:type="dxa"/>
            <w:vAlign w:val="center"/>
          </w:tcPr>
          <w:p w14:paraId="59CDC68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25-29</w:t>
            </w:r>
          </w:p>
        </w:tc>
        <w:tc>
          <w:tcPr>
            <w:tcW w:w="1248" w:type="dxa"/>
            <w:vAlign w:val="center"/>
          </w:tcPr>
          <w:p w14:paraId="4644F64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1346</w:t>
            </w:r>
          </w:p>
        </w:tc>
        <w:tc>
          <w:tcPr>
            <w:tcW w:w="1247" w:type="dxa"/>
            <w:vAlign w:val="center"/>
          </w:tcPr>
          <w:p w14:paraId="5EA8596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1241</w:t>
            </w:r>
          </w:p>
        </w:tc>
        <w:tc>
          <w:tcPr>
            <w:tcW w:w="1248" w:type="dxa"/>
            <w:vAlign w:val="center"/>
          </w:tcPr>
          <w:p w14:paraId="7B7AC84A"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3062B31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1634</w:t>
            </w:r>
          </w:p>
        </w:tc>
        <w:tc>
          <w:tcPr>
            <w:tcW w:w="1248" w:type="dxa"/>
            <w:vAlign w:val="center"/>
          </w:tcPr>
          <w:p w14:paraId="557D956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1558</w:t>
            </w:r>
          </w:p>
        </w:tc>
        <w:tc>
          <w:tcPr>
            <w:tcW w:w="1216" w:type="dxa"/>
            <w:vAlign w:val="center"/>
          </w:tcPr>
          <w:p w14:paraId="4DDA848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1443</w:t>
            </w:r>
          </w:p>
        </w:tc>
      </w:tr>
      <w:tr w:rsidR="003E1803" w:rsidRPr="006D49BB" w14:paraId="4DD0BC4B" w14:textId="77777777" w:rsidTr="004A0AFE">
        <w:tc>
          <w:tcPr>
            <w:tcW w:w="1925" w:type="dxa"/>
            <w:vAlign w:val="center"/>
          </w:tcPr>
          <w:p w14:paraId="3859DED3"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40-44</w:t>
            </w:r>
          </w:p>
        </w:tc>
        <w:tc>
          <w:tcPr>
            <w:tcW w:w="1248" w:type="dxa"/>
            <w:vAlign w:val="center"/>
          </w:tcPr>
          <w:p w14:paraId="6AC60AB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1415</w:t>
            </w:r>
          </w:p>
        </w:tc>
        <w:tc>
          <w:tcPr>
            <w:tcW w:w="1247" w:type="dxa"/>
            <w:vAlign w:val="center"/>
          </w:tcPr>
          <w:p w14:paraId="4A95BB9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1380</w:t>
            </w:r>
          </w:p>
        </w:tc>
        <w:tc>
          <w:tcPr>
            <w:tcW w:w="1248" w:type="dxa"/>
            <w:vAlign w:val="center"/>
          </w:tcPr>
          <w:p w14:paraId="6D4A50D1"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570B4E4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1330</w:t>
            </w:r>
          </w:p>
        </w:tc>
        <w:tc>
          <w:tcPr>
            <w:tcW w:w="1248" w:type="dxa"/>
            <w:vAlign w:val="center"/>
          </w:tcPr>
          <w:p w14:paraId="67C6A014"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1322</w:t>
            </w:r>
          </w:p>
        </w:tc>
        <w:tc>
          <w:tcPr>
            <w:tcW w:w="1216" w:type="dxa"/>
            <w:vAlign w:val="center"/>
          </w:tcPr>
          <w:p w14:paraId="49F8188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1263</w:t>
            </w:r>
          </w:p>
        </w:tc>
      </w:tr>
      <w:tr w:rsidR="003E1803" w:rsidRPr="006D49BB" w14:paraId="518558CB" w14:textId="77777777" w:rsidTr="004A0AFE">
        <w:tc>
          <w:tcPr>
            <w:tcW w:w="1925" w:type="dxa"/>
            <w:vAlign w:val="center"/>
          </w:tcPr>
          <w:p w14:paraId="5BD4624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15-49</w:t>
            </w:r>
          </w:p>
        </w:tc>
        <w:tc>
          <w:tcPr>
            <w:tcW w:w="1248" w:type="dxa"/>
            <w:vAlign w:val="center"/>
          </w:tcPr>
          <w:p w14:paraId="7DCA7615" w14:textId="77777777" w:rsidR="003E1803" w:rsidRPr="006D49BB" w:rsidRDefault="003E1803" w:rsidP="004A0AFE">
            <w:pPr>
              <w:spacing w:line="240" w:lineRule="auto"/>
              <w:jc w:val="center"/>
              <w:rPr>
                <w:rFonts w:ascii="Arial" w:eastAsia="Times New Roman" w:hAnsi="Arial" w:cs="Arial"/>
                <w:sz w:val="20"/>
                <w:szCs w:val="20"/>
                <w:lang w:eastAsia="ru-RU"/>
              </w:rPr>
            </w:pPr>
          </w:p>
        </w:tc>
        <w:tc>
          <w:tcPr>
            <w:tcW w:w="1247" w:type="dxa"/>
            <w:vAlign w:val="center"/>
          </w:tcPr>
          <w:p w14:paraId="5B210A5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11291</w:t>
            </w:r>
          </w:p>
        </w:tc>
        <w:tc>
          <w:tcPr>
            <w:tcW w:w="1248" w:type="dxa"/>
            <w:vAlign w:val="center"/>
          </w:tcPr>
          <w:p w14:paraId="1D96E8F4"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41738C57"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9539</w:t>
            </w:r>
          </w:p>
        </w:tc>
        <w:tc>
          <w:tcPr>
            <w:tcW w:w="1248" w:type="dxa"/>
            <w:vAlign w:val="center"/>
          </w:tcPr>
          <w:p w14:paraId="08DBCC3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9117</w:t>
            </w:r>
          </w:p>
        </w:tc>
        <w:tc>
          <w:tcPr>
            <w:tcW w:w="1216" w:type="dxa"/>
            <w:vAlign w:val="center"/>
          </w:tcPr>
          <w:p w14:paraId="7334F41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8891</w:t>
            </w:r>
          </w:p>
        </w:tc>
      </w:tr>
      <w:tr w:rsidR="003E1803" w:rsidRPr="006D49BB" w14:paraId="1256CE91" w14:textId="77777777" w:rsidTr="004A0AFE">
        <w:tc>
          <w:tcPr>
            <w:tcW w:w="1925" w:type="dxa"/>
            <w:vAlign w:val="center"/>
          </w:tcPr>
          <w:p w14:paraId="03AC4B6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70 и старше</w:t>
            </w:r>
          </w:p>
        </w:tc>
        <w:tc>
          <w:tcPr>
            <w:tcW w:w="1248" w:type="dxa"/>
            <w:vAlign w:val="center"/>
          </w:tcPr>
          <w:p w14:paraId="03D45D5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385</w:t>
            </w:r>
          </w:p>
        </w:tc>
        <w:tc>
          <w:tcPr>
            <w:tcW w:w="1247" w:type="dxa"/>
            <w:vAlign w:val="center"/>
          </w:tcPr>
          <w:p w14:paraId="050EC189"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433</w:t>
            </w:r>
          </w:p>
        </w:tc>
        <w:tc>
          <w:tcPr>
            <w:tcW w:w="1248" w:type="dxa"/>
            <w:vAlign w:val="center"/>
          </w:tcPr>
          <w:p w14:paraId="222344D7"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3E14BC0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478</w:t>
            </w:r>
          </w:p>
        </w:tc>
        <w:tc>
          <w:tcPr>
            <w:tcW w:w="1248" w:type="dxa"/>
            <w:vAlign w:val="center"/>
          </w:tcPr>
          <w:p w14:paraId="3C7F37A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498</w:t>
            </w:r>
          </w:p>
        </w:tc>
        <w:tc>
          <w:tcPr>
            <w:tcW w:w="1216" w:type="dxa"/>
            <w:vAlign w:val="center"/>
          </w:tcPr>
          <w:p w14:paraId="7787085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506</w:t>
            </w:r>
          </w:p>
        </w:tc>
      </w:tr>
      <w:tr w:rsidR="003E1803" w:rsidRPr="006D49BB" w14:paraId="62D25772" w14:textId="77777777" w:rsidTr="004A0AFE">
        <w:tc>
          <w:tcPr>
            <w:tcW w:w="1925" w:type="dxa"/>
            <w:vAlign w:val="center"/>
          </w:tcPr>
          <w:p w14:paraId="273F3A90"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моложе трудоспособного возраста</w:t>
            </w:r>
          </w:p>
        </w:tc>
        <w:tc>
          <w:tcPr>
            <w:tcW w:w="1248" w:type="dxa"/>
            <w:vAlign w:val="center"/>
          </w:tcPr>
          <w:p w14:paraId="3FB66E6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7210</w:t>
            </w:r>
          </w:p>
        </w:tc>
        <w:tc>
          <w:tcPr>
            <w:tcW w:w="1247" w:type="dxa"/>
            <w:vAlign w:val="center"/>
          </w:tcPr>
          <w:p w14:paraId="54B5E87D"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7342</w:t>
            </w:r>
          </w:p>
        </w:tc>
        <w:tc>
          <w:tcPr>
            <w:tcW w:w="1248" w:type="dxa"/>
            <w:vAlign w:val="center"/>
          </w:tcPr>
          <w:p w14:paraId="61A4EE68"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F5AF44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7457</w:t>
            </w:r>
          </w:p>
        </w:tc>
        <w:tc>
          <w:tcPr>
            <w:tcW w:w="1248" w:type="dxa"/>
            <w:vAlign w:val="center"/>
          </w:tcPr>
          <w:p w14:paraId="2F5B3D16"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7620</w:t>
            </w:r>
          </w:p>
        </w:tc>
        <w:tc>
          <w:tcPr>
            <w:tcW w:w="1216" w:type="dxa"/>
            <w:vAlign w:val="center"/>
          </w:tcPr>
          <w:p w14:paraId="5A434C48"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7901</w:t>
            </w:r>
          </w:p>
        </w:tc>
      </w:tr>
      <w:tr w:rsidR="003E1803" w:rsidRPr="006D49BB" w14:paraId="64802284" w14:textId="77777777" w:rsidTr="004A0AFE">
        <w:tc>
          <w:tcPr>
            <w:tcW w:w="1925" w:type="dxa"/>
            <w:vAlign w:val="center"/>
          </w:tcPr>
          <w:p w14:paraId="3A71A2D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трудоспособный возраст</w:t>
            </w:r>
          </w:p>
        </w:tc>
        <w:tc>
          <w:tcPr>
            <w:tcW w:w="1248" w:type="dxa"/>
            <w:vAlign w:val="center"/>
          </w:tcPr>
          <w:p w14:paraId="348086D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12181</w:t>
            </w:r>
          </w:p>
        </w:tc>
        <w:tc>
          <w:tcPr>
            <w:tcW w:w="1247" w:type="dxa"/>
            <w:vAlign w:val="center"/>
          </w:tcPr>
          <w:p w14:paraId="41C2C30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12109</w:t>
            </w:r>
          </w:p>
        </w:tc>
        <w:tc>
          <w:tcPr>
            <w:tcW w:w="1248" w:type="dxa"/>
            <w:vAlign w:val="center"/>
          </w:tcPr>
          <w:p w14:paraId="67C17960"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045A45CC"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10472</w:t>
            </w:r>
          </w:p>
        </w:tc>
        <w:tc>
          <w:tcPr>
            <w:tcW w:w="1248" w:type="dxa"/>
            <w:vAlign w:val="center"/>
          </w:tcPr>
          <w:p w14:paraId="1634687F"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10175</w:t>
            </w:r>
          </w:p>
        </w:tc>
        <w:tc>
          <w:tcPr>
            <w:tcW w:w="1216" w:type="dxa"/>
            <w:vAlign w:val="center"/>
          </w:tcPr>
          <w:p w14:paraId="73998B41"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9898</w:t>
            </w:r>
          </w:p>
        </w:tc>
      </w:tr>
      <w:tr w:rsidR="003E1803" w:rsidRPr="006D49BB" w14:paraId="624B48D3" w14:textId="77777777" w:rsidTr="004A0AFE">
        <w:tc>
          <w:tcPr>
            <w:tcW w:w="1925" w:type="dxa"/>
            <w:vAlign w:val="center"/>
          </w:tcPr>
          <w:p w14:paraId="22B8FCFE"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старше трудоспособного возраста</w:t>
            </w:r>
          </w:p>
        </w:tc>
        <w:tc>
          <w:tcPr>
            <w:tcW w:w="1248" w:type="dxa"/>
            <w:vAlign w:val="center"/>
          </w:tcPr>
          <w:p w14:paraId="2DCE6A5A"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1703</w:t>
            </w:r>
          </w:p>
        </w:tc>
        <w:tc>
          <w:tcPr>
            <w:tcW w:w="1247" w:type="dxa"/>
            <w:vAlign w:val="center"/>
          </w:tcPr>
          <w:p w14:paraId="62D2BC8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1719</w:t>
            </w:r>
          </w:p>
        </w:tc>
        <w:tc>
          <w:tcPr>
            <w:tcW w:w="1248" w:type="dxa"/>
            <w:vAlign w:val="center"/>
          </w:tcPr>
          <w:p w14:paraId="4996C1CF" w14:textId="77777777" w:rsidR="003E1803" w:rsidRPr="006D49BB" w:rsidRDefault="003E1803" w:rsidP="004A0AFE">
            <w:pPr>
              <w:spacing w:line="240" w:lineRule="auto"/>
              <w:jc w:val="center"/>
              <w:rPr>
                <w:rFonts w:ascii="Arial" w:hAnsi="Arial" w:cs="Arial"/>
                <w:sz w:val="20"/>
                <w:szCs w:val="20"/>
              </w:rPr>
            </w:pPr>
            <w:r w:rsidRPr="006D49BB">
              <w:rPr>
                <w:rFonts w:ascii="Arial" w:hAnsi="Arial" w:cs="Arial"/>
                <w:sz w:val="20"/>
                <w:szCs w:val="20"/>
              </w:rPr>
              <w:t>-</w:t>
            </w:r>
          </w:p>
        </w:tc>
        <w:tc>
          <w:tcPr>
            <w:tcW w:w="1248" w:type="dxa"/>
            <w:vAlign w:val="center"/>
          </w:tcPr>
          <w:p w14:paraId="37960255"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1705</w:t>
            </w:r>
          </w:p>
        </w:tc>
        <w:tc>
          <w:tcPr>
            <w:tcW w:w="1248" w:type="dxa"/>
            <w:vAlign w:val="center"/>
          </w:tcPr>
          <w:p w14:paraId="10E45272"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1710</w:t>
            </w:r>
          </w:p>
        </w:tc>
        <w:tc>
          <w:tcPr>
            <w:tcW w:w="1216" w:type="dxa"/>
            <w:vAlign w:val="center"/>
          </w:tcPr>
          <w:p w14:paraId="223B918B" w14:textId="77777777" w:rsidR="003E1803" w:rsidRPr="006D49BB" w:rsidRDefault="003E1803" w:rsidP="004A0AFE">
            <w:pPr>
              <w:spacing w:line="240" w:lineRule="auto"/>
              <w:jc w:val="center"/>
              <w:rPr>
                <w:rFonts w:ascii="Arial" w:eastAsia="Times New Roman" w:hAnsi="Arial" w:cs="Arial"/>
                <w:sz w:val="20"/>
                <w:szCs w:val="20"/>
                <w:lang w:eastAsia="ru-RU"/>
              </w:rPr>
            </w:pPr>
            <w:r w:rsidRPr="006D49BB">
              <w:rPr>
                <w:rFonts w:ascii="Arial" w:eastAsia="Times New Roman" w:hAnsi="Arial" w:cs="Arial"/>
                <w:sz w:val="20"/>
                <w:szCs w:val="20"/>
                <w:lang w:eastAsia="ru-RU"/>
              </w:rPr>
              <w:t>1736</w:t>
            </w:r>
          </w:p>
        </w:tc>
      </w:tr>
    </w:tbl>
    <w:p w14:paraId="7D35C3DB" w14:textId="77777777" w:rsidR="003E1803" w:rsidRPr="006D49BB" w:rsidRDefault="003E1803" w:rsidP="003E1803">
      <w:pPr>
        <w:tabs>
          <w:tab w:val="left" w:pos="709"/>
          <w:tab w:val="left" w:pos="1134"/>
        </w:tabs>
        <w:contextualSpacing/>
        <w:rPr>
          <w:rFonts w:ascii="Arial" w:hAnsi="Arial" w:cs="Arial"/>
          <w:sz w:val="22"/>
        </w:rPr>
      </w:pPr>
    </w:p>
    <w:p w14:paraId="12A79668" w14:textId="77777777" w:rsidR="003E1803" w:rsidRPr="006D49BB" w:rsidRDefault="003E1803" w:rsidP="00B177BB">
      <w:pPr>
        <w:pStyle w:val="32"/>
      </w:pPr>
      <w:bookmarkStart w:id="27" w:name="_Toc413073602"/>
      <w:bookmarkStart w:id="28" w:name="_Toc474482232"/>
      <w:r w:rsidRPr="006D49BB">
        <w:t>2.2 Трудовые ресурсы и занятость</w:t>
      </w:r>
      <w:bookmarkEnd w:id="27"/>
      <w:bookmarkEnd w:id="28"/>
    </w:p>
    <w:p w14:paraId="4241D259" w14:textId="040C25A8" w:rsidR="003E1803" w:rsidRPr="006D49BB" w:rsidRDefault="003E1803" w:rsidP="003E1803">
      <w:pPr>
        <w:ind w:firstLine="709"/>
        <w:rPr>
          <w:rFonts w:ascii="Arial" w:hAnsi="Arial" w:cs="Arial"/>
          <w:sz w:val="22"/>
        </w:rPr>
      </w:pPr>
      <w:r w:rsidRPr="006D49BB">
        <w:rPr>
          <w:rFonts w:ascii="Arial" w:hAnsi="Arial" w:cs="Arial"/>
          <w:sz w:val="22"/>
        </w:rPr>
        <w:t xml:space="preserve">Численность трудовых ресурсов Кожууна на 01.01.2014 г. составила 9898 человек. Уровень регистрируемой безработицы составляет 5,9% от экономически активного населения. Численность безработных граждан </w:t>
      </w:r>
      <w:r w:rsidR="00AE0052">
        <w:rPr>
          <w:rFonts w:ascii="Arial" w:hAnsi="Arial" w:cs="Arial"/>
          <w:sz w:val="22"/>
        </w:rPr>
        <w:t>-</w:t>
      </w:r>
      <w:r w:rsidRPr="006D49BB">
        <w:rPr>
          <w:rFonts w:ascii="Arial" w:hAnsi="Arial" w:cs="Arial"/>
          <w:sz w:val="22"/>
        </w:rPr>
        <w:t xml:space="preserve"> 2284 человек, из них состоящих на учете, составляет 304 чел. против 334. Темп снижения — 4 чел. Из них получают пособие по безработице 276 чел.</w:t>
      </w:r>
    </w:p>
    <w:p w14:paraId="722F6D81" w14:textId="663B65A6" w:rsidR="003E1803" w:rsidRPr="006D49BB" w:rsidRDefault="003E1803" w:rsidP="003E1803">
      <w:pPr>
        <w:ind w:firstLine="709"/>
        <w:rPr>
          <w:rFonts w:ascii="Arial" w:hAnsi="Arial" w:cs="Arial"/>
          <w:sz w:val="22"/>
        </w:rPr>
      </w:pPr>
      <w:r w:rsidRPr="006D49BB">
        <w:rPr>
          <w:rFonts w:ascii="Arial" w:hAnsi="Arial" w:cs="Arial"/>
          <w:sz w:val="22"/>
        </w:rPr>
        <w:t xml:space="preserve">Уровень благосостояния </w:t>
      </w:r>
      <w:r w:rsidR="00177B7A">
        <w:rPr>
          <w:rFonts w:ascii="Arial" w:hAnsi="Arial" w:cs="Arial"/>
          <w:sz w:val="22"/>
        </w:rPr>
        <w:t>населения</w:t>
      </w:r>
      <w:r w:rsidRPr="006D49BB">
        <w:rPr>
          <w:rFonts w:ascii="Arial" w:hAnsi="Arial" w:cs="Arial"/>
          <w:sz w:val="22"/>
        </w:rPr>
        <w:t xml:space="preserve"> по-прежнему является одним из ключевых показателей социальной стабильности. Рост денежных доходов населения и заработной платы по статистическим данным превысил 9%, а в реальном выражении – 4%. Среднемесячная заработная плата одного работающего составила 19245 руб. (АППГ-16491), что на 14,3% превышает средне кожуунный показатель (16550,7 рублей).</w:t>
      </w:r>
    </w:p>
    <w:p w14:paraId="2088F184" w14:textId="77777777" w:rsidR="00F146C6" w:rsidRPr="006D49BB" w:rsidRDefault="00F146C6" w:rsidP="00AB6C52">
      <w:pPr>
        <w:ind w:firstLine="709"/>
        <w:rPr>
          <w:rFonts w:ascii="Arial" w:hAnsi="Arial" w:cs="Arial"/>
          <w:sz w:val="22"/>
        </w:rPr>
      </w:pPr>
    </w:p>
    <w:p w14:paraId="40A60DF9" w14:textId="09A8F8ED" w:rsidR="00374320" w:rsidRPr="006D49BB" w:rsidRDefault="00B37FA0" w:rsidP="00B177BB">
      <w:pPr>
        <w:pStyle w:val="32"/>
      </w:pPr>
      <w:bookmarkStart w:id="29" w:name="_Toc474482233"/>
      <w:r w:rsidRPr="006D49BB">
        <w:t>2.</w:t>
      </w:r>
      <w:r w:rsidR="003E1803" w:rsidRPr="006D49BB">
        <w:t>3</w:t>
      </w:r>
      <w:r w:rsidRPr="006D49BB">
        <w:t xml:space="preserve"> Демографический прогноз</w:t>
      </w:r>
      <w:bookmarkEnd w:id="26"/>
      <w:r w:rsidR="00C16755" w:rsidRPr="006D49BB">
        <w:t xml:space="preserve"> в соответствии с действующими документами территориального планирования</w:t>
      </w:r>
      <w:bookmarkEnd w:id="29"/>
    </w:p>
    <w:p w14:paraId="3D72EC10" w14:textId="77777777" w:rsidR="00374320" w:rsidRPr="000F4876" w:rsidRDefault="00374320" w:rsidP="007661EE">
      <w:pPr>
        <w:autoSpaceDE w:val="0"/>
        <w:autoSpaceDN w:val="0"/>
        <w:adjustRightInd w:val="0"/>
        <w:ind w:firstLine="709"/>
        <w:rPr>
          <w:rFonts w:ascii="Arial" w:hAnsi="Arial" w:cs="Arial"/>
          <w:sz w:val="22"/>
        </w:rPr>
      </w:pPr>
      <w:r w:rsidRPr="006D49BB">
        <w:rPr>
          <w:rFonts w:ascii="Arial" w:hAnsi="Arial" w:cs="Arial"/>
          <w:sz w:val="22"/>
        </w:rPr>
        <w:t>Прогноз численности населения и трудовых ресурсов – важнейшая составная часть градостроительного</w:t>
      </w:r>
      <w:r w:rsidRPr="000F4876">
        <w:rPr>
          <w:rFonts w:ascii="Arial" w:hAnsi="Arial" w:cs="Arial"/>
          <w:sz w:val="22"/>
        </w:rPr>
        <w:t xml:space="preserve">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14:paraId="7CD6FD26" w14:textId="77777777" w:rsidR="00374320" w:rsidRPr="000F4876" w:rsidRDefault="00374320" w:rsidP="007661EE">
      <w:pPr>
        <w:autoSpaceDE w:val="0"/>
        <w:autoSpaceDN w:val="0"/>
        <w:adjustRightInd w:val="0"/>
        <w:ind w:firstLine="709"/>
        <w:rPr>
          <w:rFonts w:ascii="Arial" w:hAnsi="Arial" w:cs="Arial"/>
          <w:sz w:val="22"/>
        </w:rPr>
      </w:pPr>
      <w:r w:rsidRPr="000F4876">
        <w:rPr>
          <w:rFonts w:ascii="Arial" w:hAnsi="Arial" w:cs="Arial"/>
          <w:sz w:val="22"/>
        </w:rPr>
        <w:t xml:space="preserve">Настоящим проектом при определении прогнозной численности населения </w:t>
      </w:r>
      <w:r w:rsidR="00BF03E3">
        <w:rPr>
          <w:rFonts w:ascii="Arial" w:hAnsi="Arial" w:cs="Arial"/>
          <w:sz w:val="22"/>
        </w:rPr>
        <w:t>Кожууна</w:t>
      </w:r>
      <w:r w:rsidR="00F76FBE">
        <w:rPr>
          <w:rFonts w:ascii="Arial" w:hAnsi="Arial" w:cs="Arial"/>
          <w:sz w:val="22"/>
        </w:rPr>
        <w:t xml:space="preserve"> </w:t>
      </w:r>
      <w:r w:rsidRPr="000F4876">
        <w:rPr>
          <w:rFonts w:ascii="Arial" w:hAnsi="Arial" w:cs="Arial"/>
          <w:sz w:val="22"/>
        </w:rPr>
        <w:t>учитываются положения демографического развития, изложенные в прогноз</w:t>
      </w:r>
      <w:r w:rsidR="001E5651">
        <w:rPr>
          <w:rFonts w:ascii="Arial" w:hAnsi="Arial" w:cs="Arial"/>
          <w:sz w:val="22"/>
        </w:rPr>
        <w:t>ах</w:t>
      </w:r>
      <w:r w:rsidRPr="000F4876">
        <w:rPr>
          <w:rFonts w:ascii="Arial" w:hAnsi="Arial" w:cs="Arial"/>
          <w:sz w:val="22"/>
        </w:rPr>
        <w:t xml:space="preserve"> разных источников относительно численности населения</w:t>
      </w:r>
      <w:r w:rsidR="001E5651">
        <w:rPr>
          <w:rFonts w:ascii="Arial" w:hAnsi="Arial" w:cs="Arial"/>
          <w:sz w:val="22"/>
        </w:rPr>
        <w:t>.</w:t>
      </w:r>
    </w:p>
    <w:p w14:paraId="5EBA84C0" w14:textId="77777777" w:rsidR="00374320" w:rsidRPr="000F4876" w:rsidRDefault="00374320" w:rsidP="007661EE">
      <w:pPr>
        <w:ind w:firstLine="709"/>
        <w:rPr>
          <w:rFonts w:ascii="Arial" w:hAnsi="Arial" w:cs="Arial"/>
          <w:sz w:val="22"/>
        </w:rPr>
      </w:pPr>
      <w:r w:rsidRPr="000F4876">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14:paraId="3483B3F6" w14:textId="77777777" w:rsidR="00374320" w:rsidRPr="000F4876" w:rsidRDefault="00BF03E3" w:rsidP="007661EE">
      <w:pPr>
        <w:ind w:firstLine="720"/>
        <w:rPr>
          <w:rFonts w:ascii="Arial" w:hAnsi="Arial" w:cs="Arial"/>
          <w:sz w:val="22"/>
        </w:rPr>
      </w:pPr>
      <w:r>
        <w:rPr>
          <w:rFonts w:ascii="Arial" w:hAnsi="Arial" w:cs="Arial"/>
          <w:sz w:val="22"/>
        </w:rPr>
        <w:t>Д</w:t>
      </w:r>
      <w:r w:rsidR="00374320" w:rsidRPr="000F4876">
        <w:rPr>
          <w:rFonts w:ascii="Arial" w:hAnsi="Arial" w:cs="Arial"/>
          <w:sz w:val="22"/>
        </w:rPr>
        <w:t>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w:t>
      </w:r>
      <w:r w:rsidR="00374320" w:rsidRPr="000F4876">
        <w:rPr>
          <w:rFonts w:ascii="Arial" w:hAnsi="Arial" w:cs="Arial"/>
          <w:sz w:val="22"/>
        </w:rPr>
        <w:lastRenderedPageBreak/>
        <w:t>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14:paraId="3B9BA1A9" w14:textId="77777777" w:rsidR="00374320" w:rsidRPr="000F4876" w:rsidRDefault="00374320" w:rsidP="007661EE">
      <w:pPr>
        <w:ind w:firstLine="720"/>
        <w:rPr>
          <w:rFonts w:ascii="Arial" w:hAnsi="Arial" w:cs="Arial"/>
          <w:sz w:val="22"/>
        </w:rPr>
      </w:pPr>
      <w:r w:rsidRPr="000F4876">
        <w:rPr>
          <w:rFonts w:ascii="Arial" w:hAnsi="Arial" w:cs="Arial"/>
          <w:sz w:val="22"/>
        </w:rPr>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14:paraId="5C959A33" w14:textId="77777777" w:rsidR="00374320" w:rsidRPr="000F4876" w:rsidRDefault="00374320" w:rsidP="007661EE">
      <w:pPr>
        <w:ind w:firstLine="720"/>
        <w:rPr>
          <w:rFonts w:ascii="Arial" w:hAnsi="Arial" w:cs="Arial"/>
          <w:sz w:val="22"/>
        </w:rPr>
      </w:pPr>
      <w:r w:rsidRPr="000F4876">
        <w:rPr>
          <w:rFonts w:ascii="Arial" w:hAnsi="Arial" w:cs="Arial"/>
          <w:sz w:val="22"/>
        </w:rPr>
        <w:t xml:space="preserve">Негативное воздействие на формирование будущего репродуктивного поведения молодежи оказывает воспитание детей в неполных семьях. </w:t>
      </w:r>
    </w:p>
    <w:p w14:paraId="72496D24" w14:textId="77777777" w:rsidR="00374320" w:rsidRPr="000F4876" w:rsidRDefault="00374320" w:rsidP="007661EE">
      <w:pPr>
        <w:ind w:firstLine="720"/>
        <w:rPr>
          <w:rFonts w:ascii="Arial" w:hAnsi="Arial" w:cs="Arial"/>
          <w:sz w:val="22"/>
        </w:rPr>
      </w:pPr>
      <w:r w:rsidRPr="000F4876">
        <w:rPr>
          <w:rFonts w:ascii="Arial" w:hAnsi="Arial" w:cs="Arial"/>
          <w:sz w:val="22"/>
        </w:rPr>
        <w:t>Значительная часть семей испытывает серьезные материальные затруднения.</w:t>
      </w:r>
    </w:p>
    <w:p w14:paraId="05ECFD63" w14:textId="77777777" w:rsidR="00374320" w:rsidRPr="000F4876" w:rsidRDefault="00374320" w:rsidP="007661EE">
      <w:pPr>
        <w:ind w:firstLine="720"/>
        <w:rPr>
          <w:rFonts w:ascii="Arial" w:hAnsi="Arial" w:cs="Arial"/>
          <w:sz w:val="22"/>
        </w:rPr>
      </w:pPr>
      <w:r w:rsidRPr="000F4876">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продолжительность жизни при рождении</w:t>
      </w:r>
      <w:r w:rsidR="00065552">
        <w:rPr>
          <w:rFonts w:ascii="Arial" w:hAnsi="Arial" w:cs="Arial"/>
          <w:sz w:val="22"/>
        </w:rPr>
        <w:t xml:space="preserve"> в РФ</w:t>
      </w:r>
      <w:r w:rsidRPr="000F4876">
        <w:rPr>
          <w:rFonts w:ascii="Arial" w:hAnsi="Arial" w:cs="Arial"/>
          <w:sz w:val="22"/>
        </w:rPr>
        <w:t>, несмотря на некоторый его рост в последние 2-3 года, остается ниже уровня 2000 года.</w:t>
      </w:r>
    </w:p>
    <w:p w14:paraId="6FC16374" w14:textId="77777777" w:rsidR="00374320" w:rsidRPr="000F4876" w:rsidRDefault="00374320" w:rsidP="007661EE">
      <w:pPr>
        <w:ind w:firstLine="720"/>
        <w:rPr>
          <w:rFonts w:ascii="Arial" w:hAnsi="Arial" w:cs="Arial"/>
          <w:sz w:val="22"/>
        </w:rPr>
      </w:pPr>
      <w:r w:rsidRPr="000F4876">
        <w:rPr>
          <w:rFonts w:ascii="Arial" w:hAnsi="Arial" w:cs="Arial"/>
          <w:sz w:val="22"/>
        </w:rPr>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14:paraId="54E24668" w14:textId="77777777" w:rsidR="00AB7C88" w:rsidRPr="006D49BB" w:rsidRDefault="00AB7C88" w:rsidP="00AB7C88">
      <w:pPr>
        <w:ind w:firstLine="709"/>
        <w:rPr>
          <w:rFonts w:ascii="Arial" w:hAnsi="Arial" w:cs="Arial"/>
          <w:sz w:val="22"/>
          <w:u w:val="single"/>
        </w:rPr>
      </w:pPr>
      <w:r w:rsidRPr="006D49BB">
        <w:rPr>
          <w:rFonts w:ascii="Arial" w:hAnsi="Arial" w:cs="Arial"/>
          <w:sz w:val="22"/>
          <w:u w:val="single"/>
        </w:rPr>
        <w:t>Прогноз численности населения в соответствии с документами территориального планирования муниципальных образований</w:t>
      </w:r>
    </w:p>
    <w:p w14:paraId="07B3F1A1" w14:textId="77777777" w:rsidR="00AB7C88" w:rsidRPr="006D49BB" w:rsidRDefault="00AB7C88" w:rsidP="00AB7C88">
      <w:pPr>
        <w:ind w:firstLine="709"/>
        <w:rPr>
          <w:rFonts w:ascii="Arial" w:hAnsi="Arial" w:cs="Arial"/>
          <w:bCs/>
          <w:sz w:val="22"/>
        </w:rPr>
      </w:pPr>
      <w:r w:rsidRPr="006D49BB">
        <w:rPr>
          <w:rFonts w:ascii="Arial" w:hAnsi="Arial" w:cs="Arial"/>
          <w:bCs/>
          <w:sz w:val="22"/>
        </w:rPr>
        <w:t>Проектная численность населения, в соответствии с генеральными планами поселений, представлена в таблице 2.2.</w:t>
      </w:r>
      <w:r w:rsidR="006D49BB" w:rsidRPr="006D49BB">
        <w:rPr>
          <w:rFonts w:ascii="Arial" w:hAnsi="Arial" w:cs="Arial"/>
          <w:bCs/>
          <w:sz w:val="22"/>
        </w:rPr>
        <w:t>4</w:t>
      </w:r>
      <w:r w:rsidRPr="006D49BB">
        <w:rPr>
          <w:rFonts w:ascii="Arial" w:hAnsi="Arial" w:cs="Arial"/>
          <w:bCs/>
          <w:sz w:val="22"/>
        </w:rPr>
        <w:t>.</w:t>
      </w:r>
    </w:p>
    <w:p w14:paraId="1D496BE8" w14:textId="77777777" w:rsidR="00AB7C88" w:rsidRPr="00983825" w:rsidRDefault="00AB7C88" w:rsidP="00AB7C88">
      <w:pPr>
        <w:ind w:firstLine="709"/>
        <w:rPr>
          <w:rFonts w:ascii="Arial" w:hAnsi="Arial" w:cs="Arial"/>
          <w:bCs/>
          <w:sz w:val="22"/>
        </w:rPr>
      </w:pPr>
      <w:r w:rsidRPr="006D49BB">
        <w:rPr>
          <w:rFonts w:ascii="Arial" w:hAnsi="Arial" w:cs="Arial"/>
          <w:bCs/>
          <w:sz w:val="22"/>
        </w:rPr>
        <w:t>Таблица 2.2.</w:t>
      </w:r>
      <w:r w:rsidR="006D49BB" w:rsidRPr="006D49BB">
        <w:rPr>
          <w:rFonts w:ascii="Arial" w:hAnsi="Arial" w:cs="Arial"/>
          <w:bCs/>
          <w:sz w:val="22"/>
        </w:rPr>
        <w:t>4</w:t>
      </w:r>
      <w:r w:rsidRPr="006D49BB">
        <w:rPr>
          <w:rFonts w:ascii="Arial" w:hAnsi="Arial" w:cs="Arial"/>
          <w:bCs/>
          <w:sz w:val="22"/>
        </w:rPr>
        <w:t xml:space="preserve"> - Проектная численность</w:t>
      </w:r>
      <w:r w:rsidRPr="00983825">
        <w:rPr>
          <w:rFonts w:ascii="Arial" w:hAnsi="Arial" w:cs="Arial"/>
          <w:bCs/>
          <w:sz w:val="22"/>
        </w:rPr>
        <w:t xml:space="preserve"> населения, в соответствии с генеральными планами поселений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1525"/>
        <w:gridCol w:w="1525"/>
        <w:gridCol w:w="1524"/>
      </w:tblGrid>
      <w:tr w:rsidR="00AB7C88" w:rsidRPr="001A7744" w14:paraId="1D77D608" w14:textId="77777777" w:rsidTr="004D5FAD">
        <w:trPr>
          <w:trHeight w:val="340"/>
          <w:tblHeader/>
        </w:trPr>
        <w:tc>
          <w:tcPr>
            <w:tcW w:w="1597" w:type="pct"/>
            <w:vMerge w:val="restart"/>
            <w:shd w:val="clear" w:color="auto" w:fill="auto"/>
            <w:noWrap/>
            <w:vAlign w:val="center"/>
            <w:hideMark/>
          </w:tcPr>
          <w:p w14:paraId="24BD6286" w14:textId="77777777" w:rsidR="00AB7C88" w:rsidRPr="001A7744" w:rsidRDefault="00AB7C88" w:rsidP="001A7744">
            <w:pPr>
              <w:spacing w:line="240" w:lineRule="auto"/>
              <w:jc w:val="center"/>
              <w:rPr>
                <w:rFonts w:ascii="Arial" w:eastAsia="Times New Roman" w:hAnsi="Arial" w:cs="Arial"/>
                <w:b/>
                <w:color w:val="000000"/>
                <w:sz w:val="20"/>
                <w:szCs w:val="20"/>
                <w:lang w:eastAsia="ru-RU"/>
              </w:rPr>
            </w:pPr>
            <w:r w:rsidRPr="001A7744">
              <w:rPr>
                <w:rFonts w:ascii="Arial" w:eastAsia="Times New Roman" w:hAnsi="Arial" w:cs="Arial"/>
                <w:b/>
                <w:color w:val="000000"/>
                <w:sz w:val="20"/>
                <w:szCs w:val="20"/>
                <w:lang w:eastAsia="ru-RU"/>
              </w:rPr>
              <w:t>Наименование муниципального образования</w:t>
            </w:r>
          </w:p>
        </w:tc>
        <w:tc>
          <w:tcPr>
            <w:tcW w:w="3403" w:type="pct"/>
            <w:gridSpan w:val="3"/>
            <w:shd w:val="clear" w:color="auto" w:fill="auto"/>
            <w:noWrap/>
            <w:vAlign w:val="center"/>
            <w:hideMark/>
          </w:tcPr>
          <w:p w14:paraId="10796DD9" w14:textId="77777777" w:rsidR="00AB7C88" w:rsidRPr="001A7744" w:rsidRDefault="00AB7C88" w:rsidP="001A7744">
            <w:pPr>
              <w:spacing w:line="240" w:lineRule="auto"/>
              <w:jc w:val="center"/>
              <w:rPr>
                <w:rFonts w:ascii="Arial" w:eastAsia="Times New Roman" w:hAnsi="Arial" w:cs="Arial"/>
                <w:b/>
                <w:color w:val="000000"/>
                <w:sz w:val="20"/>
                <w:szCs w:val="20"/>
                <w:lang w:eastAsia="ru-RU"/>
              </w:rPr>
            </w:pPr>
            <w:r w:rsidRPr="001A7744">
              <w:rPr>
                <w:rFonts w:ascii="Arial" w:eastAsia="Times New Roman" w:hAnsi="Arial" w:cs="Arial"/>
                <w:b/>
                <w:color w:val="000000"/>
                <w:sz w:val="20"/>
                <w:szCs w:val="20"/>
                <w:lang w:eastAsia="ru-RU"/>
              </w:rPr>
              <w:t>Численность населения, чел.</w:t>
            </w:r>
          </w:p>
        </w:tc>
      </w:tr>
      <w:tr w:rsidR="00AB7C88" w:rsidRPr="001A7744" w14:paraId="46DB363F" w14:textId="77777777" w:rsidTr="004D5FAD">
        <w:trPr>
          <w:trHeight w:val="340"/>
          <w:tblHeader/>
        </w:trPr>
        <w:tc>
          <w:tcPr>
            <w:tcW w:w="1597" w:type="pct"/>
            <w:vMerge/>
            <w:shd w:val="clear" w:color="auto" w:fill="auto"/>
            <w:noWrap/>
            <w:vAlign w:val="center"/>
          </w:tcPr>
          <w:p w14:paraId="195AAD3A" w14:textId="77777777" w:rsidR="00AB7C88" w:rsidRPr="001A7744" w:rsidRDefault="00AB7C88" w:rsidP="001A7744">
            <w:pPr>
              <w:spacing w:line="240" w:lineRule="auto"/>
              <w:jc w:val="center"/>
              <w:rPr>
                <w:rFonts w:ascii="Arial" w:hAnsi="Arial" w:cs="Arial"/>
                <w:i/>
                <w:sz w:val="20"/>
                <w:szCs w:val="20"/>
              </w:rPr>
            </w:pPr>
          </w:p>
        </w:tc>
        <w:tc>
          <w:tcPr>
            <w:tcW w:w="1134" w:type="pct"/>
            <w:shd w:val="clear" w:color="auto" w:fill="auto"/>
            <w:noWrap/>
            <w:vAlign w:val="center"/>
            <w:hideMark/>
          </w:tcPr>
          <w:p w14:paraId="46B44603" w14:textId="77777777" w:rsidR="00AB7C88" w:rsidRPr="001A7744" w:rsidRDefault="00AB7C88" w:rsidP="001A7744">
            <w:pPr>
              <w:shd w:val="clear" w:color="auto" w:fill="FFFFFF" w:themeFill="background1"/>
              <w:spacing w:line="240" w:lineRule="auto"/>
              <w:jc w:val="center"/>
              <w:rPr>
                <w:rFonts w:ascii="Arial" w:eastAsia="Times New Roman" w:hAnsi="Arial" w:cs="Arial"/>
                <w:b/>
                <w:color w:val="000000"/>
                <w:sz w:val="20"/>
                <w:szCs w:val="20"/>
                <w:lang w:eastAsia="ru-RU"/>
              </w:rPr>
            </w:pPr>
            <w:r w:rsidRPr="001A7744">
              <w:rPr>
                <w:rFonts w:ascii="Arial" w:eastAsia="Times New Roman" w:hAnsi="Arial" w:cs="Arial"/>
                <w:b/>
                <w:color w:val="000000"/>
                <w:sz w:val="20"/>
                <w:szCs w:val="20"/>
                <w:lang w:eastAsia="ru-RU"/>
              </w:rPr>
              <w:t>Сущ. (2015 г.)</w:t>
            </w:r>
          </w:p>
        </w:tc>
        <w:tc>
          <w:tcPr>
            <w:tcW w:w="1135" w:type="pct"/>
            <w:shd w:val="clear" w:color="auto" w:fill="auto"/>
            <w:noWrap/>
            <w:vAlign w:val="center"/>
            <w:hideMark/>
          </w:tcPr>
          <w:p w14:paraId="0CEEC6EC" w14:textId="77777777" w:rsidR="00AB7C88" w:rsidRPr="001A7744" w:rsidRDefault="00AB7C88" w:rsidP="001A7744">
            <w:pPr>
              <w:shd w:val="clear" w:color="auto" w:fill="FFFFFF" w:themeFill="background1"/>
              <w:spacing w:line="240" w:lineRule="auto"/>
              <w:jc w:val="center"/>
              <w:rPr>
                <w:rFonts w:ascii="Arial" w:eastAsia="Times New Roman" w:hAnsi="Arial" w:cs="Arial"/>
                <w:b/>
                <w:color w:val="000000"/>
                <w:sz w:val="20"/>
                <w:szCs w:val="20"/>
                <w:lang w:eastAsia="ru-RU"/>
              </w:rPr>
            </w:pPr>
            <w:r w:rsidRPr="001A7744">
              <w:rPr>
                <w:rFonts w:ascii="Arial" w:eastAsia="Times New Roman" w:hAnsi="Arial" w:cs="Arial"/>
                <w:b/>
                <w:color w:val="000000"/>
                <w:sz w:val="20"/>
                <w:szCs w:val="20"/>
                <w:lang w:eastAsia="ru-RU"/>
              </w:rPr>
              <w:t>201</w:t>
            </w:r>
            <w:r w:rsidR="0028255E" w:rsidRPr="001A7744">
              <w:rPr>
                <w:rFonts w:ascii="Arial" w:eastAsia="Times New Roman" w:hAnsi="Arial" w:cs="Arial"/>
                <w:b/>
                <w:color w:val="000000"/>
                <w:sz w:val="20"/>
                <w:szCs w:val="20"/>
                <w:lang w:eastAsia="ru-RU"/>
              </w:rPr>
              <w:t>6</w:t>
            </w:r>
            <w:r w:rsidRPr="001A7744">
              <w:rPr>
                <w:rFonts w:ascii="Arial" w:eastAsia="Times New Roman" w:hAnsi="Arial" w:cs="Arial"/>
                <w:b/>
                <w:color w:val="000000"/>
                <w:sz w:val="20"/>
                <w:szCs w:val="20"/>
                <w:lang w:eastAsia="ru-RU"/>
              </w:rPr>
              <w:t xml:space="preserve"> г.</w:t>
            </w:r>
          </w:p>
        </w:tc>
        <w:tc>
          <w:tcPr>
            <w:tcW w:w="1134" w:type="pct"/>
            <w:shd w:val="clear" w:color="auto" w:fill="auto"/>
            <w:noWrap/>
            <w:vAlign w:val="center"/>
            <w:hideMark/>
          </w:tcPr>
          <w:p w14:paraId="3F51F971" w14:textId="77777777" w:rsidR="00AB7C88" w:rsidRPr="001A7744" w:rsidRDefault="00AB7C88" w:rsidP="001A7744">
            <w:pPr>
              <w:shd w:val="clear" w:color="auto" w:fill="FFFFFF" w:themeFill="background1"/>
              <w:spacing w:line="240" w:lineRule="auto"/>
              <w:jc w:val="center"/>
              <w:rPr>
                <w:rFonts w:ascii="Arial" w:eastAsia="Times New Roman" w:hAnsi="Arial" w:cs="Arial"/>
                <w:b/>
                <w:color w:val="000000"/>
                <w:sz w:val="20"/>
                <w:szCs w:val="20"/>
                <w:lang w:eastAsia="ru-RU"/>
              </w:rPr>
            </w:pPr>
            <w:r w:rsidRPr="001A7744">
              <w:rPr>
                <w:rFonts w:ascii="Arial" w:eastAsia="Times New Roman" w:hAnsi="Arial" w:cs="Arial"/>
                <w:b/>
                <w:color w:val="000000"/>
                <w:sz w:val="20"/>
                <w:szCs w:val="20"/>
                <w:lang w:eastAsia="ru-RU"/>
              </w:rPr>
              <w:t>2</w:t>
            </w:r>
            <w:r w:rsidR="0028255E" w:rsidRPr="001A7744">
              <w:rPr>
                <w:rFonts w:ascii="Arial" w:eastAsia="Times New Roman" w:hAnsi="Arial" w:cs="Arial"/>
                <w:b/>
                <w:color w:val="000000"/>
                <w:sz w:val="20"/>
                <w:szCs w:val="20"/>
                <w:lang w:eastAsia="ru-RU"/>
              </w:rPr>
              <w:t>036</w:t>
            </w:r>
            <w:r w:rsidRPr="001A7744">
              <w:rPr>
                <w:rFonts w:ascii="Arial" w:eastAsia="Times New Roman" w:hAnsi="Arial" w:cs="Arial"/>
                <w:b/>
                <w:color w:val="000000"/>
                <w:sz w:val="20"/>
                <w:szCs w:val="20"/>
                <w:lang w:eastAsia="ru-RU"/>
              </w:rPr>
              <w:t xml:space="preserve"> г.</w:t>
            </w:r>
          </w:p>
        </w:tc>
      </w:tr>
      <w:tr w:rsidR="001A7744" w:rsidRPr="001A7744" w14:paraId="140108A1" w14:textId="77777777" w:rsidTr="004D5FAD">
        <w:trPr>
          <w:trHeight w:val="340"/>
        </w:trPr>
        <w:tc>
          <w:tcPr>
            <w:tcW w:w="1597" w:type="pct"/>
            <w:shd w:val="clear" w:color="auto" w:fill="auto"/>
            <w:noWrap/>
            <w:vAlign w:val="center"/>
          </w:tcPr>
          <w:p w14:paraId="62BCF2B0" w14:textId="77777777" w:rsidR="001A7744" w:rsidRPr="001A7744" w:rsidRDefault="001A7744" w:rsidP="001A7744">
            <w:pPr>
              <w:spacing w:line="240" w:lineRule="auto"/>
              <w:jc w:val="left"/>
              <w:rPr>
                <w:rFonts w:ascii="Arial" w:hAnsi="Arial" w:cs="Arial"/>
                <w:sz w:val="20"/>
                <w:szCs w:val="20"/>
              </w:rPr>
            </w:pPr>
            <w:r w:rsidRPr="001A7744">
              <w:rPr>
                <w:rFonts w:ascii="Arial" w:hAnsi="Arial" w:cs="Arial"/>
                <w:sz w:val="20"/>
                <w:szCs w:val="20"/>
              </w:rPr>
              <w:t>городское поселение г. Чадан</w:t>
            </w:r>
          </w:p>
        </w:tc>
        <w:tc>
          <w:tcPr>
            <w:tcW w:w="1134" w:type="pct"/>
            <w:shd w:val="clear" w:color="auto" w:fill="auto"/>
            <w:noWrap/>
            <w:vAlign w:val="center"/>
          </w:tcPr>
          <w:p w14:paraId="05B7480C" w14:textId="77777777" w:rsidR="001A7744" w:rsidRPr="001A7744" w:rsidRDefault="001A7744" w:rsidP="001A7744">
            <w:pPr>
              <w:spacing w:line="240" w:lineRule="auto"/>
              <w:jc w:val="center"/>
              <w:rPr>
                <w:rFonts w:ascii="Arial" w:hAnsi="Arial" w:cs="Arial"/>
                <w:sz w:val="20"/>
                <w:szCs w:val="20"/>
              </w:rPr>
            </w:pPr>
            <w:r w:rsidRPr="001A7744">
              <w:rPr>
                <w:rFonts w:ascii="Arial" w:hAnsi="Arial" w:cs="Arial"/>
                <w:sz w:val="20"/>
                <w:szCs w:val="20"/>
              </w:rPr>
              <w:t>8851</w:t>
            </w:r>
          </w:p>
        </w:tc>
        <w:tc>
          <w:tcPr>
            <w:tcW w:w="1135" w:type="pct"/>
            <w:shd w:val="clear" w:color="auto" w:fill="auto"/>
            <w:noWrap/>
            <w:vAlign w:val="center"/>
          </w:tcPr>
          <w:p w14:paraId="63539C5F" w14:textId="77777777" w:rsidR="001A7744" w:rsidRPr="001A7744" w:rsidRDefault="00664D7B" w:rsidP="001A7744">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11</w:t>
            </w:r>
            <w:r w:rsidR="001A7744" w:rsidRPr="001A7744">
              <w:rPr>
                <w:rFonts w:ascii="Arial" w:eastAsia="Times New Roman" w:hAnsi="Arial" w:cs="Arial"/>
                <w:sz w:val="20"/>
                <w:szCs w:val="20"/>
                <w:lang w:eastAsia="ru-RU"/>
              </w:rPr>
              <w:t>350</w:t>
            </w:r>
          </w:p>
        </w:tc>
        <w:tc>
          <w:tcPr>
            <w:tcW w:w="1134" w:type="pct"/>
            <w:shd w:val="clear" w:color="auto" w:fill="auto"/>
            <w:noWrap/>
            <w:vAlign w:val="center"/>
          </w:tcPr>
          <w:p w14:paraId="19A2C234" w14:textId="77777777" w:rsidR="001A7744" w:rsidRPr="001A7744" w:rsidRDefault="001A7744" w:rsidP="00664D7B">
            <w:pPr>
              <w:spacing w:line="240" w:lineRule="auto"/>
              <w:jc w:val="center"/>
              <w:rPr>
                <w:rFonts w:ascii="Arial" w:eastAsia="Times New Roman" w:hAnsi="Arial" w:cs="Arial"/>
                <w:sz w:val="20"/>
                <w:szCs w:val="20"/>
                <w:lang w:eastAsia="ru-RU"/>
              </w:rPr>
            </w:pPr>
            <w:r w:rsidRPr="001A7744">
              <w:rPr>
                <w:rFonts w:ascii="Arial" w:eastAsia="Times New Roman" w:hAnsi="Arial" w:cs="Arial"/>
                <w:sz w:val="20"/>
                <w:szCs w:val="20"/>
                <w:lang w:eastAsia="ru-RU"/>
              </w:rPr>
              <w:t>16700</w:t>
            </w:r>
          </w:p>
        </w:tc>
      </w:tr>
      <w:tr w:rsidR="00AB7C88" w:rsidRPr="001A7744" w14:paraId="2539A2BA" w14:textId="77777777" w:rsidTr="004D5FAD">
        <w:trPr>
          <w:trHeight w:val="340"/>
        </w:trPr>
        <w:tc>
          <w:tcPr>
            <w:tcW w:w="1597" w:type="pct"/>
            <w:shd w:val="clear" w:color="auto" w:fill="auto"/>
            <w:noWrap/>
            <w:vAlign w:val="center"/>
          </w:tcPr>
          <w:p w14:paraId="06B4C3C3" w14:textId="77777777" w:rsidR="00AB7C88" w:rsidRPr="001A7744" w:rsidRDefault="00AB7C88"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Баян-Талинский</w:t>
            </w:r>
          </w:p>
        </w:tc>
        <w:tc>
          <w:tcPr>
            <w:tcW w:w="1134" w:type="pct"/>
            <w:shd w:val="clear" w:color="auto" w:fill="auto"/>
            <w:noWrap/>
            <w:vAlign w:val="center"/>
          </w:tcPr>
          <w:p w14:paraId="5FC6B6F3" w14:textId="77777777" w:rsidR="00AB7C88" w:rsidRPr="001A7744" w:rsidRDefault="00AB7C88" w:rsidP="001A7744">
            <w:pPr>
              <w:spacing w:line="240" w:lineRule="auto"/>
              <w:jc w:val="center"/>
              <w:rPr>
                <w:rFonts w:ascii="Arial" w:hAnsi="Arial" w:cs="Arial"/>
                <w:sz w:val="20"/>
                <w:szCs w:val="20"/>
              </w:rPr>
            </w:pPr>
            <w:r w:rsidRPr="001A7744">
              <w:rPr>
                <w:rFonts w:ascii="Arial" w:hAnsi="Arial" w:cs="Arial"/>
                <w:sz w:val="20"/>
                <w:szCs w:val="20"/>
              </w:rPr>
              <w:t>716</w:t>
            </w:r>
          </w:p>
        </w:tc>
        <w:tc>
          <w:tcPr>
            <w:tcW w:w="1135" w:type="pct"/>
            <w:shd w:val="clear" w:color="auto" w:fill="auto"/>
            <w:noWrap/>
            <w:vAlign w:val="center"/>
          </w:tcPr>
          <w:p w14:paraId="6565816F" w14:textId="77777777" w:rsidR="00AB7C88" w:rsidRPr="001A7744" w:rsidRDefault="0028255E" w:rsidP="001A7744">
            <w:pPr>
              <w:shd w:val="clear" w:color="auto" w:fill="FFFFFF" w:themeFill="background1"/>
              <w:spacing w:line="240" w:lineRule="auto"/>
              <w:jc w:val="center"/>
              <w:rPr>
                <w:rFonts w:ascii="Arial" w:eastAsia="Times New Roman" w:hAnsi="Arial" w:cs="Arial"/>
                <w:color w:val="000000"/>
                <w:sz w:val="20"/>
                <w:szCs w:val="20"/>
                <w:lang w:eastAsia="ru-RU"/>
              </w:rPr>
            </w:pPr>
            <w:r w:rsidRPr="001A7744">
              <w:rPr>
                <w:rFonts w:ascii="Arial" w:eastAsia="Times New Roman" w:hAnsi="Arial" w:cs="Arial"/>
                <w:sz w:val="20"/>
                <w:szCs w:val="20"/>
                <w:lang w:eastAsia="ru-RU"/>
              </w:rPr>
              <w:t>932</w:t>
            </w:r>
          </w:p>
        </w:tc>
        <w:tc>
          <w:tcPr>
            <w:tcW w:w="1134" w:type="pct"/>
            <w:shd w:val="clear" w:color="auto" w:fill="auto"/>
            <w:noWrap/>
            <w:vAlign w:val="center"/>
          </w:tcPr>
          <w:p w14:paraId="02237484" w14:textId="77777777" w:rsidR="00AB7C88" w:rsidRPr="001A7744" w:rsidRDefault="0028255E" w:rsidP="001A7744">
            <w:pPr>
              <w:shd w:val="clear" w:color="auto" w:fill="FFFFFF" w:themeFill="background1"/>
              <w:spacing w:line="240" w:lineRule="auto"/>
              <w:jc w:val="center"/>
              <w:rPr>
                <w:rFonts w:ascii="Arial" w:eastAsia="Times New Roman" w:hAnsi="Arial" w:cs="Arial"/>
                <w:color w:val="000000"/>
                <w:sz w:val="20"/>
                <w:szCs w:val="20"/>
                <w:lang w:eastAsia="ru-RU"/>
              </w:rPr>
            </w:pPr>
            <w:r w:rsidRPr="001A7744">
              <w:rPr>
                <w:rFonts w:ascii="Arial" w:eastAsia="Times New Roman" w:hAnsi="Arial" w:cs="Arial"/>
                <w:sz w:val="20"/>
                <w:szCs w:val="20"/>
                <w:lang w:eastAsia="ru-RU"/>
              </w:rPr>
              <w:t>1032</w:t>
            </w:r>
          </w:p>
        </w:tc>
      </w:tr>
      <w:tr w:rsidR="00AB7C88" w:rsidRPr="001A7744" w14:paraId="55A503F9" w14:textId="77777777" w:rsidTr="004D5FAD">
        <w:trPr>
          <w:trHeight w:val="340"/>
        </w:trPr>
        <w:tc>
          <w:tcPr>
            <w:tcW w:w="1597" w:type="pct"/>
            <w:shd w:val="clear" w:color="auto" w:fill="auto"/>
            <w:noWrap/>
            <w:vAlign w:val="center"/>
          </w:tcPr>
          <w:p w14:paraId="2F248AF2" w14:textId="77777777" w:rsidR="00AB7C88" w:rsidRPr="001A7744" w:rsidRDefault="00AB7C88"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Чаданский</w:t>
            </w:r>
          </w:p>
        </w:tc>
        <w:tc>
          <w:tcPr>
            <w:tcW w:w="1134" w:type="pct"/>
            <w:shd w:val="clear" w:color="auto" w:fill="auto"/>
            <w:noWrap/>
            <w:vAlign w:val="center"/>
          </w:tcPr>
          <w:p w14:paraId="27F33A6F" w14:textId="77777777" w:rsidR="00AB7C88" w:rsidRPr="001A7744" w:rsidRDefault="00AB7C88" w:rsidP="001A7744">
            <w:pPr>
              <w:spacing w:line="240" w:lineRule="auto"/>
              <w:jc w:val="center"/>
              <w:rPr>
                <w:rFonts w:ascii="Arial" w:hAnsi="Arial" w:cs="Arial"/>
                <w:sz w:val="20"/>
                <w:szCs w:val="20"/>
              </w:rPr>
            </w:pPr>
            <w:r w:rsidRPr="001A7744">
              <w:rPr>
                <w:rFonts w:ascii="Arial" w:hAnsi="Arial" w:cs="Arial"/>
                <w:sz w:val="20"/>
                <w:szCs w:val="20"/>
              </w:rPr>
              <w:t>1493</w:t>
            </w:r>
          </w:p>
        </w:tc>
        <w:tc>
          <w:tcPr>
            <w:tcW w:w="1135" w:type="pct"/>
            <w:shd w:val="clear" w:color="auto" w:fill="auto"/>
            <w:noWrap/>
            <w:vAlign w:val="center"/>
          </w:tcPr>
          <w:p w14:paraId="391589F8" w14:textId="77777777" w:rsidR="00AB7C88" w:rsidRPr="001A7744" w:rsidRDefault="008E36FE" w:rsidP="001A7744">
            <w:pPr>
              <w:shd w:val="clear" w:color="auto" w:fill="FFFFFF" w:themeFill="background1"/>
              <w:spacing w:line="240" w:lineRule="auto"/>
              <w:jc w:val="center"/>
              <w:rPr>
                <w:rFonts w:ascii="Arial" w:eastAsia="Times New Roman" w:hAnsi="Arial" w:cs="Arial"/>
                <w:color w:val="000000"/>
                <w:sz w:val="20"/>
                <w:szCs w:val="20"/>
                <w:lang w:eastAsia="ru-RU"/>
              </w:rPr>
            </w:pPr>
            <w:r w:rsidRPr="001A7744">
              <w:rPr>
                <w:rFonts w:ascii="Arial" w:eastAsia="Times New Roman" w:hAnsi="Arial" w:cs="Arial"/>
                <w:color w:val="000000"/>
                <w:sz w:val="20"/>
                <w:szCs w:val="20"/>
                <w:lang w:eastAsia="ru-RU"/>
              </w:rPr>
              <w:t>2100</w:t>
            </w:r>
          </w:p>
        </w:tc>
        <w:tc>
          <w:tcPr>
            <w:tcW w:w="1134" w:type="pct"/>
            <w:shd w:val="clear" w:color="auto" w:fill="auto"/>
            <w:noWrap/>
            <w:vAlign w:val="center"/>
          </w:tcPr>
          <w:p w14:paraId="0A5ABA2D" w14:textId="77777777" w:rsidR="00AB7C88" w:rsidRPr="001A7744" w:rsidRDefault="008E36FE" w:rsidP="001A7744">
            <w:pPr>
              <w:shd w:val="clear" w:color="auto" w:fill="FFFFFF" w:themeFill="background1"/>
              <w:spacing w:line="240" w:lineRule="auto"/>
              <w:jc w:val="center"/>
              <w:rPr>
                <w:rFonts w:ascii="Arial" w:eastAsia="Times New Roman" w:hAnsi="Arial" w:cs="Arial"/>
                <w:color w:val="000000"/>
                <w:sz w:val="20"/>
                <w:szCs w:val="20"/>
                <w:lang w:eastAsia="ru-RU"/>
              </w:rPr>
            </w:pPr>
            <w:r w:rsidRPr="001A7744">
              <w:rPr>
                <w:rFonts w:ascii="Arial" w:eastAsia="Times New Roman" w:hAnsi="Arial" w:cs="Arial"/>
                <w:color w:val="000000"/>
                <w:sz w:val="20"/>
                <w:szCs w:val="20"/>
                <w:lang w:eastAsia="ru-RU"/>
              </w:rPr>
              <w:t>2250</w:t>
            </w:r>
          </w:p>
        </w:tc>
      </w:tr>
      <w:tr w:rsidR="006B753A" w:rsidRPr="001A7744" w14:paraId="1325F93C" w14:textId="77777777" w:rsidTr="004D5FAD">
        <w:trPr>
          <w:trHeight w:val="340"/>
        </w:trPr>
        <w:tc>
          <w:tcPr>
            <w:tcW w:w="1597" w:type="pct"/>
            <w:shd w:val="clear" w:color="auto" w:fill="auto"/>
            <w:noWrap/>
            <w:vAlign w:val="center"/>
          </w:tcPr>
          <w:p w14:paraId="36964711" w14:textId="77777777" w:rsidR="006B753A" w:rsidRPr="001A7744" w:rsidRDefault="006B753A"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Ийменский</w:t>
            </w:r>
          </w:p>
        </w:tc>
        <w:tc>
          <w:tcPr>
            <w:tcW w:w="1134" w:type="pct"/>
            <w:shd w:val="clear" w:color="auto" w:fill="auto"/>
            <w:noWrap/>
            <w:vAlign w:val="center"/>
          </w:tcPr>
          <w:p w14:paraId="3E312853" w14:textId="77777777" w:rsidR="006B753A" w:rsidRPr="001A7744" w:rsidRDefault="006B753A" w:rsidP="001A7744">
            <w:pPr>
              <w:spacing w:line="240" w:lineRule="auto"/>
              <w:jc w:val="center"/>
              <w:rPr>
                <w:rFonts w:ascii="Arial" w:hAnsi="Arial" w:cs="Arial"/>
                <w:sz w:val="20"/>
                <w:szCs w:val="20"/>
              </w:rPr>
            </w:pPr>
            <w:r w:rsidRPr="001A7744">
              <w:rPr>
                <w:rFonts w:ascii="Arial" w:hAnsi="Arial" w:cs="Arial"/>
                <w:sz w:val="20"/>
                <w:szCs w:val="20"/>
              </w:rPr>
              <w:t>652</w:t>
            </w:r>
          </w:p>
        </w:tc>
        <w:tc>
          <w:tcPr>
            <w:tcW w:w="1135" w:type="pct"/>
            <w:shd w:val="clear" w:color="auto" w:fill="auto"/>
            <w:noWrap/>
            <w:vAlign w:val="center"/>
          </w:tcPr>
          <w:p w14:paraId="7EE4C720" w14:textId="77777777" w:rsidR="006B753A" w:rsidRPr="001A7744" w:rsidRDefault="006B753A" w:rsidP="001A7744">
            <w:pPr>
              <w:spacing w:before="120" w:line="240" w:lineRule="auto"/>
              <w:jc w:val="center"/>
              <w:rPr>
                <w:rFonts w:ascii="Arial" w:hAnsi="Arial" w:cs="Arial"/>
                <w:sz w:val="20"/>
                <w:szCs w:val="20"/>
              </w:rPr>
            </w:pPr>
            <w:r w:rsidRPr="001A7744">
              <w:rPr>
                <w:rFonts w:ascii="Arial" w:hAnsi="Arial" w:cs="Arial"/>
                <w:sz w:val="20"/>
                <w:szCs w:val="20"/>
              </w:rPr>
              <w:t>844</w:t>
            </w:r>
          </w:p>
        </w:tc>
        <w:tc>
          <w:tcPr>
            <w:tcW w:w="1134" w:type="pct"/>
            <w:shd w:val="clear" w:color="auto" w:fill="auto"/>
            <w:noWrap/>
            <w:vAlign w:val="center"/>
          </w:tcPr>
          <w:p w14:paraId="29B801B3" w14:textId="77777777" w:rsidR="006B753A" w:rsidRPr="001A7744" w:rsidRDefault="006B753A" w:rsidP="001A7744">
            <w:pPr>
              <w:spacing w:before="120" w:line="240" w:lineRule="auto"/>
              <w:jc w:val="center"/>
              <w:rPr>
                <w:rFonts w:ascii="Arial" w:hAnsi="Arial" w:cs="Arial"/>
                <w:sz w:val="20"/>
                <w:szCs w:val="20"/>
              </w:rPr>
            </w:pPr>
            <w:r w:rsidRPr="001A7744">
              <w:rPr>
                <w:rFonts w:ascii="Arial" w:hAnsi="Arial" w:cs="Arial"/>
                <w:sz w:val="20"/>
                <w:szCs w:val="20"/>
              </w:rPr>
              <w:t>1184</w:t>
            </w:r>
          </w:p>
        </w:tc>
      </w:tr>
      <w:tr w:rsidR="00EE67E5" w:rsidRPr="001A7744" w14:paraId="51081A4C" w14:textId="77777777" w:rsidTr="004D5FAD">
        <w:trPr>
          <w:trHeight w:val="340"/>
        </w:trPr>
        <w:tc>
          <w:tcPr>
            <w:tcW w:w="1597" w:type="pct"/>
            <w:shd w:val="clear" w:color="auto" w:fill="auto"/>
            <w:noWrap/>
            <w:vAlign w:val="center"/>
          </w:tcPr>
          <w:p w14:paraId="32D73808" w14:textId="77777777" w:rsidR="00EE67E5" w:rsidRPr="001A7744" w:rsidRDefault="00EE67E5"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Теве-Хаинский</w:t>
            </w:r>
          </w:p>
        </w:tc>
        <w:tc>
          <w:tcPr>
            <w:tcW w:w="1134" w:type="pct"/>
            <w:shd w:val="clear" w:color="auto" w:fill="auto"/>
            <w:noWrap/>
            <w:vAlign w:val="center"/>
          </w:tcPr>
          <w:p w14:paraId="058D5E75" w14:textId="77777777" w:rsidR="00EE67E5" w:rsidRPr="001A7744" w:rsidRDefault="00EE67E5" w:rsidP="001A7744">
            <w:pPr>
              <w:spacing w:line="240" w:lineRule="auto"/>
              <w:jc w:val="center"/>
              <w:rPr>
                <w:rFonts w:ascii="Arial" w:hAnsi="Arial" w:cs="Arial"/>
                <w:sz w:val="20"/>
                <w:szCs w:val="20"/>
              </w:rPr>
            </w:pPr>
            <w:r w:rsidRPr="001A7744">
              <w:rPr>
                <w:rFonts w:ascii="Arial" w:hAnsi="Arial" w:cs="Arial"/>
                <w:sz w:val="20"/>
                <w:szCs w:val="20"/>
              </w:rPr>
              <w:t>1467</w:t>
            </w:r>
          </w:p>
        </w:tc>
        <w:tc>
          <w:tcPr>
            <w:tcW w:w="1135" w:type="pct"/>
            <w:shd w:val="clear" w:color="auto" w:fill="auto"/>
            <w:noWrap/>
            <w:vAlign w:val="center"/>
          </w:tcPr>
          <w:p w14:paraId="1B6D4FED" w14:textId="77777777" w:rsidR="00EE67E5" w:rsidRPr="001A7744" w:rsidRDefault="00EE67E5" w:rsidP="001A7744">
            <w:pPr>
              <w:spacing w:before="120" w:line="240" w:lineRule="auto"/>
              <w:jc w:val="center"/>
              <w:rPr>
                <w:rFonts w:ascii="Arial" w:hAnsi="Arial" w:cs="Arial"/>
                <w:sz w:val="20"/>
                <w:szCs w:val="20"/>
              </w:rPr>
            </w:pPr>
            <w:r w:rsidRPr="001A7744">
              <w:rPr>
                <w:rFonts w:ascii="Arial" w:hAnsi="Arial" w:cs="Arial"/>
                <w:sz w:val="20"/>
                <w:szCs w:val="20"/>
              </w:rPr>
              <w:t>1816</w:t>
            </w:r>
          </w:p>
        </w:tc>
        <w:tc>
          <w:tcPr>
            <w:tcW w:w="1134" w:type="pct"/>
            <w:shd w:val="clear" w:color="auto" w:fill="auto"/>
            <w:noWrap/>
            <w:vAlign w:val="center"/>
          </w:tcPr>
          <w:p w14:paraId="4B9FEB06" w14:textId="77777777" w:rsidR="00EE67E5" w:rsidRPr="001A7744" w:rsidRDefault="00EE67E5" w:rsidP="001A7744">
            <w:pPr>
              <w:spacing w:before="120" w:line="240" w:lineRule="auto"/>
              <w:jc w:val="center"/>
              <w:rPr>
                <w:rFonts w:ascii="Arial" w:hAnsi="Arial" w:cs="Arial"/>
                <w:sz w:val="20"/>
                <w:szCs w:val="20"/>
              </w:rPr>
            </w:pPr>
            <w:r w:rsidRPr="001A7744">
              <w:rPr>
                <w:rFonts w:ascii="Arial" w:hAnsi="Arial" w:cs="Arial"/>
                <w:sz w:val="20"/>
                <w:szCs w:val="20"/>
              </w:rPr>
              <w:t>2416</w:t>
            </w:r>
          </w:p>
        </w:tc>
      </w:tr>
      <w:tr w:rsidR="008479CA" w:rsidRPr="001A7744" w14:paraId="61E3E187" w14:textId="77777777" w:rsidTr="004D5FAD">
        <w:trPr>
          <w:trHeight w:val="340"/>
        </w:trPr>
        <w:tc>
          <w:tcPr>
            <w:tcW w:w="1597" w:type="pct"/>
            <w:shd w:val="clear" w:color="auto" w:fill="auto"/>
            <w:noWrap/>
            <w:vAlign w:val="center"/>
            <w:hideMark/>
          </w:tcPr>
          <w:p w14:paraId="3EE5BCA3" w14:textId="77777777" w:rsidR="008479CA" w:rsidRPr="001A7744" w:rsidRDefault="008479CA"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Хорум-Дагский</w:t>
            </w:r>
          </w:p>
        </w:tc>
        <w:tc>
          <w:tcPr>
            <w:tcW w:w="1134" w:type="pct"/>
            <w:shd w:val="clear" w:color="auto" w:fill="auto"/>
            <w:noWrap/>
            <w:vAlign w:val="center"/>
          </w:tcPr>
          <w:p w14:paraId="0E8289B1" w14:textId="77777777" w:rsidR="008479CA" w:rsidRPr="001A7744" w:rsidRDefault="008479CA" w:rsidP="001A7744">
            <w:pPr>
              <w:spacing w:line="240" w:lineRule="auto"/>
              <w:jc w:val="center"/>
              <w:rPr>
                <w:rFonts w:ascii="Arial" w:hAnsi="Arial" w:cs="Arial"/>
                <w:sz w:val="20"/>
                <w:szCs w:val="20"/>
              </w:rPr>
            </w:pPr>
            <w:r w:rsidRPr="001A7744">
              <w:rPr>
                <w:rFonts w:ascii="Arial" w:hAnsi="Arial" w:cs="Arial"/>
                <w:sz w:val="20"/>
                <w:szCs w:val="20"/>
              </w:rPr>
              <w:t>414</w:t>
            </w:r>
          </w:p>
        </w:tc>
        <w:tc>
          <w:tcPr>
            <w:tcW w:w="1135" w:type="pct"/>
            <w:shd w:val="clear" w:color="auto" w:fill="auto"/>
            <w:noWrap/>
            <w:vAlign w:val="center"/>
          </w:tcPr>
          <w:p w14:paraId="40E901EC" w14:textId="77777777" w:rsidR="008479CA" w:rsidRPr="001A7744" w:rsidRDefault="008479CA" w:rsidP="001A7744">
            <w:pPr>
              <w:spacing w:before="120" w:line="240" w:lineRule="auto"/>
              <w:jc w:val="center"/>
              <w:rPr>
                <w:rFonts w:ascii="Arial" w:hAnsi="Arial" w:cs="Arial"/>
                <w:sz w:val="20"/>
                <w:szCs w:val="20"/>
              </w:rPr>
            </w:pPr>
            <w:r w:rsidRPr="001A7744">
              <w:rPr>
                <w:rFonts w:ascii="Arial" w:hAnsi="Arial" w:cs="Arial"/>
                <w:sz w:val="20"/>
                <w:szCs w:val="20"/>
              </w:rPr>
              <w:t>584</w:t>
            </w:r>
          </w:p>
        </w:tc>
        <w:tc>
          <w:tcPr>
            <w:tcW w:w="1134" w:type="pct"/>
            <w:shd w:val="clear" w:color="auto" w:fill="auto"/>
            <w:noWrap/>
            <w:vAlign w:val="center"/>
          </w:tcPr>
          <w:p w14:paraId="45FBA488" w14:textId="77777777" w:rsidR="008479CA" w:rsidRPr="001A7744" w:rsidRDefault="008479CA" w:rsidP="001A7744">
            <w:pPr>
              <w:spacing w:before="120" w:line="240" w:lineRule="auto"/>
              <w:jc w:val="center"/>
              <w:rPr>
                <w:rFonts w:ascii="Arial" w:hAnsi="Arial" w:cs="Arial"/>
                <w:sz w:val="20"/>
                <w:szCs w:val="20"/>
              </w:rPr>
            </w:pPr>
            <w:r w:rsidRPr="001A7744">
              <w:rPr>
                <w:rFonts w:ascii="Arial" w:hAnsi="Arial" w:cs="Arial"/>
                <w:sz w:val="20"/>
                <w:szCs w:val="20"/>
              </w:rPr>
              <w:t>744</w:t>
            </w:r>
          </w:p>
        </w:tc>
      </w:tr>
      <w:tr w:rsidR="00AB7C88" w:rsidRPr="001A7744" w14:paraId="15054565" w14:textId="77777777" w:rsidTr="004D5FAD">
        <w:trPr>
          <w:trHeight w:val="340"/>
        </w:trPr>
        <w:tc>
          <w:tcPr>
            <w:tcW w:w="1597" w:type="pct"/>
            <w:shd w:val="clear" w:color="auto" w:fill="auto"/>
            <w:noWrap/>
            <w:vAlign w:val="center"/>
          </w:tcPr>
          <w:p w14:paraId="7E4FD600" w14:textId="77777777" w:rsidR="00AB7C88" w:rsidRPr="001A7744" w:rsidRDefault="00AB7C88"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Хайыраканский</w:t>
            </w:r>
          </w:p>
        </w:tc>
        <w:tc>
          <w:tcPr>
            <w:tcW w:w="1134" w:type="pct"/>
            <w:shd w:val="clear" w:color="auto" w:fill="auto"/>
            <w:noWrap/>
            <w:vAlign w:val="center"/>
          </w:tcPr>
          <w:p w14:paraId="57D1B5A9" w14:textId="77777777" w:rsidR="00AB7C88" w:rsidRPr="001A7744" w:rsidRDefault="00AB7C88" w:rsidP="001A7744">
            <w:pPr>
              <w:spacing w:line="240" w:lineRule="auto"/>
              <w:jc w:val="center"/>
              <w:rPr>
                <w:rFonts w:ascii="Arial" w:hAnsi="Arial" w:cs="Arial"/>
                <w:sz w:val="20"/>
                <w:szCs w:val="20"/>
              </w:rPr>
            </w:pPr>
            <w:r w:rsidRPr="001A7744">
              <w:rPr>
                <w:rFonts w:ascii="Arial" w:hAnsi="Arial" w:cs="Arial"/>
                <w:sz w:val="20"/>
                <w:szCs w:val="20"/>
              </w:rPr>
              <w:t>1307</w:t>
            </w:r>
          </w:p>
        </w:tc>
        <w:tc>
          <w:tcPr>
            <w:tcW w:w="1135" w:type="pct"/>
            <w:shd w:val="clear" w:color="auto" w:fill="auto"/>
            <w:noWrap/>
            <w:vAlign w:val="center"/>
          </w:tcPr>
          <w:p w14:paraId="2332F162" w14:textId="38DF6FAF" w:rsidR="00AB7C88" w:rsidRPr="001A7744" w:rsidRDefault="00F6446D" w:rsidP="00F6446D">
            <w:pPr>
              <w:shd w:val="clear" w:color="auto" w:fill="FFFFFF" w:themeFill="background1"/>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1185</w:t>
            </w:r>
          </w:p>
        </w:tc>
        <w:tc>
          <w:tcPr>
            <w:tcW w:w="1134" w:type="pct"/>
            <w:shd w:val="clear" w:color="auto" w:fill="auto"/>
            <w:noWrap/>
            <w:vAlign w:val="center"/>
          </w:tcPr>
          <w:p w14:paraId="74630009" w14:textId="77777777" w:rsidR="00AB7C88" w:rsidRPr="001A7744" w:rsidRDefault="00F83686" w:rsidP="001A7744">
            <w:pPr>
              <w:shd w:val="clear" w:color="auto" w:fill="FFFFFF" w:themeFill="background1"/>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1089</w:t>
            </w:r>
          </w:p>
        </w:tc>
      </w:tr>
      <w:tr w:rsidR="005049B1" w:rsidRPr="001A7744" w14:paraId="05D85257" w14:textId="77777777" w:rsidTr="004D5FAD">
        <w:trPr>
          <w:trHeight w:val="340"/>
        </w:trPr>
        <w:tc>
          <w:tcPr>
            <w:tcW w:w="1597" w:type="pct"/>
            <w:shd w:val="clear" w:color="auto" w:fill="auto"/>
            <w:noWrap/>
            <w:vAlign w:val="center"/>
          </w:tcPr>
          <w:p w14:paraId="0643EB5E" w14:textId="77777777" w:rsidR="005049B1" w:rsidRPr="001A7744" w:rsidRDefault="005049B1"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Хондергейский</w:t>
            </w:r>
          </w:p>
        </w:tc>
        <w:tc>
          <w:tcPr>
            <w:tcW w:w="1134" w:type="pct"/>
            <w:shd w:val="clear" w:color="auto" w:fill="auto"/>
            <w:noWrap/>
            <w:vAlign w:val="center"/>
          </w:tcPr>
          <w:p w14:paraId="76A9270C" w14:textId="77777777" w:rsidR="005049B1" w:rsidRPr="001A7744" w:rsidRDefault="005049B1" w:rsidP="001A7744">
            <w:pPr>
              <w:spacing w:line="240" w:lineRule="auto"/>
              <w:jc w:val="center"/>
              <w:rPr>
                <w:rFonts w:ascii="Arial" w:hAnsi="Arial" w:cs="Arial"/>
                <w:sz w:val="20"/>
                <w:szCs w:val="20"/>
              </w:rPr>
            </w:pPr>
            <w:r w:rsidRPr="001A7744">
              <w:rPr>
                <w:rFonts w:ascii="Arial" w:hAnsi="Arial" w:cs="Arial"/>
                <w:sz w:val="20"/>
                <w:szCs w:val="20"/>
              </w:rPr>
              <w:t>934</w:t>
            </w:r>
          </w:p>
        </w:tc>
        <w:tc>
          <w:tcPr>
            <w:tcW w:w="1135" w:type="pct"/>
            <w:shd w:val="clear" w:color="auto" w:fill="auto"/>
            <w:noWrap/>
            <w:vAlign w:val="center"/>
          </w:tcPr>
          <w:p w14:paraId="524BF683" w14:textId="77777777" w:rsidR="005049B1" w:rsidRPr="001A7744" w:rsidRDefault="005049B1" w:rsidP="001A7744">
            <w:pPr>
              <w:spacing w:before="120" w:line="240" w:lineRule="auto"/>
              <w:jc w:val="center"/>
              <w:rPr>
                <w:rFonts w:ascii="Arial" w:hAnsi="Arial" w:cs="Arial"/>
                <w:sz w:val="20"/>
                <w:szCs w:val="20"/>
              </w:rPr>
            </w:pPr>
            <w:r w:rsidRPr="001A7744">
              <w:rPr>
                <w:rFonts w:ascii="Arial" w:hAnsi="Arial" w:cs="Arial"/>
                <w:sz w:val="20"/>
                <w:szCs w:val="20"/>
              </w:rPr>
              <w:t>1100</w:t>
            </w:r>
          </w:p>
        </w:tc>
        <w:tc>
          <w:tcPr>
            <w:tcW w:w="1134" w:type="pct"/>
            <w:shd w:val="clear" w:color="auto" w:fill="auto"/>
            <w:noWrap/>
            <w:vAlign w:val="center"/>
          </w:tcPr>
          <w:p w14:paraId="473CE2DF" w14:textId="77777777" w:rsidR="005049B1" w:rsidRPr="001A7744" w:rsidRDefault="005049B1" w:rsidP="001A7744">
            <w:pPr>
              <w:spacing w:before="120" w:line="240" w:lineRule="auto"/>
              <w:jc w:val="center"/>
              <w:rPr>
                <w:rFonts w:ascii="Arial" w:hAnsi="Arial" w:cs="Arial"/>
                <w:sz w:val="20"/>
                <w:szCs w:val="20"/>
              </w:rPr>
            </w:pPr>
            <w:r w:rsidRPr="001A7744">
              <w:rPr>
                <w:rFonts w:ascii="Arial" w:hAnsi="Arial" w:cs="Arial"/>
                <w:sz w:val="20"/>
                <w:szCs w:val="20"/>
              </w:rPr>
              <w:t>1700</w:t>
            </w:r>
          </w:p>
        </w:tc>
      </w:tr>
      <w:tr w:rsidR="001107DC" w:rsidRPr="001A7744" w14:paraId="43CA3773" w14:textId="77777777" w:rsidTr="004D5FAD">
        <w:trPr>
          <w:trHeight w:val="340"/>
        </w:trPr>
        <w:tc>
          <w:tcPr>
            <w:tcW w:w="1597" w:type="pct"/>
            <w:shd w:val="clear" w:color="auto" w:fill="auto"/>
            <w:noWrap/>
            <w:vAlign w:val="center"/>
          </w:tcPr>
          <w:p w14:paraId="56DB9877" w14:textId="77777777" w:rsidR="001107DC" w:rsidRPr="001A7744" w:rsidRDefault="001107DC"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Чыраа-Бажынский</w:t>
            </w:r>
          </w:p>
        </w:tc>
        <w:tc>
          <w:tcPr>
            <w:tcW w:w="1134" w:type="pct"/>
            <w:shd w:val="clear" w:color="auto" w:fill="auto"/>
            <w:noWrap/>
            <w:vAlign w:val="center"/>
          </w:tcPr>
          <w:p w14:paraId="4174E44C" w14:textId="77777777" w:rsidR="001107DC" w:rsidRPr="001A7744" w:rsidRDefault="001107DC" w:rsidP="001A7744">
            <w:pPr>
              <w:spacing w:line="240" w:lineRule="auto"/>
              <w:jc w:val="center"/>
              <w:rPr>
                <w:rFonts w:ascii="Arial" w:hAnsi="Arial" w:cs="Arial"/>
                <w:sz w:val="20"/>
                <w:szCs w:val="20"/>
              </w:rPr>
            </w:pPr>
            <w:r w:rsidRPr="001A7744">
              <w:rPr>
                <w:rFonts w:ascii="Arial" w:hAnsi="Arial" w:cs="Arial"/>
                <w:sz w:val="20"/>
                <w:szCs w:val="20"/>
              </w:rPr>
              <w:t>1427</w:t>
            </w:r>
          </w:p>
        </w:tc>
        <w:tc>
          <w:tcPr>
            <w:tcW w:w="1135" w:type="pct"/>
            <w:shd w:val="clear" w:color="auto" w:fill="auto"/>
            <w:noWrap/>
            <w:vAlign w:val="center"/>
          </w:tcPr>
          <w:p w14:paraId="3C6713FF" w14:textId="77777777" w:rsidR="001107DC" w:rsidRPr="001A7744" w:rsidRDefault="001107DC" w:rsidP="001A7744">
            <w:pPr>
              <w:spacing w:before="120" w:line="240" w:lineRule="auto"/>
              <w:jc w:val="center"/>
              <w:rPr>
                <w:rFonts w:ascii="Arial" w:hAnsi="Arial" w:cs="Arial"/>
                <w:sz w:val="20"/>
                <w:szCs w:val="20"/>
              </w:rPr>
            </w:pPr>
            <w:r w:rsidRPr="001A7744">
              <w:rPr>
                <w:rFonts w:ascii="Arial" w:hAnsi="Arial" w:cs="Arial"/>
                <w:sz w:val="20"/>
                <w:szCs w:val="20"/>
              </w:rPr>
              <w:t>2216</w:t>
            </w:r>
          </w:p>
        </w:tc>
        <w:tc>
          <w:tcPr>
            <w:tcW w:w="1134" w:type="pct"/>
            <w:shd w:val="clear" w:color="auto" w:fill="auto"/>
            <w:noWrap/>
            <w:vAlign w:val="center"/>
          </w:tcPr>
          <w:p w14:paraId="5976F60D" w14:textId="77777777" w:rsidR="001107DC" w:rsidRPr="001A7744" w:rsidRDefault="001107DC" w:rsidP="001A7744">
            <w:pPr>
              <w:spacing w:before="120" w:line="240" w:lineRule="auto"/>
              <w:jc w:val="center"/>
              <w:rPr>
                <w:rFonts w:ascii="Arial" w:hAnsi="Arial" w:cs="Arial"/>
                <w:sz w:val="20"/>
                <w:szCs w:val="20"/>
              </w:rPr>
            </w:pPr>
            <w:r w:rsidRPr="001A7744">
              <w:rPr>
                <w:rFonts w:ascii="Arial" w:hAnsi="Arial" w:cs="Arial"/>
                <w:sz w:val="20"/>
                <w:szCs w:val="20"/>
              </w:rPr>
              <w:t>3176</w:t>
            </w:r>
          </w:p>
        </w:tc>
      </w:tr>
      <w:tr w:rsidR="00DF64ED" w:rsidRPr="001A7744" w14:paraId="395C103A" w14:textId="77777777" w:rsidTr="004D5FAD">
        <w:trPr>
          <w:trHeight w:val="340"/>
        </w:trPr>
        <w:tc>
          <w:tcPr>
            <w:tcW w:w="1597" w:type="pct"/>
            <w:shd w:val="clear" w:color="auto" w:fill="auto"/>
            <w:noWrap/>
            <w:vAlign w:val="center"/>
          </w:tcPr>
          <w:p w14:paraId="3FBE11BE" w14:textId="77777777" w:rsidR="00DF64ED" w:rsidRPr="001A7744" w:rsidRDefault="00DF64ED"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Чыргакынский</w:t>
            </w:r>
          </w:p>
        </w:tc>
        <w:tc>
          <w:tcPr>
            <w:tcW w:w="1134" w:type="pct"/>
            <w:shd w:val="clear" w:color="auto" w:fill="auto"/>
            <w:noWrap/>
            <w:vAlign w:val="center"/>
          </w:tcPr>
          <w:p w14:paraId="79BB6D21" w14:textId="77777777" w:rsidR="00DF64ED" w:rsidRPr="001A7744" w:rsidRDefault="00DF64ED" w:rsidP="001A7744">
            <w:pPr>
              <w:spacing w:line="240" w:lineRule="auto"/>
              <w:jc w:val="center"/>
              <w:rPr>
                <w:rFonts w:ascii="Arial" w:hAnsi="Arial" w:cs="Arial"/>
                <w:sz w:val="20"/>
                <w:szCs w:val="20"/>
              </w:rPr>
            </w:pPr>
            <w:r w:rsidRPr="001A7744">
              <w:rPr>
                <w:rFonts w:ascii="Arial" w:hAnsi="Arial" w:cs="Arial"/>
                <w:sz w:val="20"/>
                <w:szCs w:val="20"/>
              </w:rPr>
              <w:t>768</w:t>
            </w:r>
          </w:p>
        </w:tc>
        <w:tc>
          <w:tcPr>
            <w:tcW w:w="1135" w:type="pct"/>
            <w:shd w:val="clear" w:color="auto" w:fill="auto"/>
            <w:noWrap/>
            <w:vAlign w:val="center"/>
          </w:tcPr>
          <w:p w14:paraId="2656734A" w14:textId="77777777" w:rsidR="00DF64ED" w:rsidRPr="001A7744" w:rsidRDefault="00DF64ED" w:rsidP="001A7744">
            <w:pPr>
              <w:spacing w:line="240" w:lineRule="auto"/>
              <w:jc w:val="center"/>
              <w:rPr>
                <w:rFonts w:ascii="Arial" w:eastAsia="Times New Roman" w:hAnsi="Arial" w:cs="Arial"/>
                <w:sz w:val="20"/>
                <w:szCs w:val="20"/>
                <w:lang w:eastAsia="ru-RU"/>
              </w:rPr>
            </w:pPr>
            <w:r w:rsidRPr="001A7744">
              <w:rPr>
                <w:rFonts w:ascii="Arial" w:eastAsia="Times New Roman" w:hAnsi="Arial" w:cs="Arial"/>
                <w:sz w:val="20"/>
                <w:szCs w:val="20"/>
                <w:lang w:eastAsia="ru-RU"/>
              </w:rPr>
              <w:t>1500</w:t>
            </w:r>
          </w:p>
        </w:tc>
        <w:tc>
          <w:tcPr>
            <w:tcW w:w="1134" w:type="pct"/>
            <w:shd w:val="clear" w:color="auto" w:fill="auto"/>
            <w:noWrap/>
            <w:vAlign w:val="center"/>
          </w:tcPr>
          <w:p w14:paraId="5D91B1BA" w14:textId="77777777" w:rsidR="00DF64ED" w:rsidRPr="001A7744" w:rsidRDefault="00DF64ED" w:rsidP="001A7744">
            <w:pPr>
              <w:spacing w:line="240" w:lineRule="auto"/>
              <w:jc w:val="center"/>
              <w:rPr>
                <w:rFonts w:ascii="Arial" w:eastAsia="Times New Roman" w:hAnsi="Arial" w:cs="Arial"/>
                <w:sz w:val="20"/>
                <w:szCs w:val="20"/>
                <w:lang w:eastAsia="ru-RU"/>
              </w:rPr>
            </w:pPr>
            <w:r w:rsidRPr="001A7744">
              <w:rPr>
                <w:rFonts w:ascii="Arial" w:eastAsia="Times New Roman" w:hAnsi="Arial" w:cs="Arial"/>
                <w:sz w:val="20"/>
                <w:szCs w:val="20"/>
                <w:lang w:eastAsia="ru-RU"/>
              </w:rPr>
              <w:t>1900</w:t>
            </w:r>
          </w:p>
        </w:tc>
      </w:tr>
      <w:tr w:rsidR="00D964C0" w:rsidRPr="001A7744" w14:paraId="1CF53CF5" w14:textId="77777777" w:rsidTr="004D5FAD">
        <w:trPr>
          <w:trHeight w:val="340"/>
        </w:trPr>
        <w:tc>
          <w:tcPr>
            <w:tcW w:w="1597" w:type="pct"/>
            <w:shd w:val="clear" w:color="auto" w:fill="auto"/>
            <w:noWrap/>
            <w:vAlign w:val="center"/>
          </w:tcPr>
          <w:p w14:paraId="1BE74AE1" w14:textId="77777777" w:rsidR="00D964C0" w:rsidRPr="001A7744" w:rsidRDefault="00D964C0" w:rsidP="001A7744">
            <w:pPr>
              <w:spacing w:line="240" w:lineRule="auto"/>
              <w:jc w:val="left"/>
              <w:rPr>
                <w:rFonts w:ascii="Arial" w:hAnsi="Arial" w:cs="Arial"/>
                <w:sz w:val="20"/>
                <w:szCs w:val="20"/>
              </w:rPr>
            </w:pPr>
            <w:r w:rsidRPr="001A7744">
              <w:rPr>
                <w:rFonts w:ascii="Arial" w:eastAsia="Times New Roman" w:hAnsi="Arial" w:cs="Arial"/>
                <w:sz w:val="20"/>
                <w:szCs w:val="20"/>
                <w:lang w:eastAsia="ru-RU"/>
              </w:rPr>
              <w:t>сумон Элдиг-Хем</w:t>
            </w:r>
          </w:p>
        </w:tc>
        <w:tc>
          <w:tcPr>
            <w:tcW w:w="1134" w:type="pct"/>
            <w:shd w:val="clear" w:color="auto" w:fill="auto"/>
            <w:noWrap/>
            <w:vAlign w:val="center"/>
          </w:tcPr>
          <w:p w14:paraId="133049FF" w14:textId="77777777" w:rsidR="00D964C0" w:rsidRPr="001A7744" w:rsidRDefault="00D964C0" w:rsidP="001A7744">
            <w:pPr>
              <w:spacing w:line="240" w:lineRule="auto"/>
              <w:jc w:val="center"/>
              <w:rPr>
                <w:rFonts w:ascii="Arial" w:hAnsi="Arial" w:cs="Arial"/>
                <w:sz w:val="20"/>
                <w:szCs w:val="20"/>
              </w:rPr>
            </w:pPr>
            <w:r w:rsidRPr="001A7744">
              <w:rPr>
                <w:rFonts w:ascii="Arial" w:hAnsi="Arial" w:cs="Arial"/>
                <w:sz w:val="20"/>
                <w:szCs w:val="20"/>
              </w:rPr>
              <w:t>234</w:t>
            </w:r>
          </w:p>
        </w:tc>
        <w:tc>
          <w:tcPr>
            <w:tcW w:w="1135" w:type="pct"/>
            <w:shd w:val="clear" w:color="auto" w:fill="auto"/>
            <w:noWrap/>
            <w:vAlign w:val="center"/>
          </w:tcPr>
          <w:p w14:paraId="3E936E37" w14:textId="77777777" w:rsidR="00D964C0" w:rsidRPr="001A7744" w:rsidRDefault="00D964C0" w:rsidP="001A7744">
            <w:pPr>
              <w:spacing w:before="120" w:line="240" w:lineRule="auto"/>
              <w:jc w:val="center"/>
              <w:rPr>
                <w:rFonts w:ascii="Arial" w:hAnsi="Arial" w:cs="Arial"/>
                <w:sz w:val="20"/>
                <w:szCs w:val="20"/>
              </w:rPr>
            </w:pPr>
            <w:r w:rsidRPr="001A7744">
              <w:rPr>
                <w:rFonts w:ascii="Arial" w:hAnsi="Arial" w:cs="Arial"/>
                <w:sz w:val="20"/>
                <w:szCs w:val="20"/>
              </w:rPr>
              <w:t>266</w:t>
            </w:r>
          </w:p>
        </w:tc>
        <w:tc>
          <w:tcPr>
            <w:tcW w:w="1134" w:type="pct"/>
            <w:shd w:val="clear" w:color="auto" w:fill="auto"/>
            <w:noWrap/>
            <w:vAlign w:val="center"/>
          </w:tcPr>
          <w:p w14:paraId="38F7FEC2" w14:textId="77777777" w:rsidR="00D964C0" w:rsidRPr="001A7744" w:rsidRDefault="00D964C0" w:rsidP="001A7744">
            <w:pPr>
              <w:spacing w:before="120" w:line="240" w:lineRule="auto"/>
              <w:jc w:val="center"/>
              <w:rPr>
                <w:rFonts w:ascii="Arial" w:hAnsi="Arial" w:cs="Arial"/>
                <w:sz w:val="20"/>
                <w:szCs w:val="20"/>
              </w:rPr>
            </w:pPr>
            <w:r w:rsidRPr="001A7744">
              <w:rPr>
                <w:rFonts w:ascii="Arial" w:hAnsi="Arial" w:cs="Arial"/>
                <w:sz w:val="20"/>
                <w:szCs w:val="20"/>
              </w:rPr>
              <w:t>406</w:t>
            </w:r>
          </w:p>
        </w:tc>
      </w:tr>
      <w:tr w:rsidR="00131FAF" w:rsidRPr="001A7744" w14:paraId="2A1622B6" w14:textId="77777777" w:rsidTr="004D5FAD">
        <w:trPr>
          <w:trHeight w:val="340"/>
        </w:trPr>
        <w:tc>
          <w:tcPr>
            <w:tcW w:w="1597" w:type="pct"/>
            <w:shd w:val="clear" w:color="auto" w:fill="auto"/>
            <w:noWrap/>
            <w:vAlign w:val="center"/>
          </w:tcPr>
          <w:p w14:paraId="07304CBD" w14:textId="77777777" w:rsidR="00131FAF" w:rsidRPr="001A7744" w:rsidRDefault="00131FAF" w:rsidP="001A7744">
            <w:pPr>
              <w:spacing w:line="240" w:lineRule="auto"/>
              <w:jc w:val="left"/>
              <w:rPr>
                <w:rFonts w:ascii="Arial" w:eastAsia="Times New Roman" w:hAnsi="Arial" w:cs="Arial"/>
                <w:sz w:val="20"/>
                <w:szCs w:val="20"/>
                <w:lang w:eastAsia="ru-RU"/>
              </w:rPr>
            </w:pPr>
            <w:r w:rsidRPr="001A7744">
              <w:rPr>
                <w:rFonts w:ascii="Arial" w:eastAsia="Times New Roman" w:hAnsi="Arial" w:cs="Arial"/>
                <w:sz w:val="20"/>
                <w:szCs w:val="20"/>
                <w:lang w:eastAsia="ru-RU"/>
              </w:rPr>
              <w:t>сумон Шеминский</w:t>
            </w:r>
          </w:p>
        </w:tc>
        <w:tc>
          <w:tcPr>
            <w:tcW w:w="1134" w:type="pct"/>
            <w:shd w:val="clear" w:color="auto" w:fill="auto"/>
            <w:noWrap/>
            <w:vAlign w:val="center"/>
          </w:tcPr>
          <w:p w14:paraId="62FC97F2" w14:textId="77777777" w:rsidR="00131FAF" w:rsidRPr="001A7744" w:rsidRDefault="00131FAF" w:rsidP="001A7744">
            <w:pPr>
              <w:spacing w:line="240" w:lineRule="auto"/>
              <w:jc w:val="center"/>
              <w:rPr>
                <w:rFonts w:ascii="Arial" w:hAnsi="Arial" w:cs="Arial"/>
                <w:sz w:val="20"/>
                <w:szCs w:val="20"/>
              </w:rPr>
            </w:pPr>
            <w:r w:rsidRPr="001A7744">
              <w:rPr>
                <w:rFonts w:ascii="Arial" w:hAnsi="Arial" w:cs="Arial"/>
                <w:sz w:val="20"/>
                <w:szCs w:val="20"/>
              </w:rPr>
              <w:t>1082</w:t>
            </w:r>
          </w:p>
        </w:tc>
        <w:tc>
          <w:tcPr>
            <w:tcW w:w="1135" w:type="pct"/>
            <w:shd w:val="clear" w:color="auto" w:fill="auto"/>
            <w:noWrap/>
            <w:vAlign w:val="center"/>
          </w:tcPr>
          <w:p w14:paraId="0F5DFBFA" w14:textId="77777777" w:rsidR="00131FAF" w:rsidRPr="001A7744" w:rsidRDefault="00131FAF" w:rsidP="001A7744">
            <w:pPr>
              <w:spacing w:before="120" w:line="240" w:lineRule="auto"/>
              <w:jc w:val="center"/>
              <w:rPr>
                <w:rFonts w:ascii="Arial" w:hAnsi="Arial" w:cs="Arial"/>
                <w:sz w:val="20"/>
                <w:szCs w:val="20"/>
              </w:rPr>
            </w:pPr>
            <w:r w:rsidRPr="001A7744">
              <w:rPr>
                <w:rFonts w:ascii="Arial" w:hAnsi="Arial" w:cs="Arial"/>
                <w:sz w:val="20"/>
                <w:szCs w:val="20"/>
              </w:rPr>
              <w:t>1358</w:t>
            </w:r>
          </w:p>
        </w:tc>
        <w:tc>
          <w:tcPr>
            <w:tcW w:w="1134" w:type="pct"/>
            <w:shd w:val="clear" w:color="auto" w:fill="auto"/>
            <w:noWrap/>
            <w:vAlign w:val="center"/>
          </w:tcPr>
          <w:p w14:paraId="2398703A" w14:textId="77777777" w:rsidR="00131FAF" w:rsidRPr="001A7744" w:rsidRDefault="00131FAF" w:rsidP="001A7744">
            <w:pPr>
              <w:spacing w:before="120" w:line="240" w:lineRule="auto"/>
              <w:jc w:val="center"/>
              <w:rPr>
                <w:rFonts w:ascii="Arial" w:hAnsi="Arial" w:cs="Arial"/>
                <w:sz w:val="20"/>
                <w:szCs w:val="20"/>
              </w:rPr>
            </w:pPr>
            <w:r w:rsidRPr="001A7744">
              <w:rPr>
                <w:rFonts w:ascii="Arial" w:hAnsi="Arial" w:cs="Arial"/>
                <w:sz w:val="20"/>
                <w:szCs w:val="20"/>
              </w:rPr>
              <w:t>1658</w:t>
            </w:r>
          </w:p>
        </w:tc>
      </w:tr>
      <w:tr w:rsidR="00E51DBB" w:rsidRPr="001A7744" w14:paraId="2C14352C" w14:textId="77777777" w:rsidTr="004D5FAD">
        <w:trPr>
          <w:trHeight w:val="340"/>
        </w:trPr>
        <w:tc>
          <w:tcPr>
            <w:tcW w:w="1597" w:type="pct"/>
            <w:shd w:val="clear" w:color="auto" w:fill="auto"/>
            <w:noWrap/>
            <w:vAlign w:val="center"/>
          </w:tcPr>
          <w:p w14:paraId="7068910C" w14:textId="5B8EA912" w:rsidR="00E51DBB" w:rsidRPr="00F6446D" w:rsidRDefault="00E51DBB" w:rsidP="00E51DBB">
            <w:pPr>
              <w:spacing w:line="240" w:lineRule="auto"/>
              <w:rPr>
                <w:rFonts w:ascii="Arial" w:hAnsi="Arial" w:cs="Arial"/>
                <w:b/>
                <w:sz w:val="20"/>
                <w:szCs w:val="20"/>
              </w:rPr>
            </w:pPr>
            <w:r w:rsidRPr="00F6446D">
              <w:rPr>
                <w:rFonts w:ascii="Arial" w:hAnsi="Arial" w:cs="Arial"/>
                <w:b/>
                <w:sz w:val="20"/>
                <w:szCs w:val="20"/>
              </w:rPr>
              <w:t>Всего</w:t>
            </w:r>
          </w:p>
        </w:tc>
        <w:tc>
          <w:tcPr>
            <w:tcW w:w="1134" w:type="pct"/>
            <w:shd w:val="clear" w:color="auto" w:fill="auto"/>
            <w:vAlign w:val="center"/>
          </w:tcPr>
          <w:p w14:paraId="2342F28A" w14:textId="0AF8EDDC" w:rsidR="00E51DBB" w:rsidRPr="00E51DBB" w:rsidRDefault="00E51DBB" w:rsidP="00E51DBB">
            <w:pPr>
              <w:spacing w:line="240" w:lineRule="auto"/>
              <w:jc w:val="center"/>
              <w:rPr>
                <w:rFonts w:ascii="Arial" w:hAnsi="Arial" w:cs="Arial"/>
                <w:b/>
                <w:sz w:val="20"/>
                <w:szCs w:val="20"/>
              </w:rPr>
            </w:pPr>
            <w:r w:rsidRPr="00E51DBB">
              <w:rPr>
                <w:rFonts w:ascii="Arial" w:hAnsi="Arial" w:cs="Arial"/>
                <w:b/>
                <w:sz w:val="20"/>
                <w:szCs w:val="20"/>
              </w:rPr>
              <w:t>19345</w:t>
            </w:r>
          </w:p>
        </w:tc>
        <w:tc>
          <w:tcPr>
            <w:tcW w:w="1135" w:type="pct"/>
            <w:shd w:val="clear" w:color="auto" w:fill="auto"/>
            <w:noWrap/>
            <w:vAlign w:val="center"/>
          </w:tcPr>
          <w:p w14:paraId="769173CA" w14:textId="410977BA" w:rsidR="00E51DBB" w:rsidRPr="00E51DBB" w:rsidRDefault="00E51DBB" w:rsidP="00E51DBB">
            <w:pPr>
              <w:spacing w:before="120" w:line="240" w:lineRule="auto"/>
              <w:jc w:val="center"/>
              <w:rPr>
                <w:rFonts w:ascii="Arial" w:hAnsi="Arial" w:cs="Arial"/>
                <w:b/>
                <w:sz w:val="20"/>
                <w:szCs w:val="20"/>
              </w:rPr>
            </w:pPr>
            <w:r w:rsidRPr="00E51DBB">
              <w:rPr>
                <w:rFonts w:ascii="Arial" w:hAnsi="Arial" w:cs="Arial"/>
                <w:b/>
                <w:sz w:val="20"/>
                <w:szCs w:val="20"/>
              </w:rPr>
              <w:t>25251</w:t>
            </w:r>
          </w:p>
        </w:tc>
        <w:tc>
          <w:tcPr>
            <w:tcW w:w="1134" w:type="pct"/>
            <w:shd w:val="clear" w:color="auto" w:fill="auto"/>
            <w:noWrap/>
            <w:vAlign w:val="center"/>
          </w:tcPr>
          <w:p w14:paraId="45140518" w14:textId="0AC9CDFE" w:rsidR="00E51DBB" w:rsidRPr="00E51DBB" w:rsidRDefault="00E51DBB" w:rsidP="00E51DBB">
            <w:pPr>
              <w:spacing w:before="120" w:line="240" w:lineRule="auto"/>
              <w:jc w:val="center"/>
              <w:rPr>
                <w:rFonts w:ascii="Arial" w:hAnsi="Arial" w:cs="Arial"/>
                <w:b/>
                <w:sz w:val="20"/>
                <w:szCs w:val="20"/>
              </w:rPr>
            </w:pPr>
            <w:r w:rsidRPr="00E51DBB">
              <w:rPr>
                <w:rFonts w:ascii="Arial" w:hAnsi="Arial" w:cs="Arial"/>
                <w:b/>
                <w:sz w:val="20"/>
                <w:szCs w:val="20"/>
              </w:rPr>
              <w:t>34255</w:t>
            </w:r>
          </w:p>
        </w:tc>
      </w:tr>
    </w:tbl>
    <w:p w14:paraId="2E3E5817" w14:textId="77777777" w:rsidR="00AB7C88" w:rsidRDefault="00AB7C88" w:rsidP="00AB7C88">
      <w:pPr>
        <w:sectPr w:rsidR="00AB7C88" w:rsidSect="002A7108">
          <w:headerReference w:type="default" r:id="rId40"/>
          <w:pgSz w:w="11906" w:h="16838" w:code="9"/>
          <w:pgMar w:top="1249" w:right="849" w:bottom="539" w:left="1701" w:header="426" w:footer="283" w:gutter="0"/>
          <w:cols w:space="708"/>
          <w:docGrid w:linePitch="360"/>
        </w:sectPr>
      </w:pPr>
    </w:p>
    <w:p w14:paraId="28C63822" w14:textId="77777777" w:rsidR="002605A3" w:rsidRPr="00B31034" w:rsidRDefault="002605A3" w:rsidP="000E25EF">
      <w:pPr>
        <w:pStyle w:val="23"/>
      </w:pPr>
      <w:bookmarkStart w:id="30" w:name="_Toc474482234"/>
      <w:r w:rsidRPr="00B31034">
        <w:lastRenderedPageBreak/>
        <w:t xml:space="preserve">ГЛАВА </w:t>
      </w:r>
      <w:r w:rsidR="009971E4" w:rsidRPr="00B31034">
        <w:t>3</w:t>
      </w:r>
      <w:r w:rsidRPr="00B31034">
        <w:t xml:space="preserve">. </w:t>
      </w:r>
      <w:r w:rsidR="009971E4" w:rsidRPr="00B31034">
        <w:t xml:space="preserve">ОБОСНОВАНИЯ В ОТНОШЕНИИ </w:t>
      </w:r>
      <w:r w:rsidRPr="00B31034">
        <w:t>ОГРАНИЧЕНИ</w:t>
      </w:r>
      <w:r w:rsidR="009971E4" w:rsidRPr="00B31034">
        <w:t>Й</w:t>
      </w:r>
      <w:r w:rsidRPr="00B31034">
        <w:t xml:space="preserve"> ИСПОЛЬЗОВАНИЯ ТЕРРИТОРИИ.</w:t>
      </w:r>
      <w:r w:rsidR="009971E4" w:rsidRPr="00B31034">
        <w:t xml:space="preserve"> </w:t>
      </w:r>
      <w:r w:rsidRPr="00B31034">
        <w:t>ОБРАЩЕНИЕ С ОТХОДАМИ ПОТРЕБЛЕНИЯ</w:t>
      </w:r>
      <w:r w:rsidR="001C275E" w:rsidRPr="00B31034">
        <w:t>. ОБЪЕКТЫ СПЕЦИАЛЬНОГО НАЗНАЧЕНИЯ</w:t>
      </w:r>
      <w:r w:rsidR="009971E4" w:rsidRPr="00B31034">
        <w:t>. МЕРОПРИЯТИЯ ПО САНИТАРНОМУ И ЭКОЛОГИЧЕСКОМУ ОЗД</w:t>
      </w:r>
      <w:r w:rsidR="002353F0" w:rsidRPr="00B31034">
        <w:t>О</w:t>
      </w:r>
      <w:r w:rsidR="009971E4" w:rsidRPr="00B31034">
        <w:t>РОВЛЕНИЮ ТЕРРИТОРИИ</w:t>
      </w:r>
      <w:bookmarkEnd w:id="30"/>
    </w:p>
    <w:p w14:paraId="576438A8" w14:textId="77777777" w:rsidR="004A0AFE" w:rsidRDefault="004A0AFE" w:rsidP="004A0AFE">
      <w:pPr>
        <w:rPr>
          <w:rFonts w:ascii="Arial" w:hAnsi="Arial" w:cs="Arial"/>
          <w:i/>
          <w:sz w:val="22"/>
        </w:rPr>
      </w:pPr>
      <w:r w:rsidRPr="000F4876">
        <w:rPr>
          <w:rFonts w:ascii="Arial" w:hAnsi="Arial" w:cs="Arial"/>
          <w:i/>
          <w:sz w:val="22"/>
        </w:rPr>
        <w:t>Информация, описанная в данно</w:t>
      </w:r>
      <w:r>
        <w:rPr>
          <w:rFonts w:ascii="Arial" w:hAnsi="Arial" w:cs="Arial"/>
          <w:i/>
          <w:sz w:val="22"/>
        </w:rPr>
        <w:t>й главе, представлена графически</w:t>
      </w:r>
      <w:r w:rsidRPr="000F4876">
        <w:rPr>
          <w:rFonts w:ascii="Arial" w:hAnsi="Arial" w:cs="Arial"/>
          <w:i/>
          <w:sz w:val="22"/>
        </w:rPr>
        <w:t xml:space="preserve">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r w:rsidRPr="000F4876">
        <w:rPr>
          <w:rFonts w:ascii="Arial" w:hAnsi="Arial" w:cs="Arial"/>
          <w:i/>
          <w:sz w:val="22"/>
        </w:rPr>
        <w:t xml:space="preserve"> и Карте </w:t>
      </w:r>
      <w:r>
        <w:rPr>
          <w:rFonts w:ascii="Arial" w:hAnsi="Arial" w:cs="Arial"/>
          <w:i/>
          <w:sz w:val="22"/>
        </w:rPr>
        <w:t>2</w:t>
      </w:r>
      <w:r w:rsidRPr="000F4876">
        <w:rPr>
          <w:rFonts w:ascii="Arial" w:hAnsi="Arial" w:cs="Arial"/>
          <w:i/>
          <w:sz w:val="22"/>
        </w:rPr>
        <w:t xml:space="preserve"> «</w:t>
      </w:r>
      <w:r w:rsidRPr="00CE450B">
        <w:rPr>
          <w:rFonts w:ascii="Arial" w:hAnsi="Arial" w:cs="Arial"/>
          <w:i/>
          <w:sz w:val="22"/>
        </w:rPr>
        <w:t>Карта к</w:t>
      </w:r>
      <w:r>
        <w:rPr>
          <w:rFonts w:ascii="Arial" w:hAnsi="Arial" w:cs="Arial"/>
          <w:i/>
          <w:sz w:val="22"/>
        </w:rPr>
        <w:t>омплексной оценки территории, о возможных направлениях ее развития и об ограничениях ее использования</w:t>
      </w:r>
      <w:r w:rsidRPr="000F4876">
        <w:rPr>
          <w:rFonts w:ascii="Arial" w:hAnsi="Arial" w:cs="Arial"/>
          <w:i/>
          <w:sz w:val="22"/>
        </w:rPr>
        <w:t>»</w:t>
      </w:r>
      <w:r>
        <w:rPr>
          <w:rFonts w:ascii="Arial" w:hAnsi="Arial" w:cs="Arial"/>
          <w:i/>
          <w:sz w:val="22"/>
        </w:rPr>
        <w:t>.</w:t>
      </w:r>
    </w:p>
    <w:p w14:paraId="018B2FEF" w14:textId="77777777" w:rsidR="00B15CC1" w:rsidRPr="00B15CC1" w:rsidRDefault="00B15CC1" w:rsidP="00B15CC1">
      <w:pPr>
        <w:keepNext/>
        <w:keepLines/>
        <w:outlineLvl w:val="2"/>
        <w:rPr>
          <w:rFonts w:ascii="Arial" w:eastAsia="Times New Roman" w:hAnsi="Arial" w:cs="Arial"/>
          <w:b/>
          <w:iCs/>
          <w:sz w:val="22"/>
          <w:lang w:eastAsia="ru-RU"/>
        </w:rPr>
      </w:pPr>
      <w:bookmarkStart w:id="31" w:name="_Toc418584776"/>
      <w:bookmarkStart w:id="32" w:name="_Toc474482235"/>
      <w:r w:rsidRPr="00B15CC1">
        <w:rPr>
          <w:rFonts w:ascii="Arial" w:eastAsia="Times New Roman" w:hAnsi="Arial" w:cs="Arial"/>
          <w:b/>
          <w:iCs/>
          <w:sz w:val="22"/>
          <w:lang w:eastAsia="ru-RU"/>
        </w:rPr>
        <w:t>3.1 Анализ состояния атмосферного воздуха</w:t>
      </w:r>
      <w:bookmarkEnd w:id="31"/>
      <w:bookmarkEnd w:id="32"/>
    </w:p>
    <w:p w14:paraId="53BAA71C" w14:textId="77777777" w:rsidR="00B15CC1" w:rsidRPr="00B15CC1" w:rsidRDefault="00B15CC1" w:rsidP="008E59FC">
      <w:pPr>
        <w:rPr>
          <w:rFonts w:ascii="Arial" w:hAnsi="Arial" w:cs="Arial"/>
          <w:b/>
          <w:sz w:val="22"/>
        </w:rPr>
      </w:pPr>
      <w:r w:rsidRPr="00B15CC1">
        <w:rPr>
          <w:rFonts w:ascii="Arial" w:hAnsi="Arial" w:cs="Arial"/>
          <w:b/>
          <w:sz w:val="22"/>
        </w:rPr>
        <w:t>Существующее состояние</w:t>
      </w:r>
    </w:p>
    <w:p w14:paraId="3AA9BB5C" w14:textId="77777777" w:rsidR="00B15CC1" w:rsidRPr="00B15CC1" w:rsidRDefault="00B15CC1" w:rsidP="00B15CC1">
      <w:pPr>
        <w:ind w:firstLine="709"/>
        <w:rPr>
          <w:rFonts w:ascii="Arial" w:hAnsi="Arial" w:cs="Arial"/>
          <w:sz w:val="22"/>
        </w:rPr>
      </w:pPr>
      <w:r w:rsidRPr="00B15CC1">
        <w:rPr>
          <w:rFonts w:ascii="Arial" w:hAnsi="Arial" w:cs="Arial"/>
          <w:sz w:val="22"/>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w:t>
      </w:r>
    </w:p>
    <w:p w14:paraId="1C8583BA" w14:textId="77777777" w:rsidR="00B15CC1" w:rsidRPr="00B15CC1" w:rsidRDefault="00B15CC1" w:rsidP="00B15CC1">
      <w:pPr>
        <w:ind w:firstLine="709"/>
        <w:rPr>
          <w:rFonts w:ascii="Arial" w:eastAsia="Times New Roman" w:hAnsi="Arial" w:cs="Arial"/>
          <w:spacing w:val="-4"/>
          <w:sz w:val="22"/>
        </w:rPr>
      </w:pPr>
      <w:r w:rsidRPr="00B15CC1">
        <w:rPr>
          <w:rFonts w:ascii="Arial" w:eastAsia="Times New Roman" w:hAnsi="Arial" w:cs="Arial"/>
          <w:spacing w:val="-4"/>
          <w:sz w:val="22"/>
        </w:rPr>
        <w:t>Муниципальный район Дзун-Хемчикский</w:t>
      </w:r>
      <w:r w:rsidRPr="00B15CC1">
        <w:rPr>
          <w:rFonts w:ascii="Arial" w:eastAsia="Times New Roman" w:hAnsi="Arial" w:cs="Arial"/>
          <w:spacing w:val="-4"/>
          <w:sz w:val="22"/>
          <w:lang w:val="ru"/>
        </w:rPr>
        <w:t xml:space="preserve"> кожуун Республики Тыва (далее Кожуун) </w:t>
      </w:r>
      <w:r w:rsidRPr="00B15CC1">
        <w:rPr>
          <w:rFonts w:ascii="Arial" w:eastAsia="Times New Roman" w:hAnsi="Arial" w:cs="Arial"/>
          <w:spacing w:val="-4"/>
          <w:sz w:val="22"/>
        </w:rPr>
        <w:t xml:space="preserve">находится в зоне умеренного потенциала загрязнения атмосферы. </w:t>
      </w:r>
    </w:p>
    <w:p w14:paraId="491B3F1A" w14:textId="77777777" w:rsidR="00B15CC1" w:rsidRPr="00B15CC1" w:rsidRDefault="00B15CC1" w:rsidP="00B15CC1">
      <w:pPr>
        <w:ind w:firstLine="709"/>
        <w:rPr>
          <w:rFonts w:ascii="Arial" w:eastAsia="Times New Roman" w:hAnsi="Arial" w:cs="Arial"/>
          <w:sz w:val="22"/>
          <w:lang w:eastAsia="ru-RU"/>
        </w:rPr>
      </w:pPr>
      <w:r w:rsidRPr="00B15CC1">
        <w:rPr>
          <w:rFonts w:ascii="Arial" w:hAnsi="Arial" w:cs="Arial"/>
          <w:sz w:val="22"/>
        </w:rPr>
        <w:t>Основным загрязнителем атмосферного воздуха, является, автотранспорт (более 70% выбросов в атмосферу).</w:t>
      </w:r>
    </w:p>
    <w:p w14:paraId="35509BB1"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технического состояния транспорта. </w:t>
      </w:r>
    </w:p>
    <w:p w14:paraId="7071A792"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Основную долю в общем объеме выброса загрязняющих веществ от автотранспорта составляет оксид углерода (до 76 %). В атмосферном воздухе присутствуют также взвешенные вещества, диоксид серы, диоксид углерода, диоксид азота, сажа, бензапирен, формальдегид.</w:t>
      </w:r>
    </w:p>
    <w:p w14:paraId="533676D0"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Основными причинами повышенного загрязнения атмосферного воздуха в районе являются: нерациональное размещение промышленных и сельскохозяйственных предприятий, экономическая незаинтересованность предприятий переходить на малоотходные технологии, принимать меры по охране окружающей среды.</w:t>
      </w:r>
    </w:p>
    <w:p w14:paraId="6B78DD41" w14:textId="77777777" w:rsidR="00B15CC1" w:rsidRPr="00B15CC1" w:rsidRDefault="00B15CC1" w:rsidP="00B15CC1">
      <w:pPr>
        <w:autoSpaceDE w:val="0"/>
        <w:autoSpaceDN w:val="0"/>
        <w:adjustRightInd w:val="0"/>
        <w:ind w:firstLine="709"/>
        <w:rPr>
          <w:rFonts w:ascii="Arial" w:hAnsi="Arial" w:cs="Arial"/>
          <w:sz w:val="22"/>
        </w:rPr>
      </w:pPr>
      <w:r w:rsidRPr="00B15CC1">
        <w:rPr>
          <w:rFonts w:ascii="Arial" w:hAnsi="Arial" w:cs="Arial"/>
          <w:sz w:val="22"/>
        </w:rPr>
        <w:t xml:space="preserve">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w:t>
      </w:r>
      <w:r w:rsidRPr="00B15CC1">
        <w:rPr>
          <w:rFonts w:ascii="Arial" w:hAnsi="Arial" w:cs="Arial"/>
          <w:sz w:val="22"/>
        </w:rPr>
        <w:lastRenderedPageBreak/>
        <w:t>(СЗЗ) является защитным барьером, обеспечивающим уровень безопасности населения при эксплуатации объекта в штатном режиме.</w:t>
      </w:r>
    </w:p>
    <w:p w14:paraId="16CD02B3" w14:textId="77777777" w:rsidR="00B15CC1" w:rsidRPr="00B15CC1" w:rsidRDefault="00B15CC1" w:rsidP="00B15CC1">
      <w:pPr>
        <w:ind w:firstLine="709"/>
        <w:rPr>
          <w:rFonts w:ascii="Arial" w:hAnsi="Arial" w:cs="Arial"/>
          <w:sz w:val="22"/>
        </w:rPr>
      </w:pPr>
      <w:r w:rsidRPr="00B15CC1">
        <w:rPr>
          <w:rFonts w:ascii="Arial" w:hAnsi="Arial" w:cs="Arial"/>
          <w:sz w:val="22"/>
        </w:rPr>
        <w:t xml:space="preserve">В настоящее время санитарно-защитные зоны для большинства предприятий района не установлены (таблица 2.3.1) </w:t>
      </w:r>
    </w:p>
    <w:p w14:paraId="51ED38B6" w14:textId="77777777" w:rsidR="00B15CC1" w:rsidRPr="00B15CC1" w:rsidRDefault="00B15CC1" w:rsidP="00B15CC1">
      <w:pPr>
        <w:rPr>
          <w:rFonts w:ascii="Arial" w:hAnsi="Arial" w:cs="Arial"/>
          <w:sz w:val="22"/>
        </w:rPr>
      </w:pPr>
      <w:r w:rsidRPr="00B15CC1">
        <w:rPr>
          <w:rFonts w:ascii="Arial" w:hAnsi="Arial" w:cs="Arial"/>
          <w:sz w:val="22"/>
        </w:rPr>
        <w:t xml:space="preserve">Таблица 2.3.1 - Характеристика и санитарно-защитные зоны промышленных предприятий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579"/>
        <w:gridCol w:w="1436"/>
        <w:gridCol w:w="2804"/>
        <w:gridCol w:w="1959"/>
      </w:tblGrid>
      <w:tr w:rsidR="00B15CC1" w:rsidRPr="00B15CC1" w14:paraId="3EFE14C8" w14:textId="77777777" w:rsidTr="004D5FAD">
        <w:trPr>
          <w:trHeight w:val="340"/>
          <w:tblHeader/>
        </w:trPr>
        <w:tc>
          <w:tcPr>
            <w:tcW w:w="304" w:type="pct"/>
            <w:vAlign w:val="center"/>
          </w:tcPr>
          <w:p w14:paraId="14A573FD" w14:textId="77777777" w:rsidR="00B15CC1" w:rsidRPr="00B15CC1" w:rsidRDefault="00B15CC1" w:rsidP="00B15CC1">
            <w:pPr>
              <w:spacing w:line="240" w:lineRule="auto"/>
              <w:jc w:val="center"/>
              <w:rPr>
                <w:rFonts w:ascii="Arial" w:eastAsia="Times New Roman" w:hAnsi="Arial" w:cs="Arial"/>
                <w:b/>
                <w:bCs/>
                <w:sz w:val="20"/>
                <w:lang w:eastAsia="ru-RU"/>
              </w:rPr>
            </w:pPr>
            <w:r w:rsidRPr="00B15CC1">
              <w:rPr>
                <w:rFonts w:ascii="Arial" w:eastAsia="Times New Roman" w:hAnsi="Arial" w:cs="Arial"/>
                <w:b/>
                <w:bCs/>
                <w:sz w:val="20"/>
                <w:lang w:eastAsia="ru-RU"/>
              </w:rPr>
              <w:t>№ п\п</w:t>
            </w:r>
          </w:p>
        </w:tc>
        <w:tc>
          <w:tcPr>
            <w:tcW w:w="1380" w:type="pct"/>
            <w:vAlign w:val="center"/>
          </w:tcPr>
          <w:p w14:paraId="2A5F6A88" w14:textId="77777777" w:rsidR="00B15CC1" w:rsidRPr="00B15CC1" w:rsidRDefault="00B15CC1" w:rsidP="00B15CC1">
            <w:pPr>
              <w:spacing w:line="240" w:lineRule="auto"/>
              <w:jc w:val="center"/>
              <w:rPr>
                <w:rFonts w:ascii="Arial" w:eastAsia="Times New Roman" w:hAnsi="Arial" w:cs="Arial"/>
                <w:b/>
                <w:bCs/>
                <w:sz w:val="20"/>
                <w:lang w:eastAsia="ru-RU"/>
              </w:rPr>
            </w:pPr>
            <w:r w:rsidRPr="00B15CC1">
              <w:rPr>
                <w:rFonts w:ascii="Arial" w:eastAsia="Times New Roman" w:hAnsi="Arial" w:cs="Arial"/>
                <w:b/>
                <w:bCs/>
                <w:sz w:val="20"/>
                <w:lang w:eastAsia="ru-RU"/>
              </w:rPr>
              <w:t>Наименование объекта</w:t>
            </w:r>
          </w:p>
        </w:tc>
        <w:tc>
          <w:tcPr>
            <w:tcW w:w="768" w:type="pct"/>
            <w:vAlign w:val="center"/>
          </w:tcPr>
          <w:p w14:paraId="2986B109" w14:textId="77777777" w:rsidR="00B15CC1" w:rsidRPr="00B15CC1" w:rsidRDefault="00B15CC1" w:rsidP="00B15CC1">
            <w:pPr>
              <w:spacing w:line="240" w:lineRule="auto"/>
              <w:jc w:val="center"/>
              <w:rPr>
                <w:rFonts w:ascii="Arial" w:hAnsi="Arial" w:cs="Arial"/>
                <w:i/>
                <w:sz w:val="20"/>
              </w:rPr>
            </w:pPr>
            <w:r w:rsidRPr="00B15CC1">
              <w:rPr>
                <w:rFonts w:ascii="Arial" w:eastAsia="Times New Roman" w:hAnsi="Arial" w:cs="Arial"/>
                <w:b/>
                <w:bCs/>
                <w:sz w:val="20"/>
                <w:lang w:eastAsia="ru-RU"/>
              </w:rPr>
              <w:t>Местоположение</w:t>
            </w:r>
          </w:p>
        </w:tc>
        <w:tc>
          <w:tcPr>
            <w:tcW w:w="1500" w:type="pct"/>
            <w:vAlign w:val="center"/>
          </w:tcPr>
          <w:p w14:paraId="2F4260A4" w14:textId="77777777" w:rsidR="00B15CC1" w:rsidRPr="00B15CC1" w:rsidRDefault="00B15CC1" w:rsidP="00B15CC1">
            <w:pPr>
              <w:spacing w:line="240" w:lineRule="auto"/>
              <w:jc w:val="center"/>
              <w:rPr>
                <w:rFonts w:ascii="Arial" w:hAnsi="Arial" w:cs="Arial"/>
                <w:i/>
                <w:sz w:val="20"/>
              </w:rPr>
            </w:pPr>
            <w:r w:rsidRPr="00B15CC1">
              <w:rPr>
                <w:rFonts w:ascii="Arial" w:eastAsia="Times New Roman" w:hAnsi="Arial" w:cs="Arial"/>
                <w:b/>
                <w:bCs/>
                <w:sz w:val="20"/>
                <w:lang w:eastAsia="ru-RU"/>
              </w:rPr>
              <w:t>Вид деятельности</w:t>
            </w:r>
          </w:p>
        </w:tc>
        <w:tc>
          <w:tcPr>
            <w:tcW w:w="1048" w:type="pct"/>
            <w:vAlign w:val="center"/>
          </w:tcPr>
          <w:p w14:paraId="20823A2A" w14:textId="77777777" w:rsidR="00B15CC1" w:rsidRPr="00B15CC1" w:rsidRDefault="00B15CC1" w:rsidP="00B15CC1">
            <w:pPr>
              <w:spacing w:line="240" w:lineRule="auto"/>
              <w:jc w:val="center"/>
              <w:rPr>
                <w:rFonts w:ascii="Arial" w:hAnsi="Arial" w:cs="Arial"/>
                <w:i/>
                <w:sz w:val="20"/>
              </w:rPr>
            </w:pPr>
            <w:r w:rsidRPr="00B15CC1">
              <w:rPr>
                <w:rFonts w:ascii="Arial" w:eastAsia="Times New Roman" w:hAnsi="Arial" w:cs="Arial"/>
                <w:b/>
                <w:bCs/>
                <w:sz w:val="20"/>
                <w:lang w:eastAsia="ru-RU"/>
              </w:rPr>
              <w:t>Санитарно-защитная зона, класс/м предприятия по СанПиН 2.2.1/2.1.1.1200-03</w:t>
            </w:r>
          </w:p>
        </w:tc>
      </w:tr>
      <w:tr w:rsidR="00B15CC1" w:rsidRPr="00B15CC1" w14:paraId="3847F2F2" w14:textId="77777777" w:rsidTr="004D5FAD">
        <w:trPr>
          <w:trHeight w:val="340"/>
        </w:trPr>
        <w:tc>
          <w:tcPr>
            <w:tcW w:w="304" w:type="pct"/>
            <w:vAlign w:val="center"/>
          </w:tcPr>
          <w:p w14:paraId="347006FC"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shd w:val="clear" w:color="auto" w:fill="auto"/>
            <w:vAlign w:val="center"/>
          </w:tcPr>
          <w:p w14:paraId="48C8D294" w14:textId="77777777" w:rsidR="00B15CC1" w:rsidRPr="00B15CC1" w:rsidRDefault="00B15CC1" w:rsidP="00B15CC1">
            <w:pPr>
              <w:spacing w:line="240" w:lineRule="auto"/>
              <w:rPr>
                <w:rFonts w:ascii="Arial" w:eastAsia="Times New Roman" w:hAnsi="Arial" w:cs="Arial"/>
                <w:bCs/>
                <w:sz w:val="20"/>
                <w:lang w:eastAsia="ru-RU"/>
              </w:rPr>
            </w:pPr>
            <w:r w:rsidRPr="00B15CC1">
              <w:rPr>
                <w:rFonts w:ascii="Arial" w:eastAsia="Times New Roman" w:hAnsi="Arial" w:cs="Arial"/>
                <w:bCs/>
                <w:sz w:val="20"/>
                <w:lang w:eastAsia="ru-RU"/>
              </w:rPr>
              <w:t>ГУП «Юрта»</w:t>
            </w:r>
          </w:p>
        </w:tc>
        <w:tc>
          <w:tcPr>
            <w:tcW w:w="768" w:type="pct"/>
            <w:shd w:val="clear" w:color="auto" w:fill="auto"/>
            <w:vAlign w:val="center"/>
          </w:tcPr>
          <w:p w14:paraId="5B435A38" w14:textId="77777777" w:rsidR="00B15CC1" w:rsidRPr="00B15CC1" w:rsidRDefault="00B15CC1" w:rsidP="00914B9A">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eastAsia="ru-RU"/>
              </w:rPr>
              <w:t xml:space="preserve">городское поселение </w:t>
            </w:r>
            <w:r w:rsidR="00914B9A">
              <w:rPr>
                <w:rFonts w:ascii="Arial" w:eastAsia="Times New Roman" w:hAnsi="Arial" w:cs="Arial"/>
                <w:bCs/>
                <w:sz w:val="20"/>
                <w:lang w:eastAsia="ru-RU"/>
              </w:rPr>
              <w:br/>
            </w:r>
            <w:r w:rsidRPr="00B15CC1">
              <w:rPr>
                <w:rFonts w:ascii="Arial" w:eastAsia="Times New Roman" w:hAnsi="Arial" w:cs="Arial"/>
                <w:bCs/>
                <w:sz w:val="20"/>
                <w:lang w:eastAsia="ru-RU"/>
              </w:rPr>
              <w:t>г. Чадан</w:t>
            </w:r>
          </w:p>
        </w:tc>
        <w:tc>
          <w:tcPr>
            <w:tcW w:w="1500" w:type="pct"/>
            <w:shd w:val="clear" w:color="auto" w:fill="auto"/>
            <w:vAlign w:val="center"/>
          </w:tcPr>
          <w:p w14:paraId="41E90A1C"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Производства лесопильное, фанерное и деталей деревянных изделий</w:t>
            </w:r>
          </w:p>
        </w:tc>
        <w:tc>
          <w:tcPr>
            <w:tcW w:w="1048" w:type="pct"/>
            <w:shd w:val="clear" w:color="auto" w:fill="auto"/>
            <w:vAlign w:val="center"/>
          </w:tcPr>
          <w:p w14:paraId="2435A000"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IV</w:t>
            </w:r>
            <w:r w:rsidRPr="00B15CC1">
              <w:rPr>
                <w:rFonts w:ascii="Arial" w:eastAsia="Times New Roman" w:hAnsi="Arial" w:cs="Arial"/>
                <w:bCs/>
                <w:sz w:val="20"/>
                <w:lang w:eastAsia="ru-RU"/>
              </w:rPr>
              <w:t xml:space="preserve"> класс, 100 м</w:t>
            </w:r>
          </w:p>
        </w:tc>
      </w:tr>
      <w:tr w:rsidR="00B15CC1" w:rsidRPr="00B15CC1" w14:paraId="0B19EFFB" w14:textId="77777777" w:rsidTr="004D5FAD">
        <w:trPr>
          <w:trHeight w:val="340"/>
        </w:trPr>
        <w:tc>
          <w:tcPr>
            <w:tcW w:w="304" w:type="pct"/>
            <w:vAlign w:val="center"/>
          </w:tcPr>
          <w:p w14:paraId="3B400AAD"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shd w:val="clear" w:color="auto" w:fill="auto"/>
            <w:vAlign w:val="center"/>
          </w:tcPr>
          <w:p w14:paraId="22E663BE" w14:textId="77777777" w:rsidR="00B15CC1" w:rsidRPr="00B15CC1" w:rsidRDefault="00B15CC1" w:rsidP="00B15CC1">
            <w:pPr>
              <w:spacing w:line="240" w:lineRule="auto"/>
              <w:rPr>
                <w:rFonts w:ascii="Arial" w:eastAsia="Times New Roman" w:hAnsi="Arial" w:cs="Arial"/>
                <w:bCs/>
                <w:sz w:val="20"/>
                <w:lang w:eastAsia="ru-RU"/>
              </w:rPr>
            </w:pPr>
            <w:r w:rsidRPr="00B15CC1">
              <w:rPr>
                <w:rFonts w:ascii="Arial" w:eastAsia="Times New Roman" w:hAnsi="Arial" w:cs="Arial"/>
                <w:bCs/>
                <w:sz w:val="20"/>
                <w:lang w:eastAsia="ru-RU"/>
              </w:rPr>
              <w:t>«Чаданский лесхоз»</w:t>
            </w:r>
          </w:p>
        </w:tc>
        <w:tc>
          <w:tcPr>
            <w:tcW w:w="768" w:type="pct"/>
            <w:shd w:val="clear" w:color="auto" w:fill="auto"/>
            <w:vAlign w:val="center"/>
          </w:tcPr>
          <w:p w14:paraId="7B8D4224" w14:textId="77777777" w:rsidR="00B15CC1" w:rsidRPr="00B15CC1" w:rsidRDefault="00B15CC1" w:rsidP="00914B9A">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eastAsia="ru-RU"/>
              </w:rPr>
              <w:t xml:space="preserve">городское поселение </w:t>
            </w:r>
            <w:r w:rsidR="00914B9A">
              <w:rPr>
                <w:rFonts w:ascii="Arial" w:eastAsia="Times New Roman" w:hAnsi="Arial" w:cs="Arial"/>
                <w:bCs/>
                <w:sz w:val="20"/>
                <w:lang w:eastAsia="ru-RU"/>
              </w:rPr>
              <w:br/>
            </w:r>
            <w:r w:rsidRPr="00B15CC1">
              <w:rPr>
                <w:rFonts w:ascii="Arial" w:eastAsia="Times New Roman" w:hAnsi="Arial" w:cs="Arial"/>
                <w:bCs/>
                <w:sz w:val="20"/>
                <w:lang w:eastAsia="ru-RU"/>
              </w:rPr>
              <w:t>г. Чадан</w:t>
            </w:r>
          </w:p>
        </w:tc>
        <w:tc>
          <w:tcPr>
            <w:tcW w:w="1500" w:type="pct"/>
            <w:shd w:val="clear" w:color="auto" w:fill="auto"/>
            <w:vAlign w:val="center"/>
          </w:tcPr>
          <w:p w14:paraId="752F6246"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Производства лесопильное, фанерное и деталей деревянных изделий</w:t>
            </w:r>
          </w:p>
        </w:tc>
        <w:tc>
          <w:tcPr>
            <w:tcW w:w="1048" w:type="pct"/>
            <w:shd w:val="clear" w:color="auto" w:fill="auto"/>
            <w:vAlign w:val="center"/>
          </w:tcPr>
          <w:p w14:paraId="35DA19BB"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IV</w:t>
            </w:r>
            <w:r w:rsidRPr="00B15CC1">
              <w:rPr>
                <w:rFonts w:ascii="Arial" w:eastAsia="Times New Roman" w:hAnsi="Arial" w:cs="Arial"/>
                <w:bCs/>
                <w:sz w:val="20"/>
                <w:lang w:eastAsia="ru-RU"/>
              </w:rPr>
              <w:t xml:space="preserve"> класс, 100 м</w:t>
            </w:r>
          </w:p>
        </w:tc>
      </w:tr>
      <w:tr w:rsidR="00B15CC1" w:rsidRPr="00B15CC1" w14:paraId="093715E7" w14:textId="77777777" w:rsidTr="004D5FAD">
        <w:trPr>
          <w:trHeight w:val="340"/>
        </w:trPr>
        <w:tc>
          <w:tcPr>
            <w:tcW w:w="304" w:type="pct"/>
            <w:vAlign w:val="center"/>
          </w:tcPr>
          <w:p w14:paraId="7D1829E0"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shd w:val="clear" w:color="auto" w:fill="auto"/>
            <w:vAlign w:val="center"/>
          </w:tcPr>
          <w:p w14:paraId="230B7156" w14:textId="77777777" w:rsidR="00B15CC1" w:rsidRPr="00B15CC1" w:rsidRDefault="00B15CC1" w:rsidP="00B15CC1">
            <w:pPr>
              <w:spacing w:line="240" w:lineRule="auto"/>
              <w:rPr>
                <w:rFonts w:ascii="Arial" w:eastAsia="Times New Roman" w:hAnsi="Arial" w:cs="Arial"/>
                <w:bCs/>
                <w:sz w:val="20"/>
                <w:lang w:eastAsia="ru-RU"/>
              </w:rPr>
            </w:pPr>
            <w:r w:rsidRPr="00B15CC1">
              <w:rPr>
                <w:rFonts w:ascii="Arial" w:eastAsia="Times New Roman" w:hAnsi="Arial" w:cs="Arial"/>
                <w:bCs/>
                <w:sz w:val="20"/>
                <w:lang w:eastAsia="ru-RU"/>
              </w:rPr>
              <w:t>«Леспромхоз»</w:t>
            </w:r>
          </w:p>
        </w:tc>
        <w:tc>
          <w:tcPr>
            <w:tcW w:w="768" w:type="pct"/>
            <w:shd w:val="clear" w:color="auto" w:fill="auto"/>
            <w:vAlign w:val="center"/>
          </w:tcPr>
          <w:p w14:paraId="0907A692" w14:textId="77777777" w:rsidR="00B15CC1" w:rsidRPr="00B15CC1" w:rsidRDefault="00B15CC1" w:rsidP="00914B9A">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eastAsia="ru-RU"/>
              </w:rPr>
              <w:t xml:space="preserve">городское поселение </w:t>
            </w:r>
            <w:r w:rsidR="00914B9A">
              <w:rPr>
                <w:rFonts w:ascii="Arial" w:eastAsia="Times New Roman" w:hAnsi="Arial" w:cs="Arial"/>
                <w:bCs/>
                <w:sz w:val="20"/>
                <w:lang w:eastAsia="ru-RU"/>
              </w:rPr>
              <w:br/>
            </w:r>
            <w:r w:rsidRPr="00B15CC1">
              <w:rPr>
                <w:rFonts w:ascii="Arial" w:eastAsia="Times New Roman" w:hAnsi="Arial" w:cs="Arial"/>
                <w:bCs/>
                <w:sz w:val="20"/>
                <w:lang w:eastAsia="ru-RU"/>
              </w:rPr>
              <w:t>г. Чадан</w:t>
            </w:r>
          </w:p>
        </w:tc>
        <w:tc>
          <w:tcPr>
            <w:tcW w:w="1500" w:type="pct"/>
            <w:shd w:val="clear" w:color="auto" w:fill="auto"/>
            <w:vAlign w:val="center"/>
          </w:tcPr>
          <w:p w14:paraId="058DD69B"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Производства лесопильное, фанерное и деталей деревянных изделий</w:t>
            </w:r>
          </w:p>
        </w:tc>
        <w:tc>
          <w:tcPr>
            <w:tcW w:w="1048" w:type="pct"/>
            <w:shd w:val="clear" w:color="auto" w:fill="auto"/>
            <w:vAlign w:val="center"/>
          </w:tcPr>
          <w:p w14:paraId="2D6EA830"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IV</w:t>
            </w:r>
            <w:r w:rsidRPr="00B15CC1">
              <w:rPr>
                <w:rFonts w:ascii="Arial" w:eastAsia="Times New Roman" w:hAnsi="Arial" w:cs="Arial"/>
                <w:bCs/>
                <w:sz w:val="20"/>
                <w:lang w:eastAsia="ru-RU"/>
              </w:rPr>
              <w:t xml:space="preserve"> класс, 100 м</w:t>
            </w:r>
          </w:p>
        </w:tc>
      </w:tr>
      <w:tr w:rsidR="00B15CC1" w:rsidRPr="00B15CC1" w14:paraId="3D96DFA9" w14:textId="77777777" w:rsidTr="004D5FAD">
        <w:trPr>
          <w:trHeight w:val="340"/>
        </w:trPr>
        <w:tc>
          <w:tcPr>
            <w:tcW w:w="304" w:type="pct"/>
            <w:vAlign w:val="center"/>
          </w:tcPr>
          <w:p w14:paraId="214FF7F1"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shd w:val="clear" w:color="auto" w:fill="auto"/>
            <w:vAlign w:val="center"/>
          </w:tcPr>
          <w:p w14:paraId="13E794CC" w14:textId="77777777" w:rsidR="00B15CC1" w:rsidRPr="00B15CC1" w:rsidRDefault="00B15CC1" w:rsidP="00B15CC1">
            <w:pPr>
              <w:spacing w:line="240" w:lineRule="auto"/>
              <w:rPr>
                <w:rFonts w:ascii="Arial" w:eastAsia="Times New Roman" w:hAnsi="Arial" w:cs="Arial"/>
                <w:bCs/>
                <w:sz w:val="20"/>
                <w:lang w:eastAsia="ru-RU"/>
              </w:rPr>
            </w:pPr>
            <w:r w:rsidRPr="00B15CC1">
              <w:rPr>
                <w:rFonts w:ascii="Arial" w:eastAsia="Times New Roman" w:hAnsi="Arial" w:cs="Arial"/>
                <w:bCs/>
                <w:sz w:val="20"/>
                <w:lang w:eastAsia="ru-RU"/>
              </w:rPr>
              <w:t>Цех по производству шлакобетонных блоков</w:t>
            </w:r>
          </w:p>
        </w:tc>
        <w:tc>
          <w:tcPr>
            <w:tcW w:w="768" w:type="pct"/>
            <w:shd w:val="clear" w:color="auto" w:fill="auto"/>
            <w:vAlign w:val="center"/>
          </w:tcPr>
          <w:p w14:paraId="36440B16" w14:textId="77777777" w:rsidR="00B15CC1" w:rsidRPr="00B15CC1" w:rsidRDefault="00B15CC1" w:rsidP="00914B9A">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eastAsia="ru-RU"/>
              </w:rPr>
              <w:t xml:space="preserve">городское поселение </w:t>
            </w:r>
            <w:r w:rsidR="00914B9A">
              <w:rPr>
                <w:rFonts w:ascii="Arial" w:eastAsia="Times New Roman" w:hAnsi="Arial" w:cs="Arial"/>
                <w:bCs/>
                <w:sz w:val="20"/>
                <w:lang w:eastAsia="ru-RU"/>
              </w:rPr>
              <w:br/>
            </w:r>
            <w:r w:rsidRPr="00B15CC1">
              <w:rPr>
                <w:rFonts w:ascii="Arial" w:eastAsia="Times New Roman" w:hAnsi="Arial" w:cs="Arial"/>
                <w:bCs/>
                <w:sz w:val="20"/>
                <w:lang w:eastAsia="ru-RU"/>
              </w:rPr>
              <w:t>г. Чадан</w:t>
            </w:r>
          </w:p>
        </w:tc>
        <w:tc>
          <w:tcPr>
            <w:tcW w:w="1500" w:type="pct"/>
            <w:shd w:val="clear" w:color="auto" w:fill="auto"/>
            <w:vAlign w:val="center"/>
          </w:tcPr>
          <w:p w14:paraId="6B6A0E93" w14:textId="77777777" w:rsidR="00B15CC1" w:rsidRPr="00B15CC1" w:rsidRDefault="00B15CC1" w:rsidP="00B15CC1">
            <w:pPr>
              <w:autoSpaceDE w:val="0"/>
              <w:autoSpaceDN w:val="0"/>
              <w:adjustRightInd w:val="0"/>
              <w:spacing w:line="240" w:lineRule="auto"/>
              <w:jc w:val="center"/>
              <w:rPr>
                <w:rFonts w:ascii="Arial" w:hAnsi="Arial" w:cs="Arial"/>
                <w:sz w:val="20"/>
              </w:rPr>
            </w:pPr>
            <w:r w:rsidRPr="00B15CC1">
              <w:rPr>
                <w:rFonts w:ascii="Arial" w:hAnsi="Arial" w:cs="Arial"/>
                <w:sz w:val="20"/>
              </w:rPr>
              <w:t>Цех по производству</w:t>
            </w:r>
          </w:p>
        </w:tc>
        <w:tc>
          <w:tcPr>
            <w:tcW w:w="1048" w:type="pct"/>
            <w:shd w:val="clear" w:color="auto" w:fill="auto"/>
            <w:vAlign w:val="center"/>
          </w:tcPr>
          <w:p w14:paraId="5EBE1776"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IV класс, 100 м</w:t>
            </w:r>
          </w:p>
        </w:tc>
      </w:tr>
      <w:tr w:rsidR="00B15CC1" w:rsidRPr="00B15CC1" w14:paraId="5B3ACC95" w14:textId="77777777" w:rsidTr="004D5FAD">
        <w:trPr>
          <w:trHeight w:val="340"/>
        </w:trPr>
        <w:tc>
          <w:tcPr>
            <w:tcW w:w="304" w:type="pct"/>
            <w:vAlign w:val="center"/>
          </w:tcPr>
          <w:p w14:paraId="600F2F68"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shd w:val="clear" w:color="auto" w:fill="auto"/>
            <w:vAlign w:val="center"/>
          </w:tcPr>
          <w:p w14:paraId="419AA0E4" w14:textId="77777777" w:rsidR="00B15CC1" w:rsidRPr="00B15CC1" w:rsidRDefault="00B15CC1" w:rsidP="00B15CC1">
            <w:pPr>
              <w:spacing w:line="240" w:lineRule="auto"/>
              <w:rPr>
                <w:rFonts w:ascii="Arial" w:eastAsia="Times New Roman" w:hAnsi="Arial" w:cs="Arial"/>
                <w:bCs/>
                <w:sz w:val="20"/>
                <w:lang w:eastAsia="ru-RU"/>
              </w:rPr>
            </w:pPr>
            <w:r w:rsidRPr="00B15CC1">
              <w:rPr>
                <w:rFonts w:ascii="Arial" w:eastAsia="Times New Roman" w:hAnsi="Arial" w:cs="Arial"/>
                <w:bCs/>
                <w:sz w:val="20"/>
                <w:lang w:eastAsia="ru-RU"/>
              </w:rPr>
              <w:t>Цех по производству тротуарной плитки</w:t>
            </w:r>
          </w:p>
        </w:tc>
        <w:tc>
          <w:tcPr>
            <w:tcW w:w="768" w:type="pct"/>
            <w:shd w:val="clear" w:color="auto" w:fill="auto"/>
            <w:vAlign w:val="center"/>
          </w:tcPr>
          <w:p w14:paraId="641B2B2F" w14:textId="77777777" w:rsidR="00B15CC1" w:rsidRPr="00B15CC1" w:rsidRDefault="00B15CC1" w:rsidP="00914B9A">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eastAsia="ru-RU"/>
              </w:rPr>
              <w:t xml:space="preserve">городское поселение </w:t>
            </w:r>
            <w:r w:rsidR="00914B9A">
              <w:rPr>
                <w:rFonts w:ascii="Arial" w:eastAsia="Times New Roman" w:hAnsi="Arial" w:cs="Arial"/>
                <w:bCs/>
                <w:sz w:val="20"/>
                <w:lang w:eastAsia="ru-RU"/>
              </w:rPr>
              <w:br/>
            </w:r>
            <w:r w:rsidRPr="00B15CC1">
              <w:rPr>
                <w:rFonts w:ascii="Arial" w:eastAsia="Times New Roman" w:hAnsi="Arial" w:cs="Arial"/>
                <w:bCs/>
                <w:sz w:val="20"/>
                <w:lang w:eastAsia="ru-RU"/>
              </w:rPr>
              <w:t>г. Чадан</w:t>
            </w:r>
          </w:p>
        </w:tc>
        <w:tc>
          <w:tcPr>
            <w:tcW w:w="1500" w:type="pct"/>
            <w:shd w:val="clear" w:color="auto" w:fill="auto"/>
            <w:vAlign w:val="center"/>
          </w:tcPr>
          <w:p w14:paraId="01549A8C" w14:textId="77777777" w:rsidR="00B15CC1" w:rsidRPr="00B15CC1" w:rsidRDefault="00B15CC1" w:rsidP="00B15CC1">
            <w:pPr>
              <w:autoSpaceDE w:val="0"/>
              <w:autoSpaceDN w:val="0"/>
              <w:adjustRightInd w:val="0"/>
              <w:spacing w:line="240" w:lineRule="auto"/>
              <w:jc w:val="center"/>
              <w:rPr>
                <w:rFonts w:ascii="Arial" w:hAnsi="Arial" w:cs="Arial"/>
                <w:sz w:val="20"/>
              </w:rPr>
            </w:pPr>
            <w:r w:rsidRPr="00B15CC1">
              <w:rPr>
                <w:rFonts w:ascii="Arial" w:hAnsi="Arial" w:cs="Arial"/>
                <w:sz w:val="20"/>
              </w:rPr>
              <w:t>Цех по производству</w:t>
            </w:r>
          </w:p>
        </w:tc>
        <w:tc>
          <w:tcPr>
            <w:tcW w:w="1048" w:type="pct"/>
            <w:shd w:val="clear" w:color="auto" w:fill="auto"/>
            <w:vAlign w:val="center"/>
          </w:tcPr>
          <w:p w14:paraId="25B992A0"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IV класс, 100 м</w:t>
            </w:r>
          </w:p>
        </w:tc>
      </w:tr>
      <w:tr w:rsidR="00B15CC1" w:rsidRPr="00B15CC1" w14:paraId="57B75DE0" w14:textId="77777777" w:rsidTr="004D5FAD">
        <w:trPr>
          <w:trHeight w:val="340"/>
        </w:trPr>
        <w:tc>
          <w:tcPr>
            <w:tcW w:w="304" w:type="pct"/>
            <w:vAlign w:val="center"/>
          </w:tcPr>
          <w:p w14:paraId="79C747E7"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vAlign w:val="center"/>
          </w:tcPr>
          <w:p w14:paraId="6D1E7448" w14:textId="77777777" w:rsidR="00B15CC1" w:rsidRPr="00B15CC1" w:rsidRDefault="00B15CC1" w:rsidP="00900303">
            <w:pPr>
              <w:spacing w:line="240" w:lineRule="auto"/>
              <w:jc w:val="left"/>
              <w:rPr>
                <w:rFonts w:ascii="Arial" w:hAnsi="Arial" w:cs="Arial"/>
                <w:sz w:val="20"/>
              </w:rPr>
            </w:pPr>
            <w:r w:rsidRPr="00B15CC1">
              <w:rPr>
                <w:rFonts w:ascii="Arial" w:hAnsi="Arial" w:cs="Arial"/>
                <w:sz w:val="20"/>
              </w:rPr>
              <w:t xml:space="preserve">Карьер ДРСУ, </w:t>
            </w:r>
          </w:p>
        </w:tc>
        <w:tc>
          <w:tcPr>
            <w:tcW w:w="768" w:type="pct"/>
          </w:tcPr>
          <w:p w14:paraId="445FE8AA" w14:textId="77777777" w:rsidR="00B15CC1" w:rsidRPr="00B15CC1" w:rsidRDefault="00B15CC1" w:rsidP="00914B9A">
            <w:pPr>
              <w:spacing w:line="240" w:lineRule="auto"/>
              <w:jc w:val="center"/>
              <w:rPr>
                <w:rFonts w:ascii="Arial" w:hAnsi="Arial" w:cs="Arial"/>
                <w:sz w:val="20"/>
              </w:rPr>
            </w:pPr>
            <w:r w:rsidRPr="00B15CC1">
              <w:rPr>
                <w:rFonts w:ascii="Arial" w:hAnsi="Arial" w:cs="Arial"/>
                <w:sz w:val="20"/>
              </w:rPr>
              <w:t xml:space="preserve">а/д в </w:t>
            </w:r>
            <w:r w:rsidR="00914B9A">
              <w:rPr>
                <w:rFonts w:ascii="Arial" w:hAnsi="Arial" w:cs="Arial"/>
                <w:sz w:val="20"/>
              </w:rPr>
              <w:br/>
            </w:r>
            <w:r w:rsidRPr="00B15CC1">
              <w:rPr>
                <w:rFonts w:ascii="Arial" w:hAnsi="Arial" w:cs="Arial"/>
                <w:sz w:val="20"/>
              </w:rPr>
              <w:t>с. Хондергей</w:t>
            </w:r>
          </w:p>
        </w:tc>
        <w:tc>
          <w:tcPr>
            <w:tcW w:w="1500" w:type="pct"/>
            <w:vAlign w:val="center"/>
          </w:tcPr>
          <w:p w14:paraId="2E6D9B00" w14:textId="77777777" w:rsidR="00B15CC1" w:rsidRPr="00B15CC1" w:rsidRDefault="00B15CC1" w:rsidP="00900303">
            <w:pPr>
              <w:spacing w:line="240" w:lineRule="auto"/>
              <w:jc w:val="center"/>
              <w:rPr>
                <w:rFonts w:ascii="Arial" w:hAnsi="Arial" w:cs="Arial"/>
                <w:sz w:val="20"/>
              </w:rPr>
            </w:pPr>
            <w:r w:rsidRPr="00B15CC1">
              <w:rPr>
                <w:rFonts w:ascii="Arial" w:hAnsi="Arial" w:cs="Arial"/>
                <w:sz w:val="20"/>
              </w:rPr>
              <w:t>Карьеры по добыче</w:t>
            </w:r>
          </w:p>
        </w:tc>
        <w:tc>
          <w:tcPr>
            <w:tcW w:w="1048" w:type="pct"/>
            <w:vAlign w:val="center"/>
          </w:tcPr>
          <w:p w14:paraId="3DE00F4A"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IV</w:t>
            </w:r>
            <w:r w:rsidRPr="00B15CC1">
              <w:rPr>
                <w:rFonts w:ascii="Arial" w:eastAsia="Times New Roman" w:hAnsi="Arial" w:cs="Arial"/>
                <w:bCs/>
                <w:sz w:val="20"/>
                <w:lang w:eastAsia="ru-RU"/>
              </w:rPr>
              <w:t xml:space="preserve"> класс, 100 м</w:t>
            </w:r>
          </w:p>
        </w:tc>
      </w:tr>
      <w:tr w:rsidR="00B15CC1" w:rsidRPr="00B15CC1" w14:paraId="788C8943" w14:textId="77777777" w:rsidTr="004D5FAD">
        <w:trPr>
          <w:trHeight w:val="340"/>
        </w:trPr>
        <w:tc>
          <w:tcPr>
            <w:tcW w:w="304" w:type="pct"/>
            <w:vAlign w:val="center"/>
          </w:tcPr>
          <w:p w14:paraId="30994BF8"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vAlign w:val="center"/>
          </w:tcPr>
          <w:p w14:paraId="04042AA9" w14:textId="77777777" w:rsidR="00B15CC1" w:rsidRPr="00B15CC1" w:rsidRDefault="00B15CC1" w:rsidP="00900303">
            <w:pPr>
              <w:spacing w:line="240" w:lineRule="auto"/>
              <w:jc w:val="left"/>
              <w:rPr>
                <w:rFonts w:ascii="Arial" w:hAnsi="Arial" w:cs="Arial"/>
                <w:sz w:val="20"/>
              </w:rPr>
            </w:pPr>
            <w:r w:rsidRPr="00B15CC1">
              <w:rPr>
                <w:rFonts w:ascii="Arial" w:hAnsi="Arial" w:cs="Arial"/>
                <w:sz w:val="20"/>
              </w:rPr>
              <w:t>Пилорама</w:t>
            </w:r>
          </w:p>
        </w:tc>
        <w:tc>
          <w:tcPr>
            <w:tcW w:w="768" w:type="pct"/>
            <w:vAlign w:val="center"/>
          </w:tcPr>
          <w:p w14:paraId="2EE54666" w14:textId="77777777" w:rsidR="00B15CC1" w:rsidRPr="00B15CC1" w:rsidRDefault="00B15CC1" w:rsidP="00900303">
            <w:pPr>
              <w:spacing w:line="240" w:lineRule="auto"/>
              <w:jc w:val="center"/>
              <w:rPr>
                <w:rFonts w:ascii="Arial" w:hAnsi="Arial" w:cs="Arial"/>
                <w:sz w:val="20"/>
              </w:rPr>
            </w:pPr>
            <w:r w:rsidRPr="00B15CC1">
              <w:rPr>
                <w:rFonts w:ascii="Arial" w:hAnsi="Arial" w:cs="Arial"/>
                <w:sz w:val="20"/>
              </w:rPr>
              <w:t xml:space="preserve">сумон </w:t>
            </w:r>
            <w:r w:rsidR="00914B9A">
              <w:rPr>
                <w:rFonts w:ascii="Arial" w:hAnsi="Arial" w:cs="Arial"/>
                <w:sz w:val="20"/>
              </w:rPr>
              <w:br/>
            </w:r>
            <w:r w:rsidRPr="00B15CC1">
              <w:rPr>
                <w:rFonts w:ascii="Arial" w:hAnsi="Arial" w:cs="Arial"/>
                <w:sz w:val="20"/>
              </w:rPr>
              <w:t>Чаданский</w:t>
            </w:r>
          </w:p>
        </w:tc>
        <w:tc>
          <w:tcPr>
            <w:tcW w:w="1500" w:type="pct"/>
            <w:vAlign w:val="center"/>
          </w:tcPr>
          <w:p w14:paraId="2CCA88F4" w14:textId="77777777" w:rsidR="00B15CC1" w:rsidRPr="00B15CC1" w:rsidRDefault="00B15CC1" w:rsidP="00B15CC1">
            <w:pPr>
              <w:spacing w:line="240" w:lineRule="auto"/>
              <w:jc w:val="center"/>
              <w:rPr>
                <w:rFonts w:ascii="Arial" w:hAnsi="Arial" w:cs="Arial"/>
                <w:sz w:val="20"/>
              </w:rPr>
            </w:pPr>
            <w:r w:rsidRPr="00B15CC1">
              <w:rPr>
                <w:rFonts w:ascii="Arial" w:hAnsi="Arial" w:cs="Arial"/>
                <w:sz w:val="20"/>
              </w:rPr>
              <w:t>Производства лесопильное, фанерное и деталей деревянных изделий</w:t>
            </w:r>
          </w:p>
        </w:tc>
        <w:tc>
          <w:tcPr>
            <w:tcW w:w="1048" w:type="pct"/>
            <w:vAlign w:val="center"/>
          </w:tcPr>
          <w:p w14:paraId="70F4C092"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IV</w:t>
            </w:r>
            <w:r w:rsidRPr="00B15CC1">
              <w:rPr>
                <w:rFonts w:ascii="Arial" w:eastAsia="Times New Roman" w:hAnsi="Arial" w:cs="Arial"/>
                <w:bCs/>
                <w:sz w:val="20"/>
                <w:lang w:eastAsia="ru-RU"/>
              </w:rPr>
              <w:t xml:space="preserve"> класс, 100 м</w:t>
            </w:r>
          </w:p>
        </w:tc>
      </w:tr>
      <w:tr w:rsidR="00B15CC1" w:rsidRPr="00B15CC1" w14:paraId="336AE3EF" w14:textId="77777777" w:rsidTr="004D5FAD">
        <w:trPr>
          <w:trHeight w:val="340"/>
        </w:trPr>
        <w:tc>
          <w:tcPr>
            <w:tcW w:w="304" w:type="pct"/>
            <w:vAlign w:val="center"/>
          </w:tcPr>
          <w:p w14:paraId="427AC2A8" w14:textId="77777777" w:rsidR="00B15CC1" w:rsidRPr="00B15CC1" w:rsidRDefault="00B15CC1" w:rsidP="001F3C0A">
            <w:pPr>
              <w:pStyle w:val="af3"/>
              <w:numPr>
                <w:ilvl w:val="0"/>
                <w:numId w:val="68"/>
              </w:numPr>
              <w:spacing w:line="240" w:lineRule="auto"/>
              <w:ind w:left="0" w:firstLine="0"/>
              <w:jc w:val="center"/>
              <w:rPr>
                <w:rFonts w:ascii="Arial" w:eastAsia="Times New Roman" w:hAnsi="Arial" w:cs="Arial"/>
                <w:bCs/>
                <w:sz w:val="20"/>
                <w:lang w:eastAsia="ru-RU"/>
              </w:rPr>
            </w:pPr>
          </w:p>
        </w:tc>
        <w:tc>
          <w:tcPr>
            <w:tcW w:w="1380" w:type="pct"/>
            <w:vAlign w:val="center"/>
          </w:tcPr>
          <w:p w14:paraId="7A8A6F7C" w14:textId="77777777" w:rsidR="00B15CC1" w:rsidRPr="00B15CC1" w:rsidRDefault="00B15CC1" w:rsidP="00900303">
            <w:pPr>
              <w:spacing w:line="240" w:lineRule="auto"/>
              <w:jc w:val="left"/>
              <w:rPr>
                <w:rFonts w:ascii="Arial" w:hAnsi="Arial" w:cs="Arial"/>
                <w:sz w:val="20"/>
              </w:rPr>
            </w:pPr>
            <w:r w:rsidRPr="00B15CC1">
              <w:rPr>
                <w:rFonts w:ascii="Arial" w:hAnsi="Arial" w:cs="Arial"/>
                <w:sz w:val="20"/>
              </w:rPr>
              <w:t>Пекарня</w:t>
            </w:r>
          </w:p>
        </w:tc>
        <w:tc>
          <w:tcPr>
            <w:tcW w:w="768" w:type="pct"/>
          </w:tcPr>
          <w:p w14:paraId="2BE3DAB0" w14:textId="77777777" w:rsidR="00B15CC1" w:rsidRPr="00B15CC1" w:rsidRDefault="00B15CC1" w:rsidP="00914B9A">
            <w:pPr>
              <w:spacing w:line="240" w:lineRule="auto"/>
              <w:jc w:val="center"/>
              <w:rPr>
                <w:rFonts w:ascii="Arial" w:hAnsi="Arial" w:cs="Arial"/>
                <w:sz w:val="20"/>
              </w:rPr>
            </w:pPr>
            <w:r w:rsidRPr="00B15CC1">
              <w:rPr>
                <w:rFonts w:ascii="Arial" w:hAnsi="Arial" w:cs="Arial"/>
                <w:sz w:val="20"/>
              </w:rPr>
              <w:t xml:space="preserve">сумон </w:t>
            </w:r>
            <w:r w:rsidR="00914B9A">
              <w:rPr>
                <w:rFonts w:ascii="Arial" w:hAnsi="Arial" w:cs="Arial"/>
                <w:sz w:val="20"/>
              </w:rPr>
              <w:br/>
            </w:r>
            <w:r w:rsidRPr="00B15CC1">
              <w:rPr>
                <w:rFonts w:ascii="Arial" w:hAnsi="Arial" w:cs="Arial"/>
                <w:sz w:val="20"/>
              </w:rPr>
              <w:t>Чаданский</w:t>
            </w:r>
          </w:p>
        </w:tc>
        <w:tc>
          <w:tcPr>
            <w:tcW w:w="1500" w:type="pct"/>
            <w:vAlign w:val="center"/>
          </w:tcPr>
          <w:p w14:paraId="5F49687A" w14:textId="77777777" w:rsidR="00B15CC1" w:rsidRPr="00B15CC1" w:rsidRDefault="00B15CC1" w:rsidP="00B15CC1">
            <w:pPr>
              <w:autoSpaceDE w:val="0"/>
              <w:autoSpaceDN w:val="0"/>
              <w:adjustRightInd w:val="0"/>
              <w:spacing w:line="240" w:lineRule="auto"/>
              <w:jc w:val="center"/>
              <w:rPr>
                <w:rFonts w:ascii="Arial" w:hAnsi="Arial" w:cs="Arial"/>
                <w:sz w:val="20"/>
              </w:rPr>
            </w:pPr>
            <w:r w:rsidRPr="00B15CC1">
              <w:rPr>
                <w:rFonts w:ascii="Arial" w:hAnsi="Arial" w:cs="Arial"/>
                <w:sz w:val="20"/>
              </w:rPr>
              <w:t xml:space="preserve">Производство хлебобулочных </w:t>
            </w:r>
            <w:r w:rsidR="00EF3C74" w:rsidRPr="00B15CC1">
              <w:rPr>
                <w:rFonts w:ascii="Arial" w:hAnsi="Arial" w:cs="Arial"/>
                <w:sz w:val="20"/>
              </w:rPr>
              <w:t>изделий</w:t>
            </w:r>
          </w:p>
        </w:tc>
        <w:tc>
          <w:tcPr>
            <w:tcW w:w="1048" w:type="pct"/>
            <w:vAlign w:val="center"/>
          </w:tcPr>
          <w:p w14:paraId="1E3A08A8" w14:textId="77777777" w:rsidR="00B15CC1" w:rsidRPr="00B15CC1" w:rsidRDefault="00B15CC1" w:rsidP="00B15CC1">
            <w:pPr>
              <w:spacing w:line="240" w:lineRule="auto"/>
              <w:jc w:val="center"/>
              <w:rPr>
                <w:rFonts w:ascii="Arial" w:eastAsia="Times New Roman" w:hAnsi="Arial" w:cs="Arial"/>
                <w:bCs/>
                <w:sz w:val="20"/>
                <w:lang w:eastAsia="ru-RU"/>
              </w:rPr>
            </w:pPr>
            <w:r w:rsidRPr="00B15CC1">
              <w:rPr>
                <w:rFonts w:ascii="Arial" w:eastAsia="Times New Roman" w:hAnsi="Arial" w:cs="Arial"/>
                <w:bCs/>
                <w:sz w:val="20"/>
                <w:lang w:val="en-US" w:eastAsia="ru-RU"/>
              </w:rPr>
              <w:t>V</w:t>
            </w:r>
            <w:r w:rsidRPr="00B15CC1">
              <w:rPr>
                <w:rFonts w:ascii="Arial" w:eastAsia="Times New Roman" w:hAnsi="Arial" w:cs="Arial"/>
                <w:bCs/>
                <w:sz w:val="20"/>
                <w:lang w:eastAsia="ru-RU"/>
              </w:rPr>
              <w:t xml:space="preserve"> класс, 50 м</w:t>
            </w:r>
          </w:p>
        </w:tc>
      </w:tr>
    </w:tbl>
    <w:p w14:paraId="26B70591" w14:textId="77777777" w:rsidR="00B15CC1" w:rsidRPr="00B15CC1" w:rsidRDefault="00B15CC1" w:rsidP="00B15CC1">
      <w:pPr>
        <w:ind w:firstLine="709"/>
        <w:rPr>
          <w:rFonts w:ascii="Arial" w:hAnsi="Arial" w:cs="Arial"/>
          <w:sz w:val="22"/>
        </w:rPr>
      </w:pPr>
    </w:p>
    <w:p w14:paraId="565D58ED" w14:textId="77777777" w:rsidR="00B15CC1" w:rsidRPr="00B15CC1" w:rsidRDefault="00B15CC1" w:rsidP="00B15CC1">
      <w:pPr>
        <w:ind w:firstLine="709"/>
        <w:rPr>
          <w:rFonts w:ascii="Arial" w:hAnsi="Arial" w:cs="Arial"/>
          <w:sz w:val="22"/>
        </w:rPr>
      </w:pPr>
      <w:r w:rsidRPr="00B15CC1">
        <w:rPr>
          <w:rFonts w:ascii="Arial" w:hAnsi="Arial" w:cs="Arial"/>
          <w:sz w:val="22"/>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14:paraId="5629605A" w14:textId="77777777" w:rsidR="00B15CC1" w:rsidRPr="00B15CC1" w:rsidRDefault="00B15CC1" w:rsidP="00B15CC1">
      <w:pPr>
        <w:ind w:firstLine="709"/>
        <w:rPr>
          <w:rFonts w:ascii="Arial" w:hAnsi="Arial" w:cs="Arial"/>
          <w:sz w:val="22"/>
        </w:rPr>
      </w:pPr>
      <w:r w:rsidRPr="00B15CC1">
        <w:rPr>
          <w:rFonts w:ascii="Arial" w:hAnsi="Arial" w:cs="Arial"/>
          <w:sz w:val="22"/>
        </w:rPr>
        <w:t>Согласно СанПиН 2.2.1/2.1.1.1200-03 (новая редакция)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0C6237E3" w14:textId="77777777" w:rsidR="00B15CC1" w:rsidRPr="00B15CC1" w:rsidRDefault="00B15CC1" w:rsidP="00B15CC1">
      <w:pPr>
        <w:ind w:firstLine="709"/>
        <w:rPr>
          <w:rFonts w:ascii="Arial" w:hAnsi="Arial" w:cs="Arial"/>
          <w:sz w:val="22"/>
        </w:rPr>
      </w:pPr>
      <w:r w:rsidRPr="00B15CC1">
        <w:rPr>
          <w:rFonts w:ascii="Arial" w:hAnsi="Arial" w:cs="Arial"/>
          <w:sz w:val="22"/>
        </w:rPr>
        <w:t xml:space="preserve">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w:t>
      </w:r>
      <w:r w:rsidRPr="00B15CC1">
        <w:rPr>
          <w:rFonts w:ascii="Arial" w:hAnsi="Arial" w:cs="Arial"/>
          <w:sz w:val="22"/>
        </w:rPr>
        <w:lastRenderedPageBreak/>
        <w:t>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2F06B51D" w14:textId="77777777" w:rsidR="00B15CC1" w:rsidRPr="00B15CC1" w:rsidRDefault="00B15CC1" w:rsidP="00B15CC1">
      <w:pPr>
        <w:ind w:firstLine="709"/>
        <w:rPr>
          <w:rFonts w:ascii="Arial" w:hAnsi="Arial" w:cs="Arial"/>
          <w:sz w:val="22"/>
        </w:rPr>
      </w:pPr>
      <w:r w:rsidRPr="00B15CC1">
        <w:rPr>
          <w:rFonts w:ascii="Arial" w:hAnsi="Arial" w:cs="Arial"/>
          <w:sz w:val="22"/>
        </w:rPr>
        <w:t>Размеры санитарно-защитных зон объектов животноводства Кожууна представлены в таблице 2.3.2</w:t>
      </w:r>
    </w:p>
    <w:p w14:paraId="2F5EF579" w14:textId="77777777" w:rsidR="00B15CC1" w:rsidRPr="00B15CC1" w:rsidRDefault="00B15CC1" w:rsidP="00B15CC1">
      <w:pPr>
        <w:rPr>
          <w:rFonts w:ascii="Arial" w:hAnsi="Arial" w:cs="Arial"/>
          <w:sz w:val="22"/>
        </w:rPr>
      </w:pPr>
      <w:r w:rsidRPr="00B15CC1">
        <w:rPr>
          <w:rFonts w:ascii="Arial" w:hAnsi="Arial" w:cs="Arial"/>
          <w:sz w:val="22"/>
        </w:rPr>
        <w:t>Таблица 2.3.2 - Характеристика и санитарно-защитные зоны о</w:t>
      </w:r>
      <w:r w:rsidRPr="00B15CC1">
        <w:rPr>
          <w:rFonts w:ascii="Arial" w:eastAsia="Times New Roman" w:hAnsi="Arial" w:cs="Arial"/>
          <w:spacing w:val="-4"/>
          <w:sz w:val="22"/>
        </w:rPr>
        <w:t>бъектов животноводства</w:t>
      </w:r>
      <w:r w:rsidRPr="00B15CC1">
        <w:rPr>
          <w:rFonts w:ascii="Arial" w:hAnsi="Arial" w:cs="Arial"/>
          <w:sz w:val="22"/>
        </w:rPr>
        <w:t xml:space="preserve"> (статистика поголовья за 01.01.2014 г.)</w:t>
      </w:r>
    </w:p>
    <w:tbl>
      <w:tblPr>
        <w:tblW w:w="5000" w:type="pct"/>
        <w:tblLook w:val="04A0" w:firstRow="1" w:lastRow="0" w:firstColumn="1" w:lastColumn="0" w:noHBand="0" w:noVBand="1"/>
      </w:tblPr>
      <w:tblGrid>
        <w:gridCol w:w="563"/>
        <w:gridCol w:w="2793"/>
        <w:gridCol w:w="1280"/>
        <w:gridCol w:w="1282"/>
        <w:gridCol w:w="1467"/>
        <w:gridCol w:w="1961"/>
      </w:tblGrid>
      <w:tr w:rsidR="00B15CC1" w:rsidRPr="00B15CC1" w14:paraId="4F8BAE21" w14:textId="77777777" w:rsidTr="004D5FAD">
        <w:trPr>
          <w:trHeight w:val="20"/>
          <w:tblHead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8FBF7EC"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 п\п</w:t>
            </w:r>
          </w:p>
        </w:tc>
        <w:tc>
          <w:tcPr>
            <w:tcW w:w="14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31830"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Хозяйства</w:t>
            </w:r>
          </w:p>
        </w:tc>
        <w:tc>
          <w:tcPr>
            <w:tcW w:w="685" w:type="pct"/>
            <w:tcBorders>
              <w:top w:val="single" w:sz="4" w:space="0" w:color="auto"/>
              <w:left w:val="nil"/>
              <w:bottom w:val="single" w:sz="4" w:space="0" w:color="auto"/>
              <w:right w:val="single" w:sz="4" w:space="0" w:color="auto"/>
            </w:tcBorders>
            <w:shd w:val="clear" w:color="auto" w:fill="auto"/>
            <w:noWrap/>
            <w:vAlign w:val="center"/>
          </w:tcPr>
          <w:p w14:paraId="65A3C227"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КРС</w:t>
            </w:r>
          </w:p>
        </w:tc>
        <w:tc>
          <w:tcPr>
            <w:tcW w:w="686" w:type="pct"/>
            <w:tcBorders>
              <w:top w:val="single" w:sz="4" w:space="0" w:color="auto"/>
              <w:left w:val="nil"/>
              <w:bottom w:val="single" w:sz="4" w:space="0" w:color="auto"/>
              <w:right w:val="single" w:sz="4" w:space="0" w:color="auto"/>
            </w:tcBorders>
            <w:shd w:val="clear" w:color="auto" w:fill="auto"/>
            <w:noWrap/>
            <w:vAlign w:val="center"/>
          </w:tcPr>
          <w:p w14:paraId="565C2E67"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МРС</w:t>
            </w:r>
          </w:p>
        </w:tc>
        <w:tc>
          <w:tcPr>
            <w:tcW w:w="785" w:type="pct"/>
            <w:tcBorders>
              <w:top w:val="single" w:sz="4" w:space="0" w:color="auto"/>
              <w:left w:val="nil"/>
              <w:bottom w:val="single" w:sz="4" w:space="0" w:color="auto"/>
              <w:right w:val="single" w:sz="4" w:space="0" w:color="auto"/>
            </w:tcBorders>
            <w:shd w:val="clear" w:color="auto" w:fill="auto"/>
            <w:noWrap/>
            <w:vAlign w:val="center"/>
          </w:tcPr>
          <w:p w14:paraId="296D1643"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Свиньи</w:t>
            </w:r>
          </w:p>
        </w:tc>
        <w:tc>
          <w:tcPr>
            <w:tcW w:w="1049" w:type="pct"/>
            <w:tcBorders>
              <w:top w:val="single" w:sz="4" w:space="0" w:color="auto"/>
              <w:left w:val="nil"/>
              <w:bottom w:val="single" w:sz="4" w:space="0" w:color="auto"/>
              <w:right w:val="single" w:sz="4" w:space="0" w:color="auto"/>
            </w:tcBorders>
            <w:shd w:val="clear" w:color="auto" w:fill="auto"/>
            <w:noWrap/>
            <w:vAlign w:val="center"/>
          </w:tcPr>
          <w:p w14:paraId="58FBD0F2" w14:textId="77777777" w:rsidR="00B15CC1" w:rsidRPr="00B15CC1" w:rsidRDefault="00B15CC1" w:rsidP="00B15CC1">
            <w:pPr>
              <w:spacing w:line="240" w:lineRule="auto"/>
              <w:jc w:val="center"/>
              <w:rPr>
                <w:rFonts w:ascii="Arial" w:eastAsia="Times New Roman" w:hAnsi="Arial" w:cs="Arial"/>
                <w:b/>
                <w:bCs/>
                <w:color w:val="000000"/>
                <w:sz w:val="20"/>
                <w:lang w:eastAsia="ru-RU"/>
              </w:rPr>
            </w:pPr>
            <w:r w:rsidRPr="00B15CC1">
              <w:rPr>
                <w:rFonts w:ascii="Arial" w:eastAsia="Times New Roman" w:hAnsi="Arial" w:cs="Arial"/>
                <w:b/>
                <w:bCs/>
                <w:color w:val="000000"/>
                <w:sz w:val="20"/>
                <w:lang w:eastAsia="ru-RU"/>
              </w:rPr>
              <w:t>СЗЗ, м</w:t>
            </w:r>
          </w:p>
        </w:tc>
      </w:tr>
      <w:tr w:rsidR="00B15CC1" w:rsidRPr="00B15CC1" w14:paraId="3F1EAE0E"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CA3F624"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tcPr>
          <w:p w14:paraId="792687DC"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МУП Уланбура</w:t>
            </w:r>
          </w:p>
        </w:tc>
        <w:tc>
          <w:tcPr>
            <w:tcW w:w="685" w:type="pct"/>
            <w:tcBorders>
              <w:top w:val="nil"/>
              <w:left w:val="nil"/>
              <w:bottom w:val="single" w:sz="4" w:space="0" w:color="auto"/>
              <w:right w:val="single" w:sz="4" w:space="0" w:color="auto"/>
            </w:tcBorders>
            <w:shd w:val="clear" w:color="auto" w:fill="auto"/>
            <w:noWrap/>
            <w:vAlign w:val="center"/>
          </w:tcPr>
          <w:p w14:paraId="5636F962"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w:t>
            </w:r>
          </w:p>
        </w:tc>
        <w:tc>
          <w:tcPr>
            <w:tcW w:w="686" w:type="pct"/>
            <w:tcBorders>
              <w:top w:val="nil"/>
              <w:left w:val="nil"/>
              <w:bottom w:val="single" w:sz="4" w:space="0" w:color="auto"/>
              <w:right w:val="single" w:sz="4" w:space="0" w:color="auto"/>
            </w:tcBorders>
            <w:shd w:val="clear" w:color="auto" w:fill="auto"/>
            <w:noWrap/>
            <w:vAlign w:val="center"/>
          </w:tcPr>
          <w:p w14:paraId="160A0530"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1077</w:t>
            </w:r>
          </w:p>
        </w:tc>
        <w:tc>
          <w:tcPr>
            <w:tcW w:w="785" w:type="pct"/>
            <w:tcBorders>
              <w:top w:val="nil"/>
              <w:left w:val="nil"/>
              <w:bottom w:val="single" w:sz="4" w:space="0" w:color="auto"/>
              <w:right w:val="single" w:sz="4" w:space="0" w:color="auto"/>
            </w:tcBorders>
            <w:shd w:val="clear" w:color="auto" w:fill="auto"/>
            <w:noWrap/>
            <w:vAlign w:val="center"/>
          </w:tcPr>
          <w:p w14:paraId="1975BB16" w14:textId="1B042350" w:rsidR="00B15CC1" w:rsidRPr="00B15CC1" w:rsidRDefault="00747CB7" w:rsidP="00B15CC1">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5496FAC1"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61F6E876"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708372A"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31390533"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МУП Хемчик</w:t>
            </w:r>
          </w:p>
        </w:tc>
        <w:tc>
          <w:tcPr>
            <w:tcW w:w="685" w:type="pct"/>
            <w:tcBorders>
              <w:top w:val="nil"/>
              <w:left w:val="nil"/>
              <w:bottom w:val="single" w:sz="4" w:space="0" w:color="auto"/>
              <w:right w:val="single" w:sz="4" w:space="0" w:color="auto"/>
            </w:tcBorders>
            <w:shd w:val="clear" w:color="auto" w:fill="auto"/>
            <w:noWrap/>
            <w:vAlign w:val="center"/>
            <w:hideMark/>
          </w:tcPr>
          <w:p w14:paraId="73893F2E"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w:t>
            </w:r>
          </w:p>
        </w:tc>
        <w:tc>
          <w:tcPr>
            <w:tcW w:w="686" w:type="pct"/>
            <w:tcBorders>
              <w:top w:val="nil"/>
              <w:left w:val="nil"/>
              <w:bottom w:val="single" w:sz="4" w:space="0" w:color="auto"/>
              <w:right w:val="single" w:sz="4" w:space="0" w:color="auto"/>
            </w:tcBorders>
            <w:shd w:val="clear" w:color="auto" w:fill="auto"/>
            <w:noWrap/>
            <w:vAlign w:val="center"/>
            <w:hideMark/>
          </w:tcPr>
          <w:p w14:paraId="7349B6C0"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653</w:t>
            </w:r>
          </w:p>
        </w:tc>
        <w:tc>
          <w:tcPr>
            <w:tcW w:w="785" w:type="pct"/>
            <w:tcBorders>
              <w:top w:val="nil"/>
              <w:left w:val="nil"/>
              <w:bottom w:val="single" w:sz="4" w:space="0" w:color="auto"/>
              <w:right w:val="single" w:sz="4" w:space="0" w:color="auto"/>
            </w:tcBorders>
            <w:shd w:val="clear" w:color="auto" w:fill="auto"/>
            <w:noWrap/>
            <w:vAlign w:val="center"/>
            <w:hideMark/>
          </w:tcPr>
          <w:p w14:paraId="6DF4EB71" w14:textId="0194652D" w:rsidR="00B15CC1" w:rsidRPr="00B15CC1" w:rsidRDefault="00747CB7" w:rsidP="00B15CC1">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67F94C74"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1CEF514"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840ED67"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DE06FE5"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Белдир</w:t>
            </w:r>
          </w:p>
        </w:tc>
        <w:tc>
          <w:tcPr>
            <w:tcW w:w="685" w:type="pct"/>
            <w:tcBorders>
              <w:top w:val="nil"/>
              <w:left w:val="nil"/>
              <w:bottom w:val="single" w:sz="4" w:space="0" w:color="auto"/>
              <w:right w:val="single" w:sz="4" w:space="0" w:color="auto"/>
            </w:tcBorders>
            <w:shd w:val="clear" w:color="auto" w:fill="auto"/>
            <w:noWrap/>
            <w:vAlign w:val="center"/>
            <w:hideMark/>
          </w:tcPr>
          <w:p w14:paraId="3631781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95</w:t>
            </w:r>
          </w:p>
        </w:tc>
        <w:tc>
          <w:tcPr>
            <w:tcW w:w="686" w:type="pct"/>
            <w:tcBorders>
              <w:top w:val="nil"/>
              <w:left w:val="nil"/>
              <w:bottom w:val="single" w:sz="4" w:space="0" w:color="auto"/>
              <w:right w:val="single" w:sz="4" w:space="0" w:color="auto"/>
            </w:tcBorders>
            <w:shd w:val="clear" w:color="auto" w:fill="auto"/>
            <w:noWrap/>
            <w:vAlign w:val="center"/>
            <w:hideMark/>
          </w:tcPr>
          <w:p w14:paraId="22D9B4C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4513</w:t>
            </w:r>
          </w:p>
        </w:tc>
        <w:tc>
          <w:tcPr>
            <w:tcW w:w="785" w:type="pct"/>
            <w:tcBorders>
              <w:top w:val="nil"/>
              <w:left w:val="nil"/>
              <w:bottom w:val="single" w:sz="4" w:space="0" w:color="auto"/>
              <w:right w:val="single" w:sz="4" w:space="0" w:color="auto"/>
            </w:tcBorders>
            <w:shd w:val="clear" w:color="auto" w:fill="auto"/>
            <w:noWrap/>
            <w:vAlign w:val="center"/>
            <w:hideMark/>
          </w:tcPr>
          <w:p w14:paraId="14F9BBCC" w14:textId="0EED6065"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4BA631B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124C4A7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B9CDCCD"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0BCF8AD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Даг-Ужу</w:t>
            </w:r>
          </w:p>
        </w:tc>
        <w:tc>
          <w:tcPr>
            <w:tcW w:w="685" w:type="pct"/>
            <w:tcBorders>
              <w:top w:val="nil"/>
              <w:left w:val="nil"/>
              <w:bottom w:val="single" w:sz="4" w:space="0" w:color="auto"/>
              <w:right w:val="single" w:sz="4" w:space="0" w:color="auto"/>
            </w:tcBorders>
            <w:shd w:val="clear" w:color="auto" w:fill="auto"/>
            <w:noWrap/>
            <w:vAlign w:val="center"/>
            <w:hideMark/>
          </w:tcPr>
          <w:p w14:paraId="340D9F2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37</w:t>
            </w:r>
          </w:p>
        </w:tc>
        <w:tc>
          <w:tcPr>
            <w:tcW w:w="686" w:type="pct"/>
            <w:tcBorders>
              <w:top w:val="nil"/>
              <w:left w:val="nil"/>
              <w:bottom w:val="single" w:sz="4" w:space="0" w:color="auto"/>
              <w:right w:val="single" w:sz="4" w:space="0" w:color="auto"/>
            </w:tcBorders>
            <w:shd w:val="clear" w:color="auto" w:fill="auto"/>
            <w:noWrap/>
            <w:vAlign w:val="center"/>
            <w:hideMark/>
          </w:tcPr>
          <w:p w14:paraId="099EDD6E" w14:textId="77777777" w:rsidR="00747CB7" w:rsidRPr="00B15CC1" w:rsidRDefault="00747CB7" w:rsidP="00747CB7">
            <w:pPr>
              <w:spacing w:line="240" w:lineRule="auto"/>
              <w:jc w:val="center"/>
              <w:rPr>
                <w:rFonts w:ascii="Arial" w:eastAsia="Times New Roman" w:hAnsi="Arial" w:cs="Arial"/>
                <w:sz w:val="20"/>
                <w:lang w:eastAsia="ru-RU"/>
              </w:rPr>
            </w:pPr>
            <w:r w:rsidRPr="00B15CC1">
              <w:rPr>
                <w:rFonts w:ascii="Arial" w:eastAsia="Times New Roman" w:hAnsi="Arial" w:cs="Arial"/>
                <w:sz w:val="20"/>
                <w:lang w:eastAsia="ru-RU"/>
              </w:rPr>
              <w:t>3914</w:t>
            </w:r>
          </w:p>
        </w:tc>
        <w:tc>
          <w:tcPr>
            <w:tcW w:w="785" w:type="pct"/>
            <w:tcBorders>
              <w:top w:val="nil"/>
              <w:left w:val="nil"/>
              <w:bottom w:val="single" w:sz="4" w:space="0" w:color="auto"/>
              <w:right w:val="single" w:sz="4" w:space="0" w:color="auto"/>
            </w:tcBorders>
            <w:shd w:val="clear" w:color="auto" w:fill="auto"/>
            <w:noWrap/>
            <w:vAlign w:val="center"/>
            <w:hideMark/>
          </w:tcPr>
          <w:p w14:paraId="2EA18507" w14:textId="2E17A296"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05791CA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9CD5434"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3D0B7DB"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92A0820"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Эртинелиг</w:t>
            </w:r>
          </w:p>
        </w:tc>
        <w:tc>
          <w:tcPr>
            <w:tcW w:w="685" w:type="pct"/>
            <w:tcBorders>
              <w:top w:val="nil"/>
              <w:left w:val="nil"/>
              <w:bottom w:val="single" w:sz="4" w:space="0" w:color="auto"/>
              <w:right w:val="single" w:sz="4" w:space="0" w:color="auto"/>
            </w:tcBorders>
            <w:shd w:val="clear" w:color="auto" w:fill="auto"/>
            <w:noWrap/>
            <w:vAlign w:val="center"/>
            <w:hideMark/>
          </w:tcPr>
          <w:p w14:paraId="6C869CF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55</w:t>
            </w:r>
          </w:p>
        </w:tc>
        <w:tc>
          <w:tcPr>
            <w:tcW w:w="686" w:type="pct"/>
            <w:tcBorders>
              <w:top w:val="nil"/>
              <w:left w:val="nil"/>
              <w:bottom w:val="single" w:sz="4" w:space="0" w:color="auto"/>
              <w:right w:val="single" w:sz="4" w:space="0" w:color="auto"/>
            </w:tcBorders>
            <w:shd w:val="clear" w:color="auto" w:fill="auto"/>
            <w:noWrap/>
            <w:vAlign w:val="center"/>
            <w:hideMark/>
          </w:tcPr>
          <w:p w14:paraId="0340E52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487</w:t>
            </w:r>
          </w:p>
        </w:tc>
        <w:tc>
          <w:tcPr>
            <w:tcW w:w="785" w:type="pct"/>
            <w:tcBorders>
              <w:top w:val="nil"/>
              <w:left w:val="nil"/>
              <w:bottom w:val="single" w:sz="4" w:space="0" w:color="auto"/>
              <w:right w:val="single" w:sz="4" w:space="0" w:color="auto"/>
            </w:tcBorders>
            <w:shd w:val="clear" w:color="auto" w:fill="auto"/>
            <w:noWrap/>
            <w:vAlign w:val="center"/>
            <w:hideMark/>
          </w:tcPr>
          <w:p w14:paraId="6BA319BF" w14:textId="36EB406A"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6B1FB0C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E4BA40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5241241"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23DD0668"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Хадын-Аксы</w:t>
            </w:r>
          </w:p>
        </w:tc>
        <w:tc>
          <w:tcPr>
            <w:tcW w:w="685" w:type="pct"/>
            <w:tcBorders>
              <w:top w:val="nil"/>
              <w:left w:val="nil"/>
              <w:bottom w:val="single" w:sz="4" w:space="0" w:color="auto"/>
              <w:right w:val="single" w:sz="4" w:space="0" w:color="auto"/>
            </w:tcBorders>
            <w:shd w:val="clear" w:color="auto" w:fill="auto"/>
            <w:noWrap/>
            <w:vAlign w:val="center"/>
            <w:hideMark/>
          </w:tcPr>
          <w:p w14:paraId="714B7F7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70</w:t>
            </w:r>
          </w:p>
        </w:tc>
        <w:tc>
          <w:tcPr>
            <w:tcW w:w="686" w:type="pct"/>
            <w:tcBorders>
              <w:top w:val="nil"/>
              <w:left w:val="nil"/>
              <w:bottom w:val="single" w:sz="4" w:space="0" w:color="auto"/>
              <w:right w:val="single" w:sz="4" w:space="0" w:color="auto"/>
            </w:tcBorders>
            <w:shd w:val="clear" w:color="auto" w:fill="auto"/>
            <w:noWrap/>
            <w:vAlign w:val="center"/>
            <w:hideMark/>
          </w:tcPr>
          <w:p w14:paraId="7867226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981</w:t>
            </w:r>
          </w:p>
        </w:tc>
        <w:tc>
          <w:tcPr>
            <w:tcW w:w="785" w:type="pct"/>
            <w:tcBorders>
              <w:top w:val="nil"/>
              <w:left w:val="nil"/>
              <w:bottom w:val="single" w:sz="4" w:space="0" w:color="auto"/>
              <w:right w:val="single" w:sz="4" w:space="0" w:color="auto"/>
            </w:tcBorders>
            <w:shd w:val="clear" w:color="auto" w:fill="auto"/>
            <w:noWrap/>
            <w:vAlign w:val="center"/>
            <w:hideMark/>
          </w:tcPr>
          <w:p w14:paraId="27A069AB" w14:textId="42D291C0"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5002964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615375E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6E0FEB6"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00982EE3"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Байлак</w:t>
            </w:r>
          </w:p>
        </w:tc>
        <w:tc>
          <w:tcPr>
            <w:tcW w:w="685" w:type="pct"/>
            <w:tcBorders>
              <w:top w:val="nil"/>
              <w:left w:val="nil"/>
              <w:bottom w:val="single" w:sz="4" w:space="0" w:color="auto"/>
              <w:right w:val="single" w:sz="4" w:space="0" w:color="auto"/>
            </w:tcBorders>
            <w:shd w:val="clear" w:color="auto" w:fill="auto"/>
            <w:noWrap/>
            <w:vAlign w:val="center"/>
            <w:hideMark/>
          </w:tcPr>
          <w:p w14:paraId="694B78B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93</w:t>
            </w:r>
          </w:p>
        </w:tc>
        <w:tc>
          <w:tcPr>
            <w:tcW w:w="686" w:type="pct"/>
            <w:tcBorders>
              <w:top w:val="nil"/>
              <w:left w:val="nil"/>
              <w:bottom w:val="single" w:sz="4" w:space="0" w:color="auto"/>
              <w:right w:val="single" w:sz="4" w:space="0" w:color="auto"/>
            </w:tcBorders>
            <w:shd w:val="clear" w:color="auto" w:fill="auto"/>
            <w:noWrap/>
            <w:vAlign w:val="center"/>
            <w:hideMark/>
          </w:tcPr>
          <w:p w14:paraId="0F63759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1043</w:t>
            </w:r>
          </w:p>
        </w:tc>
        <w:tc>
          <w:tcPr>
            <w:tcW w:w="785" w:type="pct"/>
            <w:tcBorders>
              <w:top w:val="nil"/>
              <w:left w:val="nil"/>
              <w:bottom w:val="single" w:sz="4" w:space="0" w:color="auto"/>
              <w:right w:val="single" w:sz="4" w:space="0" w:color="auto"/>
            </w:tcBorders>
            <w:shd w:val="clear" w:color="auto" w:fill="auto"/>
            <w:noWrap/>
            <w:vAlign w:val="center"/>
            <w:hideMark/>
          </w:tcPr>
          <w:p w14:paraId="75A367D0" w14:textId="407CA2B4"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18D292B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074C2989"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9E02A8A"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07CCCC60"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Хунду</w:t>
            </w:r>
          </w:p>
        </w:tc>
        <w:tc>
          <w:tcPr>
            <w:tcW w:w="685" w:type="pct"/>
            <w:tcBorders>
              <w:top w:val="nil"/>
              <w:left w:val="nil"/>
              <w:bottom w:val="single" w:sz="4" w:space="0" w:color="auto"/>
              <w:right w:val="single" w:sz="4" w:space="0" w:color="auto"/>
            </w:tcBorders>
            <w:shd w:val="clear" w:color="auto" w:fill="auto"/>
            <w:noWrap/>
            <w:vAlign w:val="center"/>
            <w:hideMark/>
          </w:tcPr>
          <w:p w14:paraId="56C922FD"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67</w:t>
            </w:r>
          </w:p>
        </w:tc>
        <w:tc>
          <w:tcPr>
            <w:tcW w:w="686" w:type="pct"/>
            <w:tcBorders>
              <w:top w:val="nil"/>
              <w:left w:val="nil"/>
              <w:bottom w:val="single" w:sz="4" w:space="0" w:color="auto"/>
              <w:right w:val="single" w:sz="4" w:space="0" w:color="auto"/>
            </w:tcBorders>
            <w:shd w:val="clear" w:color="auto" w:fill="auto"/>
            <w:noWrap/>
            <w:vAlign w:val="center"/>
            <w:hideMark/>
          </w:tcPr>
          <w:p w14:paraId="7D5032E0"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818</w:t>
            </w:r>
          </w:p>
        </w:tc>
        <w:tc>
          <w:tcPr>
            <w:tcW w:w="785" w:type="pct"/>
            <w:tcBorders>
              <w:top w:val="nil"/>
              <w:left w:val="nil"/>
              <w:bottom w:val="single" w:sz="4" w:space="0" w:color="auto"/>
              <w:right w:val="single" w:sz="4" w:space="0" w:color="auto"/>
            </w:tcBorders>
            <w:shd w:val="clear" w:color="auto" w:fill="auto"/>
            <w:noWrap/>
            <w:vAlign w:val="center"/>
            <w:hideMark/>
          </w:tcPr>
          <w:p w14:paraId="08BCBBF5"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w:t>
            </w:r>
          </w:p>
        </w:tc>
        <w:tc>
          <w:tcPr>
            <w:tcW w:w="1049" w:type="pct"/>
            <w:tcBorders>
              <w:top w:val="nil"/>
              <w:left w:val="nil"/>
              <w:bottom w:val="single" w:sz="4" w:space="0" w:color="auto"/>
              <w:right w:val="single" w:sz="4" w:space="0" w:color="auto"/>
            </w:tcBorders>
            <w:shd w:val="clear" w:color="auto" w:fill="auto"/>
            <w:noWrap/>
            <w:vAlign w:val="center"/>
          </w:tcPr>
          <w:p w14:paraId="4B834DCA"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6A991A8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FE21682"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6F86335E"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Борбак-Тей</w:t>
            </w:r>
          </w:p>
        </w:tc>
        <w:tc>
          <w:tcPr>
            <w:tcW w:w="685" w:type="pct"/>
            <w:tcBorders>
              <w:top w:val="nil"/>
              <w:left w:val="nil"/>
              <w:bottom w:val="single" w:sz="4" w:space="0" w:color="auto"/>
              <w:right w:val="single" w:sz="4" w:space="0" w:color="auto"/>
            </w:tcBorders>
            <w:shd w:val="clear" w:color="auto" w:fill="auto"/>
            <w:noWrap/>
            <w:vAlign w:val="center"/>
            <w:hideMark/>
          </w:tcPr>
          <w:p w14:paraId="0A6D9B8E"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c>
          <w:tcPr>
            <w:tcW w:w="686" w:type="pct"/>
            <w:tcBorders>
              <w:top w:val="nil"/>
              <w:left w:val="nil"/>
              <w:bottom w:val="single" w:sz="4" w:space="0" w:color="auto"/>
              <w:right w:val="single" w:sz="4" w:space="0" w:color="auto"/>
            </w:tcBorders>
            <w:shd w:val="clear" w:color="auto" w:fill="auto"/>
            <w:noWrap/>
            <w:vAlign w:val="center"/>
            <w:hideMark/>
          </w:tcPr>
          <w:p w14:paraId="29F55A8C"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1429</w:t>
            </w:r>
          </w:p>
        </w:tc>
        <w:tc>
          <w:tcPr>
            <w:tcW w:w="785" w:type="pct"/>
            <w:tcBorders>
              <w:top w:val="nil"/>
              <w:left w:val="nil"/>
              <w:bottom w:val="single" w:sz="4" w:space="0" w:color="auto"/>
              <w:right w:val="single" w:sz="4" w:space="0" w:color="auto"/>
            </w:tcBorders>
            <w:shd w:val="clear" w:color="auto" w:fill="auto"/>
            <w:noWrap/>
            <w:vAlign w:val="center"/>
            <w:hideMark/>
          </w:tcPr>
          <w:p w14:paraId="449F7D08"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w:t>
            </w:r>
          </w:p>
        </w:tc>
        <w:tc>
          <w:tcPr>
            <w:tcW w:w="1049" w:type="pct"/>
            <w:tcBorders>
              <w:top w:val="nil"/>
              <w:left w:val="nil"/>
              <w:bottom w:val="single" w:sz="4" w:space="0" w:color="auto"/>
              <w:right w:val="single" w:sz="4" w:space="0" w:color="auto"/>
            </w:tcBorders>
            <w:shd w:val="clear" w:color="auto" w:fill="auto"/>
            <w:noWrap/>
            <w:vAlign w:val="center"/>
          </w:tcPr>
          <w:p w14:paraId="358C8362"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478A8F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E9B4AF1"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7696C53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Хундужук</w:t>
            </w:r>
          </w:p>
        </w:tc>
        <w:tc>
          <w:tcPr>
            <w:tcW w:w="685" w:type="pct"/>
            <w:tcBorders>
              <w:top w:val="nil"/>
              <w:left w:val="nil"/>
              <w:bottom w:val="single" w:sz="4" w:space="0" w:color="auto"/>
              <w:right w:val="single" w:sz="4" w:space="0" w:color="auto"/>
            </w:tcBorders>
            <w:shd w:val="clear" w:color="auto" w:fill="auto"/>
            <w:noWrap/>
            <w:vAlign w:val="center"/>
            <w:hideMark/>
          </w:tcPr>
          <w:p w14:paraId="111965C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104</w:t>
            </w:r>
          </w:p>
        </w:tc>
        <w:tc>
          <w:tcPr>
            <w:tcW w:w="686" w:type="pct"/>
            <w:tcBorders>
              <w:top w:val="nil"/>
              <w:left w:val="nil"/>
              <w:bottom w:val="single" w:sz="4" w:space="0" w:color="auto"/>
              <w:right w:val="single" w:sz="4" w:space="0" w:color="auto"/>
            </w:tcBorders>
            <w:shd w:val="clear" w:color="auto" w:fill="auto"/>
            <w:noWrap/>
            <w:vAlign w:val="center"/>
            <w:hideMark/>
          </w:tcPr>
          <w:p w14:paraId="1662CBE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1720</w:t>
            </w:r>
          </w:p>
        </w:tc>
        <w:tc>
          <w:tcPr>
            <w:tcW w:w="785" w:type="pct"/>
            <w:tcBorders>
              <w:top w:val="nil"/>
              <w:left w:val="nil"/>
              <w:bottom w:val="single" w:sz="4" w:space="0" w:color="auto"/>
              <w:right w:val="single" w:sz="4" w:space="0" w:color="auto"/>
            </w:tcBorders>
            <w:shd w:val="clear" w:color="auto" w:fill="auto"/>
            <w:noWrap/>
            <w:vAlign w:val="center"/>
            <w:hideMark/>
          </w:tcPr>
          <w:p w14:paraId="673433E1" w14:textId="43576E88"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58B720F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606A2DC"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3F670D5"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0536D33"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Кунзат</w:t>
            </w:r>
          </w:p>
        </w:tc>
        <w:tc>
          <w:tcPr>
            <w:tcW w:w="685" w:type="pct"/>
            <w:tcBorders>
              <w:top w:val="nil"/>
              <w:left w:val="nil"/>
              <w:bottom w:val="single" w:sz="4" w:space="0" w:color="auto"/>
              <w:right w:val="single" w:sz="4" w:space="0" w:color="auto"/>
            </w:tcBorders>
            <w:shd w:val="clear" w:color="auto" w:fill="auto"/>
            <w:noWrap/>
            <w:vAlign w:val="center"/>
            <w:hideMark/>
          </w:tcPr>
          <w:p w14:paraId="5B9124DA" w14:textId="77777777" w:rsidR="00747CB7" w:rsidRPr="00B15CC1" w:rsidRDefault="00747CB7" w:rsidP="00747CB7">
            <w:pPr>
              <w:spacing w:line="240" w:lineRule="auto"/>
              <w:jc w:val="center"/>
              <w:rPr>
                <w:rFonts w:ascii="Arial" w:eastAsia="Times New Roman" w:hAnsi="Arial" w:cs="Arial"/>
                <w:i/>
                <w:iCs/>
                <w:color w:val="000000"/>
                <w:sz w:val="20"/>
                <w:lang w:eastAsia="ru-RU"/>
              </w:rPr>
            </w:pPr>
            <w:r w:rsidRPr="00B15CC1">
              <w:rPr>
                <w:rFonts w:ascii="Arial" w:eastAsia="Times New Roman" w:hAnsi="Arial" w:cs="Arial"/>
                <w:i/>
                <w:iCs/>
                <w:color w:val="000000"/>
                <w:sz w:val="20"/>
                <w:lang w:eastAsia="ru-RU"/>
              </w:rPr>
              <w:t>8</w:t>
            </w:r>
          </w:p>
        </w:tc>
        <w:tc>
          <w:tcPr>
            <w:tcW w:w="686" w:type="pct"/>
            <w:tcBorders>
              <w:top w:val="nil"/>
              <w:left w:val="nil"/>
              <w:bottom w:val="single" w:sz="4" w:space="0" w:color="auto"/>
              <w:right w:val="single" w:sz="4" w:space="0" w:color="auto"/>
            </w:tcBorders>
            <w:shd w:val="clear" w:color="auto" w:fill="auto"/>
            <w:noWrap/>
            <w:vAlign w:val="center"/>
            <w:hideMark/>
          </w:tcPr>
          <w:p w14:paraId="6A3FAB8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332</w:t>
            </w:r>
          </w:p>
        </w:tc>
        <w:tc>
          <w:tcPr>
            <w:tcW w:w="785" w:type="pct"/>
            <w:tcBorders>
              <w:top w:val="nil"/>
              <w:left w:val="nil"/>
              <w:bottom w:val="single" w:sz="4" w:space="0" w:color="auto"/>
              <w:right w:val="single" w:sz="4" w:space="0" w:color="auto"/>
            </w:tcBorders>
            <w:shd w:val="clear" w:color="auto" w:fill="auto"/>
            <w:noWrap/>
            <w:vAlign w:val="center"/>
            <w:hideMark/>
          </w:tcPr>
          <w:p w14:paraId="27A4C000" w14:textId="609868A5"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766684E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68F43B3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7A2AA43"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166AAC1A"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Бузурел</w:t>
            </w:r>
          </w:p>
        </w:tc>
        <w:tc>
          <w:tcPr>
            <w:tcW w:w="685" w:type="pct"/>
            <w:tcBorders>
              <w:top w:val="nil"/>
              <w:left w:val="nil"/>
              <w:bottom w:val="single" w:sz="4" w:space="0" w:color="auto"/>
              <w:right w:val="single" w:sz="4" w:space="0" w:color="auto"/>
            </w:tcBorders>
            <w:shd w:val="clear" w:color="auto" w:fill="auto"/>
            <w:noWrap/>
            <w:vAlign w:val="center"/>
            <w:hideMark/>
          </w:tcPr>
          <w:p w14:paraId="15591A2B"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18</w:t>
            </w:r>
          </w:p>
        </w:tc>
        <w:tc>
          <w:tcPr>
            <w:tcW w:w="686" w:type="pct"/>
            <w:tcBorders>
              <w:top w:val="nil"/>
              <w:left w:val="nil"/>
              <w:bottom w:val="single" w:sz="4" w:space="0" w:color="auto"/>
              <w:right w:val="single" w:sz="4" w:space="0" w:color="auto"/>
            </w:tcBorders>
            <w:shd w:val="clear" w:color="auto" w:fill="auto"/>
            <w:noWrap/>
            <w:vAlign w:val="center"/>
            <w:hideMark/>
          </w:tcPr>
          <w:p w14:paraId="164DAA5B"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97</w:t>
            </w:r>
          </w:p>
        </w:tc>
        <w:tc>
          <w:tcPr>
            <w:tcW w:w="785" w:type="pct"/>
            <w:tcBorders>
              <w:top w:val="nil"/>
              <w:left w:val="nil"/>
              <w:bottom w:val="single" w:sz="4" w:space="0" w:color="auto"/>
              <w:right w:val="single" w:sz="4" w:space="0" w:color="auto"/>
            </w:tcBorders>
            <w:shd w:val="clear" w:color="auto" w:fill="auto"/>
            <w:noWrap/>
            <w:vAlign w:val="center"/>
            <w:hideMark/>
          </w:tcPr>
          <w:p w14:paraId="3C8D2A85"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33</w:t>
            </w:r>
          </w:p>
        </w:tc>
        <w:tc>
          <w:tcPr>
            <w:tcW w:w="1049" w:type="pct"/>
            <w:tcBorders>
              <w:top w:val="nil"/>
              <w:left w:val="nil"/>
              <w:bottom w:val="single" w:sz="4" w:space="0" w:color="auto"/>
              <w:right w:val="single" w:sz="4" w:space="0" w:color="auto"/>
            </w:tcBorders>
            <w:shd w:val="clear" w:color="auto" w:fill="auto"/>
            <w:noWrap/>
            <w:vAlign w:val="center"/>
          </w:tcPr>
          <w:p w14:paraId="0EA4F268"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1FE8310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7C8FEEF0"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38CE5E1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Арат</w:t>
            </w:r>
          </w:p>
        </w:tc>
        <w:tc>
          <w:tcPr>
            <w:tcW w:w="685" w:type="pct"/>
            <w:tcBorders>
              <w:top w:val="nil"/>
              <w:left w:val="nil"/>
              <w:bottom w:val="single" w:sz="4" w:space="0" w:color="auto"/>
              <w:right w:val="single" w:sz="4" w:space="0" w:color="auto"/>
            </w:tcBorders>
            <w:shd w:val="clear" w:color="auto" w:fill="auto"/>
            <w:noWrap/>
            <w:vAlign w:val="center"/>
            <w:hideMark/>
          </w:tcPr>
          <w:p w14:paraId="5FFD017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45</w:t>
            </w:r>
          </w:p>
        </w:tc>
        <w:tc>
          <w:tcPr>
            <w:tcW w:w="686" w:type="pct"/>
            <w:tcBorders>
              <w:top w:val="nil"/>
              <w:left w:val="nil"/>
              <w:bottom w:val="single" w:sz="4" w:space="0" w:color="auto"/>
              <w:right w:val="single" w:sz="4" w:space="0" w:color="auto"/>
            </w:tcBorders>
            <w:shd w:val="clear" w:color="auto" w:fill="auto"/>
            <w:noWrap/>
            <w:vAlign w:val="center"/>
            <w:hideMark/>
          </w:tcPr>
          <w:p w14:paraId="082DC29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115</w:t>
            </w:r>
          </w:p>
        </w:tc>
        <w:tc>
          <w:tcPr>
            <w:tcW w:w="785" w:type="pct"/>
            <w:tcBorders>
              <w:top w:val="nil"/>
              <w:left w:val="nil"/>
              <w:bottom w:val="single" w:sz="4" w:space="0" w:color="auto"/>
              <w:right w:val="single" w:sz="4" w:space="0" w:color="auto"/>
            </w:tcBorders>
            <w:shd w:val="clear" w:color="auto" w:fill="auto"/>
            <w:noWrap/>
            <w:vAlign w:val="center"/>
            <w:hideMark/>
          </w:tcPr>
          <w:p w14:paraId="5E8DFF14" w14:textId="065D9D7F"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087F8A4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DE7414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9AE1A6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1737F67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Александра</w:t>
            </w:r>
          </w:p>
        </w:tc>
        <w:tc>
          <w:tcPr>
            <w:tcW w:w="685" w:type="pct"/>
            <w:tcBorders>
              <w:top w:val="nil"/>
              <w:left w:val="nil"/>
              <w:bottom w:val="single" w:sz="4" w:space="0" w:color="auto"/>
              <w:right w:val="single" w:sz="4" w:space="0" w:color="auto"/>
            </w:tcBorders>
            <w:shd w:val="clear" w:color="auto" w:fill="auto"/>
            <w:noWrap/>
            <w:vAlign w:val="center"/>
            <w:hideMark/>
          </w:tcPr>
          <w:p w14:paraId="58F67E7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68</w:t>
            </w:r>
          </w:p>
        </w:tc>
        <w:tc>
          <w:tcPr>
            <w:tcW w:w="686" w:type="pct"/>
            <w:tcBorders>
              <w:top w:val="nil"/>
              <w:left w:val="nil"/>
              <w:bottom w:val="single" w:sz="4" w:space="0" w:color="auto"/>
              <w:right w:val="single" w:sz="4" w:space="0" w:color="auto"/>
            </w:tcBorders>
            <w:shd w:val="clear" w:color="auto" w:fill="auto"/>
            <w:noWrap/>
            <w:vAlign w:val="center"/>
            <w:hideMark/>
          </w:tcPr>
          <w:p w14:paraId="035F135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1764</w:t>
            </w:r>
          </w:p>
        </w:tc>
        <w:tc>
          <w:tcPr>
            <w:tcW w:w="785" w:type="pct"/>
            <w:tcBorders>
              <w:top w:val="nil"/>
              <w:left w:val="nil"/>
              <w:bottom w:val="single" w:sz="4" w:space="0" w:color="auto"/>
              <w:right w:val="single" w:sz="4" w:space="0" w:color="auto"/>
            </w:tcBorders>
            <w:shd w:val="clear" w:color="auto" w:fill="auto"/>
            <w:noWrap/>
            <w:vAlign w:val="center"/>
            <w:hideMark/>
          </w:tcPr>
          <w:p w14:paraId="7174F412" w14:textId="6A2FD435"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2EC45B1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183165C"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BBFCB95"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37F1F2F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Ак-Хая</w:t>
            </w:r>
          </w:p>
        </w:tc>
        <w:tc>
          <w:tcPr>
            <w:tcW w:w="685" w:type="pct"/>
            <w:tcBorders>
              <w:top w:val="nil"/>
              <w:left w:val="nil"/>
              <w:bottom w:val="single" w:sz="4" w:space="0" w:color="auto"/>
              <w:right w:val="single" w:sz="4" w:space="0" w:color="auto"/>
            </w:tcBorders>
            <w:shd w:val="clear" w:color="auto" w:fill="auto"/>
            <w:noWrap/>
            <w:vAlign w:val="center"/>
            <w:hideMark/>
          </w:tcPr>
          <w:p w14:paraId="5802AD7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58</w:t>
            </w:r>
          </w:p>
        </w:tc>
        <w:tc>
          <w:tcPr>
            <w:tcW w:w="686" w:type="pct"/>
            <w:tcBorders>
              <w:top w:val="nil"/>
              <w:left w:val="nil"/>
              <w:bottom w:val="single" w:sz="4" w:space="0" w:color="auto"/>
              <w:right w:val="single" w:sz="4" w:space="0" w:color="auto"/>
            </w:tcBorders>
            <w:shd w:val="clear" w:color="auto" w:fill="auto"/>
            <w:noWrap/>
            <w:vAlign w:val="center"/>
            <w:hideMark/>
          </w:tcPr>
          <w:p w14:paraId="79C6AAB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2215</w:t>
            </w:r>
          </w:p>
        </w:tc>
        <w:tc>
          <w:tcPr>
            <w:tcW w:w="785" w:type="pct"/>
            <w:tcBorders>
              <w:top w:val="nil"/>
              <w:left w:val="nil"/>
              <w:bottom w:val="single" w:sz="4" w:space="0" w:color="auto"/>
              <w:right w:val="single" w:sz="4" w:space="0" w:color="auto"/>
            </w:tcBorders>
            <w:shd w:val="clear" w:color="auto" w:fill="auto"/>
            <w:noWrap/>
            <w:vAlign w:val="center"/>
            <w:hideMark/>
          </w:tcPr>
          <w:p w14:paraId="5590168E" w14:textId="64138EE7"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13BE2AF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5FF083C"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CFD659F"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0303FF5"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Мерген</w:t>
            </w:r>
          </w:p>
        </w:tc>
        <w:tc>
          <w:tcPr>
            <w:tcW w:w="685" w:type="pct"/>
            <w:tcBorders>
              <w:top w:val="nil"/>
              <w:left w:val="nil"/>
              <w:bottom w:val="single" w:sz="4" w:space="0" w:color="auto"/>
              <w:right w:val="single" w:sz="4" w:space="0" w:color="auto"/>
            </w:tcBorders>
            <w:shd w:val="clear" w:color="auto" w:fill="auto"/>
            <w:noWrap/>
            <w:vAlign w:val="center"/>
            <w:hideMark/>
          </w:tcPr>
          <w:p w14:paraId="16126C0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33</w:t>
            </w:r>
          </w:p>
        </w:tc>
        <w:tc>
          <w:tcPr>
            <w:tcW w:w="686" w:type="pct"/>
            <w:tcBorders>
              <w:top w:val="nil"/>
              <w:left w:val="nil"/>
              <w:bottom w:val="single" w:sz="4" w:space="0" w:color="auto"/>
              <w:right w:val="single" w:sz="4" w:space="0" w:color="auto"/>
            </w:tcBorders>
            <w:shd w:val="clear" w:color="auto" w:fill="auto"/>
            <w:noWrap/>
            <w:vAlign w:val="center"/>
            <w:hideMark/>
          </w:tcPr>
          <w:p w14:paraId="5BC694B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911</w:t>
            </w:r>
          </w:p>
        </w:tc>
        <w:tc>
          <w:tcPr>
            <w:tcW w:w="785" w:type="pct"/>
            <w:tcBorders>
              <w:top w:val="nil"/>
              <w:left w:val="nil"/>
              <w:bottom w:val="single" w:sz="4" w:space="0" w:color="auto"/>
              <w:right w:val="single" w:sz="4" w:space="0" w:color="auto"/>
            </w:tcBorders>
            <w:shd w:val="clear" w:color="auto" w:fill="auto"/>
            <w:noWrap/>
            <w:vAlign w:val="center"/>
            <w:hideMark/>
          </w:tcPr>
          <w:p w14:paraId="6C432FD4" w14:textId="01C31DC8"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688EB69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4F84E4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3EBAFAD"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63BF5D6E"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Терен-Кежиг</w:t>
            </w:r>
          </w:p>
        </w:tc>
        <w:tc>
          <w:tcPr>
            <w:tcW w:w="685" w:type="pct"/>
            <w:tcBorders>
              <w:top w:val="nil"/>
              <w:left w:val="nil"/>
              <w:bottom w:val="single" w:sz="4" w:space="0" w:color="auto"/>
              <w:right w:val="single" w:sz="4" w:space="0" w:color="auto"/>
            </w:tcBorders>
            <w:shd w:val="clear" w:color="auto" w:fill="auto"/>
            <w:noWrap/>
            <w:vAlign w:val="center"/>
            <w:hideMark/>
          </w:tcPr>
          <w:p w14:paraId="3F70402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51</w:t>
            </w:r>
          </w:p>
        </w:tc>
        <w:tc>
          <w:tcPr>
            <w:tcW w:w="686" w:type="pct"/>
            <w:tcBorders>
              <w:top w:val="nil"/>
              <w:left w:val="nil"/>
              <w:bottom w:val="single" w:sz="4" w:space="0" w:color="auto"/>
              <w:right w:val="single" w:sz="4" w:space="0" w:color="auto"/>
            </w:tcBorders>
            <w:shd w:val="clear" w:color="auto" w:fill="auto"/>
            <w:noWrap/>
            <w:vAlign w:val="center"/>
            <w:hideMark/>
          </w:tcPr>
          <w:p w14:paraId="5059969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1244</w:t>
            </w:r>
          </w:p>
        </w:tc>
        <w:tc>
          <w:tcPr>
            <w:tcW w:w="785" w:type="pct"/>
            <w:tcBorders>
              <w:top w:val="nil"/>
              <w:left w:val="nil"/>
              <w:bottom w:val="single" w:sz="4" w:space="0" w:color="auto"/>
              <w:right w:val="single" w:sz="4" w:space="0" w:color="auto"/>
            </w:tcBorders>
            <w:shd w:val="clear" w:color="auto" w:fill="auto"/>
            <w:noWrap/>
            <w:vAlign w:val="center"/>
            <w:hideMark/>
          </w:tcPr>
          <w:p w14:paraId="17F3262E" w14:textId="62BA93BF"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660C67D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0BB482B"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F522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noWrap/>
            <w:vAlign w:val="center"/>
            <w:hideMark/>
          </w:tcPr>
          <w:p w14:paraId="465F9F00"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Улуг-Тей</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5D638E0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61</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4F4B8F6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920</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0C88655" w14:textId="1293B210"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nil"/>
              <w:bottom w:val="single" w:sz="4" w:space="0" w:color="auto"/>
              <w:right w:val="single" w:sz="4" w:space="0" w:color="auto"/>
            </w:tcBorders>
            <w:shd w:val="clear" w:color="auto" w:fill="auto"/>
            <w:noWrap/>
            <w:vAlign w:val="center"/>
          </w:tcPr>
          <w:p w14:paraId="47D63BA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45A47984"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CC4C93"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noWrap/>
            <w:vAlign w:val="center"/>
            <w:hideMark/>
          </w:tcPr>
          <w:p w14:paraId="57A26AA9"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СПК Оргаадай</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0CE2B0C6"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23</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6FA44FC7"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38</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D9579CF"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15</w:t>
            </w:r>
          </w:p>
        </w:tc>
        <w:tc>
          <w:tcPr>
            <w:tcW w:w="1049" w:type="pct"/>
            <w:tcBorders>
              <w:top w:val="single" w:sz="4" w:space="0" w:color="auto"/>
              <w:left w:val="nil"/>
              <w:bottom w:val="single" w:sz="4" w:space="0" w:color="auto"/>
              <w:right w:val="single" w:sz="4" w:space="0" w:color="auto"/>
            </w:tcBorders>
            <w:shd w:val="clear" w:color="auto" w:fill="auto"/>
            <w:noWrap/>
            <w:vAlign w:val="center"/>
          </w:tcPr>
          <w:p w14:paraId="3A6EBF0F"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50</w:t>
            </w:r>
          </w:p>
        </w:tc>
      </w:tr>
      <w:tr w:rsidR="00B15CC1" w:rsidRPr="00B15CC1" w14:paraId="78853751"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1D69957"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0C57706"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Сат Сергей Сугеевич</w:t>
            </w:r>
          </w:p>
        </w:tc>
        <w:tc>
          <w:tcPr>
            <w:tcW w:w="685" w:type="pct"/>
            <w:tcBorders>
              <w:top w:val="nil"/>
              <w:left w:val="nil"/>
              <w:bottom w:val="single" w:sz="4" w:space="0" w:color="auto"/>
              <w:right w:val="single" w:sz="4" w:space="0" w:color="auto"/>
            </w:tcBorders>
            <w:shd w:val="clear" w:color="auto" w:fill="auto"/>
            <w:noWrap/>
            <w:vAlign w:val="center"/>
            <w:hideMark/>
          </w:tcPr>
          <w:p w14:paraId="2273E18C"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158</w:t>
            </w:r>
          </w:p>
        </w:tc>
        <w:tc>
          <w:tcPr>
            <w:tcW w:w="686" w:type="pct"/>
            <w:tcBorders>
              <w:top w:val="nil"/>
              <w:left w:val="nil"/>
              <w:bottom w:val="single" w:sz="4" w:space="0" w:color="auto"/>
              <w:right w:val="single" w:sz="4" w:space="0" w:color="auto"/>
            </w:tcBorders>
            <w:shd w:val="clear" w:color="auto" w:fill="auto"/>
            <w:noWrap/>
            <w:vAlign w:val="center"/>
            <w:hideMark/>
          </w:tcPr>
          <w:p w14:paraId="52A06C75"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1468</w:t>
            </w:r>
          </w:p>
        </w:tc>
        <w:tc>
          <w:tcPr>
            <w:tcW w:w="785" w:type="pct"/>
            <w:tcBorders>
              <w:top w:val="nil"/>
              <w:left w:val="nil"/>
              <w:bottom w:val="single" w:sz="4" w:space="0" w:color="auto"/>
              <w:right w:val="single" w:sz="4" w:space="0" w:color="auto"/>
            </w:tcBorders>
            <w:shd w:val="clear" w:color="auto" w:fill="auto"/>
            <w:noWrap/>
            <w:vAlign w:val="center"/>
            <w:hideMark/>
          </w:tcPr>
          <w:p w14:paraId="6F6DB1F9" w14:textId="1C6B56E4" w:rsidR="00B15CC1" w:rsidRPr="00B15CC1" w:rsidRDefault="00747CB7" w:rsidP="00B15CC1">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5E5185C1"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1830B018"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9A82872"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324675F"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Донгак Эльвира Павловна</w:t>
            </w:r>
          </w:p>
        </w:tc>
        <w:tc>
          <w:tcPr>
            <w:tcW w:w="685" w:type="pct"/>
            <w:tcBorders>
              <w:top w:val="nil"/>
              <w:left w:val="nil"/>
              <w:bottom w:val="single" w:sz="4" w:space="0" w:color="auto"/>
              <w:right w:val="single" w:sz="4" w:space="0" w:color="auto"/>
            </w:tcBorders>
            <w:shd w:val="clear" w:color="auto" w:fill="auto"/>
            <w:noWrap/>
            <w:vAlign w:val="center"/>
            <w:hideMark/>
          </w:tcPr>
          <w:p w14:paraId="169E65B4"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15</w:t>
            </w:r>
          </w:p>
        </w:tc>
        <w:tc>
          <w:tcPr>
            <w:tcW w:w="686" w:type="pct"/>
            <w:tcBorders>
              <w:top w:val="nil"/>
              <w:left w:val="nil"/>
              <w:bottom w:val="single" w:sz="4" w:space="0" w:color="auto"/>
              <w:right w:val="single" w:sz="4" w:space="0" w:color="auto"/>
            </w:tcBorders>
            <w:shd w:val="clear" w:color="auto" w:fill="auto"/>
            <w:noWrap/>
            <w:vAlign w:val="center"/>
            <w:hideMark/>
          </w:tcPr>
          <w:p w14:paraId="55B07B16"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50</w:t>
            </w:r>
          </w:p>
        </w:tc>
        <w:tc>
          <w:tcPr>
            <w:tcW w:w="785" w:type="pct"/>
            <w:tcBorders>
              <w:top w:val="nil"/>
              <w:left w:val="nil"/>
              <w:bottom w:val="single" w:sz="4" w:space="0" w:color="auto"/>
              <w:right w:val="single" w:sz="4" w:space="0" w:color="auto"/>
            </w:tcBorders>
            <w:shd w:val="clear" w:color="auto" w:fill="auto"/>
            <w:noWrap/>
            <w:vAlign w:val="center"/>
            <w:hideMark/>
          </w:tcPr>
          <w:p w14:paraId="6E6EECE1"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082778A"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5C2CCA3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EE03CB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1B863AEF"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Кара-Сал Чодураа Начын-Бораевна</w:t>
            </w:r>
          </w:p>
        </w:tc>
        <w:tc>
          <w:tcPr>
            <w:tcW w:w="685" w:type="pct"/>
            <w:tcBorders>
              <w:top w:val="nil"/>
              <w:left w:val="nil"/>
              <w:bottom w:val="single" w:sz="4" w:space="0" w:color="auto"/>
              <w:right w:val="single" w:sz="4" w:space="0" w:color="auto"/>
            </w:tcBorders>
            <w:shd w:val="clear" w:color="auto" w:fill="auto"/>
            <w:noWrap/>
            <w:vAlign w:val="center"/>
            <w:hideMark/>
          </w:tcPr>
          <w:p w14:paraId="078F9F5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52</w:t>
            </w:r>
          </w:p>
        </w:tc>
        <w:tc>
          <w:tcPr>
            <w:tcW w:w="686" w:type="pct"/>
            <w:tcBorders>
              <w:top w:val="nil"/>
              <w:left w:val="nil"/>
              <w:bottom w:val="single" w:sz="4" w:space="0" w:color="auto"/>
              <w:right w:val="single" w:sz="4" w:space="0" w:color="auto"/>
            </w:tcBorders>
            <w:shd w:val="clear" w:color="auto" w:fill="auto"/>
            <w:noWrap/>
            <w:vAlign w:val="center"/>
            <w:hideMark/>
          </w:tcPr>
          <w:p w14:paraId="2BE1A9F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384</w:t>
            </w:r>
          </w:p>
        </w:tc>
        <w:tc>
          <w:tcPr>
            <w:tcW w:w="785" w:type="pct"/>
            <w:tcBorders>
              <w:top w:val="nil"/>
              <w:left w:val="nil"/>
              <w:bottom w:val="single" w:sz="4" w:space="0" w:color="auto"/>
              <w:right w:val="single" w:sz="4" w:space="0" w:color="auto"/>
            </w:tcBorders>
            <w:shd w:val="clear" w:color="auto" w:fill="auto"/>
            <w:noWrap/>
            <w:vAlign w:val="center"/>
            <w:hideMark/>
          </w:tcPr>
          <w:p w14:paraId="0B43751B" w14:textId="0E284A54"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5F03BA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A4502BD"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D5645F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1C71875"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Донгак Чойганмаа Часкал-ооловна</w:t>
            </w:r>
          </w:p>
        </w:tc>
        <w:tc>
          <w:tcPr>
            <w:tcW w:w="685" w:type="pct"/>
            <w:tcBorders>
              <w:top w:val="nil"/>
              <w:left w:val="nil"/>
              <w:bottom w:val="single" w:sz="4" w:space="0" w:color="auto"/>
              <w:right w:val="single" w:sz="4" w:space="0" w:color="auto"/>
            </w:tcBorders>
            <w:shd w:val="clear" w:color="auto" w:fill="auto"/>
            <w:noWrap/>
            <w:vAlign w:val="center"/>
            <w:hideMark/>
          </w:tcPr>
          <w:p w14:paraId="3E02006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28</w:t>
            </w:r>
          </w:p>
        </w:tc>
        <w:tc>
          <w:tcPr>
            <w:tcW w:w="686" w:type="pct"/>
            <w:tcBorders>
              <w:top w:val="nil"/>
              <w:left w:val="nil"/>
              <w:bottom w:val="single" w:sz="4" w:space="0" w:color="auto"/>
              <w:right w:val="single" w:sz="4" w:space="0" w:color="auto"/>
            </w:tcBorders>
            <w:shd w:val="clear" w:color="auto" w:fill="auto"/>
            <w:noWrap/>
            <w:vAlign w:val="center"/>
            <w:hideMark/>
          </w:tcPr>
          <w:p w14:paraId="6DD6E06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76</w:t>
            </w:r>
          </w:p>
        </w:tc>
        <w:tc>
          <w:tcPr>
            <w:tcW w:w="785" w:type="pct"/>
            <w:tcBorders>
              <w:top w:val="nil"/>
              <w:left w:val="nil"/>
              <w:bottom w:val="single" w:sz="4" w:space="0" w:color="auto"/>
              <w:right w:val="single" w:sz="4" w:space="0" w:color="auto"/>
            </w:tcBorders>
            <w:shd w:val="clear" w:color="auto" w:fill="auto"/>
            <w:noWrap/>
            <w:vAlign w:val="center"/>
            <w:hideMark/>
          </w:tcPr>
          <w:p w14:paraId="676B15CC" w14:textId="46402F2A"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1230193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B15CC1" w:rsidRPr="00B15CC1" w14:paraId="4EBAFBE0"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486F4BD"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867B599"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 xml:space="preserve">Гл КФХ </w:t>
            </w:r>
            <w:proofErr w:type="gramStart"/>
            <w:r w:rsidRPr="00B15CC1">
              <w:rPr>
                <w:rFonts w:ascii="Arial" w:eastAsia="Times New Roman" w:hAnsi="Arial" w:cs="Arial"/>
                <w:color w:val="000000"/>
                <w:sz w:val="20"/>
                <w:lang w:eastAsia="ru-RU"/>
              </w:rPr>
              <w:t>Донгак  Субудай</w:t>
            </w:r>
            <w:proofErr w:type="gramEnd"/>
            <w:r w:rsidRPr="00B15CC1">
              <w:rPr>
                <w:rFonts w:ascii="Arial" w:eastAsia="Times New Roman" w:hAnsi="Arial" w:cs="Arial"/>
                <w:color w:val="000000"/>
                <w:sz w:val="20"/>
                <w:lang w:eastAsia="ru-RU"/>
              </w:rPr>
              <w:t xml:space="preserve"> Васильевич</w:t>
            </w:r>
          </w:p>
        </w:tc>
        <w:tc>
          <w:tcPr>
            <w:tcW w:w="685" w:type="pct"/>
            <w:tcBorders>
              <w:top w:val="nil"/>
              <w:left w:val="nil"/>
              <w:bottom w:val="single" w:sz="4" w:space="0" w:color="auto"/>
              <w:right w:val="single" w:sz="4" w:space="0" w:color="auto"/>
            </w:tcBorders>
            <w:shd w:val="clear" w:color="auto" w:fill="auto"/>
            <w:noWrap/>
            <w:vAlign w:val="center"/>
            <w:hideMark/>
          </w:tcPr>
          <w:p w14:paraId="6DAE9E99"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68</w:t>
            </w:r>
          </w:p>
        </w:tc>
        <w:tc>
          <w:tcPr>
            <w:tcW w:w="686" w:type="pct"/>
            <w:tcBorders>
              <w:top w:val="nil"/>
              <w:left w:val="nil"/>
              <w:bottom w:val="single" w:sz="4" w:space="0" w:color="auto"/>
              <w:right w:val="single" w:sz="4" w:space="0" w:color="auto"/>
            </w:tcBorders>
            <w:shd w:val="clear" w:color="auto" w:fill="auto"/>
            <w:noWrap/>
            <w:vAlign w:val="center"/>
            <w:hideMark/>
          </w:tcPr>
          <w:p w14:paraId="5F0742A0"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119</w:t>
            </w:r>
          </w:p>
        </w:tc>
        <w:tc>
          <w:tcPr>
            <w:tcW w:w="785" w:type="pct"/>
            <w:tcBorders>
              <w:top w:val="nil"/>
              <w:left w:val="nil"/>
              <w:bottom w:val="single" w:sz="4" w:space="0" w:color="auto"/>
              <w:right w:val="single" w:sz="4" w:space="0" w:color="auto"/>
            </w:tcBorders>
            <w:shd w:val="clear" w:color="auto" w:fill="auto"/>
            <w:noWrap/>
            <w:vAlign w:val="center"/>
            <w:hideMark/>
          </w:tcPr>
          <w:p w14:paraId="3493D575"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2670C179"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A3A9564"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5D8DB3"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F73F"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Донгак Дактан Досумович</w:t>
            </w:r>
          </w:p>
        </w:tc>
        <w:tc>
          <w:tcPr>
            <w:tcW w:w="6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7296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w:t>
            </w:r>
          </w:p>
        </w:tc>
        <w:tc>
          <w:tcPr>
            <w:tcW w:w="6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BC4C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1289</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821BE" w14:textId="767A5504"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8332A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2096AE77"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2190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7E0743E9"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Донгак Шончалай Доржуевна</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77C5331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55</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6345AD2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1708</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30FB89D" w14:textId="34C87A4B"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2A088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043992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FAFE04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93B618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Иргит Уран Дадар-ооловна</w:t>
            </w:r>
          </w:p>
        </w:tc>
        <w:tc>
          <w:tcPr>
            <w:tcW w:w="685" w:type="pct"/>
            <w:tcBorders>
              <w:top w:val="nil"/>
              <w:left w:val="nil"/>
              <w:bottom w:val="single" w:sz="4" w:space="0" w:color="auto"/>
              <w:right w:val="single" w:sz="4" w:space="0" w:color="auto"/>
            </w:tcBorders>
            <w:shd w:val="clear" w:color="auto" w:fill="auto"/>
            <w:noWrap/>
            <w:vAlign w:val="center"/>
            <w:hideMark/>
          </w:tcPr>
          <w:p w14:paraId="6618C7C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w:t>
            </w:r>
          </w:p>
        </w:tc>
        <w:tc>
          <w:tcPr>
            <w:tcW w:w="686" w:type="pct"/>
            <w:tcBorders>
              <w:top w:val="nil"/>
              <w:left w:val="nil"/>
              <w:bottom w:val="single" w:sz="4" w:space="0" w:color="auto"/>
              <w:right w:val="single" w:sz="4" w:space="0" w:color="auto"/>
            </w:tcBorders>
            <w:shd w:val="clear" w:color="auto" w:fill="auto"/>
            <w:noWrap/>
            <w:vAlign w:val="center"/>
            <w:hideMark/>
          </w:tcPr>
          <w:p w14:paraId="5FB56B1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76</w:t>
            </w:r>
          </w:p>
        </w:tc>
        <w:tc>
          <w:tcPr>
            <w:tcW w:w="785" w:type="pct"/>
            <w:tcBorders>
              <w:top w:val="nil"/>
              <w:left w:val="nil"/>
              <w:bottom w:val="single" w:sz="4" w:space="0" w:color="auto"/>
              <w:right w:val="single" w:sz="4" w:space="0" w:color="auto"/>
            </w:tcBorders>
            <w:shd w:val="clear" w:color="auto" w:fill="auto"/>
            <w:noWrap/>
            <w:vAlign w:val="center"/>
            <w:hideMark/>
          </w:tcPr>
          <w:p w14:paraId="4DDB5CD4" w14:textId="58891252"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7384FF5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79230328"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C570EA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42DA4AA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Менги мергенович</w:t>
            </w:r>
          </w:p>
        </w:tc>
        <w:tc>
          <w:tcPr>
            <w:tcW w:w="685" w:type="pct"/>
            <w:tcBorders>
              <w:top w:val="nil"/>
              <w:left w:val="nil"/>
              <w:bottom w:val="single" w:sz="4" w:space="0" w:color="auto"/>
              <w:right w:val="single" w:sz="4" w:space="0" w:color="auto"/>
            </w:tcBorders>
            <w:shd w:val="clear" w:color="auto" w:fill="auto"/>
            <w:noWrap/>
            <w:vAlign w:val="center"/>
            <w:hideMark/>
          </w:tcPr>
          <w:p w14:paraId="4B6EB9A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58</w:t>
            </w:r>
          </w:p>
        </w:tc>
        <w:tc>
          <w:tcPr>
            <w:tcW w:w="686" w:type="pct"/>
            <w:tcBorders>
              <w:top w:val="nil"/>
              <w:left w:val="nil"/>
              <w:bottom w:val="single" w:sz="4" w:space="0" w:color="auto"/>
              <w:right w:val="single" w:sz="4" w:space="0" w:color="auto"/>
            </w:tcBorders>
            <w:shd w:val="clear" w:color="auto" w:fill="auto"/>
            <w:noWrap/>
            <w:vAlign w:val="center"/>
            <w:hideMark/>
          </w:tcPr>
          <w:p w14:paraId="71D5962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1183</w:t>
            </w:r>
          </w:p>
        </w:tc>
        <w:tc>
          <w:tcPr>
            <w:tcW w:w="785" w:type="pct"/>
            <w:tcBorders>
              <w:top w:val="nil"/>
              <w:left w:val="nil"/>
              <w:bottom w:val="single" w:sz="4" w:space="0" w:color="auto"/>
              <w:right w:val="single" w:sz="4" w:space="0" w:color="auto"/>
            </w:tcBorders>
            <w:shd w:val="clear" w:color="auto" w:fill="auto"/>
            <w:noWrap/>
            <w:vAlign w:val="center"/>
            <w:hideMark/>
          </w:tcPr>
          <w:p w14:paraId="29EE6FD9" w14:textId="55BA7016"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3B45A04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FCAA37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F3D124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74F364FD"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Монгуш Артыш Александрович</w:t>
            </w:r>
          </w:p>
        </w:tc>
        <w:tc>
          <w:tcPr>
            <w:tcW w:w="685" w:type="pct"/>
            <w:tcBorders>
              <w:top w:val="nil"/>
              <w:left w:val="nil"/>
              <w:bottom w:val="single" w:sz="4" w:space="0" w:color="auto"/>
              <w:right w:val="single" w:sz="4" w:space="0" w:color="auto"/>
            </w:tcBorders>
            <w:shd w:val="clear" w:color="auto" w:fill="auto"/>
            <w:noWrap/>
            <w:vAlign w:val="center"/>
            <w:hideMark/>
          </w:tcPr>
          <w:p w14:paraId="3876426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75</w:t>
            </w:r>
          </w:p>
        </w:tc>
        <w:tc>
          <w:tcPr>
            <w:tcW w:w="686" w:type="pct"/>
            <w:tcBorders>
              <w:top w:val="nil"/>
              <w:left w:val="nil"/>
              <w:bottom w:val="single" w:sz="4" w:space="0" w:color="auto"/>
              <w:right w:val="single" w:sz="4" w:space="0" w:color="auto"/>
            </w:tcBorders>
            <w:shd w:val="clear" w:color="auto" w:fill="auto"/>
            <w:noWrap/>
            <w:vAlign w:val="center"/>
            <w:hideMark/>
          </w:tcPr>
          <w:p w14:paraId="2BDD88D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1499</w:t>
            </w:r>
          </w:p>
        </w:tc>
        <w:tc>
          <w:tcPr>
            <w:tcW w:w="785" w:type="pct"/>
            <w:tcBorders>
              <w:top w:val="nil"/>
              <w:left w:val="nil"/>
              <w:bottom w:val="single" w:sz="4" w:space="0" w:color="auto"/>
              <w:right w:val="single" w:sz="4" w:space="0" w:color="auto"/>
            </w:tcBorders>
            <w:shd w:val="clear" w:color="auto" w:fill="auto"/>
            <w:noWrap/>
            <w:vAlign w:val="center"/>
            <w:hideMark/>
          </w:tcPr>
          <w:p w14:paraId="6CD74E69" w14:textId="58440D70"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1AE7F5B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873CD08"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BEE876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78CCDBC5"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Донгак Начын А</w:t>
            </w:r>
          </w:p>
        </w:tc>
        <w:tc>
          <w:tcPr>
            <w:tcW w:w="685" w:type="pct"/>
            <w:tcBorders>
              <w:top w:val="nil"/>
              <w:left w:val="nil"/>
              <w:bottom w:val="single" w:sz="4" w:space="0" w:color="auto"/>
              <w:right w:val="single" w:sz="4" w:space="0" w:color="auto"/>
            </w:tcBorders>
            <w:shd w:val="clear" w:color="auto" w:fill="auto"/>
            <w:noWrap/>
            <w:vAlign w:val="center"/>
            <w:hideMark/>
          </w:tcPr>
          <w:p w14:paraId="6618099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w:t>
            </w:r>
          </w:p>
        </w:tc>
        <w:tc>
          <w:tcPr>
            <w:tcW w:w="686" w:type="pct"/>
            <w:tcBorders>
              <w:top w:val="nil"/>
              <w:left w:val="nil"/>
              <w:bottom w:val="single" w:sz="4" w:space="0" w:color="auto"/>
              <w:right w:val="single" w:sz="4" w:space="0" w:color="auto"/>
            </w:tcBorders>
            <w:shd w:val="clear" w:color="auto" w:fill="auto"/>
            <w:noWrap/>
            <w:vAlign w:val="center"/>
            <w:hideMark/>
          </w:tcPr>
          <w:p w14:paraId="43354EA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152</w:t>
            </w:r>
          </w:p>
        </w:tc>
        <w:tc>
          <w:tcPr>
            <w:tcW w:w="785" w:type="pct"/>
            <w:tcBorders>
              <w:top w:val="nil"/>
              <w:left w:val="nil"/>
              <w:bottom w:val="single" w:sz="4" w:space="0" w:color="auto"/>
              <w:right w:val="single" w:sz="4" w:space="0" w:color="auto"/>
            </w:tcBorders>
            <w:shd w:val="clear" w:color="auto" w:fill="auto"/>
            <w:noWrap/>
            <w:vAlign w:val="center"/>
            <w:hideMark/>
          </w:tcPr>
          <w:p w14:paraId="6F176A94" w14:textId="1D6A6881"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7060B10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FC68D8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D8D7903"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768180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Донгак Сылдыс Доржуевич</w:t>
            </w:r>
          </w:p>
        </w:tc>
        <w:tc>
          <w:tcPr>
            <w:tcW w:w="685" w:type="pct"/>
            <w:tcBorders>
              <w:top w:val="nil"/>
              <w:left w:val="nil"/>
              <w:bottom w:val="single" w:sz="4" w:space="0" w:color="auto"/>
              <w:right w:val="single" w:sz="4" w:space="0" w:color="auto"/>
            </w:tcBorders>
            <w:shd w:val="clear" w:color="auto" w:fill="auto"/>
            <w:noWrap/>
            <w:vAlign w:val="center"/>
            <w:hideMark/>
          </w:tcPr>
          <w:p w14:paraId="4F6F416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34</w:t>
            </w:r>
          </w:p>
        </w:tc>
        <w:tc>
          <w:tcPr>
            <w:tcW w:w="686" w:type="pct"/>
            <w:tcBorders>
              <w:top w:val="nil"/>
              <w:left w:val="nil"/>
              <w:bottom w:val="single" w:sz="4" w:space="0" w:color="auto"/>
              <w:right w:val="single" w:sz="4" w:space="0" w:color="auto"/>
            </w:tcBorders>
            <w:shd w:val="clear" w:color="auto" w:fill="auto"/>
            <w:noWrap/>
            <w:vAlign w:val="center"/>
            <w:hideMark/>
          </w:tcPr>
          <w:p w14:paraId="7A2DCDD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816</w:t>
            </w:r>
          </w:p>
        </w:tc>
        <w:tc>
          <w:tcPr>
            <w:tcW w:w="785" w:type="pct"/>
            <w:tcBorders>
              <w:top w:val="nil"/>
              <w:left w:val="nil"/>
              <w:bottom w:val="single" w:sz="4" w:space="0" w:color="auto"/>
              <w:right w:val="single" w:sz="4" w:space="0" w:color="auto"/>
            </w:tcBorders>
            <w:shd w:val="clear" w:color="auto" w:fill="auto"/>
            <w:noWrap/>
            <w:vAlign w:val="center"/>
            <w:hideMark/>
          </w:tcPr>
          <w:p w14:paraId="4A3F53E7" w14:textId="78D58D87"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7A829CC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11BDC39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7F2FAC0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2E7C03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Ромеш Михайлович</w:t>
            </w:r>
          </w:p>
        </w:tc>
        <w:tc>
          <w:tcPr>
            <w:tcW w:w="685" w:type="pct"/>
            <w:tcBorders>
              <w:top w:val="nil"/>
              <w:left w:val="nil"/>
              <w:bottom w:val="single" w:sz="4" w:space="0" w:color="auto"/>
              <w:right w:val="single" w:sz="4" w:space="0" w:color="auto"/>
            </w:tcBorders>
            <w:shd w:val="clear" w:color="auto" w:fill="auto"/>
            <w:noWrap/>
            <w:vAlign w:val="center"/>
            <w:hideMark/>
          </w:tcPr>
          <w:p w14:paraId="6FC4F96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12</w:t>
            </w:r>
          </w:p>
        </w:tc>
        <w:tc>
          <w:tcPr>
            <w:tcW w:w="686" w:type="pct"/>
            <w:tcBorders>
              <w:top w:val="nil"/>
              <w:left w:val="nil"/>
              <w:bottom w:val="single" w:sz="4" w:space="0" w:color="auto"/>
              <w:right w:val="single" w:sz="4" w:space="0" w:color="auto"/>
            </w:tcBorders>
            <w:shd w:val="clear" w:color="auto" w:fill="auto"/>
            <w:noWrap/>
            <w:vAlign w:val="center"/>
            <w:hideMark/>
          </w:tcPr>
          <w:p w14:paraId="72A1E4C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785</w:t>
            </w:r>
          </w:p>
        </w:tc>
        <w:tc>
          <w:tcPr>
            <w:tcW w:w="785" w:type="pct"/>
            <w:tcBorders>
              <w:top w:val="nil"/>
              <w:left w:val="nil"/>
              <w:bottom w:val="single" w:sz="4" w:space="0" w:color="auto"/>
              <w:right w:val="single" w:sz="4" w:space="0" w:color="auto"/>
            </w:tcBorders>
            <w:shd w:val="clear" w:color="auto" w:fill="auto"/>
            <w:noWrap/>
            <w:vAlign w:val="center"/>
            <w:hideMark/>
          </w:tcPr>
          <w:p w14:paraId="47D35F6B" w14:textId="224D5403"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130068B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87307B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8065266"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593F043"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кфх монгуш Айдыс К</w:t>
            </w:r>
          </w:p>
        </w:tc>
        <w:tc>
          <w:tcPr>
            <w:tcW w:w="685" w:type="pct"/>
            <w:tcBorders>
              <w:top w:val="nil"/>
              <w:left w:val="nil"/>
              <w:bottom w:val="single" w:sz="4" w:space="0" w:color="auto"/>
              <w:right w:val="single" w:sz="4" w:space="0" w:color="auto"/>
            </w:tcBorders>
            <w:shd w:val="clear" w:color="auto" w:fill="auto"/>
            <w:noWrap/>
            <w:vAlign w:val="center"/>
            <w:hideMark/>
          </w:tcPr>
          <w:p w14:paraId="7775390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w:t>
            </w:r>
          </w:p>
        </w:tc>
        <w:tc>
          <w:tcPr>
            <w:tcW w:w="686" w:type="pct"/>
            <w:tcBorders>
              <w:top w:val="nil"/>
              <w:left w:val="nil"/>
              <w:bottom w:val="single" w:sz="4" w:space="0" w:color="auto"/>
              <w:right w:val="single" w:sz="4" w:space="0" w:color="auto"/>
            </w:tcBorders>
            <w:shd w:val="clear" w:color="auto" w:fill="auto"/>
            <w:noWrap/>
            <w:vAlign w:val="center"/>
            <w:hideMark/>
          </w:tcPr>
          <w:p w14:paraId="671A3AC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444</w:t>
            </w:r>
          </w:p>
        </w:tc>
        <w:tc>
          <w:tcPr>
            <w:tcW w:w="785" w:type="pct"/>
            <w:tcBorders>
              <w:top w:val="nil"/>
              <w:left w:val="nil"/>
              <w:bottom w:val="single" w:sz="4" w:space="0" w:color="auto"/>
              <w:right w:val="single" w:sz="4" w:space="0" w:color="auto"/>
            </w:tcBorders>
            <w:shd w:val="clear" w:color="auto" w:fill="auto"/>
            <w:noWrap/>
            <w:vAlign w:val="center"/>
            <w:hideMark/>
          </w:tcPr>
          <w:p w14:paraId="744CDD58" w14:textId="18503FE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43D4740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CEA5A4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7FFC61B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103D2F4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А.Ы.</w:t>
            </w:r>
          </w:p>
        </w:tc>
        <w:tc>
          <w:tcPr>
            <w:tcW w:w="685" w:type="pct"/>
            <w:tcBorders>
              <w:top w:val="nil"/>
              <w:left w:val="nil"/>
              <w:bottom w:val="single" w:sz="4" w:space="0" w:color="auto"/>
              <w:right w:val="single" w:sz="4" w:space="0" w:color="auto"/>
            </w:tcBorders>
            <w:shd w:val="clear" w:color="auto" w:fill="auto"/>
            <w:noWrap/>
            <w:vAlign w:val="center"/>
            <w:hideMark/>
          </w:tcPr>
          <w:p w14:paraId="164A83A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7</w:t>
            </w:r>
          </w:p>
        </w:tc>
        <w:tc>
          <w:tcPr>
            <w:tcW w:w="686" w:type="pct"/>
            <w:tcBorders>
              <w:top w:val="nil"/>
              <w:left w:val="nil"/>
              <w:bottom w:val="single" w:sz="4" w:space="0" w:color="auto"/>
              <w:right w:val="single" w:sz="4" w:space="0" w:color="auto"/>
            </w:tcBorders>
            <w:shd w:val="clear" w:color="auto" w:fill="auto"/>
            <w:noWrap/>
            <w:vAlign w:val="center"/>
            <w:hideMark/>
          </w:tcPr>
          <w:p w14:paraId="43A8F8C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303</w:t>
            </w:r>
          </w:p>
        </w:tc>
        <w:tc>
          <w:tcPr>
            <w:tcW w:w="785" w:type="pct"/>
            <w:tcBorders>
              <w:top w:val="nil"/>
              <w:left w:val="nil"/>
              <w:bottom w:val="single" w:sz="4" w:space="0" w:color="auto"/>
              <w:right w:val="single" w:sz="4" w:space="0" w:color="auto"/>
            </w:tcBorders>
            <w:shd w:val="clear" w:color="auto" w:fill="auto"/>
            <w:noWrap/>
            <w:vAlign w:val="center"/>
            <w:hideMark/>
          </w:tcPr>
          <w:p w14:paraId="445DC297" w14:textId="77055139"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5BFEE6D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733727E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59590DC"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75E31D90"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Сат Э.Д.</w:t>
            </w:r>
          </w:p>
        </w:tc>
        <w:tc>
          <w:tcPr>
            <w:tcW w:w="685" w:type="pct"/>
            <w:tcBorders>
              <w:top w:val="nil"/>
              <w:left w:val="nil"/>
              <w:bottom w:val="single" w:sz="4" w:space="0" w:color="auto"/>
              <w:right w:val="single" w:sz="4" w:space="0" w:color="auto"/>
            </w:tcBorders>
            <w:shd w:val="clear" w:color="auto" w:fill="auto"/>
            <w:noWrap/>
            <w:vAlign w:val="center"/>
            <w:hideMark/>
          </w:tcPr>
          <w:p w14:paraId="24F20EC2"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109</w:t>
            </w:r>
          </w:p>
        </w:tc>
        <w:tc>
          <w:tcPr>
            <w:tcW w:w="686" w:type="pct"/>
            <w:tcBorders>
              <w:top w:val="nil"/>
              <w:left w:val="nil"/>
              <w:bottom w:val="single" w:sz="4" w:space="0" w:color="auto"/>
              <w:right w:val="single" w:sz="4" w:space="0" w:color="auto"/>
            </w:tcBorders>
            <w:shd w:val="clear" w:color="auto" w:fill="auto"/>
            <w:noWrap/>
            <w:vAlign w:val="center"/>
            <w:hideMark/>
          </w:tcPr>
          <w:p w14:paraId="752CDC40"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220</w:t>
            </w:r>
          </w:p>
        </w:tc>
        <w:tc>
          <w:tcPr>
            <w:tcW w:w="785" w:type="pct"/>
            <w:tcBorders>
              <w:top w:val="nil"/>
              <w:left w:val="nil"/>
              <w:bottom w:val="single" w:sz="4" w:space="0" w:color="auto"/>
              <w:right w:val="single" w:sz="4" w:space="0" w:color="auto"/>
            </w:tcBorders>
            <w:shd w:val="clear" w:color="auto" w:fill="auto"/>
            <w:noWrap/>
            <w:vAlign w:val="center"/>
            <w:hideMark/>
          </w:tcPr>
          <w:p w14:paraId="550A70CB"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w:t>
            </w:r>
          </w:p>
        </w:tc>
        <w:tc>
          <w:tcPr>
            <w:tcW w:w="1049" w:type="pct"/>
            <w:tcBorders>
              <w:top w:val="nil"/>
              <w:left w:val="nil"/>
              <w:bottom w:val="single" w:sz="4" w:space="0" w:color="auto"/>
              <w:right w:val="single" w:sz="4" w:space="0" w:color="auto"/>
            </w:tcBorders>
            <w:shd w:val="clear" w:color="auto" w:fill="auto"/>
            <w:noWrap/>
            <w:vAlign w:val="center"/>
          </w:tcPr>
          <w:p w14:paraId="0C960B2B"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1B9F907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6033E2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65747200"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Оюн Олег Миха</w:t>
            </w:r>
          </w:p>
        </w:tc>
        <w:tc>
          <w:tcPr>
            <w:tcW w:w="685" w:type="pct"/>
            <w:tcBorders>
              <w:top w:val="nil"/>
              <w:left w:val="nil"/>
              <w:bottom w:val="single" w:sz="4" w:space="0" w:color="auto"/>
              <w:right w:val="single" w:sz="4" w:space="0" w:color="auto"/>
            </w:tcBorders>
            <w:shd w:val="clear" w:color="auto" w:fill="auto"/>
            <w:noWrap/>
            <w:vAlign w:val="center"/>
            <w:hideMark/>
          </w:tcPr>
          <w:p w14:paraId="3F46524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25</w:t>
            </w:r>
          </w:p>
        </w:tc>
        <w:tc>
          <w:tcPr>
            <w:tcW w:w="686" w:type="pct"/>
            <w:tcBorders>
              <w:top w:val="nil"/>
              <w:left w:val="nil"/>
              <w:bottom w:val="single" w:sz="4" w:space="0" w:color="auto"/>
              <w:right w:val="single" w:sz="4" w:space="0" w:color="auto"/>
            </w:tcBorders>
            <w:shd w:val="clear" w:color="auto" w:fill="auto"/>
            <w:noWrap/>
            <w:vAlign w:val="center"/>
            <w:hideMark/>
          </w:tcPr>
          <w:p w14:paraId="07D027D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62</w:t>
            </w:r>
          </w:p>
        </w:tc>
        <w:tc>
          <w:tcPr>
            <w:tcW w:w="785" w:type="pct"/>
            <w:tcBorders>
              <w:top w:val="nil"/>
              <w:left w:val="nil"/>
              <w:bottom w:val="single" w:sz="4" w:space="0" w:color="auto"/>
              <w:right w:val="single" w:sz="4" w:space="0" w:color="auto"/>
            </w:tcBorders>
            <w:shd w:val="clear" w:color="auto" w:fill="auto"/>
            <w:noWrap/>
            <w:vAlign w:val="center"/>
            <w:hideMark/>
          </w:tcPr>
          <w:p w14:paraId="57946094" w14:textId="1BE8F6A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7249FDE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4FF9949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37517FD"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E26360D"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Куулар Х. Д.</w:t>
            </w:r>
          </w:p>
        </w:tc>
        <w:tc>
          <w:tcPr>
            <w:tcW w:w="685" w:type="pct"/>
            <w:tcBorders>
              <w:top w:val="nil"/>
              <w:left w:val="nil"/>
              <w:bottom w:val="single" w:sz="4" w:space="0" w:color="auto"/>
              <w:right w:val="single" w:sz="4" w:space="0" w:color="auto"/>
            </w:tcBorders>
            <w:shd w:val="clear" w:color="auto" w:fill="auto"/>
            <w:noWrap/>
            <w:vAlign w:val="center"/>
            <w:hideMark/>
          </w:tcPr>
          <w:p w14:paraId="2AF4753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16</w:t>
            </w:r>
          </w:p>
        </w:tc>
        <w:tc>
          <w:tcPr>
            <w:tcW w:w="686" w:type="pct"/>
            <w:tcBorders>
              <w:top w:val="nil"/>
              <w:left w:val="nil"/>
              <w:bottom w:val="single" w:sz="4" w:space="0" w:color="auto"/>
              <w:right w:val="single" w:sz="4" w:space="0" w:color="auto"/>
            </w:tcBorders>
            <w:shd w:val="clear" w:color="auto" w:fill="auto"/>
            <w:noWrap/>
            <w:vAlign w:val="center"/>
            <w:hideMark/>
          </w:tcPr>
          <w:p w14:paraId="7F41159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115</w:t>
            </w:r>
          </w:p>
        </w:tc>
        <w:tc>
          <w:tcPr>
            <w:tcW w:w="785" w:type="pct"/>
            <w:tcBorders>
              <w:top w:val="nil"/>
              <w:left w:val="nil"/>
              <w:bottom w:val="single" w:sz="4" w:space="0" w:color="auto"/>
              <w:right w:val="single" w:sz="4" w:space="0" w:color="auto"/>
            </w:tcBorders>
            <w:shd w:val="clear" w:color="auto" w:fill="auto"/>
            <w:noWrap/>
            <w:vAlign w:val="center"/>
            <w:hideMark/>
          </w:tcPr>
          <w:p w14:paraId="7EE74468" w14:textId="20160520"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09384D4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086D7C0"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4C6C2CB"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noWrap/>
            <w:vAlign w:val="center"/>
            <w:hideMark/>
          </w:tcPr>
          <w:p w14:paraId="482BC056"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Дулуш Ч.Э.</w:t>
            </w:r>
          </w:p>
        </w:tc>
        <w:tc>
          <w:tcPr>
            <w:tcW w:w="685" w:type="pct"/>
            <w:tcBorders>
              <w:top w:val="nil"/>
              <w:left w:val="nil"/>
              <w:bottom w:val="single" w:sz="4" w:space="0" w:color="auto"/>
              <w:right w:val="single" w:sz="4" w:space="0" w:color="auto"/>
            </w:tcBorders>
            <w:shd w:val="clear" w:color="auto" w:fill="auto"/>
            <w:noWrap/>
            <w:vAlign w:val="center"/>
            <w:hideMark/>
          </w:tcPr>
          <w:p w14:paraId="517E6DD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25</w:t>
            </w:r>
          </w:p>
        </w:tc>
        <w:tc>
          <w:tcPr>
            <w:tcW w:w="686" w:type="pct"/>
            <w:tcBorders>
              <w:top w:val="nil"/>
              <w:left w:val="nil"/>
              <w:bottom w:val="single" w:sz="4" w:space="0" w:color="auto"/>
              <w:right w:val="single" w:sz="4" w:space="0" w:color="auto"/>
            </w:tcBorders>
            <w:shd w:val="clear" w:color="auto" w:fill="auto"/>
            <w:noWrap/>
            <w:vAlign w:val="center"/>
            <w:hideMark/>
          </w:tcPr>
          <w:p w14:paraId="7A49DA8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285</w:t>
            </w:r>
          </w:p>
        </w:tc>
        <w:tc>
          <w:tcPr>
            <w:tcW w:w="785" w:type="pct"/>
            <w:tcBorders>
              <w:top w:val="nil"/>
              <w:left w:val="nil"/>
              <w:bottom w:val="single" w:sz="4" w:space="0" w:color="auto"/>
              <w:right w:val="single" w:sz="4" w:space="0" w:color="auto"/>
            </w:tcBorders>
            <w:shd w:val="clear" w:color="auto" w:fill="auto"/>
            <w:noWrap/>
            <w:vAlign w:val="center"/>
            <w:hideMark/>
          </w:tcPr>
          <w:p w14:paraId="7E524B8E" w14:textId="3C768B1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36297C0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B15CC1" w:rsidRPr="00B15CC1" w14:paraId="60918E9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00FD318" w14:textId="77777777" w:rsidR="00B15CC1" w:rsidRPr="00B15CC1" w:rsidRDefault="00B15CC1"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7A21FA62" w14:textId="77777777" w:rsidR="00B15CC1" w:rsidRPr="00B15CC1" w:rsidRDefault="00B15CC1" w:rsidP="00B15CC1">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Сат Омак Монгеевич</w:t>
            </w:r>
          </w:p>
        </w:tc>
        <w:tc>
          <w:tcPr>
            <w:tcW w:w="685" w:type="pct"/>
            <w:tcBorders>
              <w:top w:val="nil"/>
              <w:left w:val="nil"/>
              <w:bottom w:val="single" w:sz="4" w:space="0" w:color="auto"/>
              <w:right w:val="single" w:sz="4" w:space="0" w:color="auto"/>
            </w:tcBorders>
            <w:shd w:val="clear" w:color="auto" w:fill="auto"/>
            <w:noWrap/>
            <w:vAlign w:val="center"/>
            <w:hideMark/>
          </w:tcPr>
          <w:p w14:paraId="048F8A6D"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w:t>
            </w:r>
          </w:p>
        </w:tc>
        <w:tc>
          <w:tcPr>
            <w:tcW w:w="686" w:type="pct"/>
            <w:tcBorders>
              <w:top w:val="nil"/>
              <w:left w:val="nil"/>
              <w:bottom w:val="single" w:sz="4" w:space="0" w:color="auto"/>
              <w:right w:val="single" w:sz="4" w:space="0" w:color="auto"/>
            </w:tcBorders>
            <w:shd w:val="clear" w:color="auto" w:fill="auto"/>
            <w:noWrap/>
            <w:vAlign w:val="center"/>
            <w:hideMark/>
          </w:tcPr>
          <w:p w14:paraId="11BE2C6D"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219</w:t>
            </w:r>
          </w:p>
        </w:tc>
        <w:tc>
          <w:tcPr>
            <w:tcW w:w="785" w:type="pct"/>
            <w:tcBorders>
              <w:top w:val="nil"/>
              <w:left w:val="nil"/>
              <w:bottom w:val="single" w:sz="4" w:space="0" w:color="auto"/>
              <w:right w:val="single" w:sz="4" w:space="0" w:color="auto"/>
            </w:tcBorders>
            <w:shd w:val="clear" w:color="auto" w:fill="auto"/>
            <w:noWrap/>
            <w:vAlign w:val="center"/>
            <w:hideMark/>
          </w:tcPr>
          <w:p w14:paraId="47BB073F"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w:t>
            </w:r>
          </w:p>
        </w:tc>
        <w:tc>
          <w:tcPr>
            <w:tcW w:w="1049" w:type="pct"/>
            <w:tcBorders>
              <w:top w:val="nil"/>
              <w:left w:val="nil"/>
              <w:bottom w:val="single" w:sz="4" w:space="0" w:color="auto"/>
              <w:right w:val="single" w:sz="4" w:space="0" w:color="auto"/>
            </w:tcBorders>
            <w:shd w:val="clear" w:color="auto" w:fill="auto"/>
            <w:noWrap/>
            <w:vAlign w:val="center"/>
          </w:tcPr>
          <w:p w14:paraId="6D11D7D2" w14:textId="77777777" w:rsidR="00B15CC1" w:rsidRPr="00B15CC1" w:rsidRDefault="00B15CC1" w:rsidP="00B15CC1">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693C10E"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B194300"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32C3DA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Тюлюш Дарима Даржатпаевна</w:t>
            </w:r>
          </w:p>
        </w:tc>
        <w:tc>
          <w:tcPr>
            <w:tcW w:w="685" w:type="pct"/>
            <w:tcBorders>
              <w:top w:val="nil"/>
              <w:left w:val="nil"/>
              <w:bottom w:val="single" w:sz="4" w:space="0" w:color="auto"/>
              <w:right w:val="single" w:sz="4" w:space="0" w:color="auto"/>
            </w:tcBorders>
            <w:shd w:val="clear" w:color="auto" w:fill="auto"/>
            <w:noWrap/>
            <w:vAlign w:val="center"/>
            <w:hideMark/>
          </w:tcPr>
          <w:p w14:paraId="734603A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w:t>
            </w:r>
          </w:p>
        </w:tc>
        <w:tc>
          <w:tcPr>
            <w:tcW w:w="686" w:type="pct"/>
            <w:tcBorders>
              <w:top w:val="nil"/>
              <w:left w:val="nil"/>
              <w:bottom w:val="single" w:sz="4" w:space="0" w:color="auto"/>
              <w:right w:val="single" w:sz="4" w:space="0" w:color="auto"/>
            </w:tcBorders>
            <w:shd w:val="clear" w:color="auto" w:fill="auto"/>
            <w:noWrap/>
            <w:vAlign w:val="center"/>
            <w:hideMark/>
          </w:tcPr>
          <w:p w14:paraId="60075BF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35</w:t>
            </w:r>
          </w:p>
        </w:tc>
        <w:tc>
          <w:tcPr>
            <w:tcW w:w="785" w:type="pct"/>
            <w:tcBorders>
              <w:top w:val="nil"/>
              <w:left w:val="nil"/>
              <w:bottom w:val="single" w:sz="4" w:space="0" w:color="auto"/>
              <w:right w:val="single" w:sz="4" w:space="0" w:color="auto"/>
            </w:tcBorders>
            <w:shd w:val="clear" w:color="auto" w:fill="auto"/>
            <w:noWrap/>
            <w:vAlign w:val="center"/>
            <w:hideMark/>
          </w:tcPr>
          <w:p w14:paraId="1560BA7A" w14:textId="3B18F19A"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3ADE8B5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50</w:t>
            </w:r>
          </w:p>
        </w:tc>
      </w:tr>
      <w:tr w:rsidR="00747CB7" w:rsidRPr="00B15CC1" w14:paraId="1E3949C4"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D61D7A7"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D9B09E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Александр Мукуужукович</w:t>
            </w:r>
          </w:p>
        </w:tc>
        <w:tc>
          <w:tcPr>
            <w:tcW w:w="685" w:type="pct"/>
            <w:tcBorders>
              <w:top w:val="nil"/>
              <w:left w:val="nil"/>
              <w:bottom w:val="single" w:sz="4" w:space="0" w:color="auto"/>
              <w:right w:val="single" w:sz="4" w:space="0" w:color="auto"/>
            </w:tcBorders>
            <w:shd w:val="clear" w:color="auto" w:fill="auto"/>
            <w:noWrap/>
            <w:vAlign w:val="center"/>
            <w:hideMark/>
          </w:tcPr>
          <w:p w14:paraId="1FD7632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40</w:t>
            </w:r>
          </w:p>
        </w:tc>
        <w:tc>
          <w:tcPr>
            <w:tcW w:w="686" w:type="pct"/>
            <w:tcBorders>
              <w:top w:val="nil"/>
              <w:left w:val="nil"/>
              <w:bottom w:val="single" w:sz="4" w:space="0" w:color="auto"/>
              <w:right w:val="single" w:sz="4" w:space="0" w:color="auto"/>
            </w:tcBorders>
            <w:shd w:val="clear" w:color="auto" w:fill="auto"/>
            <w:noWrap/>
            <w:vAlign w:val="center"/>
            <w:hideMark/>
          </w:tcPr>
          <w:p w14:paraId="25034AD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583</w:t>
            </w:r>
          </w:p>
        </w:tc>
        <w:tc>
          <w:tcPr>
            <w:tcW w:w="785" w:type="pct"/>
            <w:tcBorders>
              <w:top w:val="nil"/>
              <w:left w:val="nil"/>
              <w:bottom w:val="single" w:sz="4" w:space="0" w:color="auto"/>
              <w:right w:val="single" w:sz="4" w:space="0" w:color="auto"/>
            </w:tcBorders>
            <w:shd w:val="clear" w:color="auto" w:fill="auto"/>
            <w:noWrap/>
            <w:vAlign w:val="center"/>
            <w:hideMark/>
          </w:tcPr>
          <w:p w14:paraId="0A5A45F7" w14:textId="69811E5D"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443AC8E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0A079F0"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6CF9882"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51A5E76"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Владимир Санмалович</w:t>
            </w:r>
          </w:p>
        </w:tc>
        <w:tc>
          <w:tcPr>
            <w:tcW w:w="685" w:type="pct"/>
            <w:tcBorders>
              <w:top w:val="nil"/>
              <w:left w:val="nil"/>
              <w:bottom w:val="single" w:sz="4" w:space="0" w:color="auto"/>
              <w:right w:val="single" w:sz="4" w:space="0" w:color="auto"/>
            </w:tcBorders>
            <w:shd w:val="clear" w:color="auto" w:fill="auto"/>
            <w:noWrap/>
            <w:vAlign w:val="center"/>
            <w:hideMark/>
          </w:tcPr>
          <w:p w14:paraId="4FA6A74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24</w:t>
            </w:r>
          </w:p>
        </w:tc>
        <w:tc>
          <w:tcPr>
            <w:tcW w:w="686" w:type="pct"/>
            <w:tcBorders>
              <w:top w:val="nil"/>
              <w:left w:val="nil"/>
              <w:bottom w:val="single" w:sz="4" w:space="0" w:color="auto"/>
              <w:right w:val="single" w:sz="4" w:space="0" w:color="auto"/>
            </w:tcBorders>
            <w:shd w:val="clear" w:color="auto" w:fill="auto"/>
            <w:noWrap/>
            <w:vAlign w:val="center"/>
            <w:hideMark/>
          </w:tcPr>
          <w:p w14:paraId="476C943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83</w:t>
            </w:r>
          </w:p>
        </w:tc>
        <w:tc>
          <w:tcPr>
            <w:tcW w:w="785" w:type="pct"/>
            <w:tcBorders>
              <w:top w:val="nil"/>
              <w:left w:val="nil"/>
              <w:bottom w:val="single" w:sz="4" w:space="0" w:color="auto"/>
              <w:right w:val="single" w:sz="4" w:space="0" w:color="auto"/>
            </w:tcBorders>
            <w:shd w:val="clear" w:color="auto" w:fill="auto"/>
            <w:noWrap/>
            <w:vAlign w:val="center"/>
            <w:hideMark/>
          </w:tcPr>
          <w:p w14:paraId="2B7F66D0" w14:textId="7ED99E21"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5198091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24C9001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772BED6"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480FD8A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Александр Александрович</w:t>
            </w:r>
          </w:p>
        </w:tc>
        <w:tc>
          <w:tcPr>
            <w:tcW w:w="685" w:type="pct"/>
            <w:tcBorders>
              <w:top w:val="nil"/>
              <w:left w:val="nil"/>
              <w:bottom w:val="single" w:sz="4" w:space="0" w:color="auto"/>
              <w:right w:val="single" w:sz="4" w:space="0" w:color="auto"/>
            </w:tcBorders>
            <w:shd w:val="clear" w:color="auto" w:fill="auto"/>
            <w:noWrap/>
            <w:vAlign w:val="center"/>
            <w:hideMark/>
          </w:tcPr>
          <w:p w14:paraId="22F67DD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w:t>
            </w:r>
          </w:p>
        </w:tc>
        <w:tc>
          <w:tcPr>
            <w:tcW w:w="686" w:type="pct"/>
            <w:tcBorders>
              <w:top w:val="nil"/>
              <w:left w:val="nil"/>
              <w:bottom w:val="single" w:sz="4" w:space="0" w:color="auto"/>
              <w:right w:val="single" w:sz="4" w:space="0" w:color="auto"/>
            </w:tcBorders>
            <w:shd w:val="clear" w:color="auto" w:fill="auto"/>
            <w:noWrap/>
            <w:vAlign w:val="center"/>
            <w:hideMark/>
          </w:tcPr>
          <w:p w14:paraId="65477E4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63</w:t>
            </w:r>
          </w:p>
        </w:tc>
        <w:tc>
          <w:tcPr>
            <w:tcW w:w="785" w:type="pct"/>
            <w:tcBorders>
              <w:top w:val="nil"/>
              <w:left w:val="nil"/>
              <w:bottom w:val="single" w:sz="4" w:space="0" w:color="auto"/>
              <w:right w:val="single" w:sz="4" w:space="0" w:color="auto"/>
            </w:tcBorders>
            <w:shd w:val="clear" w:color="auto" w:fill="auto"/>
            <w:noWrap/>
            <w:vAlign w:val="center"/>
            <w:hideMark/>
          </w:tcPr>
          <w:p w14:paraId="02C407FE" w14:textId="40A04F2F"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nil"/>
              <w:bottom w:val="single" w:sz="4" w:space="0" w:color="auto"/>
              <w:right w:val="single" w:sz="4" w:space="0" w:color="auto"/>
            </w:tcBorders>
            <w:shd w:val="clear" w:color="auto" w:fill="auto"/>
            <w:noWrap/>
            <w:vAlign w:val="center"/>
          </w:tcPr>
          <w:p w14:paraId="3573567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5E042FE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E15D35D"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65A8288"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КФХ Кара-сал Буян валерьевич</w:t>
            </w:r>
          </w:p>
        </w:tc>
        <w:tc>
          <w:tcPr>
            <w:tcW w:w="685" w:type="pct"/>
            <w:tcBorders>
              <w:top w:val="nil"/>
              <w:left w:val="nil"/>
              <w:bottom w:val="single" w:sz="4" w:space="0" w:color="auto"/>
              <w:right w:val="single" w:sz="4" w:space="0" w:color="auto"/>
            </w:tcBorders>
            <w:shd w:val="clear" w:color="auto" w:fill="auto"/>
            <w:noWrap/>
            <w:vAlign w:val="center"/>
            <w:hideMark/>
          </w:tcPr>
          <w:p w14:paraId="494E7CE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w:t>
            </w:r>
          </w:p>
        </w:tc>
        <w:tc>
          <w:tcPr>
            <w:tcW w:w="686" w:type="pct"/>
            <w:tcBorders>
              <w:top w:val="nil"/>
              <w:left w:val="nil"/>
              <w:bottom w:val="single" w:sz="4" w:space="0" w:color="auto"/>
              <w:right w:val="single" w:sz="4" w:space="0" w:color="auto"/>
            </w:tcBorders>
            <w:shd w:val="clear" w:color="auto" w:fill="auto"/>
            <w:noWrap/>
            <w:vAlign w:val="center"/>
            <w:hideMark/>
          </w:tcPr>
          <w:p w14:paraId="6319F65E" w14:textId="39BE5233"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785" w:type="pct"/>
            <w:tcBorders>
              <w:top w:val="nil"/>
              <w:left w:val="nil"/>
              <w:bottom w:val="single" w:sz="4" w:space="0" w:color="auto"/>
              <w:right w:val="single" w:sz="4" w:space="0" w:color="auto"/>
            </w:tcBorders>
            <w:shd w:val="clear" w:color="auto" w:fill="auto"/>
            <w:noWrap/>
            <w:vAlign w:val="center"/>
            <w:hideMark/>
          </w:tcPr>
          <w:p w14:paraId="760D4F2F" w14:textId="6DFA031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77A3B28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50</w:t>
            </w:r>
          </w:p>
        </w:tc>
      </w:tr>
      <w:tr w:rsidR="00747CB7" w:rsidRPr="00B15CC1" w14:paraId="347B82F8"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1AF2C9A"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184EEECF"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Кара-Сал Роберт Анатольевич</w:t>
            </w:r>
          </w:p>
        </w:tc>
        <w:tc>
          <w:tcPr>
            <w:tcW w:w="685" w:type="pct"/>
            <w:tcBorders>
              <w:top w:val="nil"/>
              <w:left w:val="nil"/>
              <w:bottom w:val="single" w:sz="4" w:space="0" w:color="auto"/>
              <w:right w:val="single" w:sz="4" w:space="0" w:color="auto"/>
            </w:tcBorders>
            <w:shd w:val="clear" w:color="auto" w:fill="auto"/>
            <w:noWrap/>
            <w:vAlign w:val="center"/>
            <w:hideMark/>
          </w:tcPr>
          <w:p w14:paraId="272C2D0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19</w:t>
            </w:r>
          </w:p>
        </w:tc>
        <w:tc>
          <w:tcPr>
            <w:tcW w:w="686" w:type="pct"/>
            <w:tcBorders>
              <w:top w:val="nil"/>
              <w:left w:val="nil"/>
              <w:bottom w:val="single" w:sz="4" w:space="0" w:color="auto"/>
              <w:right w:val="single" w:sz="4" w:space="0" w:color="auto"/>
            </w:tcBorders>
            <w:shd w:val="clear" w:color="auto" w:fill="auto"/>
            <w:noWrap/>
            <w:vAlign w:val="center"/>
            <w:hideMark/>
          </w:tcPr>
          <w:p w14:paraId="64C8375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45</w:t>
            </w:r>
          </w:p>
        </w:tc>
        <w:tc>
          <w:tcPr>
            <w:tcW w:w="785" w:type="pct"/>
            <w:tcBorders>
              <w:top w:val="nil"/>
              <w:left w:val="nil"/>
              <w:bottom w:val="single" w:sz="4" w:space="0" w:color="auto"/>
              <w:right w:val="single" w:sz="4" w:space="0" w:color="auto"/>
            </w:tcBorders>
            <w:shd w:val="clear" w:color="auto" w:fill="auto"/>
            <w:noWrap/>
            <w:vAlign w:val="center"/>
            <w:hideMark/>
          </w:tcPr>
          <w:p w14:paraId="7000D21C" w14:textId="2569DABB"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6A89688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2367451E"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15C36F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49B57786"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Оюмаа Тасовна</w:t>
            </w:r>
          </w:p>
        </w:tc>
        <w:tc>
          <w:tcPr>
            <w:tcW w:w="685" w:type="pct"/>
            <w:tcBorders>
              <w:top w:val="nil"/>
              <w:left w:val="nil"/>
              <w:bottom w:val="single" w:sz="4" w:space="0" w:color="auto"/>
              <w:right w:val="single" w:sz="4" w:space="0" w:color="auto"/>
            </w:tcBorders>
            <w:shd w:val="clear" w:color="auto" w:fill="auto"/>
            <w:noWrap/>
            <w:vAlign w:val="center"/>
            <w:hideMark/>
          </w:tcPr>
          <w:p w14:paraId="51B728B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w:t>
            </w:r>
          </w:p>
        </w:tc>
        <w:tc>
          <w:tcPr>
            <w:tcW w:w="686" w:type="pct"/>
            <w:tcBorders>
              <w:top w:val="nil"/>
              <w:left w:val="nil"/>
              <w:bottom w:val="single" w:sz="4" w:space="0" w:color="auto"/>
              <w:right w:val="single" w:sz="4" w:space="0" w:color="auto"/>
            </w:tcBorders>
            <w:shd w:val="clear" w:color="auto" w:fill="auto"/>
            <w:noWrap/>
            <w:vAlign w:val="center"/>
            <w:hideMark/>
          </w:tcPr>
          <w:p w14:paraId="7AA111D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w:t>
            </w:r>
          </w:p>
        </w:tc>
        <w:tc>
          <w:tcPr>
            <w:tcW w:w="785" w:type="pct"/>
            <w:tcBorders>
              <w:top w:val="nil"/>
              <w:left w:val="nil"/>
              <w:bottom w:val="single" w:sz="4" w:space="0" w:color="auto"/>
              <w:right w:val="single" w:sz="4" w:space="0" w:color="auto"/>
            </w:tcBorders>
            <w:shd w:val="clear" w:color="auto" w:fill="auto"/>
            <w:noWrap/>
            <w:vAlign w:val="center"/>
            <w:hideMark/>
          </w:tcPr>
          <w:p w14:paraId="103796B8" w14:textId="3445E075"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F9DCA5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50</w:t>
            </w:r>
          </w:p>
        </w:tc>
      </w:tr>
      <w:tr w:rsidR="00747CB7" w:rsidRPr="00B15CC1" w14:paraId="35FF1DFD"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BD35282"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0511316D"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А.Д-Х</w:t>
            </w:r>
          </w:p>
        </w:tc>
        <w:tc>
          <w:tcPr>
            <w:tcW w:w="685" w:type="pct"/>
            <w:tcBorders>
              <w:top w:val="nil"/>
              <w:left w:val="nil"/>
              <w:bottom w:val="single" w:sz="4" w:space="0" w:color="auto"/>
              <w:right w:val="single" w:sz="4" w:space="0" w:color="auto"/>
            </w:tcBorders>
            <w:shd w:val="clear" w:color="auto" w:fill="auto"/>
            <w:noWrap/>
            <w:vAlign w:val="center"/>
            <w:hideMark/>
          </w:tcPr>
          <w:p w14:paraId="7FA1E12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38</w:t>
            </w:r>
          </w:p>
        </w:tc>
        <w:tc>
          <w:tcPr>
            <w:tcW w:w="686" w:type="pct"/>
            <w:tcBorders>
              <w:top w:val="nil"/>
              <w:left w:val="nil"/>
              <w:bottom w:val="single" w:sz="4" w:space="0" w:color="auto"/>
              <w:right w:val="single" w:sz="4" w:space="0" w:color="auto"/>
            </w:tcBorders>
            <w:shd w:val="clear" w:color="auto" w:fill="auto"/>
            <w:noWrap/>
            <w:vAlign w:val="center"/>
            <w:hideMark/>
          </w:tcPr>
          <w:p w14:paraId="0047D57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175</w:t>
            </w:r>
          </w:p>
        </w:tc>
        <w:tc>
          <w:tcPr>
            <w:tcW w:w="785" w:type="pct"/>
            <w:tcBorders>
              <w:top w:val="nil"/>
              <w:left w:val="nil"/>
              <w:bottom w:val="single" w:sz="4" w:space="0" w:color="auto"/>
              <w:right w:val="single" w:sz="4" w:space="0" w:color="auto"/>
            </w:tcBorders>
            <w:shd w:val="clear" w:color="auto" w:fill="auto"/>
            <w:noWrap/>
            <w:vAlign w:val="center"/>
            <w:hideMark/>
          </w:tcPr>
          <w:p w14:paraId="5ED3E0C2" w14:textId="1C97D8E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01625FB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B4646ED"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72E4E5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67F9C2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Сат Алдын-Кыс Д.</w:t>
            </w:r>
          </w:p>
        </w:tc>
        <w:tc>
          <w:tcPr>
            <w:tcW w:w="685" w:type="pct"/>
            <w:tcBorders>
              <w:top w:val="nil"/>
              <w:left w:val="nil"/>
              <w:bottom w:val="single" w:sz="4" w:space="0" w:color="auto"/>
              <w:right w:val="single" w:sz="4" w:space="0" w:color="auto"/>
            </w:tcBorders>
            <w:shd w:val="clear" w:color="auto" w:fill="auto"/>
            <w:noWrap/>
            <w:vAlign w:val="center"/>
            <w:hideMark/>
          </w:tcPr>
          <w:p w14:paraId="48970B8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w:t>
            </w:r>
          </w:p>
        </w:tc>
        <w:tc>
          <w:tcPr>
            <w:tcW w:w="686" w:type="pct"/>
            <w:tcBorders>
              <w:top w:val="nil"/>
              <w:left w:val="nil"/>
              <w:bottom w:val="single" w:sz="4" w:space="0" w:color="auto"/>
              <w:right w:val="single" w:sz="4" w:space="0" w:color="auto"/>
            </w:tcBorders>
            <w:shd w:val="clear" w:color="auto" w:fill="auto"/>
            <w:noWrap/>
            <w:vAlign w:val="center"/>
            <w:hideMark/>
          </w:tcPr>
          <w:p w14:paraId="65A298E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137</w:t>
            </w:r>
          </w:p>
        </w:tc>
        <w:tc>
          <w:tcPr>
            <w:tcW w:w="785" w:type="pct"/>
            <w:tcBorders>
              <w:top w:val="nil"/>
              <w:left w:val="nil"/>
              <w:bottom w:val="single" w:sz="4" w:space="0" w:color="auto"/>
              <w:right w:val="single" w:sz="4" w:space="0" w:color="auto"/>
            </w:tcBorders>
            <w:shd w:val="clear" w:color="auto" w:fill="auto"/>
            <w:noWrap/>
            <w:vAlign w:val="center"/>
            <w:hideMark/>
          </w:tcPr>
          <w:p w14:paraId="29CFD139" w14:textId="53267546"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249A374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E331A70"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21BC02C"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DA83C29"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К.Б.</w:t>
            </w:r>
          </w:p>
        </w:tc>
        <w:tc>
          <w:tcPr>
            <w:tcW w:w="685" w:type="pct"/>
            <w:tcBorders>
              <w:top w:val="nil"/>
              <w:left w:val="nil"/>
              <w:bottom w:val="single" w:sz="4" w:space="0" w:color="auto"/>
              <w:right w:val="single" w:sz="4" w:space="0" w:color="auto"/>
            </w:tcBorders>
            <w:shd w:val="clear" w:color="auto" w:fill="auto"/>
            <w:noWrap/>
            <w:vAlign w:val="center"/>
            <w:hideMark/>
          </w:tcPr>
          <w:p w14:paraId="1A18EB7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25</w:t>
            </w:r>
          </w:p>
        </w:tc>
        <w:tc>
          <w:tcPr>
            <w:tcW w:w="686" w:type="pct"/>
            <w:tcBorders>
              <w:top w:val="nil"/>
              <w:left w:val="nil"/>
              <w:bottom w:val="single" w:sz="4" w:space="0" w:color="auto"/>
              <w:right w:val="single" w:sz="4" w:space="0" w:color="auto"/>
            </w:tcBorders>
            <w:shd w:val="clear" w:color="auto" w:fill="auto"/>
            <w:noWrap/>
            <w:vAlign w:val="center"/>
            <w:hideMark/>
          </w:tcPr>
          <w:p w14:paraId="490E877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675</w:t>
            </w:r>
          </w:p>
        </w:tc>
        <w:tc>
          <w:tcPr>
            <w:tcW w:w="785" w:type="pct"/>
            <w:tcBorders>
              <w:top w:val="nil"/>
              <w:left w:val="nil"/>
              <w:bottom w:val="single" w:sz="4" w:space="0" w:color="auto"/>
              <w:right w:val="single" w:sz="4" w:space="0" w:color="auto"/>
            </w:tcBorders>
            <w:shd w:val="clear" w:color="auto" w:fill="auto"/>
            <w:noWrap/>
            <w:vAlign w:val="center"/>
            <w:hideMark/>
          </w:tcPr>
          <w:p w14:paraId="4D6F48B4" w14:textId="60D82EB4"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144F9E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4616451"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989EB2A"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1B0F981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КФХ Куулар Орлан С</w:t>
            </w:r>
          </w:p>
        </w:tc>
        <w:tc>
          <w:tcPr>
            <w:tcW w:w="685" w:type="pct"/>
            <w:tcBorders>
              <w:top w:val="nil"/>
              <w:left w:val="nil"/>
              <w:bottom w:val="single" w:sz="4" w:space="0" w:color="auto"/>
              <w:right w:val="single" w:sz="4" w:space="0" w:color="auto"/>
            </w:tcBorders>
            <w:shd w:val="clear" w:color="auto" w:fill="auto"/>
            <w:noWrap/>
            <w:vAlign w:val="center"/>
            <w:hideMark/>
          </w:tcPr>
          <w:p w14:paraId="404B023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107</w:t>
            </w:r>
          </w:p>
        </w:tc>
        <w:tc>
          <w:tcPr>
            <w:tcW w:w="686" w:type="pct"/>
            <w:tcBorders>
              <w:top w:val="nil"/>
              <w:left w:val="nil"/>
              <w:bottom w:val="single" w:sz="4" w:space="0" w:color="auto"/>
              <w:right w:val="single" w:sz="4" w:space="0" w:color="auto"/>
            </w:tcBorders>
            <w:shd w:val="clear" w:color="auto" w:fill="auto"/>
            <w:noWrap/>
            <w:vAlign w:val="center"/>
            <w:hideMark/>
          </w:tcPr>
          <w:p w14:paraId="18A12A5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863</w:t>
            </w:r>
          </w:p>
        </w:tc>
        <w:tc>
          <w:tcPr>
            <w:tcW w:w="785" w:type="pct"/>
            <w:tcBorders>
              <w:top w:val="nil"/>
              <w:left w:val="nil"/>
              <w:bottom w:val="single" w:sz="4" w:space="0" w:color="auto"/>
              <w:right w:val="single" w:sz="4" w:space="0" w:color="auto"/>
            </w:tcBorders>
            <w:shd w:val="clear" w:color="auto" w:fill="auto"/>
            <w:noWrap/>
            <w:vAlign w:val="center"/>
            <w:hideMark/>
          </w:tcPr>
          <w:p w14:paraId="79E0FE39" w14:textId="5AF5870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785D5A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D8795C6"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75267AB"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0F5FE8DC"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С.С.</w:t>
            </w:r>
          </w:p>
        </w:tc>
        <w:tc>
          <w:tcPr>
            <w:tcW w:w="685" w:type="pct"/>
            <w:tcBorders>
              <w:top w:val="nil"/>
              <w:left w:val="nil"/>
              <w:bottom w:val="single" w:sz="4" w:space="0" w:color="auto"/>
              <w:right w:val="single" w:sz="4" w:space="0" w:color="auto"/>
            </w:tcBorders>
            <w:shd w:val="clear" w:color="auto" w:fill="auto"/>
            <w:noWrap/>
            <w:vAlign w:val="center"/>
            <w:hideMark/>
          </w:tcPr>
          <w:p w14:paraId="6D74FC5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31</w:t>
            </w:r>
          </w:p>
        </w:tc>
        <w:tc>
          <w:tcPr>
            <w:tcW w:w="686" w:type="pct"/>
            <w:tcBorders>
              <w:top w:val="nil"/>
              <w:left w:val="nil"/>
              <w:bottom w:val="single" w:sz="4" w:space="0" w:color="auto"/>
              <w:right w:val="single" w:sz="4" w:space="0" w:color="auto"/>
            </w:tcBorders>
            <w:shd w:val="clear" w:color="auto" w:fill="auto"/>
            <w:noWrap/>
            <w:vAlign w:val="center"/>
            <w:hideMark/>
          </w:tcPr>
          <w:p w14:paraId="3C00725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562</w:t>
            </w:r>
          </w:p>
        </w:tc>
        <w:tc>
          <w:tcPr>
            <w:tcW w:w="785" w:type="pct"/>
            <w:tcBorders>
              <w:top w:val="nil"/>
              <w:left w:val="nil"/>
              <w:bottom w:val="single" w:sz="4" w:space="0" w:color="auto"/>
              <w:right w:val="single" w:sz="4" w:space="0" w:color="auto"/>
            </w:tcBorders>
            <w:shd w:val="clear" w:color="auto" w:fill="auto"/>
            <w:noWrap/>
            <w:vAlign w:val="center"/>
            <w:hideMark/>
          </w:tcPr>
          <w:p w14:paraId="782F2F05" w14:textId="07A19EFE"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52BD49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60028C5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5899C82"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B45D6F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Ховалыг Э.Э.</w:t>
            </w:r>
          </w:p>
        </w:tc>
        <w:tc>
          <w:tcPr>
            <w:tcW w:w="685" w:type="pct"/>
            <w:tcBorders>
              <w:top w:val="nil"/>
              <w:left w:val="nil"/>
              <w:bottom w:val="single" w:sz="4" w:space="0" w:color="auto"/>
              <w:right w:val="single" w:sz="4" w:space="0" w:color="auto"/>
            </w:tcBorders>
            <w:shd w:val="clear" w:color="auto" w:fill="auto"/>
            <w:noWrap/>
            <w:vAlign w:val="center"/>
            <w:hideMark/>
          </w:tcPr>
          <w:p w14:paraId="2154438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25</w:t>
            </w:r>
          </w:p>
        </w:tc>
        <w:tc>
          <w:tcPr>
            <w:tcW w:w="686" w:type="pct"/>
            <w:tcBorders>
              <w:top w:val="nil"/>
              <w:left w:val="nil"/>
              <w:bottom w:val="single" w:sz="4" w:space="0" w:color="auto"/>
              <w:right w:val="single" w:sz="4" w:space="0" w:color="auto"/>
            </w:tcBorders>
            <w:shd w:val="clear" w:color="auto" w:fill="auto"/>
            <w:noWrap/>
            <w:vAlign w:val="center"/>
            <w:hideMark/>
          </w:tcPr>
          <w:p w14:paraId="38AF79A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200</w:t>
            </w:r>
          </w:p>
        </w:tc>
        <w:tc>
          <w:tcPr>
            <w:tcW w:w="785" w:type="pct"/>
            <w:tcBorders>
              <w:top w:val="nil"/>
              <w:left w:val="nil"/>
              <w:bottom w:val="single" w:sz="4" w:space="0" w:color="auto"/>
              <w:right w:val="single" w:sz="4" w:space="0" w:color="auto"/>
            </w:tcBorders>
            <w:shd w:val="clear" w:color="auto" w:fill="auto"/>
            <w:noWrap/>
            <w:vAlign w:val="center"/>
            <w:hideMark/>
          </w:tcPr>
          <w:p w14:paraId="3EDB76FA" w14:textId="3693425F"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0470373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691609C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CCE1C19"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A18E40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Ч.Б.</w:t>
            </w:r>
          </w:p>
        </w:tc>
        <w:tc>
          <w:tcPr>
            <w:tcW w:w="685" w:type="pct"/>
            <w:tcBorders>
              <w:top w:val="nil"/>
              <w:left w:val="nil"/>
              <w:bottom w:val="single" w:sz="4" w:space="0" w:color="auto"/>
              <w:right w:val="single" w:sz="4" w:space="0" w:color="auto"/>
            </w:tcBorders>
            <w:shd w:val="clear" w:color="auto" w:fill="auto"/>
            <w:noWrap/>
            <w:vAlign w:val="center"/>
            <w:hideMark/>
          </w:tcPr>
          <w:p w14:paraId="57F04DB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36</w:t>
            </w:r>
          </w:p>
        </w:tc>
        <w:tc>
          <w:tcPr>
            <w:tcW w:w="686" w:type="pct"/>
            <w:tcBorders>
              <w:top w:val="nil"/>
              <w:left w:val="nil"/>
              <w:bottom w:val="single" w:sz="4" w:space="0" w:color="auto"/>
              <w:right w:val="single" w:sz="4" w:space="0" w:color="auto"/>
            </w:tcBorders>
            <w:shd w:val="clear" w:color="auto" w:fill="auto"/>
            <w:noWrap/>
            <w:vAlign w:val="center"/>
            <w:hideMark/>
          </w:tcPr>
          <w:p w14:paraId="38E30EC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912</w:t>
            </w:r>
          </w:p>
        </w:tc>
        <w:tc>
          <w:tcPr>
            <w:tcW w:w="785" w:type="pct"/>
            <w:tcBorders>
              <w:top w:val="nil"/>
              <w:left w:val="nil"/>
              <w:bottom w:val="single" w:sz="4" w:space="0" w:color="auto"/>
              <w:right w:val="single" w:sz="4" w:space="0" w:color="auto"/>
            </w:tcBorders>
            <w:shd w:val="clear" w:color="auto" w:fill="auto"/>
            <w:noWrap/>
            <w:vAlign w:val="center"/>
            <w:hideMark/>
          </w:tcPr>
          <w:p w14:paraId="79BB785B" w14:textId="7AA5C7B1"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2805298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2BF2D52"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834323"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7FB34FA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Кунзегеш Л.Д.</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1D02E35A" w14:textId="579473D3"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12D8C3F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230</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0E1E2FF" w14:textId="7C26F9A1"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CE207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157021D"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A8B51"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4FFF64D0"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Айлана Кошкар-ооловна</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13CB56DB" w14:textId="3D13DBE1"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7ACFDA7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499</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12FDB977" w14:textId="00656967"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C0CBC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11056108"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1F8E46F"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04603E42"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Назыты Айдыс.В.</w:t>
            </w:r>
          </w:p>
        </w:tc>
        <w:tc>
          <w:tcPr>
            <w:tcW w:w="685" w:type="pct"/>
            <w:tcBorders>
              <w:top w:val="nil"/>
              <w:left w:val="nil"/>
              <w:bottom w:val="single" w:sz="4" w:space="0" w:color="auto"/>
              <w:right w:val="single" w:sz="4" w:space="0" w:color="auto"/>
            </w:tcBorders>
            <w:shd w:val="clear" w:color="auto" w:fill="auto"/>
            <w:noWrap/>
            <w:vAlign w:val="center"/>
            <w:hideMark/>
          </w:tcPr>
          <w:p w14:paraId="7B412BD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6</w:t>
            </w:r>
          </w:p>
        </w:tc>
        <w:tc>
          <w:tcPr>
            <w:tcW w:w="686" w:type="pct"/>
            <w:tcBorders>
              <w:top w:val="nil"/>
              <w:left w:val="nil"/>
              <w:bottom w:val="single" w:sz="4" w:space="0" w:color="auto"/>
              <w:right w:val="single" w:sz="4" w:space="0" w:color="auto"/>
            </w:tcBorders>
            <w:shd w:val="clear" w:color="auto" w:fill="auto"/>
            <w:noWrap/>
            <w:vAlign w:val="center"/>
            <w:hideMark/>
          </w:tcPr>
          <w:p w14:paraId="0E3BA3F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244</w:t>
            </w:r>
          </w:p>
        </w:tc>
        <w:tc>
          <w:tcPr>
            <w:tcW w:w="785" w:type="pct"/>
            <w:tcBorders>
              <w:top w:val="nil"/>
              <w:left w:val="nil"/>
              <w:bottom w:val="single" w:sz="4" w:space="0" w:color="auto"/>
              <w:right w:val="single" w:sz="4" w:space="0" w:color="auto"/>
            </w:tcBorders>
            <w:shd w:val="clear" w:color="auto" w:fill="auto"/>
            <w:noWrap/>
            <w:vAlign w:val="center"/>
            <w:hideMark/>
          </w:tcPr>
          <w:p w14:paraId="210EBC1D" w14:textId="247B862E"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D53558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3C906FC"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66837D7"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732F4F8"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Куулар Карим Миланович</w:t>
            </w:r>
          </w:p>
        </w:tc>
        <w:tc>
          <w:tcPr>
            <w:tcW w:w="685" w:type="pct"/>
            <w:tcBorders>
              <w:top w:val="nil"/>
              <w:left w:val="nil"/>
              <w:bottom w:val="single" w:sz="4" w:space="0" w:color="auto"/>
              <w:right w:val="single" w:sz="4" w:space="0" w:color="auto"/>
            </w:tcBorders>
            <w:shd w:val="clear" w:color="auto" w:fill="auto"/>
            <w:noWrap/>
            <w:vAlign w:val="center"/>
            <w:hideMark/>
          </w:tcPr>
          <w:p w14:paraId="38EC9AF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23</w:t>
            </w:r>
          </w:p>
        </w:tc>
        <w:tc>
          <w:tcPr>
            <w:tcW w:w="686" w:type="pct"/>
            <w:tcBorders>
              <w:top w:val="nil"/>
              <w:left w:val="nil"/>
              <w:bottom w:val="single" w:sz="4" w:space="0" w:color="auto"/>
              <w:right w:val="single" w:sz="4" w:space="0" w:color="auto"/>
            </w:tcBorders>
            <w:shd w:val="clear" w:color="auto" w:fill="auto"/>
            <w:noWrap/>
            <w:vAlign w:val="center"/>
            <w:hideMark/>
          </w:tcPr>
          <w:p w14:paraId="680203D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37</w:t>
            </w:r>
          </w:p>
        </w:tc>
        <w:tc>
          <w:tcPr>
            <w:tcW w:w="785" w:type="pct"/>
            <w:tcBorders>
              <w:top w:val="nil"/>
              <w:left w:val="nil"/>
              <w:bottom w:val="single" w:sz="4" w:space="0" w:color="auto"/>
              <w:right w:val="single" w:sz="4" w:space="0" w:color="auto"/>
            </w:tcBorders>
            <w:shd w:val="clear" w:color="auto" w:fill="auto"/>
            <w:noWrap/>
            <w:vAlign w:val="center"/>
            <w:hideMark/>
          </w:tcPr>
          <w:p w14:paraId="305B4B71" w14:textId="2DE28C20"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96A083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3C19B20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21DBA7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0986C3DE"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Кара-Сал Любомир Бумбаевич</w:t>
            </w:r>
          </w:p>
        </w:tc>
        <w:tc>
          <w:tcPr>
            <w:tcW w:w="685" w:type="pct"/>
            <w:tcBorders>
              <w:top w:val="nil"/>
              <w:left w:val="nil"/>
              <w:bottom w:val="single" w:sz="4" w:space="0" w:color="auto"/>
              <w:right w:val="single" w:sz="4" w:space="0" w:color="auto"/>
            </w:tcBorders>
            <w:shd w:val="clear" w:color="auto" w:fill="auto"/>
            <w:noWrap/>
            <w:vAlign w:val="center"/>
            <w:hideMark/>
          </w:tcPr>
          <w:p w14:paraId="1214D95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12</w:t>
            </w:r>
          </w:p>
        </w:tc>
        <w:tc>
          <w:tcPr>
            <w:tcW w:w="686" w:type="pct"/>
            <w:tcBorders>
              <w:top w:val="nil"/>
              <w:left w:val="nil"/>
              <w:bottom w:val="single" w:sz="4" w:space="0" w:color="auto"/>
              <w:right w:val="single" w:sz="4" w:space="0" w:color="auto"/>
            </w:tcBorders>
            <w:shd w:val="clear" w:color="auto" w:fill="auto"/>
            <w:noWrap/>
            <w:vAlign w:val="center"/>
            <w:hideMark/>
          </w:tcPr>
          <w:p w14:paraId="44E1BEB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391</w:t>
            </w:r>
          </w:p>
        </w:tc>
        <w:tc>
          <w:tcPr>
            <w:tcW w:w="785" w:type="pct"/>
            <w:tcBorders>
              <w:top w:val="nil"/>
              <w:left w:val="nil"/>
              <w:bottom w:val="single" w:sz="4" w:space="0" w:color="auto"/>
              <w:right w:val="single" w:sz="4" w:space="0" w:color="auto"/>
            </w:tcBorders>
            <w:shd w:val="clear" w:color="auto" w:fill="auto"/>
            <w:noWrap/>
            <w:vAlign w:val="center"/>
            <w:hideMark/>
          </w:tcPr>
          <w:p w14:paraId="235E0E22" w14:textId="4708B487"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6A50E2C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4DF561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0CEC0E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6CB5760"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В.Э.</w:t>
            </w:r>
          </w:p>
        </w:tc>
        <w:tc>
          <w:tcPr>
            <w:tcW w:w="685" w:type="pct"/>
            <w:tcBorders>
              <w:top w:val="nil"/>
              <w:left w:val="nil"/>
              <w:bottom w:val="single" w:sz="4" w:space="0" w:color="auto"/>
              <w:right w:val="single" w:sz="4" w:space="0" w:color="auto"/>
            </w:tcBorders>
            <w:shd w:val="clear" w:color="auto" w:fill="auto"/>
            <w:noWrap/>
            <w:vAlign w:val="center"/>
            <w:hideMark/>
          </w:tcPr>
          <w:p w14:paraId="51E3E89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52</w:t>
            </w:r>
          </w:p>
        </w:tc>
        <w:tc>
          <w:tcPr>
            <w:tcW w:w="686" w:type="pct"/>
            <w:tcBorders>
              <w:top w:val="nil"/>
              <w:left w:val="nil"/>
              <w:bottom w:val="single" w:sz="4" w:space="0" w:color="auto"/>
              <w:right w:val="single" w:sz="4" w:space="0" w:color="auto"/>
            </w:tcBorders>
            <w:shd w:val="clear" w:color="auto" w:fill="auto"/>
            <w:noWrap/>
            <w:vAlign w:val="center"/>
            <w:hideMark/>
          </w:tcPr>
          <w:p w14:paraId="2F5E1C0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948</w:t>
            </w:r>
          </w:p>
        </w:tc>
        <w:tc>
          <w:tcPr>
            <w:tcW w:w="785" w:type="pct"/>
            <w:tcBorders>
              <w:top w:val="nil"/>
              <w:left w:val="nil"/>
              <w:bottom w:val="single" w:sz="4" w:space="0" w:color="auto"/>
              <w:right w:val="single" w:sz="4" w:space="0" w:color="auto"/>
            </w:tcBorders>
            <w:shd w:val="clear" w:color="auto" w:fill="auto"/>
            <w:noWrap/>
            <w:vAlign w:val="center"/>
            <w:hideMark/>
          </w:tcPr>
          <w:p w14:paraId="486717F5" w14:textId="6011EEAF"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60EE7C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F512117"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6F7DB5F"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DA7ABF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Дун-Куулар Айдаш Болай-оолович</w:t>
            </w:r>
          </w:p>
        </w:tc>
        <w:tc>
          <w:tcPr>
            <w:tcW w:w="685" w:type="pct"/>
            <w:tcBorders>
              <w:top w:val="nil"/>
              <w:left w:val="nil"/>
              <w:bottom w:val="single" w:sz="4" w:space="0" w:color="auto"/>
              <w:right w:val="single" w:sz="4" w:space="0" w:color="auto"/>
            </w:tcBorders>
            <w:shd w:val="clear" w:color="auto" w:fill="auto"/>
            <w:noWrap/>
            <w:vAlign w:val="center"/>
            <w:hideMark/>
          </w:tcPr>
          <w:p w14:paraId="047C33F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19</w:t>
            </w:r>
          </w:p>
        </w:tc>
        <w:tc>
          <w:tcPr>
            <w:tcW w:w="686" w:type="pct"/>
            <w:tcBorders>
              <w:top w:val="nil"/>
              <w:left w:val="nil"/>
              <w:bottom w:val="single" w:sz="4" w:space="0" w:color="auto"/>
              <w:right w:val="single" w:sz="4" w:space="0" w:color="auto"/>
            </w:tcBorders>
            <w:shd w:val="clear" w:color="auto" w:fill="auto"/>
            <w:noWrap/>
            <w:vAlign w:val="center"/>
            <w:hideMark/>
          </w:tcPr>
          <w:p w14:paraId="2BE338E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146</w:t>
            </w:r>
          </w:p>
        </w:tc>
        <w:tc>
          <w:tcPr>
            <w:tcW w:w="785" w:type="pct"/>
            <w:tcBorders>
              <w:top w:val="nil"/>
              <w:left w:val="nil"/>
              <w:bottom w:val="single" w:sz="4" w:space="0" w:color="auto"/>
              <w:right w:val="single" w:sz="4" w:space="0" w:color="auto"/>
            </w:tcBorders>
            <w:shd w:val="clear" w:color="auto" w:fill="auto"/>
            <w:noWrap/>
            <w:vAlign w:val="center"/>
            <w:hideMark/>
          </w:tcPr>
          <w:p w14:paraId="470B5834" w14:textId="02C4EF5B"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19438BA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D1753F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766F5BA0"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91AF506"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Мерген Михайлович</w:t>
            </w:r>
          </w:p>
        </w:tc>
        <w:tc>
          <w:tcPr>
            <w:tcW w:w="685" w:type="pct"/>
            <w:tcBorders>
              <w:top w:val="nil"/>
              <w:left w:val="nil"/>
              <w:bottom w:val="single" w:sz="4" w:space="0" w:color="auto"/>
              <w:right w:val="single" w:sz="4" w:space="0" w:color="auto"/>
            </w:tcBorders>
            <w:shd w:val="clear" w:color="auto" w:fill="auto"/>
            <w:noWrap/>
            <w:vAlign w:val="center"/>
            <w:hideMark/>
          </w:tcPr>
          <w:p w14:paraId="0A36B03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37</w:t>
            </w:r>
          </w:p>
        </w:tc>
        <w:tc>
          <w:tcPr>
            <w:tcW w:w="686" w:type="pct"/>
            <w:tcBorders>
              <w:top w:val="nil"/>
              <w:left w:val="nil"/>
              <w:bottom w:val="single" w:sz="4" w:space="0" w:color="auto"/>
              <w:right w:val="single" w:sz="4" w:space="0" w:color="auto"/>
            </w:tcBorders>
            <w:shd w:val="clear" w:color="auto" w:fill="auto"/>
            <w:noWrap/>
            <w:vAlign w:val="center"/>
            <w:hideMark/>
          </w:tcPr>
          <w:p w14:paraId="6F13CB7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168</w:t>
            </w:r>
          </w:p>
        </w:tc>
        <w:tc>
          <w:tcPr>
            <w:tcW w:w="785" w:type="pct"/>
            <w:tcBorders>
              <w:top w:val="nil"/>
              <w:left w:val="nil"/>
              <w:bottom w:val="single" w:sz="4" w:space="0" w:color="auto"/>
              <w:right w:val="single" w:sz="4" w:space="0" w:color="auto"/>
            </w:tcBorders>
            <w:shd w:val="clear" w:color="auto" w:fill="auto"/>
            <w:noWrap/>
            <w:vAlign w:val="center"/>
            <w:hideMark/>
          </w:tcPr>
          <w:p w14:paraId="6571234A" w14:textId="3D868A15"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063BB5A"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279F86F4"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2FE317C"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CBD1F5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Чингис Борисович</w:t>
            </w:r>
          </w:p>
        </w:tc>
        <w:tc>
          <w:tcPr>
            <w:tcW w:w="685" w:type="pct"/>
            <w:tcBorders>
              <w:top w:val="nil"/>
              <w:left w:val="nil"/>
              <w:bottom w:val="single" w:sz="4" w:space="0" w:color="auto"/>
              <w:right w:val="single" w:sz="4" w:space="0" w:color="auto"/>
            </w:tcBorders>
            <w:shd w:val="clear" w:color="auto" w:fill="auto"/>
            <w:noWrap/>
            <w:vAlign w:val="center"/>
            <w:hideMark/>
          </w:tcPr>
          <w:p w14:paraId="3E68166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40</w:t>
            </w:r>
          </w:p>
        </w:tc>
        <w:tc>
          <w:tcPr>
            <w:tcW w:w="686" w:type="pct"/>
            <w:tcBorders>
              <w:top w:val="nil"/>
              <w:left w:val="nil"/>
              <w:bottom w:val="single" w:sz="4" w:space="0" w:color="auto"/>
              <w:right w:val="single" w:sz="4" w:space="0" w:color="auto"/>
            </w:tcBorders>
            <w:shd w:val="clear" w:color="auto" w:fill="auto"/>
            <w:noWrap/>
            <w:vAlign w:val="center"/>
            <w:hideMark/>
          </w:tcPr>
          <w:p w14:paraId="3A3090C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269</w:t>
            </w:r>
          </w:p>
        </w:tc>
        <w:tc>
          <w:tcPr>
            <w:tcW w:w="785" w:type="pct"/>
            <w:tcBorders>
              <w:top w:val="nil"/>
              <w:left w:val="nil"/>
              <w:bottom w:val="single" w:sz="4" w:space="0" w:color="auto"/>
              <w:right w:val="single" w:sz="4" w:space="0" w:color="auto"/>
            </w:tcBorders>
            <w:shd w:val="clear" w:color="auto" w:fill="auto"/>
            <w:noWrap/>
            <w:vAlign w:val="center"/>
            <w:hideMark/>
          </w:tcPr>
          <w:p w14:paraId="742E61C7" w14:textId="69C55952"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326A007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92797D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E09164F"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DA99C1B"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Сат Даш-оол Содунамович</w:t>
            </w:r>
          </w:p>
        </w:tc>
        <w:tc>
          <w:tcPr>
            <w:tcW w:w="685" w:type="pct"/>
            <w:tcBorders>
              <w:top w:val="nil"/>
              <w:left w:val="nil"/>
              <w:bottom w:val="single" w:sz="4" w:space="0" w:color="auto"/>
              <w:right w:val="single" w:sz="4" w:space="0" w:color="auto"/>
            </w:tcBorders>
            <w:shd w:val="clear" w:color="auto" w:fill="auto"/>
            <w:noWrap/>
            <w:vAlign w:val="center"/>
            <w:hideMark/>
          </w:tcPr>
          <w:p w14:paraId="5ED6959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52</w:t>
            </w:r>
          </w:p>
        </w:tc>
        <w:tc>
          <w:tcPr>
            <w:tcW w:w="686" w:type="pct"/>
            <w:tcBorders>
              <w:top w:val="nil"/>
              <w:left w:val="nil"/>
              <w:bottom w:val="single" w:sz="4" w:space="0" w:color="auto"/>
              <w:right w:val="single" w:sz="4" w:space="0" w:color="auto"/>
            </w:tcBorders>
            <w:shd w:val="clear" w:color="auto" w:fill="auto"/>
            <w:noWrap/>
            <w:vAlign w:val="center"/>
            <w:hideMark/>
          </w:tcPr>
          <w:p w14:paraId="6936B81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449</w:t>
            </w:r>
          </w:p>
        </w:tc>
        <w:tc>
          <w:tcPr>
            <w:tcW w:w="785" w:type="pct"/>
            <w:tcBorders>
              <w:top w:val="nil"/>
              <w:left w:val="nil"/>
              <w:bottom w:val="single" w:sz="4" w:space="0" w:color="auto"/>
              <w:right w:val="single" w:sz="4" w:space="0" w:color="auto"/>
            </w:tcBorders>
            <w:shd w:val="clear" w:color="auto" w:fill="auto"/>
            <w:noWrap/>
            <w:vAlign w:val="center"/>
            <w:hideMark/>
          </w:tcPr>
          <w:p w14:paraId="73426269" w14:textId="3A96E5F9"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54C65E9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268D9515"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EF96D9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1EE5389"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Куулар Александр Самович</w:t>
            </w:r>
          </w:p>
        </w:tc>
        <w:tc>
          <w:tcPr>
            <w:tcW w:w="685" w:type="pct"/>
            <w:tcBorders>
              <w:top w:val="nil"/>
              <w:left w:val="nil"/>
              <w:bottom w:val="single" w:sz="4" w:space="0" w:color="auto"/>
              <w:right w:val="single" w:sz="4" w:space="0" w:color="auto"/>
            </w:tcBorders>
            <w:shd w:val="clear" w:color="auto" w:fill="auto"/>
            <w:noWrap/>
            <w:vAlign w:val="center"/>
            <w:hideMark/>
          </w:tcPr>
          <w:p w14:paraId="4F07772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21</w:t>
            </w:r>
          </w:p>
        </w:tc>
        <w:tc>
          <w:tcPr>
            <w:tcW w:w="686" w:type="pct"/>
            <w:tcBorders>
              <w:top w:val="nil"/>
              <w:left w:val="nil"/>
              <w:bottom w:val="single" w:sz="4" w:space="0" w:color="auto"/>
              <w:right w:val="single" w:sz="4" w:space="0" w:color="auto"/>
            </w:tcBorders>
            <w:shd w:val="clear" w:color="auto" w:fill="auto"/>
            <w:noWrap/>
            <w:vAlign w:val="center"/>
            <w:hideMark/>
          </w:tcPr>
          <w:p w14:paraId="6C72D87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383</w:t>
            </w:r>
          </w:p>
        </w:tc>
        <w:tc>
          <w:tcPr>
            <w:tcW w:w="785" w:type="pct"/>
            <w:tcBorders>
              <w:top w:val="nil"/>
              <w:left w:val="nil"/>
              <w:bottom w:val="single" w:sz="4" w:space="0" w:color="auto"/>
              <w:right w:val="single" w:sz="4" w:space="0" w:color="auto"/>
            </w:tcBorders>
            <w:shd w:val="clear" w:color="auto" w:fill="auto"/>
            <w:noWrap/>
            <w:vAlign w:val="center"/>
            <w:hideMark/>
          </w:tcPr>
          <w:p w14:paraId="0CE79AD6" w14:textId="2F46993C"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2C2BC76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20FA22FA"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D183A"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45B73B7E"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Владислав Хураган-оолович</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2172231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32BA27A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48</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A8F8E14" w14:textId="10E0A33D"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4A646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025E7936"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1C91B6"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5E0EB221"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Леонид Монгушович</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74D492F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22</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1A17456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262</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09CD7BE0" w14:textId="689AF385"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15E77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78653A2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7D5CB513"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689B9D6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Ондар Николай Лодаевич</w:t>
            </w:r>
          </w:p>
        </w:tc>
        <w:tc>
          <w:tcPr>
            <w:tcW w:w="685" w:type="pct"/>
            <w:tcBorders>
              <w:top w:val="nil"/>
              <w:left w:val="nil"/>
              <w:bottom w:val="single" w:sz="4" w:space="0" w:color="auto"/>
              <w:right w:val="single" w:sz="4" w:space="0" w:color="auto"/>
            </w:tcBorders>
            <w:shd w:val="clear" w:color="auto" w:fill="auto"/>
            <w:noWrap/>
            <w:vAlign w:val="center"/>
            <w:hideMark/>
          </w:tcPr>
          <w:p w14:paraId="34F260C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36</w:t>
            </w:r>
          </w:p>
        </w:tc>
        <w:tc>
          <w:tcPr>
            <w:tcW w:w="686" w:type="pct"/>
            <w:tcBorders>
              <w:top w:val="nil"/>
              <w:left w:val="nil"/>
              <w:bottom w:val="single" w:sz="4" w:space="0" w:color="auto"/>
              <w:right w:val="single" w:sz="4" w:space="0" w:color="auto"/>
            </w:tcBorders>
            <w:shd w:val="clear" w:color="auto" w:fill="auto"/>
            <w:noWrap/>
            <w:vAlign w:val="center"/>
            <w:hideMark/>
          </w:tcPr>
          <w:p w14:paraId="5178268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236</w:t>
            </w:r>
          </w:p>
        </w:tc>
        <w:tc>
          <w:tcPr>
            <w:tcW w:w="785" w:type="pct"/>
            <w:tcBorders>
              <w:top w:val="nil"/>
              <w:left w:val="nil"/>
              <w:bottom w:val="single" w:sz="4" w:space="0" w:color="auto"/>
              <w:right w:val="single" w:sz="4" w:space="0" w:color="auto"/>
            </w:tcBorders>
            <w:shd w:val="clear" w:color="auto" w:fill="auto"/>
            <w:noWrap/>
            <w:vAlign w:val="center"/>
            <w:hideMark/>
          </w:tcPr>
          <w:p w14:paraId="096C1B7D" w14:textId="294DB119"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13672E3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B439C71"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E7547F4"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4564EA8"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КФХ «Оваа»</w:t>
            </w:r>
          </w:p>
        </w:tc>
        <w:tc>
          <w:tcPr>
            <w:tcW w:w="685" w:type="pct"/>
            <w:tcBorders>
              <w:top w:val="nil"/>
              <w:left w:val="nil"/>
              <w:bottom w:val="single" w:sz="4" w:space="0" w:color="auto"/>
              <w:right w:val="single" w:sz="4" w:space="0" w:color="auto"/>
            </w:tcBorders>
            <w:shd w:val="clear" w:color="auto" w:fill="auto"/>
            <w:noWrap/>
            <w:vAlign w:val="center"/>
            <w:hideMark/>
          </w:tcPr>
          <w:p w14:paraId="0E1455E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52</w:t>
            </w:r>
          </w:p>
        </w:tc>
        <w:tc>
          <w:tcPr>
            <w:tcW w:w="686" w:type="pct"/>
            <w:tcBorders>
              <w:top w:val="nil"/>
              <w:left w:val="nil"/>
              <w:bottom w:val="single" w:sz="4" w:space="0" w:color="auto"/>
              <w:right w:val="single" w:sz="4" w:space="0" w:color="auto"/>
            </w:tcBorders>
            <w:shd w:val="clear" w:color="auto" w:fill="auto"/>
            <w:noWrap/>
            <w:vAlign w:val="center"/>
            <w:hideMark/>
          </w:tcPr>
          <w:p w14:paraId="3D3054B6"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449</w:t>
            </w:r>
          </w:p>
        </w:tc>
        <w:tc>
          <w:tcPr>
            <w:tcW w:w="785" w:type="pct"/>
            <w:tcBorders>
              <w:top w:val="nil"/>
              <w:left w:val="nil"/>
              <w:bottom w:val="single" w:sz="4" w:space="0" w:color="auto"/>
              <w:right w:val="single" w:sz="4" w:space="0" w:color="auto"/>
            </w:tcBorders>
            <w:shd w:val="clear" w:color="auto" w:fill="auto"/>
            <w:noWrap/>
            <w:vAlign w:val="center"/>
            <w:hideMark/>
          </w:tcPr>
          <w:p w14:paraId="022EA323" w14:textId="3F29A3C5"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52352119"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0FF5817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BD57C28"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5808F3F4"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АКХ Бай-Тал</w:t>
            </w:r>
          </w:p>
        </w:tc>
        <w:tc>
          <w:tcPr>
            <w:tcW w:w="685" w:type="pct"/>
            <w:tcBorders>
              <w:top w:val="nil"/>
              <w:left w:val="nil"/>
              <w:bottom w:val="single" w:sz="4" w:space="0" w:color="auto"/>
              <w:right w:val="single" w:sz="4" w:space="0" w:color="auto"/>
            </w:tcBorders>
            <w:shd w:val="clear" w:color="auto" w:fill="auto"/>
            <w:noWrap/>
            <w:vAlign w:val="center"/>
            <w:hideMark/>
          </w:tcPr>
          <w:p w14:paraId="6A83C74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43</w:t>
            </w:r>
          </w:p>
        </w:tc>
        <w:tc>
          <w:tcPr>
            <w:tcW w:w="686" w:type="pct"/>
            <w:tcBorders>
              <w:top w:val="nil"/>
              <w:left w:val="nil"/>
              <w:bottom w:val="single" w:sz="4" w:space="0" w:color="auto"/>
              <w:right w:val="single" w:sz="4" w:space="0" w:color="auto"/>
            </w:tcBorders>
            <w:shd w:val="clear" w:color="auto" w:fill="auto"/>
            <w:noWrap/>
            <w:vAlign w:val="center"/>
            <w:hideMark/>
          </w:tcPr>
          <w:p w14:paraId="5C8107B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869</w:t>
            </w:r>
          </w:p>
        </w:tc>
        <w:tc>
          <w:tcPr>
            <w:tcW w:w="785" w:type="pct"/>
            <w:tcBorders>
              <w:top w:val="nil"/>
              <w:left w:val="nil"/>
              <w:bottom w:val="single" w:sz="4" w:space="0" w:color="auto"/>
              <w:right w:val="single" w:sz="4" w:space="0" w:color="auto"/>
            </w:tcBorders>
            <w:shd w:val="clear" w:color="auto" w:fill="auto"/>
            <w:noWrap/>
            <w:vAlign w:val="center"/>
            <w:hideMark/>
          </w:tcPr>
          <w:p w14:paraId="5D1213A1" w14:textId="3460F3F0" w:rsidR="00747CB7" w:rsidRPr="00B15CC1" w:rsidRDefault="00747CB7" w:rsidP="00747CB7">
            <w:pPr>
              <w:spacing w:line="240" w:lineRule="auto"/>
              <w:jc w:val="center"/>
              <w:rPr>
                <w:rFonts w:ascii="Arial" w:hAnsi="Arial" w:cs="Arial"/>
                <w:sz w:val="20"/>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1987F60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4586EE3C"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875A5A6"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3460BA35"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Ондар С-Б.Г</w:t>
            </w:r>
          </w:p>
        </w:tc>
        <w:tc>
          <w:tcPr>
            <w:tcW w:w="685" w:type="pct"/>
            <w:tcBorders>
              <w:top w:val="nil"/>
              <w:left w:val="nil"/>
              <w:bottom w:val="single" w:sz="4" w:space="0" w:color="auto"/>
              <w:right w:val="single" w:sz="4" w:space="0" w:color="auto"/>
            </w:tcBorders>
            <w:shd w:val="clear" w:color="auto" w:fill="auto"/>
            <w:noWrap/>
            <w:vAlign w:val="center"/>
            <w:hideMark/>
          </w:tcPr>
          <w:p w14:paraId="7DD4421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23</w:t>
            </w:r>
          </w:p>
        </w:tc>
        <w:tc>
          <w:tcPr>
            <w:tcW w:w="686" w:type="pct"/>
            <w:tcBorders>
              <w:top w:val="nil"/>
              <w:left w:val="nil"/>
              <w:bottom w:val="single" w:sz="4" w:space="0" w:color="auto"/>
              <w:right w:val="single" w:sz="4" w:space="0" w:color="auto"/>
            </w:tcBorders>
            <w:shd w:val="clear" w:color="auto" w:fill="auto"/>
            <w:noWrap/>
            <w:vAlign w:val="center"/>
            <w:hideMark/>
          </w:tcPr>
          <w:p w14:paraId="52F961F2"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201</w:t>
            </w:r>
          </w:p>
        </w:tc>
        <w:tc>
          <w:tcPr>
            <w:tcW w:w="785" w:type="pct"/>
            <w:tcBorders>
              <w:top w:val="nil"/>
              <w:left w:val="nil"/>
              <w:bottom w:val="single" w:sz="4" w:space="0" w:color="auto"/>
              <w:right w:val="single" w:sz="4" w:space="0" w:color="auto"/>
            </w:tcBorders>
            <w:shd w:val="clear" w:color="auto" w:fill="auto"/>
            <w:noWrap/>
            <w:vAlign w:val="center"/>
            <w:hideMark/>
          </w:tcPr>
          <w:p w14:paraId="442F743B" w14:textId="3B7254E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6B8AC3D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2577DEEA"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46E4E62"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76C1F697"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Шадып Сылдыс Иванович</w:t>
            </w:r>
          </w:p>
        </w:tc>
        <w:tc>
          <w:tcPr>
            <w:tcW w:w="685" w:type="pct"/>
            <w:tcBorders>
              <w:top w:val="nil"/>
              <w:left w:val="nil"/>
              <w:bottom w:val="single" w:sz="4" w:space="0" w:color="auto"/>
              <w:right w:val="single" w:sz="4" w:space="0" w:color="auto"/>
            </w:tcBorders>
            <w:shd w:val="clear" w:color="auto" w:fill="auto"/>
            <w:noWrap/>
            <w:vAlign w:val="center"/>
            <w:hideMark/>
          </w:tcPr>
          <w:p w14:paraId="0A1DFBC4"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w:t>
            </w:r>
          </w:p>
        </w:tc>
        <w:tc>
          <w:tcPr>
            <w:tcW w:w="686" w:type="pct"/>
            <w:tcBorders>
              <w:top w:val="nil"/>
              <w:left w:val="nil"/>
              <w:bottom w:val="single" w:sz="4" w:space="0" w:color="auto"/>
              <w:right w:val="single" w:sz="4" w:space="0" w:color="auto"/>
            </w:tcBorders>
            <w:shd w:val="clear" w:color="auto" w:fill="auto"/>
            <w:noWrap/>
            <w:vAlign w:val="center"/>
            <w:hideMark/>
          </w:tcPr>
          <w:p w14:paraId="3B5039E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532</w:t>
            </w:r>
          </w:p>
        </w:tc>
        <w:tc>
          <w:tcPr>
            <w:tcW w:w="785" w:type="pct"/>
            <w:tcBorders>
              <w:top w:val="nil"/>
              <w:left w:val="nil"/>
              <w:bottom w:val="single" w:sz="4" w:space="0" w:color="auto"/>
              <w:right w:val="single" w:sz="4" w:space="0" w:color="auto"/>
            </w:tcBorders>
            <w:shd w:val="clear" w:color="auto" w:fill="auto"/>
            <w:noWrap/>
            <w:vAlign w:val="center"/>
            <w:hideMark/>
          </w:tcPr>
          <w:p w14:paraId="0FC98F56" w14:textId="641A4DC3"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28C8FD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624D4DB"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02AF7162"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1F9D5CD3"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Монгуш Болат Борисович</w:t>
            </w:r>
          </w:p>
        </w:tc>
        <w:tc>
          <w:tcPr>
            <w:tcW w:w="685" w:type="pct"/>
            <w:tcBorders>
              <w:top w:val="nil"/>
              <w:left w:val="nil"/>
              <w:bottom w:val="single" w:sz="4" w:space="0" w:color="auto"/>
              <w:right w:val="single" w:sz="4" w:space="0" w:color="auto"/>
            </w:tcBorders>
            <w:shd w:val="clear" w:color="auto" w:fill="auto"/>
            <w:noWrap/>
            <w:vAlign w:val="center"/>
            <w:hideMark/>
          </w:tcPr>
          <w:p w14:paraId="72FEC22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144</w:t>
            </w:r>
          </w:p>
        </w:tc>
        <w:tc>
          <w:tcPr>
            <w:tcW w:w="686" w:type="pct"/>
            <w:tcBorders>
              <w:top w:val="nil"/>
              <w:left w:val="nil"/>
              <w:bottom w:val="single" w:sz="4" w:space="0" w:color="auto"/>
              <w:right w:val="single" w:sz="4" w:space="0" w:color="auto"/>
            </w:tcBorders>
            <w:shd w:val="clear" w:color="auto" w:fill="auto"/>
            <w:noWrap/>
            <w:vAlign w:val="center"/>
            <w:hideMark/>
          </w:tcPr>
          <w:p w14:paraId="326C19AE"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227</w:t>
            </w:r>
          </w:p>
        </w:tc>
        <w:tc>
          <w:tcPr>
            <w:tcW w:w="785" w:type="pct"/>
            <w:tcBorders>
              <w:top w:val="nil"/>
              <w:left w:val="nil"/>
              <w:bottom w:val="single" w:sz="4" w:space="0" w:color="auto"/>
              <w:right w:val="single" w:sz="4" w:space="0" w:color="auto"/>
            </w:tcBorders>
            <w:shd w:val="clear" w:color="auto" w:fill="auto"/>
            <w:noWrap/>
            <w:vAlign w:val="center"/>
            <w:hideMark/>
          </w:tcPr>
          <w:p w14:paraId="78220040" w14:textId="32B6F48D"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4B70817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350D8539"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3E06A8BB"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2083D93D"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Сарыглар Роза Юрьевна</w:t>
            </w:r>
          </w:p>
        </w:tc>
        <w:tc>
          <w:tcPr>
            <w:tcW w:w="685" w:type="pct"/>
            <w:tcBorders>
              <w:top w:val="nil"/>
              <w:left w:val="nil"/>
              <w:bottom w:val="single" w:sz="4" w:space="0" w:color="auto"/>
              <w:right w:val="single" w:sz="4" w:space="0" w:color="auto"/>
            </w:tcBorders>
            <w:shd w:val="clear" w:color="auto" w:fill="auto"/>
            <w:noWrap/>
            <w:vAlign w:val="center"/>
            <w:hideMark/>
          </w:tcPr>
          <w:p w14:paraId="7D31C1B0"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11</w:t>
            </w:r>
          </w:p>
        </w:tc>
        <w:tc>
          <w:tcPr>
            <w:tcW w:w="686" w:type="pct"/>
            <w:tcBorders>
              <w:top w:val="nil"/>
              <w:left w:val="nil"/>
              <w:bottom w:val="single" w:sz="4" w:space="0" w:color="auto"/>
              <w:right w:val="single" w:sz="4" w:space="0" w:color="auto"/>
            </w:tcBorders>
            <w:shd w:val="clear" w:color="auto" w:fill="auto"/>
            <w:noWrap/>
            <w:vAlign w:val="center"/>
            <w:hideMark/>
          </w:tcPr>
          <w:p w14:paraId="78E0768B"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434</w:t>
            </w:r>
          </w:p>
        </w:tc>
        <w:tc>
          <w:tcPr>
            <w:tcW w:w="785" w:type="pct"/>
            <w:tcBorders>
              <w:top w:val="nil"/>
              <w:left w:val="nil"/>
              <w:bottom w:val="single" w:sz="4" w:space="0" w:color="auto"/>
              <w:right w:val="single" w:sz="4" w:space="0" w:color="auto"/>
            </w:tcBorders>
            <w:shd w:val="clear" w:color="auto" w:fill="auto"/>
            <w:noWrap/>
            <w:vAlign w:val="center"/>
            <w:hideMark/>
          </w:tcPr>
          <w:p w14:paraId="5630AB34" w14:textId="6E59786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2424DBB5"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300</w:t>
            </w:r>
          </w:p>
        </w:tc>
      </w:tr>
      <w:tr w:rsidR="00747CB7" w:rsidRPr="00B15CC1" w14:paraId="56BE3489" w14:textId="77777777" w:rsidTr="004D5FAD">
        <w:trPr>
          <w:trHeight w:val="20"/>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BCA6B5"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single" w:sz="4" w:space="0" w:color="auto"/>
              <w:left w:val="nil"/>
              <w:bottom w:val="single" w:sz="4" w:space="0" w:color="auto"/>
              <w:right w:val="single" w:sz="4" w:space="0" w:color="auto"/>
            </w:tcBorders>
            <w:shd w:val="clear" w:color="auto" w:fill="auto"/>
            <w:vAlign w:val="center"/>
            <w:hideMark/>
          </w:tcPr>
          <w:p w14:paraId="7A546722"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Гл.КФХ Куулар Валентина Сергеевна</w:t>
            </w:r>
          </w:p>
        </w:tc>
        <w:tc>
          <w:tcPr>
            <w:tcW w:w="685" w:type="pct"/>
            <w:tcBorders>
              <w:top w:val="single" w:sz="4" w:space="0" w:color="auto"/>
              <w:left w:val="nil"/>
              <w:bottom w:val="single" w:sz="4" w:space="0" w:color="auto"/>
              <w:right w:val="single" w:sz="4" w:space="0" w:color="auto"/>
            </w:tcBorders>
            <w:shd w:val="clear" w:color="auto" w:fill="auto"/>
            <w:noWrap/>
            <w:vAlign w:val="center"/>
            <w:hideMark/>
          </w:tcPr>
          <w:p w14:paraId="13058D7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9</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57101F43"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46</w:t>
            </w:r>
          </w:p>
        </w:tc>
        <w:tc>
          <w:tcPr>
            <w:tcW w:w="785" w:type="pct"/>
            <w:tcBorders>
              <w:top w:val="single" w:sz="4" w:space="0" w:color="auto"/>
              <w:left w:val="nil"/>
              <w:bottom w:val="single" w:sz="4" w:space="0" w:color="auto"/>
              <w:right w:val="single" w:sz="4" w:space="0" w:color="auto"/>
            </w:tcBorders>
            <w:shd w:val="clear" w:color="auto" w:fill="auto"/>
            <w:noWrap/>
            <w:vAlign w:val="center"/>
            <w:hideMark/>
          </w:tcPr>
          <w:p w14:paraId="208C26CE" w14:textId="037A8629"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B98208"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65FFC7C2"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9F25E7C"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421F9868"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Ондар Аяна Кантыковна</w:t>
            </w:r>
          </w:p>
        </w:tc>
        <w:tc>
          <w:tcPr>
            <w:tcW w:w="685" w:type="pct"/>
            <w:tcBorders>
              <w:top w:val="nil"/>
              <w:left w:val="nil"/>
              <w:bottom w:val="single" w:sz="4" w:space="0" w:color="auto"/>
              <w:right w:val="single" w:sz="4" w:space="0" w:color="auto"/>
            </w:tcBorders>
            <w:shd w:val="clear" w:color="auto" w:fill="auto"/>
            <w:noWrap/>
            <w:vAlign w:val="center"/>
            <w:hideMark/>
          </w:tcPr>
          <w:p w14:paraId="5126B40F"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18</w:t>
            </w:r>
          </w:p>
        </w:tc>
        <w:tc>
          <w:tcPr>
            <w:tcW w:w="686" w:type="pct"/>
            <w:tcBorders>
              <w:top w:val="nil"/>
              <w:left w:val="nil"/>
              <w:bottom w:val="single" w:sz="4" w:space="0" w:color="auto"/>
              <w:right w:val="single" w:sz="4" w:space="0" w:color="auto"/>
            </w:tcBorders>
            <w:shd w:val="clear" w:color="auto" w:fill="auto"/>
            <w:noWrap/>
            <w:vAlign w:val="center"/>
            <w:hideMark/>
          </w:tcPr>
          <w:p w14:paraId="54D67AF7"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44</w:t>
            </w:r>
          </w:p>
        </w:tc>
        <w:tc>
          <w:tcPr>
            <w:tcW w:w="785" w:type="pct"/>
            <w:tcBorders>
              <w:top w:val="nil"/>
              <w:left w:val="nil"/>
              <w:bottom w:val="single" w:sz="4" w:space="0" w:color="auto"/>
              <w:right w:val="single" w:sz="4" w:space="0" w:color="auto"/>
            </w:tcBorders>
            <w:shd w:val="clear" w:color="auto" w:fill="auto"/>
            <w:noWrap/>
            <w:vAlign w:val="center"/>
            <w:hideMark/>
          </w:tcPr>
          <w:p w14:paraId="43383590" w14:textId="6683C36C"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5E6BBB5D"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r w:rsidR="00747CB7" w:rsidRPr="00B15CC1" w14:paraId="4C4224FF" w14:textId="77777777" w:rsidTr="004D5FAD">
        <w:trPr>
          <w:trHeight w:val="20"/>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09F49AD" w14:textId="77777777" w:rsidR="00747CB7" w:rsidRPr="00B15CC1" w:rsidRDefault="00747CB7" w:rsidP="001F3C0A">
            <w:pPr>
              <w:pStyle w:val="af3"/>
              <w:numPr>
                <w:ilvl w:val="0"/>
                <w:numId w:val="76"/>
              </w:numPr>
              <w:spacing w:line="240" w:lineRule="auto"/>
              <w:ind w:left="0" w:firstLine="0"/>
              <w:jc w:val="center"/>
              <w:rPr>
                <w:rFonts w:ascii="Arial" w:eastAsia="Times New Roman" w:hAnsi="Arial" w:cs="Arial"/>
                <w:color w:val="000000"/>
                <w:sz w:val="20"/>
                <w:lang w:eastAsia="ru-RU"/>
              </w:rPr>
            </w:pPr>
          </w:p>
        </w:tc>
        <w:tc>
          <w:tcPr>
            <w:tcW w:w="1494" w:type="pct"/>
            <w:tcBorders>
              <w:top w:val="nil"/>
              <w:left w:val="nil"/>
              <w:bottom w:val="single" w:sz="4" w:space="0" w:color="auto"/>
              <w:right w:val="single" w:sz="4" w:space="0" w:color="auto"/>
            </w:tcBorders>
            <w:shd w:val="clear" w:color="auto" w:fill="auto"/>
            <w:vAlign w:val="center"/>
            <w:hideMark/>
          </w:tcPr>
          <w:p w14:paraId="19DA306A" w14:textId="77777777" w:rsidR="00747CB7" w:rsidRPr="00B15CC1" w:rsidRDefault="00747CB7" w:rsidP="00747CB7">
            <w:pPr>
              <w:spacing w:line="240" w:lineRule="auto"/>
              <w:rPr>
                <w:rFonts w:ascii="Arial" w:eastAsia="Times New Roman" w:hAnsi="Arial" w:cs="Arial"/>
                <w:color w:val="000000"/>
                <w:sz w:val="20"/>
                <w:lang w:eastAsia="ru-RU"/>
              </w:rPr>
            </w:pPr>
            <w:r w:rsidRPr="00B15CC1">
              <w:rPr>
                <w:rFonts w:ascii="Arial" w:eastAsia="Times New Roman" w:hAnsi="Arial" w:cs="Arial"/>
                <w:color w:val="000000"/>
                <w:sz w:val="20"/>
                <w:lang w:eastAsia="ru-RU"/>
              </w:rPr>
              <w:t>Гл КФХ Ховалыг Артыш Хуреш-оолович</w:t>
            </w:r>
          </w:p>
        </w:tc>
        <w:tc>
          <w:tcPr>
            <w:tcW w:w="685" w:type="pct"/>
            <w:tcBorders>
              <w:top w:val="nil"/>
              <w:left w:val="nil"/>
              <w:bottom w:val="single" w:sz="4" w:space="0" w:color="auto"/>
              <w:right w:val="single" w:sz="4" w:space="0" w:color="auto"/>
            </w:tcBorders>
            <w:shd w:val="clear" w:color="auto" w:fill="auto"/>
            <w:noWrap/>
            <w:vAlign w:val="center"/>
            <w:hideMark/>
          </w:tcPr>
          <w:p w14:paraId="62801FAF" w14:textId="77777777" w:rsidR="00747CB7" w:rsidRPr="00B15CC1" w:rsidRDefault="00747CB7" w:rsidP="00747CB7">
            <w:pPr>
              <w:spacing w:line="240" w:lineRule="auto"/>
              <w:jc w:val="center"/>
              <w:rPr>
                <w:rFonts w:ascii="Arial" w:eastAsia="Times New Roman" w:hAnsi="Arial" w:cs="Arial"/>
                <w:sz w:val="20"/>
                <w:lang w:eastAsia="ru-RU"/>
              </w:rPr>
            </w:pPr>
            <w:r w:rsidRPr="00B15CC1">
              <w:rPr>
                <w:rFonts w:ascii="Arial" w:eastAsia="Times New Roman" w:hAnsi="Arial" w:cs="Arial"/>
                <w:sz w:val="20"/>
                <w:lang w:eastAsia="ru-RU"/>
              </w:rPr>
              <w:t>12</w:t>
            </w:r>
          </w:p>
        </w:tc>
        <w:tc>
          <w:tcPr>
            <w:tcW w:w="686" w:type="pct"/>
            <w:tcBorders>
              <w:top w:val="nil"/>
              <w:left w:val="nil"/>
              <w:bottom w:val="single" w:sz="4" w:space="0" w:color="auto"/>
              <w:right w:val="single" w:sz="4" w:space="0" w:color="auto"/>
            </w:tcBorders>
            <w:shd w:val="clear" w:color="auto" w:fill="auto"/>
            <w:noWrap/>
            <w:vAlign w:val="center"/>
            <w:hideMark/>
          </w:tcPr>
          <w:p w14:paraId="684C59DC"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29</w:t>
            </w:r>
          </w:p>
        </w:tc>
        <w:tc>
          <w:tcPr>
            <w:tcW w:w="785" w:type="pct"/>
            <w:tcBorders>
              <w:top w:val="nil"/>
              <w:left w:val="nil"/>
              <w:bottom w:val="single" w:sz="4" w:space="0" w:color="auto"/>
              <w:right w:val="single" w:sz="4" w:space="0" w:color="auto"/>
            </w:tcBorders>
            <w:shd w:val="clear" w:color="auto" w:fill="auto"/>
            <w:noWrap/>
            <w:vAlign w:val="center"/>
            <w:hideMark/>
          </w:tcPr>
          <w:p w14:paraId="54202C3B" w14:textId="0B22881B" w:rsidR="00747CB7" w:rsidRPr="00B15CC1" w:rsidRDefault="00747CB7" w:rsidP="00747CB7">
            <w:pPr>
              <w:spacing w:line="240" w:lineRule="auto"/>
              <w:jc w:val="center"/>
              <w:rPr>
                <w:rFonts w:ascii="Arial" w:eastAsia="Times New Roman" w:hAnsi="Arial" w:cs="Arial"/>
                <w:color w:val="000000"/>
                <w:sz w:val="20"/>
                <w:lang w:eastAsia="ru-RU"/>
              </w:rPr>
            </w:pPr>
            <w:r>
              <w:rPr>
                <w:rFonts w:ascii="Arial" w:eastAsia="Times New Roman" w:hAnsi="Arial" w:cs="Arial"/>
                <w:color w:val="000000"/>
                <w:sz w:val="20"/>
                <w:lang w:eastAsia="ru-RU"/>
              </w:rPr>
              <w:t>0</w:t>
            </w:r>
          </w:p>
        </w:tc>
        <w:tc>
          <w:tcPr>
            <w:tcW w:w="1049" w:type="pct"/>
            <w:tcBorders>
              <w:top w:val="nil"/>
              <w:left w:val="single" w:sz="4" w:space="0" w:color="auto"/>
              <w:bottom w:val="single" w:sz="4" w:space="0" w:color="auto"/>
              <w:right w:val="single" w:sz="4" w:space="0" w:color="auto"/>
            </w:tcBorders>
            <w:shd w:val="clear" w:color="auto" w:fill="auto"/>
            <w:noWrap/>
            <w:vAlign w:val="center"/>
          </w:tcPr>
          <w:p w14:paraId="714DAF11" w14:textId="77777777" w:rsidR="00747CB7" w:rsidRPr="00B15CC1" w:rsidRDefault="00747CB7" w:rsidP="00747CB7">
            <w:pPr>
              <w:spacing w:line="240" w:lineRule="auto"/>
              <w:jc w:val="center"/>
              <w:rPr>
                <w:rFonts w:ascii="Arial" w:eastAsia="Times New Roman" w:hAnsi="Arial" w:cs="Arial"/>
                <w:color w:val="000000"/>
                <w:sz w:val="20"/>
                <w:lang w:eastAsia="ru-RU"/>
              </w:rPr>
            </w:pPr>
            <w:r w:rsidRPr="00B15CC1">
              <w:rPr>
                <w:rFonts w:ascii="Arial" w:eastAsia="Times New Roman" w:hAnsi="Arial" w:cs="Arial"/>
                <w:color w:val="000000"/>
                <w:sz w:val="20"/>
                <w:lang w:eastAsia="ru-RU"/>
              </w:rPr>
              <w:t>100</w:t>
            </w:r>
          </w:p>
        </w:tc>
      </w:tr>
    </w:tbl>
    <w:p w14:paraId="2092345D" w14:textId="77777777" w:rsidR="00B15CC1" w:rsidRPr="00B15CC1" w:rsidRDefault="00B15CC1" w:rsidP="008E59FC">
      <w:pPr>
        <w:spacing w:before="240"/>
        <w:rPr>
          <w:rFonts w:ascii="Arial" w:hAnsi="Arial" w:cs="Arial"/>
          <w:b/>
          <w:sz w:val="22"/>
        </w:rPr>
      </w:pPr>
      <w:r w:rsidRPr="00B15CC1">
        <w:rPr>
          <w:rFonts w:ascii="Arial" w:hAnsi="Arial" w:cs="Arial"/>
          <w:b/>
          <w:sz w:val="22"/>
        </w:rPr>
        <w:t>Проектные предложения</w:t>
      </w:r>
    </w:p>
    <w:p w14:paraId="23EF9294"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В целях решения задач охраны окружающей среды Кожууна в проекте предлагаются общепланировочные мероприятия:</w:t>
      </w:r>
    </w:p>
    <w:p w14:paraId="38D6F37C"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разработка проектов ПДВ и организация санитарно-защитных зон всех предприятий района;</w:t>
      </w:r>
    </w:p>
    <w:p w14:paraId="2947ACF9"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 xml:space="preserve">обеспечение нормируемых санитарно-защитных зон при размещении новых и реконструкции (техническом перевооружении) существующих производств, </w:t>
      </w:r>
      <w:proofErr w:type="gramStart"/>
      <w:r w:rsidRPr="00B15CC1">
        <w:rPr>
          <w:rFonts w:ascii="Arial" w:hAnsi="Arial" w:cs="Arial"/>
          <w:sz w:val="22"/>
        </w:rPr>
        <w:t>в соответствии с СанПиН</w:t>
      </w:r>
      <w:proofErr w:type="gramEnd"/>
      <w:r w:rsidRPr="00B15CC1">
        <w:rPr>
          <w:rFonts w:ascii="Arial" w:hAnsi="Arial" w:cs="Arial"/>
          <w:sz w:val="22"/>
        </w:rPr>
        <w:t xml:space="preserve"> 2.2.1/2.1.1.1200-03 «Санитарно-защитные зоны и санитарная классификация предприятий, сооружений и иных объектов»;</w:t>
      </w:r>
    </w:p>
    <w:p w14:paraId="3DC38687"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14:paraId="110CBA1E"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использование в качестве основного топлива для объектов теплоэнергетики природного газа;</w:t>
      </w:r>
    </w:p>
    <w:p w14:paraId="304CD8E8" w14:textId="77777777" w:rsidR="00B15CC1" w:rsidRPr="00B15CC1" w:rsidRDefault="00B15CC1" w:rsidP="001F3C0A">
      <w:pPr>
        <w:numPr>
          <w:ilvl w:val="0"/>
          <w:numId w:val="61"/>
        </w:numPr>
        <w:tabs>
          <w:tab w:val="left" w:pos="993"/>
        </w:tabs>
        <w:autoSpaceDE w:val="0"/>
        <w:autoSpaceDN w:val="0"/>
        <w:adjustRightInd w:val="0"/>
        <w:ind w:left="0" w:firstLine="709"/>
        <w:rPr>
          <w:rFonts w:ascii="Arial" w:eastAsia="Times New Roman" w:hAnsi="Arial" w:cs="Arial"/>
          <w:sz w:val="22"/>
          <w:lang w:eastAsia="ru-RU"/>
        </w:rPr>
      </w:pPr>
      <w:r w:rsidRPr="00B15CC1">
        <w:rPr>
          <w:rFonts w:ascii="Arial" w:eastAsia="Times New Roman" w:hAnsi="Arial" w:cs="Arial"/>
          <w:sz w:val="22"/>
          <w:lang w:eastAsia="ru-RU"/>
        </w:rPr>
        <w:t xml:space="preserve">замена изношенных объектов теплоснабжения и организация контроля за использованием теплоносителей;  </w:t>
      </w:r>
    </w:p>
    <w:p w14:paraId="0F2A051D" w14:textId="77777777" w:rsidR="00B15CC1" w:rsidRPr="00B15CC1" w:rsidRDefault="00B15CC1" w:rsidP="001F3C0A">
      <w:pPr>
        <w:numPr>
          <w:ilvl w:val="0"/>
          <w:numId w:val="61"/>
        </w:numPr>
        <w:tabs>
          <w:tab w:val="left" w:pos="993"/>
        </w:tabs>
        <w:ind w:left="0" w:firstLine="709"/>
        <w:contextualSpacing/>
        <w:rPr>
          <w:rFonts w:ascii="Arial" w:eastAsia="Times New Roman" w:hAnsi="Arial" w:cs="Arial"/>
          <w:sz w:val="22"/>
          <w:lang w:eastAsia="ru-RU"/>
        </w:rPr>
      </w:pPr>
      <w:r w:rsidRPr="00B15CC1">
        <w:rPr>
          <w:rFonts w:ascii="Arial" w:hAnsi="Arial" w:cs="Arial"/>
          <w:sz w:val="22"/>
        </w:rPr>
        <w:t>организация системы контроля за выбросами автотранспорта</w:t>
      </w:r>
      <w:r w:rsidRPr="00B15CC1">
        <w:rPr>
          <w:rFonts w:ascii="Arial" w:eastAsia="Times New Roman" w:hAnsi="Arial" w:cs="Arial"/>
          <w:sz w:val="22"/>
          <w:lang w:eastAsia="ru-RU"/>
        </w:rPr>
        <w:t>;</w:t>
      </w:r>
    </w:p>
    <w:p w14:paraId="5A12F24A"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совершенствование и развитие сетей автомобильных дорог Кожууна (приведение технического уровня существующих федеральных и территориальных дорог в соответствие с ростом интенсивности движения);</w:t>
      </w:r>
    </w:p>
    <w:p w14:paraId="23E5E909"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14:paraId="4629C42D" w14:textId="77777777" w:rsidR="00B15CC1" w:rsidRPr="00B15CC1" w:rsidRDefault="00B15CC1" w:rsidP="001F3C0A">
      <w:pPr>
        <w:numPr>
          <w:ilvl w:val="0"/>
          <w:numId w:val="61"/>
        </w:numPr>
        <w:tabs>
          <w:tab w:val="left" w:pos="993"/>
        </w:tabs>
        <w:ind w:left="0" w:firstLine="709"/>
        <w:contextualSpacing/>
        <w:rPr>
          <w:rFonts w:ascii="Arial" w:hAnsi="Arial" w:cs="Arial"/>
          <w:sz w:val="22"/>
        </w:rPr>
      </w:pPr>
      <w:r w:rsidRPr="00B15CC1">
        <w:rPr>
          <w:rFonts w:ascii="Arial" w:hAnsi="Arial" w:cs="Arial"/>
          <w:sz w:val="22"/>
        </w:rPr>
        <w:t>создание и внедрение единой системы контроля качества топлива, реализуемого на АЗС.</w:t>
      </w:r>
    </w:p>
    <w:p w14:paraId="4B57DE3E" w14:textId="77777777" w:rsidR="00B15CC1" w:rsidRPr="00B15CC1" w:rsidRDefault="00B15CC1" w:rsidP="00B15CC1">
      <w:pPr>
        <w:ind w:firstLine="709"/>
        <w:rPr>
          <w:rFonts w:ascii="Arial" w:hAnsi="Arial" w:cs="Arial"/>
          <w:bCs/>
          <w:sz w:val="22"/>
        </w:rPr>
      </w:pPr>
      <w:r w:rsidRPr="00B15CC1">
        <w:rPr>
          <w:rFonts w:ascii="Arial" w:hAnsi="Arial" w:cs="Arial"/>
          <w:bCs/>
          <w:sz w:val="22"/>
        </w:rPr>
        <w:t>Для автомагистралей устанавливаются санитарные разрывы до границы жилой застройки согласно нормам:</w:t>
      </w:r>
    </w:p>
    <w:p w14:paraId="04F5DFF2" w14:textId="77777777" w:rsidR="00B15CC1" w:rsidRPr="00B15CC1" w:rsidRDefault="00B15CC1" w:rsidP="001F3C0A">
      <w:pPr>
        <w:numPr>
          <w:ilvl w:val="0"/>
          <w:numId w:val="62"/>
        </w:numPr>
        <w:tabs>
          <w:tab w:val="left" w:pos="993"/>
        </w:tabs>
        <w:ind w:left="0" w:firstLine="709"/>
        <w:contextualSpacing/>
        <w:rPr>
          <w:rFonts w:ascii="Arial" w:hAnsi="Arial" w:cs="Arial"/>
          <w:bCs/>
          <w:sz w:val="22"/>
        </w:rPr>
      </w:pPr>
      <w:r w:rsidRPr="00B15CC1">
        <w:rPr>
          <w:rFonts w:ascii="Arial" w:hAnsi="Arial" w:cs="Arial"/>
          <w:bCs/>
          <w:sz w:val="22"/>
        </w:rPr>
        <w:t xml:space="preserve">100 м от бровки земляного полотна до жилой застройки, 50 м до садоводческих товариществ, для автомобильных дорог общей сети </w:t>
      </w:r>
      <w:r w:rsidRPr="00B15CC1">
        <w:rPr>
          <w:rFonts w:ascii="Arial" w:hAnsi="Arial" w:cs="Arial"/>
          <w:bCs/>
          <w:sz w:val="22"/>
          <w:lang w:val="en-US"/>
        </w:rPr>
        <w:t>I</w:t>
      </w:r>
      <w:r w:rsidRPr="00B15CC1">
        <w:rPr>
          <w:rFonts w:ascii="Arial" w:hAnsi="Arial" w:cs="Arial"/>
          <w:bCs/>
          <w:sz w:val="22"/>
        </w:rPr>
        <w:t xml:space="preserve">, </w:t>
      </w:r>
      <w:r w:rsidRPr="00B15CC1">
        <w:rPr>
          <w:rFonts w:ascii="Arial" w:hAnsi="Arial" w:cs="Arial"/>
          <w:bCs/>
          <w:sz w:val="22"/>
          <w:lang w:val="en-US"/>
        </w:rPr>
        <w:t>II</w:t>
      </w:r>
      <w:r w:rsidRPr="00B15CC1">
        <w:rPr>
          <w:rFonts w:ascii="Arial" w:hAnsi="Arial" w:cs="Arial"/>
          <w:bCs/>
          <w:sz w:val="22"/>
        </w:rPr>
        <w:t xml:space="preserve"> и III категории;</w:t>
      </w:r>
    </w:p>
    <w:p w14:paraId="679CFE36" w14:textId="77777777" w:rsidR="00B15CC1" w:rsidRPr="00B15CC1" w:rsidRDefault="00B15CC1" w:rsidP="001F3C0A">
      <w:pPr>
        <w:numPr>
          <w:ilvl w:val="0"/>
          <w:numId w:val="62"/>
        </w:numPr>
        <w:tabs>
          <w:tab w:val="left" w:pos="993"/>
        </w:tabs>
        <w:ind w:left="0" w:firstLine="709"/>
        <w:contextualSpacing/>
        <w:rPr>
          <w:rFonts w:ascii="Arial" w:hAnsi="Arial" w:cs="Arial"/>
          <w:bCs/>
          <w:sz w:val="22"/>
        </w:rPr>
      </w:pPr>
      <w:r w:rsidRPr="00B15CC1">
        <w:rPr>
          <w:rFonts w:ascii="Arial" w:hAnsi="Arial" w:cs="Arial"/>
          <w:bCs/>
          <w:sz w:val="22"/>
        </w:rPr>
        <w:t xml:space="preserve">50 м от бровки земляного полотна до жилой застройки, 25 м до садоводческих товариществ, для автомобильных дорог общей сети </w:t>
      </w:r>
      <w:r w:rsidRPr="00B15CC1">
        <w:rPr>
          <w:rFonts w:ascii="Arial" w:hAnsi="Arial" w:cs="Arial"/>
          <w:bCs/>
          <w:sz w:val="22"/>
          <w:lang w:val="en-US"/>
        </w:rPr>
        <w:t>IV</w:t>
      </w:r>
      <w:r w:rsidRPr="00B15CC1">
        <w:rPr>
          <w:rFonts w:ascii="Arial" w:hAnsi="Arial" w:cs="Arial"/>
          <w:bCs/>
          <w:sz w:val="22"/>
        </w:rPr>
        <w:t xml:space="preserve"> категории.</w:t>
      </w:r>
    </w:p>
    <w:p w14:paraId="0CD13968" w14:textId="03E3B8AE" w:rsidR="00B15CC1" w:rsidRPr="00B15CC1" w:rsidRDefault="0084581B" w:rsidP="00B15CC1">
      <w:pPr>
        <w:tabs>
          <w:tab w:val="num" w:pos="709"/>
        </w:tabs>
        <w:ind w:firstLine="709"/>
        <w:rPr>
          <w:rFonts w:ascii="Arial" w:eastAsia="Times New Roman" w:hAnsi="Arial" w:cs="Arial"/>
          <w:sz w:val="22"/>
          <w:lang w:eastAsia="ru-RU"/>
        </w:rPr>
      </w:pPr>
      <w:r w:rsidRPr="00B15CC1">
        <w:rPr>
          <w:rFonts w:ascii="Arial" w:hAnsi="Arial" w:cs="Arial"/>
          <w:bCs/>
          <w:sz w:val="22"/>
        </w:rPr>
        <w:t xml:space="preserve">При несоблюдении санитарного разрыва рекомендуется установка </w:t>
      </w:r>
      <w:r w:rsidRPr="009C73F8">
        <w:rPr>
          <w:rFonts w:ascii="Arial" w:hAnsi="Arial" w:cs="Arial"/>
          <w:bCs/>
          <w:sz w:val="22"/>
        </w:rPr>
        <w:t>пылеш</w:t>
      </w:r>
      <w:r w:rsidR="00B5729A" w:rsidRPr="009C73F8">
        <w:rPr>
          <w:rFonts w:ascii="Arial" w:hAnsi="Arial" w:cs="Arial"/>
          <w:bCs/>
          <w:sz w:val="22"/>
        </w:rPr>
        <w:t>у</w:t>
      </w:r>
      <w:r w:rsidRPr="009C73F8">
        <w:rPr>
          <w:rFonts w:ascii="Arial" w:hAnsi="Arial" w:cs="Arial"/>
          <w:bCs/>
          <w:sz w:val="22"/>
        </w:rPr>
        <w:t>моз</w:t>
      </w:r>
      <w:r w:rsidR="00B5729A" w:rsidRPr="009C73F8">
        <w:rPr>
          <w:rFonts w:ascii="Arial" w:hAnsi="Arial" w:cs="Arial"/>
          <w:bCs/>
          <w:sz w:val="22"/>
        </w:rPr>
        <w:t>а</w:t>
      </w:r>
      <w:r w:rsidRPr="009C73F8">
        <w:rPr>
          <w:rFonts w:ascii="Arial" w:hAnsi="Arial" w:cs="Arial"/>
          <w:bCs/>
          <w:sz w:val="22"/>
        </w:rPr>
        <w:t>щ</w:t>
      </w:r>
      <w:r w:rsidR="00B5729A" w:rsidRPr="009C73F8">
        <w:rPr>
          <w:rFonts w:ascii="Arial" w:hAnsi="Arial" w:cs="Arial"/>
          <w:bCs/>
          <w:sz w:val="22"/>
        </w:rPr>
        <w:t>и</w:t>
      </w:r>
      <w:r w:rsidRPr="009C73F8">
        <w:rPr>
          <w:rFonts w:ascii="Arial" w:hAnsi="Arial" w:cs="Arial"/>
          <w:bCs/>
          <w:sz w:val="22"/>
        </w:rPr>
        <w:t>тных</w:t>
      </w:r>
      <w:r w:rsidRPr="00B15CC1">
        <w:rPr>
          <w:rFonts w:ascii="Arial" w:hAnsi="Arial" w:cs="Arial"/>
          <w:bCs/>
          <w:sz w:val="22"/>
        </w:rPr>
        <w:t xml:space="preserve"> экранов, шумозащитного остекления </w:t>
      </w:r>
      <w:r w:rsidRPr="00B15CC1">
        <w:rPr>
          <w:rFonts w:ascii="Arial" w:eastAsia="Times New Roman" w:hAnsi="Arial" w:cs="Arial"/>
          <w:sz w:val="22"/>
          <w:lang w:eastAsia="ru-RU"/>
        </w:rPr>
        <w:t>на проблемных участках, к которым близко подступает трасса дороги, установка шумозащитных проветривателей (ПШУ) для обеспечения нормативных уровней шума и условий воздухообмена в оконных заполнениях:</w:t>
      </w:r>
    </w:p>
    <w:p w14:paraId="519411D0" w14:textId="77777777" w:rsidR="00B15CC1" w:rsidRPr="00B15CC1" w:rsidRDefault="00B15CC1" w:rsidP="001F3C0A">
      <w:pPr>
        <w:numPr>
          <w:ilvl w:val="0"/>
          <w:numId w:val="62"/>
        </w:numPr>
        <w:tabs>
          <w:tab w:val="left" w:pos="993"/>
        </w:tabs>
        <w:ind w:left="0" w:firstLine="709"/>
        <w:contextualSpacing/>
        <w:rPr>
          <w:rFonts w:ascii="Arial" w:hAnsi="Arial" w:cs="Arial"/>
          <w:sz w:val="22"/>
        </w:rPr>
      </w:pPr>
      <w:r w:rsidRPr="00B15CC1">
        <w:rPr>
          <w:rFonts w:ascii="Arial" w:hAnsi="Arial" w:cs="Arial"/>
          <w:sz w:val="22"/>
        </w:rPr>
        <w:t>создание зеленых защитных полос вдоль автомобильных дорог;</w:t>
      </w:r>
    </w:p>
    <w:p w14:paraId="387C39E5" w14:textId="77777777" w:rsidR="00B15CC1" w:rsidRPr="00B15CC1" w:rsidRDefault="00B15CC1" w:rsidP="001F3C0A">
      <w:pPr>
        <w:numPr>
          <w:ilvl w:val="0"/>
          <w:numId w:val="62"/>
        </w:numPr>
        <w:tabs>
          <w:tab w:val="left" w:pos="993"/>
        </w:tabs>
        <w:ind w:left="0" w:firstLine="709"/>
        <w:contextualSpacing/>
        <w:rPr>
          <w:rFonts w:ascii="Arial" w:hAnsi="Arial" w:cs="Arial"/>
          <w:sz w:val="22"/>
        </w:rPr>
      </w:pPr>
      <w:r w:rsidRPr="00B15CC1">
        <w:rPr>
          <w:rFonts w:ascii="Arial" w:hAnsi="Arial" w:cs="Arial"/>
          <w:sz w:val="22"/>
        </w:rPr>
        <w:lastRenderedPageBreak/>
        <w:t>организация стационарных постов наблюдения за состоянием атмосферного воздуха во всех муниципальных образованиях района согласно нормативам.</w:t>
      </w:r>
    </w:p>
    <w:p w14:paraId="11E887D0" w14:textId="77777777" w:rsidR="00B15CC1" w:rsidRPr="00B15CC1" w:rsidRDefault="00B15CC1" w:rsidP="00B15CC1">
      <w:pPr>
        <w:keepNext/>
        <w:keepLines/>
        <w:outlineLvl w:val="2"/>
        <w:rPr>
          <w:rFonts w:ascii="Arial" w:eastAsia="Times New Roman" w:hAnsi="Arial" w:cs="Arial"/>
          <w:b/>
          <w:iCs/>
          <w:sz w:val="22"/>
          <w:lang w:eastAsia="ru-RU"/>
        </w:rPr>
      </w:pPr>
      <w:bookmarkStart w:id="33" w:name="_Toc418584777"/>
      <w:bookmarkStart w:id="34" w:name="_Toc474482236"/>
      <w:r w:rsidRPr="00B15CC1">
        <w:rPr>
          <w:rFonts w:ascii="Arial" w:eastAsia="Times New Roman" w:hAnsi="Arial" w:cs="Arial"/>
          <w:b/>
          <w:iCs/>
          <w:sz w:val="22"/>
          <w:lang w:eastAsia="ru-RU"/>
        </w:rPr>
        <w:t>3.2 Анализ состояния поверхностных и подземных вод</w:t>
      </w:r>
      <w:bookmarkEnd w:id="33"/>
      <w:bookmarkEnd w:id="34"/>
      <w:r w:rsidRPr="00B15CC1">
        <w:rPr>
          <w:rFonts w:ascii="Arial" w:eastAsia="Times New Roman" w:hAnsi="Arial" w:cs="Arial"/>
          <w:b/>
          <w:iCs/>
          <w:sz w:val="22"/>
          <w:lang w:eastAsia="ru-RU"/>
        </w:rPr>
        <w:t xml:space="preserve"> </w:t>
      </w:r>
    </w:p>
    <w:p w14:paraId="20AF03E4" w14:textId="77777777" w:rsidR="00B15CC1" w:rsidRPr="00B15CC1" w:rsidRDefault="00B15CC1" w:rsidP="008E59FC">
      <w:pPr>
        <w:rPr>
          <w:rFonts w:ascii="Arial" w:hAnsi="Arial" w:cs="Arial"/>
          <w:b/>
          <w:sz w:val="22"/>
        </w:rPr>
      </w:pPr>
      <w:r w:rsidRPr="00B15CC1">
        <w:rPr>
          <w:rFonts w:ascii="Arial" w:hAnsi="Arial" w:cs="Arial"/>
          <w:b/>
          <w:sz w:val="22"/>
        </w:rPr>
        <w:t>Оценка состояния поверхностных вод</w:t>
      </w:r>
    </w:p>
    <w:p w14:paraId="753506AF" w14:textId="77777777" w:rsidR="00B15CC1" w:rsidRPr="00B15CC1" w:rsidRDefault="00B15CC1" w:rsidP="00B15CC1">
      <w:pPr>
        <w:tabs>
          <w:tab w:val="left" w:pos="0"/>
        </w:tabs>
        <w:ind w:firstLine="709"/>
        <w:rPr>
          <w:rFonts w:ascii="Arial" w:hAnsi="Arial" w:cs="Arial"/>
          <w:sz w:val="22"/>
        </w:rPr>
      </w:pPr>
      <w:r w:rsidRPr="00B15CC1">
        <w:rPr>
          <w:rFonts w:ascii="Arial" w:hAnsi="Arial" w:cs="Arial"/>
          <w:sz w:val="22"/>
        </w:rPr>
        <w:t xml:space="preserve">В гидрографическом отношении территория Республики Тыва охватывает бассейны Малого, Большого и Верхнего Енисея, а также часть водотоков, стекающих с южных склонов хребта Танну-Ола и Нагорья Сангилен, относящихся к системе бессточного озера Убсу-Нур (территория Монгольской Народной Республики). Речная сеть хорошо развита. Всего на территории насчитывается 15329 рек и ручьев общей протяженностью </w:t>
      </w:r>
      <w:smartTag w:uri="urn:schemas-microsoft-com:office:smarttags" w:element="metricconverter">
        <w:smartTagPr>
          <w:attr w:name="ProductID" w:val="72247 км"/>
        </w:smartTagPr>
        <w:r w:rsidRPr="00B15CC1">
          <w:rPr>
            <w:rFonts w:ascii="Arial" w:hAnsi="Arial" w:cs="Arial"/>
            <w:sz w:val="22"/>
          </w:rPr>
          <w:t>72247 км</w:t>
        </w:r>
      </w:smartTag>
      <w:r w:rsidRPr="00B15CC1">
        <w:rPr>
          <w:rFonts w:ascii="Arial" w:hAnsi="Arial" w:cs="Arial"/>
          <w:sz w:val="22"/>
        </w:rPr>
        <w:t>, около 6720 озер с площадью зеркала более 1084 км</w:t>
      </w:r>
      <w:r w:rsidRPr="00B15CC1">
        <w:rPr>
          <w:rFonts w:ascii="Arial" w:hAnsi="Arial" w:cs="Arial"/>
          <w:sz w:val="22"/>
          <w:vertAlign w:val="superscript"/>
        </w:rPr>
        <w:t>2</w:t>
      </w:r>
      <w:r w:rsidRPr="00B15CC1">
        <w:rPr>
          <w:rFonts w:ascii="Arial" w:hAnsi="Arial" w:cs="Arial"/>
          <w:sz w:val="22"/>
        </w:rPr>
        <w:t>, 4 водоема сезонного регулирования общей площадью 2,81 км</w:t>
      </w:r>
      <w:r w:rsidRPr="00B15CC1">
        <w:rPr>
          <w:rFonts w:ascii="Arial" w:hAnsi="Arial" w:cs="Arial"/>
          <w:sz w:val="22"/>
          <w:vertAlign w:val="superscript"/>
        </w:rPr>
        <w:t>2</w:t>
      </w:r>
      <w:r w:rsidRPr="00B15CC1">
        <w:rPr>
          <w:rFonts w:ascii="Arial" w:hAnsi="Arial" w:cs="Arial"/>
          <w:sz w:val="22"/>
        </w:rPr>
        <w:t>, хвостовая часть водохранилища Саяно-Шушенской ГЭС с площадью акватории 262 км</w:t>
      </w:r>
      <w:r w:rsidRPr="00B15CC1">
        <w:rPr>
          <w:rFonts w:ascii="Arial" w:hAnsi="Arial" w:cs="Arial"/>
          <w:sz w:val="22"/>
          <w:vertAlign w:val="superscript"/>
        </w:rPr>
        <w:t>2</w:t>
      </w:r>
      <w:r w:rsidRPr="00B15CC1">
        <w:rPr>
          <w:rFonts w:ascii="Arial" w:hAnsi="Arial" w:cs="Arial"/>
          <w:sz w:val="22"/>
        </w:rPr>
        <w:t>.</w:t>
      </w:r>
    </w:p>
    <w:p w14:paraId="0E4E6502" w14:textId="77777777" w:rsidR="00B15CC1" w:rsidRPr="00B15CC1" w:rsidRDefault="00B15CC1" w:rsidP="00B15CC1">
      <w:pPr>
        <w:tabs>
          <w:tab w:val="left" w:pos="0"/>
        </w:tabs>
        <w:ind w:firstLine="709"/>
        <w:rPr>
          <w:rFonts w:ascii="Arial" w:hAnsi="Arial" w:cs="Arial"/>
          <w:sz w:val="22"/>
        </w:rPr>
      </w:pPr>
      <w:r w:rsidRPr="00B15CC1">
        <w:rPr>
          <w:rFonts w:ascii="Arial" w:hAnsi="Arial" w:cs="Arial"/>
          <w:sz w:val="22"/>
        </w:rPr>
        <w:t>Источниками загрязнения поверхностных вод в республике являются:</w:t>
      </w:r>
    </w:p>
    <w:p w14:paraId="7085B3E6"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организованные сбросы недостаточно очищенных сточных вод промышленных и сельскохозяйственных предприятий;</w:t>
      </w:r>
    </w:p>
    <w:p w14:paraId="545364E8"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организованные сбросы недостаточно очищенных бытовых сточных вод;</w:t>
      </w:r>
    </w:p>
    <w:p w14:paraId="1E52F6EB"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сбросы дождевой канализации, необорудованной очистными сооружениями;</w:t>
      </w:r>
    </w:p>
    <w:p w14:paraId="6FD758A7" w14:textId="77777777" w:rsidR="00B15CC1" w:rsidRPr="00B15CC1" w:rsidRDefault="00EF3C74"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не канализованные</w:t>
      </w:r>
      <w:r w:rsidR="00B15CC1" w:rsidRPr="00B15CC1">
        <w:rPr>
          <w:rFonts w:ascii="Arial" w:hAnsi="Arial" w:cs="Arial"/>
          <w:sz w:val="22"/>
        </w:rPr>
        <w:t xml:space="preserve"> сельские насел</w:t>
      </w:r>
      <w:r w:rsidR="00390304">
        <w:rPr>
          <w:rFonts w:ascii="Arial" w:hAnsi="Arial" w:cs="Arial"/>
          <w:sz w:val="22"/>
        </w:rPr>
        <w:t>е</w:t>
      </w:r>
      <w:r w:rsidR="00B15CC1" w:rsidRPr="00B15CC1">
        <w:rPr>
          <w:rFonts w:ascii="Arial" w:hAnsi="Arial" w:cs="Arial"/>
          <w:sz w:val="22"/>
        </w:rPr>
        <w:t>нные пункты;</w:t>
      </w:r>
    </w:p>
    <w:p w14:paraId="33710338"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неорганизованные сбросы в водо</w:t>
      </w:r>
      <w:r w:rsidR="00AF1F1E">
        <w:rPr>
          <w:rFonts w:ascii="Arial" w:hAnsi="Arial" w:cs="Arial"/>
          <w:sz w:val="22"/>
        </w:rPr>
        <w:t>е</w:t>
      </w:r>
      <w:r w:rsidRPr="00B15CC1">
        <w:rPr>
          <w:rFonts w:ascii="Arial" w:hAnsi="Arial" w:cs="Arial"/>
          <w:sz w:val="22"/>
        </w:rPr>
        <w:t>мы при авариях на канализационных сетях;</w:t>
      </w:r>
    </w:p>
    <w:p w14:paraId="11953B43"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аэротехногенные выпадения примесей;</w:t>
      </w:r>
    </w:p>
    <w:p w14:paraId="250F2A7F" w14:textId="77777777" w:rsidR="00B15CC1" w:rsidRPr="00B15CC1" w:rsidRDefault="00B15CC1" w:rsidP="001F3C0A">
      <w:pPr>
        <w:pStyle w:val="af3"/>
        <w:numPr>
          <w:ilvl w:val="0"/>
          <w:numId w:val="69"/>
        </w:numPr>
        <w:tabs>
          <w:tab w:val="left" w:pos="0"/>
        </w:tabs>
        <w:ind w:left="0" w:firstLine="709"/>
        <w:rPr>
          <w:rFonts w:ascii="Arial" w:hAnsi="Arial" w:cs="Arial"/>
          <w:sz w:val="22"/>
        </w:rPr>
      </w:pPr>
      <w:r w:rsidRPr="00B15CC1">
        <w:rPr>
          <w:rFonts w:ascii="Arial" w:hAnsi="Arial" w:cs="Arial"/>
          <w:sz w:val="22"/>
        </w:rPr>
        <w:t>взвешенные вещества на участках золотодобычи.</w:t>
      </w:r>
    </w:p>
    <w:p w14:paraId="51DE039B" w14:textId="77777777" w:rsidR="00B15CC1" w:rsidRPr="00B15CC1" w:rsidRDefault="00B15CC1" w:rsidP="00B15CC1">
      <w:pPr>
        <w:tabs>
          <w:tab w:val="center" w:pos="142"/>
        </w:tabs>
        <w:ind w:firstLine="709"/>
        <w:rPr>
          <w:rFonts w:ascii="Arial" w:eastAsia="Times New Roman" w:hAnsi="Arial" w:cs="Arial"/>
          <w:sz w:val="22"/>
          <w:lang w:eastAsia="ru-RU"/>
        </w:rPr>
      </w:pPr>
      <w:r w:rsidRPr="00B15CC1">
        <w:rPr>
          <w:rFonts w:ascii="Arial" w:eastAsia="Times New Roman" w:hAnsi="Arial" w:cs="Arial"/>
          <w:sz w:val="22"/>
          <w:lang w:eastAsia="ru-RU"/>
        </w:rPr>
        <w:t>Чрезвычайно важным мероприятием по охране поверхностных вод является организация водоохранных зон и прибрежных защитных полос вдоль рек. Водоохранные зоны и прибрежные защитные полосы устанавливаются в соответствии со статьями 6 и 65 «Водного кодекса Российской Федерации».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14:paraId="4D3D375C" w14:textId="77777777" w:rsidR="00B15CC1" w:rsidRPr="00B15CC1" w:rsidRDefault="00B15CC1" w:rsidP="00B15CC1">
      <w:pPr>
        <w:autoSpaceDE w:val="0"/>
        <w:autoSpaceDN w:val="0"/>
        <w:adjustRightInd w:val="0"/>
        <w:ind w:firstLine="709"/>
        <w:rPr>
          <w:rFonts w:ascii="Arial" w:eastAsia="Times New Roman" w:hAnsi="Arial" w:cs="Arial"/>
          <w:sz w:val="22"/>
          <w:lang w:eastAsia="ru-RU"/>
        </w:rPr>
      </w:pPr>
      <w:r w:rsidRPr="00B15CC1">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14:paraId="4081AD66" w14:textId="77777777" w:rsidR="00B15CC1" w:rsidRPr="00B15CC1" w:rsidRDefault="00B15CC1" w:rsidP="00B15CC1">
      <w:pPr>
        <w:autoSpaceDE w:val="0"/>
        <w:autoSpaceDN w:val="0"/>
        <w:adjustRightInd w:val="0"/>
        <w:ind w:firstLine="709"/>
        <w:rPr>
          <w:rFonts w:ascii="Arial" w:eastAsia="Times New Roman" w:hAnsi="Arial" w:cs="Arial"/>
          <w:sz w:val="22"/>
          <w:lang w:eastAsia="ru-RU"/>
        </w:rPr>
      </w:pPr>
      <w:r w:rsidRPr="00B15CC1">
        <w:rPr>
          <w:rFonts w:ascii="Arial" w:eastAsia="Times New Roman" w:hAnsi="Arial" w:cs="Arial"/>
          <w:sz w:val="22"/>
          <w:lang w:eastAsia="ru-RU"/>
        </w:rPr>
        <w:t>1) до десяти километров - в размере пятидесяти метров;</w:t>
      </w:r>
    </w:p>
    <w:p w14:paraId="49E5E7E3" w14:textId="77777777" w:rsidR="00B15CC1" w:rsidRPr="00B15CC1" w:rsidRDefault="00B15CC1" w:rsidP="00B15CC1">
      <w:pPr>
        <w:autoSpaceDE w:val="0"/>
        <w:autoSpaceDN w:val="0"/>
        <w:adjustRightInd w:val="0"/>
        <w:ind w:firstLine="709"/>
        <w:rPr>
          <w:rFonts w:ascii="Arial" w:eastAsia="Times New Roman" w:hAnsi="Arial" w:cs="Arial"/>
          <w:sz w:val="22"/>
          <w:lang w:eastAsia="ru-RU"/>
        </w:rPr>
      </w:pPr>
      <w:r w:rsidRPr="00B15CC1">
        <w:rPr>
          <w:rFonts w:ascii="Arial" w:eastAsia="Times New Roman" w:hAnsi="Arial" w:cs="Arial"/>
          <w:sz w:val="22"/>
          <w:lang w:eastAsia="ru-RU"/>
        </w:rPr>
        <w:t>2) от десяти до пятидесяти километров - в размере ста метров;</w:t>
      </w:r>
    </w:p>
    <w:p w14:paraId="13FDD465" w14:textId="77777777" w:rsidR="00B15CC1" w:rsidRPr="00B15CC1" w:rsidRDefault="00B15CC1" w:rsidP="00B15CC1">
      <w:pPr>
        <w:autoSpaceDE w:val="0"/>
        <w:autoSpaceDN w:val="0"/>
        <w:adjustRightInd w:val="0"/>
        <w:ind w:firstLine="709"/>
        <w:rPr>
          <w:rFonts w:ascii="Arial" w:eastAsia="Times New Roman" w:hAnsi="Arial" w:cs="Arial"/>
          <w:sz w:val="22"/>
          <w:lang w:eastAsia="ru-RU"/>
        </w:rPr>
      </w:pPr>
      <w:r w:rsidRPr="00B15CC1">
        <w:rPr>
          <w:rFonts w:ascii="Arial" w:eastAsia="Times New Roman" w:hAnsi="Arial" w:cs="Arial"/>
          <w:sz w:val="22"/>
          <w:lang w:eastAsia="ru-RU"/>
        </w:rPr>
        <w:t>3) от пятидесяти километров и более - в размере двухсот метров.</w:t>
      </w:r>
    </w:p>
    <w:p w14:paraId="0BC9F3DF" w14:textId="77777777" w:rsidR="00B15CC1" w:rsidRPr="00B15CC1" w:rsidRDefault="00B15CC1" w:rsidP="00B15CC1">
      <w:pPr>
        <w:autoSpaceDE w:val="0"/>
        <w:autoSpaceDN w:val="0"/>
        <w:adjustRightInd w:val="0"/>
        <w:ind w:firstLine="709"/>
        <w:rPr>
          <w:rFonts w:ascii="Arial" w:eastAsia="Times New Roman" w:hAnsi="Arial" w:cs="Arial"/>
          <w:sz w:val="22"/>
          <w:lang w:eastAsia="ru-RU"/>
        </w:rPr>
      </w:pPr>
      <w:r w:rsidRPr="00B15CC1">
        <w:rPr>
          <w:rFonts w:ascii="Arial" w:eastAsia="Times New Roman" w:hAnsi="Arial" w:cs="Arial"/>
          <w:sz w:val="22"/>
          <w:lang w:eastAsia="ru-RU"/>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5D9D68EF" w14:textId="77777777" w:rsidR="00B15CC1" w:rsidRPr="00B15CC1" w:rsidRDefault="00B15CC1" w:rsidP="00B15CC1">
      <w:pPr>
        <w:tabs>
          <w:tab w:val="left" w:pos="520"/>
          <w:tab w:val="left" w:pos="3450"/>
          <w:tab w:val="left" w:pos="7523"/>
        </w:tabs>
        <w:ind w:firstLine="709"/>
        <w:rPr>
          <w:rFonts w:ascii="Arial" w:eastAsia="Arial Unicode MS" w:hAnsi="Arial" w:cs="Arial"/>
          <w:sz w:val="22"/>
        </w:rPr>
      </w:pPr>
      <w:r w:rsidRPr="00B15CC1">
        <w:rPr>
          <w:rFonts w:ascii="Arial" w:eastAsia="Arial Unicode MS" w:hAnsi="Arial" w:cs="Arial"/>
          <w:sz w:val="22"/>
        </w:rPr>
        <w:t>Основные характеристики наиболее значительных рек (длиной более 10 км) приведены в таблице 2.3.3</w:t>
      </w:r>
    </w:p>
    <w:p w14:paraId="7ACF7821" w14:textId="77777777" w:rsidR="00B15CC1" w:rsidRPr="00B15CC1" w:rsidRDefault="00B15CC1" w:rsidP="00B15CC1">
      <w:pPr>
        <w:tabs>
          <w:tab w:val="left" w:pos="520"/>
          <w:tab w:val="left" w:pos="3450"/>
          <w:tab w:val="left" w:pos="7523"/>
        </w:tabs>
        <w:rPr>
          <w:rFonts w:ascii="Arial" w:eastAsia="Arial Unicode MS" w:hAnsi="Arial" w:cs="Arial"/>
          <w:sz w:val="22"/>
        </w:rPr>
      </w:pPr>
      <w:r w:rsidRPr="00B15CC1">
        <w:rPr>
          <w:rFonts w:ascii="Arial" w:eastAsia="Arial Unicode MS" w:hAnsi="Arial" w:cs="Arial"/>
          <w:sz w:val="22"/>
        </w:rPr>
        <w:t>Таблица 2.3.3 - Ширина водоохраной зоны рек Кожууна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2963"/>
        <w:gridCol w:w="2037"/>
        <w:gridCol w:w="1880"/>
        <w:gridCol w:w="1718"/>
      </w:tblGrid>
      <w:tr w:rsidR="00B15CC1" w:rsidRPr="00B15CC1" w14:paraId="611CFD7D" w14:textId="77777777" w:rsidTr="004D5FAD">
        <w:trPr>
          <w:trHeight w:val="983"/>
          <w:tblHeader/>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8BFE" w14:textId="77777777" w:rsidR="00B15CC1" w:rsidRPr="00B15CC1" w:rsidRDefault="00B15CC1" w:rsidP="00B15CC1">
            <w:pPr>
              <w:autoSpaceDE w:val="0"/>
              <w:autoSpaceDN w:val="0"/>
              <w:adjustRightInd w:val="0"/>
              <w:spacing w:line="240" w:lineRule="auto"/>
              <w:rPr>
                <w:rFonts w:ascii="Arial" w:eastAsia="Times New Roman" w:hAnsi="Arial" w:cs="Arial"/>
                <w:b/>
                <w:sz w:val="20"/>
                <w:lang w:eastAsia="ru-RU"/>
              </w:rPr>
            </w:pPr>
            <w:r w:rsidRPr="00B15CC1">
              <w:rPr>
                <w:rFonts w:ascii="Arial" w:eastAsia="Times New Roman" w:hAnsi="Arial" w:cs="Arial"/>
                <w:b/>
                <w:sz w:val="20"/>
                <w:lang w:eastAsia="ru-RU"/>
              </w:rPr>
              <w:lastRenderedPageBreak/>
              <w:t>№ п/п</w:t>
            </w:r>
          </w:p>
        </w:tc>
        <w:tc>
          <w:tcPr>
            <w:tcW w:w="1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474872" w14:textId="77777777" w:rsidR="00B15CC1" w:rsidRPr="00B15CC1" w:rsidRDefault="00B15CC1" w:rsidP="00B15CC1">
            <w:pPr>
              <w:autoSpaceDE w:val="0"/>
              <w:autoSpaceDN w:val="0"/>
              <w:adjustRightInd w:val="0"/>
              <w:spacing w:line="240" w:lineRule="auto"/>
              <w:rPr>
                <w:rFonts w:ascii="Arial" w:eastAsia="Times New Roman" w:hAnsi="Arial" w:cs="Arial"/>
                <w:b/>
                <w:sz w:val="20"/>
                <w:lang w:eastAsia="ru-RU"/>
              </w:rPr>
            </w:pPr>
            <w:r w:rsidRPr="00B15CC1">
              <w:rPr>
                <w:rFonts w:ascii="Arial" w:eastAsia="Times New Roman" w:hAnsi="Arial" w:cs="Arial"/>
                <w:b/>
                <w:sz w:val="20"/>
                <w:lang w:eastAsia="ru-RU"/>
              </w:rPr>
              <w:t>Название водотока</w:t>
            </w:r>
          </w:p>
        </w:tc>
        <w:tc>
          <w:tcPr>
            <w:tcW w:w="10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30798" w14:textId="77777777" w:rsidR="00B15CC1" w:rsidRPr="00B15CC1" w:rsidRDefault="00B15CC1" w:rsidP="00B15CC1">
            <w:pPr>
              <w:autoSpaceDE w:val="0"/>
              <w:autoSpaceDN w:val="0"/>
              <w:adjustRightInd w:val="0"/>
              <w:spacing w:line="240" w:lineRule="auto"/>
              <w:rPr>
                <w:rFonts w:ascii="Arial" w:eastAsia="Times New Roman" w:hAnsi="Arial" w:cs="Arial"/>
                <w:b/>
                <w:sz w:val="20"/>
                <w:lang w:eastAsia="ru-RU"/>
              </w:rPr>
            </w:pPr>
            <w:r w:rsidRPr="00B15CC1">
              <w:rPr>
                <w:rFonts w:ascii="Arial" w:eastAsia="Times New Roman" w:hAnsi="Arial" w:cs="Arial"/>
                <w:b/>
                <w:sz w:val="20"/>
                <w:lang w:eastAsia="ru-RU"/>
              </w:rPr>
              <w:t>Общая протяженность, км</w:t>
            </w:r>
          </w:p>
        </w:tc>
        <w:tc>
          <w:tcPr>
            <w:tcW w:w="10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372550" w14:textId="77777777" w:rsidR="00B15CC1" w:rsidRPr="00B15CC1" w:rsidRDefault="00B15CC1" w:rsidP="00B15CC1">
            <w:pPr>
              <w:autoSpaceDE w:val="0"/>
              <w:autoSpaceDN w:val="0"/>
              <w:adjustRightInd w:val="0"/>
              <w:spacing w:line="240" w:lineRule="auto"/>
              <w:rPr>
                <w:rFonts w:ascii="Arial" w:eastAsia="Times New Roman" w:hAnsi="Arial" w:cs="Arial"/>
                <w:b/>
                <w:sz w:val="20"/>
                <w:lang w:eastAsia="ru-RU"/>
              </w:rPr>
            </w:pPr>
            <w:r w:rsidRPr="00B15CC1">
              <w:rPr>
                <w:rFonts w:ascii="Arial" w:eastAsia="Times New Roman" w:hAnsi="Arial" w:cs="Arial"/>
                <w:b/>
                <w:sz w:val="20"/>
                <w:lang w:eastAsia="ru-RU"/>
              </w:rPr>
              <w:t>Ширина водоохранной зоны, м</w:t>
            </w:r>
          </w:p>
        </w:tc>
        <w:tc>
          <w:tcPr>
            <w:tcW w:w="9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9F58C3" w14:textId="77777777" w:rsidR="00B15CC1" w:rsidRPr="00B15CC1" w:rsidRDefault="00B15CC1" w:rsidP="00B15CC1">
            <w:pPr>
              <w:autoSpaceDE w:val="0"/>
              <w:autoSpaceDN w:val="0"/>
              <w:adjustRightInd w:val="0"/>
              <w:spacing w:line="240" w:lineRule="auto"/>
              <w:rPr>
                <w:rFonts w:ascii="Arial" w:eastAsia="Times New Roman" w:hAnsi="Arial" w:cs="Arial"/>
                <w:b/>
                <w:sz w:val="20"/>
                <w:lang w:eastAsia="ru-RU"/>
              </w:rPr>
            </w:pPr>
            <w:r w:rsidRPr="00B15CC1">
              <w:rPr>
                <w:rFonts w:ascii="Arial" w:eastAsia="Times New Roman" w:hAnsi="Arial" w:cs="Arial"/>
                <w:b/>
                <w:sz w:val="20"/>
                <w:lang w:eastAsia="ru-RU"/>
              </w:rPr>
              <w:t>Ширина береговой полосы, м</w:t>
            </w:r>
          </w:p>
        </w:tc>
      </w:tr>
      <w:tr w:rsidR="00B15CC1" w:rsidRPr="00B15CC1" w14:paraId="5678580D"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0359DA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3ED98BD"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Хемчик</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D093D5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320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681F7D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200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30CA08F"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20</w:t>
            </w:r>
          </w:p>
        </w:tc>
      </w:tr>
      <w:tr w:rsidR="00B15CC1" w:rsidRPr="00B15CC1" w14:paraId="5ED5AA89"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1D6DD3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AF14F71"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Чадан</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68147F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98</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8B2A520" w14:textId="77777777" w:rsidR="00B15CC1" w:rsidRPr="00B15CC1" w:rsidRDefault="00B15CC1" w:rsidP="00B15CC1">
            <w:pPr>
              <w:spacing w:line="240" w:lineRule="auto"/>
              <w:rPr>
                <w:rFonts w:ascii="Arial" w:hAnsi="Arial" w:cs="Arial"/>
                <w:sz w:val="20"/>
              </w:rPr>
            </w:pPr>
            <w:r w:rsidRPr="00B15CC1">
              <w:rPr>
                <w:rFonts w:ascii="Arial" w:hAnsi="Arial" w:cs="Arial"/>
                <w:sz w:val="20"/>
              </w:rPr>
              <w:t>200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87580A9"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20</w:t>
            </w:r>
          </w:p>
        </w:tc>
      </w:tr>
      <w:tr w:rsidR="00B15CC1" w:rsidRPr="00B15CC1" w14:paraId="0CB2ADB3"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5FC2D20"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765BF8EB"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Шеми (Он-Шеми)</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1693679" w14:textId="77777777" w:rsidR="00B15CC1" w:rsidRPr="00B15CC1" w:rsidRDefault="00B15CC1" w:rsidP="00B15CC1">
            <w:pPr>
              <w:spacing w:line="240" w:lineRule="auto"/>
              <w:rPr>
                <w:rFonts w:ascii="Arial" w:hAnsi="Arial" w:cs="Arial"/>
                <w:sz w:val="20"/>
              </w:rPr>
            </w:pPr>
            <w:r w:rsidRPr="00B15CC1">
              <w:rPr>
                <w:rFonts w:ascii="Arial" w:hAnsi="Arial" w:cs="Arial"/>
                <w:sz w:val="20"/>
              </w:rPr>
              <w:t>72</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C5B9765" w14:textId="77777777" w:rsidR="00B15CC1" w:rsidRPr="00B15CC1" w:rsidRDefault="00B15CC1" w:rsidP="00B15CC1">
            <w:pPr>
              <w:spacing w:line="240" w:lineRule="auto"/>
              <w:rPr>
                <w:rFonts w:ascii="Arial" w:hAnsi="Arial" w:cs="Arial"/>
                <w:sz w:val="20"/>
              </w:rPr>
            </w:pPr>
            <w:r w:rsidRPr="00B15CC1">
              <w:rPr>
                <w:rFonts w:ascii="Arial" w:hAnsi="Arial" w:cs="Arial"/>
                <w:sz w:val="20"/>
              </w:rPr>
              <w:t>200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0CBFCEB"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3E36481"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DBE55D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9EFDA38" w14:textId="77777777" w:rsidR="00B15CC1" w:rsidRPr="00B15CC1" w:rsidRDefault="00B15CC1" w:rsidP="00B15CC1">
            <w:pPr>
              <w:autoSpaceDE w:val="0"/>
              <w:autoSpaceDN w:val="0"/>
              <w:adjustRightInd w:val="0"/>
              <w:spacing w:line="240" w:lineRule="auto"/>
              <w:rPr>
                <w:rFonts w:ascii="Arial" w:eastAsia="Times New Roman" w:hAnsi="Arial" w:cs="Arial"/>
                <w:sz w:val="20"/>
                <w:lang w:val="en-US" w:eastAsia="ru-RU"/>
              </w:rPr>
            </w:pPr>
            <w:r w:rsidRPr="00B15CC1">
              <w:rPr>
                <w:rFonts w:ascii="Arial" w:eastAsia="Times New Roman" w:hAnsi="Arial" w:cs="Arial"/>
                <w:sz w:val="20"/>
                <w:lang w:eastAsia="ru-RU"/>
              </w:rPr>
              <w:t>Р. Аныяк-Хондергей</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1936A44" w14:textId="77777777" w:rsidR="00B15CC1" w:rsidRPr="00B15CC1" w:rsidRDefault="00B15CC1" w:rsidP="00B15CC1">
            <w:pPr>
              <w:spacing w:line="240" w:lineRule="auto"/>
              <w:rPr>
                <w:rFonts w:ascii="Arial" w:hAnsi="Arial" w:cs="Arial"/>
                <w:sz w:val="20"/>
              </w:rPr>
            </w:pPr>
            <w:r w:rsidRPr="00B15CC1">
              <w:rPr>
                <w:rFonts w:ascii="Arial" w:hAnsi="Arial" w:cs="Arial"/>
                <w:sz w:val="20"/>
              </w:rPr>
              <w:t>67</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F6076F6" w14:textId="77777777" w:rsidR="00B15CC1" w:rsidRPr="00B15CC1" w:rsidRDefault="00B15CC1" w:rsidP="00B15CC1">
            <w:pPr>
              <w:spacing w:line="240" w:lineRule="auto"/>
              <w:rPr>
                <w:rFonts w:ascii="Arial" w:hAnsi="Arial" w:cs="Arial"/>
                <w:sz w:val="20"/>
              </w:rPr>
            </w:pPr>
            <w:r w:rsidRPr="00B15CC1">
              <w:rPr>
                <w:rFonts w:ascii="Arial" w:hAnsi="Arial" w:cs="Arial"/>
                <w:sz w:val="20"/>
              </w:rPr>
              <w:t>200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2C0A76B"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92BC9F1"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59357EB"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0A0AEE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F62E0A1"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26</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F508556"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0F18100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20</w:t>
            </w:r>
          </w:p>
        </w:tc>
      </w:tr>
      <w:tr w:rsidR="00B15CC1" w:rsidRPr="00B15CC1" w14:paraId="0A59602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FEEDD8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9B50F4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Шивилинг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218207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18</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2A1360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DA1FC5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AEC9B1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1C9AE61"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133714A"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Род. Кум-Суг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D8E0A9C"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D39DDA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FF87D51"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C1D290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2069533"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196A94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Ак-Тал</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BE819B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230AD40"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0732346"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00A7421"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5BB7091"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2DA5D05"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Улуг-Хондергей</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E2F4355"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6370EC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93E247C"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C6A66E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C15C99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AE46BA5"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Кара-Адыр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80277BB"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1B7EBCA"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7DDA0B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6B9D7B5"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8FA025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A3857FD"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Кара-Тал</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E9447F9"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999E4B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FE8F2DC"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20FC7F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295294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F5D3933"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Орук-Хем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6681A0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2BBDA88"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BBB78A3"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BA1CD4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277959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0B29E8C"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Теректиг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F79086C"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144ED7A"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0C57494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D626C0F"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94C0882"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4EF5185" w14:textId="77777777" w:rsidR="00B15CC1" w:rsidRPr="00B15CC1" w:rsidRDefault="00B15CC1" w:rsidP="00B15CC1">
            <w:pPr>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Чаш-Тал</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C17438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386F860"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0BF33C71"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6B97E1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3D826FC"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65C597A"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Хевенектиг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FE1858B"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9CD18BD"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C3ACC3A"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77190E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52670CC"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EC2306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Сарыг-Бель</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AC7C7A5"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D42D1D1"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77826B4"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433658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AD0824C"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C238709"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Род. Кашпа</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A002D9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3E3264C"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C40FCE9"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EDE8C30"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2CB3262"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858858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Род. Аржаан</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706B701"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7A765A0"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BF270CF"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66E49A5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AB50938"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E2F85E1"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Ак-Хем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02FEF18"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9F423D8"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60FCAD1"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B128A8B"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B02542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3630D65"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Бора-Шат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A05C292"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A061D9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07A975A2"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60EDB2CD"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1599CEF"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5E65DA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Хиектиг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1A2DD67"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014922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038DFC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64F78A2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9F156B0"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A976D3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Чайлаг-Хем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E459132"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DE03089"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CB2DDE6"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35B0A5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77B226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9E494E7"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Арой</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1312B92" w14:textId="77777777" w:rsidR="00B15CC1" w:rsidRPr="00B15CC1" w:rsidRDefault="00B15CC1" w:rsidP="00B15CC1">
            <w:pPr>
              <w:spacing w:line="240" w:lineRule="auto"/>
              <w:rPr>
                <w:rFonts w:ascii="Arial" w:hAnsi="Arial" w:cs="Arial"/>
                <w:sz w:val="20"/>
              </w:rPr>
            </w:pPr>
            <w:r w:rsidRPr="00B15CC1">
              <w:rPr>
                <w:rFonts w:ascii="Arial" w:hAnsi="Arial" w:cs="Arial"/>
                <w:sz w:val="20"/>
              </w:rPr>
              <w:t>13</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6616F16"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2EF59F5"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8248591" w14:textId="77777777" w:rsidTr="004D5FAD">
        <w:trPr>
          <w:trHeight w:val="139"/>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6A84229"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FFEEC39"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Черектиг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1B90B92"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2FD90B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4A6A569"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614F059"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C24BCA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867311C"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Бугалыг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9D3C71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C8A18A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8E14B5C"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15267EB"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C555DB2"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71F86DEC"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Соруглуг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29DE51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E6B05B6"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AC70D34"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233348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1698F04"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9A074D4"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Кук-Кат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BAEC3D5"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A9B7B8D"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9DF9A6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EF7E3C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172704A"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E4A9389"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Ак-Бедик</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E0AC1A4"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DB38660"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B36C38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959A0A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6EA9CB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18BEF21"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Узун-Кара-Суг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061911D"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A08F45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4931355"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B5FE765"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E74513F"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F5DDB64"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Чолдак-Кара-Суг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EB66EC2"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7C3E3B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104ACA4"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33E7F8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93CE308"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FDEA5D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Ак-Кара-Суг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B8CED36"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8753517"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3829296"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6C0E302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FAF1B69"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BBB5BFE"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Тестиг-Кара-Суг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DC4F8BD"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8873FD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7A97C3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7773067"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75A258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85E927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Ханы-Кара-Суг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F25EB1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CB9E2D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23F74F8"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CACEC9E"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2889EE3"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E44182C"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Чайлаг-Хем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560222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40C398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40771FE"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D78533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0FE7751"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D34131B"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Чыраалыг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1CD9A86"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7ADC47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058105C"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695A77AE"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C1C5A5D"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6C37A4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Чыргакы (Аныяк-Чыргакы)</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436BD20"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3024B77"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A160213"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6907D3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EAE33D0"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C06981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Дагыр-Шеми</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40588E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3625BB1"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F645152"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5B3307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020C3A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3FED69A"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Кара-Дыт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27BB261"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E77044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6ED3911"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A8977AF"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6565524"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90D03BF"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Род. Ийи</w:t>
            </w:r>
            <w:r w:rsidRPr="00B15CC1">
              <w:rPr>
                <w:rFonts w:ascii="Arial" w:eastAsia="Times New Roman" w:hAnsi="Arial" w:cs="Arial"/>
                <w:sz w:val="20"/>
                <w:lang w:val="en-US" w:eastAsia="ru-RU"/>
              </w:rPr>
              <w:t>-</w:t>
            </w:r>
            <w:r w:rsidRPr="00B15CC1">
              <w:rPr>
                <w:rFonts w:ascii="Arial" w:eastAsia="Times New Roman" w:hAnsi="Arial" w:cs="Arial"/>
                <w:sz w:val="20"/>
                <w:lang w:eastAsia="ru-RU"/>
              </w:rPr>
              <w:t>Дыт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3557CAB"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19C947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EF9A706"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55D702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6C13AA1"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DF32C5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Чаштыр-Хем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4F82D1E"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FE79DF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3A39379"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AA3E988"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CA3A6C3"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D415B9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Улуг-Кат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F634DAD"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FA7CAED"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320C148"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5F524C9"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D42E259"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9F21EF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Арык-Хем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899B647"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BF29A81"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51E497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D7A3875"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891029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E1D574F"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Эрээн</w:t>
            </w:r>
            <w:r w:rsidRPr="00B15CC1">
              <w:rPr>
                <w:rFonts w:ascii="Arial" w:eastAsia="Times New Roman" w:hAnsi="Arial" w:cs="Arial"/>
                <w:sz w:val="20"/>
                <w:lang w:val="en-US" w:eastAsia="ru-RU"/>
              </w:rPr>
              <w:t>-</w:t>
            </w:r>
            <w:r w:rsidRPr="00B15CC1">
              <w:rPr>
                <w:rFonts w:ascii="Arial" w:eastAsia="Times New Roman" w:hAnsi="Arial" w:cs="Arial"/>
                <w:sz w:val="20"/>
                <w:lang w:eastAsia="ru-RU"/>
              </w:rPr>
              <w:t>Кат</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6AB66A9"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288E5011"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6A25A9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D45E958"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4D4C608"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1BDFF77"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Кырза-Кара-Суг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0FE5AE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8F27EF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9FD161B"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8042F32"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E159F2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E8747E7"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Ханы-Чога</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6DE2D41"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47AE34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96D7A93"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EB3E0F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3936A2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95D3875"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Теве-Адар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484BC0DD"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D32A86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B72D075"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0A92B5F"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5CA09A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2E0D556"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Остуг-Хем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6650848"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CFB62E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030F652D"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6502577"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4F17B9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F1EEA1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Кара-Азар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006B7BE"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CC3A998"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94E278D"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63DBE93"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BBA068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A98F04F" w14:textId="77777777" w:rsidR="00B15CC1" w:rsidRPr="00B15CC1" w:rsidRDefault="00B15CC1" w:rsidP="00B15CC1">
            <w:pPr>
              <w:autoSpaceDE w:val="0"/>
              <w:autoSpaceDN w:val="0"/>
              <w:adjustRightInd w:val="0"/>
              <w:spacing w:line="240" w:lineRule="auto"/>
              <w:rPr>
                <w:rFonts w:ascii="Arial" w:eastAsia="Times New Roman" w:hAnsi="Arial" w:cs="Arial"/>
                <w:sz w:val="20"/>
                <w:lang w:val="en-US" w:eastAsia="ru-RU"/>
              </w:rPr>
            </w:pPr>
            <w:r w:rsidRPr="00B15CC1">
              <w:rPr>
                <w:rFonts w:ascii="Arial" w:eastAsia="Times New Roman" w:hAnsi="Arial" w:cs="Arial"/>
                <w:sz w:val="20"/>
                <w:lang w:eastAsia="ru-RU"/>
              </w:rPr>
              <w:t>Р. Аныяк-Хактыг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847F84B"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C0D16C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D30DA91"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5231AC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9C4D555"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F39061B"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Улуг-Хактыг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69AC06A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7894F5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9B5F92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5339EB0"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EC69862"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3D0D6DF"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Кара-ОЗен</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DCFF8D0"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E890832"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A0C4EB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6FEA73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85B9D60"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DB16B1B"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Куйактыг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A66AE9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045CC00"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0AFE55A"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CB7F24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2624DB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04D143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Алды-Айдыр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80C6F0C"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00D08A3"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F1110A2"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E021CC7"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7D5E542"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3C8E48D"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Ханы-Адыр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CF4CB50"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628B0F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21941E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D60BF89"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216BA50"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5CF6557E"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Ашактыг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13AB915"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4DB538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D219BBF"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7435E1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3A0B9BE"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7802991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Чазадыр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6B81D4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0486531"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45EE35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173680AC"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E7D4CA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7F29AA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Кызыл-Тузуг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0122E4E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2B490F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42B2BA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63DDFCA"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0F2FDEF"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5047D3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Богояш</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843593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AC2E828"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250F116"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D1E988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EBF1988"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74434561"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Конача</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3C9854F"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50C1744"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6BE5774C"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15FCAC9"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9CDEE2B"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6C36EF3D"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Чинге-Озен</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284EEAD"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10C50B89"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2585272"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28D3D6B8"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2F3661A"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EA0A83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Теректиг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14615B36"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5F4E04F"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4E4E31A8"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0976EE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1E11EC4"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46641D0"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Улуг-Даг</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1F77EA9"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EC2F8C6"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18CECCE7"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296CA34"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C860AC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1D5847FE"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Устю-Хем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ECE8AA0"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34A91489"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5585A1A3"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0474887"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DD7D42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BF2BCE8"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Кургол</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7A45C780"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20374AE"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9A028BA"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3C2E0A2C"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9B63E8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3F89B8EE"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Кодыр-Чурек</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1884DEA"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0521E07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FAD7352"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75B6C2FE"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D491DB7"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0905C642"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Шом-Шум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D937E1C"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5E59D17C"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6C66FAB"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4D283F5F"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F637C3C"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26A214A4"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Ал-Шум</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32FEA162"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6D820337"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2FC25449"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52035056"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C140AF6"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7F544FA"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Улуг-Кузар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2763FAD8"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419B0A02"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73DBCAE3"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r w:rsidR="00B15CC1" w:rsidRPr="00B15CC1" w14:paraId="0EA893E7" w14:textId="77777777" w:rsidTr="004D5FAD">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42DE668" w14:textId="77777777" w:rsidR="00B15CC1" w:rsidRPr="00B15CC1" w:rsidRDefault="00B15CC1" w:rsidP="001F3C0A">
            <w:pPr>
              <w:numPr>
                <w:ilvl w:val="0"/>
                <w:numId w:val="70"/>
              </w:numPr>
              <w:autoSpaceDE w:val="0"/>
              <w:autoSpaceDN w:val="0"/>
              <w:adjustRightInd w:val="0"/>
              <w:spacing w:line="240" w:lineRule="auto"/>
              <w:ind w:left="0" w:firstLine="0"/>
              <w:rPr>
                <w:rFonts w:ascii="Arial" w:eastAsia="Times New Roman" w:hAnsi="Arial" w:cs="Arial"/>
                <w:sz w:val="20"/>
                <w:lang w:eastAsia="ru-RU"/>
              </w:rPr>
            </w:pPr>
          </w:p>
        </w:tc>
        <w:tc>
          <w:tcPr>
            <w:tcW w:w="1585" w:type="pct"/>
            <w:tcBorders>
              <w:top w:val="single" w:sz="4" w:space="0" w:color="auto"/>
              <w:left w:val="single" w:sz="4" w:space="0" w:color="auto"/>
              <w:bottom w:val="single" w:sz="4" w:space="0" w:color="auto"/>
              <w:right w:val="single" w:sz="4" w:space="0" w:color="auto"/>
            </w:tcBorders>
            <w:shd w:val="clear" w:color="auto" w:fill="auto"/>
          </w:tcPr>
          <w:p w14:paraId="4FED0497" w14:textId="77777777" w:rsidR="00B15CC1" w:rsidRPr="00B15CC1" w:rsidRDefault="00B15CC1" w:rsidP="00B15CC1">
            <w:pPr>
              <w:autoSpaceDE w:val="0"/>
              <w:autoSpaceDN w:val="0"/>
              <w:adjustRightInd w:val="0"/>
              <w:spacing w:line="240" w:lineRule="auto"/>
              <w:rPr>
                <w:rFonts w:ascii="Arial" w:eastAsia="Times New Roman" w:hAnsi="Arial" w:cs="Arial"/>
                <w:sz w:val="20"/>
                <w:lang w:eastAsia="ru-RU"/>
              </w:rPr>
            </w:pPr>
            <w:r w:rsidRPr="00B15CC1">
              <w:rPr>
                <w:rFonts w:ascii="Arial" w:eastAsia="Times New Roman" w:hAnsi="Arial" w:cs="Arial"/>
                <w:sz w:val="20"/>
                <w:lang w:eastAsia="ru-RU"/>
              </w:rPr>
              <w:t>Р. Орта-Кузар</w:t>
            </w:r>
          </w:p>
        </w:tc>
        <w:tc>
          <w:tcPr>
            <w:tcW w:w="1090" w:type="pct"/>
            <w:tcBorders>
              <w:top w:val="single" w:sz="4" w:space="0" w:color="auto"/>
              <w:left w:val="single" w:sz="4" w:space="0" w:color="auto"/>
              <w:bottom w:val="single" w:sz="4" w:space="0" w:color="auto"/>
              <w:right w:val="single" w:sz="4" w:space="0" w:color="auto"/>
            </w:tcBorders>
            <w:shd w:val="clear" w:color="auto" w:fill="auto"/>
          </w:tcPr>
          <w:p w14:paraId="52D5E268" w14:textId="77777777" w:rsidR="00B15CC1" w:rsidRPr="00B15CC1" w:rsidRDefault="00B15CC1" w:rsidP="00B15CC1">
            <w:pPr>
              <w:spacing w:line="240" w:lineRule="auto"/>
              <w:rPr>
                <w:rFonts w:ascii="Arial" w:hAnsi="Arial" w:cs="Arial"/>
                <w:sz w:val="20"/>
              </w:rPr>
            </w:pPr>
            <w:r w:rsidRPr="00B15CC1">
              <w:rPr>
                <w:rFonts w:ascii="Arial" w:eastAsia="Times New Roman" w:hAnsi="Arial" w:cs="Arial"/>
                <w:sz w:val="20"/>
                <w:lang w:eastAsia="ru-RU"/>
              </w:rPr>
              <w:t>10-50</w:t>
            </w:r>
          </w:p>
        </w:tc>
        <w:tc>
          <w:tcPr>
            <w:tcW w:w="1006" w:type="pct"/>
            <w:tcBorders>
              <w:top w:val="single" w:sz="4" w:space="0" w:color="auto"/>
              <w:left w:val="single" w:sz="4" w:space="0" w:color="auto"/>
              <w:bottom w:val="single" w:sz="4" w:space="0" w:color="auto"/>
              <w:right w:val="single" w:sz="4" w:space="0" w:color="auto"/>
            </w:tcBorders>
            <w:shd w:val="clear" w:color="auto" w:fill="auto"/>
          </w:tcPr>
          <w:p w14:paraId="725B898B" w14:textId="77777777" w:rsidR="00B15CC1" w:rsidRPr="00B15CC1" w:rsidRDefault="00B15CC1" w:rsidP="00B15CC1">
            <w:pPr>
              <w:spacing w:line="240" w:lineRule="auto"/>
              <w:rPr>
                <w:rFonts w:ascii="Arial" w:hAnsi="Arial" w:cs="Arial"/>
                <w:sz w:val="20"/>
              </w:rPr>
            </w:pPr>
            <w:r w:rsidRPr="00B15CC1">
              <w:rPr>
                <w:rFonts w:ascii="Arial" w:hAnsi="Arial" w:cs="Arial"/>
                <w:sz w:val="20"/>
              </w:rPr>
              <w:t>100</w:t>
            </w:r>
          </w:p>
        </w:tc>
        <w:tc>
          <w:tcPr>
            <w:tcW w:w="919" w:type="pct"/>
            <w:tcBorders>
              <w:top w:val="single" w:sz="4" w:space="0" w:color="auto"/>
              <w:left w:val="single" w:sz="4" w:space="0" w:color="auto"/>
              <w:bottom w:val="single" w:sz="4" w:space="0" w:color="auto"/>
              <w:right w:val="single" w:sz="4" w:space="0" w:color="auto"/>
            </w:tcBorders>
            <w:shd w:val="clear" w:color="auto" w:fill="auto"/>
          </w:tcPr>
          <w:p w14:paraId="3CB88A90" w14:textId="77777777" w:rsidR="00B15CC1" w:rsidRPr="00B15CC1" w:rsidRDefault="00B15CC1" w:rsidP="00B15CC1">
            <w:pPr>
              <w:spacing w:line="240" w:lineRule="auto"/>
              <w:rPr>
                <w:rFonts w:ascii="Arial" w:hAnsi="Arial" w:cs="Arial"/>
                <w:sz w:val="20"/>
              </w:rPr>
            </w:pPr>
            <w:r w:rsidRPr="00B15CC1">
              <w:rPr>
                <w:rFonts w:ascii="Arial" w:hAnsi="Arial" w:cs="Arial"/>
                <w:sz w:val="20"/>
              </w:rPr>
              <w:t>20</w:t>
            </w:r>
          </w:p>
        </w:tc>
      </w:tr>
    </w:tbl>
    <w:p w14:paraId="743EB35F" w14:textId="77777777" w:rsidR="00B15CC1" w:rsidRPr="00B15CC1" w:rsidRDefault="00B15CC1" w:rsidP="00B15CC1">
      <w:pPr>
        <w:ind w:firstLine="709"/>
        <w:rPr>
          <w:rFonts w:ascii="Arial" w:hAnsi="Arial" w:cs="Arial"/>
          <w:sz w:val="22"/>
        </w:rPr>
      </w:pPr>
    </w:p>
    <w:p w14:paraId="24743508" w14:textId="77777777" w:rsidR="00B15CC1" w:rsidRPr="00B15CC1" w:rsidRDefault="00B15CC1" w:rsidP="00B15CC1">
      <w:pPr>
        <w:ind w:firstLine="709"/>
        <w:rPr>
          <w:rFonts w:ascii="Arial" w:hAnsi="Arial" w:cs="Arial"/>
          <w:sz w:val="22"/>
        </w:rPr>
      </w:pPr>
      <w:r w:rsidRPr="00B15CC1">
        <w:rPr>
          <w:rFonts w:ascii="Arial" w:hAnsi="Arial" w:cs="Arial"/>
          <w:sz w:val="22"/>
        </w:rPr>
        <w:t xml:space="preserve">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w:t>
      </w:r>
    </w:p>
    <w:p w14:paraId="19232E94"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Ширина водоохраной зоны озер площадью более 0,5 км</w:t>
      </w:r>
      <w:r w:rsidRPr="00B15CC1">
        <w:rPr>
          <w:rFonts w:ascii="Arial" w:hAnsi="Arial" w:cs="Arial"/>
          <w:sz w:val="22"/>
          <w:vertAlign w:val="superscript"/>
        </w:rPr>
        <w:t>2</w:t>
      </w:r>
      <w:r w:rsidRPr="00B15CC1">
        <w:rPr>
          <w:rFonts w:ascii="Arial" w:hAnsi="Arial" w:cs="Arial"/>
          <w:sz w:val="22"/>
        </w:rPr>
        <w:t xml:space="preserve"> устанавливается в размере 50 м (ст.65 Водного Кодекса РФ).</w:t>
      </w:r>
    </w:p>
    <w:p w14:paraId="75BE9FDB" w14:textId="77777777" w:rsidR="00B15CC1" w:rsidRPr="00B15CC1" w:rsidRDefault="00B15CC1" w:rsidP="00B15CC1">
      <w:pPr>
        <w:shd w:val="clear" w:color="auto" w:fill="FFFFFF"/>
        <w:tabs>
          <w:tab w:val="center" w:pos="142"/>
        </w:tabs>
        <w:autoSpaceDE w:val="0"/>
        <w:autoSpaceDN w:val="0"/>
        <w:adjustRightInd w:val="0"/>
        <w:ind w:firstLine="709"/>
        <w:rPr>
          <w:rFonts w:ascii="Arial" w:hAnsi="Arial" w:cs="Arial"/>
          <w:sz w:val="22"/>
        </w:rPr>
      </w:pPr>
      <w:r w:rsidRPr="00B15CC1">
        <w:rPr>
          <w:rFonts w:ascii="Arial" w:hAnsi="Arial" w:cs="Arial"/>
          <w:sz w:val="22"/>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14:paraId="2D078853"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Планировочные решения, предлагаемые проектом (проведение противоэрозионных мероприятий, строительство в ряде наиболее крупных населенных пунктов очистных сооружений канализации, ограничения во внесении минеральных удобрений и химикатов в сельскохозяйственном производстве и т.д.) направлены на значительное сокращение загрязнения водотоков, на улучшение экологического состояния природной среды.</w:t>
      </w:r>
    </w:p>
    <w:p w14:paraId="1505A40F" w14:textId="77777777" w:rsidR="00B15CC1" w:rsidRPr="00B15CC1" w:rsidRDefault="00B15CC1" w:rsidP="008E59FC">
      <w:pPr>
        <w:rPr>
          <w:rFonts w:ascii="Arial" w:hAnsi="Arial" w:cs="Arial"/>
          <w:b/>
          <w:sz w:val="22"/>
        </w:rPr>
      </w:pPr>
      <w:r w:rsidRPr="00B15CC1">
        <w:rPr>
          <w:rFonts w:ascii="Arial" w:hAnsi="Arial" w:cs="Arial"/>
          <w:b/>
          <w:sz w:val="22"/>
        </w:rPr>
        <w:t>Проектные предложения по улучшению состояния поверхностных водоемов</w:t>
      </w:r>
    </w:p>
    <w:p w14:paraId="14738701" w14:textId="77777777" w:rsidR="00B15CC1" w:rsidRPr="00B15CC1" w:rsidRDefault="00B15CC1" w:rsidP="00B15CC1">
      <w:pPr>
        <w:ind w:firstLine="709"/>
        <w:rPr>
          <w:rFonts w:ascii="Arial" w:hAnsi="Arial" w:cs="Arial"/>
          <w:sz w:val="22"/>
        </w:rPr>
      </w:pPr>
      <w:r w:rsidRPr="00B15CC1">
        <w:rPr>
          <w:rFonts w:ascii="Arial" w:hAnsi="Arial" w:cs="Arial"/>
          <w:sz w:val="22"/>
        </w:rPr>
        <w:t>Проектом СТП рекомендуется комплекс водоохранных мероприятий:</w:t>
      </w:r>
    </w:p>
    <w:p w14:paraId="2F0EE3A4"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установление размеров водоохранных зон и прибрежных защитных полос поверхностных водных объектов;</w:t>
      </w:r>
    </w:p>
    <w:p w14:paraId="693FDFD8"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14:paraId="527B566E"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lastRenderedPageBreak/>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14:paraId="60AFA88E"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организация регулярного гидромониторинга поверхностных водных объектов;</w:t>
      </w:r>
    </w:p>
    <w:p w14:paraId="4DE22D52"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 xml:space="preserve">ликвидация стихийных свалок на территории района: </w:t>
      </w:r>
    </w:p>
    <w:p w14:paraId="78F1858B"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развитие системы бытовой канализации;</w:t>
      </w:r>
    </w:p>
    <w:p w14:paraId="649D0EC5"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продолжение регулярного проведения мероприятий по очистке и санации водоемов, расположенных в черте поселений;</w:t>
      </w:r>
    </w:p>
    <w:p w14:paraId="784C7D58"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устройство водонепроницаемых выгребов в частной застройке при отсутствии канализации;</w:t>
      </w:r>
    </w:p>
    <w:p w14:paraId="29719ABF"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организация зон рекреации с полным комплексом природоохранных и санитарно-эпидемиологических мероприятий;</w:t>
      </w:r>
    </w:p>
    <w:p w14:paraId="064A5BF2"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благоустройство территорий жилой застройки и промпредприятий, организация отвода поверхностных вод;</w:t>
      </w:r>
    </w:p>
    <w:p w14:paraId="6DB5FC1F"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14:paraId="79962DB7" w14:textId="77777777" w:rsidR="00B15CC1" w:rsidRPr="00B15CC1" w:rsidRDefault="00B15CC1" w:rsidP="001F3C0A">
      <w:pPr>
        <w:numPr>
          <w:ilvl w:val="0"/>
          <w:numId w:val="63"/>
        </w:numPr>
        <w:tabs>
          <w:tab w:val="left" w:pos="993"/>
        </w:tabs>
        <w:ind w:left="0" w:firstLine="992"/>
        <w:contextualSpacing/>
        <w:rPr>
          <w:rFonts w:ascii="Arial" w:hAnsi="Arial" w:cs="Arial"/>
          <w:sz w:val="22"/>
        </w:rPr>
      </w:pPr>
      <w:r w:rsidRPr="00B15CC1">
        <w:rPr>
          <w:rFonts w:ascii="Arial" w:hAnsi="Arial" w:cs="Arial"/>
          <w:sz w:val="22"/>
        </w:rPr>
        <w:t>благоустройство и озеленение прибрежных полос.</w:t>
      </w:r>
    </w:p>
    <w:p w14:paraId="1164BA72" w14:textId="77777777" w:rsidR="00B15CC1" w:rsidRPr="00B15CC1" w:rsidRDefault="00B15CC1" w:rsidP="008E59FC">
      <w:pPr>
        <w:rPr>
          <w:rFonts w:ascii="Arial" w:hAnsi="Arial" w:cs="Arial"/>
          <w:b/>
          <w:sz w:val="22"/>
        </w:rPr>
      </w:pPr>
      <w:r w:rsidRPr="00B15CC1">
        <w:rPr>
          <w:rFonts w:ascii="Arial" w:hAnsi="Arial" w:cs="Arial"/>
          <w:b/>
          <w:sz w:val="22"/>
        </w:rPr>
        <w:t>Указания и выдержки из целевых программ развития:</w:t>
      </w:r>
    </w:p>
    <w:p w14:paraId="60516FB8" w14:textId="77777777" w:rsidR="00B15CC1" w:rsidRPr="00B15CC1" w:rsidRDefault="00B15CC1" w:rsidP="001F3C0A">
      <w:pPr>
        <w:pStyle w:val="af3"/>
        <w:numPr>
          <w:ilvl w:val="0"/>
          <w:numId w:val="75"/>
        </w:numPr>
        <w:ind w:left="0" w:firstLine="709"/>
        <w:rPr>
          <w:rFonts w:ascii="Arial" w:hAnsi="Arial" w:cs="Arial"/>
          <w:sz w:val="22"/>
        </w:rPr>
      </w:pPr>
      <w:r w:rsidRPr="00B15CC1">
        <w:rPr>
          <w:rFonts w:ascii="Arial" w:hAnsi="Arial" w:cs="Arial"/>
          <w:sz w:val="22"/>
        </w:rPr>
        <w:t>согласно государственной программе, Республики Тыва «Охрана окружающей среды на период 2015-2020 годов», на территории Кожууна планируются к размещению локальные очистные сооружения животноводческих компле</w:t>
      </w:r>
      <w:r w:rsidR="00307487">
        <w:rPr>
          <w:rFonts w:ascii="Arial" w:hAnsi="Arial" w:cs="Arial"/>
          <w:sz w:val="22"/>
        </w:rPr>
        <w:t>к</w:t>
      </w:r>
      <w:r w:rsidRPr="00B15CC1">
        <w:rPr>
          <w:rFonts w:ascii="Arial" w:hAnsi="Arial" w:cs="Arial"/>
          <w:sz w:val="22"/>
        </w:rPr>
        <w:t>сов и промышленных стоков;</w:t>
      </w:r>
    </w:p>
    <w:p w14:paraId="2F37CA8C" w14:textId="77777777" w:rsidR="00B15CC1" w:rsidRPr="00B15CC1" w:rsidRDefault="00B15CC1" w:rsidP="008E59FC">
      <w:pPr>
        <w:rPr>
          <w:rFonts w:ascii="Arial" w:hAnsi="Arial" w:cs="Arial"/>
          <w:b/>
          <w:sz w:val="22"/>
        </w:rPr>
      </w:pPr>
      <w:r w:rsidRPr="00B15CC1">
        <w:rPr>
          <w:rFonts w:ascii="Arial" w:hAnsi="Arial" w:cs="Arial"/>
          <w:b/>
          <w:sz w:val="22"/>
        </w:rPr>
        <w:t>Указания из документов территориального планирования Республики Тыва:</w:t>
      </w:r>
    </w:p>
    <w:p w14:paraId="0A623B7F" w14:textId="77777777" w:rsidR="00B15CC1" w:rsidRDefault="00B15CC1" w:rsidP="00B15CC1">
      <w:pPr>
        <w:ind w:firstLine="709"/>
        <w:rPr>
          <w:rFonts w:ascii="Arial" w:hAnsi="Arial" w:cs="Arial"/>
          <w:sz w:val="22"/>
        </w:rPr>
      </w:pPr>
      <w:r w:rsidRPr="00B15CC1">
        <w:rPr>
          <w:rFonts w:ascii="Arial" w:hAnsi="Arial" w:cs="Arial"/>
          <w:sz w:val="22"/>
        </w:rPr>
        <w:t>1) согласно схеме территориального планирования Республики Тыва, на территории Кожууна планируются к размещению локальные очистные сооружения животноводческих комплексов, строительство локальных очистных</w:t>
      </w:r>
      <w:r w:rsidR="005C57CC">
        <w:rPr>
          <w:rFonts w:ascii="Arial" w:hAnsi="Arial" w:cs="Arial"/>
          <w:sz w:val="22"/>
        </w:rPr>
        <w:t xml:space="preserve"> сооружений промышленных стоков.</w:t>
      </w:r>
    </w:p>
    <w:p w14:paraId="75913A6B" w14:textId="77777777" w:rsidR="00B15CC1" w:rsidRPr="00B15CC1" w:rsidRDefault="00B15CC1" w:rsidP="008E59FC">
      <w:pPr>
        <w:rPr>
          <w:rFonts w:ascii="Arial" w:hAnsi="Arial" w:cs="Arial"/>
          <w:b/>
          <w:sz w:val="22"/>
        </w:rPr>
      </w:pPr>
      <w:r w:rsidRPr="00B15CC1">
        <w:rPr>
          <w:rFonts w:ascii="Arial" w:hAnsi="Arial" w:cs="Arial"/>
          <w:b/>
          <w:sz w:val="22"/>
        </w:rPr>
        <w:t>Оценка состояния подземных вод</w:t>
      </w:r>
    </w:p>
    <w:p w14:paraId="5F7B1F6B"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В связи с ухудшающимся состоянием поверхностных водных источников и необходимостью значительных капиталовложений в реконструкцию действующих и строительство новых систем очистки воды, безопасность питьевого водоснабжения становится одной из главных составляющих общей экологической безопасности населения Кожууна.</w:t>
      </w:r>
    </w:p>
    <w:p w14:paraId="11713227"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Одним из направлений повышения санитарной надежности систем хозяйственно-питьевого водоснабжения является использование подземных вод.</w:t>
      </w:r>
    </w:p>
    <w:p w14:paraId="3E9DB352"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Как правило, питьевая вода из систем водоснабжения с подземными источниками имеет себестоимость в 3–4 раза ниже, чем с поверхностными, что в условиях современной экономической ситуации снижает финансовое бремя на водопроводные предприятия. </w:t>
      </w:r>
    </w:p>
    <w:p w14:paraId="42F5309F"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lastRenderedPageBreak/>
        <w:t>Отсюда следует необходимость интенсифицировать освоение разведанных запасов подземных вод, расширять работы по выявлению новых месторождений, а также выполнять работы по систематизации запасов подземных вод по их характеру (глубина и условия залегания) по региону в целом и по отдельным территориальным районам в пределах региона, обобщению и систематизации данных о качественном составе подземных вод региона, которые предполагается использовать как источники питьевого водоснабжения.</w:t>
      </w:r>
    </w:p>
    <w:p w14:paraId="535729D0"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Основную негативную роль в загрязнении подземных вод на территории, как правило, играют полигоны твердых коммунальных отходов (ТКО).</w:t>
      </w:r>
    </w:p>
    <w:p w14:paraId="51EBF989"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Особую угрозу техногенного загрязнения представляют промышленные зоны, расположенные в областях питания водоносных комплексов. </w:t>
      </w:r>
    </w:p>
    <w:p w14:paraId="64D0E8F7"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Одной из мер, обеспечивающих получение питьевой воды соответствующего качества, является организация зон санитарной охраны источников централизованного водоснабжения и соблюдение в них соответствующих режимов. Неудовлетворительное качество воды в источниках, неудовлетворительное состояние водопроводов из-за отсутствия зон санитарной охраны, необходимого комплекса очистных сооружений, перебоев с подачей воды отражается на качестве питьевой воды, поступающей населению.</w:t>
      </w:r>
    </w:p>
    <w:p w14:paraId="3D8630A9" w14:textId="77777777" w:rsidR="00B15CC1" w:rsidRPr="00B15CC1" w:rsidRDefault="00B15CC1" w:rsidP="00B15CC1">
      <w:pPr>
        <w:ind w:firstLine="709"/>
        <w:rPr>
          <w:rFonts w:ascii="Arial" w:hAnsi="Arial" w:cs="Arial"/>
          <w:sz w:val="22"/>
        </w:rPr>
      </w:pPr>
      <w:r w:rsidRPr="00B15CC1">
        <w:rPr>
          <w:rFonts w:ascii="Arial" w:hAnsi="Arial" w:cs="Arial"/>
          <w:sz w:val="22"/>
        </w:rPr>
        <w:t>Зоны санитарной охраны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14:paraId="60059092" w14:textId="77777777" w:rsidR="00B15CC1" w:rsidRPr="00B15CC1" w:rsidRDefault="00B15CC1" w:rsidP="00B15CC1">
      <w:pPr>
        <w:ind w:firstLine="709"/>
        <w:rPr>
          <w:rFonts w:ascii="Arial" w:hAnsi="Arial" w:cs="Arial"/>
          <w:sz w:val="22"/>
        </w:rPr>
      </w:pPr>
      <w:r w:rsidRPr="00B15CC1">
        <w:rPr>
          <w:rFonts w:ascii="Arial" w:hAnsi="Arial" w:cs="Arial"/>
          <w:sz w:val="22"/>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50880E53" w14:textId="77777777" w:rsidR="00B15CC1" w:rsidRPr="00B15CC1" w:rsidRDefault="00B15CC1" w:rsidP="00B15CC1">
      <w:pPr>
        <w:ind w:firstLine="709"/>
        <w:rPr>
          <w:rFonts w:ascii="Arial" w:hAnsi="Arial" w:cs="Arial"/>
          <w:sz w:val="22"/>
        </w:rPr>
      </w:pPr>
      <w:r w:rsidRPr="00B15CC1">
        <w:rPr>
          <w:rFonts w:ascii="Arial" w:hAnsi="Arial" w:cs="Arial"/>
          <w:sz w:val="22"/>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0E9A6577" w14:textId="77777777" w:rsidR="00B15CC1" w:rsidRPr="00B15CC1" w:rsidRDefault="00B15CC1" w:rsidP="00B15CC1">
      <w:pPr>
        <w:ind w:firstLine="709"/>
        <w:rPr>
          <w:rFonts w:ascii="Arial" w:hAnsi="Arial" w:cs="Arial"/>
          <w:sz w:val="22"/>
        </w:rPr>
      </w:pPr>
      <w:r w:rsidRPr="00B15CC1">
        <w:rPr>
          <w:rFonts w:ascii="Arial" w:hAnsi="Arial" w:cs="Arial"/>
          <w:sz w:val="22"/>
        </w:rPr>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w:t>
      </w:r>
    </w:p>
    <w:p w14:paraId="54333B81" w14:textId="77777777" w:rsidR="00B15CC1" w:rsidRPr="00B15CC1" w:rsidRDefault="00B15CC1" w:rsidP="00B15CC1">
      <w:pPr>
        <w:ind w:firstLine="709"/>
        <w:rPr>
          <w:rFonts w:ascii="Arial" w:hAnsi="Arial" w:cs="Arial"/>
          <w:sz w:val="22"/>
        </w:rPr>
      </w:pPr>
      <w:r w:rsidRPr="00B15CC1">
        <w:rPr>
          <w:rFonts w:ascii="Arial" w:hAnsi="Arial" w:cs="Arial"/>
          <w:sz w:val="22"/>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14:paraId="4C7EA352" w14:textId="77777777" w:rsidR="00B15CC1" w:rsidRPr="00B15CC1" w:rsidRDefault="00B15CC1" w:rsidP="00B15CC1">
      <w:pPr>
        <w:ind w:firstLine="709"/>
        <w:rPr>
          <w:rFonts w:ascii="Arial" w:hAnsi="Arial" w:cs="Arial"/>
          <w:sz w:val="22"/>
        </w:rPr>
      </w:pPr>
      <w:r w:rsidRPr="00B15CC1">
        <w:rPr>
          <w:rFonts w:ascii="Arial" w:hAnsi="Arial" w:cs="Arial"/>
          <w:sz w:val="22"/>
        </w:rPr>
        <w:lastRenderedPageBreak/>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При этом следует исходить из того, что время движения химического загрязнения к водозабору должно быть больше расчетного.</w:t>
      </w:r>
    </w:p>
    <w:p w14:paraId="314C6A5D"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 xml:space="preserve">Зоны санитарной охраны устанавливаются </w:t>
      </w:r>
      <w:proofErr w:type="gramStart"/>
      <w:r w:rsidRPr="00B15CC1">
        <w:rPr>
          <w:rFonts w:ascii="Arial" w:hAnsi="Arial" w:cs="Arial"/>
          <w:sz w:val="22"/>
        </w:rPr>
        <w:t>в соответствии с СанПиН</w:t>
      </w:r>
      <w:proofErr w:type="gramEnd"/>
      <w:r w:rsidRPr="00B15CC1">
        <w:rPr>
          <w:rFonts w:ascii="Arial" w:hAnsi="Arial" w:cs="Arial"/>
          <w:sz w:val="22"/>
        </w:rPr>
        <w:t xml:space="preserve"> 2.1.4.1110-02 от 14 марта 2002 года «Зоны санитарной охраны источников водоснабжения и водопроводов питьевого назначения».</w:t>
      </w:r>
    </w:p>
    <w:p w14:paraId="5B994900" w14:textId="77777777" w:rsidR="00B15CC1" w:rsidRPr="00B15CC1" w:rsidRDefault="00B15CC1" w:rsidP="00B15CC1">
      <w:pPr>
        <w:shd w:val="clear" w:color="auto" w:fill="FFFFFF"/>
        <w:tabs>
          <w:tab w:val="center" w:pos="142"/>
          <w:tab w:val="left" w:pos="655"/>
        </w:tabs>
        <w:ind w:firstLine="709"/>
        <w:rPr>
          <w:rFonts w:ascii="Arial" w:hAnsi="Arial" w:cs="Arial"/>
          <w:sz w:val="22"/>
        </w:rPr>
      </w:pPr>
      <w:r w:rsidRPr="00B15CC1">
        <w:rPr>
          <w:rFonts w:ascii="Arial" w:hAnsi="Arial" w:cs="Arial"/>
          <w:sz w:val="22"/>
        </w:rPr>
        <w:t xml:space="preserve">Разработка проектов зон санитарной охраны подземных и поверхностных источников водоснабжения с полным комплексом режимных мероприятий в </w:t>
      </w:r>
      <w:r w:rsidRPr="00B15CC1">
        <w:rPr>
          <w:rFonts w:ascii="Arial" w:hAnsi="Arial" w:cs="Arial"/>
          <w:sz w:val="22"/>
          <w:lang w:val="en-US"/>
        </w:rPr>
        <w:t>I</w:t>
      </w:r>
      <w:r w:rsidRPr="00B15CC1">
        <w:rPr>
          <w:rFonts w:ascii="Arial" w:hAnsi="Arial" w:cs="Arial"/>
          <w:sz w:val="22"/>
        </w:rPr>
        <w:t>-</w:t>
      </w:r>
      <w:r w:rsidRPr="00B15CC1">
        <w:rPr>
          <w:rFonts w:ascii="Arial" w:hAnsi="Arial" w:cs="Arial"/>
          <w:sz w:val="22"/>
          <w:lang w:val="en-US"/>
        </w:rPr>
        <w:t>III</w:t>
      </w:r>
      <w:r w:rsidRPr="00B15CC1">
        <w:rPr>
          <w:rFonts w:ascii="Arial" w:hAnsi="Arial" w:cs="Arial"/>
          <w:sz w:val="22"/>
        </w:rPr>
        <w:t xml:space="preserve"> поясах зон санитарной охраны согласно СанПиН 2.1.4.1110-02 «Зоны санитарной охраны источников водоснабжения и водопроводов хозяйственно-питьевого назначения» и СНиП 2.04.02-84* «Водоснабжение. Наружные сети и сооружения», обеспечение строгого соблюдения зон санитарной охраны источников водоснабжения и выполнения комплекса режимных мероприятий </w:t>
      </w:r>
      <w:proofErr w:type="gramStart"/>
      <w:r w:rsidRPr="00B15CC1">
        <w:rPr>
          <w:rFonts w:ascii="Arial" w:hAnsi="Arial" w:cs="Arial"/>
          <w:sz w:val="22"/>
        </w:rPr>
        <w:t>согласно проектов</w:t>
      </w:r>
      <w:proofErr w:type="gramEnd"/>
      <w:r w:rsidRPr="00B15CC1">
        <w:rPr>
          <w:rFonts w:ascii="Arial" w:hAnsi="Arial" w:cs="Arial"/>
          <w:sz w:val="22"/>
        </w:rPr>
        <w:t xml:space="preserve"> зон санитарной охраны будут способствовать улучшению качества питьевой воды.</w:t>
      </w:r>
    </w:p>
    <w:p w14:paraId="22926F53" w14:textId="77777777" w:rsidR="00B15CC1" w:rsidRPr="00B15CC1" w:rsidRDefault="00B15CC1" w:rsidP="008E59FC">
      <w:pPr>
        <w:rPr>
          <w:rFonts w:ascii="Arial" w:hAnsi="Arial" w:cs="Arial"/>
          <w:b/>
          <w:sz w:val="22"/>
        </w:rPr>
      </w:pPr>
      <w:r w:rsidRPr="00B15CC1">
        <w:rPr>
          <w:rFonts w:ascii="Arial" w:hAnsi="Arial" w:cs="Arial"/>
          <w:b/>
          <w:sz w:val="22"/>
        </w:rPr>
        <w:t>Проектные предложения по улучшению состояния подземных водных ресурсов</w:t>
      </w:r>
    </w:p>
    <w:p w14:paraId="66C59353" w14:textId="77777777" w:rsidR="00B15CC1" w:rsidRPr="00B15CC1" w:rsidRDefault="00B15CC1" w:rsidP="00B15CC1">
      <w:pPr>
        <w:shd w:val="clear" w:color="auto" w:fill="FFFFFF"/>
        <w:tabs>
          <w:tab w:val="center" w:pos="142"/>
        </w:tabs>
        <w:ind w:firstLine="709"/>
        <w:rPr>
          <w:rFonts w:ascii="Arial" w:hAnsi="Arial" w:cs="Arial"/>
          <w:bCs/>
          <w:sz w:val="22"/>
        </w:rPr>
      </w:pPr>
      <w:r w:rsidRPr="00B15CC1">
        <w:rPr>
          <w:rFonts w:ascii="Arial" w:hAnsi="Arial" w:cs="Arial"/>
          <w:bCs/>
          <w:sz w:val="22"/>
        </w:rPr>
        <w:t>В целях охраны и рационального использования водных ресурсов проектом рекомендуется:</w:t>
      </w:r>
    </w:p>
    <w:p w14:paraId="44B1BEA1"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полное прекращение сброса в водоемы Кожууна недостаточно очищенных стоков;</w:t>
      </w:r>
    </w:p>
    <w:p w14:paraId="71EAFA68"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развитие систем централизованной канализации с обязательной полной биологической очисткой всех загрязненных сточных вод;</w:t>
      </w:r>
    </w:p>
    <w:p w14:paraId="5E955267"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строительство комплексов очистных сооружений населенных мест;</w:t>
      </w:r>
    </w:p>
    <w:p w14:paraId="2187258B"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увеличение производительности систем оборотного и повторно-последовательного водоснабжения на промышленных предприятиях;</w:t>
      </w:r>
    </w:p>
    <w:p w14:paraId="58B7FD17"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строительство на сельскохозяйственных предприятиях локальных очистных сооружений;</w:t>
      </w:r>
    </w:p>
    <w:p w14:paraId="25755305"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организация производственного контроля за качеством воды в водных объектах предприятиями-водопользователями;</w:t>
      </w:r>
    </w:p>
    <w:p w14:paraId="20FE9D5E"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организация регулярного гидромониторинга поверхностных водных объектов и ведение мониторинга поверхностных водных объектов на геоинформационной основе;</w:t>
      </w:r>
    </w:p>
    <w:p w14:paraId="62E7DB9D"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благоустройство и расчистка русел рек и озер;</w:t>
      </w:r>
    </w:p>
    <w:p w14:paraId="73E10646"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организация и обустройство водоохранных зон и прибрежных защитных полос;</w:t>
      </w:r>
    </w:p>
    <w:p w14:paraId="1ABAAF62" w14:textId="77777777" w:rsidR="00B15CC1" w:rsidRPr="00B15CC1" w:rsidRDefault="00B15CC1" w:rsidP="001F3C0A">
      <w:pPr>
        <w:numPr>
          <w:ilvl w:val="0"/>
          <w:numId w:val="64"/>
        </w:numPr>
        <w:tabs>
          <w:tab w:val="left" w:pos="993"/>
        </w:tabs>
        <w:ind w:left="0" w:firstLine="709"/>
        <w:rPr>
          <w:rFonts w:ascii="Arial" w:hAnsi="Arial" w:cs="Arial"/>
          <w:sz w:val="22"/>
        </w:rPr>
      </w:pPr>
      <w:r w:rsidRPr="00B15CC1">
        <w:rPr>
          <w:rFonts w:ascii="Arial" w:hAnsi="Arial" w:cs="Arial"/>
          <w:sz w:val="22"/>
        </w:rPr>
        <w:t>организация наблюдений за состоянием навозо- и пометохранилищах сельскохозяйственных объектов в период прохождения паводка с целью исключения загрязнения источников питьевого водоснабжения;</w:t>
      </w:r>
    </w:p>
    <w:p w14:paraId="06E6F123" w14:textId="77777777" w:rsidR="00B15CC1" w:rsidRPr="00B15CC1" w:rsidRDefault="00B15CC1" w:rsidP="001F3C0A">
      <w:pPr>
        <w:numPr>
          <w:ilvl w:val="0"/>
          <w:numId w:val="64"/>
        </w:numPr>
        <w:tabs>
          <w:tab w:val="left" w:pos="993"/>
        </w:tabs>
        <w:ind w:left="0" w:firstLine="709"/>
        <w:rPr>
          <w:rFonts w:ascii="Arial" w:hAnsi="Arial" w:cs="Arial"/>
          <w:sz w:val="22"/>
        </w:rPr>
      </w:pPr>
      <w:r w:rsidRPr="00B15CC1">
        <w:rPr>
          <w:rFonts w:ascii="Arial" w:hAnsi="Arial" w:cs="Arial"/>
          <w:sz w:val="22"/>
        </w:rPr>
        <w:t>проведение разъяснительной работы с населением через средства массовой информации об условиях использования питьевой воды, имеющей отклонения от нормативных требований (в паводковый период или период летнего ухудшения ее качества);</w:t>
      </w:r>
    </w:p>
    <w:p w14:paraId="64BD7779" w14:textId="77777777" w:rsidR="00B15CC1" w:rsidRPr="00B15CC1" w:rsidRDefault="00B15CC1" w:rsidP="001F3C0A">
      <w:pPr>
        <w:numPr>
          <w:ilvl w:val="0"/>
          <w:numId w:val="64"/>
        </w:numPr>
        <w:tabs>
          <w:tab w:val="left" w:pos="993"/>
        </w:tabs>
        <w:ind w:left="0" w:firstLine="709"/>
        <w:rPr>
          <w:rFonts w:ascii="Arial" w:hAnsi="Arial" w:cs="Arial"/>
          <w:sz w:val="22"/>
        </w:rPr>
      </w:pPr>
      <w:r w:rsidRPr="00B15CC1">
        <w:rPr>
          <w:rFonts w:ascii="Arial" w:hAnsi="Arial" w:cs="Arial"/>
          <w:sz w:val="22"/>
        </w:rPr>
        <w:lastRenderedPageBreak/>
        <w:t>оказание содействия в подготовке и проведении противопаводковых мероприятий, обеспечении населения и потребителей устойчивым водоснабжением и водоотведением;</w:t>
      </w:r>
    </w:p>
    <w:p w14:paraId="539D39CB" w14:textId="77777777" w:rsidR="00B15CC1" w:rsidRPr="00B15CC1" w:rsidRDefault="00B15CC1" w:rsidP="001F3C0A">
      <w:pPr>
        <w:numPr>
          <w:ilvl w:val="0"/>
          <w:numId w:val="64"/>
        </w:numPr>
        <w:tabs>
          <w:tab w:val="left" w:pos="993"/>
        </w:tabs>
        <w:ind w:left="0" w:firstLine="709"/>
        <w:rPr>
          <w:rFonts w:ascii="Arial" w:hAnsi="Arial" w:cs="Arial"/>
          <w:sz w:val="22"/>
        </w:rPr>
      </w:pPr>
      <w:r w:rsidRPr="00B15CC1">
        <w:rPr>
          <w:rFonts w:ascii="Arial" w:hAnsi="Arial" w:cs="Arial"/>
          <w:sz w:val="22"/>
        </w:rPr>
        <w:t>организация и проведение плановых ремонтных работ, ревизии, определение аварийных участков на водопроводных сооружениях и разводящей сети;</w:t>
      </w:r>
    </w:p>
    <w:p w14:paraId="51BEFC9C" w14:textId="77777777" w:rsidR="00B15CC1" w:rsidRPr="00B15CC1" w:rsidRDefault="00B15CC1" w:rsidP="001F3C0A">
      <w:pPr>
        <w:numPr>
          <w:ilvl w:val="0"/>
          <w:numId w:val="64"/>
        </w:numPr>
        <w:tabs>
          <w:tab w:val="left" w:pos="993"/>
        </w:tabs>
        <w:ind w:left="0" w:firstLine="709"/>
        <w:rPr>
          <w:rFonts w:ascii="Arial" w:hAnsi="Arial" w:cs="Arial"/>
          <w:sz w:val="22"/>
        </w:rPr>
      </w:pPr>
      <w:r w:rsidRPr="00B15CC1">
        <w:rPr>
          <w:rFonts w:ascii="Arial" w:hAnsi="Arial" w:cs="Arial"/>
          <w:sz w:val="22"/>
        </w:rPr>
        <w:t>обеспечение лабораторного контроля за качеством питьевой воды в соответствии с требованиями СанПиН 2.1.4.1074-01 Питьевая вода. Гигиенические требования к качеству воды централизованных систем питьевого водоснабжения. Контроль качества</w:t>
      </w:r>
    </w:p>
    <w:p w14:paraId="26EDBAAD" w14:textId="77777777" w:rsidR="00B15CC1" w:rsidRPr="00B15CC1" w:rsidRDefault="00B15CC1" w:rsidP="008E59FC">
      <w:pPr>
        <w:rPr>
          <w:rFonts w:ascii="Arial" w:hAnsi="Arial" w:cs="Arial"/>
          <w:b/>
          <w:sz w:val="22"/>
        </w:rPr>
      </w:pPr>
      <w:r w:rsidRPr="00B15CC1">
        <w:rPr>
          <w:rFonts w:ascii="Arial" w:hAnsi="Arial" w:cs="Arial"/>
          <w:b/>
          <w:sz w:val="22"/>
        </w:rPr>
        <w:t>Охрана подземных вод от истощения и загрязнения</w:t>
      </w:r>
    </w:p>
    <w:p w14:paraId="091F35B3" w14:textId="77777777" w:rsidR="00B15CC1" w:rsidRPr="00B15CC1" w:rsidRDefault="00B15CC1" w:rsidP="00B15CC1">
      <w:pPr>
        <w:shd w:val="clear" w:color="auto" w:fill="FFFFFF"/>
        <w:ind w:firstLine="709"/>
        <w:rPr>
          <w:rFonts w:ascii="Arial" w:hAnsi="Arial" w:cs="Arial"/>
          <w:spacing w:val="-1"/>
          <w:sz w:val="22"/>
        </w:rPr>
      </w:pPr>
      <w:r w:rsidRPr="00B15CC1">
        <w:rPr>
          <w:rFonts w:ascii="Arial" w:hAnsi="Arial" w:cs="Arial"/>
          <w:spacing w:val="-1"/>
          <w:sz w:val="22"/>
        </w:rPr>
        <w:t xml:space="preserve">Охрана подземных вод подразумевает под собой проведение мероприятий по </w:t>
      </w:r>
      <w:r w:rsidRPr="00B15CC1">
        <w:rPr>
          <w:rFonts w:ascii="Arial" w:hAnsi="Arial" w:cs="Arial"/>
          <w:sz w:val="22"/>
        </w:rPr>
        <w:t xml:space="preserve">двум основным направлением - недопущению истощения ресурсов подземных вод </w:t>
      </w:r>
      <w:r w:rsidRPr="00B15CC1">
        <w:rPr>
          <w:rFonts w:ascii="Arial" w:hAnsi="Arial" w:cs="Arial"/>
          <w:spacing w:val="-1"/>
          <w:sz w:val="22"/>
        </w:rPr>
        <w:t>и защите их от загрязнения.</w:t>
      </w:r>
    </w:p>
    <w:p w14:paraId="0D5BC602" w14:textId="77777777" w:rsidR="00B15CC1" w:rsidRPr="00B15CC1" w:rsidRDefault="00B15CC1" w:rsidP="00B15CC1">
      <w:pPr>
        <w:ind w:firstLine="709"/>
        <w:rPr>
          <w:rFonts w:ascii="Arial" w:hAnsi="Arial" w:cs="Arial"/>
          <w:sz w:val="22"/>
        </w:rPr>
      </w:pPr>
      <w:r w:rsidRPr="00B15CC1">
        <w:rPr>
          <w:rFonts w:ascii="Arial" w:hAnsi="Arial" w:cs="Arial"/>
          <w:sz w:val="22"/>
        </w:rPr>
        <w:t>Проектом СТП рекомендуется:</w:t>
      </w:r>
    </w:p>
    <w:p w14:paraId="14C7F420"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14:paraId="55ED2858"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ведение мониторинга подземной гидросферы на водозаборных и техногенных участках;</w:t>
      </w:r>
    </w:p>
    <w:p w14:paraId="0631A511"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использование скважин, расположенных, на территории санитарно-защитной зоны только для технического водоснабжения;</w:t>
      </w:r>
    </w:p>
    <w:p w14:paraId="399642A3"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выполнение проектов I-III поясов ЗСО для всех скважин специализированными организациями, согласно СанПиН 2.1.4.1110-02, СНиП 2.04.02-84;</w:t>
      </w:r>
    </w:p>
    <w:p w14:paraId="5487294D"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благоустройство на территории II-III поясов ЗСО промышленных, коммунальных объектов, жилых зданий;</w:t>
      </w:r>
    </w:p>
    <w:p w14:paraId="604850C1"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запрещение применения минеральных удобрений и ядохимикатов на территории садоводческих участков и огородов;</w:t>
      </w:r>
    </w:p>
    <w:p w14:paraId="514ED786"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не допускать во II поясе ЗСО загрязнения, мусором, продуктами жизнедеятельности агроферм, промышленными отходами;</w:t>
      </w:r>
    </w:p>
    <w:p w14:paraId="58AF2098"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организация санитарной очистки территорий, расположенных во II-III поясах ЗСО артскважин, согласно СанПиН 42-128-4690-88.</w:t>
      </w:r>
    </w:p>
    <w:p w14:paraId="51825D28" w14:textId="77777777" w:rsidR="00B15CC1" w:rsidRPr="00B15CC1" w:rsidRDefault="00B15CC1" w:rsidP="00B15CC1">
      <w:pPr>
        <w:tabs>
          <w:tab w:val="left" w:pos="993"/>
        </w:tabs>
        <w:ind w:firstLine="709"/>
        <w:rPr>
          <w:rFonts w:ascii="Arial" w:hAnsi="Arial" w:cs="Arial"/>
          <w:sz w:val="22"/>
        </w:rPr>
      </w:pPr>
      <w:r w:rsidRPr="00B15CC1">
        <w:rPr>
          <w:rFonts w:ascii="Arial" w:hAnsi="Arial" w:cs="Arial"/>
          <w:sz w:val="22"/>
        </w:rPr>
        <w:t>Для обеспечения населения Кожууна качественной питьевой водой проектом предлагаются следующие мероприятия:</w:t>
      </w:r>
    </w:p>
    <w:p w14:paraId="113C9DA1"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оборудование скважин в соответствии с требованиями СНиП 2.04.02-84 «Водоснабжение. Наружные сети и сооружения»;</w:t>
      </w:r>
    </w:p>
    <w:p w14:paraId="5D77D1A6"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 xml:space="preserve">оборудование родников и общественных колодцев </w:t>
      </w:r>
      <w:proofErr w:type="gramStart"/>
      <w:r w:rsidRPr="00B15CC1">
        <w:rPr>
          <w:rFonts w:ascii="Arial" w:hAnsi="Arial" w:cs="Arial"/>
          <w:sz w:val="22"/>
        </w:rPr>
        <w:t>в соответствии с СанПиН</w:t>
      </w:r>
      <w:proofErr w:type="gramEnd"/>
      <w:r w:rsidRPr="00B15CC1">
        <w:rPr>
          <w:rFonts w:ascii="Arial" w:hAnsi="Arial" w:cs="Arial"/>
          <w:sz w:val="22"/>
        </w:rPr>
        <w:t xml:space="preserve"> 2.1.4.1175-02 «Гигиенические требования к качеству воды централизованного водоснабжения. Санитарная охрана источников»;</w:t>
      </w:r>
    </w:p>
    <w:p w14:paraId="58B2B4EE"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ликвидация недействующих скважин.</w:t>
      </w:r>
    </w:p>
    <w:p w14:paraId="5AD3F051" w14:textId="77777777" w:rsidR="00B15CC1" w:rsidRPr="00B15CC1" w:rsidRDefault="00B15CC1" w:rsidP="00B15CC1">
      <w:pPr>
        <w:shd w:val="clear" w:color="auto" w:fill="FFFFFF"/>
        <w:ind w:firstLine="709"/>
        <w:rPr>
          <w:rFonts w:ascii="Arial" w:hAnsi="Arial" w:cs="Arial"/>
          <w:bCs/>
          <w:sz w:val="22"/>
        </w:rPr>
      </w:pPr>
      <w:r w:rsidRPr="00B15CC1">
        <w:rPr>
          <w:rFonts w:ascii="Arial" w:hAnsi="Arial" w:cs="Arial"/>
          <w:bCs/>
          <w:spacing w:val="2"/>
          <w:sz w:val="22"/>
        </w:rPr>
        <w:lastRenderedPageBreak/>
        <w:t xml:space="preserve">Основными мероприятиями, направленными на предотвращение </w:t>
      </w:r>
      <w:r w:rsidRPr="00B15CC1">
        <w:rPr>
          <w:rFonts w:ascii="Arial" w:hAnsi="Arial" w:cs="Arial"/>
          <w:bCs/>
          <w:sz w:val="22"/>
        </w:rPr>
        <w:t>загрязнения и истощения подземных вод, являются:</w:t>
      </w:r>
    </w:p>
    <w:p w14:paraId="0FB735CF"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приведение водоотбора на существующих водозаборах в соответствие утвержденным запасам подземных вод;</w:t>
      </w:r>
    </w:p>
    <w:p w14:paraId="02980CA3"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проведение ежегодного профилактического ремонта скважин силами водопользователей;</w:t>
      </w:r>
    </w:p>
    <w:p w14:paraId="1E2972CD"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проведение инвентаризации скважин, оценки их технического состояния, уточнение возможности их использования и пр.;</w:t>
      </w:r>
    </w:p>
    <w:p w14:paraId="3725F50C"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выявление бездействующих скважин и проведение ликвидационного тампонажа на них;</w:t>
      </w:r>
    </w:p>
    <w:p w14:paraId="46369E48"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прекращение использования пресных подземных вод для технических целей;</w:t>
      </w:r>
    </w:p>
    <w:p w14:paraId="38631097"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применение оборотного водоснабжения на ряде промышленных предприятий;</w:t>
      </w:r>
    </w:p>
    <w:p w14:paraId="4B8041ED"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 xml:space="preserve">организация вокруг каждой скважины зоны строгого режима </w:t>
      </w:r>
      <w:r w:rsidRPr="00B15CC1">
        <w:rPr>
          <w:rFonts w:ascii="Arial" w:hAnsi="Arial" w:cs="Arial"/>
          <w:sz w:val="22"/>
          <w:lang w:val="en-US"/>
        </w:rPr>
        <w:t>I</w:t>
      </w:r>
      <w:r w:rsidRPr="00B15CC1">
        <w:rPr>
          <w:rFonts w:ascii="Arial" w:hAnsi="Arial" w:cs="Arial"/>
          <w:sz w:val="22"/>
        </w:rPr>
        <w:t xml:space="preserve"> пояса;</w:t>
      </w:r>
    </w:p>
    <w:p w14:paraId="126E0F78"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обязательная герметизация оголовков всех эксплуатируемых и резервных скважин;</w:t>
      </w:r>
    </w:p>
    <w:p w14:paraId="2354376D"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 xml:space="preserve">вынос из зоны </w:t>
      </w:r>
      <w:r w:rsidRPr="00B15CC1">
        <w:rPr>
          <w:rFonts w:ascii="Arial" w:hAnsi="Arial" w:cs="Arial"/>
          <w:sz w:val="22"/>
          <w:lang w:val="en-US"/>
        </w:rPr>
        <w:t>II</w:t>
      </w:r>
      <w:r w:rsidRPr="00B15CC1">
        <w:rPr>
          <w:rFonts w:ascii="Arial" w:hAnsi="Arial" w:cs="Arial"/>
          <w:sz w:val="22"/>
        </w:rPr>
        <w:t xml:space="preserve"> и </w:t>
      </w:r>
      <w:r w:rsidRPr="00B15CC1">
        <w:rPr>
          <w:rFonts w:ascii="Arial" w:hAnsi="Arial" w:cs="Arial"/>
          <w:sz w:val="22"/>
          <w:lang w:val="en-US"/>
        </w:rPr>
        <w:t>III</w:t>
      </w:r>
      <w:r w:rsidRPr="00B15CC1">
        <w:rPr>
          <w:rFonts w:ascii="Arial" w:hAnsi="Arial" w:cs="Arial"/>
          <w:sz w:val="22"/>
        </w:rPr>
        <w:t xml:space="preserve"> пояса зоны санитарной охраны всех потенциальных источников загрязнения;</w:t>
      </w:r>
    </w:p>
    <w:p w14:paraId="70DF195A" w14:textId="77777777" w:rsidR="00B15CC1" w:rsidRPr="00B15CC1" w:rsidRDefault="00B15CC1" w:rsidP="001F3C0A">
      <w:pPr>
        <w:numPr>
          <w:ilvl w:val="0"/>
          <w:numId w:val="64"/>
        </w:numPr>
        <w:tabs>
          <w:tab w:val="left" w:pos="993"/>
        </w:tabs>
        <w:ind w:left="0" w:firstLine="709"/>
        <w:contextualSpacing/>
        <w:rPr>
          <w:rFonts w:ascii="Arial" w:hAnsi="Arial" w:cs="Arial"/>
          <w:sz w:val="22"/>
        </w:rPr>
      </w:pPr>
      <w:r w:rsidRPr="00B15CC1">
        <w:rPr>
          <w:rFonts w:ascii="Arial" w:hAnsi="Arial" w:cs="Arial"/>
          <w:sz w:val="22"/>
        </w:rPr>
        <w:t>ограничение отвода земель под цели, не связанные с ведением лесного хозяйства, ближе, чем 1 км к источникам рек, болот, руслам рек;</w:t>
      </w:r>
    </w:p>
    <w:p w14:paraId="39DC79D9"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ликвидация неорганизованных стихийных свалок с дальнейшей рекультивацией и санацией территорий и организация полигонов ТКО согласно действующих строительных и санитарных норм и правил;</w:t>
      </w:r>
    </w:p>
    <w:p w14:paraId="5A3B3FE4"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ликвидация несанкционированных свалок промышленных отходов и строительство полигонов-предприятий по сбору, переработке, утилизации и захоронению промышленных отходов с учетом современных технологий;</w:t>
      </w:r>
    </w:p>
    <w:p w14:paraId="2E0EE14D" w14:textId="77777777" w:rsidR="00B15CC1" w:rsidRP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размещение и эксплуатация предприятий и животноводческих комплексов, согласно действующих строительных и санитарных норм и правил;</w:t>
      </w:r>
    </w:p>
    <w:p w14:paraId="0BE607CA" w14:textId="77777777" w:rsidR="00B15CC1" w:rsidRDefault="00B15CC1" w:rsidP="001F3C0A">
      <w:pPr>
        <w:numPr>
          <w:ilvl w:val="0"/>
          <w:numId w:val="64"/>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систематическое выполнение бактериологических и химических анализов воды, подаваемой потребителю.</w:t>
      </w:r>
    </w:p>
    <w:p w14:paraId="12C5886F" w14:textId="77777777" w:rsidR="00B15CC1" w:rsidRPr="00B15CC1" w:rsidRDefault="00B15CC1" w:rsidP="00B15CC1">
      <w:pPr>
        <w:keepNext/>
        <w:keepLines/>
        <w:outlineLvl w:val="2"/>
        <w:rPr>
          <w:rFonts w:ascii="Arial" w:eastAsia="Times New Roman" w:hAnsi="Arial" w:cs="Arial"/>
          <w:b/>
          <w:iCs/>
          <w:sz w:val="22"/>
          <w:lang w:eastAsia="ru-RU"/>
        </w:rPr>
      </w:pPr>
      <w:bookmarkStart w:id="35" w:name="_Toc418584778"/>
      <w:bookmarkStart w:id="36" w:name="_Toc474482237"/>
      <w:r w:rsidRPr="00B15CC1">
        <w:rPr>
          <w:rFonts w:ascii="Arial" w:eastAsia="Times New Roman" w:hAnsi="Arial" w:cs="Arial"/>
          <w:b/>
          <w:iCs/>
          <w:sz w:val="22"/>
          <w:lang w:eastAsia="ru-RU"/>
        </w:rPr>
        <w:t>3.3 Анализ использования почв и недр</w:t>
      </w:r>
      <w:bookmarkEnd w:id="35"/>
      <w:bookmarkEnd w:id="36"/>
    </w:p>
    <w:p w14:paraId="3F0FB8B5" w14:textId="77777777" w:rsidR="00B15CC1" w:rsidRPr="00B15CC1" w:rsidRDefault="00B15CC1" w:rsidP="008E59FC">
      <w:pPr>
        <w:rPr>
          <w:rFonts w:ascii="Arial" w:hAnsi="Arial" w:cs="Arial"/>
          <w:b/>
          <w:sz w:val="22"/>
        </w:rPr>
      </w:pPr>
      <w:r w:rsidRPr="00B15CC1">
        <w:rPr>
          <w:rFonts w:ascii="Arial" w:hAnsi="Arial" w:cs="Arial"/>
          <w:b/>
          <w:sz w:val="22"/>
        </w:rPr>
        <w:t>Анализ полезных ископаемых</w:t>
      </w:r>
    </w:p>
    <w:p w14:paraId="592DBBF0"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Республика Тыва обладает высоким минерально-сырьевым потенциалом - в целом по республике открыто более 200 месторождений и рудопроявлений полезных ископаемых. Здесь выявлены месторождения каменных углей, черных, цветных, благородных и редких металлов, нерудного сырья, подземных питьевых и минеральных вод. К настоящему времени в республике разведано около 20 месторождений, по которым утверждены запасы промышленных категорий, но уровень их промышленного освоения крайне низок. </w:t>
      </w:r>
    </w:p>
    <w:p w14:paraId="4A8FCB44" w14:textId="77777777" w:rsidR="00B15CC1" w:rsidRPr="00B15CC1" w:rsidRDefault="00B15CC1" w:rsidP="00B15CC1">
      <w:pPr>
        <w:ind w:firstLine="709"/>
        <w:rPr>
          <w:rFonts w:ascii="Arial" w:eastAsia="Times New Roman" w:hAnsi="Arial" w:cs="Arial"/>
          <w:iCs/>
          <w:sz w:val="22"/>
          <w:lang w:eastAsia="ru-RU"/>
        </w:rPr>
      </w:pPr>
      <w:r w:rsidRPr="00B15CC1">
        <w:rPr>
          <w:rFonts w:ascii="Arial" w:eastAsia="Times New Roman" w:hAnsi="Arial" w:cs="Arial"/>
          <w:iCs/>
          <w:sz w:val="22"/>
          <w:lang w:eastAsia="ru-RU"/>
        </w:rPr>
        <w:lastRenderedPageBreak/>
        <w:t>Согласно материалам и справки предоставленной Управлением по недропользованию по Республике Тыва (Тыванедра) (№ 319 от 29.04.2010 г.) на территории Кожууна, имеются месторождения и проявления полезных ископаемых.</w:t>
      </w:r>
    </w:p>
    <w:p w14:paraId="0975CAD2"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bCs/>
          <w:sz w:val="22"/>
          <w:lang w:eastAsia="ru-RU"/>
        </w:rPr>
        <w:t>Месторождении полезных ископаемых на территории Кожууна представлены в таблице 2.3.4</w:t>
      </w:r>
    </w:p>
    <w:p w14:paraId="06F288F9" w14:textId="77777777" w:rsidR="00B15CC1" w:rsidRPr="00B15CC1" w:rsidRDefault="00B15CC1" w:rsidP="00B15CC1">
      <w:pPr>
        <w:shd w:val="clear" w:color="auto" w:fill="FFFFFF"/>
        <w:autoSpaceDE w:val="0"/>
        <w:autoSpaceDN w:val="0"/>
        <w:adjustRightInd w:val="0"/>
        <w:rPr>
          <w:rFonts w:ascii="Arial" w:eastAsia="Times New Roman" w:hAnsi="Arial" w:cs="Arial"/>
          <w:bCs/>
          <w:sz w:val="22"/>
          <w:lang w:eastAsia="ru-RU"/>
        </w:rPr>
      </w:pPr>
      <w:r w:rsidRPr="00B15CC1">
        <w:rPr>
          <w:rFonts w:ascii="Arial" w:eastAsia="Times New Roman" w:hAnsi="Arial" w:cs="Arial"/>
          <w:sz w:val="22"/>
          <w:lang w:eastAsia="ru-RU"/>
        </w:rPr>
        <w:t xml:space="preserve">Таблица 2.3.4 - </w:t>
      </w:r>
      <w:r w:rsidRPr="00B15CC1">
        <w:rPr>
          <w:rFonts w:ascii="Arial" w:eastAsia="Times New Roman" w:hAnsi="Arial" w:cs="Arial"/>
          <w:bCs/>
          <w:sz w:val="22"/>
          <w:lang w:eastAsia="ru-RU"/>
        </w:rPr>
        <w:t>Перечень месторождений полезных ископаемых на территории Кожууна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
        <w:gridCol w:w="2740"/>
        <w:gridCol w:w="2974"/>
        <w:gridCol w:w="3080"/>
      </w:tblGrid>
      <w:tr w:rsidR="003C4F43" w:rsidRPr="00B15CC1" w14:paraId="7E56167F" w14:textId="77777777" w:rsidTr="004D5FAD">
        <w:trPr>
          <w:trHeight w:val="340"/>
        </w:trPr>
        <w:tc>
          <w:tcPr>
            <w:tcW w:w="295" w:type="pct"/>
            <w:vAlign w:val="center"/>
          </w:tcPr>
          <w:p w14:paraId="217D7227" w14:textId="77777777" w:rsidR="003C4F43" w:rsidRPr="00B15CC1" w:rsidRDefault="003C4F43" w:rsidP="00B15CC1">
            <w:pPr>
              <w:spacing w:line="240" w:lineRule="auto"/>
              <w:jc w:val="center"/>
              <w:rPr>
                <w:rFonts w:ascii="Arial" w:hAnsi="Arial" w:cs="Arial"/>
                <w:b/>
                <w:sz w:val="20"/>
              </w:rPr>
            </w:pPr>
            <w:r w:rsidRPr="00B15CC1">
              <w:rPr>
                <w:rFonts w:ascii="Arial" w:hAnsi="Arial" w:cs="Arial"/>
                <w:b/>
                <w:sz w:val="20"/>
              </w:rPr>
              <w:t>№ п/п</w:t>
            </w:r>
          </w:p>
        </w:tc>
        <w:tc>
          <w:tcPr>
            <w:tcW w:w="1466" w:type="pct"/>
            <w:vAlign w:val="center"/>
          </w:tcPr>
          <w:p w14:paraId="649116C3" w14:textId="77777777" w:rsidR="003C4F43" w:rsidRPr="00B15CC1" w:rsidRDefault="003C4F43" w:rsidP="00B15CC1">
            <w:pPr>
              <w:spacing w:line="240" w:lineRule="auto"/>
              <w:jc w:val="center"/>
              <w:rPr>
                <w:rFonts w:ascii="Arial" w:hAnsi="Arial" w:cs="Arial"/>
                <w:b/>
                <w:sz w:val="20"/>
              </w:rPr>
            </w:pPr>
            <w:r w:rsidRPr="00B15CC1">
              <w:rPr>
                <w:rFonts w:ascii="Arial" w:hAnsi="Arial" w:cs="Arial"/>
                <w:b/>
                <w:sz w:val="20"/>
              </w:rPr>
              <w:t>Вид полезного ископаемого</w:t>
            </w:r>
          </w:p>
        </w:tc>
        <w:tc>
          <w:tcPr>
            <w:tcW w:w="1591" w:type="pct"/>
            <w:vAlign w:val="center"/>
          </w:tcPr>
          <w:p w14:paraId="2D231374" w14:textId="77777777" w:rsidR="003C4F43" w:rsidRPr="00B15CC1" w:rsidRDefault="003C4F43" w:rsidP="00B15CC1">
            <w:pPr>
              <w:spacing w:line="240" w:lineRule="auto"/>
              <w:jc w:val="center"/>
              <w:rPr>
                <w:rFonts w:ascii="Arial" w:hAnsi="Arial" w:cs="Arial"/>
                <w:b/>
                <w:sz w:val="20"/>
              </w:rPr>
            </w:pPr>
            <w:r w:rsidRPr="00B15CC1">
              <w:rPr>
                <w:rFonts w:ascii="Arial" w:hAnsi="Arial" w:cs="Arial"/>
                <w:b/>
                <w:sz w:val="20"/>
              </w:rPr>
              <w:t>Месторождение</w:t>
            </w:r>
          </w:p>
        </w:tc>
        <w:tc>
          <w:tcPr>
            <w:tcW w:w="1648" w:type="pct"/>
            <w:vAlign w:val="center"/>
          </w:tcPr>
          <w:p w14:paraId="71AC6971" w14:textId="77777777" w:rsidR="003C4F43" w:rsidRPr="00B15CC1" w:rsidRDefault="003C4F43" w:rsidP="00B15CC1">
            <w:pPr>
              <w:spacing w:line="240" w:lineRule="auto"/>
              <w:jc w:val="center"/>
              <w:rPr>
                <w:rFonts w:ascii="Arial" w:hAnsi="Arial" w:cs="Arial"/>
                <w:b/>
                <w:sz w:val="20"/>
              </w:rPr>
            </w:pPr>
            <w:r w:rsidRPr="00B15CC1">
              <w:rPr>
                <w:rFonts w:ascii="Arial" w:hAnsi="Arial" w:cs="Arial"/>
                <w:b/>
                <w:sz w:val="20"/>
              </w:rPr>
              <w:t>Примечание</w:t>
            </w:r>
          </w:p>
        </w:tc>
      </w:tr>
      <w:tr w:rsidR="003C4F43" w:rsidRPr="00B15CC1" w14:paraId="7FEA7180" w14:textId="77777777" w:rsidTr="004D5FAD">
        <w:trPr>
          <w:trHeight w:val="340"/>
        </w:trPr>
        <w:tc>
          <w:tcPr>
            <w:tcW w:w="295" w:type="pct"/>
            <w:vAlign w:val="center"/>
          </w:tcPr>
          <w:p w14:paraId="47AA0F7B"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6220B993" w14:textId="77777777" w:rsidR="003C4F43" w:rsidRPr="00B15CC1" w:rsidRDefault="003C4F43" w:rsidP="00B15CC1">
            <w:pPr>
              <w:spacing w:line="240" w:lineRule="auto"/>
              <w:rPr>
                <w:rFonts w:ascii="Arial" w:hAnsi="Arial" w:cs="Arial"/>
                <w:sz w:val="20"/>
              </w:rPr>
            </w:pPr>
            <w:r w:rsidRPr="00B15CC1">
              <w:rPr>
                <w:rFonts w:ascii="Arial" w:hAnsi="Arial" w:cs="Arial"/>
                <w:sz w:val="20"/>
              </w:rPr>
              <w:t>Ртуть</w:t>
            </w:r>
          </w:p>
        </w:tc>
        <w:tc>
          <w:tcPr>
            <w:tcW w:w="1591" w:type="pct"/>
            <w:vAlign w:val="center"/>
          </w:tcPr>
          <w:p w14:paraId="1C7C18B7" w14:textId="77777777" w:rsidR="003C4F43" w:rsidRPr="00B15CC1" w:rsidRDefault="003C4F43" w:rsidP="00B15CC1">
            <w:pPr>
              <w:spacing w:line="240" w:lineRule="auto"/>
              <w:rPr>
                <w:rFonts w:ascii="Arial" w:hAnsi="Arial" w:cs="Arial"/>
                <w:sz w:val="20"/>
              </w:rPr>
            </w:pPr>
            <w:r w:rsidRPr="00B15CC1">
              <w:rPr>
                <w:rFonts w:ascii="Arial" w:hAnsi="Arial" w:cs="Arial"/>
                <w:sz w:val="20"/>
              </w:rPr>
              <w:t>Эзирлигское</w:t>
            </w:r>
          </w:p>
        </w:tc>
        <w:tc>
          <w:tcPr>
            <w:tcW w:w="1648" w:type="pct"/>
            <w:vAlign w:val="center"/>
          </w:tcPr>
          <w:p w14:paraId="55036FF2"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54695CA3" w14:textId="77777777" w:rsidTr="004D5FAD">
        <w:trPr>
          <w:trHeight w:val="340"/>
        </w:trPr>
        <w:tc>
          <w:tcPr>
            <w:tcW w:w="295" w:type="pct"/>
            <w:vAlign w:val="center"/>
          </w:tcPr>
          <w:p w14:paraId="60112C7D"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0DE4B452" w14:textId="77777777" w:rsidR="003C4F43" w:rsidRPr="00B15CC1" w:rsidRDefault="003C4F43" w:rsidP="00B15CC1">
            <w:pPr>
              <w:spacing w:line="240" w:lineRule="auto"/>
              <w:rPr>
                <w:rFonts w:ascii="Arial" w:hAnsi="Arial" w:cs="Arial"/>
                <w:sz w:val="20"/>
              </w:rPr>
            </w:pPr>
            <w:r w:rsidRPr="00B15CC1">
              <w:rPr>
                <w:rFonts w:ascii="Arial" w:hAnsi="Arial" w:cs="Arial"/>
                <w:sz w:val="20"/>
              </w:rPr>
              <w:t>Ртуть</w:t>
            </w:r>
          </w:p>
        </w:tc>
        <w:tc>
          <w:tcPr>
            <w:tcW w:w="1591" w:type="pct"/>
            <w:vAlign w:val="center"/>
          </w:tcPr>
          <w:p w14:paraId="19E65966" w14:textId="77777777" w:rsidR="003C4F43" w:rsidRPr="00B15CC1" w:rsidRDefault="003C4F43" w:rsidP="00B15CC1">
            <w:pPr>
              <w:spacing w:line="240" w:lineRule="auto"/>
              <w:rPr>
                <w:rFonts w:ascii="Arial" w:hAnsi="Arial" w:cs="Arial"/>
                <w:sz w:val="20"/>
              </w:rPr>
            </w:pPr>
            <w:r w:rsidRPr="00B15CC1">
              <w:rPr>
                <w:rFonts w:ascii="Arial" w:hAnsi="Arial" w:cs="Arial"/>
                <w:sz w:val="20"/>
              </w:rPr>
              <w:t>Ойбак-Карассугское</w:t>
            </w:r>
          </w:p>
        </w:tc>
        <w:tc>
          <w:tcPr>
            <w:tcW w:w="1648" w:type="pct"/>
            <w:vAlign w:val="center"/>
          </w:tcPr>
          <w:p w14:paraId="6C60B0BE"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758797DD" w14:textId="77777777" w:rsidTr="004D5FAD">
        <w:trPr>
          <w:trHeight w:val="340"/>
        </w:trPr>
        <w:tc>
          <w:tcPr>
            <w:tcW w:w="295" w:type="pct"/>
            <w:vAlign w:val="center"/>
          </w:tcPr>
          <w:p w14:paraId="6913BD8B"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355B5FA7" w14:textId="77777777" w:rsidR="003C4F43" w:rsidRPr="00B15CC1" w:rsidRDefault="003C4F43" w:rsidP="00B15CC1">
            <w:pPr>
              <w:spacing w:line="240" w:lineRule="auto"/>
              <w:rPr>
                <w:rFonts w:ascii="Arial" w:hAnsi="Arial" w:cs="Arial"/>
                <w:sz w:val="20"/>
              </w:rPr>
            </w:pPr>
            <w:r w:rsidRPr="00B15CC1">
              <w:rPr>
                <w:rFonts w:ascii="Arial" w:hAnsi="Arial" w:cs="Arial"/>
                <w:sz w:val="20"/>
              </w:rPr>
              <w:t>Медь</w:t>
            </w:r>
          </w:p>
        </w:tc>
        <w:tc>
          <w:tcPr>
            <w:tcW w:w="1591" w:type="pct"/>
            <w:vAlign w:val="center"/>
          </w:tcPr>
          <w:p w14:paraId="0D716190" w14:textId="77777777" w:rsidR="003C4F43" w:rsidRPr="00B15CC1" w:rsidRDefault="003C4F43" w:rsidP="00B15CC1">
            <w:pPr>
              <w:spacing w:line="240" w:lineRule="auto"/>
              <w:rPr>
                <w:rFonts w:ascii="Arial" w:hAnsi="Arial" w:cs="Arial"/>
                <w:sz w:val="20"/>
              </w:rPr>
            </w:pPr>
            <w:r w:rsidRPr="00B15CC1">
              <w:rPr>
                <w:rFonts w:ascii="Arial" w:hAnsi="Arial" w:cs="Arial"/>
                <w:sz w:val="20"/>
              </w:rPr>
              <w:t>Чунмалыкское</w:t>
            </w:r>
          </w:p>
        </w:tc>
        <w:tc>
          <w:tcPr>
            <w:tcW w:w="1648" w:type="pct"/>
            <w:vAlign w:val="center"/>
          </w:tcPr>
          <w:p w14:paraId="2F29E6CA"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51417E5D" w14:textId="77777777" w:rsidTr="004D5FAD">
        <w:trPr>
          <w:trHeight w:val="348"/>
        </w:trPr>
        <w:tc>
          <w:tcPr>
            <w:tcW w:w="295" w:type="pct"/>
            <w:vAlign w:val="center"/>
          </w:tcPr>
          <w:p w14:paraId="6DD9FA3C"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5E61C0DD" w14:textId="77777777" w:rsidR="003C4F43" w:rsidRPr="00B15CC1" w:rsidRDefault="003C4F43" w:rsidP="00B15CC1">
            <w:pPr>
              <w:spacing w:line="240" w:lineRule="auto"/>
              <w:rPr>
                <w:rFonts w:ascii="Arial" w:hAnsi="Arial" w:cs="Arial"/>
                <w:sz w:val="20"/>
              </w:rPr>
            </w:pPr>
            <w:r w:rsidRPr="00B15CC1">
              <w:rPr>
                <w:rFonts w:ascii="Arial" w:hAnsi="Arial" w:cs="Arial"/>
                <w:sz w:val="20"/>
              </w:rPr>
              <w:t>Кобальт</w:t>
            </w:r>
          </w:p>
        </w:tc>
        <w:tc>
          <w:tcPr>
            <w:tcW w:w="1591" w:type="pct"/>
            <w:vAlign w:val="center"/>
          </w:tcPr>
          <w:p w14:paraId="6730BBDE" w14:textId="77777777" w:rsidR="003C4F43" w:rsidRPr="00B15CC1" w:rsidRDefault="003C4F43" w:rsidP="00B15CC1">
            <w:pPr>
              <w:spacing w:line="240" w:lineRule="auto"/>
              <w:rPr>
                <w:rFonts w:ascii="Arial" w:hAnsi="Arial" w:cs="Arial"/>
                <w:sz w:val="20"/>
              </w:rPr>
            </w:pPr>
            <w:r w:rsidRPr="00B15CC1">
              <w:rPr>
                <w:rFonts w:ascii="Arial" w:hAnsi="Arial" w:cs="Arial"/>
                <w:sz w:val="20"/>
              </w:rPr>
              <w:t>Северо-Восточный Шемуш-Даг</w:t>
            </w:r>
          </w:p>
        </w:tc>
        <w:tc>
          <w:tcPr>
            <w:tcW w:w="1648" w:type="pct"/>
            <w:vAlign w:val="center"/>
          </w:tcPr>
          <w:p w14:paraId="5CA56C88"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20892C13" w14:textId="77777777" w:rsidTr="004D5FAD">
        <w:trPr>
          <w:trHeight w:val="340"/>
        </w:trPr>
        <w:tc>
          <w:tcPr>
            <w:tcW w:w="295" w:type="pct"/>
            <w:vAlign w:val="center"/>
          </w:tcPr>
          <w:p w14:paraId="58999145"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1666FBF4" w14:textId="77777777" w:rsidR="003C4F43" w:rsidRPr="00B15CC1" w:rsidRDefault="003C4F43" w:rsidP="00B15CC1">
            <w:pPr>
              <w:spacing w:line="240" w:lineRule="auto"/>
              <w:rPr>
                <w:rFonts w:ascii="Arial" w:hAnsi="Arial" w:cs="Arial"/>
                <w:sz w:val="20"/>
              </w:rPr>
            </w:pPr>
            <w:r w:rsidRPr="00B15CC1">
              <w:rPr>
                <w:rFonts w:ascii="Arial" w:hAnsi="Arial" w:cs="Arial"/>
                <w:sz w:val="20"/>
              </w:rPr>
              <w:t>Кобальт</w:t>
            </w:r>
          </w:p>
        </w:tc>
        <w:tc>
          <w:tcPr>
            <w:tcW w:w="1591" w:type="pct"/>
            <w:vAlign w:val="center"/>
          </w:tcPr>
          <w:p w14:paraId="07DC8B19" w14:textId="77777777" w:rsidR="003C4F43" w:rsidRPr="00B15CC1" w:rsidRDefault="003C4F43" w:rsidP="00B15CC1">
            <w:pPr>
              <w:spacing w:line="240" w:lineRule="auto"/>
              <w:rPr>
                <w:rFonts w:ascii="Arial" w:hAnsi="Arial" w:cs="Arial"/>
                <w:sz w:val="20"/>
              </w:rPr>
            </w:pPr>
            <w:r w:rsidRPr="00B15CC1">
              <w:rPr>
                <w:rFonts w:ascii="Arial" w:hAnsi="Arial" w:cs="Arial"/>
                <w:sz w:val="20"/>
              </w:rPr>
              <w:t>Центральный Акчат</w:t>
            </w:r>
          </w:p>
        </w:tc>
        <w:tc>
          <w:tcPr>
            <w:tcW w:w="1648" w:type="pct"/>
            <w:vAlign w:val="center"/>
          </w:tcPr>
          <w:p w14:paraId="144E7272"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32A5F275" w14:textId="77777777" w:rsidTr="004D5FAD">
        <w:trPr>
          <w:trHeight w:val="340"/>
        </w:trPr>
        <w:tc>
          <w:tcPr>
            <w:tcW w:w="295" w:type="pct"/>
            <w:vAlign w:val="center"/>
          </w:tcPr>
          <w:p w14:paraId="496C9245"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653431D6" w14:textId="77777777" w:rsidR="003C4F43" w:rsidRPr="00B15CC1" w:rsidRDefault="003C4F43" w:rsidP="00B15CC1">
            <w:pPr>
              <w:spacing w:line="240" w:lineRule="auto"/>
              <w:rPr>
                <w:rFonts w:ascii="Arial" w:hAnsi="Arial" w:cs="Arial"/>
                <w:sz w:val="20"/>
              </w:rPr>
            </w:pPr>
            <w:r w:rsidRPr="00B15CC1">
              <w:rPr>
                <w:rFonts w:ascii="Arial" w:hAnsi="Arial" w:cs="Arial"/>
                <w:sz w:val="20"/>
              </w:rPr>
              <w:t>Свинец, медь</w:t>
            </w:r>
          </w:p>
        </w:tc>
        <w:tc>
          <w:tcPr>
            <w:tcW w:w="1591" w:type="pct"/>
            <w:vAlign w:val="center"/>
          </w:tcPr>
          <w:p w14:paraId="1E68D79B" w14:textId="77777777" w:rsidR="003C4F43" w:rsidRPr="00B15CC1" w:rsidRDefault="003C4F43" w:rsidP="00B15CC1">
            <w:pPr>
              <w:spacing w:line="240" w:lineRule="auto"/>
              <w:rPr>
                <w:rFonts w:ascii="Arial" w:hAnsi="Arial" w:cs="Arial"/>
                <w:sz w:val="20"/>
              </w:rPr>
            </w:pPr>
            <w:r w:rsidRPr="00B15CC1">
              <w:rPr>
                <w:rFonts w:ascii="Arial" w:hAnsi="Arial" w:cs="Arial"/>
                <w:sz w:val="20"/>
              </w:rPr>
              <w:t>Даштыг-Ханаш</w:t>
            </w:r>
          </w:p>
        </w:tc>
        <w:tc>
          <w:tcPr>
            <w:tcW w:w="1648" w:type="pct"/>
            <w:vAlign w:val="center"/>
          </w:tcPr>
          <w:p w14:paraId="7C5DB998"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4E412010" w14:textId="77777777" w:rsidTr="004D5FAD">
        <w:trPr>
          <w:trHeight w:val="340"/>
        </w:trPr>
        <w:tc>
          <w:tcPr>
            <w:tcW w:w="295" w:type="pct"/>
            <w:vAlign w:val="center"/>
          </w:tcPr>
          <w:p w14:paraId="23533E42"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4B8835F4" w14:textId="77777777" w:rsidR="003C4F43" w:rsidRPr="00B15CC1" w:rsidRDefault="003C4F43" w:rsidP="00B15CC1">
            <w:pPr>
              <w:spacing w:line="240" w:lineRule="auto"/>
              <w:rPr>
                <w:rFonts w:ascii="Arial" w:hAnsi="Arial" w:cs="Arial"/>
                <w:sz w:val="20"/>
              </w:rPr>
            </w:pPr>
            <w:r w:rsidRPr="00B15CC1">
              <w:rPr>
                <w:rFonts w:ascii="Arial" w:hAnsi="Arial" w:cs="Arial"/>
                <w:sz w:val="20"/>
              </w:rPr>
              <w:t>Кобальт, медь</w:t>
            </w:r>
          </w:p>
        </w:tc>
        <w:tc>
          <w:tcPr>
            <w:tcW w:w="1591" w:type="pct"/>
            <w:vAlign w:val="center"/>
          </w:tcPr>
          <w:p w14:paraId="438AB286" w14:textId="77777777" w:rsidR="003C4F43" w:rsidRPr="00B15CC1" w:rsidRDefault="003C4F43" w:rsidP="00B15CC1">
            <w:pPr>
              <w:spacing w:line="240" w:lineRule="auto"/>
              <w:rPr>
                <w:rFonts w:ascii="Arial" w:hAnsi="Arial" w:cs="Arial"/>
                <w:sz w:val="20"/>
              </w:rPr>
            </w:pPr>
            <w:r w:rsidRPr="00B15CC1">
              <w:rPr>
                <w:rFonts w:ascii="Arial" w:hAnsi="Arial" w:cs="Arial"/>
                <w:sz w:val="20"/>
              </w:rPr>
              <w:t>Шемуш-Даг</w:t>
            </w:r>
          </w:p>
        </w:tc>
        <w:tc>
          <w:tcPr>
            <w:tcW w:w="1648" w:type="pct"/>
            <w:vAlign w:val="center"/>
          </w:tcPr>
          <w:p w14:paraId="13EEE12C"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06E32C6D" w14:textId="77777777" w:rsidTr="004D5FAD">
        <w:trPr>
          <w:trHeight w:val="340"/>
        </w:trPr>
        <w:tc>
          <w:tcPr>
            <w:tcW w:w="295" w:type="pct"/>
            <w:vAlign w:val="center"/>
          </w:tcPr>
          <w:p w14:paraId="3377DFCD"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18D19B15" w14:textId="77777777" w:rsidR="003C4F43" w:rsidRPr="00B15CC1" w:rsidRDefault="003C4F43" w:rsidP="00B15CC1">
            <w:pPr>
              <w:spacing w:line="240" w:lineRule="auto"/>
              <w:rPr>
                <w:rFonts w:ascii="Arial" w:hAnsi="Arial" w:cs="Arial"/>
                <w:sz w:val="20"/>
              </w:rPr>
            </w:pPr>
            <w:r w:rsidRPr="00B15CC1">
              <w:rPr>
                <w:rFonts w:ascii="Arial" w:hAnsi="Arial" w:cs="Arial"/>
                <w:sz w:val="20"/>
              </w:rPr>
              <w:t>Золото</w:t>
            </w:r>
          </w:p>
        </w:tc>
        <w:tc>
          <w:tcPr>
            <w:tcW w:w="1591" w:type="pct"/>
            <w:vAlign w:val="center"/>
          </w:tcPr>
          <w:p w14:paraId="3C3745C7" w14:textId="77777777" w:rsidR="003C4F43" w:rsidRPr="00B15CC1" w:rsidRDefault="003C4F43" w:rsidP="00B15CC1">
            <w:pPr>
              <w:spacing w:line="240" w:lineRule="auto"/>
              <w:rPr>
                <w:rFonts w:ascii="Arial" w:hAnsi="Arial" w:cs="Arial"/>
                <w:sz w:val="20"/>
              </w:rPr>
            </w:pPr>
            <w:r w:rsidRPr="00B15CC1">
              <w:rPr>
                <w:rFonts w:ascii="Arial" w:hAnsi="Arial" w:cs="Arial"/>
                <w:sz w:val="20"/>
              </w:rPr>
              <w:t>Элезенкийское</w:t>
            </w:r>
          </w:p>
        </w:tc>
        <w:tc>
          <w:tcPr>
            <w:tcW w:w="1648" w:type="pct"/>
            <w:vAlign w:val="center"/>
          </w:tcPr>
          <w:p w14:paraId="5DCFC5C6"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1D463E20" w14:textId="77777777" w:rsidTr="004D5FAD">
        <w:trPr>
          <w:trHeight w:val="340"/>
        </w:trPr>
        <w:tc>
          <w:tcPr>
            <w:tcW w:w="295" w:type="pct"/>
            <w:vAlign w:val="center"/>
          </w:tcPr>
          <w:p w14:paraId="542C0FDD"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396968F4" w14:textId="77777777" w:rsidR="003C4F43" w:rsidRPr="00B15CC1" w:rsidRDefault="003C4F43" w:rsidP="00B15CC1">
            <w:pPr>
              <w:spacing w:line="240" w:lineRule="auto"/>
              <w:rPr>
                <w:rFonts w:ascii="Arial" w:hAnsi="Arial" w:cs="Arial"/>
                <w:sz w:val="20"/>
              </w:rPr>
            </w:pPr>
            <w:r w:rsidRPr="00B15CC1">
              <w:rPr>
                <w:rFonts w:ascii="Arial" w:hAnsi="Arial" w:cs="Arial"/>
                <w:sz w:val="20"/>
              </w:rPr>
              <w:t>Золото</w:t>
            </w:r>
          </w:p>
        </w:tc>
        <w:tc>
          <w:tcPr>
            <w:tcW w:w="1591" w:type="pct"/>
            <w:vAlign w:val="center"/>
          </w:tcPr>
          <w:p w14:paraId="1BEC200D" w14:textId="77777777" w:rsidR="003C4F43" w:rsidRPr="00B15CC1" w:rsidRDefault="003C4F43" w:rsidP="00B15CC1">
            <w:pPr>
              <w:spacing w:line="240" w:lineRule="auto"/>
              <w:rPr>
                <w:rFonts w:ascii="Arial" w:hAnsi="Arial" w:cs="Arial"/>
                <w:sz w:val="20"/>
              </w:rPr>
            </w:pPr>
            <w:r w:rsidRPr="00B15CC1">
              <w:rPr>
                <w:rFonts w:ascii="Arial" w:hAnsi="Arial" w:cs="Arial"/>
                <w:sz w:val="20"/>
              </w:rPr>
              <w:t>Левобережье р. Черганы</w:t>
            </w:r>
          </w:p>
        </w:tc>
        <w:tc>
          <w:tcPr>
            <w:tcW w:w="1648" w:type="pct"/>
            <w:vAlign w:val="center"/>
          </w:tcPr>
          <w:p w14:paraId="3CA83D58"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03BE85CA" w14:textId="77777777" w:rsidTr="004D5FAD">
        <w:trPr>
          <w:trHeight w:val="340"/>
        </w:trPr>
        <w:tc>
          <w:tcPr>
            <w:tcW w:w="295" w:type="pct"/>
            <w:vAlign w:val="center"/>
          </w:tcPr>
          <w:p w14:paraId="2ACA0D58"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246EB9E5" w14:textId="77777777" w:rsidR="003C4F43" w:rsidRPr="00B15CC1" w:rsidRDefault="003C4F43" w:rsidP="00B15CC1">
            <w:pPr>
              <w:spacing w:line="240" w:lineRule="auto"/>
              <w:rPr>
                <w:rFonts w:ascii="Arial" w:hAnsi="Arial" w:cs="Arial"/>
                <w:sz w:val="20"/>
              </w:rPr>
            </w:pPr>
            <w:r w:rsidRPr="00B15CC1">
              <w:rPr>
                <w:rFonts w:ascii="Arial" w:hAnsi="Arial" w:cs="Arial"/>
                <w:sz w:val="20"/>
              </w:rPr>
              <w:t>Уран</w:t>
            </w:r>
          </w:p>
        </w:tc>
        <w:tc>
          <w:tcPr>
            <w:tcW w:w="1591" w:type="pct"/>
            <w:vAlign w:val="center"/>
          </w:tcPr>
          <w:p w14:paraId="46DE4043" w14:textId="77777777" w:rsidR="003C4F43" w:rsidRPr="00B15CC1" w:rsidRDefault="003C4F43" w:rsidP="00B15CC1">
            <w:pPr>
              <w:spacing w:line="240" w:lineRule="auto"/>
              <w:rPr>
                <w:rFonts w:ascii="Arial" w:hAnsi="Arial" w:cs="Arial"/>
                <w:sz w:val="20"/>
              </w:rPr>
            </w:pPr>
            <w:r w:rsidRPr="00B15CC1">
              <w:rPr>
                <w:rFonts w:ascii="Arial" w:hAnsi="Arial" w:cs="Arial"/>
                <w:sz w:val="20"/>
              </w:rPr>
              <w:t>Тевеадарское</w:t>
            </w:r>
          </w:p>
        </w:tc>
        <w:tc>
          <w:tcPr>
            <w:tcW w:w="1648" w:type="pct"/>
            <w:vAlign w:val="center"/>
          </w:tcPr>
          <w:p w14:paraId="50AC7983"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r w:rsidR="003C4F43" w:rsidRPr="00B15CC1" w14:paraId="52B4DB83" w14:textId="77777777" w:rsidTr="004D5FAD">
        <w:trPr>
          <w:trHeight w:val="340"/>
        </w:trPr>
        <w:tc>
          <w:tcPr>
            <w:tcW w:w="295" w:type="pct"/>
            <w:vAlign w:val="center"/>
          </w:tcPr>
          <w:p w14:paraId="3F1F38C6" w14:textId="77777777" w:rsidR="003C4F43" w:rsidRPr="00B15CC1" w:rsidRDefault="003C4F43" w:rsidP="001F3C0A">
            <w:pPr>
              <w:numPr>
                <w:ilvl w:val="0"/>
                <w:numId w:val="77"/>
              </w:numPr>
              <w:spacing w:line="240" w:lineRule="auto"/>
              <w:ind w:left="0" w:firstLine="0"/>
              <w:contextualSpacing/>
              <w:rPr>
                <w:rFonts w:ascii="Arial" w:hAnsi="Arial" w:cs="Arial"/>
                <w:sz w:val="20"/>
              </w:rPr>
            </w:pPr>
          </w:p>
        </w:tc>
        <w:tc>
          <w:tcPr>
            <w:tcW w:w="1466" w:type="pct"/>
            <w:vAlign w:val="center"/>
          </w:tcPr>
          <w:p w14:paraId="2BD1EC15" w14:textId="77777777" w:rsidR="003C4F43" w:rsidRPr="00B15CC1" w:rsidRDefault="003C4F43" w:rsidP="00B15CC1">
            <w:pPr>
              <w:spacing w:line="240" w:lineRule="auto"/>
              <w:rPr>
                <w:rFonts w:ascii="Arial" w:hAnsi="Arial" w:cs="Arial"/>
                <w:sz w:val="20"/>
              </w:rPr>
            </w:pPr>
            <w:r w:rsidRPr="00B15CC1">
              <w:rPr>
                <w:rFonts w:ascii="Arial" w:hAnsi="Arial" w:cs="Arial"/>
                <w:sz w:val="20"/>
              </w:rPr>
              <w:t>Уголь каменный</w:t>
            </w:r>
          </w:p>
        </w:tc>
        <w:tc>
          <w:tcPr>
            <w:tcW w:w="1591" w:type="pct"/>
            <w:vAlign w:val="center"/>
          </w:tcPr>
          <w:p w14:paraId="2F5AA78A" w14:textId="77777777" w:rsidR="003C4F43" w:rsidRPr="00B15CC1" w:rsidRDefault="003C4F43" w:rsidP="00B15CC1">
            <w:pPr>
              <w:spacing w:line="240" w:lineRule="auto"/>
              <w:rPr>
                <w:rFonts w:ascii="Arial" w:hAnsi="Arial" w:cs="Arial"/>
                <w:sz w:val="20"/>
              </w:rPr>
            </w:pPr>
            <w:r w:rsidRPr="00B15CC1">
              <w:rPr>
                <w:rFonts w:ascii="Arial" w:hAnsi="Arial" w:cs="Arial"/>
                <w:sz w:val="20"/>
              </w:rPr>
              <w:t>Чангыз-Хадынское</w:t>
            </w:r>
          </w:p>
          <w:p w14:paraId="43DA1EAB" w14:textId="77777777" w:rsidR="003C4F43" w:rsidRPr="00B15CC1" w:rsidRDefault="003C4F43" w:rsidP="00B15CC1">
            <w:pPr>
              <w:spacing w:line="240" w:lineRule="auto"/>
              <w:rPr>
                <w:rFonts w:ascii="Arial" w:hAnsi="Arial" w:cs="Arial"/>
                <w:sz w:val="20"/>
              </w:rPr>
            </w:pPr>
            <w:r w:rsidRPr="00B15CC1">
              <w:rPr>
                <w:rFonts w:ascii="Arial" w:hAnsi="Arial" w:cs="Arial"/>
                <w:sz w:val="20"/>
              </w:rPr>
              <w:t>Южный участок</w:t>
            </w:r>
          </w:p>
        </w:tc>
        <w:tc>
          <w:tcPr>
            <w:tcW w:w="1648" w:type="pct"/>
            <w:vAlign w:val="center"/>
          </w:tcPr>
          <w:p w14:paraId="5C054F02" w14:textId="77777777" w:rsidR="003C4F43" w:rsidRPr="00B15CC1" w:rsidRDefault="003C4F43" w:rsidP="008C437D">
            <w:pPr>
              <w:spacing w:line="240" w:lineRule="auto"/>
              <w:jc w:val="left"/>
              <w:rPr>
                <w:rFonts w:ascii="Arial" w:hAnsi="Arial" w:cs="Arial"/>
                <w:sz w:val="20"/>
              </w:rPr>
            </w:pPr>
            <w:r w:rsidRPr="00B15CC1">
              <w:rPr>
                <w:rFonts w:ascii="Arial" w:hAnsi="Arial" w:cs="Arial"/>
                <w:sz w:val="20"/>
              </w:rPr>
              <w:t>резерв</w:t>
            </w:r>
          </w:p>
        </w:tc>
      </w:tr>
    </w:tbl>
    <w:p w14:paraId="4D49ED35" w14:textId="77777777" w:rsidR="004D5FAD" w:rsidRDefault="004D5FAD" w:rsidP="00AF544E">
      <w:pPr>
        <w:pStyle w:val="S0"/>
        <w:spacing w:line="360" w:lineRule="auto"/>
        <w:ind w:firstLine="709"/>
        <w:rPr>
          <w:sz w:val="22"/>
        </w:rPr>
      </w:pPr>
    </w:p>
    <w:p w14:paraId="0FB9A22C" w14:textId="29966382" w:rsidR="00AF544E" w:rsidRDefault="00AF544E" w:rsidP="00AF544E">
      <w:pPr>
        <w:pStyle w:val="S0"/>
        <w:spacing w:line="360" w:lineRule="auto"/>
        <w:ind w:firstLine="709"/>
        <w:rPr>
          <w:sz w:val="22"/>
        </w:rPr>
      </w:pPr>
      <w:r w:rsidRPr="00E60C0C">
        <w:rPr>
          <w:sz w:val="22"/>
        </w:rPr>
        <w:t>Перечень месторождений общераспространенных полезных ископаемых, предоставление которых находится в ведении Министерства природных ресурсов и экологии Республики Тыва, состоящих на балансе</w:t>
      </w:r>
      <w:r>
        <w:rPr>
          <w:sz w:val="22"/>
        </w:rPr>
        <w:t>, представлен в таблице 2.3.5.</w:t>
      </w:r>
    </w:p>
    <w:p w14:paraId="5F8F3BF0" w14:textId="382EC7CD" w:rsidR="00AF544E" w:rsidRDefault="00AF544E" w:rsidP="00AF544E">
      <w:pPr>
        <w:pStyle w:val="S0"/>
        <w:spacing w:line="360" w:lineRule="auto"/>
        <w:rPr>
          <w:sz w:val="22"/>
        </w:rPr>
      </w:pPr>
      <w:r>
        <w:rPr>
          <w:bCs/>
          <w:sz w:val="22"/>
        </w:rPr>
        <w:t xml:space="preserve">Таблица 2.3.5 - </w:t>
      </w:r>
      <w:r w:rsidRPr="00E60C0C">
        <w:rPr>
          <w:sz w:val="22"/>
        </w:rPr>
        <w:t>Перечень месторождений общераспространенных полезных ископаемых, предоставление которых находится в ведении Министерства природных ресурсов и экологии Республики Тыва, состоящих на балансе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
        <w:gridCol w:w="1535"/>
        <w:gridCol w:w="1951"/>
        <w:gridCol w:w="837"/>
        <w:gridCol w:w="1221"/>
        <w:gridCol w:w="1465"/>
        <w:gridCol w:w="1779"/>
      </w:tblGrid>
      <w:tr w:rsidR="00AF544E" w:rsidRPr="002A36EE" w14:paraId="046986B1" w14:textId="77777777" w:rsidTr="004D5FAD">
        <w:trPr>
          <w:tblHeader/>
        </w:trPr>
        <w:tc>
          <w:tcPr>
            <w:tcW w:w="298" w:type="pct"/>
            <w:vAlign w:val="center"/>
          </w:tcPr>
          <w:p w14:paraId="14FB4ABF" w14:textId="77777777" w:rsidR="00AF544E" w:rsidRPr="002A36EE" w:rsidRDefault="00AF544E" w:rsidP="006B77D3">
            <w:pPr>
              <w:spacing w:line="240" w:lineRule="auto"/>
              <w:jc w:val="center"/>
              <w:rPr>
                <w:rFonts w:ascii="Arial" w:hAnsi="Arial" w:cs="Arial"/>
                <w:b/>
                <w:sz w:val="20"/>
                <w:szCs w:val="20"/>
              </w:rPr>
            </w:pPr>
            <w:r w:rsidRPr="002A36EE">
              <w:rPr>
                <w:rFonts w:ascii="Arial" w:hAnsi="Arial" w:cs="Arial"/>
                <w:b/>
                <w:sz w:val="20"/>
                <w:szCs w:val="20"/>
              </w:rPr>
              <w:t>№</w:t>
            </w:r>
          </w:p>
          <w:p w14:paraId="076F2BBA" w14:textId="77777777" w:rsidR="00AF544E" w:rsidRPr="002A36EE" w:rsidRDefault="00AF544E" w:rsidP="006B77D3">
            <w:pPr>
              <w:spacing w:line="240" w:lineRule="auto"/>
              <w:jc w:val="center"/>
              <w:rPr>
                <w:rFonts w:ascii="Arial" w:hAnsi="Arial" w:cs="Arial"/>
                <w:b/>
                <w:sz w:val="20"/>
                <w:szCs w:val="20"/>
              </w:rPr>
            </w:pPr>
            <w:r w:rsidRPr="002A36EE">
              <w:rPr>
                <w:rFonts w:ascii="Arial" w:hAnsi="Arial" w:cs="Arial"/>
                <w:b/>
                <w:sz w:val="20"/>
                <w:szCs w:val="20"/>
              </w:rPr>
              <w:t>п</w:t>
            </w:r>
            <w:r w:rsidRPr="002A36EE">
              <w:rPr>
                <w:rFonts w:ascii="Arial" w:hAnsi="Arial" w:cs="Arial"/>
                <w:b/>
                <w:sz w:val="20"/>
                <w:szCs w:val="20"/>
                <w:lang w:val="en-US"/>
              </w:rPr>
              <w:t>/</w:t>
            </w:r>
            <w:r w:rsidRPr="002A36EE">
              <w:rPr>
                <w:rFonts w:ascii="Arial" w:hAnsi="Arial" w:cs="Arial"/>
                <w:b/>
                <w:sz w:val="20"/>
                <w:szCs w:val="20"/>
              </w:rPr>
              <w:t>п</w:t>
            </w:r>
          </w:p>
        </w:tc>
        <w:tc>
          <w:tcPr>
            <w:tcW w:w="821" w:type="pct"/>
            <w:vAlign w:val="center"/>
          </w:tcPr>
          <w:p w14:paraId="4EED23BC" w14:textId="77777777" w:rsidR="00AF544E" w:rsidRPr="002A36EE" w:rsidRDefault="00AF544E" w:rsidP="006B77D3">
            <w:pPr>
              <w:spacing w:line="240" w:lineRule="auto"/>
              <w:jc w:val="center"/>
              <w:rPr>
                <w:rFonts w:ascii="Arial" w:hAnsi="Arial" w:cs="Arial"/>
                <w:b/>
                <w:sz w:val="20"/>
                <w:szCs w:val="20"/>
              </w:rPr>
            </w:pPr>
            <w:r w:rsidRPr="002A36EE">
              <w:rPr>
                <w:rFonts w:ascii="Arial" w:hAnsi="Arial" w:cs="Arial"/>
                <w:b/>
                <w:sz w:val="20"/>
                <w:szCs w:val="20"/>
              </w:rPr>
              <w:t>Наименование месторождения</w:t>
            </w:r>
          </w:p>
        </w:tc>
        <w:tc>
          <w:tcPr>
            <w:tcW w:w="1044" w:type="pct"/>
            <w:vAlign w:val="center"/>
          </w:tcPr>
          <w:p w14:paraId="7A80C0BB"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Местоположение</w:t>
            </w:r>
          </w:p>
        </w:tc>
        <w:tc>
          <w:tcPr>
            <w:tcW w:w="448" w:type="pct"/>
            <w:vAlign w:val="center"/>
          </w:tcPr>
          <w:p w14:paraId="386EB32E"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Вид ОПИ</w:t>
            </w:r>
          </w:p>
        </w:tc>
        <w:tc>
          <w:tcPr>
            <w:tcW w:w="653" w:type="pct"/>
            <w:vAlign w:val="center"/>
          </w:tcPr>
          <w:p w14:paraId="09DCBF42"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Предварительная площадь</w:t>
            </w:r>
          </w:p>
        </w:tc>
        <w:tc>
          <w:tcPr>
            <w:tcW w:w="784" w:type="pct"/>
            <w:vAlign w:val="center"/>
          </w:tcPr>
          <w:p w14:paraId="74A20EC1"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Запасы</w:t>
            </w:r>
          </w:p>
          <w:p w14:paraId="081D02C5"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(ед. изм.)</w:t>
            </w:r>
          </w:p>
        </w:tc>
        <w:tc>
          <w:tcPr>
            <w:tcW w:w="951" w:type="pct"/>
            <w:vAlign w:val="center"/>
          </w:tcPr>
          <w:p w14:paraId="5BFFEE65" w14:textId="77777777" w:rsidR="00AF544E" w:rsidRPr="002A36EE" w:rsidRDefault="00AF544E" w:rsidP="006B77D3">
            <w:pPr>
              <w:shd w:val="clear" w:color="auto" w:fill="FFFFFF"/>
              <w:spacing w:line="240" w:lineRule="auto"/>
              <w:jc w:val="center"/>
              <w:rPr>
                <w:rFonts w:ascii="Arial" w:hAnsi="Arial" w:cs="Arial"/>
                <w:b/>
                <w:sz w:val="20"/>
                <w:szCs w:val="20"/>
              </w:rPr>
            </w:pPr>
            <w:r w:rsidRPr="002A36EE">
              <w:rPr>
                <w:rFonts w:ascii="Arial" w:hAnsi="Arial" w:cs="Arial"/>
                <w:b/>
                <w:sz w:val="20"/>
                <w:szCs w:val="20"/>
              </w:rPr>
              <w:t>Возможная продукция</w:t>
            </w:r>
          </w:p>
        </w:tc>
      </w:tr>
      <w:tr w:rsidR="00AF544E" w:rsidRPr="002A36EE" w14:paraId="21A3263F" w14:textId="77777777" w:rsidTr="004D5FAD">
        <w:trPr>
          <w:cantSplit/>
          <w:trHeight w:val="300"/>
        </w:trPr>
        <w:tc>
          <w:tcPr>
            <w:tcW w:w="5000" w:type="pct"/>
            <w:gridSpan w:val="7"/>
            <w:vAlign w:val="center"/>
          </w:tcPr>
          <w:p w14:paraId="5F60DA4A" w14:textId="77777777" w:rsidR="00AF544E" w:rsidRPr="002A36EE" w:rsidRDefault="00AF544E" w:rsidP="006B77D3">
            <w:pPr>
              <w:spacing w:line="240" w:lineRule="auto"/>
              <w:jc w:val="center"/>
              <w:rPr>
                <w:rFonts w:ascii="Arial" w:hAnsi="Arial" w:cs="Arial"/>
                <w:b/>
                <w:sz w:val="20"/>
                <w:szCs w:val="20"/>
              </w:rPr>
            </w:pPr>
            <w:r w:rsidRPr="002A36EE">
              <w:rPr>
                <w:rFonts w:ascii="Arial" w:hAnsi="Arial" w:cs="Arial"/>
                <w:b/>
                <w:sz w:val="20"/>
                <w:szCs w:val="20"/>
              </w:rPr>
              <w:t>Дзун-Хемчикский кожуун</w:t>
            </w:r>
          </w:p>
        </w:tc>
      </w:tr>
      <w:tr w:rsidR="00AF544E" w:rsidRPr="002A36EE" w14:paraId="107C8E93" w14:textId="77777777" w:rsidTr="004D5FAD">
        <w:trPr>
          <w:cantSplit/>
          <w:trHeight w:val="714"/>
        </w:trPr>
        <w:tc>
          <w:tcPr>
            <w:tcW w:w="298" w:type="pct"/>
          </w:tcPr>
          <w:p w14:paraId="0AFEFECE"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1</w:t>
            </w:r>
          </w:p>
        </w:tc>
        <w:tc>
          <w:tcPr>
            <w:tcW w:w="821" w:type="pct"/>
          </w:tcPr>
          <w:p w14:paraId="7381D5FC"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 xml:space="preserve">Шеминское </w:t>
            </w:r>
          </w:p>
        </w:tc>
        <w:tc>
          <w:tcPr>
            <w:tcW w:w="1044" w:type="pct"/>
          </w:tcPr>
          <w:p w14:paraId="56FB2ABE" w14:textId="20EBFA0D"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 xml:space="preserve">Дзун-Хемчикский кожуун, в 27 км западнее районного центра </w:t>
            </w:r>
            <w:r w:rsidR="004D5FAD">
              <w:rPr>
                <w:rFonts w:ascii="Arial" w:hAnsi="Arial" w:cs="Arial"/>
                <w:sz w:val="20"/>
                <w:szCs w:val="20"/>
              </w:rPr>
              <w:br/>
            </w:r>
            <w:r w:rsidRPr="002A36EE">
              <w:rPr>
                <w:rFonts w:ascii="Arial" w:hAnsi="Arial" w:cs="Arial"/>
                <w:sz w:val="20"/>
                <w:szCs w:val="20"/>
              </w:rPr>
              <w:t>г</w:t>
            </w:r>
            <w:r w:rsidR="004D5FAD">
              <w:rPr>
                <w:rFonts w:ascii="Arial" w:hAnsi="Arial" w:cs="Arial"/>
                <w:sz w:val="20"/>
                <w:szCs w:val="20"/>
              </w:rPr>
              <w:t>.</w:t>
            </w:r>
            <w:r w:rsidRPr="002A36EE">
              <w:rPr>
                <w:rFonts w:ascii="Arial" w:hAnsi="Arial" w:cs="Arial"/>
                <w:sz w:val="20"/>
                <w:szCs w:val="20"/>
              </w:rPr>
              <w:t xml:space="preserve"> Чадан в 1,5 км южнее автодороги Чадан - Кызыл-Мажалык.</w:t>
            </w:r>
          </w:p>
        </w:tc>
        <w:tc>
          <w:tcPr>
            <w:tcW w:w="448" w:type="pct"/>
          </w:tcPr>
          <w:p w14:paraId="7CA3A126"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Песок</w:t>
            </w:r>
          </w:p>
        </w:tc>
        <w:tc>
          <w:tcPr>
            <w:tcW w:w="653" w:type="pct"/>
          </w:tcPr>
          <w:p w14:paraId="2C6A1EC0"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5,5 га</w:t>
            </w:r>
          </w:p>
        </w:tc>
        <w:tc>
          <w:tcPr>
            <w:tcW w:w="784" w:type="pct"/>
          </w:tcPr>
          <w:p w14:paraId="7E2A6D9C"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С</w:t>
            </w:r>
            <w:r w:rsidRPr="002A36EE">
              <w:rPr>
                <w:rFonts w:ascii="Arial" w:hAnsi="Arial" w:cs="Arial"/>
                <w:sz w:val="20"/>
                <w:szCs w:val="20"/>
                <w:vertAlign w:val="subscript"/>
              </w:rPr>
              <w:t>1</w:t>
            </w:r>
            <w:r w:rsidRPr="002A36EE">
              <w:rPr>
                <w:rFonts w:ascii="Arial" w:hAnsi="Arial" w:cs="Arial"/>
                <w:sz w:val="20"/>
                <w:szCs w:val="20"/>
              </w:rPr>
              <w:t xml:space="preserve"> – 272 тыс. м</w:t>
            </w:r>
            <w:r w:rsidRPr="002A36EE">
              <w:rPr>
                <w:rFonts w:ascii="Arial" w:hAnsi="Arial" w:cs="Arial"/>
                <w:sz w:val="20"/>
                <w:szCs w:val="20"/>
                <w:vertAlign w:val="superscript"/>
              </w:rPr>
              <w:t>3</w:t>
            </w:r>
          </w:p>
        </w:tc>
        <w:tc>
          <w:tcPr>
            <w:tcW w:w="951" w:type="pct"/>
          </w:tcPr>
          <w:p w14:paraId="3CBBECEA"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Бетон марки 100-150</w:t>
            </w:r>
          </w:p>
        </w:tc>
      </w:tr>
      <w:tr w:rsidR="00AF544E" w:rsidRPr="002A36EE" w14:paraId="01897B02" w14:textId="77777777" w:rsidTr="004D5FAD">
        <w:trPr>
          <w:cantSplit/>
          <w:trHeight w:val="116"/>
        </w:trPr>
        <w:tc>
          <w:tcPr>
            <w:tcW w:w="298" w:type="pct"/>
          </w:tcPr>
          <w:p w14:paraId="15764E69"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2</w:t>
            </w:r>
          </w:p>
        </w:tc>
        <w:tc>
          <w:tcPr>
            <w:tcW w:w="821" w:type="pct"/>
          </w:tcPr>
          <w:p w14:paraId="76AABDAD"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 xml:space="preserve">Хондергейское </w:t>
            </w:r>
          </w:p>
        </w:tc>
        <w:tc>
          <w:tcPr>
            <w:tcW w:w="1044" w:type="pct"/>
          </w:tcPr>
          <w:p w14:paraId="0F3B8425"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Дзун-Хемчикский кожуун в 4 км западнее районного центра г. Чадан, в 900 м южнее автодороги Чадан - Кызыл-Мажалык.</w:t>
            </w:r>
          </w:p>
        </w:tc>
        <w:tc>
          <w:tcPr>
            <w:tcW w:w="448" w:type="pct"/>
          </w:tcPr>
          <w:p w14:paraId="7949414D"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ПГС</w:t>
            </w:r>
          </w:p>
        </w:tc>
        <w:tc>
          <w:tcPr>
            <w:tcW w:w="653" w:type="pct"/>
          </w:tcPr>
          <w:p w14:paraId="0A5B1A37"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9 га</w:t>
            </w:r>
          </w:p>
        </w:tc>
        <w:tc>
          <w:tcPr>
            <w:tcW w:w="784" w:type="pct"/>
          </w:tcPr>
          <w:p w14:paraId="6409718A"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С</w:t>
            </w:r>
            <w:r w:rsidRPr="002A36EE">
              <w:rPr>
                <w:rFonts w:ascii="Arial" w:hAnsi="Arial" w:cs="Arial"/>
                <w:sz w:val="20"/>
                <w:szCs w:val="20"/>
                <w:vertAlign w:val="subscript"/>
              </w:rPr>
              <w:t xml:space="preserve">1 </w:t>
            </w:r>
            <w:r w:rsidRPr="002A36EE">
              <w:rPr>
                <w:rFonts w:ascii="Arial" w:hAnsi="Arial" w:cs="Arial"/>
                <w:sz w:val="20"/>
                <w:szCs w:val="20"/>
              </w:rPr>
              <w:t>– 178,56 тыс. м</w:t>
            </w:r>
            <w:r w:rsidRPr="002A36EE">
              <w:rPr>
                <w:rFonts w:ascii="Arial" w:hAnsi="Arial" w:cs="Arial"/>
                <w:sz w:val="20"/>
                <w:szCs w:val="20"/>
                <w:vertAlign w:val="superscript"/>
              </w:rPr>
              <w:t xml:space="preserve">3 </w:t>
            </w:r>
          </w:p>
        </w:tc>
        <w:tc>
          <w:tcPr>
            <w:tcW w:w="951" w:type="pct"/>
          </w:tcPr>
          <w:p w14:paraId="5955B8DC" w14:textId="77777777" w:rsidR="00AF544E" w:rsidRPr="002A36EE" w:rsidRDefault="00AF544E" w:rsidP="006B77D3">
            <w:pPr>
              <w:spacing w:line="240" w:lineRule="auto"/>
              <w:rPr>
                <w:rFonts w:ascii="Arial" w:hAnsi="Arial" w:cs="Arial"/>
                <w:sz w:val="20"/>
                <w:szCs w:val="20"/>
              </w:rPr>
            </w:pPr>
            <w:r w:rsidRPr="002A36EE">
              <w:rPr>
                <w:rFonts w:ascii="Arial" w:hAnsi="Arial" w:cs="Arial"/>
                <w:sz w:val="20"/>
                <w:szCs w:val="20"/>
              </w:rPr>
              <w:t>крупный и мелкий заполнитель для получения</w:t>
            </w:r>
          </w:p>
          <w:p w14:paraId="48A1C82E"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бетонов марки 200-300</w:t>
            </w:r>
          </w:p>
        </w:tc>
      </w:tr>
      <w:tr w:rsidR="00AF544E" w:rsidRPr="002A36EE" w14:paraId="6640C31F" w14:textId="77777777" w:rsidTr="004D5FAD">
        <w:trPr>
          <w:cantSplit/>
          <w:trHeight w:val="714"/>
        </w:trPr>
        <w:tc>
          <w:tcPr>
            <w:tcW w:w="298" w:type="pct"/>
          </w:tcPr>
          <w:p w14:paraId="1240BD97"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lastRenderedPageBreak/>
              <w:t>3</w:t>
            </w:r>
          </w:p>
        </w:tc>
        <w:tc>
          <w:tcPr>
            <w:tcW w:w="821" w:type="pct"/>
          </w:tcPr>
          <w:p w14:paraId="58B616BB"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 xml:space="preserve">Чаданское </w:t>
            </w:r>
          </w:p>
        </w:tc>
        <w:tc>
          <w:tcPr>
            <w:tcW w:w="1044" w:type="pct"/>
          </w:tcPr>
          <w:p w14:paraId="5C92F736"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Дзун-Хемчикский кожуун, в предгорной части Западного Танну-Ола в 26 км восточнее г.Чадана.</w:t>
            </w:r>
          </w:p>
        </w:tc>
        <w:tc>
          <w:tcPr>
            <w:tcW w:w="448" w:type="pct"/>
          </w:tcPr>
          <w:p w14:paraId="0D22AABC"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известняк</w:t>
            </w:r>
          </w:p>
        </w:tc>
        <w:tc>
          <w:tcPr>
            <w:tcW w:w="653" w:type="pct"/>
          </w:tcPr>
          <w:p w14:paraId="05FCB927"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w:t>
            </w:r>
          </w:p>
        </w:tc>
        <w:tc>
          <w:tcPr>
            <w:tcW w:w="784" w:type="pct"/>
          </w:tcPr>
          <w:p w14:paraId="4B57D240" w14:textId="77777777" w:rsidR="00AF544E" w:rsidRPr="002A36EE" w:rsidRDefault="00AF544E" w:rsidP="006B77D3">
            <w:pPr>
              <w:shd w:val="clear" w:color="auto" w:fill="FFFFFF"/>
              <w:spacing w:line="240" w:lineRule="auto"/>
              <w:ind w:firstLine="34"/>
              <w:jc w:val="center"/>
              <w:rPr>
                <w:rFonts w:ascii="Arial" w:hAnsi="Arial" w:cs="Arial"/>
                <w:sz w:val="20"/>
                <w:szCs w:val="20"/>
                <w:vertAlign w:val="superscript"/>
              </w:rPr>
            </w:pPr>
            <w:r w:rsidRPr="002A36EE">
              <w:rPr>
                <w:rFonts w:ascii="Arial" w:hAnsi="Arial" w:cs="Arial"/>
                <w:sz w:val="20"/>
                <w:szCs w:val="20"/>
              </w:rPr>
              <w:t>А+В+С</w:t>
            </w:r>
            <w:r w:rsidRPr="002A36EE">
              <w:rPr>
                <w:rFonts w:ascii="Arial" w:hAnsi="Arial" w:cs="Arial"/>
                <w:sz w:val="20"/>
                <w:szCs w:val="20"/>
                <w:vertAlign w:val="subscript"/>
              </w:rPr>
              <w:t>1</w:t>
            </w:r>
            <w:r w:rsidRPr="002A36EE">
              <w:rPr>
                <w:rFonts w:ascii="Arial" w:hAnsi="Arial" w:cs="Arial"/>
                <w:sz w:val="20"/>
                <w:szCs w:val="20"/>
              </w:rPr>
              <w:t xml:space="preserve"> – 6655 тыс. т</w:t>
            </w:r>
          </w:p>
        </w:tc>
        <w:tc>
          <w:tcPr>
            <w:tcW w:w="951" w:type="pct"/>
          </w:tcPr>
          <w:p w14:paraId="0329CD3A" w14:textId="77777777" w:rsidR="00AF544E" w:rsidRPr="002A36EE" w:rsidRDefault="00AF544E" w:rsidP="006B77D3">
            <w:pPr>
              <w:spacing w:line="240" w:lineRule="auto"/>
              <w:rPr>
                <w:rFonts w:ascii="Arial" w:hAnsi="Arial" w:cs="Arial"/>
                <w:sz w:val="20"/>
                <w:szCs w:val="20"/>
              </w:rPr>
            </w:pPr>
            <w:r w:rsidRPr="002A36EE">
              <w:rPr>
                <w:rFonts w:ascii="Arial" w:hAnsi="Arial" w:cs="Arial"/>
                <w:sz w:val="20"/>
                <w:szCs w:val="20"/>
              </w:rPr>
              <w:t>известь строительная воздушная 1-2 сорта. Не исключена возможность применения этих известняков</w:t>
            </w:r>
          </w:p>
          <w:p w14:paraId="75B2D3BA" w14:textId="77777777" w:rsidR="00AF544E" w:rsidRPr="002A36EE" w:rsidRDefault="00AF544E" w:rsidP="006B77D3">
            <w:pPr>
              <w:spacing w:line="240" w:lineRule="auto"/>
              <w:rPr>
                <w:rFonts w:ascii="Arial" w:hAnsi="Arial" w:cs="Arial"/>
                <w:sz w:val="20"/>
                <w:szCs w:val="20"/>
              </w:rPr>
            </w:pPr>
            <w:r w:rsidRPr="002A36EE">
              <w:rPr>
                <w:rFonts w:ascii="Arial" w:hAnsi="Arial" w:cs="Arial"/>
                <w:sz w:val="20"/>
                <w:szCs w:val="20"/>
              </w:rPr>
              <w:t>в производстве цемента.</w:t>
            </w:r>
          </w:p>
          <w:p w14:paraId="68718679"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Известь воздушная.</w:t>
            </w:r>
          </w:p>
        </w:tc>
      </w:tr>
      <w:tr w:rsidR="00AF544E" w:rsidRPr="002A36EE" w14:paraId="328D158A" w14:textId="77777777" w:rsidTr="004D5FAD">
        <w:trPr>
          <w:cantSplit/>
          <w:trHeight w:val="714"/>
        </w:trPr>
        <w:tc>
          <w:tcPr>
            <w:tcW w:w="298" w:type="pct"/>
          </w:tcPr>
          <w:p w14:paraId="5D8A5D11"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4</w:t>
            </w:r>
          </w:p>
        </w:tc>
        <w:tc>
          <w:tcPr>
            <w:tcW w:w="821" w:type="pct"/>
          </w:tcPr>
          <w:p w14:paraId="20214918"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 xml:space="preserve">Шеминское </w:t>
            </w:r>
          </w:p>
        </w:tc>
        <w:tc>
          <w:tcPr>
            <w:tcW w:w="1044" w:type="pct"/>
          </w:tcPr>
          <w:p w14:paraId="37FDD11F"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Дзун-Хемчикский кожуун, 17 км западнее г. Чадана, западный склон перевала Шеми вблизи шоссе Кызыл-Тээли.</w:t>
            </w:r>
          </w:p>
        </w:tc>
        <w:tc>
          <w:tcPr>
            <w:tcW w:w="448" w:type="pct"/>
          </w:tcPr>
          <w:p w14:paraId="1F4C5CF8"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Глины и суглинки</w:t>
            </w:r>
          </w:p>
        </w:tc>
        <w:tc>
          <w:tcPr>
            <w:tcW w:w="653" w:type="pct"/>
          </w:tcPr>
          <w:p w14:paraId="4F974D3E"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60 га</w:t>
            </w:r>
          </w:p>
        </w:tc>
        <w:tc>
          <w:tcPr>
            <w:tcW w:w="784" w:type="pct"/>
          </w:tcPr>
          <w:p w14:paraId="7A7B115F"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А+В+С</w:t>
            </w:r>
            <w:r w:rsidRPr="002A36EE">
              <w:rPr>
                <w:rFonts w:ascii="Arial" w:hAnsi="Arial" w:cs="Arial"/>
                <w:sz w:val="20"/>
                <w:szCs w:val="20"/>
                <w:vertAlign w:val="subscript"/>
              </w:rPr>
              <w:t>1</w:t>
            </w:r>
            <w:r w:rsidRPr="002A36EE">
              <w:rPr>
                <w:rFonts w:ascii="Arial" w:hAnsi="Arial" w:cs="Arial"/>
                <w:sz w:val="20"/>
                <w:szCs w:val="20"/>
              </w:rPr>
              <w:t xml:space="preserve"> – 1969 тыс. м</w:t>
            </w:r>
            <w:r w:rsidRPr="002A36EE">
              <w:rPr>
                <w:rFonts w:ascii="Arial" w:hAnsi="Arial" w:cs="Arial"/>
                <w:sz w:val="20"/>
                <w:szCs w:val="20"/>
                <w:vertAlign w:val="superscript"/>
              </w:rPr>
              <w:t>3</w:t>
            </w:r>
          </w:p>
        </w:tc>
        <w:tc>
          <w:tcPr>
            <w:tcW w:w="951" w:type="pct"/>
          </w:tcPr>
          <w:p w14:paraId="5E565F26"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полнотелый кирпич марки 100-150.</w:t>
            </w:r>
          </w:p>
        </w:tc>
      </w:tr>
      <w:tr w:rsidR="00AF544E" w:rsidRPr="006561AA" w14:paraId="10DBC799" w14:textId="77777777" w:rsidTr="004D5FAD">
        <w:trPr>
          <w:cantSplit/>
          <w:trHeight w:val="714"/>
        </w:trPr>
        <w:tc>
          <w:tcPr>
            <w:tcW w:w="298" w:type="pct"/>
          </w:tcPr>
          <w:p w14:paraId="698015B7"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5</w:t>
            </w:r>
          </w:p>
        </w:tc>
        <w:tc>
          <w:tcPr>
            <w:tcW w:w="821" w:type="pct"/>
          </w:tcPr>
          <w:p w14:paraId="71CDEB5D" w14:textId="77777777" w:rsidR="00AF544E" w:rsidRPr="002A36EE" w:rsidRDefault="00AF544E" w:rsidP="006B77D3">
            <w:pPr>
              <w:shd w:val="clear" w:color="auto" w:fill="FFFFFF"/>
              <w:spacing w:line="240" w:lineRule="auto"/>
              <w:jc w:val="center"/>
              <w:rPr>
                <w:rFonts w:ascii="Arial" w:hAnsi="Arial" w:cs="Arial"/>
                <w:sz w:val="20"/>
                <w:szCs w:val="20"/>
              </w:rPr>
            </w:pPr>
            <w:r w:rsidRPr="002A36EE">
              <w:rPr>
                <w:rFonts w:ascii="Arial" w:hAnsi="Arial" w:cs="Arial"/>
                <w:sz w:val="20"/>
                <w:szCs w:val="20"/>
              </w:rPr>
              <w:t xml:space="preserve">Чаданское </w:t>
            </w:r>
          </w:p>
        </w:tc>
        <w:tc>
          <w:tcPr>
            <w:tcW w:w="1044" w:type="pct"/>
          </w:tcPr>
          <w:p w14:paraId="03CB3F7B"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Дзун-Хемчикский кожуун, 22 км северо-восточнее г.Чадан, в 300 м северо-восточнее бывшего кирпичного завода.</w:t>
            </w:r>
          </w:p>
        </w:tc>
        <w:tc>
          <w:tcPr>
            <w:tcW w:w="448" w:type="pct"/>
          </w:tcPr>
          <w:p w14:paraId="274F0C5B" w14:textId="77777777" w:rsidR="00AF544E" w:rsidRPr="002A36EE" w:rsidRDefault="00AF544E" w:rsidP="006B77D3">
            <w:pPr>
              <w:spacing w:line="240" w:lineRule="auto"/>
              <w:jc w:val="center"/>
              <w:rPr>
                <w:rFonts w:ascii="Arial" w:hAnsi="Arial" w:cs="Arial"/>
                <w:sz w:val="20"/>
                <w:szCs w:val="20"/>
              </w:rPr>
            </w:pPr>
            <w:r w:rsidRPr="002A36EE">
              <w:rPr>
                <w:rFonts w:ascii="Arial" w:hAnsi="Arial" w:cs="Arial"/>
                <w:sz w:val="20"/>
                <w:szCs w:val="20"/>
              </w:rPr>
              <w:t>Глины и суглинки</w:t>
            </w:r>
          </w:p>
        </w:tc>
        <w:tc>
          <w:tcPr>
            <w:tcW w:w="653" w:type="pct"/>
          </w:tcPr>
          <w:p w14:paraId="1E99BB27"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4,3 га</w:t>
            </w:r>
          </w:p>
        </w:tc>
        <w:tc>
          <w:tcPr>
            <w:tcW w:w="784" w:type="pct"/>
          </w:tcPr>
          <w:p w14:paraId="0AAD9493"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С</w:t>
            </w:r>
            <w:r w:rsidRPr="002A36EE">
              <w:rPr>
                <w:rFonts w:ascii="Arial" w:hAnsi="Arial" w:cs="Arial"/>
                <w:sz w:val="20"/>
                <w:szCs w:val="20"/>
                <w:vertAlign w:val="subscript"/>
              </w:rPr>
              <w:t>1</w:t>
            </w:r>
            <w:r w:rsidRPr="002A36EE">
              <w:rPr>
                <w:rFonts w:ascii="Arial" w:hAnsi="Arial" w:cs="Arial"/>
                <w:sz w:val="20"/>
                <w:szCs w:val="20"/>
              </w:rPr>
              <w:t xml:space="preserve"> – 249 тыс. м</w:t>
            </w:r>
            <w:r w:rsidRPr="002A36EE">
              <w:rPr>
                <w:rFonts w:ascii="Arial" w:hAnsi="Arial" w:cs="Arial"/>
                <w:sz w:val="20"/>
                <w:szCs w:val="20"/>
                <w:vertAlign w:val="superscript"/>
              </w:rPr>
              <w:t>3</w:t>
            </w:r>
          </w:p>
        </w:tc>
        <w:tc>
          <w:tcPr>
            <w:tcW w:w="951" w:type="pct"/>
          </w:tcPr>
          <w:p w14:paraId="402970DE" w14:textId="77777777" w:rsidR="00AF544E" w:rsidRPr="002A36EE" w:rsidRDefault="00AF544E" w:rsidP="006B77D3">
            <w:pPr>
              <w:shd w:val="clear" w:color="auto" w:fill="FFFFFF"/>
              <w:spacing w:line="240" w:lineRule="auto"/>
              <w:ind w:firstLine="34"/>
              <w:jc w:val="center"/>
              <w:rPr>
                <w:rFonts w:ascii="Arial" w:hAnsi="Arial" w:cs="Arial"/>
                <w:sz w:val="20"/>
                <w:szCs w:val="20"/>
              </w:rPr>
            </w:pPr>
            <w:r w:rsidRPr="002A36EE">
              <w:rPr>
                <w:rFonts w:ascii="Arial" w:hAnsi="Arial" w:cs="Arial"/>
                <w:sz w:val="20"/>
                <w:szCs w:val="20"/>
              </w:rPr>
              <w:t>полнотелый кирпич марки 250</w:t>
            </w:r>
          </w:p>
        </w:tc>
      </w:tr>
    </w:tbl>
    <w:p w14:paraId="7F561DFB" w14:textId="77777777" w:rsidR="00B15CC1" w:rsidRPr="00B15CC1" w:rsidRDefault="00B15CC1" w:rsidP="00B15CC1">
      <w:pPr>
        <w:rPr>
          <w:rFonts w:ascii="Arial" w:eastAsia="Times New Roman" w:hAnsi="Arial" w:cs="Arial"/>
          <w:b/>
          <w:iCs/>
          <w:sz w:val="22"/>
          <w:lang w:eastAsia="ru-RU"/>
        </w:rPr>
      </w:pPr>
    </w:p>
    <w:p w14:paraId="25C92DE1" w14:textId="77777777" w:rsidR="00B15CC1" w:rsidRPr="00B15CC1" w:rsidRDefault="00B15CC1" w:rsidP="008E59FC">
      <w:pPr>
        <w:rPr>
          <w:rFonts w:ascii="Arial" w:hAnsi="Arial" w:cs="Arial"/>
          <w:b/>
          <w:sz w:val="22"/>
        </w:rPr>
      </w:pPr>
      <w:r w:rsidRPr="00B15CC1">
        <w:rPr>
          <w:rFonts w:ascii="Arial" w:hAnsi="Arial" w:cs="Arial"/>
          <w:b/>
          <w:sz w:val="22"/>
        </w:rPr>
        <w:t>Оценка состояния почв</w:t>
      </w:r>
    </w:p>
    <w:p w14:paraId="31F1E8C8"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Одной из наиболее важных проблем в Республике Тыва, решение которой является приоритетным, является загрязнение и деградация земель, в том числе сельскохозяйственных угодий. Почва является депонирующей средой, сохраняющей полученные загрязнения длительное время. Техногенная и антропогенная нагрузка на почву исследуемой территории значительна. </w:t>
      </w:r>
    </w:p>
    <w:p w14:paraId="287C048B"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Источниками загрязнения почвенного покрова являются промышленные предприятия, коммунальное хозяйство, транспорт, сельское хозяйство, полигоны ТКО и ядохимикатов, шлакозолоотвалы, хвостохранилища, площадки-накопители токсичных промотходов, несанкционированные свалки ТКО, объекты захоронения биологических отходов, в том числе сибиреязвенные скотомогильники.</w:t>
      </w:r>
    </w:p>
    <w:p w14:paraId="38C711B4"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Наиболее распростран</w:t>
      </w:r>
      <w:r w:rsidR="00390304">
        <w:rPr>
          <w:rFonts w:ascii="Arial" w:eastAsia="Times New Roman" w:hAnsi="Arial" w:cs="Arial"/>
          <w:sz w:val="22"/>
          <w:lang w:eastAsia="ru-RU"/>
        </w:rPr>
        <w:t>е</w:t>
      </w:r>
      <w:r w:rsidRPr="00B15CC1">
        <w:rPr>
          <w:rFonts w:ascii="Arial" w:eastAsia="Times New Roman" w:hAnsi="Arial" w:cs="Arial"/>
          <w:sz w:val="22"/>
          <w:lang w:eastAsia="ru-RU"/>
        </w:rPr>
        <w:t>нными загрязнителями, выделяемыми этими источниками, являются тяж</w:t>
      </w:r>
      <w:r w:rsidR="00390304">
        <w:rPr>
          <w:rFonts w:ascii="Arial" w:eastAsia="Times New Roman" w:hAnsi="Arial" w:cs="Arial"/>
          <w:sz w:val="22"/>
          <w:lang w:eastAsia="ru-RU"/>
        </w:rPr>
        <w:t>е</w:t>
      </w:r>
      <w:r w:rsidRPr="00B15CC1">
        <w:rPr>
          <w:rFonts w:ascii="Arial" w:eastAsia="Times New Roman" w:hAnsi="Arial" w:cs="Arial"/>
          <w:sz w:val="22"/>
          <w:lang w:eastAsia="ru-RU"/>
        </w:rPr>
        <w:t xml:space="preserve">лые металлы и их соединения, циклические углеводороды и бенз(а)пирен, радиоактивные вещества, нитраты, нитриты, фосфаты, пестициды. </w:t>
      </w:r>
    </w:p>
    <w:p w14:paraId="47FEEBA0"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Накапливаясь, они изменяют рН почвы, разрушают поглощающий комплекс, изменяют ее физические свойства: структуру, пористость, водопроницаемость, приводя к ухудшению водно-воздушного режима. Геохимическое состояние почвенного покрова находится в зависимости от объемов и видов поступления загрязняющих веществ.</w:t>
      </w:r>
    </w:p>
    <w:p w14:paraId="19A22CAC"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lastRenderedPageBreak/>
        <w:t xml:space="preserve">Общая площадь нарушенных земель в республике составляет порядка </w:t>
      </w:r>
      <w:smartTag w:uri="urn:schemas-microsoft-com:office:smarttags" w:element="metricconverter">
        <w:smartTagPr>
          <w:attr w:name="ProductID" w:val="2299 гектаров"/>
        </w:smartTagPr>
        <w:r w:rsidRPr="00B15CC1">
          <w:rPr>
            <w:rFonts w:ascii="Arial" w:eastAsia="Times New Roman" w:hAnsi="Arial" w:cs="Arial"/>
            <w:sz w:val="22"/>
            <w:lang w:eastAsia="ru-RU"/>
          </w:rPr>
          <w:t>2299 гектаров</w:t>
        </w:r>
      </w:smartTag>
      <w:r w:rsidRPr="00B15CC1">
        <w:rPr>
          <w:rFonts w:ascii="Arial" w:eastAsia="Times New Roman" w:hAnsi="Arial" w:cs="Arial"/>
          <w:sz w:val="22"/>
          <w:lang w:eastAsia="ru-RU"/>
        </w:rPr>
        <w:t xml:space="preserve">, в том числе в угольной промышленности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480 га"/>
        </w:smartTagPr>
        <w:r w:rsidRPr="00B15CC1">
          <w:rPr>
            <w:rFonts w:ascii="Arial" w:eastAsia="Times New Roman" w:hAnsi="Arial" w:cs="Arial"/>
            <w:sz w:val="22"/>
            <w:lang w:eastAsia="ru-RU"/>
          </w:rPr>
          <w:t>480 га</w:t>
        </w:r>
      </w:smartTag>
      <w:r w:rsidRPr="00B15CC1">
        <w:rPr>
          <w:rFonts w:ascii="Arial" w:eastAsia="Times New Roman" w:hAnsi="Arial" w:cs="Arial"/>
          <w:sz w:val="22"/>
          <w:lang w:eastAsia="ru-RU"/>
        </w:rPr>
        <w:t xml:space="preserve">, цветной металлургии – </w:t>
      </w:r>
      <w:smartTag w:uri="urn:schemas-microsoft-com:office:smarttags" w:element="metricconverter">
        <w:smartTagPr>
          <w:attr w:name="ProductID" w:val="684 га"/>
        </w:smartTagPr>
        <w:r w:rsidRPr="00B15CC1">
          <w:rPr>
            <w:rFonts w:ascii="Arial" w:eastAsia="Times New Roman" w:hAnsi="Arial" w:cs="Arial"/>
            <w:sz w:val="22"/>
            <w:lang w:eastAsia="ru-RU"/>
          </w:rPr>
          <w:t>684 га</w:t>
        </w:r>
      </w:smartTag>
      <w:r w:rsidRPr="00B15CC1">
        <w:rPr>
          <w:rFonts w:ascii="Arial" w:eastAsia="Times New Roman" w:hAnsi="Arial" w:cs="Arial"/>
          <w:sz w:val="22"/>
          <w:lang w:eastAsia="ru-RU"/>
        </w:rPr>
        <w:t xml:space="preserve">, промышленности строительных материалов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643 га"/>
        </w:smartTagPr>
        <w:r w:rsidRPr="00B15CC1">
          <w:rPr>
            <w:rFonts w:ascii="Arial" w:eastAsia="Times New Roman" w:hAnsi="Arial" w:cs="Arial"/>
            <w:sz w:val="22"/>
            <w:lang w:eastAsia="ru-RU"/>
          </w:rPr>
          <w:t>643 га</w:t>
        </w:r>
      </w:smartTag>
      <w:r w:rsidRPr="00B15CC1">
        <w:rPr>
          <w:rFonts w:ascii="Arial" w:eastAsia="Times New Roman" w:hAnsi="Arial" w:cs="Arial"/>
          <w:sz w:val="22"/>
          <w:lang w:eastAsia="ru-RU"/>
        </w:rPr>
        <w:t xml:space="preserve">, строительстве автомобильных дорог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180 га"/>
        </w:smartTagPr>
        <w:r w:rsidRPr="00B15CC1">
          <w:rPr>
            <w:rFonts w:ascii="Arial" w:eastAsia="Times New Roman" w:hAnsi="Arial" w:cs="Arial"/>
            <w:sz w:val="22"/>
            <w:lang w:eastAsia="ru-RU"/>
          </w:rPr>
          <w:t>180 га</w:t>
        </w:r>
      </w:smartTag>
      <w:r w:rsidRPr="00B15CC1">
        <w:rPr>
          <w:rFonts w:ascii="Arial" w:eastAsia="Times New Roman" w:hAnsi="Arial" w:cs="Arial"/>
          <w:sz w:val="22"/>
          <w:lang w:eastAsia="ru-RU"/>
        </w:rPr>
        <w:t xml:space="preserve">, в других отраслях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312 га"/>
        </w:smartTagPr>
        <w:r w:rsidRPr="00B15CC1">
          <w:rPr>
            <w:rFonts w:ascii="Arial" w:eastAsia="Times New Roman" w:hAnsi="Arial" w:cs="Arial"/>
            <w:sz w:val="22"/>
            <w:lang w:eastAsia="ru-RU"/>
          </w:rPr>
          <w:t>312 га</w:t>
        </w:r>
      </w:smartTag>
      <w:r w:rsidRPr="00B15CC1">
        <w:rPr>
          <w:rFonts w:ascii="Arial" w:eastAsia="Times New Roman" w:hAnsi="Arial" w:cs="Arial"/>
          <w:sz w:val="22"/>
          <w:lang w:eastAsia="ru-RU"/>
        </w:rPr>
        <w:t xml:space="preserve">. За год площадь рекультивируемых земель составляет порядка </w:t>
      </w:r>
      <w:smartTag w:uri="urn:schemas-microsoft-com:office:smarttags" w:element="metricconverter">
        <w:smartTagPr>
          <w:attr w:name="ProductID" w:val="189 га"/>
        </w:smartTagPr>
        <w:r w:rsidRPr="00B15CC1">
          <w:rPr>
            <w:rFonts w:ascii="Arial" w:eastAsia="Times New Roman" w:hAnsi="Arial" w:cs="Arial"/>
            <w:sz w:val="22"/>
            <w:lang w:eastAsia="ru-RU"/>
          </w:rPr>
          <w:t>189 га</w:t>
        </w:r>
      </w:smartTag>
      <w:r w:rsidRPr="00B15CC1">
        <w:rPr>
          <w:rFonts w:ascii="Arial" w:eastAsia="Times New Roman" w:hAnsi="Arial" w:cs="Arial"/>
          <w:sz w:val="22"/>
          <w:lang w:eastAsia="ru-RU"/>
        </w:rPr>
        <w:t xml:space="preserve">, в том числе под лесные насаждения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137 га"/>
        </w:smartTagPr>
        <w:r w:rsidRPr="00B15CC1">
          <w:rPr>
            <w:rFonts w:ascii="Arial" w:eastAsia="Times New Roman" w:hAnsi="Arial" w:cs="Arial"/>
            <w:sz w:val="22"/>
            <w:lang w:eastAsia="ru-RU"/>
          </w:rPr>
          <w:t>137 га</w:t>
        </w:r>
      </w:smartTag>
      <w:r w:rsidR="00277A34">
        <w:rPr>
          <w:rFonts w:ascii="Arial" w:eastAsia="Times New Roman" w:hAnsi="Arial" w:cs="Arial"/>
          <w:sz w:val="22"/>
          <w:lang w:eastAsia="ru-RU"/>
        </w:rPr>
        <w:t xml:space="preserve"> (72,5 </w:t>
      </w:r>
      <w:r w:rsidRPr="00B15CC1">
        <w:rPr>
          <w:rFonts w:ascii="Arial" w:eastAsia="Times New Roman" w:hAnsi="Arial" w:cs="Arial"/>
          <w:sz w:val="22"/>
          <w:lang w:eastAsia="ru-RU"/>
        </w:rPr>
        <w:t xml:space="preserve">%), под сельскохозяйственные угодья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7 га"/>
        </w:smartTagPr>
        <w:r w:rsidRPr="00B15CC1">
          <w:rPr>
            <w:rFonts w:ascii="Arial" w:eastAsia="Times New Roman" w:hAnsi="Arial" w:cs="Arial"/>
            <w:sz w:val="22"/>
            <w:lang w:eastAsia="ru-RU"/>
          </w:rPr>
          <w:t>7 га</w:t>
        </w:r>
      </w:smartTag>
      <w:r w:rsidR="00277A34">
        <w:rPr>
          <w:rFonts w:ascii="Arial" w:eastAsia="Times New Roman" w:hAnsi="Arial" w:cs="Arial"/>
          <w:sz w:val="22"/>
          <w:lang w:eastAsia="ru-RU"/>
        </w:rPr>
        <w:t xml:space="preserve"> (3,7 </w:t>
      </w:r>
      <w:r w:rsidRPr="00B15CC1">
        <w:rPr>
          <w:rFonts w:ascii="Arial" w:eastAsia="Times New Roman" w:hAnsi="Arial" w:cs="Arial"/>
          <w:sz w:val="22"/>
          <w:lang w:eastAsia="ru-RU"/>
        </w:rPr>
        <w:t xml:space="preserve">%), другие цели </w:t>
      </w:r>
      <w:r w:rsidRPr="00B15CC1">
        <w:rPr>
          <w:rFonts w:ascii="Arial" w:eastAsia="Times New Roman" w:hAnsi="Arial" w:cs="Arial"/>
          <w:sz w:val="22"/>
          <w:lang w:eastAsia="ru-RU"/>
        </w:rPr>
        <w:noBreakHyphen/>
        <w:t xml:space="preserve"> </w:t>
      </w:r>
      <w:smartTag w:uri="urn:schemas-microsoft-com:office:smarttags" w:element="metricconverter">
        <w:smartTagPr>
          <w:attr w:name="ProductID" w:val="45 га"/>
        </w:smartTagPr>
        <w:r w:rsidRPr="00B15CC1">
          <w:rPr>
            <w:rFonts w:ascii="Arial" w:eastAsia="Times New Roman" w:hAnsi="Arial" w:cs="Arial"/>
            <w:sz w:val="22"/>
            <w:lang w:eastAsia="ru-RU"/>
          </w:rPr>
          <w:t>45 га</w:t>
        </w:r>
      </w:smartTag>
      <w:r w:rsidR="00277A34">
        <w:rPr>
          <w:rFonts w:ascii="Arial" w:eastAsia="Times New Roman" w:hAnsi="Arial" w:cs="Arial"/>
          <w:sz w:val="22"/>
          <w:lang w:eastAsia="ru-RU"/>
        </w:rPr>
        <w:t xml:space="preserve"> (23,8 </w:t>
      </w:r>
      <w:r w:rsidRPr="00B15CC1">
        <w:rPr>
          <w:rFonts w:ascii="Arial" w:eastAsia="Times New Roman" w:hAnsi="Arial" w:cs="Arial"/>
          <w:sz w:val="22"/>
          <w:lang w:eastAsia="ru-RU"/>
        </w:rPr>
        <w:t>%).</w:t>
      </w:r>
    </w:p>
    <w:p w14:paraId="7D988A43" w14:textId="77777777" w:rsidR="00B15CC1" w:rsidRPr="00B15CC1" w:rsidRDefault="00B15CC1" w:rsidP="008E59FC">
      <w:pPr>
        <w:rPr>
          <w:rFonts w:ascii="Arial" w:hAnsi="Arial" w:cs="Arial"/>
          <w:b/>
          <w:sz w:val="22"/>
        </w:rPr>
      </w:pPr>
      <w:r w:rsidRPr="00B15CC1">
        <w:rPr>
          <w:rFonts w:ascii="Arial" w:hAnsi="Arial" w:cs="Arial"/>
          <w:b/>
          <w:sz w:val="22"/>
        </w:rPr>
        <w:t>Мероприятия по оздоровлению почв</w:t>
      </w:r>
    </w:p>
    <w:p w14:paraId="5FFD2CFD"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Основными профилактическими мероприятиями на почвах являются:</w:t>
      </w:r>
    </w:p>
    <w:p w14:paraId="0EB3E178" w14:textId="77777777" w:rsidR="00B15CC1" w:rsidRPr="00B15CC1" w:rsidRDefault="00B15CC1" w:rsidP="001F3C0A">
      <w:pPr>
        <w:numPr>
          <w:ilvl w:val="0"/>
          <w:numId w:val="66"/>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улучшение агрофизических свойств почв повышением доз органических, фосфорных и в первую очередь, калийных удобрений;</w:t>
      </w:r>
    </w:p>
    <w:p w14:paraId="25DD803A" w14:textId="77777777" w:rsidR="00B15CC1" w:rsidRPr="00B15CC1" w:rsidRDefault="00B15CC1" w:rsidP="001F3C0A">
      <w:pPr>
        <w:numPr>
          <w:ilvl w:val="0"/>
          <w:numId w:val="66"/>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разъяснительная (просветительская) работа среди населения о необходимости обработки почв, загрязненных тяжелыми металлами, для предотвращения концентрации этих токсикантов в зелени и овощах, выращенных на загрязненных участках. Для детоксикации почвы дачных и садовых участков можно использовать любые методы, способствующие увеличению гумусового слоя (внесение органических удобрений, применение эффективных микроорганизмов, биогумуса и др.).</w:t>
      </w:r>
    </w:p>
    <w:p w14:paraId="3D8CFD6C" w14:textId="77777777" w:rsidR="00B15CC1" w:rsidRPr="00B15CC1" w:rsidRDefault="00B15CC1" w:rsidP="00B15CC1">
      <w:pPr>
        <w:shd w:val="clear" w:color="auto" w:fill="FFFFFF"/>
        <w:tabs>
          <w:tab w:val="center" w:pos="142"/>
        </w:tabs>
        <w:ind w:firstLine="709"/>
        <w:rPr>
          <w:rFonts w:ascii="Arial" w:hAnsi="Arial" w:cs="Arial"/>
          <w:sz w:val="22"/>
        </w:rPr>
      </w:pPr>
      <w:r w:rsidRPr="00B15CC1">
        <w:rPr>
          <w:rFonts w:ascii="Arial" w:hAnsi="Arial" w:cs="Arial"/>
          <w:sz w:val="22"/>
        </w:rPr>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14:paraId="64E2F598"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проведение мероприятий по закреплению оврагов;</w:t>
      </w:r>
    </w:p>
    <w:p w14:paraId="71F4AE7E"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обработка почв (кроме предпосевной) и посев сельскохозяйственных культур поперек склона;</w:t>
      </w:r>
    </w:p>
    <w:p w14:paraId="52D715A7"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выборочное снегозадержание, регулирование снеготаяния;</w:t>
      </w:r>
    </w:p>
    <w:p w14:paraId="20668781"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внесение ежегодно полных доз удобрений;</w:t>
      </w:r>
    </w:p>
    <w:p w14:paraId="18691F8E"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известкование кислых почв;</w:t>
      </w:r>
    </w:p>
    <w:p w14:paraId="13EC4D33" w14:textId="77777777" w:rsidR="00B15CC1" w:rsidRPr="00B15CC1" w:rsidRDefault="00B15CC1" w:rsidP="001F3C0A">
      <w:pPr>
        <w:numPr>
          <w:ilvl w:val="0"/>
          <w:numId w:val="65"/>
        </w:numPr>
        <w:shd w:val="clear" w:color="auto" w:fill="FFFFFF"/>
        <w:tabs>
          <w:tab w:val="center" w:pos="142"/>
          <w:tab w:val="left" w:pos="993"/>
        </w:tabs>
        <w:ind w:left="0" w:firstLine="709"/>
        <w:contextualSpacing/>
        <w:rPr>
          <w:rFonts w:ascii="Arial" w:hAnsi="Arial" w:cs="Arial"/>
          <w:sz w:val="22"/>
        </w:rPr>
      </w:pPr>
      <w:r w:rsidRPr="00B15CC1">
        <w:rPr>
          <w:rFonts w:ascii="Arial" w:hAnsi="Arial" w:cs="Arial"/>
          <w:sz w:val="22"/>
        </w:rPr>
        <w:t>приобретение достаточного количества контейнеров для сбора мусора для предотвращения биологического загрязнения почв;</w:t>
      </w:r>
    </w:p>
    <w:p w14:paraId="6B5A635C" w14:textId="77777777" w:rsidR="00B15CC1" w:rsidRPr="00B15CC1" w:rsidRDefault="00B15CC1" w:rsidP="001F3C0A">
      <w:pPr>
        <w:numPr>
          <w:ilvl w:val="0"/>
          <w:numId w:val="65"/>
        </w:numPr>
        <w:tabs>
          <w:tab w:val="left" w:pos="993"/>
        </w:tabs>
        <w:ind w:left="0" w:firstLine="709"/>
        <w:contextualSpacing/>
        <w:rPr>
          <w:rFonts w:ascii="Arial" w:eastAsia="Times New Roman" w:hAnsi="Arial" w:cs="Arial"/>
          <w:sz w:val="22"/>
          <w:lang w:eastAsia="ru-RU"/>
        </w:rPr>
      </w:pPr>
      <w:r w:rsidRPr="00B15CC1">
        <w:rPr>
          <w:rFonts w:ascii="Arial" w:eastAsia="Times New Roman" w:hAnsi="Arial" w:cs="Arial"/>
          <w:sz w:val="22"/>
          <w:lang w:eastAsia="ru-RU"/>
        </w:rPr>
        <w:t>активизация работ по передаче неиспользуемых земель сельхозназначения в пользу эффективно хозяйствующих землепользователей и внедрение научно обоснованных и малозатратных систем земледелия позволяют активней вести борьбу за сохранение и повышение плодородия почв;</w:t>
      </w:r>
    </w:p>
    <w:p w14:paraId="05A2A55B" w14:textId="77777777" w:rsidR="00637607" w:rsidRDefault="00B15CC1" w:rsidP="001F3C0A">
      <w:pPr>
        <w:numPr>
          <w:ilvl w:val="0"/>
          <w:numId w:val="65"/>
        </w:numPr>
        <w:tabs>
          <w:tab w:val="left" w:pos="993"/>
        </w:tabs>
        <w:ind w:left="0" w:firstLine="709"/>
        <w:contextualSpacing/>
        <w:rPr>
          <w:rFonts w:ascii="Arial" w:eastAsia="Times New Roman" w:hAnsi="Arial" w:cs="Arial"/>
          <w:sz w:val="22"/>
          <w:lang w:eastAsia="ru-RU"/>
        </w:rPr>
      </w:pPr>
      <w:r w:rsidRPr="00B15CC1">
        <w:rPr>
          <w:rFonts w:ascii="Arial" w:eastAsia="Times New Roman" w:hAnsi="Arial" w:cs="Arial"/>
          <w:sz w:val="22"/>
          <w:lang w:eastAsia="ru-RU"/>
        </w:rPr>
        <w:t>освоение биологически ориентированных систем земледелия.</w:t>
      </w:r>
      <w:r w:rsidR="00637607">
        <w:rPr>
          <w:rFonts w:ascii="Arial" w:eastAsia="Times New Roman" w:hAnsi="Arial" w:cs="Arial"/>
          <w:sz w:val="22"/>
          <w:lang w:eastAsia="ru-RU"/>
        </w:rPr>
        <w:br w:type="page"/>
      </w:r>
    </w:p>
    <w:p w14:paraId="4BAE3AF2" w14:textId="77777777" w:rsidR="00B15CC1" w:rsidRPr="00B15CC1" w:rsidRDefault="00B15CC1" w:rsidP="00B15CC1">
      <w:pPr>
        <w:keepNext/>
        <w:keepLines/>
        <w:outlineLvl w:val="2"/>
        <w:rPr>
          <w:rFonts w:ascii="Arial" w:eastAsia="Times New Roman" w:hAnsi="Arial" w:cs="Arial"/>
          <w:b/>
          <w:iCs/>
          <w:sz w:val="22"/>
          <w:lang w:eastAsia="ru-RU"/>
        </w:rPr>
      </w:pPr>
      <w:bookmarkStart w:id="37" w:name="_Toc418584779"/>
      <w:bookmarkStart w:id="38" w:name="_Toc474482238"/>
      <w:r w:rsidRPr="00B15CC1">
        <w:rPr>
          <w:rFonts w:ascii="Arial" w:eastAsia="Times New Roman" w:hAnsi="Arial" w:cs="Arial"/>
          <w:b/>
          <w:iCs/>
          <w:sz w:val="22"/>
          <w:lang w:eastAsia="ru-RU"/>
        </w:rPr>
        <w:lastRenderedPageBreak/>
        <w:t>3.4 Санитарно-защитные и охранные зоны объектов транспортной и инженерной инфраструктуры</w:t>
      </w:r>
      <w:bookmarkEnd w:id="37"/>
      <w:bookmarkEnd w:id="38"/>
    </w:p>
    <w:p w14:paraId="76183A2A"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Зоны с особыми условиями использования территории Кожууна, представлены также санитарно-защитными и охранными зонами объектов инженерной и транспортной инфраструктуры.</w:t>
      </w:r>
    </w:p>
    <w:p w14:paraId="1A7C5ED0" w14:textId="77777777" w:rsidR="00B15CC1" w:rsidRPr="00B15CC1" w:rsidRDefault="00B15CC1" w:rsidP="008E59FC">
      <w:pPr>
        <w:rPr>
          <w:rFonts w:ascii="Arial" w:eastAsia="Times New Roman" w:hAnsi="Arial" w:cs="Arial"/>
          <w:b/>
          <w:sz w:val="22"/>
          <w:lang w:eastAsia="ru-RU"/>
        </w:rPr>
      </w:pPr>
      <w:r w:rsidRPr="00B15CC1">
        <w:rPr>
          <w:rFonts w:ascii="Arial" w:eastAsia="Times New Roman" w:hAnsi="Arial" w:cs="Arial"/>
          <w:b/>
          <w:sz w:val="22"/>
          <w:lang w:eastAsia="ru-RU"/>
        </w:rPr>
        <w:t>Охранные зоны линий электропередач (ЛЭП)</w:t>
      </w:r>
    </w:p>
    <w:p w14:paraId="304E074A"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Охранные зоны для линий электропередачи устанавливаются согласно Постановлению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3C7A5E6D"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Охранные зоны устанавливаются:</w:t>
      </w:r>
    </w:p>
    <w:p w14:paraId="3D854C72" w14:textId="4DDBF6BE"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r w:rsidR="00F06BD3" w:rsidRPr="00B15CC1">
        <w:rPr>
          <w:rFonts w:ascii="Arial" w:eastAsia="Times New Roman" w:hAnsi="Arial" w:cs="Arial"/>
          <w:sz w:val="22"/>
          <w:lang w:eastAsia="ru-RU"/>
        </w:rPr>
        <w:t>не отклоненном</w:t>
      </w:r>
      <w:r w:rsidRPr="00B15CC1">
        <w:rPr>
          <w:rFonts w:ascii="Arial" w:eastAsia="Times New Roman" w:hAnsi="Arial" w:cs="Arial"/>
          <w:sz w:val="22"/>
          <w:lang w:eastAsia="ru-RU"/>
        </w:rPr>
        <w:t xml:space="preserve"> их положении на расстоянии, приведенном в таблице 2.3.</w:t>
      </w:r>
      <w:r w:rsidR="00AF544E">
        <w:rPr>
          <w:rFonts w:ascii="Arial" w:eastAsia="Times New Roman" w:hAnsi="Arial" w:cs="Arial"/>
          <w:sz w:val="22"/>
          <w:lang w:eastAsia="ru-RU"/>
        </w:rPr>
        <w:t>6</w:t>
      </w:r>
    </w:p>
    <w:p w14:paraId="3DD28AE1" w14:textId="2E0A84CD" w:rsidR="00B15CC1" w:rsidRPr="00B15CC1" w:rsidRDefault="00B15CC1" w:rsidP="00B15CC1">
      <w:pPr>
        <w:rPr>
          <w:rFonts w:ascii="Arial" w:eastAsia="Times New Roman" w:hAnsi="Arial" w:cs="Arial"/>
          <w:sz w:val="22"/>
          <w:lang w:eastAsia="ru-RU"/>
        </w:rPr>
      </w:pPr>
      <w:r w:rsidRPr="00B15CC1">
        <w:rPr>
          <w:rFonts w:ascii="Arial" w:eastAsia="Times New Roman" w:hAnsi="Arial" w:cs="Arial"/>
          <w:sz w:val="22"/>
          <w:lang w:eastAsia="ru-RU"/>
        </w:rPr>
        <w:t>Таблица 2.3.</w:t>
      </w:r>
      <w:r w:rsidR="00AF544E">
        <w:rPr>
          <w:rFonts w:ascii="Arial" w:eastAsia="Times New Roman" w:hAnsi="Arial" w:cs="Arial"/>
          <w:sz w:val="22"/>
          <w:lang w:eastAsia="ru-RU"/>
        </w:rPr>
        <w:t>6</w:t>
      </w:r>
      <w:r w:rsidRPr="00B15CC1">
        <w:rPr>
          <w:rFonts w:ascii="Arial" w:eastAsia="Times New Roman" w:hAnsi="Arial" w:cs="Arial"/>
          <w:sz w:val="22"/>
          <w:lang w:eastAsia="ru-RU"/>
        </w:rPr>
        <w:t xml:space="preserve"> - Охранные зоны воздушных линий электропередач</w:t>
      </w:r>
    </w:p>
    <w:tbl>
      <w:tblPr>
        <w:tblStyle w:val="af0"/>
        <w:tblW w:w="5000" w:type="pct"/>
        <w:tblLook w:val="04A0" w:firstRow="1" w:lastRow="0" w:firstColumn="1" w:lastColumn="0" w:noHBand="0" w:noVBand="1"/>
      </w:tblPr>
      <w:tblGrid>
        <w:gridCol w:w="4662"/>
        <w:gridCol w:w="4684"/>
      </w:tblGrid>
      <w:tr w:rsidR="00B15CC1" w:rsidRPr="00B15CC1" w14:paraId="4A2A2ADB" w14:textId="77777777" w:rsidTr="004D5FAD">
        <w:trPr>
          <w:tblHeader/>
        </w:trPr>
        <w:tc>
          <w:tcPr>
            <w:tcW w:w="2494" w:type="pct"/>
            <w:vAlign w:val="center"/>
          </w:tcPr>
          <w:p w14:paraId="5126AEEE" w14:textId="77777777" w:rsidR="00B15CC1" w:rsidRPr="00B15CC1" w:rsidRDefault="00B15CC1" w:rsidP="00B15CC1">
            <w:pPr>
              <w:spacing w:line="240" w:lineRule="auto"/>
              <w:jc w:val="center"/>
              <w:rPr>
                <w:rFonts w:ascii="Arial" w:eastAsia="Times New Roman" w:hAnsi="Arial" w:cs="Arial"/>
                <w:b/>
                <w:sz w:val="20"/>
              </w:rPr>
            </w:pPr>
            <w:r w:rsidRPr="00B15CC1">
              <w:rPr>
                <w:rFonts w:ascii="Arial" w:eastAsia="Times New Roman" w:hAnsi="Arial" w:cs="Arial"/>
                <w:b/>
                <w:sz w:val="20"/>
              </w:rPr>
              <w:t>Проектный номинальный класс напряжения, кВ</w:t>
            </w:r>
          </w:p>
        </w:tc>
        <w:tc>
          <w:tcPr>
            <w:tcW w:w="2506" w:type="pct"/>
            <w:vAlign w:val="center"/>
          </w:tcPr>
          <w:p w14:paraId="5411CE74" w14:textId="77777777" w:rsidR="00B15CC1" w:rsidRPr="00B15CC1" w:rsidRDefault="00B15CC1" w:rsidP="00B15CC1">
            <w:pPr>
              <w:spacing w:line="240" w:lineRule="auto"/>
              <w:jc w:val="center"/>
              <w:rPr>
                <w:rFonts w:ascii="Arial" w:eastAsia="Times New Roman" w:hAnsi="Arial" w:cs="Arial"/>
                <w:b/>
                <w:sz w:val="20"/>
              </w:rPr>
            </w:pPr>
            <w:r w:rsidRPr="00B15CC1">
              <w:rPr>
                <w:rFonts w:ascii="Arial" w:eastAsia="Times New Roman" w:hAnsi="Arial" w:cs="Arial"/>
                <w:b/>
                <w:sz w:val="20"/>
              </w:rPr>
              <w:t>Расстояние, м</w:t>
            </w:r>
          </w:p>
        </w:tc>
      </w:tr>
      <w:tr w:rsidR="00B15CC1" w:rsidRPr="00B15CC1" w14:paraId="7760481F" w14:textId="77777777" w:rsidTr="004D5FAD">
        <w:tc>
          <w:tcPr>
            <w:tcW w:w="2494" w:type="pct"/>
          </w:tcPr>
          <w:p w14:paraId="4EBAF0EB" w14:textId="77777777" w:rsidR="00B15CC1" w:rsidRPr="00B15CC1" w:rsidRDefault="00B15CC1" w:rsidP="00B15CC1">
            <w:pPr>
              <w:spacing w:line="240" w:lineRule="auto"/>
              <w:rPr>
                <w:rFonts w:ascii="Arial" w:eastAsia="Times New Roman" w:hAnsi="Arial" w:cs="Arial"/>
                <w:sz w:val="20"/>
              </w:rPr>
            </w:pPr>
            <w:r w:rsidRPr="00B15CC1">
              <w:rPr>
                <w:rFonts w:ascii="Arial" w:eastAsia="Times New Roman" w:hAnsi="Arial" w:cs="Arial"/>
                <w:sz w:val="20"/>
              </w:rPr>
              <w:t xml:space="preserve">до 1                                      </w:t>
            </w:r>
          </w:p>
        </w:tc>
        <w:tc>
          <w:tcPr>
            <w:tcW w:w="2506" w:type="pct"/>
          </w:tcPr>
          <w:p w14:paraId="74B94DA5" w14:textId="77777777" w:rsidR="00B15CC1" w:rsidRPr="00B15CC1" w:rsidRDefault="00B15CC1" w:rsidP="00B15CC1">
            <w:pPr>
              <w:tabs>
                <w:tab w:val="right" w:pos="4995"/>
              </w:tabs>
              <w:spacing w:line="240" w:lineRule="auto"/>
              <w:rPr>
                <w:rFonts w:ascii="Arial" w:eastAsia="Times New Roman" w:hAnsi="Arial" w:cs="Arial"/>
                <w:sz w:val="20"/>
              </w:rPr>
            </w:pPr>
            <w:r w:rsidRPr="00B15CC1">
              <w:rPr>
                <w:rFonts w:ascii="Arial" w:eastAsia="Times New Roman" w:hAnsi="Arial" w:cs="Arial"/>
                <w:sz w:val="20"/>
              </w:rPr>
              <w:t>2 (для линий с самонесущими или</w:t>
            </w:r>
          </w:p>
          <w:p w14:paraId="03E4B0D3" w14:textId="77777777" w:rsidR="00B15CC1" w:rsidRPr="00B15CC1" w:rsidRDefault="00B15CC1" w:rsidP="00B15CC1">
            <w:pPr>
              <w:spacing w:line="240" w:lineRule="auto"/>
              <w:rPr>
                <w:rFonts w:ascii="Arial" w:eastAsia="Times New Roman" w:hAnsi="Arial" w:cs="Arial"/>
                <w:sz w:val="20"/>
              </w:rPr>
            </w:pPr>
            <w:r w:rsidRPr="00B15CC1">
              <w:rPr>
                <w:rFonts w:ascii="Arial" w:eastAsia="Times New Roman" w:hAnsi="Arial" w:cs="Arial"/>
                <w:sz w:val="20"/>
              </w:rPr>
              <w:t>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B15CC1" w:rsidRPr="00B15CC1" w14:paraId="73CA1E34" w14:textId="77777777" w:rsidTr="004D5FAD">
        <w:tc>
          <w:tcPr>
            <w:tcW w:w="2494" w:type="pct"/>
          </w:tcPr>
          <w:p w14:paraId="43BBB350" w14:textId="77777777" w:rsidR="00B15CC1" w:rsidRPr="00B15CC1" w:rsidRDefault="00B15CC1" w:rsidP="00B15CC1">
            <w:pPr>
              <w:spacing w:line="240" w:lineRule="auto"/>
              <w:rPr>
                <w:rFonts w:ascii="Arial" w:eastAsia="Times New Roman" w:hAnsi="Arial" w:cs="Arial"/>
                <w:sz w:val="20"/>
              </w:rPr>
            </w:pPr>
            <w:r w:rsidRPr="00B15CC1">
              <w:rPr>
                <w:rFonts w:ascii="Arial" w:eastAsia="Times New Roman" w:hAnsi="Arial" w:cs="Arial"/>
                <w:sz w:val="20"/>
              </w:rPr>
              <w:t>1 - 20</w:t>
            </w:r>
          </w:p>
        </w:tc>
        <w:tc>
          <w:tcPr>
            <w:tcW w:w="2506" w:type="pct"/>
          </w:tcPr>
          <w:p w14:paraId="12DAED31" w14:textId="77777777" w:rsidR="00B15CC1" w:rsidRPr="00B15CC1" w:rsidRDefault="00B15CC1" w:rsidP="00B15CC1">
            <w:pPr>
              <w:spacing w:line="240" w:lineRule="auto"/>
              <w:rPr>
                <w:rFonts w:ascii="Arial" w:eastAsia="Times New Roman" w:hAnsi="Arial" w:cs="Arial"/>
                <w:sz w:val="20"/>
              </w:rPr>
            </w:pPr>
            <w:r w:rsidRPr="00B15CC1">
              <w:rPr>
                <w:rFonts w:ascii="Arial" w:eastAsia="Times New Roman" w:hAnsi="Arial" w:cs="Arial"/>
                <w:sz w:val="20"/>
              </w:rPr>
              <w:t>10 (5 - для линий с самонесущими или изолированными проводами, размещенных в границах населенных пунктов)</w:t>
            </w:r>
          </w:p>
        </w:tc>
      </w:tr>
      <w:tr w:rsidR="00B15CC1" w:rsidRPr="00B15CC1" w14:paraId="34D9E86F" w14:textId="77777777" w:rsidTr="004D5FAD">
        <w:tc>
          <w:tcPr>
            <w:tcW w:w="2494" w:type="pct"/>
          </w:tcPr>
          <w:p w14:paraId="2BF5B3F1"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35</w:t>
            </w:r>
          </w:p>
        </w:tc>
        <w:tc>
          <w:tcPr>
            <w:tcW w:w="2506" w:type="pct"/>
          </w:tcPr>
          <w:p w14:paraId="0C04F28E"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 xml:space="preserve">15 </w:t>
            </w:r>
          </w:p>
        </w:tc>
      </w:tr>
      <w:tr w:rsidR="00B15CC1" w:rsidRPr="00B15CC1" w14:paraId="39FD4E0A" w14:textId="77777777" w:rsidTr="004D5FAD">
        <w:tc>
          <w:tcPr>
            <w:tcW w:w="2494" w:type="pct"/>
          </w:tcPr>
          <w:p w14:paraId="26B6C2AB"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110</w:t>
            </w:r>
          </w:p>
        </w:tc>
        <w:tc>
          <w:tcPr>
            <w:tcW w:w="2506" w:type="pct"/>
          </w:tcPr>
          <w:p w14:paraId="4C56D384"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20</w:t>
            </w:r>
          </w:p>
        </w:tc>
      </w:tr>
      <w:tr w:rsidR="00B15CC1" w:rsidRPr="00B15CC1" w14:paraId="432D2DC2" w14:textId="77777777" w:rsidTr="004D5FAD">
        <w:tc>
          <w:tcPr>
            <w:tcW w:w="2494" w:type="pct"/>
          </w:tcPr>
          <w:p w14:paraId="45A79C5D"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 xml:space="preserve">150, 220 </w:t>
            </w:r>
          </w:p>
        </w:tc>
        <w:tc>
          <w:tcPr>
            <w:tcW w:w="2506" w:type="pct"/>
          </w:tcPr>
          <w:p w14:paraId="4A26879B"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25</w:t>
            </w:r>
          </w:p>
        </w:tc>
      </w:tr>
      <w:tr w:rsidR="00B15CC1" w:rsidRPr="00B15CC1" w14:paraId="5DD79EE1" w14:textId="77777777" w:rsidTr="004D5FAD">
        <w:tc>
          <w:tcPr>
            <w:tcW w:w="2494" w:type="pct"/>
          </w:tcPr>
          <w:p w14:paraId="37414D42"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300, 500, +/- 400</w:t>
            </w:r>
          </w:p>
        </w:tc>
        <w:tc>
          <w:tcPr>
            <w:tcW w:w="2506" w:type="pct"/>
          </w:tcPr>
          <w:p w14:paraId="5F3DB863"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30</w:t>
            </w:r>
          </w:p>
        </w:tc>
      </w:tr>
      <w:tr w:rsidR="00B15CC1" w:rsidRPr="00B15CC1" w14:paraId="1C165114" w14:textId="77777777" w:rsidTr="004D5FAD">
        <w:tc>
          <w:tcPr>
            <w:tcW w:w="2494" w:type="pct"/>
          </w:tcPr>
          <w:p w14:paraId="33F713AD"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750, +/- 750</w:t>
            </w:r>
          </w:p>
        </w:tc>
        <w:tc>
          <w:tcPr>
            <w:tcW w:w="2506" w:type="pct"/>
          </w:tcPr>
          <w:p w14:paraId="28BAA9F1" w14:textId="77777777" w:rsidR="00B15CC1" w:rsidRPr="00B15CC1" w:rsidRDefault="00B15CC1" w:rsidP="00B15CC1">
            <w:pPr>
              <w:autoSpaceDE w:val="0"/>
              <w:autoSpaceDN w:val="0"/>
              <w:adjustRightInd w:val="0"/>
              <w:spacing w:line="240" w:lineRule="auto"/>
              <w:rPr>
                <w:rFonts w:ascii="Arial" w:eastAsia="Times New Roman" w:hAnsi="Arial" w:cs="Arial"/>
                <w:sz w:val="20"/>
              </w:rPr>
            </w:pPr>
            <w:r w:rsidRPr="00B15CC1">
              <w:rPr>
                <w:rFonts w:ascii="Arial" w:hAnsi="Arial" w:cs="Arial"/>
                <w:sz w:val="20"/>
              </w:rPr>
              <w:t>40</w:t>
            </w:r>
          </w:p>
        </w:tc>
      </w:tr>
      <w:tr w:rsidR="00B15CC1" w:rsidRPr="00B15CC1" w14:paraId="3F33DAF0" w14:textId="77777777" w:rsidTr="004D5FAD">
        <w:tc>
          <w:tcPr>
            <w:tcW w:w="2494" w:type="pct"/>
          </w:tcPr>
          <w:p w14:paraId="1F312D88" w14:textId="77777777" w:rsidR="00B15CC1" w:rsidRPr="00B15CC1" w:rsidRDefault="00B15CC1" w:rsidP="00B15CC1">
            <w:pPr>
              <w:autoSpaceDE w:val="0"/>
              <w:autoSpaceDN w:val="0"/>
              <w:adjustRightInd w:val="0"/>
              <w:spacing w:line="240" w:lineRule="auto"/>
              <w:rPr>
                <w:rFonts w:ascii="Arial" w:hAnsi="Arial" w:cs="Arial"/>
                <w:sz w:val="20"/>
              </w:rPr>
            </w:pPr>
            <w:r w:rsidRPr="00B15CC1">
              <w:rPr>
                <w:rFonts w:ascii="Arial" w:hAnsi="Arial" w:cs="Arial"/>
                <w:sz w:val="20"/>
              </w:rPr>
              <w:t>1150</w:t>
            </w:r>
          </w:p>
        </w:tc>
        <w:tc>
          <w:tcPr>
            <w:tcW w:w="2506" w:type="pct"/>
          </w:tcPr>
          <w:p w14:paraId="3CAC75E6" w14:textId="77777777" w:rsidR="00B15CC1" w:rsidRPr="00B15CC1" w:rsidRDefault="00B15CC1" w:rsidP="00B15CC1">
            <w:pPr>
              <w:autoSpaceDE w:val="0"/>
              <w:autoSpaceDN w:val="0"/>
              <w:adjustRightInd w:val="0"/>
              <w:spacing w:line="240" w:lineRule="auto"/>
              <w:rPr>
                <w:rFonts w:ascii="Arial" w:hAnsi="Arial" w:cs="Arial"/>
                <w:sz w:val="20"/>
              </w:rPr>
            </w:pPr>
            <w:r w:rsidRPr="00B15CC1">
              <w:rPr>
                <w:rFonts w:ascii="Arial" w:hAnsi="Arial" w:cs="Arial"/>
                <w:sz w:val="20"/>
              </w:rPr>
              <w:t>55</w:t>
            </w:r>
          </w:p>
        </w:tc>
      </w:tr>
    </w:tbl>
    <w:p w14:paraId="4362EF9F" w14:textId="77777777" w:rsidR="00B15CC1" w:rsidRPr="00B15CC1" w:rsidRDefault="00B15CC1" w:rsidP="00B15CC1">
      <w:pPr>
        <w:ind w:firstLine="709"/>
        <w:rPr>
          <w:rFonts w:ascii="Arial" w:eastAsia="Times New Roman" w:hAnsi="Arial" w:cs="Arial"/>
          <w:sz w:val="22"/>
          <w:lang w:eastAsia="ru-RU"/>
        </w:rPr>
      </w:pPr>
    </w:p>
    <w:p w14:paraId="458F76B6"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2BC9F6B1"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7E099E38"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lastRenderedPageBreak/>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r w:rsidR="00F06BD3" w:rsidRPr="00B15CC1">
        <w:rPr>
          <w:rFonts w:ascii="Arial" w:eastAsia="Times New Roman" w:hAnsi="Arial" w:cs="Arial"/>
          <w:sz w:val="22"/>
          <w:lang w:eastAsia="ru-RU"/>
        </w:rPr>
        <w:t>не отклоненном</w:t>
      </w:r>
      <w:r w:rsidRPr="00B15CC1">
        <w:rPr>
          <w:rFonts w:ascii="Arial" w:eastAsia="Times New Roman" w:hAnsi="Arial" w:cs="Arial"/>
          <w:sz w:val="22"/>
          <w:lang w:eastAsia="ru-RU"/>
        </w:rPr>
        <w:t xml:space="preserve">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5207B3D8"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Санитарные разрывы для линии электропередач, (</w:t>
      </w:r>
      <w:proofErr w:type="gramStart"/>
      <w:r w:rsidRPr="00B15CC1">
        <w:rPr>
          <w:rFonts w:ascii="Arial" w:eastAsia="Times New Roman" w:hAnsi="Arial" w:cs="Arial"/>
          <w:sz w:val="22"/>
          <w:lang w:eastAsia="ru-RU"/>
        </w:rPr>
        <w:t>в соответствии с СанПиН</w:t>
      </w:r>
      <w:proofErr w:type="gramEnd"/>
      <w:r w:rsidRPr="00B15CC1">
        <w:rPr>
          <w:rFonts w:ascii="Arial" w:eastAsia="Times New Roman" w:hAnsi="Arial" w:cs="Arial"/>
          <w:sz w:val="22"/>
          <w:lang w:eastAsia="ru-RU"/>
        </w:rPr>
        <w:t xml:space="preserve"> 2.2.1/2.1.1.1200-03 «Санитарно-защитные зоны и санитарная классификация предприятий, сооружений и иных объектов») составляют:</w:t>
      </w:r>
    </w:p>
    <w:p w14:paraId="0C8B35B8" w14:textId="77777777" w:rsidR="00B15CC1" w:rsidRPr="00277A34" w:rsidRDefault="00B15CC1" w:rsidP="001F3C0A">
      <w:pPr>
        <w:pStyle w:val="af3"/>
        <w:numPr>
          <w:ilvl w:val="0"/>
          <w:numId w:val="84"/>
        </w:numPr>
        <w:ind w:left="0" w:firstLine="709"/>
        <w:rPr>
          <w:rFonts w:ascii="Arial" w:eastAsia="Times New Roman" w:hAnsi="Arial" w:cs="Arial"/>
          <w:sz w:val="22"/>
          <w:lang w:eastAsia="ru-RU"/>
        </w:rPr>
      </w:pPr>
      <w:r w:rsidRPr="00277A34">
        <w:rPr>
          <w:rFonts w:ascii="Arial" w:eastAsia="Times New Roman" w:hAnsi="Arial" w:cs="Arial"/>
          <w:sz w:val="22"/>
          <w:lang w:eastAsia="ru-RU"/>
        </w:rPr>
        <w:t>20 м - для ВЛ напряжением 330 кВ;</w:t>
      </w:r>
    </w:p>
    <w:p w14:paraId="53989BED" w14:textId="77777777" w:rsidR="00B15CC1" w:rsidRPr="00277A34" w:rsidRDefault="00B15CC1" w:rsidP="001F3C0A">
      <w:pPr>
        <w:pStyle w:val="af3"/>
        <w:numPr>
          <w:ilvl w:val="0"/>
          <w:numId w:val="84"/>
        </w:numPr>
        <w:ind w:left="0" w:firstLine="709"/>
        <w:rPr>
          <w:rFonts w:ascii="Arial" w:eastAsia="Times New Roman" w:hAnsi="Arial" w:cs="Arial"/>
          <w:sz w:val="22"/>
          <w:lang w:eastAsia="ru-RU"/>
        </w:rPr>
      </w:pPr>
      <w:r w:rsidRPr="00277A34">
        <w:rPr>
          <w:rFonts w:ascii="Arial" w:eastAsia="Times New Roman" w:hAnsi="Arial" w:cs="Arial"/>
          <w:sz w:val="22"/>
          <w:lang w:eastAsia="ru-RU"/>
        </w:rPr>
        <w:t>30 м - для ВЛ напряжением 500 кВ;</w:t>
      </w:r>
    </w:p>
    <w:p w14:paraId="20A2A2E6" w14:textId="77777777" w:rsidR="00B15CC1" w:rsidRPr="00277A34" w:rsidRDefault="00B15CC1" w:rsidP="001F3C0A">
      <w:pPr>
        <w:pStyle w:val="af3"/>
        <w:numPr>
          <w:ilvl w:val="0"/>
          <w:numId w:val="84"/>
        </w:numPr>
        <w:ind w:left="0" w:firstLine="709"/>
        <w:rPr>
          <w:rFonts w:ascii="Arial" w:eastAsia="Times New Roman" w:hAnsi="Arial" w:cs="Arial"/>
          <w:sz w:val="22"/>
          <w:lang w:eastAsia="ru-RU"/>
        </w:rPr>
      </w:pPr>
      <w:r w:rsidRPr="00277A34">
        <w:rPr>
          <w:rFonts w:ascii="Arial" w:eastAsia="Times New Roman" w:hAnsi="Arial" w:cs="Arial"/>
          <w:sz w:val="22"/>
          <w:lang w:eastAsia="ru-RU"/>
        </w:rPr>
        <w:t>40 м - для ВЛ напряжением 750 кВ;</w:t>
      </w:r>
    </w:p>
    <w:p w14:paraId="1A501631" w14:textId="77777777" w:rsidR="00B15CC1" w:rsidRPr="00277A34" w:rsidRDefault="00B15CC1" w:rsidP="001F3C0A">
      <w:pPr>
        <w:pStyle w:val="af3"/>
        <w:numPr>
          <w:ilvl w:val="0"/>
          <w:numId w:val="84"/>
        </w:numPr>
        <w:ind w:left="0" w:firstLine="709"/>
        <w:rPr>
          <w:rFonts w:ascii="Arial" w:eastAsia="Times New Roman" w:hAnsi="Arial" w:cs="Arial"/>
          <w:sz w:val="22"/>
          <w:lang w:eastAsia="ru-RU"/>
        </w:rPr>
      </w:pPr>
      <w:r w:rsidRPr="00277A34">
        <w:rPr>
          <w:rFonts w:ascii="Arial" w:eastAsia="Times New Roman" w:hAnsi="Arial" w:cs="Arial"/>
          <w:sz w:val="22"/>
          <w:lang w:eastAsia="ru-RU"/>
        </w:rPr>
        <w:t>55 м - для ВЛ напряжением 1150 кВ.</w:t>
      </w:r>
    </w:p>
    <w:p w14:paraId="0D7017F7" w14:textId="77777777" w:rsidR="00B15CC1" w:rsidRPr="00B15CC1" w:rsidRDefault="00B15CC1" w:rsidP="008E59FC">
      <w:pPr>
        <w:rPr>
          <w:rFonts w:ascii="Arial" w:eastAsia="Times New Roman" w:hAnsi="Arial" w:cs="Arial"/>
          <w:b/>
          <w:sz w:val="22"/>
          <w:lang w:eastAsia="ru-RU"/>
        </w:rPr>
      </w:pPr>
      <w:r w:rsidRPr="00B15CC1">
        <w:rPr>
          <w:rFonts w:ascii="Arial" w:eastAsia="Times New Roman" w:hAnsi="Arial" w:cs="Arial"/>
          <w:b/>
          <w:sz w:val="22"/>
          <w:lang w:eastAsia="ru-RU"/>
        </w:rPr>
        <w:t>Трубопроводы и распределительные сети</w:t>
      </w:r>
    </w:p>
    <w:p w14:paraId="2054211F"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 xml:space="preserve">Расстояние по горизонтали (в свету) от газопровода высокого давления первой категории (1,2 МПа) до фундаментов зданий и сооружений, устанавливается в размере 10 метров в соответствии с СП 42.13330.2011 «Градостроительство. Планировка и застройка городских и сельских поселений». </w:t>
      </w:r>
    </w:p>
    <w:p w14:paraId="56875330"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По территории района планируется газопровод высокого давления, ГРС.</w:t>
      </w:r>
    </w:p>
    <w:p w14:paraId="208F49BB" w14:textId="77777777" w:rsidR="00B15CC1" w:rsidRPr="00B15CC1" w:rsidRDefault="00B15CC1" w:rsidP="00B15CC1">
      <w:pPr>
        <w:autoSpaceDE w:val="0"/>
        <w:autoSpaceDN w:val="0"/>
        <w:adjustRightInd w:val="0"/>
        <w:ind w:firstLine="652"/>
        <w:rPr>
          <w:rFonts w:ascii="Arial" w:hAnsi="Arial" w:cs="Arial"/>
          <w:color w:val="000000"/>
          <w:sz w:val="22"/>
        </w:rPr>
      </w:pPr>
      <w:proofErr w:type="gramStart"/>
      <w:r w:rsidRPr="00B15CC1">
        <w:rPr>
          <w:rFonts w:ascii="Arial" w:hAnsi="Arial" w:cs="Arial"/>
          <w:color w:val="000000"/>
          <w:sz w:val="22"/>
        </w:rPr>
        <w:t>В соответствии с СанПиН</w:t>
      </w:r>
      <w:proofErr w:type="gramEnd"/>
      <w:r w:rsidRPr="00B15CC1">
        <w:rPr>
          <w:rFonts w:ascii="Arial" w:hAnsi="Arial" w:cs="Arial"/>
          <w:color w:val="000000"/>
          <w:sz w:val="22"/>
        </w:rPr>
        <w:t xml:space="preserve"> 2.2.1/2.1.1.1200-03 для газораспределительных станций магистральных газопроводов с одоризационными установками меркаптана санитарно-защитная зона составляет 300 м, Размеры охранных зон определяется Правилами охраны магистральных трубопроводов (утв. Постановлением Госгортехнадзора России от 22 апреля 1992 г.) и составляет для ГРС в виде участка, отстоящего от границ на 100 м во все стороны. </w:t>
      </w:r>
    </w:p>
    <w:p w14:paraId="340C56FD" w14:textId="77777777" w:rsidR="00B15CC1" w:rsidRPr="00B15CC1" w:rsidRDefault="00B15CC1" w:rsidP="00B15CC1">
      <w:pPr>
        <w:autoSpaceDE w:val="0"/>
        <w:autoSpaceDN w:val="0"/>
        <w:adjustRightInd w:val="0"/>
        <w:ind w:firstLine="652"/>
        <w:rPr>
          <w:rFonts w:ascii="Arial" w:hAnsi="Arial" w:cs="Arial"/>
          <w:color w:val="000000"/>
          <w:sz w:val="22"/>
        </w:rPr>
      </w:pPr>
      <w:r w:rsidRPr="00B15CC1">
        <w:rPr>
          <w:rFonts w:ascii="Arial" w:hAnsi="Arial" w:cs="Arial"/>
          <w:color w:val="000000"/>
          <w:sz w:val="22"/>
        </w:rPr>
        <w:t>Для ГРС создается санитарный разрыв, который составляет 350 м. Минимальные размеры санитарных разрывов устанавливаются в соответствии с приложениями № 1-6 СанПиН 2.2.1/2.1.1.1200-03 и СНиП 2.05.06-85* «Магистральные трубопроводы».</w:t>
      </w:r>
    </w:p>
    <w:p w14:paraId="5871E965" w14:textId="77777777" w:rsidR="00B15CC1" w:rsidRPr="00B15CC1" w:rsidRDefault="00B15CC1" w:rsidP="00B15CC1">
      <w:pPr>
        <w:ind w:firstLine="709"/>
        <w:rPr>
          <w:rFonts w:ascii="Arial" w:eastAsia="Times New Roman" w:hAnsi="Arial" w:cs="Arial"/>
          <w:sz w:val="22"/>
          <w:lang w:eastAsia="ru-RU"/>
        </w:rPr>
      </w:pPr>
      <w:r w:rsidRPr="00B15CC1">
        <w:rPr>
          <w:rFonts w:ascii="Arial" w:eastAsia="Times New Roman" w:hAnsi="Arial" w:cs="Arial"/>
          <w:sz w:val="22"/>
          <w:lang w:eastAsia="ru-RU"/>
        </w:rPr>
        <w:t>В соответствии с п. 7.1.10. СанПиН 2.2.1/2.1.1.1200-03:</w:t>
      </w:r>
    </w:p>
    <w:p w14:paraId="2513BE74" w14:textId="77777777" w:rsidR="00B15CC1" w:rsidRPr="00B15CC1" w:rsidRDefault="00B15CC1" w:rsidP="001F3C0A">
      <w:pPr>
        <w:numPr>
          <w:ilvl w:val="0"/>
          <w:numId w:val="60"/>
        </w:numPr>
        <w:tabs>
          <w:tab w:val="left" w:pos="993"/>
        </w:tabs>
        <w:suppressAutoHyphens/>
        <w:ind w:left="0" w:firstLine="709"/>
        <w:rPr>
          <w:rFonts w:ascii="Arial" w:eastAsia="Times New Roman" w:hAnsi="Arial" w:cs="Arial"/>
          <w:sz w:val="22"/>
          <w:lang w:eastAsia="ar-SA"/>
        </w:rPr>
      </w:pPr>
      <w:r w:rsidRPr="00B15CC1">
        <w:rPr>
          <w:rFonts w:ascii="Arial" w:eastAsia="Times New Roman" w:hAnsi="Arial" w:cs="Arial"/>
          <w:sz w:val="22"/>
          <w:lang w:eastAsia="ar-SA"/>
        </w:rPr>
        <w:t>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14:paraId="017E3E2A" w14:textId="77777777" w:rsidR="00B15CC1" w:rsidRPr="00B15CC1" w:rsidRDefault="00B15CC1" w:rsidP="001F3C0A">
      <w:pPr>
        <w:numPr>
          <w:ilvl w:val="0"/>
          <w:numId w:val="67"/>
        </w:numPr>
        <w:tabs>
          <w:tab w:val="left" w:pos="993"/>
        </w:tabs>
        <w:suppressAutoHyphens/>
        <w:ind w:left="0" w:firstLine="709"/>
        <w:rPr>
          <w:rFonts w:ascii="Arial" w:eastAsia="Times New Roman" w:hAnsi="Arial" w:cs="Arial"/>
          <w:b/>
          <w:sz w:val="22"/>
          <w:lang w:eastAsia="ar-SA"/>
        </w:rPr>
      </w:pPr>
      <w:r w:rsidRPr="00B15CC1">
        <w:rPr>
          <w:rFonts w:ascii="Arial" w:eastAsia="Times New Roman" w:hAnsi="Arial" w:cs="Arial"/>
          <w:sz w:val="22"/>
          <w:lang w:eastAsia="ar-SA"/>
        </w:rPr>
        <w:t>для понизительных подстанций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14:paraId="61EA9186" w14:textId="77777777" w:rsidR="00B15CC1" w:rsidRPr="00B15CC1" w:rsidRDefault="00B15CC1" w:rsidP="00B15CC1">
      <w:pPr>
        <w:keepNext/>
        <w:keepLines/>
        <w:outlineLvl w:val="2"/>
        <w:rPr>
          <w:rFonts w:ascii="Arial" w:eastAsia="Times New Roman" w:hAnsi="Arial" w:cs="Arial"/>
          <w:b/>
          <w:iCs/>
          <w:sz w:val="22"/>
          <w:lang w:eastAsia="ru-RU"/>
        </w:rPr>
      </w:pPr>
      <w:bookmarkStart w:id="39" w:name="_Toc418584780"/>
      <w:bookmarkStart w:id="40" w:name="_Toc474482239"/>
      <w:r w:rsidRPr="00B15CC1">
        <w:rPr>
          <w:rFonts w:ascii="Arial" w:eastAsia="Times New Roman" w:hAnsi="Arial" w:cs="Arial"/>
          <w:b/>
          <w:iCs/>
          <w:sz w:val="22"/>
          <w:lang w:eastAsia="ru-RU"/>
        </w:rPr>
        <w:lastRenderedPageBreak/>
        <w:t>3.5 Места захоронения</w:t>
      </w:r>
      <w:bookmarkEnd w:id="39"/>
      <w:bookmarkEnd w:id="40"/>
    </w:p>
    <w:p w14:paraId="7EDDAE9F" w14:textId="5407227F" w:rsidR="00B15CC1" w:rsidRPr="00B15CC1" w:rsidRDefault="00B15CC1" w:rsidP="00B15CC1">
      <w:pPr>
        <w:autoSpaceDE w:val="0"/>
        <w:autoSpaceDN w:val="0"/>
        <w:adjustRightInd w:val="0"/>
        <w:ind w:firstLine="709"/>
        <w:rPr>
          <w:rFonts w:ascii="Arial" w:hAnsi="Arial" w:cs="Arial"/>
          <w:sz w:val="22"/>
          <w:lang w:eastAsia="ru-RU"/>
        </w:rPr>
      </w:pPr>
      <w:r w:rsidRPr="00B15CC1">
        <w:rPr>
          <w:rFonts w:ascii="Arial" w:hAnsi="Arial" w:cs="Arial"/>
          <w:sz w:val="22"/>
          <w:lang w:eastAsia="ru-RU"/>
        </w:rPr>
        <w:t>На тер</w:t>
      </w:r>
      <w:r w:rsidR="002D784C">
        <w:rPr>
          <w:rFonts w:ascii="Arial" w:hAnsi="Arial" w:cs="Arial"/>
          <w:sz w:val="22"/>
          <w:lang w:eastAsia="ru-RU"/>
        </w:rPr>
        <w:t>ритории Кожууна располагается 19</w:t>
      </w:r>
      <w:r w:rsidRPr="00B15CC1">
        <w:rPr>
          <w:rFonts w:ascii="Arial" w:hAnsi="Arial" w:cs="Arial"/>
          <w:sz w:val="22"/>
          <w:lang w:eastAsia="ru-RU"/>
        </w:rPr>
        <w:t xml:space="preserve"> кладбищ. Расположение кладбищ в таблице 2.3.</w:t>
      </w:r>
      <w:r w:rsidR="00AF544E">
        <w:rPr>
          <w:rFonts w:ascii="Arial" w:hAnsi="Arial" w:cs="Arial"/>
          <w:sz w:val="22"/>
          <w:lang w:eastAsia="ru-RU"/>
        </w:rPr>
        <w:t>7</w:t>
      </w:r>
      <w:r w:rsidR="00BC40D7">
        <w:rPr>
          <w:rFonts w:ascii="Arial" w:hAnsi="Arial" w:cs="Arial"/>
          <w:sz w:val="22"/>
          <w:lang w:eastAsia="ru-RU"/>
        </w:rPr>
        <w:t>.</w:t>
      </w:r>
    </w:p>
    <w:p w14:paraId="19810E03" w14:textId="4EEBDFF4" w:rsidR="00B15CC1" w:rsidRPr="00B15CC1" w:rsidRDefault="00B15CC1" w:rsidP="00B15CC1">
      <w:pPr>
        <w:shd w:val="clear" w:color="auto" w:fill="FFFFFF"/>
        <w:autoSpaceDE w:val="0"/>
        <w:autoSpaceDN w:val="0"/>
        <w:adjustRightInd w:val="0"/>
        <w:rPr>
          <w:rFonts w:ascii="Arial" w:eastAsia="Times New Roman" w:hAnsi="Arial" w:cs="Arial"/>
          <w:iCs/>
          <w:sz w:val="22"/>
          <w:lang w:eastAsia="ru-RU"/>
        </w:rPr>
      </w:pPr>
      <w:r w:rsidRPr="00B15CC1">
        <w:rPr>
          <w:rFonts w:ascii="Arial" w:eastAsia="Times New Roman" w:hAnsi="Arial" w:cs="Arial"/>
          <w:sz w:val="22"/>
          <w:lang w:eastAsia="ru-RU"/>
        </w:rPr>
        <w:t>Таблица 2.3.</w:t>
      </w:r>
      <w:r w:rsidR="00AF544E">
        <w:rPr>
          <w:rFonts w:ascii="Arial" w:eastAsia="Times New Roman" w:hAnsi="Arial" w:cs="Arial"/>
          <w:sz w:val="22"/>
          <w:lang w:eastAsia="ru-RU"/>
        </w:rPr>
        <w:t>7</w:t>
      </w:r>
      <w:r w:rsidRPr="00B15CC1">
        <w:rPr>
          <w:rFonts w:ascii="Arial" w:eastAsia="Times New Roman" w:hAnsi="Arial" w:cs="Arial"/>
          <w:sz w:val="22"/>
          <w:lang w:eastAsia="ru-RU"/>
        </w:rPr>
        <w:t xml:space="preserve"> - </w:t>
      </w:r>
      <w:r w:rsidRPr="00B15CC1">
        <w:rPr>
          <w:rFonts w:ascii="Arial" w:eastAsia="Times New Roman" w:hAnsi="Arial" w:cs="Arial"/>
          <w:iCs/>
          <w:sz w:val="22"/>
          <w:lang w:eastAsia="ru-RU"/>
        </w:rPr>
        <w:t>Кладбища Кожууна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2"/>
        <w:gridCol w:w="8424"/>
      </w:tblGrid>
      <w:tr w:rsidR="00D44756" w:rsidRPr="00B15CC1" w14:paraId="2949907B" w14:textId="77777777" w:rsidTr="004D5FAD">
        <w:trPr>
          <w:trHeight w:val="340"/>
          <w:tblHeader/>
        </w:trPr>
        <w:tc>
          <w:tcPr>
            <w:tcW w:w="493" w:type="pct"/>
            <w:vAlign w:val="center"/>
          </w:tcPr>
          <w:p w14:paraId="0703537F" w14:textId="77777777" w:rsidR="00D44756" w:rsidRPr="00B15CC1" w:rsidRDefault="00D44756" w:rsidP="00B15CC1">
            <w:pPr>
              <w:pStyle w:val="af3"/>
              <w:autoSpaceDE w:val="0"/>
              <w:autoSpaceDN w:val="0"/>
              <w:adjustRightInd w:val="0"/>
              <w:spacing w:line="240" w:lineRule="auto"/>
              <w:ind w:left="0"/>
              <w:rPr>
                <w:rFonts w:ascii="Arial" w:hAnsi="Arial" w:cs="Arial"/>
                <w:b/>
                <w:sz w:val="20"/>
                <w:lang w:eastAsia="ru-RU"/>
              </w:rPr>
            </w:pPr>
            <w:r w:rsidRPr="00B15CC1">
              <w:rPr>
                <w:rFonts w:ascii="Arial" w:hAnsi="Arial" w:cs="Arial"/>
                <w:b/>
                <w:sz w:val="20"/>
                <w:lang w:eastAsia="ru-RU"/>
              </w:rPr>
              <w:t>№ п/п</w:t>
            </w:r>
          </w:p>
        </w:tc>
        <w:tc>
          <w:tcPr>
            <w:tcW w:w="4507" w:type="pct"/>
            <w:vAlign w:val="center"/>
          </w:tcPr>
          <w:p w14:paraId="25A6F0C7" w14:textId="77777777" w:rsidR="00D44756" w:rsidRPr="00B15CC1" w:rsidRDefault="00D44756" w:rsidP="00B15CC1">
            <w:pPr>
              <w:autoSpaceDE w:val="0"/>
              <w:autoSpaceDN w:val="0"/>
              <w:adjustRightInd w:val="0"/>
              <w:spacing w:line="240" w:lineRule="auto"/>
              <w:jc w:val="center"/>
              <w:rPr>
                <w:rFonts w:ascii="Arial" w:hAnsi="Arial" w:cs="Arial"/>
                <w:b/>
                <w:sz w:val="20"/>
                <w:lang w:eastAsia="ru-RU"/>
              </w:rPr>
            </w:pPr>
            <w:r w:rsidRPr="00B15CC1">
              <w:rPr>
                <w:rFonts w:ascii="Arial" w:hAnsi="Arial" w:cs="Arial"/>
                <w:b/>
                <w:sz w:val="20"/>
                <w:lang w:eastAsia="ru-RU"/>
              </w:rPr>
              <w:t>Месторасположение</w:t>
            </w:r>
          </w:p>
        </w:tc>
      </w:tr>
      <w:tr w:rsidR="00D44756" w:rsidRPr="00B15CC1" w14:paraId="272196C6" w14:textId="77777777" w:rsidTr="004D5FAD">
        <w:trPr>
          <w:trHeight w:val="340"/>
        </w:trPr>
        <w:tc>
          <w:tcPr>
            <w:tcW w:w="493" w:type="pct"/>
            <w:vAlign w:val="center"/>
          </w:tcPr>
          <w:p w14:paraId="063886FE" w14:textId="77777777" w:rsidR="00D44756" w:rsidRPr="00B15CC1" w:rsidRDefault="00D44756" w:rsidP="001F3C0A">
            <w:pPr>
              <w:pStyle w:val="af3"/>
              <w:numPr>
                <w:ilvl w:val="0"/>
                <w:numId w:val="71"/>
              </w:numPr>
              <w:spacing w:line="240" w:lineRule="auto"/>
              <w:ind w:left="0" w:firstLine="0"/>
              <w:rPr>
                <w:rFonts w:ascii="Arial" w:hAnsi="Arial" w:cs="Arial"/>
                <w:sz w:val="20"/>
              </w:rPr>
            </w:pPr>
          </w:p>
        </w:tc>
        <w:tc>
          <w:tcPr>
            <w:tcW w:w="4507" w:type="pct"/>
            <w:vAlign w:val="center"/>
          </w:tcPr>
          <w:p w14:paraId="419F7C9D"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Хондергейский</w:t>
            </w:r>
          </w:p>
        </w:tc>
      </w:tr>
      <w:tr w:rsidR="00D44756" w:rsidRPr="00B15CC1" w14:paraId="7051FA64" w14:textId="77777777" w:rsidTr="004D5FAD">
        <w:trPr>
          <w:trHeight w:val="340"/>
        </w:trPr>
        <w:tc>
          <w:tcPr>
            <w:tcW w:w="493" w:type="pct"/>
            <w:vAlign w:val="center"/>
          </w:tcPr>
          <w:p w14:paraId="4EA1E1C0"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335E68F4"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Чаданский</w:t>
            </w:r>
          </w:p>
        </w:tc>
      </w:tr>
      <w:tr w:rsidR="00D44756" w:rsidRPr="00B15CC1" w14:paraId="0C5E065F" w14:textId="77777777" w:rsidTr="004D5FAD">
        <w:trPr>
          <w:trHeight w:val="340"/>
        </w:trPr>
        <w:tc>
          <w:tcPr>
            <w:tcW w:w="493" w:type="pct"/>
            <w:vAlign w:val="center"/>
          </w:tcPr>
          <w:p w14:paraId="13FFB402"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53A976EF"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Бажын-Алаак</w:t>
            </w:r>
          </w:p>
        </w:tc>
      </w:tr>
      <w:tr w:rsidR="00D44756" w:rsidRPr="00B15CC1" w14:paraId="2A0FB7F1" w14:textId="77777777" w:rsidTr="004D5FAD">
        <w:trPr>
          <w:trHeight w:val="340"/>
        </w:trPr>
        <w:tc>
          <w:tcPr>
            <w:tcW w:w="493" w:type="pct"/>
            <w:vAlign w:val="center"/>
          </w:tcPr>
          <w:p w14:paraId="0E272350"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0E825B67"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г. Чадан</w:t>
            </w:r>
          </w:p>
        </w:tc>
      </w:tr>
      <w:tr w:rsidR="00D44756" w:rsidRPr="00B15CC1" w14:paraId="6A3FABB3" w14:textId="77777777" w:rsidTr="004D5FAD">
        <w:trPr>
          <w:trHeight w:val="340"/>
        </w:trPr>
        <w:tc>
          <w:tcPr>
            <w:tcW w:w="493" w:type="pct"/>
            <w:vAlign w:val="center"/>
          </w:tcPr>
          <w:p w14:paraId="38105073"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64EB1295" w14:textId="692AE7DD"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Хорум-Даг</w:t>
            </w:r>
            <w:r>
              <w:rPr>
                <w:rFonts w:ascii="Arial" w:hAnsi="Arial" w:cs="Arial"/>
                <w:sz w:val="20"/>
                <w:lang w:eastAsia="ru-RU"/>
              </w:rPr>
              <w:t xml:space="preserve"> (1 га)</w:t>
            </w:r>
          </w:p>
        </w:tc>
      </w:tr>
      <w:tr w:rsidR="00D44756" w:rsidRPr="00B15CC1" w14:paraId="69D96D71" w14:textId="77777777" w:rsidTr="004D5FAD">
        <w:trPr>
          <w:trHeight w:val="340"/>
        </w:trPr>
        <w:tc>
          <w:tcPr>
            <w:tcW w:w="493" w:type="pct"/>
            <w:vAlign w:val="center"/>
          </w:tcPr>
          <w:p w14:paraId="27AAD42F"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5F9AE6F7" w14:textId="2E0DE766"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северо-восточнее с. Хорум-Даг</w:t>
            </w:r>
            <w:r>
              <w:rPr>
                <w:rFonts w:ascii="Arial" w:hAnsi="Arial" w:cs="Arial"/>
                <w:sz w:val="20"/>
                <w:lang w:eastAsia="ru-RU"/>
              </w:rPr>
              <w:t xml:space="preserve"> (2 га)</w:t>
            </w:r>
          </w:p>
        </w:tc>
      </w:tr>
      <w:tr w:rsidR="00D44756" w:rsidRPr="00B15CC1" w14:paraId="58A86314" w14:textId="77777777" w:rsidTr="004D5FAD">
        <w:trPr>
          <w:trHeight w:val="340"/>
        </w:trPr>
        <w:tc>
          <w:tcPr>
            <w:tcW w:w="493" w:type="pct"/>
            <w:vAlign w:val="center"/>
          </w:tcPr>
          <w:p w14:paraId="554872E6"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576CBC24"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Чыраа-Бажы</w:t>
            </w:r>
          </w:p>
        </w:tc>
      </w:tr>
      <w:tr w:rsidR="00D44756" w:rsidRPr="00B15CC1" w14:paraId="1C112FED" w14:textId="77777777" w:rsidTr="004D5FAD">
        <w:trPr>
          <w:trHeight w:val="340"/>
        </w:trPr>
        <w:tc>
          <w:tcPr>
            <w:tcW w:w="493" w:type="pct"/>
            <w:vAlign w:val="center"/>
          </w:tcPr>
          <w:p w14:paraId="4EEDEE9A" w14:textId="77777777" w:rsidR="00D44756" w:rsidRPr="00B15CC1" w:rsidRDefault="00D44756" w:rsidP="001F3C0A">
            <w:pPr>
              <w:pStyle w:val="af3"/>
              <w:numPr>
                <w:ilvl w:val="0"/>
                <w:numId w:val="71"/>
              </w:numPr>
              <w:spacing w:line="240" w:lineRule="auto"/>
              <w:ind w:left="0" w:firstLine="0"/>
              <w:jc w:val="center"/>
              <w:rPr>
                <w:rFonts w:ascii="Arial" w:hAnsi="Arial" w:cs="Arial"/>
                <w:sz w:val="20"/>
              </w:rPr>
            </w:pPr>
          </w:p>
        </w:tc>
        <w:tc>
          <w:tcPr>
            <w:tcW w:w="4507" w:type="pct"/>
            <w:vAlign w:val="center"/>
          </w:tcPr>
          <w:p w14:paraId="18E76450" w14:textId="77777777" w:rsidR="00D44756" w:rsidRPr="00B15CC1" w:rsidRDefault="00D44756" w:rsidP="00B15CC1">
            <w:pPr>
              <w:autoSpaceDE w:val="0"/>
              <w:autoSpaceDN w:val="0"/>
              <w:adjustRightInd w:val="0"/>
              <w:spacing w:line="240" w:lineRule="auto"/>
              <w:rPr>
                <w:rFonts w:ascii="Arial" w:hAnsi="Arial" w:cs="Arial"/>
                <w:sz w:val="20"/>
                <w:lang w:eastAsia="ru-RU"/>
              </w:rPr>
            </w:pPr>
            <w:r w:rsidRPr="00B15CC1">
              <w:rPr>
                <w:rFonts w:ascii="Arial" w:hAnsi="Arial" w:cs="Arial"/>
                <w:sz w:val="20"/>
                <w:lang w:eastAsia="ru-RU"/>
              </w:rPr>
              <w:t>с. Чыргакынский</w:t>
            </w:r>
          </w:p>
        </w:tc>
      </w:tr>
    </w:tbl>
    <w:p w14:paraId="5A6867F2" w14:textId="77777777" w:rsidR="00B15CC1" w:rsidRPr="00B15CC1" w:rsidRDefault="00B15CC1" w:rsidP="00B15CC1">
      <w:pPr>
        <w:rPr>
          <w:rFonts w:ascii="Arial" w:hAnsi="Arial" w:cs="Arial"/>
          <w:sz w:val="22"/>
        </w:rPr>
      </w:pPr>
    </w:p>
    <w:p w14:paraId="7268962A" w14:textId="77777777" w:rsidR="00B15CC1" w:rsidRPr="00B15CC1" w:rsidRDefault="00B15CC1" w:rsidP="00B15CC1">
      <w:pPr>
        <w:keepNext/>
        <w:keepLines/>
        <w:outlineLvl w:val="2"/>
        <w:rPr>
          <w:rFonts w:ascii="Arial" w:eastAsia="Times New Roman" w:hAnsi="Arial" w:cs="Arial"/>
          <w:b/>
          <w:iCs/>
          <w:sz w:val="22"/>
          <w:lang w:eastAsia="ru-RU"/>
        </w:rPr>
      </w:pPr>
      <w:bookmarkStart w:id="41" w:name="_Toc418584781"/>
      <w:bookmarkStart w:id="42" w:name="_Toc474482240"/>
      <w:r w:rsidRPr="00B15CC1">
        <w:rPr>
          <w:rFonts w:ascii="Arial" w:eastAsia="Times New Roman" w:hAnsi="Arial" w:cs="Arial"/>
          <w:b/>
          <w:iCs/>
          <w:sz w:val="22"/>
          <w:lang w:eastAsia="ru-RU"/>
        </w:rPr>
        <w:t>3.6 Отходы производства и потребления (полигоны, свалки, скотомогильники)</w:t>
      </w:r>
      <w:bookmarkEnd w:id="41"/>
      <w:bookmarkEnd w:id="42"/>
    </w:p>
    <w:p w14:paraId="3155AEA3" w14:textId="77777777" w:rsidR="00B15CC1" w:rsidRPr="00B15CC1" w:rsidRDefault="00B15CC1" w:rsidP="00B15CC1">
      <w:pPr>
        <w:rPr>
          <w:rFonts w:ascii="Arial" w:hAnsi="Arial" w:cs="Arial"/>
          <w:b/>
          <w:sz w:val="22"/>
        </w:rPr>
      </w:pPr>
      <w:r w:rsidRPr="00B15CC1">
        <w:rPr>
          <w:rFonts w:ascii="Arial" w:hAnsi="Arial" w:cs="Arial"/>
          <w:b/>
          <w:sz w:val="22"/>
        </w:rPr>
        <w:t>Существующее состояние</w:t>
      </w:r>
    </w:p>
    <w:p w14:paraId="3F1973EA" w14:textId="77777777" w:rsidR="00B15CC1" w:rsidRPr="00B15CC1" w:rsidRDefault="00B15CC1" w:rsidP="00B15CC1">
      <w:pPr>
        <w:shd w:val="clear" w:color="auto" w:fill="FFFFFF"/>
        <w:ind w:firstLine="709"/>
        <w:rPr>
          <w:rFonts w:ascii="Arial" w:eastAsia="Times New Roman" w:hAnsi="Arial" w:cs="Arial"/>
          <w:spacing w:val="-3"/>
          <w:sz w:val="22"/>
        </w:rPr>
      </w:pPr>
      <w:r w:rsidRPr="00B15CC1">
        <w:rPr>
          <w:rFonts w:ascii="Arial" w:eastAsia="Times New Roman" w:hAnsi="Arial" w:cs="Arial"/>
          <w:spacing w:val="-3"/>
          <w:sz w:val="22"/>
        </w:rPr>
        <w:t>Особое место среди экологических проблем занимает вопрос обращения с промышленными и бытовыми отходами. На геохимическое состояние почв значительное влияние оказывают способы утилизации и хранения тв</w:t>
      </w:r>
      <w:r w:rsidR="00390304">
        <w:rPr>
          <w:rFonts w:ascii="Arial" w:eastAsia="Times New Roman" w:hAnsi="Arial" w:cs="Arial"/>
          <w:spacing w:val="-3"/>
          <w:sz w:val="22"/>
        </w:rPr>
        <w:t>е</w:t>
      </w:r>
      <w:r w:rsidRPr="00B15CC1">
        <w:rPr>
          <w:rFonts w:ascii="Arial" w:eastAsia="Times New Roman" w:hAnsi="Arial" w:cs="Arial"/>
          <w:spacing w:val="-3"/>
          <w:sz w:val="22"/>
        </w:rPr>
        <w:t xml:space="preserve">рдых </w:t>
      </w:r>
      <w:r w:rsidR="00B274D8">
        <w:rPr>
          <w:rFonts w:ascii="Arial" w:eastAsia="Times New Roman" w:hAnsi="Arial" w:cs="Arial"/>
          <w:spacing w:val="-3"/>
          <w:sz w:val="22"/>
        </w:rPr>
        <w:t>коммунальных</w:t>
      </w:r>
      <w:r w:rsidRPr="00B15CC1">
        <w:rPr>
          <w:rFonts w:ascii="Arial" w:eastAsia="Times New Roman" w:hAnsi="Arial" w:cs="Arial"/>
          <w:spacing w:val="-3"/>
          <w:sz w:val="22"/>
        </w:rPr>
        <w:t xml:space="preserve"> отходов. Складирование ТКО на площадках, оборудованных без должного соблюдения санитарно-экологических требований, и без предварительной переработки повышает риск «заражения» поверхности земли токсичными химическими веществами. Серь</w:t>
      </w:r>
      <w:r w:rsidR="00390304">
        <w:rPr>
          <w:rFonts w:ascii="Arial" w:eastAsia="Times New Roman" w:hAnsi="Arial" w:cs="Arial"/>
          <w:spacing w:val="-3"/>
          <w:sz w:val="22"/>
        </w:rPr>
        <w:t>е</w:t>
      </w:r>
      <w:r w:rsidRPr="00B15CC1">
        <w:rPr>
          <w:rFonts w:ascii="Arial" w:eastAsia="Times New Roman" w:hAnsi="Arial" w:cs="Arial"/>
          <w:spacing w:val="-3"/>
          <w:sz w:val="22"/>
        </w:rPr>
        <w:t>зную экологическую опасность для почв и грунтов представляют промышленные отходы. Свалки, полигоны, отстойники и шламоотвалы, хвостохранилища и терриконы несут в себе значительный экологический риск.</w:t>
      </w:r>
    </w:p>
    <w:p w14:paraId="4E80A389" w14:textId="1A50BA12" w:rsidR="00B15CC1" w:rsidRPr="00B15CC1" w:rsidRDefault="00B15CC1" w:rsidP="00B15CC1">
      <w:pPr>
        <w:shd w:val="clear" w:color="auto" w:fill="FFFFFF"/>
        <w:ind w:firstLine="709"/>
        <w:rPr>
          <w:rFonts w:ascii="Arial" w:eastAsia="Times New Roman" w:hAnsi="Arial" w:cs="Arial"/>
          <w:spacing w:val="-3"/>
          <w:sz w:val="22"/>
        </w:rPr>
      </w:pPr>
      <w:r w:rsidRPr="00B15CC1">
        <w:rPr>
          <w:rFonts w:ascii="Arial" w:eastAsia="Times New Roman" w:hAnsi="Arial" w:cs="Arial"/>
          <w:spacing w:val="-3"/>
          <w:sz w:val="22"/>
        </w:rPr>
        <w:t xml:space="preserve">По данным отчетов (2-ТП отходы) ежегодно на территории Республики Тыва образуется порядка 6,8 млн. т. (6825821,049 т.) отходов, в том числе: I класс опасности – порядка 0,645 т.; II класс опасности – порядка 16,655 т.; III класс опасности – порядка 79,265 т.; </w:t>
      </w:r>
      <w:r w:rsidR="004D5FAD">
        <w:rPr>
          <w:rFonts w:ascii="Arial" w:eastAsia="Times New Roman" w:hAnsi="Arial" w:cs="Arial"/>
          <w:spacing w:val="-3"/>
          <w:sz w:val="22"/>
        </w:rPr>
        <w:br/>
      </w:r>
      <w:r w:rsidRPr="00B15CC1">
        <w:rPr>
          <w:rFonts w:ascii="Arial" w:eastAsia="Times New Roman" w:hAnsi="Arial" w:cs="Arial"/>
          <w:spacing w:val="-3"/>
          <w:sz w:val="22"/>
        </w:rPr>
        <w:t>IV класс опасности – порядка 6806878,636 т.; V класс опасности – порядка 18845,848 т.</w:t>
      </w:r>
    </w:p>
    <w:p w14:paraId="380E9C35" w14:textId="77777777" w:rsidR="00B15CC1" w:rsidRPr="00B15CC1" w:rsidRDefault="00B15CC1" w:rsidP="00B15CC1">
      <w:pPr>
        <w:shd w:val="clear" w:color="auto" w:fill="FFFFFF"/>
        <w:ind w:firstLine="709"/>
        <w:rPr>
          <w:rFonts w:ascii="Arial" w:eastAsia="Times New Roman" w:hAnsi="Arial" w:cs="Arial"/>
          <w:spacing w:val="-3"/>
          <w:sz w:val="22"/>
        </w:rPr>
      </w:pPr>
      <w:r w:rsidRPr="00B15CC1">
        <w:rPr>
          <w:rFonts w:ascii="Arial" w:eastAsia="Times New Roman" w:hAnsi="Arial" w:cs="Arial"/>
          <w:spacing w:val="-3"/>
          <w:sz w:val="22"/>
        </w:rPr>
        <w:t xml:space="preserve">По данным Министерства природных ресурсов и экологии Республики Тыва в настоящее время в республике насчитывается 118 свалок, в том числе 33 несанкционированных. Специализированный полигон для складирования </w:t>
      </w:r>
      <w:r w:rsidRPr="00E101EF">
        <w:rPr>
          <w:rFonts w:ascii="Arial" w:eastAsia="Times New Roman" w:hAnsi="Arial" w:cs="Arial"/>
          <w:spacing w:val="-3"/>
          <w:sz w:val="22"/>
        </w:rPr>
        <w:t>твердых</w:t>
      </w:r>
      <w:r w:rsidR="00B274D8">
        <w:rPr>
          <w:rFonts w:ascii="Arial" w:eastAsia="Times New Roman" w:hAnsi="Arial" w:cs="Arial"/>
          <w:spacing w:val="-3"/>
          <w:sz w:val="22"/>
        </w:rPr>
        <w:t xml:space="preserve"> коммунальных</w:t>
      </w:r>
      <w:r w:rsidRPr="00B15CC1">
        <w:rPr>
          <w:rFonts w:ascii="Arial" w:eastAsia="Times New Roman" w:hAnsi="Arial" w:cs="Arial"/>
          <w:spacing w:val="-3"/>
          <w:sz w:val="22"/>
        </w:rPr>
        <w:t xml:space="preserve"> отходов имеется только в г. Кызыле (существует с 1983 г.). В остальных городах и сельских населенных пунктах отходы вывозятся на неблагоустроенные полигоны.</w:t>
      </w:r>
    </w:p>
    <w:p w14:paraId="238B6423" w14:textId="5027BC63" w:rsidR="00B15CC1" w:rsidRPr="00B15CC1" w:rsidRDefault="00B15CC1" w:rsidP="00B15CC1">
      <w:pPr>
        <w:shd w:val="clear" w:color="auto" w:fill="FFFFFF"/>
        <w:ind w:firstLine="709"/>
        <w:rPr>
          <w:rFonts w:ascii="Arial" w:eastAsia="Times New Roman" w:hAnsi="Arial" w:cs="Arial"/>
          <w:spacing w:val="-3"/>
          <w:sz w:val="22"/>
        </w:rPr>
      </w:pPr>
      <w:r w:rsidRPr="00B15CC1">
        <w:rPr>
          <w:rFonts w:ascii="Arial" w:eastAsia="Times New Roman" w:hAnsi="Arial" w:cs="Arial"/>
          <w:spacing w:val="-3"/>
          <w:sz w:val="22"/>
        </w:rPr>
        <w:t>Большинство свалок представляют значительную эпидемиологическую опасность, нарушают природный ландшафт и являются источником загрязнения окружающей среды. Полигоны по размещению твердых коммунальных отходов в Кожу</w:t>
      </w:r>
      <w:r w:rsidR="00AF544E">
        <w:rPr>
          <w:rFonts w:ascii="Arial" w:eastAsia="Times New Roman" w:hAnsi="Arial" w:cs="Arial"/>
          <w:spacing w:val="-3"/>
          <w:sz w:val="22"/>
        </w:rPr>
        <w:t>уне представлены в таблице 2.3.8</w:t>
      </w:r>
      <w:r w:rsidR="00637607">
        <w:rPr>
          <w:rFonts w:ascii="Arial" w:eastAsia="Times New Roman" w:hAnsi="Arial" w:cs="Arial"/>
          <w:spacing w:val="-3"/>
          <w:sz w:val="22"/>
        </w:rPr>
        <w:t>.</w:t>
      </w:r>
    </w:p>
    <w:p w14:paraId="358D661C" w14:textId="18C5A46D" w:rsidR="00B15CC1" w:rsidRPr="00B15CC1" w:rsidRDefault="00B15CC1" w:rsidP="00B15CC1">
      <w:pPr>
        <w:rPr>
          <w:rFonts w:ascii="Arial" w:hAnsi="Arial" w:cs="Arial"/>
          <w:sz w:val="22"/>
        </w:rPr>
      </w:pPr>
      <w:r w:rsidRPr="00B15CC1">
        <w:rPr>
          <w:rFonts w:ascii="Arial" w:hAnsi="Arial" w:cs="Arial"/>
          <w:sz w:val="22"/>
        </w:rPr>
        <w:t>Таблица 2.3.</w:t>
      </w:r>
      <w:r w:rsidR="00AF544E">
        <w:rPr>
          <w:rFonts w:ascii="Arial" w:hAnsi="Arial" w:cs="Arial"/>
          <w:sz w:val="22"/>
        </w:rPr>
        <w:t>8</w:t>
      </w:r>
      <w:r w:rsidRPr="00B15CC1">
        <w:rPr>
          <w:rFonts w:ascii="Arial" w:hAnsi="Arial" w:cs="Arial"/>
          <w:sz w:val="22"/>
        </w:rPr>
        <w:t xml:space="preserve"> – Полигоны твердых коммунальных отходов (далее ТКО) в Кожууне</w:t>
      </w:r>
    </w:p>
    <w:tbl>
      <w:tblPr>
        <w:tblW w:w="5000" w:type="pct"/>
        <w:tblLook w:val="04A0" w:firstRow="1" w:lastRow="0" w:firstColumn="1" w:lastColumn="0" w:noHBand="0" w:noVBand="1"/>
      </w:tblPr>
      <w:tblGrid>
        <w:gridCol w:w="524"/>
        <w:gridCol w:w="3043"/>
        <w:gridCol w:w="2766"/>
        <w:gridCol w:w="1228"/>
        <w:gridCol w:w="1785"/>
      </w:tblGrid>
      <w:tr w:rsidR="00B15CC1" w:rsidRPr="00B15CC1" w14:paraId="0715ED21" w14:textId="77777777" w:rsidTr="004D5FAD">
        <w:trPr>
          <w:trHeight w:val="1206"/>
          <w:tblHeader/>
        </w:trPr>
        <w:tc>
          <w:tcPr>
            <w:tcW w:w="280" w:type="pct"/>
            <w:tcBorders>
              <w:top w:val="single" w:sz="4" w:space="0" w:color="auto"/>
              <w:left w:val="single" w:sz="4" w:space="0" w:color="auto"/>
              <w:bottom w:val="single" w:sz="4" w:space="0" w:color="auto"/>
              <w:right w:val="single" w:sz="4" w:space="0" w:color="auto"/>
            </w:tcBorders>
            <w:vAlign w:val="center"/>
          </w:tcPr>
          <w:p w14:paraId="0C932062" w14:textId="77777777" w:rsidR="00B15CC1" w:rsidRPr="00B15CC1" w:rsidRDefault="00B15CC1" w:rsidP="00AD6010">
            <w:pPr>
              <w:spacing w:line="240" w:lineRule="auto"/>
              <w:jc w:val="center"/>
              <w:rPr>
                <w:rFonts w:ascii="Arial" w:hAnsi="Arial" w:cs="Arial"/>
                <w:b/>
                <w:color w:val="000000"/>
                <w:sz w:val="20"/>
              </w:rPr>
            </w:pPr>
            <w:r w:rsidRPr="00B15CC1">
              <w:rPr>
                <w:rFonts w:ascii="Arial" w:hAnsi="Arial" w:cs="Arial"/>
                <w:b/>
                <w:color w:val="000000"/>
                <w:sz w:val="20"/>
              </w:rPr>
              <w:lastRenderedPageBreak/>
              <w:t>№ п\п</w:t>
            </w:r>
          </w:p>
        </w:tc>
        <w:tc>
          <w:tcPr>
            <w:tcW w:w="1628" w:type="pct"/>
            <w:tcBorders>
              <w:top w:val="single" w:sz="4" w:space="0" w:color="auto"/>
              <w:left w:val="single" w:sz="4" w:space="0" w:color="auto"/>
              <w:bottom w:val="single" w:sz="4" w:space="0" w:color="auto"/>
              <w:right w:val="single" w:sz="4" w:space="0" w:color="auto"/>
            </w:tcBorders>
            <w:vAlign w:val="center"/>
          </w:tcPr>
          <w:p w14:paraId="034E0BC6" w14:textId="77777777" w:rsidR="00B15CC1" w:rsidRPr="00B15CC1" w:rsidRDefault="00B15CC1" w:rsidP="00AD6010">
            <w:pPr>
              <w:spacing w:line="240" w:lineRule="auto"/>
              <w:jc w:val="center"/>
              <w:rPr>
                <w:rFonts w:ascii="Arial" w:hAnsi="Arial" w:cs="Arial"/>
                <w:b/>
                <w:color w:val="000000"/>
                <w:sz w:val="20"/>
              </w:rPr>
            </w:pPr>
            <w:r w:rsidRPr="00B15CC1">
              <w:rPr>
                <w:rFonts w:ascii="Arial" w:hAnsi="Arial" w:cs="Arial"/>
                <w:b/>
                <w:color w:val="000000"/>
                <w:sz w:val="20"/>
              </w:rPr>
              <w:t>Наименование</w:t>
            </w:r>
          </w:p>
        </w:tc>
        <w:tc>
          <w:tcPr>
            <w:tcW w:w="1480" w:type="pct"/>
            <w:tcBorders>
              <w:top w:val="single" w:sz="4" w:space="0" w:color="auto"/>
              <w:left w:val="single" w:sz="4" w:space="0" w:color="auto"/>
              <w:bottom w:val="single" w:sz="4" w:space="0" w:color="auto"/>
              <w:right w:val="single" w:sz="4" w:space="0" w:color="auto"/>
            </w:tcBorders>
            <w:vAlign w:val="center"/>
          </w:tcPr>
          <w:p w14:paraId="642658EF" w14:textId="77777777" w:rsidR="00B15CC1" w:rsidRPr="00B15CC1" w:rsidRDefault="00B15CC1" w:rsidP="00AD6010">
            <w:pPr>
              <w:spacing w:line="240" w:lineRule="auto"/>
              <w:jc w:val="center"/>
              <w:rPr>
                <w:rFonts w:ascii="Arial" w:hAnsi="Arial" w:cs="Arial"/>
                <w:b/>
                <w:color w:val="000000"/>
                <w:sz w:val="20"/>
              </w:rPr>
            </w:pPr>
            <w:r w:rsidRPr="00B15CC1">
              <w:rPr>
                <w:rFonts w:ascii="Arial" w:hAnsi="Arial" w:cs="Arial"/>
                <w:b/>
                <w:color w:val="000000"/>
                <w:sz w:val="20"/>
              </w:rPr>
              <w:t>Местоположение</w:t>
            </w:r>
          </w:p>
        </w:tc>
        <w:tc>
          <w:tcPr>
            <w:tcW w:w="657" w:type="pct"/>
            <w:tcBorders>
              <w:top w:val="single" w:sz="4" w:space="0" w:color="auto"/>
              <w:left w:val="single" w:sz="4" w:space="0" w:color="auto"/>
              <w:bottom w:val="single" w:sz="4" w:space="0" w:color="auto"/>
              <w:right w:val="single" w:sz="4" w:space="0" w:color="auto"/>
            </w:tcBorders>
            <w:vAlign w:val="center"/>
          </w:tcPr>
          <w:p w14:paraId="2E2EB6E6" w14:textId="77777777" w:rsidR="00B15CC1" w:rsidRPr="00B15CC1" w:rsidRDefault="00B15CC1" w:rsidP="00AD6010">
            <w:pPr>
              <w:spacing w:line="240" w:lineRule="auto"/>
              <w:jc w:val="center"/>
              <w:rPr>
                <w:rFonts w:ascii="Arial" w:hAnsi="Arial" w:cs="Arial"/>
                <w:b/>
                <w:color w:val="000000"/>
                <w:sz w:val="20"/>
              </w:rPr>
            </w:pPr>
            <w:r w:rsidRPr="00B15CC1">
              <w:rPr>
                <w:rFonts w:ascii="Arial" w:hAnsi="Arial" w:cs="Arial"/>
                <w:b/>
                <w:color w:val="000000"/>
                <w:sz w:val="20"/>
              </w:rPr>
              <w:t>Площадь, га</w:t>
            </w:r>
          </w:p>
        </w:tc>
        <w:tc>
          <w:tcPr>
            <w:tcW w:w="955" w:type="pct"/>
            <w:tcBorders>
              <w:top w:val="single" w:sz="4" w:space="0" w:color="auto"/>
              <w:left w:val="single" w:sz="4" w:space="0" w:color="auto"/>
              <w:bottom w:val="single" w:sz="4" w:space="0" w:color="auto"/>
              <w:right w:val="single" w:sz="4" w:space="0" w:color="auto"/>
            </w:tcBorders>
            <w:vAlign w:val="center"/>
          </w:tcPr>
          <w:p w14:paraId="512B5984" w14:textId="77777777" w:rsidR="00B15CC1" w:rsidRPr="00B15CC1" w:rsidRDefault="00B15CC1" w:rsidP="00AD6010">
            <w:pPr>
              <w:spacing w:line="240" w:lineRule="auto"/>
              <w:jc w:val="center"/>
              <w:rPr>
                <w:rFonts w:ascii="Arial" w:hAnsi="Arial" w:cs="Arial"/>
                <w:b/>
                <w:color w:val="000000"/>
                <w:sz w:val="20"/>
              </w:rPr>
            </w:pPr>
            <w:r w:rsidRPr="00B15CC1">
              <w:rPr>
                <w:rFonts w:ascii="Arial" w:hAnsi="Arial" w:cs="Arial"/>
                <w:b/>
                <w:color w:val="000000"/>
                <w:sz w:val="20"/>
              </w:rPr>
              <w:t>Санитарно-защитная зона, м/класс предприятия по СанПиН 2.2.1/2.1.1.1200-03</w:t>
            </w:r>
          </w:p>
        </w:tc>
      </w:tr>
      <w:tr w:rsidR="00B15CC1" w:rsidRPr="00B15CC1" w14:paraId="2B7F3E25" w14:textId="77777777" w:rsidTr="004D5FAD">
        <w:trPr>
          <w:trHeight w:val="300"/>
        </w:trPr>
        <w:tc>
          <w:tcPr>
            <w:tcW w:w="280" w:type="pct"/>
            <w:tcBorders>
              <w:top w:val="single" w:sz="4" w:space="0" w:color="000000"/>
              <w:left w:val="single" w:sz="4" w:space="0" w:color="auto"/>
              <w:bottom w:val="single" w:sz="4" w:space="0" w:color="000000"/>
              <w:right w:val="single" w:sz="4" w:space="0" w:color="auto"/>
            </w:tcBorders>
            <w:vAlign w:val="center"/>
          </w:tcPr>
          <w:p w14:paraId="6F36CC19" w14:textId="77777777" w:rsidR="00B15CC1" w:rsidRPr="00B15CC1" w:rsidRDefault="00B15CC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2440D55E" w14:textId="6F96006B" w:rsidR="00B15CC1" w:rsidRPr="00B15CC1" w:rsidRDefault="000A4191" w:rsidP="00AD6010">
            <w:pPr>
              <w:spacing w:line="240" w:lineRule="auto"/>
              <w:jc w:val="center"/>
              <w:rPr>
                <w:rFonts w:ascii="Arial" w:hAnsi="Arial" w:cs="Arial"/>
                <w:color w:val="000000"/>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66463B68" w14:textId="77777777" w:rsidR="00B15CC1" w:rsidRPr="00B15CC1" w:rsidRDefault="00B15CC1" w:rsidP="00AD6010">
            <w:pPr>
              <w:spacing w:line="240" w:lineRule="auto"/>
              <w:jc w:val="center"/>
              <w:rPr>
                <w:rFonts w:ascii="Arial" w:hAnsi="Arial" w:cs="Arial"/>
                <w:color w:val="000000"/>
                <w:sz w:val="20"/>
              </w:rPr>
            </w:pPr>
            <w:r w:rsidRPr="00B15CC1">
              <w:rPr>
                <w:rFonts w:ascii="Arial" w:hAnsi="Arial" w:cs="Arial"/>
                <w:color w:val="000000"/>
                <w:sz w:val="20"/>
              </w:rPr>
              <w:t xml:space="preserve">в 2500 м восточнее </w:t>
            </w:r>
            <w:r w:rsidR="00BB1A31">
              <w:rPr>
                <w:rFonts w:ascii="Arial" w:hAnsi="Arial" w:cs="Arial"/>
                <w:color w:val="000000"/>
                <w:sz w:val="20"/>
              </w:rPr>
              <w:br/>
            </w:r>
            <w:r w:rsidRPr="00B15CC1">
              <w:rPr>
                <w:rFonts w:ascii="Arial" w:hAnsi="Arial" w:cs="Arial"/>
                <w:color w:val="000000"/>
                <w:sz w:val="20"/>
              </w:rPr>
              <w:t xml:space="preserve">от </w:t>
            </w:r>
            <w:r w:rsidR="00F06BD3" w:rsidRPr="00B15CC1">
              <w:rPr>
                <w:rFonts w:ascii="Arial" w:hAnsi="Arial" w:cs="Arial"/>
                <w:color w:val="000000"/>
                <w:sz w:val="20"/>
              </w:rPr>
              <w:t>г. Чадан</w:t>
            </w:r>
          </w:p>
        </w:tc>
        <w:tc>
          <w:tcPr>
            <w:tcW w:w="657" w:type="pct"/>
            <w:tcBorders>
              <w:top w:val="single" w:sz="4" w:space="0" w:color="000000"/>
              <w:left w:val="single" w:sz="4" w:space="0" w:color="auto"/>
              <w:bottom w:val="single" w:sz="4" w:space="0" w:color="000000"/>
              <w:right w:val="single" w:sz="4" w:space="0" w:color="auto"/>
            </w:tcBorders>
            <w:vAlign w:val="center"/>
          </w:tcPr>
          <w:p w14:paraId="2F61F0D4" w14:textId="77777777" w:rsidR="00B15CC1" w:rsidRPr="00B15CC1" w:rsidRDefault="00B15CC1" w:rsidP="00AD6010">
            <w:pPr>
              <w:spacing w:line="240" w:lineRule="auto"/>
              <w:jc w:val="center"/>
              <w:rPr>
                <w:rFonts w:ascii="Arial" w:hAnsi="Arial" w:cs="Arial"/>
                <w:color w:val="000000"/>
                <w:sz w:val="20"/>
              </w:rPr>
            </w:pPr>
            <w:r w:rsidRPr="00B15CC1">
              <w:rPr>
                <w:rFonts w:ascii="Arial" w:hAnsi="Arial" w:cs="Arial"/>
                <w:color w:val="000000"/>
                <w:sz w:val="20"/>
              </w:rPr>
              <w:t>3,28</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5B60CC02" w14:textId="77777777" w:rsidR="00B15CC1" w:rsidRPr="00BB1A31" w:rsidRDefault="00B15CC1" w:rsidP="00AD6010">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B15CC1" w:rsidRPr="00B15CC1" w14:paraId="14E3264B" w14:textId="77777777" w:rsidTr="004D5FAD">
        <w:trPr>
          <w:trHeight w:val="300"/>
        </w:trPr>
        <w:tc>
          <w:tcPr>
            <w:tcW w:w="280" w:type="pct"/>
            <w:tcBorders>
              <w:top w:val="single" w:sz="4" w:space="0" w:color="000000"/>
              <w:left w:val="single" w:sz="4" w:space="0" w:color="auto"/>
              <w:bottom w:val="single" w:sz="4" w:space="0" w:color="000000"/>
              <w:right w:val="single" w:sz="4" w:space="0" w:color="auto"/>
            </w:tcBorders>
            <w:vAlign w:val="center"/>
          </w:tcPr>
          <w:p w14:paraId="4B7FEDFA" w14:textId="77777777" w:rsidR="00B15CC1" w:rsidRPr="00B15CC1" w:rsidRDefault="00B15CC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05D9762D" w14:textId="0DE205C0" w:rsidR="00B15CC1" w:rsidRPr="00B15CC1" w:rsidRDefault="000A4191" w:rsidP="00AD6010">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02975479" w14:textId="77777777" w:rsidR="00B15CC1" w:rsidRPr="00B15CC1" w:rsidRDefault="00B15CC1" w:rsidP="00AD6010">
            <w:pPr>
              <w:spacing w:line="240" w:lineRule="auto"/>
              <w:jc w:val="center"/>
              <w:rPr>
                <w:rFonts w:ascii="Arial" w:hAnsi="Arial" w:cs="Arial"/>
                <w:color w:val="000000"/>
                <w:sz w:val="20"/>
              </w:rPr>
            </w:pPr>
            <w:r w:rsidRPr="00B15CC1">
              <w:rPr>
                <w:rFonts w:ascii="Arial" w:hAnsi="Arial" w:cs="Arial"/>
                <w:color w:val="000000"/>
                <w:sz w:val="20"/>
              </w:rPr>
              <w:t xml:space="preserve">в 420 м юго-восточнее </w:t>
            </w:r>
            <w:r w:rsidR="00BB1A31">
              <w:rPr>
                <w:rFonts w:ascii="Arial" w:hAnsi="Arial" w:cs="Arial"/>
                <w:color w:val="000000"/>
                <w:sz w:val="20"/>
              </w:rPr>
              <w:br/>
            </w:r>
            <w:r w:rsidRPr="00B15CC1">
              <w:rPr>
                <w:rFonts w:ascii="Arial" w:hAnsi="Arial" w:cs="Arial"/>
                <w:color w:val="000000"/>
                <w:sz w:val="20"/>
              </w:rPr>
              <w:t>от с. Баян-Тала</w:t>
            </w:r>
          </w:p>
        </w:tc>
        <w:tc>
          <w:tcPr>
            <w:tcW w:w="657" w:type="pct"/>
            <w:tcBorders>
              <w:top w:val="single" w:sz="4" w:space="0" w:color="000000"/>
              <w:left w:val="single" w:sz="4" w:space="0" w:color="auto"/>
              <w:bottom w:val="single" w:sz="4" w:space="0" w:color="000000"/>
              <w:right w:val="single" w:sz="4" w:space="0" w:color="auto"/>
            </w:tcBorders>
            <w:vAlign w:val="center"/>
          </w:tcPr>
          <w:p w14:paraId="02905B4F" w14:textId="77777777" w:rsidR="00B15CC1" w:rsidRPr="00B15CC1" w:rsidRDefault="00B15CC1" w:rsidP="00AD6010">
            <w:pPr>
              <w:spacing w:line="240" w:lineRule="auto"/>
              <w:jc w:val="center"/>
              <w:rPr>
                <w:rFonts w:ascii="Arial" w:hAnsi="Arial" w:cs="Arial"/>
                <w:color w:val="000000"/>
                <w:sz w:val="20"/>
              </w:rPr>
            </w:pPr>
            <w:r w:rsidRPr="00B15CC1">
              <w:rPr>
                <w:rFonts w:ascii="Arial" w:hAnsi="Arial" w:cs="Arial"/>
                <w:color w:val="000000"/>
                <w:sz w:val="20"/>
              </w:rPr>
              <w:t>3,56</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70BA5C3" w14:textId="77777777" w:rsidR="00B15CC1" w:rsidRPr="00BB1A31" w:rsidRDefault="00B15CC1" w:rsidP="00AD6010">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0A4191" w:rsidRPr="00B15CC1" w14:paraId="6B3CBFD6" w14:textId="77777777" w:rsidTr="004D5FAD">
        <w:trPr>
          <w:trHeight w:val="300"/>
        </w:trPr>
        <w:tc>
          <w:tcPr>
            <w:tcW w:w="280" w:type="pct"/>
            <w:tcBorders>
              <w:top w:val="single" w:sz="4" w:space="0" w:color="000000"/>
              <w:left w:val="single" w:sz="4" w:space="0" w:color="auto"/>
              <w:bottom w:val="single" w:sz="4" w:space="0" w:color="000000"/>
              <w:right w:val="single" w:sz="4" w:space="0" w:color="auto"/>
            </w:tcBorders>
            <w:vAlign w:val="center"/>
          </w:tcPr>
          <w:p w14:paraId="6940D233" w14:textId="77777777" w:rsidR="000A4191" w:rsidRPr="00B15CC1" w:rsidRDefault="000A419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76CCEF40" w14:textId="0CBB2689" w:rsidR="000A4191" w:rsidRPr="00B15CC1" w:rsidRDefault="000A4191" w:rsidP="000A4191">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2F036CB4"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 xml:space="preserve">в 1000 м. юго-западнее </w:t>
            </w:r>
            <w:r>
              <w:rPr>
                <w:rFonts w:ascii="Arial" w:hAnsi="Arial" w:cs="Arial"/>
                <w:color w:val="000000"/>
                <w:sz w:val="20"/>
              </w:rPr>
              <w:br/>
            </w:r>
            <w:r w:rsidRPr="00B15CC1">
              <w:rPr>
                <w:rFonts w:ascii="Arial" w:hAnsi="Arial" w:cs="Arial"/>
                <w:color w:val="000000"/>
                <w:sz w:val="20"/>
              </w:rPr>
              <w:t>от с. Хондергей</w:t>
            </w:r>
          </w:p>
        </w:tc>
        <w:tc>
          <w:tcPr>
            <w:tcW w:w="657" w:type="pct"/>
            <w:tcBorders>
              <w:top w:val="single" w:sz="4" w:space="0" w:color="000000"/>
              <w:left w:val="single" w:sz="4" w:space="0" w:color="auto"/>
              <w:bottom w:val="single" w:sz="4" w:space="0" w:color="000000"/>
              <w:right w:val="single" w:sz="4" w:space="0" w:color="auto"/>
            </w:tcBorders>
            <w:vAlign w:val="center"/>
          </w:tcPr>
          <w:p w14:paraId="316DF202"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3,5</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1EA0E8A" w14:textId="77777777" w:rsidR="000A4191" w:rsidRPr="00BB1A31" w:rsidRDefault="000A4191" w:rsidP="000A4191">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0A4191" w:rsidRPr="00B15CC1" w14:paraId="415D99FC" w14:textId="77777777" w:rsidTr="004D5FAD">
        <w:trPr>
          <w:trHeight w:val="288"/>
        </w:trPr>
        <w:tc>
          <w:tcPr>
            <w:tcW w:w="280" w:type="pct"/>
            <w:tcBorders>
              <w:top w:val="single" w:sz="4" w:space="0" w:color="000000"/>
              <w:left w:val="single" w:sz="4" w:space="0" w:color="auto"/>
              <w:bottom w:val="single" w:sz="4" w:space="0" w:color="000000"/>
              <w:right w:val="single" w:sz="4" w:space="0" w:color="auto"/>
            </w:tcBorders>
            <w:vAlign w:val="center"/>
          </w:tcPr>
          <w:p w14:paraId="149870AD" w14:textId="77777777" w:rsidR="000A4191" w:rsidRPr="00B15CC1" w:rsidRDefault="000A419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3727611C" w14:textId="676B38C2" w:rsidR="000A4191" w:rsidRPr="00B15CC1" w:rsidRDefault="000A4191" w:rsidP="000A4191">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7CC534DA" w14:textId="77777777" w:rsidR="000A4191" w:rsidRPr="00B15CC1" w:rsidRDefault="000A4191" w:rsidP="000A4191">
            <w:pPr>
              <w:autoSpaceDE w:val="0"/>
              <w:autoSpaceDN w:val="0"/>
              <w:adjustRightInd w:val="0"/>
              <w:spacing w:line="240" w:lineRule="auto"/>
              <w:jc w:val="center"/>
              <w:rPr>
                <w:rFonts w:ascii="Arial" w:hAnsi="Arial" w:cs="Arial"/>
                <w:sz w:val="20"/>
                <w:lang w:eastAsia="ru-RU"/>
              </w:rPr>
            </w:pPr>
            <w:r w:rsidRPr="00B15CC1">
              <w:rPr>
                <w:rFonts w:ascii="Arial" w:hAnsi="Arial" w:cs="Arial"/>
                <w:sz w:val="20"/>
                <w:lang w:eastAsia="ru-RU"/>
              </w:rPr>
              <w:t xml:space="preserve">в 460 м. западнее </w:t>
            </w:r>
            <w:r>
              <w:rPr>
                <w:rFonts w:ascii="Arial" w:hAnsi="Arial" w:cs="Arial"/>
                <w:sz w:val="20"/>
                <w:lang w:eastAsia="ru-RU"/>
              </w:rPr>
              <w:br/>
            </w:r>
            <w:r w:rsidRPr="00B15CC1">
              <w:rPr>
                <w:rFonts w:ascii="Arial" w:hAnsi="Arial" w:cs="Arial"/>
                <w:sz w:val="20"/>
                <w:lang w:eastAsia="ru-RU"/>
              </w:rPr>
              <w:t>от с. Шеми</w:t>
            </w:r>
          </w:p>
        </w:tc>
        <w:tc>
          <w:tcPr>
            <w:tcW w:w="657" w:type="pct"/>
            <w:tcBorders>
              <w:top w:val="single" w:sz="4" w:space="0" w:color="000000"/>
              <w:left w:val="single" w:sz="4" w:space="0" w:color="auto"/>
              <w:bottom w:val="single" w:sz="4" w:space="0" w:color="000000"/>
              <w:right w:val="single" w:sz="4" w:space="0" w:color="auto"/>
            </w:tcBorders>
            <w:vAlign w:val="center"/>
          </w:tcPr>
          <w:p w14:paraId="34898C8D"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4,61</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BE1D2B8" w14:textId="77777777" w:rsidR="000A4191" w:rsidRPr="00BB1A31" w:rsidRDefault="000A4191" w:rsidP="000A4191">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0A4191" w:rsidRPr="00B15CC1" w14:paraId="6B47942D" w14:textId="77777777" w:rsidTr="004D5FAD">
        <w:trPr>
          <w:trHeight w:val="288"/>
        </w:trPr>
        <w:tc>
          <w:tcPr>
            <w:tcW w:w="280" w:type="pct"/>
            <w:tcBorders>
              <w:top w:val="single" w:sz="4" w:space="0" w:color="000000"/>
              <w:left w:val="single" w:sz="4" w:space="0" w:color="auto"/>
              <w:bottom w:val="single" w:sz="4" w:space="0" w:color="000000"/>
              <w:right w:val="single" w:sz="4" w:space="0" w:color="auto"/>
            </w:tcBorders>
            <w:vAlign w:val="center"/>
          </w:tcPr>
          <w:p w14:paraId="3EE93AC7" w14:textId="77777777" w:rsidR="000A4191" w:rsidRPr="00B15CC1" w:rsidRDefault="000A419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1480C328" w14:textId="57780DDD" w:rsidR="000A4191" w:rsidRPr="00B15CC1" w:rsidRDefault="000A4191" w:rsidP="000A4191">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2ACB875C" w14:textId="77777777" w:rsidR="000A4191" w:rsidRPr="00B15CC1" w:rsidRDefault="000A4191" w:rsidP="000A4191">
            <w:pPr>
              <w:autoSpaceDE w:val="0"/>
              <w:autoSpaceDN w:val="0"/>
              <w:adjustRightInd w:val="0"/>
              <w:spacing w:line="240" w:lineRule="auto"/>
              <w:jc w:val="center"/>
              <w:rPr>
                <w:rFonts w:ascii="Arial" w:hAnsi="Arial" w:cs="Arial"/>
                <w:sz w:val="20"/>
                <w:lang w:eastAsia="ru-RU"/>
              </w:rPr>
            </w:pPr>
            <w:r w:rsidRPr="00B15CC1">
              <w:rPr>
                <w:rFonts w:ascii="Arial" w:hAnsi="Arial" w:cs="Arial"/>
                <w:sz w:val="20"/>
                <w:lang w:eastAsia="ru-RU"/>
              </w:rPr>
              <w:t xml:space="preserve">в 700 м. восточнее </w:t>
            </w:r>
            <w:r>
              <w:rPr>
                <w:rFonts w:ascii="Arial" w:hAnsi="Arial" w:cs="Arial"/>
                <w:sz w:val="20"/>
                <w:lang w:eastAsia="ru-RU"/>
              </w:rPr>
              <w:br/>
            </w:r>
            <w:r w:rsidRPr="00B15CC1">
              <w:rPr>
                <w:rFonts w:ascii="Arial" w:hAnsi="Arial" w:cs="Arial"/>
                <w:sz w:val="20"/>
                <w:lang w:eastAsia="ru-RU"/>
              </w:rPr>
              <w:t>от с. Хорум-Даг</w:t>
            </w:r>
          </w:p>
        </w:tc>
        <w:tc>
          <w:tcPr>
            <w:tcW w:w="657" w:type="pct"/>
            <w:tcBorders>
              <w:top w:val="single" w:sz="4" w:space="0" w:color="000000"/>
              <w:left w:val="single" w:sz="4" w:space="0" w:color="auto"/>
              <w:bottom w:val="single" w:sz="4" w:space="0" w:color="000000"/>
              <w:right w:val="single" w:sz="4" w:space="0" w:color="auto"/>
            </w:tcBorders>
            <w:vAlign w:val="center"/>
          </w:tcPr>
          <w:p w14:paraId="5D14A63E"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2,55</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C3A7FD9" w14:textId="77777777" w:rsidR="000A4191" w:rsidRPr="00BB1A31" w:rsidRDefault="000A4191" w:rsidP="000A4191">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0A4191" w:rsidRPr="00B15CC1" w14:paraId="05F93561" w14:textId="77777777" w:rsidTr="004D5FAD">
        <w:trPr>
          <w:trHeight w:val="288"/>
        </w:trPr>
        <w:tc>
          <w:tcPr>
            <w:tcW w:w="280" w:type="pct"/>
            <w:tcBorders>
              <w:top w:val="single" w:sz="4" w:space="0" w:color="000000"/>
              <w:left w:val="single" w:sz="4" w:space="0" w:color="auto"/>
              <w:bottom w:val="single" w:sz="4" w:space="0" w:color="000000"/>
              <w:right w:val="single" w:sz="4" w:space="0" w:color="auto"/>
            </w:tcBorders>
            <w:vAlign w:val="center"/>
          </w:tcPr>
          <w:p w14:paraId="340C755D" w14:textId="77777777" w:rsidR="000A4191" w:rsidRPr="00B15CC1" w:rsidRDefault="000A419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5CFF43BB" w14:textId="52EB0234" w:rsidR="000A4191" w:rsidRPr="00B15CC1" w:rsidRDefault="000A4191" w:rsidP="000A4191">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47D639B2" w14:textId="77777777" w:rsidR="000A4191" w:rsidRPr="00B15CC1" w:rsidRDefault="000A4191" w:rsidP="000A4191">
            <w:pPr>
              <w:autoSpaceDE w:val="0"/>
              <w:autoSpaceDN w:val="0"/>
              <w:adjustRightInd w:val="0"/>
              <w:spacing w:line="240" w:lineRule="auto"/>
              <w:jc w:val="center"/>
              <w:rPr>
                <w:rFonts w:ascii="Arial" w:hAnsi="Arial" w:cs="Arial"/>
                <w:sz w:val="20"/>
                <w:lang w:eastAsia="ru-RU"/>
              </w:rPr>
            </w:pPr>
            <w:r w:rsidRPr="00B15CC1">
              <w:rPr>
                <w:rFonts w:ascii="Arial" w:hAnsi="Arial" w:cs="Arial"/>
                <w:sz w:val="20"/>
                <w:lang w:eastAsia="ru-RU"/>
              </w:rPr>
              <w:t xml:space="preserve">в 550 м. северо-восточнее </w:t>
            </w:r>
            <w:r>
              <w:rPr>
                <w:rFonts w:ascii="Arial" w:hAnsi="Arial" w:cs="Arial"/>
                <w:sz w:val="20"/>
                <w:lang w:eastAsia="ru-RU"/>
              </w:rPr>
              <w:br/>
            </w:r>
            <w:r w:rsidRPr="00B15CC1">
              <w:rPr>
                <w:rFonts w:ascii="Arial" w:hAnsi="Arial" w:cs="Arial"/>
                <w:sz w:val="20"/>
                <w:lang w:eastAsia="ru-RU"/>
              </w:rPr>
              <w:t>от с. Чыраа-Бажы</w:t>
            </w:r>
          </w:p>
        </w:tc>
        <w:tc>
          <w:tcPr>
            <w:tcW w:w="657" w:type="pct"/>
            <w:tcBorders>
              <w:top w:val="single" w:sz="4" w:space="0" w:color="000000"/>
              <w:left w:val="single" w:sz="4" w:space="0" w:color="auto"/>
              <w:bottom w:val="single" w:sz="4" w:space="0" w:color="000000"/>
              <w:right w:val="single" w:sz="4" w:space="0" w:color="auto"/>
            </w:tcBorders>
            <w:vAlign w:val="center"/>
          </w:tcPr>
          <w:p w14:paraId="00703690"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19,01</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BE9DE11" w14:textId="77777777" w:rsidR="000A4191" w:rsidRPr="00BB1A31" w:rsidRDefault="000A4191" w:rsidP="000A4191">
            <w:pPr>
              <w:spacing w:line="240" w:lineRule="auto"/>
              <w:jc w:val="center"/>
              <w:rPr>
                <w:rFonts w:ascii="Arial" w:hAnsi="Arial" w:cs="Arial"/>
                <w:color w:val="000000"/>
                <w:sz w:val="20"/>
              </w:rPr>
            </w:pPr>
            <w:r w:rsidRPr="00B15CC1">
              <w:rPr>
                <w:rFonts w:ascii="Arial" w:hAnsi="Arial" w:cs="Arial"/>
                <w:color w:val="000000"/>
                <w:sz w:val="20"/>
              </w:rPr>
              <w:t>II класс, 500 м</w:t>
            </w:r>
          </w:p>
        </w:tc>
      </w:tr>
      <w:tr w:rsidR="000A4191" w:rsidRPr="00B15CC1" w14:paraId="43AB0C23" w14:textId="77777777" w:rsidTr="004D5FAD">
        <w:trPr>
          <w:trHeight w:val="288"/>
        </w:trPr>
        <w:tc>
          <w:tcPr>
            <w:tcW w:w="280" w:type="pct"/>
            <w:tcBorders>
              <w:top w:val="single" w:sz="4" w:space="0" w:color="000000"/>
              <w:left w:val="single" w:sz="4" w:space="0" w:color="auto"/>
              <w:bottom w:val="single" w:sz="4" w:space="0" w:color="000000"/>
              <w:right w:val="single" w:sz="4" w:space="0" w:color="auto"/>
            </w:tcBorders>
            <w:vAlign w:val="center"/>
          </w:tcPr>
          <w:p w14:paraId="44818B5A" w14:textId="77777777" w:rsidR="000A4191" w:rsidRPr="00B15CC1" w:rsidRDefault="000A4191" w:rsidP="001F3C0A">
            <w:pPr>
              <w:numPr>
                <w:ilvl w:val="0"/>
                <w:numId w:val="72"/>
              </w:numPr>
              <w:spacing w:line="240" w:lineRule="auto"/>
              <w:ind w:left="0" w:firstLine="0"/>
              <w:contextualSpacing/>
              <w:jc w:val="center"/>
              <w:rPr>
                <w:rFonts w:ascii="Arial" w:hAnsi="Arial" w:cs="Arial"/>
                <w:color w:val="000000"/>
                <w:sz w:val="20"/>
              </w:rPr>
            </w:pPr>
          </w:p>
        </w:tc>
        <w:tc>
          <w:tcPr>
            <w:tcW w:w="1628" w:type="pct"/>
            <w:tcBorders>
              <w:top w:val="single" w:sz="4" w:space="0" w:color="000000"/>
              <w:left w:val="single" w:sz="4" w:space="0" w:color="auto"/>
              <w:bottom w:val="single" w:sz="4" w:space="0" w:color="000000"/>
              <w:right w:val="single" w:sz="4" w:space="0" w:color="auto"/>
            </w:tcBorders>
            <w:vAlign w:val="center"/>
          </w:tcPr>
          <w:p w14:paraId="38CBCF9E" w14:textId="1EF2D016" w:rsidR="000A4191" w:rsidRPr="00B15CC1" w:rsidRDefault="000A4191" w:rsidP="000A4191">
            <w:pPr>
              <w:spacing w:line="240" w:lineRule="auto"/>
              <w:jc w:val="center"/>
              <w:rPr>
                <w:rFonts w:ascii="Arial" w:hAnsi="Arial" w:cs="Arial"/>
                <w:sz w:val="20"/>
              </w:rPr>
            </w:pPr>
            <w:r>
              <w:rPr>
                <w:rFonts w:ascii="Arial" w:hAnsi="Arial" w:cs="Arial"/>
                <w:color w:val="000000"/>
                <w:sz w:val="20"/>
              </w:rPr>
              <w:t>Несанкционированные свалки</w:t>
            </w:r>
          </w:p>
        </w:tc>
        <w:tc>
          <w:tcPr>
            <w:tcW w:w="1480"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7DE8A4A8" w14:textId="77777777" w:rsidR="000A4191" w:rsidRPr="00B15CC1" w:rsidRDefault="000A4191" w:rsidP="000A4191">
            <w:pPr>
              <w:autoSpaceDE w:val="0"/>
              <w:autoSpaceDN w:val="0"/>
              <w:adjustRightInd w:val="0"/>
              <w:spacing w:line="240" w:lineRule="auto"/>
              <w:jc w:val="center"/>
              <w:rPr>
                <w:rFonts w:ascii="Arial" w:hAnsi="Arial" w:cs="Arial"/>
                <w:sz w:val="20"/>
                <w:lang w:eastAsia="ru-RU"/>
              </w:rPr>
            </w:pPr>
            <w:r w:rsidRPr="00B15CC1">
              <w:rPr>
                <w:rFonts w:ascii="Arial" w:hAnsi="Arial" w:cs="Arial"/>
                <w:sz w:val="20"/>
                <w:lang w:eastAsia="ru-RU"/>
              </w:rPr>
              <w:t xml:space="preserve">в 550 м. севернее </w:t>
            </w:r>
            <w:r>
              <w:rPr>
                <w:rFonts w:ascii="Arial" w:hAnsi="Arial" w:cs="Arial"/>
                <w:sz w:val="20"/>
                <w:lang w:eastAsia="ru-RU"/>
              </w:rPr>
              <w:br/>
            </w:r>
            <w:r w:rsidRPr="00B15CC1">
              <w:rPr>
                <w:rFonts w:ascii="Arial" w:hAnsi="Arial" w:cs="Arial"/>
                <w:sz w:val="20"/>
                <w:lang w:eastAsia="ru-RU"/>
              </w:rPr>
              <w:t>от с. Чыргакы</w:t>
            </w:r>
          </w:p>
        </w:tc>
        <w:tc>
          <w:tcPr>
            <w:tcW w:w="657" w:type="pct"/>
            <w:tcBorders>
              <w:top w:val="single" w:sz="4" w:space="0" w:color="000000"/>
              <w:left w:val="single" w:sz="4" w:space="0" w:color="auto"/>
              <w:bottom w:val="single" w:sz="4" w:space="0" w:color="000000"/>
              <w:right w:val="single" w:sz="4" w:space="0" w:color="auto"/>
            </w:tcBorders>
            <w:vAlign w:val="center"/>
          </w:tcPr>
          <w:p w14:paraId="6101AD13" w14:textId="77777777" w:rsidR="000A4191" w:rsidRPr="00B15CC1" w:rsidRDefault="000A4191" w:rsidP="000A4191">
            <w:pPr>
              <w:spacing w:line="240" w:lineRule="auto"/>
              <w:jc w:val="center"/>
              <w:rPr>
                <w:rFonts w:ascii="Arial" w:hAnsi="Arial" w:cs="Arial"/>
                <w:color w:val="000000"/>
                <w:sz w:val="20"/>
              </w:rPr>
            </w:pPr>
            <w:r w:rsidRPr="00B15CC1">
              <w:rPr>
                <w:rFonts w:ascii="Arial" w:hAnsi="Arial" w:cs="Arial"/>
                <w:color w:val="000000"/>
                <w:sz w:val="20"/>
              </w:rPr>
              <w:t>8,7</w:t>
            </w:r>
          </w:p>
        </w:tc>
        <w:tc>
          <w:tcPr>
            <w:tcW w:w="95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859AF69" w14:textId="77777777" w:rsidR="000A4191" w:rsidRPr="00BB1A31" w:rsidRDefault="000A4191" w:rsidP="000A4191">
            <w:pPr>
              <w:spacing w:line="240" w:lineRule="auto"/>
              <w:jc w:val="center"/>
              <w:rPr>
                <w:rFonts w:ascii="Arial" w:hAnsi="Arial" w:cs="Arial"/>
                <w:color w:val="000000"/>
                <w:sz w:val="20"/>
              </w:rPr>
            </w:pPr>
            <w:r w:rsidRPr="00B15CC1">
              <w:rPr>
                <w:rFonts w:ascii="Arial" w:hAnsi="Arial" w:cs="Arial"/>
                <w:color w:val="000000"/>
                <w:sz w:val="20"/>
              </w:rPr>
              <w:t>II класс, 500 м</w:t>
            </w:r>
          </w:p>
        </w:tc>
      </w:tr>
    </w:tbl>
    <w:p w14:paraId="13FD6F03" w14:textId="77777777" w:rsidR="00B15CC1" w:rsidRPr="00B15CC1" w:rsidRDefault="00B15CC1" w:rsidP="00B15CC1">
      <w:pPr>
        <w:shd w:val="clear" w:color="auto" w:fill="FFFFFF"/>
        <w:ind w:firstLine="709"/>
        <w:rPr>
          <w:rFonts w:ascii="Arial" w:eastAsia="Times New Roman" w:hAnsi="Arial" w:cs="Arial"/>
          <w:spacing w:val="-3"/>
          <w:sz w:val="22"/>
        </w:rPr>
      </w:pPr>
    </w:p>
    <w:p w14:paraId="7C9886D3" w14:textId="7D9B2EEA" w:rsidR="00B15CC1" w:rsidRPr="00B15CC1" w:rsidRDefault="00B15CC1" w:rsidP="00B15CC1">
      <w:pPr>
        <w:shd w:val="clear" w:color="auto" w:fill="FFFFFF"/>
        <w:ind w:firstLine="709"/>
        <w:rPr>
          <w:rFonts w:ascii="Arial" w:eastAsia="Times New Roman" w:hAnsi="Arial" w:cs="Arial"/>
          <w:spacing w:val="-3"/>
          <w:sz w:val="22"/>
        </w:rPr>
      </w:pPr>
      <w:r w:rsidRPr="00B15CC1">
        <w:rPr>
          <w:rFonts w:ascii="Arial" w:eastAsia="Times New Roman" w:hAnsi="Arial" w:cs="Arial"/>
          <w:spacing w:val="-3"/>
          <w:sz w:val="22"/>
        </w:rPr>
        <w:t>В Республике Тыва существует проблема утилизации медицинских отходов. Ни в одном лечебно-профилактическом учреждении нет специальной установки для термической утилизации органических отходов, нет условий и оборудования, необходимых для внедрения неразборных и самоблокирующихся шприцов. Органические отходы ряда лечебно-профилактических учреждений утилизируются путем сжигания в приспособленной печи Республиканской больницы № 1. Около Республиканского противотуберкулезного диспансера при сжигании органических отходов происходит загрязнение окружающей среды. Многие лечебно-профилактические учреждения республики утилизируют органические отходы сжиганием в местных котельных или сжигают открытым способом. Использованные шприцы, отходы от перевязочных и т.п. сбрасывают в мусоросборники для твердых бытовых отходов или сжигают открытым способом, что также не отвечает требованиям СанПиН 2.1.7.728 99 «Правила сбора, хранения и удаления отходов лечебно-профилактических учреждений». Объекты по утилизации биологических отходов представлены в таблице 2.3.</w:t>
      </w:r>
      <w:r w:rsidR="00AF544E">
        <w:rPr>
          <w:rFonts w:ascii="Arial" w:eastAsia="Times New Roman" w:hAnsi="Arial" w:cs="Arial"/>
          <w:spacing w:val="-3"/>
          <w:sz w:val="22"/>
        </w:rPr>
        <w:t>9</w:t>
      </w:r>
      <w:r w:rsidR="00BB1A31">
        <w:rPr>
          <w:rFonts w:ascii="Arial" w:eastAsia="Times New Roman" w:hAnsi="Arial" w:cs="Arial"/>
          <w:spacing w:val="-3"/>
          <w:sz w:val="22"/>
        </w:rPr>
        <w:t>.</w:t>
      </w:r>
    </w:p>
    <w:p w14:paraId="02794A76" w14:textId="20962C17" w:rsidR="00B15CC1" w:rsidRPr="00B15CC1" w:rsidRDefault="00B15CC1" w:rsidP="00B15CC1">
      <w:pPr>
        <w:shd w:val="clear" w:color="auto" w:fill="FFFFFF"/>
        <w:rPr>
          <w:rFonts w:ascii="Arial" w:hAnsi="Arial" w:cs="Arial"/>
          <w:spacing w:val="-1"/>
          <w:sz w:val="22"/>
        </w:rPr>
      </w:pPr>
      <w:r w:rsidRPr="00B15CC1">
        <w:rPr>
          <w:rFonts w:ascii="Arial" w:hAnsi="Arial" w:cs="Arial"/>
          <w:spacing w:val="-1"/>
          <w:sz w:val="22"/>
        </w:rPr>
        <w:t>Таблица 2.3.</w:t>
      </w:r>
      <w:r w:rsidR="00AF544E">
        <w:rPr>
          <w:rFonts w:ascii="Arial" w:hAnsi="Arial" w:cs="Arial"/>
          <w:spacing w:val="-1"/>
          <w:sz w:val="22"/>
        </w:rPr>
        <w:t>9</w:t>
      </w:r>
      <w:r w:rsidRPr="00B15CC1">
        <w:rPr>
          <w:rFonts w:ascii="Arial" w:hAnsi="Arial" w:cs="Arial"/>
          <w:spacing w:val="-1"/>
          <w:sz w:val="22"/>
        </w:rPr>
        <w:t xml:space="preserve"> - Скотомогильники на территории Кожууна</w:t>
      </w:r>
    </w:p>
    <w:tbl>
      <w:tblPr>
        <w:tblW w:w="5000" w:type="pct"/>
        <w:tblLook w:val="04A0" w:firstRow="1" w:lastRow="0" w:firstColumn="1" w:lastColumn="0" w:noHBand="0" w:noVBand="1"/>
      </w:tblPr>
      <w:tblGrid>
        <w:gridCol w:w="514"/>
        <w:gridCol w:w="1994"/>
        <w:gridCol w:w="3714"/>
        <w:gridCol w:w="3124"/>
      </w:tblGrid>
      <w:tr w:rsidR="002D784C" w:rsidRPr="00B15CC1" w14:paraId="4754ECFA" w14:textId="77777777" w:rsidTr="004D5FAD">
        <w:trPr>
          <w:trHeight w:val="20"/>
          <w:tblHeader/>
        </w:trPr>
        <w:tc>
          <w:tcPr>
            <w:tcW w:w="382" w:type="pct"/>
            <w:tcBorders>
              <w:top w:val="single" w:sz="4" w:space="0" w:color="auto"/>
              <w:left w:val="single" w:sz="4" w:space="0" w:color="auto"/>
              <w:bottom w:val="single" w:sz="4" w:space="0" w:color="auto"/>
              <w:right w:val="single" w:sz="4" w:space="0" w:color="auto"/>
            </w:tcBorders>
            <w:vAlign w:val="center"/>
          </w:tcPr>
          <w:p w14:paraId="022A4373" w14:textId="77777777" w:rsidR="002D784C" w:rsidRPr="00B15CC1" w:rsidRDefault="002D784C" w:rsidP="00B15CC1">
            <w:pPr>
              <w:spacing w:line="240" w:lineRule="auto"/>
              <w:jc w:val="center"/>
              <w:rPr>
                <w:rFonts w:ascii="Arial" w:hAnsi="Arial" w:cs="Arial"/>
                <w:b/>
                <w:color w:val="000000"/>
                <w:sz w:val="20"/>
              </w:rPr>
            </w:pPr>
            <w:r w:rsidRPr="00B15CC1">
              <w:rPr>
                <w:rFonts w:ascii="Arial" w:hAnsi="Arial" w:cs="Arial"/>
                <w:b/>
                <w:color w:val="000000"/>
                <w:sz w:val="20"/>
              </w:rPr>
              <w:t>№ п\п</w:t>
            </w:r>
          </w:p>
        </w:tc>
        <w:tc>
          <w:tcPr>
            <w:tcW w:w="1547" w:type="pct"/>
            <w:tcBorders>
              <w:top w:val="single" w:sz="4" w:space="0" w:color="auto"/>
              <w:left w:val="single" w:sz="4" w:space="0" w:color="auto"/>
              <w:bottom w:val="single" w:sz="4" w:space="0" w:color="auto"/>
              <w:right w:val="single" w:sz="4" w:space="0" w:color="auto"/>
            </w:tcBorders>
            <w:vAlign w:val="center"/>
          </w:tcPr>
          <w:p w14:paraId="2A6A3732" w14:textId="77777777" w:rsidR="002D784C" w:rsidRPr="00B15CC1" w:rsidRDefault="002D784C" w:rsidP="00B15CC1">
            <w:pPr>
              <w:spacing w:line="240" w:lineRule="auto"/>
              <w:jc w:val="center"/>
              <w:rPr>
                <w:rFonts w:ascii="Arial" w:hAnsi="Arial" w:cs="Arial"/>
                <w:b/>
                <w:color w:val="000000"/>
                <w:sz w:val="20"/>
              </w:rPr>
            </w:pPr>
            <w:r w:rsidRPr="00B15CC1">
              <w:rPr>
                <w:rFonts w:ascii="Arial" w:hAnsi="Arial" w:cs="Arial"/>
                <w:b/>
                <w:color w:val="000000"/>
                <w:sz w:val="20"/>
              </w:rPr>
              <w:t>Наименование</w:t>
            </w:r>
          </w:p>
        </w:tc>
        <w:tc>
          <w:tcPr>
            <w:tcW w:w="1106" w:type="pct"/>
            <w:tcBorders>
              <w:top w:val="single" w:sz="4" w:space="0" w:color="auto"/>
              <w:left w:val="single" w:sz="4" w:space="0" w:color="auto"/>
              <w:bottom w:val="single" w:sz="4" w:space="0" w:color="auto"/>
              <w:right w:val="single" w:sz="4" w:space="0" w:color="auto"/>
            </w:tcBorders>
            <w:vAlign w:val="center"/>
          </w:tcPr>
          <w:p w14:paraId="47D44E47" w14:textId="77777777" w:rsidR="002D784C" w:rsidRPr="00B15CC1" w:rsidRDefault="002D784C" w:rsidP="00B15CC1">
            <w:pPr>
              <w:spacing w:line="240" w:lineRule="auto"/>
              <w:jc w:val="center"/>
              <w:rPr>
                <w:rFonts w:ascii="Arial" w:hAnsi="Arial" w:cs="Arial"/>
                <w:b/>
                <w:color w:val="000000"/>
                <w:sz w:val="20"/>
              </w:rPr>
            </w:pPr>
            <w:r w:rsidRPr="00B15CC1">
              <w:rPr>
                <w:rFonts w:ascii="Arial" w:hAnsi="Arial" w:cs="Arial"/>
                <w:b/>
                <w:color w:val="000000"/>
                <w:sz w:val="20"/>
              </w:rPr>
              <w:t>Местоположение</w:t>
            </w:r>
          </w:p>
        </w:tc>
        <w:tc>
          <w:tcPr>
            <w:tcW w:w="1965" w:type="pct"/>
            <w:tcBorders>
              <w:top w:val="single" w:sz="4" w:space="0" w:color="auto"/>
              <w:left w:val="single" w:sz="4" w:space="0" w:color="auto"/>
              <w:bottom w:val="single" w:sz="4" w:space="0" w:color="auto"/>
              <w:right w:val="single" w:sz="4" w:space="0" w:color="auto"/>
            </w:tcBorders>
            <w:vAlign w:val="center"/>
          </w:tcPr>
          <w:p w14:paraId="455775F4" w14:textId="77777777" w:rsidR="002D784C" w:rsidRPr="00B15CC1" w:rsidRDefault="002D784C" w:rsidP="00B15CC1">
            <w:pPr>
              <w:spacing w:line="240" w:lineRule="auto"/>
              <w:jc w:val="center"/>
              <w:rPr>
                <w:rFonts w:ascii="Arial" w:hAnsi="Arial" w:cs="Arial"/>
                <w:b/>
                <w:color w:val="000000"/>
                <w:sz w:val="20"/>
              </w:rPr>
            </w:pPr>
            <w:r w:rsidRPr="00B15CC1">
              <w:rPr>
                <w:rFonts w:ascii="Arial" w:hAnsi="Arial" w:cs="Arial"/>
                <w:b/>
                <w:color w:val="000000"/>
                <w:sz w:val="20"/>
              </w:rPr>
              <w:t>Санитарно-защитная зона, м/класс предприятия по СанПиН 2.2.1/2.1.1.1200-03</w:t>
            </w:r>
          </w:p>
        </w:tc>
      </w:tr>
      <w:tr w:rsidR="002D784C" w:rsidRPr="00B15CC1" w14:paraId="1AF7FA59"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20141CC5" w14:textId="77777777" w:rsidR="002D784C" w:rsidRPr="00F9770E"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3EA08543"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2F25310F"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 Бажын-Алаак</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47F8401"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I класс, 1000 м</w:t>
            </w:r>
          </w:p>
        </w:tc>
      </w:tr>
      <w:tr w:rsidR="002D784C" w:rsidRPr="00B15CC1" w14:paraId="001DADFE"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364BF5F5" w14:textId="77777777" w:rsidR="002D784C" w:rsidRPr="00F9770E"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1B2798BD" w14:textId="77777777" w:rsidR="002D784C" w:rsidRPr="00F9770E" w:rsidRDefault="002D784C" w:rsidP="00B15CC1">
            <w:pPr>
              <w:spacing w:line="240" w:lineRule="auto"/>
              <w:jc w:val="center"/>
              <w:rPr>
                <w:rFonts w:ascii="Arial" w:hAnsi="Arial" w:cs="Arial"/>
                <w:sz w:val="20"/>
              </w:rPr>
            </w:pPr>
            <w:r w:rsidRPr="00F9770E">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591B513E"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 Хондергей</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C58A779"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I класс, 1000 м</w:t>
            </w:r>
          </w:p>
        </w:tc>
      </w:tr>
      <w:tr w:rsidR="002D784C" w:rsidRPr="00B15CC1" w14:paraId="7E6BEBD7"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0DA8A55F" w14:textId="77777777" w:rsidR="002D784C" w:rsidRPr="00F9770E"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19DCD48E" w14:textId="77777777" w:rsidR="002D784C" w:rsidRPr="00F9770E" w:rsidRDefault="002D784C" w:rsidP="00B15CC1">
            <w:pPr>
              <w:spacing w:line="240" w:lineRule="auto"/>
              <w:jc w:val="center"/>
              <w:rPr>
                <w:rFonts w:ascii="Arial" w:hAnsi="Arial" w:cs="Arial"/>
                <w:sz w:val="20"/>
              </w:rPr>
            </w:pPr>
            <w:r w:rsidRPr="00F9770E">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47D2FF6B"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 Шеми</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298C1770"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I класс, 1000 м</w:t>
            </w:r>
          </w:p>
        </w:tc>
      </w:tr>
      <w:tr w:rsidR="002D784C" w:rsidRPr="00B15CC1" w14:paraId="002FB85F"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0D43943D" w14:textId="77777777" w:rsidR="002D784C" w:rsidRPr="00F9770E"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749AA8D2" w14:textId="77777777" w:rsidR="002D784C" w:rsidRPr="00F9770E" w:rsidRDefault="002D784C" w:rsidP="00B15CC1">
            <w:pPr>
              <w:spacing w:line="240" w:lineRule="auto"/>
              <w:jc w:val="center"/>
              <w:rPr>
                <w:rFonts w:ascii="Arial" w:hAnsi="Arial" w:cs="Arial"/>
                <w:sz w:val="20"/>
              </w:rPr>
            </w:pPr>
            <w:r w:rsidRPr="00F9770E">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6C4B771F"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 Элдиг-Хем</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69F814A"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I класс, 1000 м</w:t>
            </w:r>
          </w:p>
        </w:tc>
      </w:tr>
      <w:tr w:rsidR="002D784C" w:rsidRPr="00B15CC1" w14:paraId="47E3AA39"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41C0C8BD" w14:textId="77777777" w:rsidR="002D784C" w:rsidRPr="00F9770E"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1BE1C54B" w14:textId="77777777" w:rsidR="002D784C" w:rsidRPr="00F9770E" w:rsidRDefault="002D784C" w:rsidP="00B15CC1">
            <w:pPr>
              <w:spacing w:line="240" w:lineRule="auto"/>
              <w:jc w:val="center"/>
              <w:rPr>
                <w:rFonts w:ascii="Arial" w:hAnsi="Arial" w:cs="Arial"/>
                <w:sz w:val="20"/>
              </w:rPr>
            </w:pPr>
            <w:r w:rsidRPr="00F9770E">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3F5A8CD0"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с. Чыргакы</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0C6633F3" w14:textId="77777777" w:rsidR="002D784C" w:rsidRPr="00F9770E" w:rsidRDefault="002D784C" w:rsidP="00B15CC1">
            <w:pPr>
              <w:spacing w:line="240" w:lineRule="auto"/>
              <w:jc w:val="center"/>
              <w:rPr>
                <w:rFonts w:ascii="Arial" w:hAnsi="Arial" w:cs="Arial"/>
                <w:color w:val="000000"/>
                <w:sz w:val="20"/>
              </w:rPr>
            </w:pPr>
            <w:r w:rsidRPr="00F9770E">
              <w:rPr>
                <w:rFonts w:ascii="Arial" w:hAnsi="Arial" w:cs="Arial"/>
                <w:color w:val="000000"/>
                <w:sz w:val="20"/>
              </w:rPr>
              <w:t>I класс, 1000 м</w:t>
            </w:r>
          </w:p>
        </w:tc>
      </w:tr>
      <w:tr w:rsidR="002D784C" w:rsidRPr="00B15CC1" w14:paraId="12612443"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04062859"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7B46976D"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5E2C1A2C"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с. Чыраа-Бажы</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9732BB9"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094C8F00"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33B8DFD4"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566F986A"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1236F087"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в 2,0 км на юго-запад от с. Хорум-Даг</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8C00354"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22D49FC2"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5916B28A"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56CC332B"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72D3ED0F"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с. Теве-Хая</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2034C0C9"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32F061FD"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5201ACEB"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25538C3D"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1137C3F9"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с. Баян-Тала</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7C31B06"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6F66F2E7"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4AEBF236"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58B7F083"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2392A4D6"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с. Ийме</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16AF5DD"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43D1E6EB"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5B817D08"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11A67227"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3975F844"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с. Хайыракан</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C88B69A"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r w:rsidR="002D784C" w:rsidRPr="00B15CC1" w14:paraId="34753308" w14:textId="77777777" w:rsidTr="004D5FAD">
        <w:trPr>
          <w:trHeight w:val="20"/>
        </w:trPr>
        <w:tc>
          <w:tcPr>
            <w:tcW w:w="382" w:type="pct"/>
            <w:tcBorders>
              <w:top w:val="single" w:sz="4" w:space="0" w:color="000000"/>
              <w:left w:val="single" w:sz="4" w:space="0" w:color="auto"/>
              <w:bottom w:val="single" w:sz="4" w:space="0" w:color="000000"/>
              <w:right w:val="single" w:sz="4" w:space="0" w:color="auto"/>
            </w:tcBorders>
            <w:vAlign w:val="center"/>
          </w:tcPr>
          <w:p w14:paraId="6694AF51" w14:textId="77777777" w:rsidR="002D784C" w:rsidRPr="00B15CC1" w:rsidRDefault="002D784C" w:rsidP="001F3C0A">
            <w:pPr>
              <w:pStyle w:val="af3"/>
              <w:numPr>
                <w:ilvl w:val="0"/>
                <w:numId w:val="73"/>
              </w:numPr>
              <w:spacing w:line="240" w:lineRule="auto"/>
              <w:ind w:left="0" w:firstLine="0"/>
              <w:jc w:val="center"/>
              <w:rPr>
                <w:rFonts w:ascii="Arial" w:hAnsi="Arial" w:cs="Arial"/>
                <w:color w:val="000000"/>
                <w:sz w:val="20"/>
              </w:rPr>
            </w:pPr>
          </w:p>
        </w:tc>
        <w:tc>
          <w:tcPr>
            <w:tcW w:w="1547" w:type="pct"/>
            <w:tcBorders>
              <w:top w:val="single" w:sz="4" w:space="0" w:color="000000"/>
              <w:left w:val="single" w:sz="4" w:space="0" w:color="auto"/>
              <w:bottom w:val="single" w:sz="4" w:space="0" w:color="000000"/>
              <w:right w:val="single" w:sz="4" w:space="0" w:color="auto"/>
            </w:tcBorders>
            <w:vAlign w:val="center"/>
          </w:tcPr>
          <w:p w14:paraId="7116B07B" w14:textId="77777777" w:rsidR="002D784C" w:rsidRPr="00B15CC1" w:rsidRDefault="002D784C" w:rsidP="00B15CC1">
            <w:pPr>
              <w:spacing w:line="240" w:lineRule="auto"/>
              <w:jc w:val="center"/>
              <w:rPr>
                <w:rFonts w:ascii="Arial" w:hAnsi="Arial" w:cs="Arial"/>
                <w:sz w:val="20"/>
              </w:rPr>
            </w:pPr>
            <w:r w:rsidRPr="00B15CC1">
              <w:rPr>
                <w:rFonts w:ascii="Arial" w:hAnsi="Arial" w:cs="Arial"/>
                <w:color w:val="000000"/>
                <w:sz w:val="20"/>
              </w:rPr>
              <w:t>Скотомогильник с захоронением в ямах</w:t>
            </w:r>
          </w:p>
        </w:tc>
        <w:tc>
          <w:tcPr>
            <w:tcW w:w="1106" w:type="pct"/>
            <w:tcBorders>
              <w:top w:val="single" w:sz="4" w:space="0" w:color="000000"/>
              <w:left w:val="single" w:sz="4" w:space="0" w:color="auto"/>
              <w:bottom w:val="single" w:sz="4" w:space="0" w:color="000000"/>
              <w:right w:val="single" w:sz="4" w:space="0" w:color="auto"/>
            </w:tcBorders>
            <w:shd w:val="clear" w:color="auto" w:fill="auto"/>
            <w:noWrap/>
            <w:vAlign w:val="center"/>
          </w:tcPr>
          <w:p w14:paraId="0E7D5AC5"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юго-восточная часть г. Чадан</w:t>
            </w:r>
          </w:p>
        </w:tc>
        <w:tc>
          <w:tcPr>
            <w:tcW w:w="1965"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E8DE41E" w14:textId="77777777" w:rsidR="002D784C" w:rsidRPr="00B15CC1" w:rsidRDefault="002D784C" w:rsidP="00B15CC1">
            <w:pPr>
              <w:spacing w:line="240" w:lineRule="auto"/>
              <w:jc w:val="center"/>
              <w:rPr>
                <w:rFonts w:ascii="Arial" w:hAnsi="Arial" w:cs="Arial"/>
                <w:color w:val="000000"/>
                <w:sz w:val="20"/>
              </w:rPr>
            </w:pPr>
            <w:r w:rsidRPr="00B15CC1">
              <w:rPr>
                <w:rFonts w:ascii="Arial" w:hAnsi="Arial" w:cs="Arial"/>
                <w:color w:val="000000"/>
                <w:sz w:val="20"/>
              </w:rPr>
              <w:t>I класс, 1000 м</w:t>
            </w:r>
          </w:p>
        </w:tc>
      </w:tr>
    </w:tbl>
    <w:p w14:paraId="0F339579" w14:textId="77777777" w:rsidR="00B15CC1" w:rsidRPr="00B15CC1" w:rsidRDefault="00B15CC1" w:rsidP="00B15CC1">
      <w:pPr>
        <w:shd w:val="clear" w:color="auto" w:fill="FFFFFF"/>
        <w:rPr>
          <w:rFonts w:ascii="Arial" w:hAnsi="Arial" w:cs="Arial"/>
          <w:spacing w:val="-1"/>
          <w:sz w:val="22"/>
        </w:rPr>
      </w:pPr>
    </w:p>
    <w:p w14:paraId="48F9F515" w14:textId="77777777" w:rsidR="00B15CC1" w:rsidRPr="00B15CC1" w:rsidRDefault="00B15CC1" w:rsidP="00B15CC1">
      <w:pPr>
        <w:ind w:firstLine="709"/>
        <w:rPr>
          <w:rFonts w:ascii="Arial" w:hAnsi="Arial" w:cs="Arial"/>
          <w:sz w:val="22"/>
        </w:rPr>
      </w:pPr>
      <w:r w:rsidRPr="00B15CC1">
        <w:rPr>
          <w:rFonts w:ascii="Arial" w:hAnsi="Arial" w:cs="Arial"/>
          <w:sz w:val="22"/>
        </w:rPr>
        <w:t>Требования к переработке и утилизации отходов животноводческих предприятий изложены в Нормах технологического проектирования (НТП-17-99). НТП-17-99 предусматривает удаление навоза из помещений, где содержатся животные в так называемый карантинный резервуар, где он должен выдерживаться не менее 6 суток, прежде чем поступит на дальнейшее хранение или переработку. В случае вспышки заболевания навоз больных животных не будет смешиваться с навозом, находящимся на хранении.</w:t>
      </w:r>
    </w:p>
    <w:p w14:paraId="383C1453" w14:textId="77777777" w:rsidR="00B15CC1" w:rsidRPr="00B15CC1" w:rsidRDefault="00B15CC1" w:rsidP="00B15CC1">
      <w:pPr>
        <w:ind w:firstLine="709"/>
        <w:rPr>
          <w:rFonts w:ascii="Arial" w:hAnsi="Arial" w:cs="Arial"/>
          <w:sz w:val="22"/>
        </w:rPr>
      </w:pPr>
      <w:r w:rsidRPr="00B15CC1">
        <w:rPr>
          <w:rFonts w:ascii="Arial" w:hAnsi="Arial" w:cs="Arial"/>
          <w:sz w:val="22"/>
        </w:rPr>
        <w:t>Опыт эксплуатации животноводческих предприятий различного типоразмера, характеризующихся разнообразием технологических особенностей производства продукции показал, что система подготовки навоза на фермах и комплексах до настоящего времени не обеспечивает степени переработки органических отходов, позволяющих надежно предотвратить загрязнение объектов окружающей природной среды (водоемы, почвы, атмосферный воздух) при их утилизации.</w:t>
      </w:r>
    </w:p>
    <w:p w14:paraId="73E48AFE" w14:textId="77777777" w:rsidR="00B15CC1" w:rsidRPr="00B15CC1" w:rsidRDefault="00B15CC1" w:rsidP="00B15CC1">
      <w:pPr>
        <w:ind w:firstLine="709"/>
        <w:rPr>
          <w:rFonts w:ascii="Arial" w:hAnsi="Arial" w:cs="Arial"/>
          <w:noProof/>
          <w:sz w:val="22"/>
        </w:rPr>
      </w:pPr>
      <w:r w:rsidRPr="00B15CC1">
        <w:rPr>
          <w:rFonts w:ascii="Arial" w:hAnsi="Arial" w:cs="Arial"/>
          <w:noProof/>
          <w:sz w:val="22"/>
        </w:rPr>
        <w:t>Большие объемы органических отходов (навоза и помета), образующихся в процессе деятельности животноводческих предприятий, сложность реализации инженерно-технических задач их подготовки, переработки и утилизации указывают на необходимость использования разнообразных способов решения проблемы эффективной обработки навоза и помета.</w:t>
      </w:r>
    </w:p>
    <w:p w14:paraId="21B5201F" w14:textId="77777777" w:rsidR="00B15CC1" w:rsidRPr="00B15CC1" w:rsidRDefault="00B15CC1" w:rsidP="00B15CC1">
      <w:pPr>
        <w:ind w:firstLine="709"/>
        <w:rPr>
          <w:rFonts w:ascii="Arial" w:hAnsi="Arial" w:cs="Arial"/>
          <w:sz w:val="22"/>
        </w:rPr>
      </w:pPr>
      <w:r w:rsidRPr="00B15CC1">
        <w:rPr>
          <w:rFonts w:ascii="Arial" w:hAnsi="Arial" w:cs="Arial"/>
          <w:sz w:val="22"/>
        </w:rPr>
        <w:t>Одним из направлений решения проблемы эффективной переработки органических отходов является подготовка жидкого навоза и помета к использованию для полива на зем</w:t>
      </w:r>
      <w:r w:rsidRPr="00B15CC1">
        <w:rPr>
          <w:rFonts w:ascii="Arial" w:hAnsi="Arial" w:cs="Arial"/>
          <w:sz w:val="22"/>
        </w:rPr>
        <w:lastRenderedPageBreak/>
        <w:t>ледельческих полях. При этом твердая фракция компостируется, а жидкая после выдерживания и обеззараживания поступает на полив полей, где проводится почвенная очистка и доочистка стоков.</w:t>
      </w:r>
    </w:p>
    <w:p w14:paraId="3C9E03D4" w14:textId="77777777" w:rsidR="00B15CC1" w:rsidRPr="00B15CC1" w:rsidRDefault="00B15CC1" w:rsidP="00B15CC1">
      <w:pPr>
        <w:ind w:firstLine="709"/>
        <w:rPr>
          <w:rFonts w:ascii="Arial" w:hAnsi="Arial" w:cs="Arial"/>
          <w:sz w:val="22"/>
        </w:rPr>
      </w:pPr>
      <w:r w:rsidRPr="00B15CC1">
        <w:rPr>
          <w:rFonts w:ascii="Arial" w:hAnsi="Arial" w:cs="Arial"/>
          <w:sz w:val="22"/>
        </w:rPr>
        <w:t>Почвенный метод очистки и обеззараживания обеспечивает одновременно создание высоких устойчивых урожаев и охрану окружающей среды от загрязнений.</w:t>
      </w:r>
    </w:p>
    <w:p w14:paraId="1505A932" w14:textId="77777777" w:rsidR="00B15CC1" w:rsidRPr="00B15CC1" w:rsidRDefault="00B15CC1" w:rsidP="00B15CC1">
      <w:pPr>
        <w:ind w:firstLine="709"/>
        <w:rPr>
          <w:rFonts w:ascii="Arial" w:hAnsi="Arial" w:cs="Arial"/>
          <w:sz w:val="22"/>
        </w:rPr>
      </w:pPr>
      <w:r w:rsidRPr="00B15CC1">
        <w:rPr>
          <w:rFonts w:ascii="Arial" w:hAnsi="Arial" w:cs="Arial"/>
          <w:sz w:val="22"/>
        </w:rPr>
        <w:t>Другим направлением обработки и утилизации навоза и помета является система глубокой очистки с целью последующего сброса жидкой фракции в открытые водоемы. Причем для осуществления глубокой очистки перспективным является использование естественных процессов в биологических экосистемах (аэробные, анаэробные, и рыбоводно-биологические пруды, компостирование, выдерживание в лагунах).</w:t>
      </w:r>
    </w:p>
    <w:p w14:paraId="15389A17" w14:textId="77777777" w:rsidR="00B15CC1" w:rsidRPr="00B15CC1" w:rsidRDefault="00B15CC1" w:rsidP="00B15CC1">
      <w:pPr>
        <w:ind w:firstLine="709"/>
        <w:rPr>
          <w:rFonts w:ascii="Arial" w:hAnsi="Arial" w:cs="Arial"/>
          <w:sz w:val="22"/>
        </w:rPr>
      </w:pPr>
      <w:r w:rsidRPr="00B15CC1">
        <w:rPr>
          <w:rFonts w:ascii="Arial" w:hAnsi="Arial" w:cs="Arial"/>
          <w:sz w:val="22"/>
        </w:rPr>
        <w:t>Эффективность биологических способов переработки органических отходов основана на биохимической деструкции и минерализации органических веществ микроорганизмами в результате процессов окисления, брожения, а также явлений микробного антагонизма.</w:t>
      </w:r>
    </w:p>
    <w:p w14:paraId="377C1D4D" w14:textId="77777777" w:rsidR="00B15CC1" w:rsidRPr="00B15CC1" w:rsidRDefault="00B15CC1" w:rsidP="00B15CC1">
      <w:pPr>
        <w:ind w:firstLine="709"/>
        <w:rPr>
          <w:rFonts w:ascii="Arial" w:hAnsi="Arial" w:cs="Arial"/>
          <w:sz w:val="22"/>
        </w:rPr>
      </w:pPr>
      <w:r w:rsidRPr="00B15CC1">
        <w:rPr>
          <w:rFonts w:ascii="Arial" w:hAnsi="Arial" w:cs="Arial"/>
          <w:sz w:val="22"/>
        </w:rPr>
        <w:t xml:space="preserve">Важным и перспективным направлением, возникшим в ходе </w:t>
      </w:r>
      <w:proofErr w:type="gramStart"/>
      <w:r w:rsidRPr="00B15CC1">
        <w:rPr>
          <w:rFonts w:ascii="Arial" w:hAnsi="Arial" w:cs="Arial"/>
          <w:sz w:val="22"/>
        </w:rPr>
        <w:t>создания систем переработки и утилизации органических отходов</w:t>
      </w:r>
      <w:proofErr w:type="gramEnd"/>
      <w:r w:rsidRPr="00B15CC1">
        <w:rPr>
          <w:rFonts w:ascii="Arial" w:hAnsi="Arial" w:cs="Arial"/>
          <w:sz w:val="22"/>
        </w:rPr>
        <w:t xml:space="preserve"> является разработка и использование технологий, обеспечивающих максимальное извлечение из получаемого навоза и стоков питательных веществ и других материалов для получения вторичных продуктов: кормов, биогаза и других компонентов с последующим их использованием в различных отраслях народного хозяйства (топливно-энергетическая, пищевая, фармацевтическая).</w:t>
      </w:r>
    </w:p>
    <w:p w14:paraId="2F7CEE9C" w14:textId="77777777" w:rsidR="00B15CC1" w:rsidRPr="00B15CC1" w:rsidRDefault="00B15CC1" w:rsidP="00B15CC1">
      <w:pPr>
        <w:ind w:firstLine="709"/>
        <w:rPr>
          <w:rFonts w:ascii="Arial" w:hAnsi="Arial" w:cs="Arial"/>
          <w:sz w:val="22"/>
        </w:rPr>
      </w:pPr>
      <w:r w:rsidRPr="00B15CC1">
        <w:rPr>
          <w:rFonts w:ascii="Arial" w:hAnsi="Arial" w:cs="Arial"/>
          <w:sz w:val="22"/>
        </w:rPr>
        <w:t>К малоотходным способам переработки и утилизации навоза относится метод анаэробного метанового сбраживания. Процессы анаэробного брожения в реакторах с получением метансодержащего газа, в основном аналогичны таким же процессам в отстойниках, но в результате герметизации, повышение температуры и перемешивание биомассы, распад сложных органических веществ идет значительно быстрее.</w:t>
      </w:r>
    </w:p>
    <w:p w14:paraId="66DAB621" w14:textId="77777777" w:rsidR="00B15CC1" w:rsidRDefault="00B15CC1" w:rsidP="00B15CC1">
      <w:pPr>
        <w:ind w:firstLine="709"/>
        <w:rPr>
          <w:rFonts w:ascii="Arial" w:hAnsi="Arial" w:cs="Arial"/>
          <w:sz w:val="22"/>
        </w:rPr>
      </w:pPr>
      <w:r w:rsidRPr="00B15CC1">
        <w:rPr>
          <w:rFonts w:ascii="Arial" w:hAnsi="Arial" w:cs="Arial"/>
          <w:sz w:val="22"/>
        </w:rPr>
        <w:t>Сок от кормов вместе с атмосферными осадками из силосных траншей собирается в сокосборники, а по мере заполнения вывозится ассенизационной машиной на очистные сооружения. Все сооружения систем по подготовке кормов должны быть обеспечены надежной гидроизоляцией.</w:t>
      </w:r>
    </w:p>
    <w:p w14:paraId="6F89F98F" w14:textId="77777777" w:rsidR="00C770BD" w:rsidRPr="00E84FEC" w:rsidRDefault="00C770BD" w:rsidP="00C770BD">
      <w:pPr>
        <w:ind w:firstLine="709"/>
        <w:rPr>
          <w:rFonts w:ascii="Arial" w:hAnsi="Arial" w:cs="Arial"/>
          <w:sz w:val="22"/>
        </w:rPr>
      </w:pPr>
      <w:r w:rsidRPr="00C770BD">
        <w:rPr>
          <w:rFonts w:ascii="Arial" w:hAnsi="Arial" w:cs="Arial"/>
          <w:sz w:val="22"/>
        </w:rPr>
        <w:t>Проектом предлагается существующий полигон ТКО расположенный в с. Хорум-Дагский закрыть и рекультивировать. (нарушение п.15 ст. 65 ВК РФ).</w:t>
      </w:r>
    </w:p>
    <w:p w14:paraId="1B37E088" w14:textId="77777777" w:rsidR="00B15CC1" w:rsidRPr="00B15CC1" w:rsidRDefault="00B15CC1" w:rsidP="008E59FC">
      <w:pPr>
        <w:rPr>
          <w:rFonts w:ascii="Arial" w:hAnsi="Arial" w:cs="Arial"/>
          <w:b/>
          <w:sz w:val="22"/>
        </w:rPr>
      </w:pPr>
      <w:r w:rsidRPr="00B15CC1">
        <w:rPr>
          <w:rFonts w:ascii="Arial" w:hAnsi="Arial" w:cs="Arial"/>
          <w:b/>
          <w:sz w:val="22"/>
        </w:rPr>
        <w:t>Указания и выдержки из целевых программ развития:</w:t>
      </w:r>
    </w:p>
    <w:p w14:paraId="49AD855E" w14:textId="6A49AA28" w:rsidR="00B15CC1" w:rsidRDefault="003E4ED1" w:rsidP="001F3C0A">
      <w:pPr>
        <w:pStyle w:val="af3"/>
        <w:numPr>
          <w:ilvl w:val="0"/>
          <w:numId w:val="74"/>
        </w:numPr>
        <w:shd w:val="clear" w:color="auto" w:fill="FFFFFF"/>
        <w:ind w:left="0" w:firstLine="709"/>
        <w:rPr>
          <w:rFonts w:ascii="Arial" w:hAnsi="Arial" w:cs="Arial"/>
          <w:sz w:val="22"/>
        </w:rPr>
      </w:pPr>
      <w:r>
        <w:rPr>
          <w:rFonts w:ascii="Arial" w:hAnsi="Arial" w:cs="Arial"/>
          <w:sz w:val="22"/>
        </w:rPr>
        <w:t>С</w:t>
      </w:r>
      <w:r w:rsidR="00B15CC1" w:rsidRPr="00B15CC1">
        <w:rPr>
          <w:rFonts w:ascii="Arial" w:hAnsi="Arial" w:cs="Arial"/>
          <w:sz w:val="22"/>
        </w:rPr>
        <w:t>огласно государственной программе, Республики Тыва «Охрана окружающей среды на период 2015-2020 годов», на территории Кожууна планируются к размещению: мусоросортировочная станция, скотомогильники с биологическими камерами, полигоны ТКО, станции</w:t>
      </w:r>
      <w:r w:rsidR="00F7393E">
        <w:rPr>
          <w:rFonts w:ascii="Arial" w:hAnsi="Arial" w:cs="Arial"/>
          <w:sz w:val="22"/>
        </w:rPr>
        <w:t xml:space="preserve"> утилизации медицинских отходов.</w:t>
      </w:r>
    </w:p>
    <w:p w14:paraId="20E23753" w14:textId="77777777" w:rsidR="00F7393E" w:rsidRPr="00AD6010" w:rsidRDefault="00F7393E" w:rsidP="001F3C0A">
      <w:pPr>
        <w:pStyle w:val="af3"/>
        <w:numPr>
          <w:ilvl w:val="0"/>
          <w:numId w:val="74"/>
        </w:numPr>
        <w:shd w:val="clear" w:color="auto" w:fill="FFFFFF"/>
        <w:ind w:left="0" w:firstLine="709"/>
        <w:rPr>
          <w:rFonts w:ascii="Arial" w:hAnsi="Arial" w:cs="Arial"/>
          <w:sz w:val="22"/>
        </w:rPr>
      </w:pPr>
      <w:r w:rsidRPr="00AD6010">
        <w:rPr>
          <w:rFonts w:ascii="Arial" w:hAnsi="Arial" w:cs="Arial"/>
          <w:sz w:val="22"/>
        </w:rPr>
        <w:t xml:space="preserve">В рамках подпрограммы «Развитие ветеринарии и обеспечение эпизоотического благополучия территории Республики Тыва на 2015- 2020 годы» Государственной программы "Развитие сельского хозяйства и регулирование рынков сельскохозяйственной </w:t>
      </w:r>
      <w:r w:rsidRPr="00AD6010">
        <w:rPr>
          <w:rFonts w:ascii="Arial" w:hAnsi="Arial" w:cs="Arial"/>
          <w:sz w:val="22"/>
        </w:rPr>
        <w:lastRenderedPageBreak/>
        <w:t>продукции, сырья и продовольствия в Республике Тыва на 2014-2020 годы» - строительство биотермических ям (скотомогильников), а также в рамках Государственной программы «Повышение эффективности и надежности функционирования жилищно-коммунального хозяйства Республики Тыва на 2014-2020 годы" - полигоны твердых бытовых отходов».</w:t>
      </w:r>
    </w:p>
    <w:p w14:paraId="21712C44" w14:textId="77777777" w:rsidR="00B15CC1" w:rsidRPr="00B15CC1" w:rsidRDefault="00B15CC1" w:rsidP="008E59FC">
      <w:pPr>
        <w:rPr>
          <w:rFonts w:ascii="Arial" w:hAnsi="Arial" w:cs="Arial"/>
          <w:b/>
          <w:sz w:val="22"/>
        </w:rPr>
      </w:pPr>
      <w:r w:rsidRPr="00B15CC1">
        <w:rPr>
          <w:rFonts w:ascii="Arial" w:hAnsi="Arial" w:cs="Arial"/>
          <w:b/>
          <w:sz w:val="22"/>
        </w:rPr>
        <w:t>Указания из документов территориального планирования Республики Тыва:</w:t>
      </w:r>
    </w:p>
    <w:p w14:paraId="0DBC00A0" w14:textId="77777777" w:rsidR="00B15CC1" w:rsidRPr="00B15CC1" w:rsidRDefault="00B15CC1" w:rsidP="00B15CC1">
      <w:pPr>
        <w:pStyle w:val="af3"/>
        <w:shd w:val="clear" w:color="auto" w:fill="FFFFFF"/>
        <w:ind w:left="0" w:firstLine="709"/>
        <w:rPr>
          <w:rFonts w:ascii="Arial" w:hAnsi="Arial" w:cs="Arial"/>
          <w:sz w:val="22"/>
        </w:rPr>
      </w:pPr>
      <w:r w:rsidRPr="00B15CC1">
        <w:rPr>
          <w:rFonts w:ascii="Arial" w:hAnsi="Arial" w:cs="Arial"/>
          <w:sz w:val="22"/>
        </w:rPr>
        <w:t>1) согласно схеме территориального планирования Республики Тыва, на территории Кожууна планируются к размещению планируются к размещению: мусоросортировочная станция, скотомогильники с биологическими камерами, полигоны ТКО, станции утилизации медицинских отходов.</w:t>
      </w:r>
    </w:p>
    <w:p w14:paraId="0070BE64" w14:textId="77777777" w:rsidR="005960AE" w:rsidRDefault="005960AE" w:rsidP="005960AE">
      <w:pPr>
        <w:shd w:val="clear" w:color="auto" w:fill="FFFFFF"/>
        <w:ind w:firstLine="709"/>
        <w:rPr>
          <w:rFonts w:ascii="Arial" w:hAnsi="Arial" w:cs="Arial"/>
          <w:sz w:val="22"/>
        </w:rPr>
      </w:pPr>
    </w:p>
    <w:p w14:paraId="0044A1A7" w14:textId="77777777" w:rsidR="005960AE" w:rsidRPr="005960AE" w:rsidRDefault="005960AE" w:rsidP="005960AE">
      <w:pPr>
        <w:shd w:val="clear" w:color="auto" w:fill="FFFFFF"/>
        <w:ind w:firstLine="709"/>
        <w:rPr>
          <w:rFonts w:ascii="Arial" w:eastAsia="Times New Roman" w:hAnsi="Arial" w:cs="Arial"/>
          <w:bCs/>
          <w:sz w:val="22"/>
          <w:lang w:eastAsia="ru-RU"/>
        </w:rPr>
        <w:sectPr w:rsidR="005960AE" w:rsidRPr="005960AE" w:rsidSect="002A7108">
          <w:headerReference w:type="default" r:id="rId41"/>
          <w:pgSz w:w="11906" w:h="16838" w:code="9"/>
          <w:pgMar w:top="1249" w:right="849" w:bottom="539" w:left="1701" w:header="426" w:footer="283" w:gutter="0"/>
          <w:cols w:space="708"/>
          <w:docGrid w:linePitch="360"/>
        </w:sectPr>
      </w:pPr>
    </w:p>
    <w:p w14:paraId="63FA344C" w14:textId="77777777" w:rsidR="00B31034" w:rsidRPr="005B3354" w:rsidRDefault="00B31034" w:rsidP="000E25EF">
      <w:pPr>
        <w:pStyle w:val="23"/>
      </w:pPr>
      <w:bookmarkStart w:id="43" w:name="_Toc474482241"/>
      <w:r w:rsidRPr="005B3354">
        <w:lastRenderedPageBreak/>
        <w:t>ГЛАВА 4.</w:t>
      </w:r>
      <w:r w:rsidR="005960AE">
        <w:t xml:space="preserve"> </w:t>
      </w:r>
      <w:r w:rsidRPr="005B3354">
        <w:t>ОСОБО ОХРАНЯЕМЫЕ ПРИРОДНЫЕ ТЕРРИТОРИИ</w:t>
      </w:r>
      <w:r w:rsidR="005960AE">
        <w:t xml:space="preserve"> И ОБЪЕКТЫ</w:t>
      </w:r>
      <w:bookmarkEnd w:id="43"/>
    </w:p>
    <w:p w14:paraId="10B52888" w14:textId="77777777" w:rsidR="000452EA" w:rsidRPr="00D46B25" w:rsidRDefault="00B31034" w:rsidP="00B177BB">
      <w:pPr>
        <w:pStyle w:val="32"/>
      </w:pPr>
      <w:bookmarkStart w:id="44" w:name="_Toc474482242"/>
      <w:r>
        <w:t>4</w:t>
      </w:r>
      <w:r w:rsidR="00B06A7F">
        <w:t>.</w:t>
      </w:r>
      <w:r>
        <w:t>1</w:t>
      </w:r>
      <w:r w:rsidR="00B06A7F">
        <w:t xml:space="preserve"> </w:t>
      </w:r>
      <w:r w:rsidR="0018314B">
        <w:t>П</w:t>
      </w:r>
      <w:r w:rsidR="0018314B" w:rsidRPr="00D46B25">
        <w:t xml:space="preserve">амятники </w:t>
      </w:r>
      <w:r w:rsidR="0018314B">
        <w:t>истории и культуры</w:t>
      </w:r>
      <w:bookmarkEnd w:id="44"/>
    </w:p>
    <w:p w14:paraId="10E09A1D" w14:textId="77777777" w:rsidR="00B31034" w:rsidRPr="0018314B" w:rsidRDefault="00B31034" w:rsidP="0018314B">
      <w:pPr>
        <w:pStyle w:val="a0"/>
        <w:numPr>
          <w:ilvl w:val="0"/>
          <w:numId w:val="0"/>
        </w:numPr>
        <w:spacing w:line="360" w:lineRule="auto"/>
        <w:jc w:val="left"/>
        <w:rPr>
          <w:rFonts w:ascii="Arial" w:hAnsi="Arial" w:cs="Arial"/>
          <w:sz w:val="22"/>
          <w:szCs w:val="22"/>
        </w:rPr>
      </w:pPr>
      <w:r w:rsidRPr="0018314B">
        <w:rPr>
          <w:rFonts w:ascii="Arial" w:eastAsia="Times New Roman" w:hAnsi="Arial" w:cs="Arial"/>
          <w:b/>
          <w:color w:val="000000"/>
          <w:sz w:val="22"/>
          <w:szCs w:val="22"/>
        </w:rPr>
        <w:t>С</w:t>
      </w:r>
      <w:r w:rsidR="0043230F">
        <w:rPr>
          <w:rFonts w:ascii="Arial" w:eastAsia="Times New Roman" w:hAnsi="Arial" w:cs="Arial"/>
          <w:b/>
          <w:color w:val="000000"/>
          <w:sz w:val="22"/>
          <w:szCs w:val="22"/>
        </w:rPr>
        <w:t>овременное состояние</w:t>
      </w:r>
    </w:p>
    <w:p w14:paraId="13850090" w14:textId="4CAFA679" w:rsidR="004A0AFE" w:rsidRPr="00F9770E" w:rsidRDefault="00671702" w:rsidP="004A0AFE">
      <w:pPr>
        <w:ind w:firstLine="709"/>
        <w:rPr>
          <w:rFonts w:ascii="Arial" w:hAnsi="Arial" w:cs="Arial"/>
          <w:sz w:val="22"/>
        </w:rPr>
      </w:pPr>
      <w:bookmarkStart w:id="45" w:name="_Toc289685637"/>
      <w:r>
        <w:rPr>
          <w:rFonts w:ascii="Arial" w:hAnsi="Arial" w:cs="Arial"/>
          <w:sz w:val="22"/>
        </w:rPr>
        <w:t>Перечни</w:t>
      </w:r>
      <w:r w:rsidR="004A0AFE" w:rsidRPr="00F9770E">
        <w:rPr>
          <w:rFonts w:ascii="Arial" w:hAnsi="Arial" w:cs="Arial"/>
          <w:sz w:val="22"/>
        </w:rPr>
        <w:t xml:space="preserve"> памятников истории и культуры представлен</w:t>
      </w:r>
      <w:r>
        <w:rPr>
          <w:rFonts w:ascii="Arial" w:hAnsi="Arial" w:cs="Arial"/>
          <w:sz w:val="22"/>
        </w:rPr>
        <w:t>ы</w:t>
      </w:r>
      <w:r w:rsidR="004A0AFE" w:rsidRPr="00F9770E">
        <w:rPr>
          <w:rFonts w:ascii="Arial" w:hAnsi="Arial" w:cs="Arial"/>
          <w:sz w:val="22"/>
        </w:rPr>
        <w:t xml:space="preserve"> в таблиц</w:t>
      </w:r>
      <w:r>
        <w:rPr>
          <w:rFonts w:ascii="Arial" w:hAnsi="Arial" w:cs="Arial"/>
          <w:sz w:val="22"/>
        </w:rPr>
        <w:t>ах</w:t>
      </w:r>
      <w:r w:rsidR="004A0AFE" w:rsidRPr="00F9770E">
        <w:rPr>
          <w:rFonts w:ascii="Arial" w:hAnsi="Arial" w:cs="Arial"/>
          <w:sz w:val="22"/>
        </w:rPr>
        <w:t xml:space="preserve"> 2.</w:t>
      </w:r>
      <w:r w:rsidR="00B54375" w:rsidRPr="00F9770E">
        <w:rPr>
          <w:rFonts w:ascii="Arial" w:hAnsi="Arial" w:cs="Arial"/>
          <w:sz w:val="22"/>
        </w:rPr>
        <w:t>4</w:t>
      </w:r>
      <w:r>
        <w:rPr>
          <w:rFonts w:ascii="Arial" w:hAnsi="Arial" w:cs="Arial"/>
          <w:sz w:val="22"/>
        </w:rPr>
        <w:t>.1 и 2.4.2.</w:t>
      </w:r>
    </w:p>
    <w:p w14:paraId="7073465D" w14:textId="45B54AE3" w:rsidR="004A0AFE" w:rsidRDefault="004A0AFE" w:rsidP="004A0AFE">
      <w:pPr>
        <w:rPr>
          <w:rFonts w:ascii="Arial" w:hAnsi="Arial" w:cs="Arial"/>
          <w:sz w:val="22"/>
        </w:rPr>
      </w:pPr>
      <w:r w:rsidRPr="00F9770E">
        <w:rPr>
          <w:rFonts w:ascii="Arial" w:hAnsi="Arial" w:cs="Arial"/>
          <w:sz w:val="22"/>
        </w:rPr>
        <w:t>Таблица 2.</w:t>
      </w:r>
      <w:r w:rsidR="00B54375" w:rsidRPr="00F9770E">
        <w:rPr>
          <w:rFonts w:ascii="Arial" w:hAnsi="Arial" w:cs="Arial"/>
          <w:sz w:val="22"/>
        </w:rPr>
        <w:t>4</w:t>
      </w:r>
      <w:r w:rsidRPr="00F9770E">
        <w:rPr>
          <w:rFonts w:ascii="Arial" w:hAnsi="Arial" w:cs="Arial"/>
          <w:sz w:val="22"/>
        </w:rPr>
        <w:t xml:space="preserve">.1 - Перечень памятников археологии </w:t>
      </w:r>
      <w:r w:rsidR="00653EE1">
        <w:rPr>
          <w:rFonts w:ascii="Arial" w:hAnsi="Arial" w:cs="Arial"/>
          <w:sz w:val="22"/>
        </w:rPr>
        <w:t>федерального значения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15"/>
        <w:gridCol w:w="1838"/>
        <w:gridCol w:w="2991"/>
        <w:gridCol w:w="3796"/>
      </w:tblGrid>
      <w:tr w:rsidR="00653EE1" w:rsidRPr="00653EE1" w14:paraId="69231974" w14:textId="77777777" w:rsidTr="004D5FAD">
        <w:trPr>
          <w:cantSplit/>
          <w:trHeight w:val="240"/>
          <w:tblHeader/>
        </w:trPr>
        <w:tc>
          <w:tcPr>
            <w:tcW w:w="383" w:type="pct"/>
            <w:vAlign w:val="center"/>
          </w:tcPr>
          <w:p w14:paraId="59ABE331" w14:textId="63057914" w:rsidR="00653EE1" w:rsidRPr="00653EE1" w:rsidRDefault="009C73F8" w:rsidP="00653EE1">
            <w:pPr>
              <w:pStyle w:val="ConsPlusCell"/>
              <w:jc w:val="center"/>
              <w:rPr>
                <w:b/>
                <w:sz w:val="20"/>
                <w:szCs w:val="20"/>
              </w:rPr>
            </w:pPr>
            <w:r>
              <w:rPr>
                <w:b/>
                <w:sz w:val="20"/>
                <w:szCs w:val="20"/>
              </w:rPr>
              <w:t>№</w:t>
            </w:r>
          </w:p>
          <w:p w14:paraId="3237BD53" w14:textId="77777777" w:rsidR="00653EE1" w:rsidRPr="00653EE1" w:rsidRDefault="00653EE1" w:rsidP="00653EE1">
            <w:pPr>
              <w:pStyle w:val="ConsPlusCell"/>
              <w:jc w:val="center"/>
              <w:rPr>
                <w:b/>
                <w:sz w:val="20"/>
                <w:szCs w:val="20"/>
              </w:rPr>
            </w:pPr>
            <w:r w:rsidRPr="00653EE1">
              <w:rPr>
                <w:b/>
                <w:sz w:val="20"/>
                <w:szCs w:val="20"/>
              </w:rPr>
              <w:t>п/п</w:t>
            </w:r>
          </w:p>
        </w:tc>
        <w:tc>
          <w:tcPr>
            <w:tcW w:w="984" w:type="pct"/>
            <w:vAlign w:val="center"/>
          </w:tcPr>
          <w:p w14:paraId="1F66D506" w14:textId="715A1474" w:rsidR="00653EE1" w:rsidRPr="00653EE1" w:rsidRDefault="00653EE1" w:rsidP="00653EE1">
            <w:pPr>
              <w:spacing w:line="240" w:lineRule="auto"/>
              <w:jc w:val="center"/>
              <w:rPr>
                <w:rFonts w:ascii="Arial" w:hAnsi="Arial" w:cs="Arial"/>
                <w:b/>
                <w:bCs/>
                <w:sz w:val="20"/>
                <w:szCs w:val="20"/>
              </w:rPr>
            </w:pPr>
            <w:r w:rsidRPr="00653EE1">
              <w:rPr>
                <w:rFonts w:ascii="Arial" w:hAnsi="Arial" w:cs="Arial"/>
                <w:b/>
                <w:sz w:val="20"/>
                <w:szCs w:val="20"/>
              </w:rPr>
              <w:t>Наименование объекта культурного наследия регионального значения</w:t>
            </w:r>
          </w:p>
        </w:tc>
        <w:tc>
          <w:tcPr>
            <w:tcW w:w="1601" w:type="pct"/>
            <w:vAlign w:val="center"/>
          </w:tcPr>
          <w:p w14:paraId="4706FFAD" w14:textId="63727832" w:rsidR="00653EE1" w:rsidRPr="00653EE1" w:rsidRDefault="00653EE1" w:rsidP="00653EE1">
            <w:pPr>
              <w:spacing w:line="240" w:lineRule="auto"/>
              <w:jc w:val="center"/>
              <w:rPr>
                <w:rFonts w:ascii="Arial" w:hAnsi="Arial" w:cs="Arial"/>
                <w:b/>
                <w:sz w:val="20"/>
                <w:szCs w:val="20"/>
              </w:rPr>
            </w:pPr>
            <w:r w:rsidRPr="00653EE1">
              <w:rPr>
                <w:rFonts w:ascii="Arial" w:hAnsi="Arial" w:cs="Arial"/>
                <w:b/>
                <w:sz w:val="20"/>
                <w:szCs w:val="20"/>
              </w:rPr>
              <w:t>Местонахождение объекта культурного наследия с указанием адресов объектов, входящих в его состав, в соответствии с актом органа государственной власти о его постановке на государственную охрану</w:t>
            </w:r>
          </w:p>
        </w:tc>
        <w:tc>
          <w:tcPr>
            <w:tcW w:w="2032" w:type="pct"/>
            <w:vAlign w:val="center"/>
          </w:tcPr>
          <w:p w14:paraId="728B6809" w14:textId="77777777" w:rsidR="00653EE1" w:rsidRPr="00653EE1" w:rsidRDefault="00653EE1" w:rsidP="00653EE1">
            <w:pPr>
              <w:pStyle w:val="ConsPlusCell"/>
              <w:jc w:val="center"/>
              <w:rPr>
                <w:b/>
                <w:sz w:val="20"/>
                <w:szCs w:val="20"/>
              </w:rPr>
            </w:pPr>
            <w:r w:rsidRPr="00653EE1">
              <w:rPr>
                <w:b/>
                <w:sz w:val="20"/>
                <w:szCs w:val="20"/>
              </w:rPr>
              <w:t>Реквизиты и наименование акта органа государственной власти о постановке на государственную охрану объекта культурного наследия</w:t>
            </w:r>
          </w:p>
        </w:tc>
      </w:tr>
      <w:tr w:rsidR="00BB1323" w:rsidRPr="00653EE1" w14:paraId="6B161C39" w14:textId="77777777" w:rsidTr="004D5FAD">
        <w:trPr>
          <w:cantSplit/>
          <w:trHeight w:val="240"/>
        </w:trPr>
        <w:tc>
          <w:tcPr>
            <w:tcW w:w="383" w:type="pct"/>
            <w:vAlign w:val="center"/>
          </w:tcPr>
          <w:p w14:paraId="181548F9"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39D2AD0"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«Бора-Холь-</w:t>
            </w:r>
            <w:r w:rsidRPr="00653EE1">
              <w:rPr>
                <w:rFonts w:ascii="Arial" w:hAnsi="Arial" w:cs="Arial"/>
                <w:bCs/>
                <w:sz w:val="20"/>
                <w:szCs w:val="20"/>
                <w:lang w:val="en-US"/>
              </w:rPr>
              <w:t>I</w:t>
            </w:r>
            <w:r w:rsidRPr="00653EE1">
              <w:rPr>
                <w:rFonts w:ascii="Arial" w:hAnsi="Arial" w:cs="Arial"/>
                <w:bCs/>
                <w:sz w:val="20"/>
                <w:szCs w:val="20"/>
              </w:rPr>
              <w:t>»</w:t>
            </w:r>
          </w:p>
        </w:tc>
        <w:tc>
          <w:tcPr>
            <w:tcW w:w="1601" w:type="pct"/>
            <w:vAlign w:val="center"/>
          </w:tcPr>
          <w:p w14:paraId="3F802370"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0 км"/>
              </w:smartTagPr>
              <w:r w:rsidRPr="00653EE1">
                <w:rPr>
                  <w:rFonts w:ascii="Arial" w:hAnsi="Arial" w:cs="Arial"/>
                  <w:sz w:val="20"/>
                  <w:szCs w:val="20"/>
                </w:rPr>
                <w:t>20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рядом с а/магистралью Кызыл-Ак-Довурак, </w:t>
            </w:r>
            <w:smartTag w:uri="urn:schemas-microsoft-com:office:smarttags" w:element="metricconverter">
              <w:smartTagPr>
                <w:attr w:name="ProductID" w:val="204 км"/>
              </w:smartTagPr>
              <w:r w:rsidRPr="00653EE1">
                <w:rPr>
                  <w:rFonts w:ascii="Arial" w:hAnsi="Arial" w:cs="Arial"/>
                  <w:sz w:val="20"/>
                  <w:szCs w:val="20"/>
                </w:rPr>
                <w:t>204 км</w:t>
              </w:r>
            </w:smartTag>
          </w:p>
        </w:tc>
        <w:tc>
          <w:tcPr>
            <w:tcW w:w="2032" w:type="pct"/>
            <w:vMerge w:val="restart"/>
            <w:vAlign w:val="center"/>
          </w:tcPr>
          <w:p w14:paraId="31DC4A2B" w14:textId="534ECC83" w:rsidR="00BB1323" w:rsidRPr="00653EE1" w:rsidRDefault="00BB1323" w:rsidP="00653EE1">
            <w:pPr>
              <w:pStyle w:val="ConsPlusCell"/>
              <w:rPr>
                <w:sz w:val="20"/>
                <w:szCs w:val="20"/>
              </w:rPr>
            </w:pPr>
            <w:r w:rsidRPr="00653EE1">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653EE1">
                <w:rPr>
                  <w:sz w:val="20"/>
                  <w:szCs w:val="20"/>
                </w:rPr>
                <w:t>1997 г</w:t>
              </w:r>
            </w:smartTag>
            <w:r w:rsidRPr="00653EE1">
              <w:rPr>
                <w:sz w:val="20"/>
                <w:szCs w:val="20"/>
              </w:rPr>
              <w:t>. № 190 «О дополнении к Государственному списку памятников истории и культуры Республики Тыва»</w:t>
            </w:r>
          </w:p>
        </w:tc>
      </w:tr>
      <w:tr w:rsidR="00BB1323" w:rsidRPr="00653EE1" w14:paraId="1AA05682" w14:textId="77777777" w:rsidTr="004D5FAD">
        <w:trPr>
          <w:cantSplit/>
          <w:trHeight w:val="240"/>
        </w:trPr>
        <w:tc>
          <w:tcPr>
            <w:tcW w:w="383" w:type="pct"/>
            <w:vAlign w:val="center"/>
          </w:tcPr>
          <w:p w14:paraId="4A45B749"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6F9539AB"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«Бора-Холь-</w:t>
            </w:r>
            <w:r w:rsidRPr="00653EE1">
              <w:rPr>
                <w:rFonts w:ascii="Arial" w:hAnsi="Arial" w:cs="Arial"/>
                <w:bCs/>
                <w:sz w:val="20"/>
                <w:szCs w:val="20"/>
                <w:lang w:val="en-US"/>
              </w:rPr>
              <w:t>II</w:t>
            </w:r>
            <w:r w:rsidRPr="00653EE1">
              <w:rPr>
                <w:rFonts w:ascii="Arial" w:hAnsi="Arial" w:cs="Arial"/>
                <w:bCs/>
                <w:sz w:val="20"/>
                <w:szCs w:val="20"/>
              </w:rPr>
              <w:t>»</w:t>
            </w:r>
          </w:p>
        </w:tc>
        <w:tc>
          <w:tcPr>
            <w:tcW w:w="1601" w:type="pct"/>
            <w:vAlign w:val="center"/>
          </w:tcPr>
          <w:p w14:paraId="4AD24045"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0 км"/>
              </w:smartTagPr>
              <w:r w:rsidRPr="00653EE1">
                <w:rPr>
                  <w:rFonts w:ascii="Arial" w:hAnsi="Arial" w:cs="Arial"/>
                  <w:sz w:val="20"/>
                  <w:szCs w:val="20"/>
                </w:rPr>
                <w:t>20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рядом с а/магистралью Кызыл-Ак-Довурак на </w:t>
            </w:r>
            <w:smartTag w:uri="urn:schemas-microsoft-com:office:smarttags" w:element="metricconverter">
              <w:smartTagPr>
                <w:attr w:name="ProductID" w:val="204 км"/>
              </w:smartTagPr>
              <w:r w:rsidRPr="00653EE1">
                <w:rPr>
                  <w:rFonts w:ascii="Arial" w:hAnsi="Arial" w:cs="Arial"/>
                  <w:sz w:val="20"/>
                  <w:szCs w:val="20"/>
                </w:rPr>
                <w:t>204 км</w:t>
              </w:r>
            </w:smartTag>
            <w:r w:rsidRPr="00653EE1">
              <w:rPr>
                <w:rFonts w:ascii="Arial" w:hAnsi="Arial" w:cs="Arial"/>
                <w:sz w:val="20"/>
                <w:szCs w:val="20"/>
              </w:rPr>
              <w:t xml:space="preserve">, на </w:t>
            </w:r>
            <w:smartTag w:uri="urn:schemas-microsoft-com:office:smarttags" w:element="metricconverter">
              <w:smartTagPr>
                <w:attr w:name="ProductID" w:val="300 м"/>
              </w:smartTagPr>
              <w:r w:rsidRPr="00653EE1">
                <w:rPr>
                  <w:rFonts w:ascii="Arial" w:hAnsi="Arial" w:cs="Arial"/>
                  <w:sz w:val="20"/>
                  <w:szCs w:val="20"/>
                </w:rPr>
                <w:t>300 м</w:t>
              </w:r>
            </w:smartTag>
            <w:r w:rsidRPr="00653EE1">
              <w:rPr>
                <w:rFonts w:ascii="Arial" w:hAnsi="Arial" w:cs="Arial"/>
                <w:sz w:val="20"/>
                <w:szCs w:val="20"/>
              </w:rPr>
              <w:t xml:space="preserve"> от </w:t>
            </w:r>
            <w:r w:rsidRPr="00653EE1">
              <w:rPr>
                <w:rFonts w:ascii="Arial" w:hAnsi="Arial" w:cs="Arial"/>
                <w:bCs/>
                <w:sz w:val="20"/>
                <w:szCs w:val="20"/>
              </w:rPr>
              <w:t>Курганный могильник «Бора-Холь-</w:t>
            </w:r>
            <w:r w:rsidRPr="00653EE1">
              <w:rPr>
                <w:rFonts w:ascii="Arial" w:hAnsi="Arial" w:cs="Arial"/>
                <w:bCs/>
                <w:sz w:val="20"/>
                <w:szCs w:val="20"/>
                <w:lang w:val="en-US"/>
              </w:rPr>
              <w:t>I</w:t>
            </w:r>
            <w:r w:rsidRPr="00653EE1">
              <w:rPr>
                <w:rFonts w:ascii="Arial" w:hAnsi="Arial" w:cs="Arial"/>
                <w:bCs/>
                <w:sz w:val="20"/>
                <w:szCs w:val="20"/>
              </w:rPr>
              <w:t>»</w:t>
            </w:r>
          </w:p>
        </w:tc>
        <w:tc>
          <w:tcPr>
            <w:tcW w:w="2032" w:type="pct"/>
            <w:vMerge/>
            <w:vAlign w:val="center"/>
          </w:tcPr>
          <w:p w14:paraId="7EF86750" w14:textId="71834083" w:rsidR="00BB1323" w:rsidRPr="00653EE1" w:rsidRDefault="00BB1323" w:rsidP="00653EE1">
            <w:pPr>
              <w:pStyle w:val="ConsPlusCell"/>
              <w:rPr>
                <w:sz w:val="20"/>
                <w:szCs w:val="20"/>
              </w:rPr>
            </w:pPr>
          </w:p>
        </w:tc>
      </w:tr>
      <w:tr w:rsidR="00BB1323" w:rsidRPr="00653EE1" w14:paraId="793C29DE" w14:textId="77777777" w:rsidTr="004D5FAD">
        <w:trPr>
          <w:cantSplit/>
          <w:trHeight w:val="240"/>
        </w:trPr>
        <w:tc>
          <w:tcPr>
            <w:tcW w:w="383" w:type="pct"/>
            <w:vAlign w:val="center"/>
          </w:tcPr>
          <w:p w14:paraId="1423892E"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325255EB"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«Бора-Холь-</w:t>
            </w:r>
            <w:r w:rsidRPr="00653EE1">
              <w:rPr>
                <w:rFonts w:ascii="Arial" w:hAnsi="Arial" w:cs="Arial"/>
                <w:bCs/>
                <w:sz w:val="20"/>
                <w:szCs w:val="20"/>
                <w:lang w:val="en-US"/>
              </w:rPr>
              <w:t>III</w:t>
            </w:r>
            <w:r w:rsidRPr="00653EE1">
              <w:rPr>
                <w:rFonts w:ascii="Arial" w:hAnsi="Arial" w:cs="Arial"/>
                <w:bCs/>
                <w:sz w:val="20"/>
                <w:szCs w:val="20"/>
              </w:rPr>
              <w:t>»</w:t>
            </w:r>
          </w:p>
        </w:tc>
        <w:tc>
          <w:tcPr>
            <w:tcW w:w="1601" w:type="pct"/>
            <w:vAlign w:val="center"/>
          </w:tcPr>
          <w:p w14:paraId="1BB6F8A8"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1 км"/>
              </w:smartTagPr>
              <w:r w:rsidRPr="00653EE1">
                <w:rPr>
                  <w:rFonts w:ascii="Arial" w:hAnsi="Arial" w:cs="Arial"/>
                  <w:sz w:val="20"/>
                  <w:szCs w:val="20"/>
                </w:rPr>
                <w:t>21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рядом с а/магистралью Кызыл-Ак-Довурак, </w:t>
            </w:r>
            <w:smartTag w:uri="urn:schemas-microsoft-com:office:smarttags" w:element="metricconverter">
              <w:smartTagPr>
                <w:attr w:name="ProductID" w:val="202 км"/>
              </w:smartTagPr>
              <w:r w:rsidRPr="00653EE1">
                <w:rPr>
                  <w:rFonts w:ascii="Arial" w:hAnsi="Arial" w:cs="Arial"/>
                  <w:sz w:val="20"/>
                  <w:szCs w:val="20"/>
                </w:rPr>
                <w:t>202 км</w:t>
              </w:r>
            </w:smartTag>
            <w:r w:rsidRPr="00653EE1">
              <w:rPr>
                <w:rFonts w:ascii="Arial" w:hAnsi="Arial" w:cs="Arial"/>
                <w:sz w:val="20"/>
                <w:szCs w:val="20"/>
              </w:rPr>
              <w:t xml:space="preserve">, </w:t>
            </w:r>
            <w:smartTag w:uri="urn:schemas-microsoft-com:office:smarttags" w:element="metricconverter">
              <w:smartTagPr>
                <w:attr w:name="ProductID" w:val="1,2 км"/>
              </w:smartTagPr>
              <w:r w:rsidRPr="00653EE1">
                <w:rPr>
                  <w:rFonts w:ascii="Arial" w:hAnsi="Arial" w:cs="Arial"/>
                  <w:sz w:val="20"/>
                  <w:szCs w:val="20"/>
                </w:rPr>
                <w:t>1,2 км</w:t>
              </w:r>
            </w:smartTag>
            <w:r w:rsidRPr="00653EE1">
              <w:rPr>
                <w:rFonts w:ascii="Arial" w:hAnsi="Arial" w:cs="Arial"/>
                <w:sz w:val="20"/>
                <w:szCs w:val="20"/>
              </w:rPr>
              <w:t xml:space="preserve"> на В от </w:t>
            </w:r>
            <w:r w:rsidRPr="00653EE1">
              <w:rPr>
                <w:rFonts w:ascii="Arial" w:hAnsi="Arial" w:cs="Arial"/>
                <w:bCs/>
                <w:sz w:val="20"/>
                <w:szCs w:val="20"/>
              </w:rPr>
              <w:t>Курганный могильник «Бора-Холь-</w:t>
            </w:r>
            <w:r w:rsidRPr="00653EE1">
              <w:rPr>
                <w:rFonts w:ascii="Arial" w:hAnsi="Arial" w:cs="Arial"/>
                <w:bCs/>
                <w:sz w:val="20"/>
                <w:szCs w:val="20"/>
                <w:lang w:val="en-US"/>
              </w:rPr>
              <w:t>II</w:t>
            </w:r>
            <w:r w:rsidRPr="00653EE1">
              <w:rPr>
                <w:rFonts w:ascii="Arial" w:hAnsi="Arial" w:cs="Arial"/>
                <w:bCs/>
                <w:sz w:val="20"/>
                <w:szCs w:val="20"/>
              </w:rPr>
              <w:t>»</w:t>
            </w:r>
          </w:p>
        </w:tc>
        <w:tc>
          <w:tcPr>
            <w:tcW w:w="2032" w:type="pct"/>
            <w:vMerge/>
            <w:vAlign w:val="center"/>
          </w:tcPr>
          <w:p w14:paraId="556E082B" w14:textId="154045CF" w:rsidR="00BB1323" w:rsidRPr="00653EE1" w:rsidRDefault="00BB1323" w:rsidP="00653EE1">
            <w:pPr>
              <w:pStyle w:val="ConsPlusCell"/>
              <w:rPr>
                <w:sz w:val="20"/>
                <w:szCs w:val="20"/>
              </w:rPr>
            </w:pPr>
          </w:p>
        </w:tc>
      </w:tr>
      <w:tr w:rsidR="00BB1323" w:rsidRPr="00653EE1" w14:paraId="138D6DA2" w14:textId="77777777" w:rsidTr="004D5FAD">
        <w:trPr>
          <w:cantSplit/>
          <w:trHeight w:val="240"/>
        </w:trPr>
        <w:tc>
          <w:tcPr>
            <w:tcW w:w="383" w:type="pct"/>
            <w:vAlign w:val="center"/>
          </w:tcPr>
          <w:p w14:paraId="141F1819"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7EC20AC"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 xml:space="preserve">Курганный могильник «Бора-Холь- </w:t>
            </w:r>
            <w:r w:rsidRPr="00653EE1">
              <w:rPr>
                <w:rFonts w:ascii="Arial" w:hAnsi="Arial" w:cs="Arial"/>
                <w:bCs/>
                <w:sz w:val="20"/>
                <w:szCs w:val="20"/>
                <w:lang w:val="en-US"/>
              </w:rPr>
              <w:t>IV</w:t>
            </w:r>
            <w:r w:rsidRPr="00653EE1">
              <w:rPr>
                <w:rFonts w:ascii="Arial" w:hAnsi="Arial" w:cs="Arial"/>
                <w:bCs/>
                <w:sz w:val="20"/>
                <w:szCs w:val="20"/>
              </w:rPr>
              <w:t>»</w:t>
            </w:r>
          </w:p>
        </w:tc>
        <w:tc>
          <w:tcPr>
            <w:tcW w:w="1601" w:type="pct"/>
            <w:vAlign w:val="center"/>
          </w:tcPr>
          <w:p w14:paraId="08AE12B2"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1 км"/>
              </w:smartTagPr>
              <w:r w:rsidRPr="00653EE1">
                <w:rPr>
                  <w:rFonts w:ascii="Arial" w:hAnsi="Arial" w:cs="Arial"/>
                  <w:sz w:val="20"/>
                  <w:szCs w:val="20"/>
                </w:rPr>
                <w:t>21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рядом с а/магистралью Кызыл-Ак-Довурак, </w:t>
            </w:r>
            <w:smartTag w:uri="urn:schemas-microsoft-com:office:smarttags" w:element="metricconverter">
              <w:smartTagPr>
                <w:attr w:name="ProductID" w:val="203 км"/>
              </w:smartTagPr>
              <w:r w:rsidRPr="00653EE1">
                <w:rPr>
                  <w:rFonts w:ascii="Arial" w:hAnsi="Arial" w:cs="Arial"/>
                  <w:sz w:val="20"/>
                  <w:szCs w:val="20"/>
                </w:rPr>
                <w:t>203 км</w:t>
              </w:r>
            </w:smartTag>
          </w:p>
        </w:tc>
        <w:tc>
          <w:tcPr>
            <w:tcW w:w="2032" w:type="pct"/>
            <w:vMerge/>
            <w:vAlign w:val="center"/>
          </w:tcPr>
          <w:p w14:paraId="190FF096" w14:textId="56D7691F" w:rsidR="00BB1323" w:rsidRPr="00653EE1" w:rsidRDefault="00BB1323" w:rsidP="00653EE1">
            <w:pPr>
              <w:pStyle w:val="ConsPlusCell"/>
              <w:rPr>
                <w:sz w:val="20"/>
                <w:szCs w:val="20"/>
              </w:rPr>
            </w:pPr>
          </w:p>
        </w:tc>
      </w:tr>
      <w:tr w:rsidR="00BB1323" w:rsidRPr="00653EE1" w14:paraId="3A4AB30C" w14:textId="77777777" w:rsidTr="004D5FAD">
        <w:trPr>
          <w:cantSplit/>
          <w:trHeight w:val="240"/>
        </w:trPr>
        <w:tc>
          <w:tcPr>
            <w:tcW w:w="383" w:type="pct"/>
            <w:vAlign w:val="center"/>
          </w:tcPr>
          <w:p w14:paraId="33B389BD"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9B7DFBF"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Одиночный курган «Хараган»</w:t>
            </w:r>
          </w:p>
        </w:tc>
        <w:tc>
          <w:tcPr>
            <w:tcW w:w="1601" w:type="pct"/>
            <w:vAlign w:val="center"/>
          </w:tcPr>
          <w:p w14:paraId="6E0F4BD2"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6 км"/>
              </w:smartTagPr>
              <w:r w:rsidRPr="00653EE1">
                <w:rPr>
                  <w:rFonts w:ascii="Arial" w:hAnsi="Arial" w:cs="Arial"/>
                  <w:sz w:val="20"/>
                  <w:szCs w:val="20"/>
                </w:rPr>
                <w:t>16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рядом с а/магистралью Кызыл-Ак-Довурак, </w:t>
            </w:r>
            <w:smartTag w:uri="urn:schemas-microsoft-com:office:smarttags" w:element="metricconverter">
              <w:smartTagPr>
                <w:attr w:name="ProductID" w:val="208 км"/>
              </w:smartTagPr>
              <w:r w:rsidRPr="00653EE1">
                <w:rPr>
                  <w:rFonts w:ascii="Arial" w:hAnsi="Arial" w:cs="Arial"/>
                  <w:sz w:val="20"/>
                  <w:szCs w:val="20"/>
                </w:rPr>
                <w:t>208 км</w:t>
              </w:r>
            </w:smartTag>
            <w:r w:rsidRPr="00653EE1">
              <w:rPr>
                <w:rFonts w:ascii="Arial" w:hAnsi="Arial" w:cs="Arial"/>
                <w:sz w:val="20"/>
                <w:szCs w:val="20"/>
              </w:rPr>
              <w:t>, вблизи сухой р. Хараган</w:t>
            </w:r>
          </w:p>
        </w:tc>
        <w:tc>
          <w:tcPr>
            <w:tcW w:w="2032" w:type="pct"/>
            <w:vMerge/>
            <w:vAlign w:val="center"/>
          </w:tcPr>
          <w:p w14:paraId="5BDCA249" w14:textId="684C1EF9" w:rsidR="00BB1323" w:rsidRPr="00653EE1" w:rsidRDefault="00BB1323" w:rsidP="00653EE1">
            <w:pPr>
              <w:pStyle w:val="ConsPlusCell"/>
              <w:rPr>
                <w:sz w:val="20"/>
                <w:szCs w:val="20"/>
              </w:rPr>
            </w:pPr>
          </w:p>
        </w:tc>
      </w:tr>
      <w:tr w:rsidR="00BB1323" w:rsidRPr="00653EE1" w14:paraId="25FCE7D7" w14:textId="77777777" w:rsidTr="004D5FAD">
        <w:trPr>
          <w:cantSplit/>
          <w:trHeight w:val="240"/>
        </w:trPr>
        <w:tc>
          <w:tcPr>
            <w:tcW w:w="383" w:type="pct"/>
            <w:vAlign w:val="center"/>
          </w:tcPr>
          <w:p w14:paraId="5EC395BF"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05497AE"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«Хондергей-</w:t>
            </w:r>
            <w:r w:rsidRPr="00653EE1">
              <w:rPr>
                <w:rFonts w:ascii="Arial" w:hAnsi="Arial" w:cs="Arial"/>
                <w:bCs/>
                <w:sz w:val="20"/>
                <w:szCs w:val="20"/>
                <w:lang w:val="en-US"/>
              </w:rPr>
              <w:t>I</w:t>
            </w:r>
            <w:r w:rsidRPr="00653EE1">
              <w:rPr>
                <w:rFonts w:ascii="Arial" w:hAnsi="Arial" w:cs="Arial"/>
                <w:bCs/>
                <w:sz w:val="20"/>
                <w:szCs w:val="20"/>
              </w:rPr>
              <w:t>»</w:t>
            </w:r>
          </w:p>
        </w:tc>
        <w:tc>
          <w:tcPr>
            <w:tcW w:w="1601" w:type="pct"/>
            <w:vAlign w:val="center"/>
          </w:tcPr>
          <w:p w14:paraId="184BB924"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 км"/>
              </w:smartTagPr>
              <w:r w:rsidRPr="00653EE1">
                <w:rPr>
                  <w:rFonts w:ascii="Arial" w:hAnsi="Arial" w:cs="Arial"/>
                  <w:sz w:val="20"/>
                  <w:szCs w:val="20"/>
                </w:rPr>
                <w:t>2 км</w:t>
              </w:r>
            </w:smartTag>
            <w:r w:rsidRPr="00653EE1">
              <w:rPr>
                <w:rFonts w:ascii="Arial" w:hAnsi="Arial" w:cs="Arial"/>
                <w:sz w:val="20"/>
                <w:szCs w:val="20"/>
              </w:rPr>
              <w:t xml:space="preserve"> к ЮЗ от г. Чадан, </w:t>
            </w:r>
            <w:smartTag w:uri="urn:schemas-microsoft-com:office:smarttags" w:element="metricconverter">
              <w:smartTagPr>
                <w:attr w:name="ProductID" w:val="50 м"/>
              </w:smartTagPr>
              <w:r w:rsidRPr="00653EE1">
                <w:rPr>
                  <w:rFonts w:ascii="Arial" w:hAnsi="Arial" w:cs="Arial"/>
                  <w:sz w:val="20"/>
                  <w:szCs w:val="20"/>
                </w:rPr>
                <w:t>50 м</w:t>
              </w:r>
            </w:smartTag>
            <w:r w:rsidRPr="00653EE1">
              <w:rPr>
                <w:rFonts w:ascii="Arial" w:hAnsi="Arial" w:cs="Arial"/>
                <w:sz w:val="20"/>
                <w:szCs w:val="20"/>
              </w:rPr>
              <w:t xml:space="preserve"> от дороги г. Чадан – зимник Сат Шыырап</w:t>
            </w:r>
          </w:p>
        </w:tc>
        <w:tc>
          <w:tcPr>
            <w:tcW w:w="2032" w:type="pct"/>
            <w:vMerge/>
            <w:vAlign w:val="center"/>
          </w:tcPr>
          <w:p w14:paraId="2C0A6622" w14:textId="4366626F" w:rsidR="00BB1323" w:rsidRPr="00653EE1" w:rsidRDefault="00BB1323" w:rsidP="00653EE1">
            <w:pPr>
              <w:pStyle w:val="ConsPlusCell"/>
              <w:rPr>
                <w:sz w:val="20"/>
                <w:szCs w:val="20"/>
              </w:rPr>
            </w:pPr>
          </w:p>
        </w:tc>
      </w:tr>
      <w:tr w:rsidR="00BB1323" w:rsidRPr="00653EE1" w14:paraId="7D342DC6" w14:textId="77777777" w:rsidTr="004D5FAD">
        <w:trPr>
          <w:cantSplit/>
          <w:trHeight w:val="240"/>
        </w:trPr>
        <w:tc>
          <w:tcPr>
            <w:tcW w:w="383" w:type="pct"/>
            <w:vAlign w:val="center"/>
          </w:tcPr>
          <w:p w14:paraId="7256F380"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CC871E2"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«Хондергей-</w:t>
            </w:r>
            <w:r w:rsidRPr="00653EE1">
              <w:rPr>
                <w:rFonts w:ascii="Arial" w:hAnsi="Arial" w:cs="Arial"/>
                <w:bCs/>
                <w:sz w:val="20"/>
                <w:szCs w:val="20"/>
                <w:lang w:val="en-US"/>
              </w:rPr>
              <w:t>II</w:t>
            </w:r>
            <w:r w:rsidRPr="00653EE1">
              <w:rPr>
                <w:rFonts w:ascii="Arial" w:hAnsi="Arial" w:cs="Arial"/>
                <w:bCs/>
                <w:sz w:val="20"/>
                <w:szCs w:val="20"/>
              </w:rPr>
              <w:t>»</w:t>
            </w:r>
          </w:p>
        </w:tc>
        <w:tc>
          <w:tcPr>
            <w:tcW w:w="1601" w:type="pct"/>
            <w:vAlign w:val="center"/>
          </w:tcPr>
          <w:p w14:paraId="00C5B2AA"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3 км"/>
              </w:smartTagPr>
              <w:r w:rsidRPr="00653EE1">
                <w:rPr>
                  <w:rFonts w:ascii="Arial" w:hAnsi="Arial" w:cs="Arial"/>
                  <w:sz w:val="20"/>
                  <w:szCs w:val="20"/>
                </w:rPr>
                <w:t>2,3 км</w:t>
              </w:r>
            </w:smartTag>
            <w:r w:rsidRPr="00653EE1">
              <w:rPr>
                <w:rFonts w:ascii="Arial" w:hAnsi="Arial" w:cs="Arial"/>
                <w:sz w:val="20"/>
                <w:szCs w:val="20"/>
              </w:rPr>
              <w:t xml:space="preserve"> к ЮЗ от г. Чадан, </w:t>
            </w:r>
            <w:smartTag w:uri="urn:schemas-microsoft-com:office:smarttags" w:element="metricconverter">
              <w:smartTagPr>
                <w:attr w:name="ProductID" w:val="270 м"/>
              </w:smartTagPr>
              <w:r w:rsidRPr="00653EE1">
                <w:rPr>
                  <w:rFonts w:ascii="Arial" w:hAnsi="Arial" w:cs="Arial"/>
                  <w:sz w:val="20"/>
                  <w:szCs w:val="20"/>
                </w:rPr>
                <w:t>270 м</w:t>
              </w:r>
            </w:smartTag>
            <w:r w:rsidRPr="00653EE1">
              <w:rPr>
                <w:rFonts w:ascii="Arial" w:hAnsi="Arial" w:cs="Arial"/>
                <w:sz w:val="20"/>
                <w:szCs w:val="20"/>
              </w:rPr>
              <w:t xml:space="preserve"> к ЮЮВ от КМ Хондергей-</w:t>
            </w:r>
            <w:r w:rsidRPr="00653EE1">
              <w:rPr>
                <w:rFonts w:ascii="Arial" w:hAnsi="Arial" w:cs="Arial"/>
                <w:sz w:val="20"/>
                <w:szCs w:val="20"/>
                <w:lang w:val="en-US"/>
              </w:rPr>
              <w:t>I</w:t>
            </w:r>
          </w:p>
        </w:tc>
        <w:tc>
          <w:tcPr>
            <w:tcW w:w="2032" w:type="pct"/>
            <w:vMerge/>
            <w:vAlign w:val="center"/>
          </w:tcPr>
          <w:p w14:paraId="3B63C2C7" w14:textId="2ED9113A" w:rsidR="00BB1323" w:rsidRPr="00653EE1" w:rsidRDefault="00BB1323" w:rsidP="00653EE1">
            <w:pPr>
              <w:pStyle w:val="ConsPlusCell"/>
              <w:rPr>
                <w:sz w:val="20"/>
                <w:szCs w:val="20"/>
              </w:rPr>
            </w:pPr>
          </w:p>
        </w:tc>
      </w:tr>
      <w:tr w:rsidR="00BB1323" w:rsidRPr="00653EE1" w14:paraId="71EBEA98" w14:textId="77777777" w:rsidTr="004D5FAD">
        <w:trPr>
          <w:cantSplit/>
          <w:trHeight w:val="240"/>
        </w:trPr>
        <w:tc>
          <w:tcPr>
            <w:tcW w:w="383" w:type="pct"/>
            <w:vAlign w:val="center"/>
          </w:tcPr>
          <w:p w14:paraId="55CCF64C"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331194B5"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«Хондергей-</w:t>
            </w:r>
            <w:r w:rsidRPr="00653EE1">
              <w:rPr>
                <w:rFonts w:ascii="Arial" w:hAnsi="Arial" w:cs="Arial"/>
                <w:bCs/>
                <w:sz w:val="20"/>
                <w:szCs w:val="20"/>
                <w:lang w:val="en-US"/>
              </w:rPr>
              <w:t>III</w:t>
            </w:r>
            <w:r w:rsidRPr="00653EE1">
              <w:rPr>
                <w:rFonts w:ascii="Arial" w:hAnsi="Arial" w:cs="Arial"/>
                <w:bCs/>
                <w:sz w:val="20"/>
                <w:szCs w:val="20"/>
              </w:rPr>
              <w:t>»</w:t>
            </w:r>
          </w:p>
        </w:tc>
        <w:tc>
          <w:tcPr>
            <w:tcW w:w="1601" w:type="pct"/>
            <w:vAlign w:val="center"/>
          </w:tcPr>
          <w:p w14:paraId="4482A817"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4 км"/>
              </w:smartTagPr>
              <w:r w:rsidRPr="00653EE1">
                <w:rPr>
                  <w:rFonts w:ascii="Arial" w:hAnsi="Arial" w:cs="Arial"/>
                  <w:sz w:val="20"/>
                  <w:szCs w:val="20"/>
                </w:rPr>
                <w:t>2,4 км</w:t>
              </w:r>
            </w:smartTag>
            <w:r w:rsidRPr="00653EE1">
              <w:rPr>
                <w:rFonts w:ascii="Arial" w:hAnsi="Arial" w:cs="Arial"/>
                <w:sz w:val="20"/>
                <w:szCs w:val="20"/>
              </w:rPr>
              <w:t xml:space="preserve"> к ЮЗ от г. Чадан, </w:t>
            </w:r>
            <w:smartTag w:uri="urn:schemas-microsoft-com:office:smarttags" w:element="metricconverter">
              <w:smartTagPr>
                <w:attr w:name="ProductID" w:val="260 м"/>
              </w:smartTagPr>
              <w:r w:rsidRPr="00653EE1">
                <w:rPr>
                  <w:rFonts w:ascii="Arial" w:hAnsi="Arial" w:cs="Arial"/>
                  <w:sz w:val="20"/>
                  <w:szCs w:val="20"/>
                </w:rPr>
                <w:t>260 м</w:t>
              </w:r>
            </w:smartTag>
            <w:r w:rsidRPr="00653EE1">
              <w:rPr>
                <w:rFonts w:ascii="Arial" w:hAnsi="Arial" w:cs="Arial"/>
                <w:sz w:val="20"/>
                <w:szCs w:val="20"/>
              </w:rPr>
              <w:t xml:space="preserve"> к ЮЮВ от КМ Хондергей-</w:t>
            </w:r>
            <w:r w:rsidRPr="00653EE1">
              <w:rPr>
                <w:rFonts w:ascii="Arial" w:hAnsi="Arial" w:cs="Arial"/>
                <w:sz w:val="20"/>
                <w:szCs w:val="20"/>
                <w:lang w:val="en-US"/>
              </w:rPr>
              <w:t>II</w:t>
            </w:r>
          </w:p>
        </w:tc>
        <w:tc>
          <w:tcPr>
            <w:tcW w:w="2032" w:type="pct"/>
            <w:vMerge/>
            <w:vAlign w:val="center"/>
          </w:tcPr>
          <w:p w14:paraId="63774701" w14:textId="46D2DE5B" w:rsidR="00BB1323" w:rsidRPr="00653EE1" w:rsidRDefault="00BB1323" w:rsidP="00653EE1">
            <w:pPr>
              <w:pStyle w:val="ConsPlusCell"/>
              <w:rPr>
                <w:sz w:val="20"/>
                <w:szCs w:val="20"/>
              </w:rPr>
            </w:pPr>
          </w:p>
        </w:tc>
      </w:tr>
      <w:tr w:rsidR="00BB1323" w:rsidRPr="00653EE1" w14:paraId="555A6E50" w14:textId="77777777" w:rsidTr="004D5FAD">
        <w:trPr>
          <w:cantSplit/>
          <w:trHeight w:val="240"/>
        </w:trPr>
        <w:tc>
          <w:tcPr>
            <w:tcW w:w="383" w:type="pct"/>
            <w:vAlign w:val="center"/>
          </w:tcPr>
          <w:p w14:paraId="0293C561"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7A07CCF6"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«Хондергей-</w:t>
            </w:r>
            <w:r w:rsidRPr="00653EE1">
              <w:rPr>
                <w:rFonts w:ascii="Arial" w:hAnsi="Arial" w:cs="Arial"/>
                <w:bCs/>
                <w:sz w:val="20"/>
                <w:szCs w:val="20"/>
                <w:lang w:val="en-US"/>
              </w:rPr>
              <w:t>IV</w:t>
            </w:r>
            <w:r w:rsidRPr="00653EE1">
              <w:rPr>
                <w:rFonts w:ascii="Arial" w:hAnsi="Arial" w:cs="Arial"/>
                <w:bCs/>
                <w:sz w:val="20"/>
                <w:szCs w:val="20"/>
              </w:rPr>
              <w:t>»</w:t>
            </w:r>
          </w:p>
        </w:tc>
        <w:tc>
          <w:tcPr>
            <w:tcW w:w="1601" w:type="pct"/>
            <w:vAlign w:val="center"/>
          </w:tcPr>
          <w:p w14:paraId="184EF873"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5 км"/>
              </w:smartTagPr>
              <w:r w:rsidRPr="00653EE1">
                <w:rPr>
                  <w:rFonts w:ascii="Arial" w:hAnsi="Arial" w:cs="Arial"/>
                  <w:sz w:val="20"/>
                  <w:szCs w:val="20"/>
                </w:rPr>
                <w:t>2,5 км</w:t>
              </w:r>
            </w:smartTag>
            <w:r w:rsidRPr="00653EE1">
              <w:rPr>
                <w:rFonts w:ascii="Arial" w:hAnsi="Arial" w:cs="Arial"/>
                <w:sz w:val="20"/>
                <w:szCs w:val="20"/>
              </w:rPr>
              <w:t xml:space="preserve"> к ЮЗ от г. Чадан, </w:t>
            </w:r>
            <w:smartTag w:uri="urn:schemas-microsoft-com:office:smarttags" w:element="metricconverter">
              <w:smartTagPr>
                <w:attr w:name="ProductID" w:val="300 м"/>
              </w:smartTagPr>
              <w:r w:rsidRPr="00653EE1">
                <w:rPr>
                  <w:rFonts w:ascii="Arial" w:hAnsi="Arial" w:cs="Arial"/>
                  <w:sz w:val="20"/>
                  <w:szCs w:val="20"/>
                </w:rPr>
                <w:t>300 м</w:t>
              </w:r>
            </w:smartTag>
            <w:r w:rsidRPr="00653EE1">
              <w:rPr>
                <w:rFonts w:ascii="Arial" w:hAnsi="Arial" w:cs="Arial"/>
                <w:sz w:val="20"/>
                <w:szCs w:val="20"/>
              </w:rPr>
              <w:t xml:space="preserve"> к ЮЗ от КМ Хондергей-</w:t>
            </w:r>
            <w:r w:rsidRPr="00653EE1">
              <w:rPr>
                <w:rFonts w:ascii="Arial" w:hAnsi="Arial" w:cs="Arial"/>
                <w:sz w:val="20"/>
                <w:szCs w:val="20"/>
                <w:lang w:val="en-US"/>
              </w:rPr>
              <w:t>III</w:t>
            </w:r>
          </w:p>
        </w:tc>
        <w:tc>
          <w:tcPr>
            <w:tcW w:w="2032" w:type="pct"/>
            <w:vMerge/>
            <w:vAlign w:val="center"/>
          </w:tcPr>
          <w:p w14:paraId="289E20BB" w14:textId="76651A18" w:rsidR="00BB1323" w:rsidRPr="00653EE1" w:rsidRDefault="00BB1323" w:rsidP="00653EE1">
            <w:pPr>
              <w:pStyle w:val="ConsPlusCell"/>
              <w:rPr>
                <w:sz w:val="20"/>
                <w:szCs w:val="20"/>
              </w:rPr>
            </w:pPr>
          </w:p>
        </w:tc>
      </w:tr>
      <w:tr w:rsidR="00BB1323" w:rsidRPr="00653EE1" w14:paraId="117DA1FC" w14:textId="77777777" w:rsidTr="004D5FAD">
        <w:trPr>
          <w:cantSplit/>
          <w:trHeight w:val="240"/>
        </w:trPr>
        <w:tc>
          <w:tcPr>
            <w:tcW w:w="383" w:type="pct"/>
            <w:vAlign w:val="center"/>
          </w:tcPr>
          <w:p w14:paraId="0946DEBD"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7EDBACCF"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 «Хондергей-</w:t>
            </w:r>
            <w:r w:rsidRPr="00653EE1">
              <w:rPr>
                <w:rFonts w:ascii="Arial" w:hAnsi="Arial" w:cs="Arial"/>
                <w:bCs/>
                <w:sz w:val="20"/>
                <w:szCs w:val="20"/>
                <w:lang w:val="en-US"/>
              </w:rPr>
              <w:t>V</w:t>
            </w:r>
            <w:r w:rsidRPr="00653EE1">
              <w:rPr>
                <w:rFonts w:ascii="Arial" w:hAnsi="Arial" w:cs="Arial"/>
                <w:bCs/>
                <w:sz w:val="20"/>
                <w:szCs w:val="20"/>
              </w:rPr>
              <w:t>»</w:t>
            </w:r>
          </w:p>
        </w:tc>
        <w:tc>
          <w:tcPr>
            <w:tcW w:w="1601" w:type="pct"/>
            <w:vAlign w:val="center"/>
          </w:tcPr>
          <w:p w14:paraId="4C816B39"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5 км"/>
              </w:smartTagPr>
              <w:r w:rsidRPr="00653EE1">
                <w:rPr>
                  <w:rFonts w:ascii="Arial" w:hAnsi="Arial" w:cs="Arial"/>
                  <w:sz w:val="20"/>
                  <w:szCs w:val="20"/>
                </w:rPr>
                <w:t>2,5 км</w:t>
              </w:r>
            </w:smartTag>
            <w:r w:rsidRPr="00653EE1">
              <w:rPr>
                <w:rFonts w:ascii="Arial" w:hAnsi="Arial" w:cs="Arial"/>
                <w:sz w:val="20"/>
                <w:szCs w:val="20"/>
              </w:rPr>
              <w:t xml:space="preserve"> к ЮЗ от г. Чадан, </w:t>
            </w:r>
            <w:smartTag w:uri="urn:schemas-microsoft-com:office:smarttags" w:element="metricconverter">
              <w:smartTagPr>
                <w:attr w:name="ProductID" w:val="350 м"/>
              </w:smartTagPr>
              <w:r w:rsidRPr="00653EE1">
                <w:rPr>
                  <w:rFonts w:ascii="Arial" w:hAnsi="Arial" w:cs="Arial"/>
                  <w:sz w:val="20"/>
                  <w:szCs w:val="20"/>
                </w:rPr>
                <w:t>350 м</w:t>
              </w:r>
            </w:smartTag>
            <w:r w:rsidRPr="00653EE1">
              <w:rPr>
                <w:rFonts w:ascii="Arial" w:hAnsi="Arial" w:cs="Arial"/>
                <w:sz w:val="20"/>
                <w:szCs w:val="20"/>
              </w:rPr>
              <w:t xml:space="preserve"> к ЮВ от КМ Хондергей-</w:t>
            </w:r>
            <w:r w:rsidRPr="00653EE1">
              <w:rPr>
                <w:rFonts w:ascii="Arial" w:hAnsi="Arial" w:cs="Arial"/>
                <w:sz w:val="20"/>
                <w:szCs w:val="20"/>
                <w:lang w:val="en-US"/>
              </w:rPr>
              <w:t>IV</w:t>
            </w:r>
          </w:p>
        </w:tc>
        <w:tc>
          <w:tcPr>
            <w:tcW w:w="2032" w:type="pct"/>
            <w:vMerge/>
            <w:vAlign w:val="center"/>
          </w:tcPr>
          <w:p w14:paraId="1BFB4473" w14:textId="4EFCCAAA" w:rsidR="00BB1323" w:rsidRPr="00653EE1" w:rsidRDefault="00BB1323" w:rsidP="00653EE1">
            <w:pPr>
              <w:pStyle w:val="ConsPlusCell"/>
              <w:rPr>
                <w:sz w:val="20"/>
                <w:szCs w:val="20"/>
              </w:rPr>
            </w:pPr>
          </w:p>
        </w:tc>
      </w:tr>
      <w:tr w:rsidR="00BB1323" w:rsidRPr="00653EE1" w14:paraId="7AF362C5" w14:textId="77777777" w:rsidTr="004D5FAD">
        <w:trPr>
          <w:cantSplit/>
          <w:trHeight w:val="240"/>
        </w:trPr>
        <w:tc>
          <w:tcPr>
            <w:tcW w:w="383" w:type="pct"/>
            <w:vAlign w:val="center"/>
          </w:tcPr>
          <w:p w14:paraId="1BBBE87C"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2D2AFC5" w14:textId="1C2641C8" w:rsidR="00BB1323" w:rsidRPr="00653EE1" w:rsidRDefault="00BB1323" w:rsidP="005264F8">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r w:rsidRPr="00653EE1">
              <w:rPr>
                <w:rFonts w:ascii="Arial" w:hAnsi="Arial" w:cs="Arial"/>
                <w:bCs/>
                <w:sz w:val="20"/>
                <w:szCs w:val="20"/>
                <w:lang w:val="en-US"/>
              </w:rPr>
              <w:t xml:space="preserve"> </w:t>
            </w:r>
            <w:r w:rsidRPr="00653EE1">
              <w:rPr>
                <w:rFonts w:ascii="Arial" w:hAnsi="Arial" w:cs="Arial"/>
                <w:bCs/>
                <w:sz w:val="20"/>
                <w:szCs w:val="20"/>
              </w:rPr>
              <w:t>«Чадан-</w:t>
            </w:r>
            <w:r w:rsidRPr="00653EE1">
              <w:rPr>
                <w:rFonts w:ascii="Arial" w:hAnsi="Arial" w:cs="Arial"/>
                <w:bCs/>
                <w:sz w:val="20"/>
                <w:szCs w:val="20"/>
                <w:lang w:val="en-US"/>
              </w:rPr>
              <w:t>I</w:t>
            </w:r>
            <w:r w:rsidRPr="00653EE1">
              <w:rPr>
                <w:rFonts w:ascii="Arial" w:hAnsi="Arial" w:cs="Arial"/>
                <w:bCs/>
                <w:sz w:val="20"/>
                <w:szCs w:val="20"/>
              </w:rPr>
              <w:t>»</w:t>
            </w:r>
          </w:p>
        </w:tc>
        <w:tc>
          <w:tcPr>
            <w:tcW w:w="1601" w:type="pct"/>
            <w:vAlign w:val="center"/>
          </w:tcPr>
          <w:p w14:paraId="37ADE06C" w14:textId="63308E16"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6,5 км"/>
              </w:smartTagPr>
              <w:r w:rsidRPr="00653EE1">
                <w:rPr>
                  <w:rFonts w:ascii="Arial" w:hAnsi="Arial" w:cs="Arial"/>
                  <w:sz w:val="20"/>
                  <w:szCs w:val="20"/>
                </w:rPr>
                <w:t>6,5 км</w:t>
              </w:r>
            </w:smartTag>
            <w:r w:rsidRPr="00653EE1">
              <w:rPr>
                <w:rFonts w:ascii="Arial" w:hAnsi="Arial" w:cs="Arial"/>
                <w:sz w:val="20"/>
                <w:szCs w:val="20"/>
              </w:rPr>
              <w:t xml:space="preserve"> к СЗ от г. Чадан, рядом с кладбищем</w:t>
            </w:r>
          </w:p>
        </w:tc>
        <w:tc>
          <w:tcPr>
            <w:tcW w:w="2032" w:type="pct"/>
            <w:vMerge/>
            <w:vAlign w:val="center"/>
          </w:tcPr>
          <w:p w14:paraId="2487707E" w14:textId="2405E44E" w:rsidR="00BB1323" w:rsidRPr="00653EE1" w:rsidRDefault="00BB1323" w:rsidP="00653EE1">
            <w:pPr>
              <w:pStyle w:val="ConsPlusCell"/>
              <w:rPr>
                <w:sz w:val="20"/>
                <w:szCs w:val="20"/>
              </w:rPr>
            </w:pPr>
          </w:p>
        </w:tc>
      </w:tr>
      <w:tr w:rsidR="00BB1323" w:rsidRPr="00653EE1" w14:paraId="3E0B6839" w14:textId="77777777" w:rsidTr="004D5FAD">
        <w:trPr>
          <w:cantSplit/>
          <w:trHeight w:val="240"/>
        </w:trPr>
        <w:tc>
          <w:tcPr>
            <w:tcW w:w="383" w:type="pct"/>
            <w:vAlign w:val="center"/>
          </w:tcPr>
          <w:p w14:paraId="662106F7"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C15250C" w14:textId="58C7D528"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723B05BD"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II</w:t>
            </w:r>
            <w:r w:rsidRPr="00653EE1">
              <w:rPr>
                <w:rFonts w:ascii="Arial" w:hAnsi="Arial" w:cs="Arial"/>
                <w:bCs/>
                <w:sz w:val="20"/>
                <w:szCs w:val="20"/>
              </w:rPr>
              <w:t>»</w:t>
            </w:r>
          </w:p>
        </w:tc>
        <w:tc>
          <w:tcPr>
            <w:tcW w:w="1601" w:type="pct"/>
            <w:vAlign w:val="center"/>
          </w:tcPr>
          <w:p w14:paraId="5D580F55"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6,5 км"/>
              </w:smartTagPr>
              <w:r w:rsidRPr="00653EE1">
                <w:rPr>
                  <w:rFonts w:ascii="Arial" w:hAnsi="Arial" w:cs="Arial"/>
                  <w:sz w:val="20"/>
                  <w:szCs w:val="20"/>
                </w:rPr>
                <w:t>6,5 км</w:t>
              </w:r>
            </w:smartTag>
            <w:r w:rsidRPr="00653EE1">
              <w:rPr>
                <w:rFonts w:ascii="Arial" w:hAnsi="Arial" w:cs="Arial"/>
                <w:sz w:val="20"/>
                <w:szCs w:val="20"/>
              </w:rPr>
              <w:t xml:space="preserve"> к СЗ от г. Чадан, </w:t>
            </w:r>
            <w:smartTag w:uri="urn:schemas-microsoft-com:office:smarttags" w:element="metricconverter">
              <w:smartTagPr>
                <w:attr w:name="ProductID" w:val="230 м"/>
              </w:smartTagPr>
              <w:r w:rsidRPr="00653EE1">
                <w:rPr>
                  <w:rFonts w:ascii="Arial" w:hAnsi="Arial" w:cs="Arial"/>
                  <w:sz w:val="20"/>
                  <w:szCs w:val="20"/>
                </w:rPr>
                <w:t>230 м</w:t>
              </w:r>
            </w:smartTag>
            <w:r w:rsidRPr="00653EE1">
              <w:rPr>
                <w:rFonts w:ascii="Arial" w:hAnsi="Arial" w:cs="Arial"/>
                <w:sz w:val="20"/>
                <w:szCs w:val="20"/>
              </w:rPr>
              <w:t xml:space="preserve"> к ЮЗ от КМ Чадан-3</w:t>
            </w:r>
          </w:p>
        </w:tc>
        <w:tc>
          <w:tcPr>
            <w:tcW w:w="2032" w:type="pct"/>
            <w:vMerge/>
            <w:vAlign w:val="center"/>
          </w:tcPr>
          <w:p w14:paraId="16510A78" w14:textId="2E5A5D7A" w:rsidR="00BB1323" w:rsidRPr="00653EE1" w:rsidRDefault="00BB1323" w:rsidP="00653EE1">
            <w:pPr>
              <w:pStyle w:val="ConsPlusCell"/>
              <w:rPr>
                <w:sz w:val="20"/>
                <w:szCs w:val="20"/>
              </w:rPr>
            </w:pPr>
          </w:p>
        </w:tc>
      </w:tr>
      <w:tr w:rsidR="00BB1323" w:rsidRPr="00653EE1" w14:paraId="733282BA" w14:textId="77777777" w:rsidTr="004D5FAD">
        <w:trPr>
          <w:cantSplit/>
          <w:trHeight w:val="240"/>
        </w:trPr>
        <w:tc>
          <w:tcPr>
            <w:tcW w:w="383" w:type="pct"/>
            <w:vAlign w:val="center"/>
          </w:tcPr>
          <w:p w14:paraId="56AA2940"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58FD4E38" w14:textId="05494058"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08AEAF9C"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III</w:t>
            </w:r>
            <w:r w:rsidRPr="00653EE1">
              <w:rPr>
                <w:rFonts w:ascii="Arial" w:hAnsi="Arial" w:cs="Arial"/>
                <w:bCs/>
                <w:sz w:val="20"/>
                <w:szCs w:val="20"/>
              </w:rPr>
              <w:t>»</w:t>
            </w:r>
          </w:p>
        </w:tc>
        <w:tc>
          <w:tcPr>
            <w:tcW w:w="1601" w:type="pct"/>
            <w:vAlign w:val="center"/>
          </w:tcPr>
          <w:p w14:paraId="3093B16A"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6,5 км"/>
              </w:smartTagPr>
              <w:r w:rsidRPr="00653EE1">
                <w:rPr>
                  <w:rFonts w:ascii="Arial" w:hAnsi="Arial" w:cs="Arial"/>
                  <w:sz w:val="20"/>
                  <w:szCs w:val="20"/>
                </w:rPr>
                <w:t>6,5 км</w:t>
              </w:r>
            </w:smartTag>
            <w:r w:rsidRPr="00653EE1">
              <w:rPr>
                <w:rFonts w:ascii="Arial" w:hAnsi="Arial" w:cs="Arial"/>
                <w:sz w:val="20"/>
                <w:szCs w:val="20"/>
              </w:rPr>
              <w:t xml:space="preserve"> к СЗ от г. Чадан, </w:t>
            </w:r>
            <w:smartTag w:uri="urn:schemas-microsoft-com:office:smarttags" w:element="metricconverter">
              <w:smartTagPr>
                <w:attr w:name="ProductID" w:val="120 м"/>
              </w:smartTagPr>
              <w:r w:rsidRPr="00653EE1">
                <w:rPr>
                  <w:rFonts w:ascii="Arial" w:hAnsi="Arial" w:cs="Arial"/>
                  <w:sz w:val="20"/>
                  <w:szCs w:val="20"/>
                </w:rPr>
                <w:t>120 м</w:t>
              </w:r>
            </w:smartTag>
            <w:r w:rsidRPr="00653EE1">
              <w:rPr>
                <w:rFonts w:ascii="Arial" w:hAnsi="Arial" w:cs="Arial"/>
                <w:sz w:val="20"/>
                <w:szCs w:val="20"/>
              </w:rPr>
              <w:t xml:space="preserve"> к СЗ от КМ Чадан-4</w:t>
            </w:r>
          </w:p>
        </w:tc>
        <w:tc>
          <w:tcPr>
            <w:tcW w:w="2032" w:type="pct"/>
            <w:vMerge/>
            <w:vAlign w:val="center"/>
          </w:tcPr>
          <w:p w14:paraId="2D09FCC3" w14:textId="2076C3E1" w:rsidR="00BB1323" w:rsidRPr="00653EE1" w:rsidRDefault="00BB1323" w:rsidP="00653EE1">
            <w:pPr>
              <w:pStyle w:val="ConsPlusCell"/>
              <w:rPr>
                <w:sz w:val="20"/>
                <w:szCs w:val="20"/>
              </w:rPr>
            </w:pPr>
          </w:p>
        </w:tc>
      </w:tr>
      <w:tr w:rsidR="00BB1323" w:rsidRPr="00653EE1" w14:paraId="59C91532" w14:textId="77777777" w:rsidTr="004D5FAD">
        <w:trPr>
          <w:cantSplit/>
          <w:trHeight w:val="240"/>
        </w:trPr>
        <w:tc>
          <w:tcPr>
            <w:tcW w:w="383" w:type="pct"/>
            <w:vAlign w:val="center"/>
          </w:tcPr>
          <w:p w14:paraId="73CE1B1E"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44F35059" w14:textId="66361727"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455E4950"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IV</w:t>
            </w:r>
            <w:r w:rsidRPr="00653EE1">
              <w:rPr>
                <w:rFonts w:ascii="Arial" w:hAnsi="Arial" w:cs="Arial"/>
                <w:bCs/>
                <w:sz w:val="20"/>
                <w:szCs w:val="20"/>
              </w:rPr>
              <w:t>»</w:t>
            </w:r>
          </w:p>
        </w:tc>
        <w:tc>
          <w:tcPr>
            <w:tcW w:w="1601" w:type="pct"/>
            <w:vAlign w:val="center"/>
          </w:tcPr>
          <w:p w14:paraId="4D2F59E1"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6,5 км"/>
              </w:smartTagPr>
              <w:r w:rsidRPr="00653EE1">
                <w:rPr>
                  <w:rFonts w:ascii="Arial" w:hAnsi="Arial" w:cs="Arial"/>
                  <w:sz w:val="20"/>
                  <w:szCs w:val="20"/>
                </w:rPr>
                <w:t>6,5 км</w:t>
              </w:r>
            </w:smartTag>
            <w:r w:rsidRPr="00653EE1">
              <w:rPr>
                <w:rFonts w:ascii="Arial" w:hAnsi="Arial" w:cs="Arial"/>
                <w:sz w:val="20"/>
                <w:szCs w:val="20"/>
              </w:rPr>
              <w:t xml:space="preserve"> к СЗ от г. Чадан, </w:t>
            </w:r>
            <w:smartTag w:uri="urn:schemas-microsoft-com:office:smarttags" w:element="metricconverter">
              <w:smartTagPr>
                <w:attr w:name="ProductID" w:val="350 м"/>
              </w:smartTagPr>
              <w:r w:rsidRPr="00653EE1">
                <w:rPr>
                  <w:rFonts w:ascii="Arial" w:hAnsi="Arial" w:cs="Arial"/>
                  <w:sz w:val="20"/>
                  <w:szCs w:val="20"/>
                </w:rPr>
                <w:t>350 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КМ Чадан-2</w:t>
            </w:r>
          </w:p>
        </w:tc>
        <w:tc>
          <w:tcPr>
            <w:tcW w:w="2032" w:type="pct"/>
            <w:vMerge/>
            <w:vAlign w:val="center"/>
          </w:tcPr>
          <w:p w14:paraId="2C97E215" w14:textId="55C735A4" w:rsidR="00BB1323" w:rsidRPr="00653EE1" w:rsidRDefault="00BB1323" w:rsidP="00653EE1">
            <w:pPr>
              <w:pStyle w:val="ConsPlusCell"/>
              <w:rPr>
                <w:sz w:val="20"/>
                <w:szCs w:val="20"/>
              </w:rPr>
            </w:pPr>
          </w:p>
        </w:tc>
      </w:tr>
      <w:tr w:rsidR="00BB1323" w:rsidRPr="00653EE1" w14:paraId="48E13C29" w14:textId="77777777" w:rsidTr="004D5FAD">
        <w:trPr>
          <w:cantSplit/>
          <w:trHeight w:val="240"/>
        </w:trPr>
        <w:tc>
          <w:tcPr>
            <w:tcW w:w="383" w:type="pct"/>
            <w:vAlign w:val="center"/>
          </w:tcPr>
          <w:p w14:paraId="123F09A4"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7619054" w14:textId="4423334C"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14EA9F64"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V</w:t>
            </w:r>
            <w:r w:rsidRPr="00653EE1">
              <w:rPr>
                <w:rFonts w:ascii="Arial" w:hAnsi="Arial" w:cs="Arial"/>
                <w:bCs/>
                <w:sz w:val="20"/>
                <w:szCs w:val="20"/>
              </w:rPr>
              <w:t>»</w:t>
            </w:r>
          </w:p>
        </w:tc>
        <w:tc>
          <w:tcPr>
            <w:tcW w:w="1601" w:type="pct"/>
            <w:vAlign w:val="center"/>
          </w:tcPr>
          <w:p w14:paraId="07F16DA3" w14:textId="02B64DEE" w:rsidR="00BB1323" w:rsidRPr="00653EE1" w:rsidRDefault="00BB1323" w:rsidP="005264F8">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5,8 км"/>
              </w:smartTagPr>
              <w:r w:rsidRPr="00653EE1">
                <w:rPr>
                  <w:rFonts w:ascii="Arial" w:hAnsi="Arial" w:cs="Arial"/>
                  <w:sz w:val="20"/>
                  <w:szCs w:val="20"/>
                </w:rPr>
                <w:t>5,8 км</w:t>
              </w:r>
            </w:smartTag>
            <w:r w:rsidRPr="00653EE1">
              <w:rPr>
                <w:rFonts w:ascii="Arial" w:hAnsi="Arial" w:cs="Arial"/>
                <w:sz w:val="20"/>
                <w:szCs w:val="20"/>
              </w:rPr>
              <w:t xml:space="preserve"> к СЗ от г. </w:t>
            </w:r>
            <w:proofErr w:type="gramStart"/>
            <w:r w:rsidRPr="00653EE1">
              <w:rPr>
                <w:rFonts w:ascii="Arial" w:hAnsi="Arial" w:cs="Arial"/>
                <w:sz w:val="20"/>
                <w:szCs w:val="20"/>
              </w:rPr>
              <w:t xml:space="preserve">Чадан,   </w:t>
            </w:r>
            <w:proofErr w:type="gramEnd"/>
            <w:r w:rsidRPr="00653EE1">
              <w:rPr>
                <w:rFonts w:ascii="Arial" w:hAnsi="Arial" w:cs="Arial"/>
                <w:sz w:val="20"/>
                <w:szCs w:val="20"/>
              </w:rPr>
              <w:t xml:space="preserve"> </w:t>
            </w:r>
            <w:smartTag w:uri="urn:schemas-microsoft-com:office:smarttags" w:element="metricconverter">
              <w:smartTagPr>
                <w:attr w:name="ProductID" w:val="965 м"/>
              </w:smartTagPr>
              <w:r w:rsidRPr="00653EE1">
                <w:rPr>
                  <w:rFonts w:ascii="Arial" w:hAnsi="Arial" w:cs="Arial"/>
                  <w:sz w:val="20"/>
                  <w:szCs w:val="20"/>
                </w:rPr>
                <w:t>965 м</w:t>
              </w:r>
            </w:smartTag>
            <w:r w:rsidRPr="00653EE1">
              <w:rPr>
                <w:rFonts w:ascii="Arial" w:hAnsi="Arial" w:cs="Arial"/>
                <w:sz w:val="20"/>
                <w:szCs w:val="20"/>
              </w:rPr>
              <w:t xml:space="preserve"> к ЮЗ от КМ Чадан-1</w:t>
            </w:r>
          </w:p>
        </w:tc>
        <w:tc>
          <w:tcPr>
            <w:tcW w:w="2032" w:type="pct"/>
            <w:vMerge/>
            <w:vAlign w:val="center"/>
          </w:tcPr>
          <w:p w14:paraId="5407C36E" w14:textId="18D56A50" w:rsidR="00BB1323" w:rsidRPr="00653EE1" w:rsidRDefault="00BB1323" w:rsidP="00653EE1">
            <w:pPr>
              <w:pStyle w:val="ConsPlusCell"/>
              <w:rPr>
                <w:sz w:val="20"/>
                <w:szCs w:val="20"/>
              </w:rPr>
            </w:pPr>
          </w:p>
        </w:tc>
      </w:tr>
      <w:tr w:rsidR="00BB1323" w:rsidRPr="00653EE1" w14:paraId="7055D7ED" w14:textId="77777777" w:rsidTr="004D5FAD">
        <w:trPr>
          <w:cantSplit/>
          <w:trHeight w:val="240"/>
        </w:trPr>
        <w:tc>
          <w:tcPr>
            <w:tcW w:w="383" w:type="pct"/>
            <w:vAlign w:val="center"/>
          </w:tcPr>
          <w:p w14:paraId="03CDCBA3"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909DE6C" w14:textId="1573B551"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5AA67D2B"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VI</w:t>
            </w:r>
            <w:r w:rsidRPr="00653EE1">
              <w:rPr>
                <w:rFonts w:ascii="Arial" w:hAnsi="Arial" w:cs="Arial"/>
                <w:bCs/>
                <w:sz w:val="20"/>
                <w:szCs w:val="20"/>
              </w:rPr>
              <w:t>»</w:t>
            </w:r>
          </w:p>
        </w:tc>
        <w:tc>
          <w:tcPr>
            <w:tcW w:w="1601" w:type="pct"/>
            <w:vAlign w:val="center"/>
          </w:tcPr>
          <w:p w14:paraId="401CD3B5"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5 км"/>
              </w:smartTagPr>
              <w:r w:rsidRPr="00653EE1">
                <w:rPr>
                  <w:rFonts w:ascii="Arial" w:hAnsi="Arial" w:cs="Arial"/>
                  <w:sz w:val="20"/>
                  <w:szCs w:val="20"/>
                </w:rPr>
                <w:t>5 км</w:t>
              </w:r>
            </w:smartTag>
            <w:r w:rsidRPr="00653EE1">
              <w:rPr>
                <w:rFonts w:ascii="Arial" w:hAnsi="Arial" w:cs="Arial"/>
                <w:sz w:val="20"/>
                <w:szCs w:val="20"/>
              </w:rPr>
              <w:t xml:space="preserve"> к З от г. Чадан, </w:t>
            </w:r>
            <w:smartTag w:uri="urn:schemas-microsoft-com:office:smarttags" w:element="metricconverter">
              <w:smartTagPr>
                <w:attr w:name="ProductID" w:val="150 м"/>
              </w:smartTagPr>
              <w:r w:rsidRPr="00653EE1">
                <w:rPr>
                  <w:rFonts w:ascii="Arial" w:hAnsi="Arial" w:cs="Arial"/>
                  <w:sz w:val="20"/>
                  <w:szCs w:val="20"/>
                </w:rPr>
                <w:t>150 м</w:t>
              </w:r>
            </w:smartTag>
            <w:r w:rsidRPr="00653EE1">
              <w:rPr>
                <w:rFonts w:ascii="Arial" w:hAnsi="Arial" w:cs="Arial"/>
                <w:sz w:val="20"/>
                <w:szCs w:val="20"/>
              </w:rPr>
              <w:t xml:space="preserve"> к Ю от автомагистрали Кызыл-Ак-Довурак, </w:t>
            </w:r>
            <w:smartTag w:uri="urn:schemas-microsoft-com:office:smarttags" w:element="metricconverter">
              <w:smartTagPr>
                <w:attr w:name="ProductID" w:val="2,5 км"/>
              </w:smartTagPr>
              <w:r w:rsidRPr="00653EE1">
                <w:rPr>
                  <w:rFonts w:ascii="Arial" w:hAnsi="Arial" w:cs="Arial"/>
                  <w:sz w:val="20"/>
                  <w:szCs w:val="20"/>
                </w:rPr>
                <w:t>2,5 км</w:t>
              </w:r>
            </w:smartTag>
            <w:r w:rsidRPr="00653EE1">
              <w:rPr>
                <w:rFonts w:ascii="Arial" w:hAnsi="Arial" w:cs="Arial"/>
                <w:sz w:val="20"/>
                <w:szCs w:val="20"/>
              </w:rPr>
              <w:t xml:space="preserve"> к ЮВ от КМ Чадан-5</w:t>
            </w:r>
          </w:p>
        </w:tc>
        <w:tc>
          <w:tcPr>
            <w:tcW w:w="2032" w:type="pct"/>
            <w:vMerge/>
            <w:vAlign w:val="center"/>
          </w:tcPr>
          <w:p w14:paraId="2CF28E9D" w14:textId="43F5BF1B" w:rsidR="00BB1323" w:rsidRPr="00653EE1" w:rsidRDefault="00BB1323" w:rsidP="00653EE1">
            <w:pPr>
              <w:pStyle w:val="ConsPlusCell"/>
              <w:rPr>
                <w:sz w:val="20"/>
                <w:szCs w:val="20"/>
              </w:rPr>
            </w:pPr>
          </w:p>
        </w:tc>
      </w:tr>
      <w:tr w:rsidR="00BB1323" w:rsidRPr="00653EE1" w14:paraId="3554FBDA" w14:textId="77777777" w:rsidTr="004D5FAD">
        <w:trPr>
          <w:cantSplit/>
          <w:trHeight w:val="240"/>
        </w:trPr>
        <w:tc>
          <w:tcPr>
            <w:tcW w:w="383" w:type="pct"/>
            <w:vAlign w:val="center"/>
          </w:tcPr>
          <w:p w14:paraId="28499676"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2A1DEDFB" w14:textId="12FF9B93"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593F8A1A"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VII</w:t>
            </w:r>
            <w:r w:rsidRPr="00653EE1">
              <w:rPr>
                <w:rFonts w:ascii="Arial" w:hAnsi="Arial" w:cs="Arial"/>
                <w:bCs/>
                <w:sz w:val="20"/>
                <w:szCs w:val="20"/>
              </w:rPr>
              <w:t>»</w:t>
            </w:r>
          </w:p>
        </w:tc>
        <w:tc>
          <w:tcPr>
            <w:tcW w:w="1601" w:type="pct"/>
            <w:vAlign w:val="center"/>
          </w:tcPr>
          <w:p w14:paraId="75A1F211"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На СВ окраине г. Чадан, частично на территории бензохранилища, </w:t>
            </w:r>
            <w:smartTag w:uri="urn:schemas-microsoft-com:office:smarttags" w:element="metricconverter">
              <w:smartTagPr>
                <w:attr w:name="ProductID" w:val="970 м"/>
              </w:smartTagPr>
              <w:r w:rsidRPr="00653EE1">
                <w:rPr>
                  <w:rFonts w:ascii="Arial" w:hAnsi="Arial" w:cs="Arial"/>
                  <w:sz w:val="20"/>
                  <w:szCs w:val="20"/>
                </w:rPr>
                <w:t>970 м</w:t>
              </w:r>
            </w:smartTag>
            <w:r w:rsidRPr="00653EE1">
              <w:rPr>
                <w:rFonts w:ascii="Arial" w:hAnsi="Arial" w:cs="Arial"/>
                <w:sz w:val="20"/>
                <w:szCs w:val="20"/>
              </w:rPr>
              <w:t xml:space="preserve"> к З от КМ Чадан-11</w:t>
            </w:r>
          </w:p>
        </w:tc>
        <w:tc>
          <w:tcPr>
            <w:tcW w:w="2032" w:type="pct"/>
            <w:vMerge/>
            <w:vAlign w:val="center"/>
          </w:tcPr>
          <w:p w14:paraId="60D06239" w14:textId="38BDBDF7" w:rsidR="00BB1323" w:rsidRPr="00653EE1" w:rsidRDefault="00BB1323" w:rsidP="00653EE1">
            <w:pPr>
              <w:pStyle w:val="ConsPlusCell"/>
              <w:rPr>
                <w:sz w:val="20"/>
                <w:szCs w:val="20"/>
              </w:rPr>
            </w:pPr>
          </w:p>
        </w:tc>
      </w:tr>
      <w:tr w:rsidR="00BB1323" w:rsidRPr="00653EE1" w14:paraId="6FC29E5B" w14:textId="77777777" w:rsidTr="004D5FAD">
        <w:trPr>
          <w:cantSplit/>
          <w:trHeight w:val="240"/>
        </w:trPr>
        <w:tc>
          <w:tcPr>
            <w:tcW w:w="383" w:type="pct"/>
            <w:vAlign w:val="center"/>
          </w:tcPr>
          <w:p w14:paraId="184E9731"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A0AE0BC" w14:textId="77777777"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2E5C4D09" w14:textId="73002440"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VIII</w:t>
            </w:r>
            <w:r w:rsidRPr="00653EE1">
              <w:rPr>
                <w:rFonts w:ascii="Arial" w:hAnsi="Arial" w:cs="Arial"/>
                <w:bCs/>
                <w:sz w:val="20"/>
                <w:szCs w:val="20"/>
              </w:rPr>
              <w:t>»</w:t>
            </w:r>
          </w:p>
        </w:tc>
        <w:tc>
          <w:tcPr>
            <w:tcW w:w="1601" w:type="pct"/>
            <w:vAlign w:val="center"/>
          </w:tcPr>
          <w:p w14:paraId="260429B6"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На СВ окраине г. Чадан, </w:t>
            </w:r>
            <w:smartTag w:uri="urn:schemas-microsoft-com:office:smarttags" w:element="metricconverter">
              <w:smartTagPr>
                <w:attr w:name="ProductID" w:val="290 м"/>
              </w:smartTagPr>
              <w:r w:rsidRPr="00653EE1">
                <w:rPr>
                  <w:rFonts w:ascii="Arial" w:hAnsi="Arial" w:cs="Arial"/>
                  <w:sz w:val="20"/>
                  <w:szCs w:val="20"/>
                </w:rPr>
                <w:t>290 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КМ Чадан-7, </w:t>
            </w:r>
            <w:smartTag w:uri="urn:schemas-microsoft-com:office:smarttags" w:element="metricconverter">
              <w:smartTagPr>
                <w:attr w:name="ProductID" w:val="750 м"/>
              </w:smartTagPr>
              <w:r w:rsidRPr="00653EE1">
                <w:rPr>
                  <w:rFonts w:ascii="Arial" w:hAnsi="Arial" w:cs="Arial"/>
                  <w:sz w:val="20"/>
                  <w:szCs w:val="20"/>
                </w:rPr>
                <w:t>750 м</w:t>
              </w:r>
            </w:smartTag>
            <w:r w:rsidRPr="00653EE1">
              <w:rPr>
                <w:rFonts w:ascii="Arial" w:hAnsi="Arial" w:cs="Arial"/>
                <w:sz w:val="20"/>
                <w:szCs w:val="20"/>
              </w:rPr>
              <w:t xml:space="preserve"> к СВ от г. Чадан, на СВ окраине г.Чадан</w:t>
            </w:r>
          </w:p>
        </w:tc>
        <w:tc>
          <w:tcPr>
            <w:tcW w:w="2032" w:type="pct"/>
            <w:vMerge/>
            <w:vAlign w:val="center"/>
          </w:tcPr>
          <w:p w14:paraId="08C103FC" w14:textId="7190A8D9" w:rsidR="00BB1323" w:rsidRPr="00653EE1" w:rsidRDefault="00BB1323" w:rsidP="00653EE1">
            <w:pPr>
              <w:pStyle w:val="ConsPlusCell"/>
              <w:rPr>
                <w:sz w:val="20"/>
                <w:szCs w:val="20"/>
              </w:rPr>
            </w:pPr>
          </w:p>
        </w:tc>
      </w:tr>
      <w:tr w:rsidR="00BB1323" w:rsidRPr="00653EE1" w14:paraId="0A016882" w14:textId="77777777" w:rsidTr="004D5FAD">
        <w:trPr>
          <w:cantSplit/>
          <w:trHeight w:val="240"/>
        </w:trPr>
        <w:tc>
          <w:tcPr>
            <w:tcW w:w="383" w:type="pct"/>
            <w:vAlign w:val="center"/>
          </w:tcPr>
          <w:p w14:paraId="1841F1A9"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34E0A9C0" w14:textId="677BA0E3" w:rsidR="00BB1323" w:rsidRPr="00653EE1" w:rsidRDefault="00BB1323" w:rsidP="00653EE1">
            <w:pPr>
              <w:spacing w:line="240" w:lineRule="auto"/>
              <w:jc w:val="center"/>
              <w:rPr>
                <w:rFonts w:ascii="Arial" w:hAnsi="Arial" w:cs="Arial"/>
                <w:bCs/>
                <w:sz w:val="20"/>
                <w:szCs w:val="20"/>
                <w:lang w:val="en-US"/>
              </w:rPr>
            </w:pPr>
            <w:r w:rsidRPr="00653EE1">
              <w:rPr>
                <w:rFonts w:ascii="Arial" w:hAnsi="Arial" w:cs="Arial"/>
                <w:bCs/>
                <w:sz w:val="20"/>
                <w:szCs w:val="20"/>
              </w:rPr>
              <w:t>Курганный могильник</w:t>
            </w:r>
          </w:p>
          <w:p w14:paraId="29DCFDEC"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IX</w:t>
            </w:r>
            <w:r w:rsidRPr="00653EE1">
              <w:rPr>
                <w:rFonts w:ascii="Arial" w:hAnsi="Arial" w:cs="Arial"/>
                <w:bCs/>
                <w:sz w:val="20"/>
                <w:szCs w:val="20"/>
              </w:rPr>
              <w:t>»</w:t>
            </w:r>
          </w:p>
        </w:tc>
        <w:tc>
          <w:tcPr>
            <w:tcW w:w="1601" w:type="pct"/>
            <w:vAlign w:val="center"/>
          </w:tcPr>
          <w:p w14:paraId="1E06120A"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7 км"/>
              </w:smartTagPr>
              <w:r w:rsidRPr="00653EE1">
                <w:rPr>
                  <w:rFonts w:ascii="Arial" w:hAnsi="Arial" w:cs="Arial"/>
                  <w:sz w:val="20"/>
                  <w:szCs w:val="20"/>
                </w:rPr>
                <w:t>1,7 км</w:t>
              </w:r>
            </w:smartTag>
            <w:r w:rsidRPr="00653EE1">
              <w:rPr>
                <w:rFonts w:ascii="Arial" w:hAnsi="Arial" w:cs="Arial"/>
                <w:sz w:val="20"/>
                <w:szCs w:val="20"/>
              </w:rPr>
              <w:t xml:space="preserve"> к СВ от г. Чадан, </w:t>
            </w:r>
            <w:smartTag w:uri="urn:schemas-microsoft-com:office:smarttags" w:element="metricconverter">
              <w:smartTagPr>
                <w:attr w:name="ProductID" w:val="950 м"/>
              </w:smartTagPr>
              <w:r w:rsidRPr="00653EE1">
                <w:rPr>
                  <w:rFonts w:ascii="Arial" w:hAnsi="Arial" w:cs="Arial"/>
                  <w:sz w:val="20"/>
                  <w:szCs w:val="20"/>
                </w:rPr>
                <w:t>950 м</w:t>
              </w:r>
            </w:smartTag>
            <w:r w:rsidRPr="00653EE1">
              <w:rPr>
                <w:rFonts w:ascii="Arial" w:hAnsi="Arial" w:cs="Arial"/>
                <w:sz w:val="20"/>
                <w:szCs w:val="20"/>
              </w:rPr>
              <w:t xml:space="preserve"> к СВ от КМ Чадан-3</w:t>
            </w:r>
          </w:p>
        </w:tc>
        <w:tc>
          <w:tcPr>
            <w:tcW w:w="2032" w:type="pct"/>
            <w:vMerge/>
            <w:vAlign w:val="center"/>
          </w:tcPr>
          <w:p w14:paraId="69EED229" w14:textId="139CB731" w:rsidR="00BB1323" w:rsidRPr="00653EE1" w:rsidRDefault="00BB1323" w:rsidP="00653EE1">
            <w:pPr>
              <w:pStyle w:val="ConsPlusCell"/>
              <w:rPr>
                <w:sz w:val="20"/>
                <w:szCs w:val="20"/>
              </w:rPr>
            </w:pPr>
          </w:p>
        </w:tc>
      </w:tr>
      <w:tr w:rsidR="00BB1323" w:rsidRPr="00653EE1" w14:paraId="2862744D" w14:textId="77777777" w:rsidTr="004D5FAD">
        <w:trPr>
          <w:cantSplit/>
          <w:trHeight w:val="240"/>
        </w:trPr>
        <w:tc>
          <w:tcPr>
            <w:tcW w:w="383" w:type="pct"/>
            <w:vAlign w:val="center"/>
          </w:tcPr>
          <w:p w14:paraId="7312EF22"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386CD620" w14:textId="0CD80533"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425F5D52"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w:t>
            </w:r>
            <w:r w:rsidRPr="00653EE1">
              <w:rPr>
                <w:rFonts w:ascii="Arial" w:hAnsi="Arial" w:cs="Arial"/>
                <w:bCs/>
                <w:sz w:val="20"/>
                <w:szCs w:val="20"/>
              </w:rPr>
              <w:t>»</w:t>
            </w:r>
          </w:p>
        </w:tc>
        <w:tc>
          <w:tcPr>
            <w:tcW w:w="1601" w:type="pct"/>
            <w:vAlign w:val="center"/>
          </w:tcPr>
          <w:p w14:paraId="5F8BE881"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9 км"/>
              </w:smartTagPr>
              <w:r w:rsidRPr="00653EE1">
                <w:rPr>
                  <w:rFonts w:ascii="Arial" w:hAnsi="Arial" w:cs="Arial"/>
                  <w:sz w:val="20"/>
                  <w:szCs w:val="20"/>
                </w:rPr>
                <w:t>1,9 км</w:t>
              </w:r>
            </w:smartTag>
            <w:r w:rsidRPr="00653EE1">
              <w:rPr>
                <w:rFonts w:ascii="Arial" w:hAnsi="Arial" w:cs="Arial"/>
                <w:sz w:val="20"/>
                <w:szCs w:val="20"/>
              </w:rPr>
              <w:t xml:space="preserve"> к ССВ от г. </w:t>
            </w:r>
            <w:proofErr w:type="gramStart"/>
            <w:r w:rsidRPr="00653EE1">
              <w:rPr>
                <w:rFonts w:ascii="Arial" w:hAnsi="Arial" w:cs="Arial"/>
                <w:sz w:val="20"/>
                <w:szCs w:val="20"/>
              </w:rPr>
              <w:t xml:space="preserve">Чадан,   </w:t>
            </w:r>
            <w:proofErr w:type="gramEnd"/>
            <w:r w:rsidRPr="00653EE1">
              <w:rPr>
                <w:rFonts w:ascii="Arial" w:hAnsi="Arial" w:cs="Arial"/>
                <w:sz w:val="20"/>
                <w:szCs w:val="20"/>
              </w:rPr>
              <w:t xml:space="preserve">  </w:t>
            </w:r>
            <w:smartTag w:uri="urn:schemas-microsoft-com:office:smarttags" w:element="metricconverter">
              <w:smartTagPr>
                <w:attr w:name="ProductID" w:val="230 м"/>
              </w:smartTagPr>
              <w:r w:rsidRPr="00653EE1">
                <w:rPr>
                  <w:rFonts w:ascii="Arial" w:hAnsi="Arial" w:cs="Arial"/>
                  <w:sz w:val="20"/>
                  <w:szCs w:val="20"/>
                </w:rPr>
                <w:t>230 м</w:t>
              </w:r>
            </w:smartTag>
            <w:r w:rsidRPr="00653EE1">
              <w:rPr>
                <w:rFonts w:ascii="Arial" w:hAnsi="Arial" w:cs="Arial"/>
                <w:sz w:val="20"/>
                <w:szCs w:val="20"/>
              </w:rPr>
              <w:t xml:space="preserve"> к ССВ от КМ Чадан-9</w:t>
            </w:r>
          </w:p>
        </w:tc>
        <w:tc>
          <w:tcPr>
            <w:tcW w:w="2032" w:type="pct"/>
            <w:vMerge/>
            <w:vAlign w:val="center"/>
          </w:tcPr>
          <w:p w14:paraId="15639547" w14:textId="6826ECD5" w:rsidR="00BB1323" w:rsidRPr="00653EE1" w:rsidRDefault="00BB1323" w:rsidP="00653EE1">
            <w:pPr>
              <w:pStyle w:val="ConsPlusCell"/>
              <w:rPr>
                <w:sz w:val="20"/>
                <w:szCs w:val="20"/>
              </w:rPr>
            </w:pPr>
          </w:p>
        </w:tc>
      </w:tr>
      <w:tr w:rsidR="00BB1323" w:rsidRPr="00653EE1" w14:paraId="09FC78D7" w14:textId="77777777" w:rsidTr="004D5FAD">
        <w:trPr>
          <w:cantSplit/>
          <w:trHeight w:val="240"/>
        </w:trPr>
        <w:tc>
          <w:tcPr>
            <w:tcW w:w="383" w:type="pct"/>
            <w:vAlign w:val="center"/>
          </w:tcPr>
          <w:p w14:paraId="64146797"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7DD6FFD7" w14:textId="564C3C1C"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3C21E234"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XI</w:t>
            </w:r>
            <w:r w:rsidRPr="00653EE1">
              <w:rPr>
                <w:rFonts w:ascii="Arial" w:hAnsi="Arial" w:cs="Arial"/>
                <w:bCs/>
                <w:sz w:val="20"/>
                <w:szCs w:val="20"/>
              </w:rPr>
              <w:t>»</w:t>
            </w:r>
          </w:p>
        </w:tc>
        <w:tc>
          <w:tcPr>
            <w:tcW w:w="1601" w:type="pct"/>
            <w:vAlign w:val="center"/>
          </w:tcPr>
          <w:p w14:paraId="7AEFAB8B"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3 км"/>
              </w:smartTagPr>
              <w:r w:rsidRPr="00653EE1">
                <w:rPr>
                  <w:rFonts w:ascii="Arial" w:hAnsi="Arial" w:cs="Arial"/>
                  <w:sz w:val="20"/>
                  <w:szCs w:val="20"/>
                </w:rPr>
                <w:t>1,3 км</w:t>
              </w:r>
            </w:smartTag>
            <w:r w:rsidRPr="00653EE1">
              <w:rPr>
                <w:rFonts w:ascii="Arial" w:hAnsi="Arial" w:cs="Arial"/>
                <w:sz w:val="20"/>
                <w:szCs w:val="20"/>
              </w:rPr>
              <w:t xml:space="preserve"> к СВ от г. Чадан на развилке грунтовых дорог в Чаданское АТП и авторемзавод, </w:t>
            </w:r>
            <w:smartTag w:uri="urn:schemas-microsoft-com:office:smarttags" w:element="metricconverter">
              <w:smartTagPr>
                <w:attr w:name="ProductID" w:val="970 м"/>
              </w:smartTagPr>
              <w:r w:rsidRPr="00653EE1">
                <w:rPr>
                  <w:rFonts w:ascii="Arial" w:hAnsi="Arial" w:cs="Arial"/>
                  <w:sz w:val="20"/>
                  <w:szCs w:val="20"/>
                </w:rPr>
                <w:t>970 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КМ Чадан-7</w:t>
            </w:r>
          </w:p>
        </w:tc>
        <w:tc>
          <w:tcPr>
            <w:tcW w:w="2032" w:type="pct"/>
            <w:vMerge/>
            <w:vAlign w:val="center"/>
          </w:tcPr>
          <w:p w14:paraId="5794FEB6" w14:textId="35D26927" w:rsidR="00BB1323" w:rsidRPr="00653EE1" w:rsidRDefault="00BB1323" w:rsidP="00653EE1">
            <w:pPr>
              <w:pStyle w:val="ConsPlusCell"/>
              <w:rPr>
                <w:sz w:val="20"/>
                <w:szCs w:val="20"/>
              </w:rPr>
            </w:pPr>
          </w:p>
        </w:tc>
      </w:tr>
      <w:tr w:rsidR="00BB1323" w:rsidRPr="00653EE1" w14:paraId="150913F8" w14:textId="77777777" w:rsidTr="004D5FAD">
        <w:trPr>
          <w:cantSplit/>
          <w:trHeight w:val="240"/>
        </w:trPr>
        <w:tc>
          <w:tcPr>
            <w:tcW w:w="383" w:type="pct"/>
            <w:vAlign w:val="center"/>
          </w:tcPr>
          <w:p w14:paraId="35B49916"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6C61B7AF" w14:textId="45AADC0F"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7BD0947B"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XII</w:t>
            </w:r>
            <w:r w:rsidRPr="00653EE1">
              <w:rPr>
                <w:rFonts w:ascii="Arial" w:hAnsi="Arial" w:cs="Arial"/>
                <w:bCs/>
                <w:sz w:val="20"/>
                <w:szCs w:val="20"/>
              </w:rPr>
              <w:t>»</w:t>
            </w:r>
          </w:p>
        </w:tc>
        <w:tc>
          <w:tcPr>
            <w:tcW w:w="1601" w:type="pct"/>
            <w:vAlign w:val="center"/>
          </w:tcPr>
          <w:p w14:paraId="0BDD1FB5"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6 км"/>
              </w:smartTagPr>
              <w:r w:rsidRPr="00653EE1">
                <w:rPr>
                  <w:rFonts w:ascii="Arial" w:hAnsi="Arial" w:cs="Arial"/>
                  <w:sz w:val="20"/>
                  <w:szCs w:val="20"/>
                </w:rPr>
                <w:t>1,6 км</w:t>
              </w:r>
            </w:smartTag>
            <w:r w:rsidRPr="00653EE1">
              <w:rPr>
                <w:rFonts w:ascii="Arial" w:hAnsi="Arial" w:cs="Arial"/>
                <w:sz w:val="20"/>
                <w:szCs w:val="20"/>
              </w:rPr>
              <w:t xml:space="preserve"> к СВ от г. </w:t>
            </w:r>
            <w:proofErr w:type="gramStart"/>
            <w:r w:rsidRPr="00653EE1">
              <w:rPr>
                <w:rFonts w:ascii="Arial" w:hAnsi="Arial" w:cs="Arial"/>
                <w:sz w:val="20"/>
                <w:szCs w:val="20"/>
              </w:rPr>
              <w:t xml:space="preserve">Чадан,   </w:t>
            </w:r>
            <w:proofErr w:type="gramEnd"/>
            <w:r w:rsidRPr="00653EE1">
              <w:rPr>
                <w:rFonts w:ascii="Arial" w:hAnsi="Arial" w:cs="Arial"/>
                <w:sz w:val="20"/>
                <w:szCs w:val="20"/>
              </w:rPr>
              <w:t xml:space="preserve"> </w:t>
            </w:r>
            <w:smartTag w:uri="urn:schemas-microsoft-com:office:smarttags" w:element="metricconverter">
              <w:smartTagPr>
                <w:attr w:name="ProductID" w:val="670 м"/>
              </w:smartTagPr>
              <w:r w:rsidRPr="00653EE1">
                <w:rPr>
                  <w:rFonts w:ascii="Arial" w:hAnsi="Arial" w:cs="Arial"/>
                  <w:sz w:val="20"/>
                  <w:szCs w:val="20"/>
                </w:rPr>
                <w:t>670 м</w:t>
              </w:r>
            </w:smartTag>
            <w:r w:rsidRPr="00653EE1">
              <w:rPr>
                <w:rFonts w:ascii="Arial" w:hAnsi="Arial" w:cs="Arial"/>
                <w:sz w:val="20"/>
                <w:szCs w:val="20"/>
              </w:rPr>
              <w:t xml:space="preserve"> к ЮВ от КМ Чадан-11</w:t>
            </w:r>
          </w:p>
        </w:tc>
        <w:tc>
          <w:tcPr>
            <w:tcW w:w="2032" w:type="pct"/>
            <w:vMerge/>
            <w:vAlign w:val="center"/>
          </w:tcPr>
          <w:p w14:paraId="3D162152" w14:textId="5ADEEB23" w:rsidR="00BB1323" w:rsidRPr="00653EE1" w:rsidRDefault="00BB1323" w:rsidP="00653EE1">
            <w:pPr>
              <w:pStyle w:val="ConsPlusCell"/>
              <w:rPr>
                <w:sz w:val="20"/>
                <w:szCs w:val="20"/>
              </w:rPr>
            </w:pPr>
          </w:p>
        </w:tc>
      </w:tr>
      <w:tr w:rsidR="00BB1323" w:rsidRPr="00653EE1" w14:paraId="232C2DDE" w14:textId="77777777" w:rsidTr="004D5FAD">
        <w:trPr>
          <w:cantSplit/>
          <w:trHeight w:val="240"/>
        </w:trPr>
        <w:tc>
          <w:tcPr>
            <w:tcW w:w="383" w:type="pct"/>
            <w:vAlign w:val="center"/>
          </w:tcPr>
          <w:p w14:paraId="184FC805"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47B920C3" w14:textId="46C8F5C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242AB47B"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XIII</w:t>
            </w:r>
            <w:r w:rsidRPr="00653EE1">
              <w:rPr>
                <w:rFonts w:ascii="Arial" w:hAnsi="Arial" w:cs="Arial"/>
                <w:bCs/>
                <w:sz w:val="20"/>
                <w:szCs w:val="20"/>
              </w:rPr>
              <w:t>»</w:t>
            </w:r>
          </w:p>
        </w:tc>
        <w:tc>
          <w:tcPr>
            <w:tcW w:w="1601" w:type="pct"/>
            <w:vAlign w:val="center"/>
          </w:tcPr>
          <w:p w14:paraId="155A8BC8"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9 км"/>
              </w:smartTagPr>
              <w:r w:rsidRPr="00653EE1">
                <w:rPr>
                  <w:rFonts w:ascii="Arial" w:hAnsi="Arial" w:cs="Arial"/>
                  <w:sz w:val="20"/>
                  <w:szCs w:val="20"/>
                </w:rPr>
                <w:t>1,9 км</w:t>
              </w:r>
            </w:smartTag>
            <w:r w:rsidRPr="00653EE1">
              <w:rPr>
                <w:rFonts w:ascii="Arial" w:hAnsi="Arial" w:cs="Arial"/>
                <w:sz w:val="20"/>
                <w:szCs w:val="20"/>
              </w:rPr>
              <w:t xml:space="preserve"> к СВВ от г. Чадан, </w:t>
            </w:r>
            <w:smartTag w:uri="urn:schemas-microsoft-com:office:smarttags" w:element="metricconverter">
              <w:smartTagPr>
                <w:attr w:name="ProductID" w:val="250 м"/>
              </w:smartTagPr>
              <w:r w:rsidRPr="00653EE1">
                <w:rPr>
                  <w:rFonts w:ascii="Arial" w:hAnsi="Arial" w:cs="Arial"/>
                  <w:sz w:val="20"/>
                  <w:szCs w:val="20"/>
                </w:rPr>
                <w:t>250 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КМ Чадан-12</w:t>
            </w:r>
          </w:p>
        </w:tc>
        <w:tc>
          <w:tcPr>
            <w:tcW w:w="2032" w:type="pct"/>
            <w:vMerge/>
            <w:vAlign w:val="center"/>
          </w:tcPr>
          <w:p w14:paraId="4DB13ADE" w14:textId="1721447D" w:rsidR="00BB1323" w:rsidRPr="00653EE1" w:rsidRDefault="00BB1323" w:rsidP="00653EE1">
            <w:pPr>
              <w:pStyle w:val="ConsPlusCell"/>
              <w:rPr>
                <w:sz w:val="20"/>
                <w:szCs w:val="20"/>
              </w:rPr>
            </w:pPr>
          </w:p>
        </w:tc>
      </w:tr>
      <w:tr w:rsidR="00BB1323" w:rsidRPr="00653EE1" w14:paraId="02426F33" w14:textId="77777777" w:rsidTr="004D5FAD">
        <w:trPr>
          <w:cantSplit/>
          <w:trHeight w:val="240"/>
        </w:trPr>
        <w:tc>
          <w:tcPr>
            <w:tcW w:w="383" w:type="pct"/>
            <w:vAlign w:val="center"/>
          </w:tcPr>
          <w:p w14:paraId="70E8619B"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DF56DD9" w14:textId="2689B454"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6B83DF18"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XIV</w:t>
            </w:r>
            <w:r w:rsidRPr="00653EE1">
              <w:rPr>
                <w:rFonts w:ascii="Arial" w:hAnsi="Arial" w:cs="Arial"/>
                <w:bCs/>
                <w:sz w:val="20"/>
                <w:szCs w:val="20"/>
              </w:rPr>
              <w:t>»</w:t>
            </w:r>
          </w:p>
        </w:tc>
        <w:tc>
          <w:tcPr>
            <w:tcW w:w="1601" w:type="pct"/>
            <w:vAlign w:val="center"/>
          </w:tcPr>
          <w:p w14:paraId="3D127D93"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6 км"/>
              </w:smartTagPr>
              <w:r w:rsidRPr="00653EE1">
                <w:rPr>
                  <w:rFonts w:ascii="Arial" w:hAnsi="Arial" w:cs="Arial"/>
                  <w:sz w:val="20"/>
                  <w:szCs w:val="20"/>
                </w:rPr>
                <w:t>1,6 км</w:t>
              </w:r>
            </w:smartTag>
            <w:r w:rsidRPr="00653EE1">
              <w:rPr>
                <w:rFonts w:ascii="Arial" w:hAnsi="Arial" w:cs="Arial"/>
                <w:sz w:val="20"/>
                <w:szCs w:val="20"/>
              </w:rPr>
              <w:t xml:space="preserve"> на ЮЗ от г. Чадан, </w:t>
            </w:r>
            <w:smartTag w:uri="urn:schemas-microsoft-com:office:smarttags" w:element="metricconverter">
              <w:smartTagPr>
                <w:attr w:name="ProductID" w:val="780 м"/>
              </w:smartTagPr>
              <w:r w:rsidRPr="00653EE1">
                <w:rPr>
                  <w:rFonts w:ascii="Arial" w:hAnsi="Arial" w:cs="Arial"/>
                  <w:sz w:val="20"/>
                  <w:szCs w:val="20"/>
                </w:rPr>
                <w:t>780 м</w:t>
              </w:r>
            </w:smartTag>
            <w:r w:rsidRPr="00653EE1">
              <w:rPr>
                <w:rFonts w:ascii="Arial" w:hAnsi="Arial" w:cs="Arial"/>
                <w:sz w:val="20"/>
                <w:szCs w:val="20"/>
              </w:rPr>
              <w:t xml:space="preserve"> к ЮЗ от КМ Чадан-13</w:t>
            </w:r>
          </w:p>
        </w:tc>
        <w:tc>
          <w:tcPr>
            <w:tcW w:w="2032" w:type="pct"/>
            <w:vMerge/>
            <w:vAlign w:val="center"/>
          </w:tcPr>
          <w:p w14:paraId="096852F0" w14:textId="7AA388B7" w:rsidR="00BB1323" w:rsidRPr="00653EE1" w:rsidRDefault="00BB1323" w:rsidP="00653EE1">
            <w:pPr>
              <w:pStyle w:val="ConsPlusCell"/>
              <w:rPr>
                <w:sz w:val="20"/>
                <w:szCs w:val="20"/>
              </w:rPr>
            </w:pPr>
          </w:p>
        </w:tc>
      </w:tr>
      <w:tr w:rsidR="00BB1323" w:rsidRPr="00653EE1" w14:paraId="5308CFB1" w14:textId="77777777" w:rsidTr="004D5FAD">
        <w:trPr>
          <w:cantSplit/>
          <w:trHeight w:val="240"/>
        </w:trPr>
        <w:tc>
          <w:tcPr>
            <w:tcW w:w="383" w:type="pct"/>
            <w:vAlign w:val="center"/>
          </w:tcPr>
          <w:p w14:paraId="49B098DF"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16E57656" w14:textId="0BD7B69D"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7BF98B1E"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XV</w:t>
            </w:r>
            <w:r w:rsidRPr="00653EE1">
              <w:rPr>
                <w:rFonts w:ascii="Arial" w:hAnsi="Arial" w:cs="Arial"/>
                <w:bCs/>
                <w:sz w:val="20"/>
                <w:szCs w:val="20"/>
              </w:rPr>
              <w:t>»</w:t>
            </w:r>
          </w:p>
        </w:tc>
        <w:tc>
          <w:tcPr>
            <w:tcW w:w="1601" w:type="pct"/>
            <w:vAlign w:val="center"/>
          </w:tcPr>
          <w:p w14:paraId="2F5B01D9"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1,6 км"/>
              </w:smartTagPr>
              <w:r w:rsidRPr="00653EE1">
                <w:rPr>
                  <w:rFonts w:ascii="Arial" w:hAnsi="Arial" w:cs="Arial"/>
                  <w:sz w:val="20"/>
                  <w:szCs w:val="20"/>
                </w:rPr>
                <w:t>1,6 км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w:t>
            </w:r>
            <w:smartTag w:uri="urn:schemas-microsoft-com:office:smarttags" w:element="metricconverter">
              <w:smartTagPr>
                <w:attr w:name="ProductID" w:val="780 м"/>
              </w:smartTagPr>
              <w:r w:rsidRPr="00653EE1">
                <w:rPr>
                  <w:rFonts w:ascii="Arial" w:hAnsi="Arial" w:cs="Arial"/>
                  <w:sz w:val="20"/>
                  <w:szCs w:val="20"/>
                </w:rPr>
                <w:t>780 м</w:t>
              </w:r>
            </w:smartTag>
            <w:r w:rsidRPr="00653EE1">
              <w:rPr>
                <w:rFonts w:ascii="Arial" w:hAnsi="Arial" w:cs="Arial"/>
                <w:sz w:val="20"/>
                <w:szCs w:val="20"/>
              </w:rPr>
              <w:t xml:space="preserve"> к ЮЗ от КМ Чадан-14</w:t>
            </w:r>
          </w:p>
        </w:tc>
        <w:tc>
          <w:tcPr>
            <w:tcW w:w="2032" w:type="pct"/>
            <w:vMerge/>
            <w:vAlign w:val="center"/>
          </w:tcPr>
          <w:p w14:paraId="5162B6BA" w14:textId="14C16589" w:rsidR="00BB1323" w:rsidRPr="00653EE1" w:rsidRDefault="00BB1323" w:rsidP="00653EE1">
            <w:pPr>
              <w:pStyle w:val="ConsPlusCell"/>
              <w:rPr>
                <w:sz w:val="20"/>
                <w:szCs w:val="20"/>
              </w:rPr>
            </w:pPr>
          </w:p>
        </w:tc>
      </w:tr>
      <w:tr w:rsidR="00BB1323" w:rsidRPr="00653EE1" w14:paraId="752F86F1" w14:textId="77777777" w:rsidTr="004D5FAD">
        <w:trPr>
          <w:cantSplit/>
          <w:trHeight w:val="240"/>
        </w:trPr>
        <w:tc>
          <w:tcPr>
            <w:tcW w:w="383" w:type="pct"/>
            <w:vAlign w:val="center"/>
          </w:tcPr>
          <w:p w14:paraId="14149624"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74D09893" w14:textId="6D854C12"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017A33C5"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XVI</w:t>
            </w:r>
            <w:r w:rsidRPr="00653EE1">
              <w:rPr>
                <w:rFonts w:ascii="Arial" w:hAnsi="Arial" w:cs="Arial"/>
                <w:bCs/>
                <w:sz w:val="20"/>
                <w:szCs w:val="20"/>
              </w:rPr>
              <w:t>»</w:t>
            </w:r>
          </w:p>
        </w:tc>
        <w:tc>
          <w:tcPr>
            <w:tcW w:w="1601" w:type="pct"/>
            <w:vAlign w:val="center"/>
          </w:tcPr>
          <w:p w14:paraId="4820C37D"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400 м"/>
              </w:smartTagPr>
              <w:r w:rsidRPr="00653EE1">
                <w:rPr>
                  <w:rFonts w:ascii="Arial" w:hAnsi="Arial" w:cs="Arial"/>
                  <w:sz w:val="20"/>
                  <w:szCs w:val="20"/>
                </w:rPr>
                <w:t>400 м</w:t>
              </w:r>
            </w:smartTag>
            <w:r w:rsidRPr="00653EE1">
              <w:rPr>
                <w:rFonts w:ascii="Arial" w:hAnsi="Arial" w:cs="Arial"/>
                <w:sz w:val="20"/>
                <w:szCs w:val="20"/>
              </w:rPr>
              <w:t xml:space="preserve"> к </w:t>
            </w:r>
            <w:proofErr w:type="gramStart"/>
            <w:r w:rsidRPr="00653EE1">
              <w:rPr>
                <w:rFonts w:ascii="Arial" w:hAnsi="Arial" w:cs="Arial"/>
                <w:sz w:val="20"/>
                <w:szCs w:val="20"/>
              </w:rPr>
              <w:t>В от</w:t>
            </w:r>
            <w:proofErr w:type="gramEnd"/>
            <w:r w:rsidRPr="00653EE1">
              <w:rPr>
                <w:rFonts w:ascii="Arial" w:hAnsi="Arial" w:cs="Arial"/>
                <w:sz w:val="20"/>
                <w:szCs w:val="20"/>
              </w:rPr>
              <w:t xml:space="preserve"> г. Чадан, </w:t>
            </w:r>
            <w:smartTag w:uri="urn:schemas-microsoft-com:office:smarttags" w:element="metricconverter">
              <w:smartTagPr>
                <w:attr w:name="ProductID" w:val="1,2 км"/>
              </w:smartTagPr>
              <w:r w:rsidRPr="00653EE1">
                <w:rPr>
                  <w:rFonts w:ascii="Arial" w:hAnsi="Arial" w:cs="Arial"/>
                  <w:sz w:val="20"/>
                  <w:szCs w:val="20"/>
                </w:rPr>
                <w:t>1,2 км</w:t>
              </w:r>
            </w:smartTag>
            <w:r w:rsidRPr="00653EE1">
              <w:rPr>
                <w:rFonts w:ascii="Arial" w:hAnsi="Arial" w:cs="Arial"/>
                <w:sz w:val="20"/>
                <w:szCs w:val="20"/>
              </w:rPr>
              <w:t xml:space="preserve"> к ЮЗ от КМ Чадан-15</w:t>
            </w:r>
          </w:p>
        </w:tc>
        <w:tc>
          <w:tcPr>
            <w:tcW w:w="2032" w:type="pct"/>
            <w:vMerge/>
            <w:vAlign w:val="center"/>
          </w:tcPr>
          <w:p w14:paraId="2BF871B9" w14:textId="5B633443" w:rsidR="00BB1323" w:rsidRPr="00653EE1" w:rsidRDefault="00BB1323" w:rsidP="00653EE1">
            <w:pPr>
              <w:pStyle w:val="ConsPlusCell"/>
              <w:rPr>
                <w:sz w:val="20"/>
                <w:szCs w:val="20"/>
              </w:rPr>
            </w:pPr>
          </w:p>
        </w:tc>
      </w:tr>
      <w:tr w:rsidR="00BB1323" w:rsidRPr="00653EE1" w14:paraId="7C3BACE9" w14:textId="77777777" w:rsidTr="004D5FAD">
        <w:trPr>
          <w:cantSplit/>
          <w:trHeight w:val="240"/>
        </w:trPr>
        <w:tc>
          <w:tcPr>
            <w:tcW w:w="383" w:type="pct"/>
            <w:vAlign w:val="center"/>
          </w:tcPr>
          <w:p w14:paraId="3B58C95B"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583180FF"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7E2EA7C6" w14:textId="2DC440BB"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XVII</w:t>
            </w:r>
            <w:r w:rsidRPr="00653EE1">
              <w:rPr>
                <w:rFonts w:ascii="Arial" w:hAnsi="Arial" w:cs="Arial"/>
                <w:bCs/>
                <w:sz w:val="20"/>
                <w:szCs w:val="20"/>
              </w:rPr>
              <w:t>»</w:t>
            </w:r>
          </w:p>
        </w:tc>
        <w:tc>
          <w:tcPr>
            <w:tcW w:w="1601" w:type="pct"/>
            <w:vAlign w:val="center"/>
          </w:tcPr>
          <w:p w14:paraId="5EE761C5"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400 м"/>
              </w:smartTagPr>
              <w:r w:rsidRPr="00653EE1">
                <w:rPr>
                  <w:rFonts w:ascii="Arial" w:hAnsi="Arial" w:cs="Arial"/>
                  <w:sz w:val="20"/>
                  <w:szCs w:val="20"/>
                </w:rPr>
                <w:t>400 м</w:t>
              </w:r>
            </w:smartTag>
            <w:r w:rsidRPr="00653EE1">
              <w:rPr>
                <w:rFonts w:ascii="Arial" w:hAnsi="Arial" w:cs="Arial"/>
                <w:sz w:val="20"/>
                <w:szCs w:val="20"/>
              </w:rPr>
              <w:t xml:space="preserve"> к ЮВ от г. </w:t>
            </w:r>
            <w:proofErr w:type="gramStart"/>
            <w:r w:rsidRPr="00653EE1">
              <w:rPr>
                <w:rFonts w:ascii="Arial" w:hAnsi="Arial" w:cs="Arial"/>
                <w:sz w:val="20"/>
                <w:szCs w:val="20"/>
              </w:rPr>
              <w:t xml:space="preserve">Чадан,   </w:t>
            </w:r>
            <w:proofErr w:type="gramEnd"/>
            <w:r w:rsidRPr="00653EE1">
              <w:rPr>
                <w:rFonts w:ascii="Arial" w:hAnsi="Arial" w:cs="Arial"/>
                <w:sz w:val="20"/>
                <w:szCs w:val="20"/>
              </w:rPr>
              <w:t xml:space="preserve"> </w:t>
            </w:r>
            <w:smartTag w:uri="urn:schemas-microsoft-com:office:smarttags" w:element="metricconverter">
              <w:smartTagPr>
                <w:attr w:name="ProductID" w:val="390 м"/>
              </w:smartTagPr>
              <w:r w:rsidRPr="00653EE1">
                <w:rPr>
                  <w:rFonts w:ascii="Arial" w:hAnsi="Arial" w:cs="Arial"/>
                  <w:sz w:val="20"/>
                  <w:szCs w:val="20"/>
                </w:rPr>
                <w:t>390 м</w:t>
              </w:r>
            </w:smartTag>
            <w:r w:rsidRPr="00653EE1">
              <w:rPr>
                <w:rFonts w:ascii="Arial" w:hAnsi="Arial" w:cs="Arial"/>
                <w:sz w:val="20"/>
                <w:szCs w:val="20"/>
              </w:rPr>
              <w:t xml:space="preserve"> к ЮЗ от КМ Чадан-16</w:t>
            </w:r>
          </w:p>
        </w:tc>
        <w:tc>
          <w:tcPr>
            <w:tcW w:w="2032" w:type="pct"/>
            <w:vMerge/>
            <w:vAlign w:val="center"/>
          </w:tcPr>
          <w:p w14:paraId="6D9EB2BB" w14:textId="5BB43D0F" w:rsidR="00BB1323" w:rsidRPr="00653EE1" w:rsidRDefault="00BB1323" w:rsidP="00653EE1">
            <w:pPr>
              <w:pStyle w:val="ConsPlusCell"/>
              <w:rPr>
                <w:sz w:val="20"/>
                <w:szCs w:val="20"/>
              </w:rPr>
            </w:pPr>
          </w:p>
        </w:tc>
      </w:tr>
      <w:tr w:rsidR="00BB1323" w:rsidRPr="00653EE1" w14:paraId="0D173C65" w14:textId="77777777" w:rsidTr="004D5FAD">
        <w:trPr>
          <w:cantSplit/>
          <w:trHeight w:val="240"/>
        </w:trPr>
        <w:tc>
          <w:tcPr>
            <w:tcW w:w="383" w:type="pct"/>
            <w:vAlign w:val="center"/>
          </w:tcPr>
          <w:p w14:paraId="186565F3"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504E622" w14:textId="5CF418E1"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27FD6B70"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XVIII</w:t>
            </w:r>
            <w:r w:rsidRPr="00653EE1">
              <w:rPr>
                <w:rFonts w:ascii="Arial" w:hAnsi="Arial" w:cs="Arial"/>
                <w:bCs/>
                <w:sz w:val="20"/>
                <w:szCs w:val="20"/>
              </w:rPr>
              <w:t>»</w:t>
            </w:r>
          </w:p>
        </w:tc>
        <w:tc>
          <w:tcPr>
            <w:tcW w:w="1601" w:type="pct"/>
            <w:vAlign w:val="center"/>
          </w:tcPr>
          <w:p w14:paraId="400F6D4C"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На ЮВ окраине г. Чадан, рядом с домом №1 по ул.Подгорной</w:t>
            </w:r>
          </w:p>
        </w:tc>
        <w:tc>
          <w:tcPr>
            <w:tcW w:w="2032" w:type="pct"/>
            <w:vMerge/>
            <w:vAlign w:val="center"/>
          </w:tcPr>
          <w:p w14:paraId="2AE0CCA2" w14:textId="4BAA604F" w:rsidR="00BB1323" w:rsidRPr="00653EE1" w:rsidRDefault="00BB1323" w:rsidP="00653EE1">
            <w:pPr>
              <w:pStyle w:val="ConsPlusCell"/>
              <w:rPr>
                <w:sz w:val="20"/>
                <w:szCs w:val="20"/>
              </w:rPr>
            </w:pPr>
          </w:p>
        </w:tc>
      </w:tr>
      <w:tr w:rsidR="00BB1323" w:rsidRPr="00653EE1" w14:paraId="7C09C4E9" w14:textId="77777777" w:rsidTr="004D5FAD">
        <w:trPr>
          <w:cantSplit/>
          <w:trHeight w:val="240"/>
        </w:trPr>
        <w:tc>
          <w:tcPr>
            <w:tcW w:w="383" w:type="pct"/>
            <w:vAlign w:val="center"/>
          </w:tcPr>
          <w:p w14:paraId="4F74A47D"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48D73949" w14:textId="1B6B4C81"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03BD7240"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XIX</w:t>
            </w:r>
            <w:r w:rsidRPr="00653EE1">
              <w:rPr>
                <w:rFonts w:ascii="Arial" w:hAnsi="Arial" w:cs="Arial"/>
                <w:bCs/>
                <w:sz w:val="20"/>
                <w:szCs w:val="20"/>
              </w:rPr>
              <w:t>»</w:t>
            </w:r>
          </w:p>
        </w:tc>
        <w:tc>
          <w:tcPr>
            <w:tcW w:w="1601" w:type="pct"/>
            <w:vAlign w:val="center"/>
          </w:tcPr>
          <w:p w14:paraId="15D4B4BB"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2 км"/>
              </w:smartTagPr>
              <w:r w:rsidRPr="00653EE1">
                <w:rPr>
                  <w:rFonts w:ascii="Arial" w:hAnsi="Arial" w:cs="Arial"/>
                  <w:sz w:val="20"/>
                  <w:szCs w:val="20"/>
                </w:rPr>
                <w:t>2 км</w:t>
              </w:r>
            </w:smartTag>
            <w:r w:rsidRPr="00653EE1">
              <w:rPr>
                <w:rFonts w:ascii="Arial" w:hAnsi="Arial" w:cs="Arial"/>
                <w:sz w:val="20"/>
                <w:szCs w:val="20"/>
              </w:rPr>
              <w:t xml:space="preserve"> к ЮВ от г. Чадан, </w:t>
            </w:r>
            <w:smartTag w:uri="urn:schemas-microsoft-com:office:smarttags" w:element="metricconverter">
              <w:smartTagPr>
                <w:attr w:name="ProductID" w:val="1,6 км"/>
              </w:smartTagPr>
              <w:r w:rsidRPr="00653EE1">
                <w:rPr>
                  <w:rFonts w:ascii="Arial" w:hAnsi="Arial" w:cs="Arial"/>
                  <w:sz w:val="20"/>
                  <w:szCs w:val="20"/>
                </w:rPr>
                <w:t>1,6 км</w:t>
              </w:r>
            </w:smartTag>
            <w:r w:rsidRPr="00653EE1">
              <w:rPr>
                <w:rFonts w:ascii="Arial" w:hAnsi="Arial" w:cs="Arial"/>
                <w:sz w:val="20"/>
                <w:szCs w:val="20"/>
              </w:rPr>
              <w:t xml:space="preserve"> к ЮВ от КМ Чадан-17</w:t>
            </w:r>
          </w:p>
        </w:tc>
        <w:tc>
          <w:tcPr>
            <w:tcW w:w="2032" w:type="pct"/>
            <w:vMerge/>
            <w:vAlign w:val="center"/>
          </w:tcPr>
          <w:p w14:paraId="1C26153F" w14:textId="77E23D14" w:rsidR="00BB1323" w:rsidRPr="00653EE1" w:rsidRDefault="00BB1323" w:rsidP="00653EE1">
            <w:pPr>
              <w:pStyle w:val="ConsPlusCell"/>
              <w:rPr>
                <w:sz w:val="20"/>
                <w:szCs w:val="20"/>
              </w:rPr>
            </w:pPr>
          </w:p>
        </w:tc>
      </w:tr>
      <w:tr w:rsidR="00BB1323" w:rsidRPr="00653EE1" w14:paraId="5884312E" w14:textId="77777777" w:rsidTr="004D5FAD">
        <w:trPr>
          <w:cantSplit/>
          <w:trHeight w:val="240"/>
        </w:trPr>
        <w:tc>
          <w:tcPr>
            <w:tcW w:w="383" w:type="pct"/>
            <w:vAlign w:val="center"/>
          </w:tcPr>
          <w:p w14:paraId="1DD4133C"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6BF2B08C" w14:textId="7E629F64"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Курганный могильник</w:t>
            </w:r>
          </w:p>
          <w:p w14:paraId="586BDD33" w14:textId="77777777" w:rsidR="00BB1323" w:rsidRPr="00653EE1" w:rsidRDefault="00BB1323" w:rsidP="00653EE1">
            <w:pPr>
              <w:spacing w:line="240" w:lineRule="auto"/>
              <w:jc w:val="center"/>
              <w:rPr>
                <w:rFonts w:ascii="Arial" w:hAnsi="Arial" w:cs="Arial"/>
                <w:bCs/>
                <w:sz w:val="20"/>
                <w:szCs w:val="20"/>
              </w:rPr>
            </w:pPr>
            <w:r w:rsidRPr="00653EE1">
              <w:rPr>
                <w:rFonts w:ascii="Arial" w:hAnsi="Arial" w:cs="Arial"/>
                <w:bCs/>
                <w:sz w:val="20"/>
                <w:szCs w:val="20"/>
              </w:rPr>
              <w:t>«Чадан-</w:t>
            </w:r>
            <w:r w:rsidRPr="00653EE1">
              <w:rPr>
                <w:rFonts w:ascii="Arial" w:hAnsi="Arial" w:cs="Arial"/>
                <w:bCs/>
                <w:sz w:val="20"/>
                <w:szCs w:val="20"/>
                <w:lang w:val="en-US"/>
              </w:rPr>
              <w:t>XX</w:t>
            </w:r>
            <w:r w:rsidRPr="00653EE1">
              <w:rPr>
                <w:rFonts w:ascii="Arial" w:hAnsi="Arial" w:cs="Arial"/>
                <w:bCs/>
                <w:sz w:val="20"/>
                <w:szCs w:val="20"/>
              </w:rPr>
              <w:t>»</w:t>
            </w:r>
          </w:p>
        </w:tc>
        <w:tc>
          <w:tcPr>
            <w:tcW w:w="1601" w:type="pct"/>
            <w:vAlign w:val="center"/>
          </w:tcPr>
          <w:p w14:paraId="3D11CE8F" w14:textId="77777777" w:rsidR="00BB1323" w:rsidRPr="00653EE1" w:rsidRDefault="00BB1323" w:rsidP="00653EE1">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3,7 км"/>
              </w:smartTagPr>
              <w:r w:rsidRPr="00653EE1">
                <w:rPr>
                  <w:rFonts w:ascii="Arial" w:hAnsi="Arial" w:cs="Arial"/>
                  <w:sz w:val="20"/>
                  <w:szCs w:val="20"/>
                </w:rPr>
                <w:t>3,7 км</w:t>
              </w:r>
            </w:smartTag>
            <w:r w:rsidRPr="00653EE1">
              <w:rPr>
                <w:rFonts w:ascii="Arial" w:hAnsi="Arial" w:cs="Arial"/>
                <w:sz w:val="20"/>
                <w:szCs w:val="20"/>
              </w:rPr>
              <w:t xml:space="preserve"> к ЮВ от г. Чадан, </w:t>
            </w:r>
            <w:smartTag w:uri="urn:schemas-microsoft-com:office:smarttags" w:element="metricconverter">
              <w:smartTagPr>
                <w:attr w:name="ProductID" w:val="1,7 км"/>
              </w:smartTagPr>
              <w:r w:rsidRPr="00653EE1">
                <w:rPr>
                  <w:rFonts w:ascii="Arial" w:hAnsi="Arial" w:cs="Arial"/>
                  <w:sz w:val="20"/>
                  <w:szCs w:val="20"/>
                </w:rPr>
                <w:t>1,7 км</w:t>
              </w:r>
            </w:smartTag>
            <w:r w:rsidRPr="00653EE1">
              <w:rPr>
                <w:rFonts w:ascii="Arial" w:hAnsi="Arial" w:cs="Arial"/>
                <w:sz w:val="20"/>
                <w:szCs w:val="20"/>
              </w:rPr>
              <w:t xml:space="preserve"> к ЮВ от КМ Чадан-19</w:t>
            </w:r>
          </w:p>
        </w:tc>
        <w:tc>
          <w:tcPr>
            <w:tcW w:w="2032" w:type="pct"/>
            <w:vMerge/>
            <w:vAlign w:val="center"/>
          </w:tcPr>
          <w:p w14:paraId="6F2E2667" w14:textId="29E54851" w:rsidR="00BB1323" w:rsidRPr="00653EE1" w:rsidRDefault="00BB1323" w:rsidP="00653EE1">
            <w:pPr>
              <w:pStyle w:val="ConsPlusCell"/>
              <w:rPr>
                <w:sz w:val="20"/>
                <w:szCs w:val="20"/>
              </w:rPr>
            </w:pPr>
          </w:p>
        </w:tc>
      </w:tr>
      <w:tr w:rsidR="00BB1323" w:rsidRPr="00653EE1" w14:paraId="68E254B8" w14:textId="77777777" w:rsidTr="004D5FAD">
        <w:trPr>
          <w:cantSplit/>
          <w:trHeight w:val="240"/>
        </w:trPr>
        <w:tc>
          <w:tcPr>
            <w:tcW w:w="383" w:type="pct"/>
            <w:vAlign w:val="center"/>
          </w:tcPr>
          <w:p w14:paraId="75AA6E80"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265E1F62" w14:textId="7A6D1F61" w:rsidR="00BB1323" w:rsidRPr="00653EE1" w:rsidRDefault="00BB1323" w:rsidP="00BB1323">
            <w:pPr>
              <w:spacing w:line="240" w:lineRule="auto"/>
              <w:jc w:val="center"/>
              <w:rPr>
                <w:rFonts w:ascii="Arial" w:hAnsi="Arial" w:cs="Arial"/>
                <w:bCs/>
                <w:sz w:val="20"/>
                <w:szCs w:val="20"/>
              </w:rPr>
            </w:pPr>
            <w:r w:rsidRPr="00653EE1">
              <w:rPr>
                <w:rFonts w:ascii="Arial" w:hAnsi="Arial" w:cs="Arial"/>
                <w:bCs/>
                <w:sz w:val="20"/>
                <w:szCs w:val="20"/>
              </w:rPr>
              <w:t>Сасалыг-1</w:t>
            </w:r>
          </w:p>
        </w:tc>
        <w:tc>
          <w:tcPr>
            <w:tcW w:w="1601" w:type="pct"/>
            <w:vAlign w:val="center"/>
          </w:tcPr>
          <w:p w14:paraId="03E6C840" w14:textId="4759C373" w:rsidR="00BB1323" w:rsidRPr="00653EE1" w:rsidRDefault="00BB1323" w:rsidP="00BB1323">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6 км"/>
              </w:smartTagPr>
              <w:r w:rsidRPr="00653EE1">
                <w:rPr>
                  <w:rFonts w:ascii="Arial" w:hAnsi="Arial" w:cs="Arial"/>
                  <w:sz w:val="20"/>
                  <w:szCs w:val="20"/>
                </w:rPr>
                <w:t>6 км</w:t>
              </w:r>
            </w:smartTag>
            <w:r w:rsidRPr="00653EE1">
              <w:rPr>
                <w:rFonts w:ascii="Arial" w:hAnsi="Arial" w:cs="Arial"/>
                <w:sz w:val="20"/>
                <w:szCs w:val="20"/>
              </w:rPr>
              <w:t xml:space="preserve"> к ЮЗ от с. Алдан-Маадыр, у подножия З склона г. Сасалыг</w:t>
            </w:r>
          </w:p>
        </w:tc>
        <w:tc>
          <w:tcPr>
            <w:tcW w:w="2032" w:type="pct"/>
            <w:vMerge/>
            <w:vAlign w:val="center"/>
          </w:tcPr>
          <w:p w14:paraId="479CE3F7" w14:textId="77777777" w:rsidR="00BB1323" w:rsidRPr="00653EE1" w:rsidRDefault="00BB1323" w:rsidP="00BB1323">
            <w:pPr>
              <w:pStyle w:val="ConsPlusCell"/>
              <w:rPr>
                <w:sz w:val="20"/>
                <w:szCs w:val="20"/>
              </w:rPr>
            </w:pPr>
          </w:p>
        </w:tc>
      </w:tr>
      <w:tr w:rsidR="00E9207D" w:rsidRPr="00653EE1" w14:paraId="2C41BD40" w14:textId="77777777" w:rsidTr="004D5FAD">
        <w:trPr>
          <w:cantSplit/>
          <w:trHeight w:val="838"/>
        </w:trPr>
        <w:tc>
          <w:tcPr>
            <w:tcW w:w="383" w:type="pct"/>
            <w:vAlign w:val="center"/>
          </w:tcPr>
          <w:p w14:paraId="5631262F"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3692BFE0" w14:textId="59ABEC51" w:rsidR="00E9207D" w:rsidRPr="00653EE1" w:rsidRDefault="00E9207D" w:rsidP="00BB1323">
            <w:pPr>
              <w:spacing w:line="240" w:lineRule="auto"/>
              <w:jc w:val="center"/>
              <w:rPr>
                <w:rFonts w:ascii="Arial" w:hAnsi="Arial" w:cs="Arial"/>
                <w:bCs/>
                <w:sz w:val="20"/>
                <w:szCs w:val="20"/>
              </w:rPr>
            </w:pPr>
            <w:r w:rsidRPr="00653EE1">
              <w:rPr>
                <w:rFonts w:ascii="Arial" w:hAnsi="Arial" w:cs="Arial"/>
                <w:bCs/>
                <w:sz w:val="20"/>
                <w:szCs w:val="20"/>
              </w:rPr>
              <w:t>Хорум-Даг-1</w:t>
            </w:r>
          </w:p>
        </w:tc>
        <w:tc>
          <w:tcPr>
            <w:tcW w:w="1601" w:type="pct"/>
            <w:vAlign w:val="center"/>
          </w:tcPr>
          <w:p w14:paraId="36D7D64F" w14:textId="3395BB97" w:rsidR="00E9207D" w:rsidRPr="00653EE1" w:rsidRDefault="00E9207D" w:rsidP="00BB1323">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3 км"/>
              </w:smartTagPr>
              <w:r w:rsidRPr="00653EE1">
                <w:rPr>
                  <w:rFonts w:ascii="Arial" w:hAnsi="Arial" w:cs="Arial"/>
                  <w:sz w:val="20"/>
                  <w:szCs w:val="20"/>
                </w:rPr>
                <w:t>3 км</w:t>
              </w:r>
            </w:smartTag>
            <w:r w:rsidRPr="00653EE1">
              <w:rPr>
                <w:rFonts w:ascii="Arial" w:hAnsi="Arial" w:cs="Arial"/>
                <w:sz w:val="20"/>
                <w:szCs w:val="20"/>
              </w:rPr>
              <w:t xml:space="preserve"> к Ю от с. Алдан-Маадыр, </w:t>
            </w:r>
            <w:smartTag w:uri="urn:schemas-microsoft-com:office:smarttags" w:element="metricconverter">
              <w:smartTagPr>
                <w:attr w:name="ProductID" w:val="1 км"/>
              </w:smartTagPr>
              <w:r w:rsidRPr="00653EE1">
                <w:rPr>
                  <w:rFonts w:ascii="Arial" w:hAnsi="Arial" w:cs="Arial"/>
                  <w:sz w:val="20"/>
                  <w:szCs w:val="20"/>
                </w:rPr>
                <w:t>1 км</w:t>
              </w:r>
            </w:smartTag>
            <w:r w:rsidRPr="00653EE1">
              <w:rPr>
                <w:rFonts w:ascii="Arial" w:hAnsi="Arial" w:cs="Arial"/>
                <w:sz w:val="20"/>
                <w:szCs w:val="20"/>
              </w:rPr>
              <w:t xml:space="preserve"> к ЮЮЗ от фермы Сут-Холь, у С склона г. Хорум-Даг</w:t>
            </w:r>
          </w:p>
        </w:tc>
        <w:tc>
          <w:tcPr>
            <w:tcW w:w="2032" w:type="pct"/>
            <w:vMerge/>
            <w:vAlign w:val="center"/>
          </w:tcPr>
          <w:p w14:paraId="114557B0" w14:textId="77777777" w:rsidR="00E9207D" w:rsidRPr="00653EE1" w:rsidRDefault="00E9207D" w:rsidP="00BB1323">
            <w:pPr>
              <w:pStyle w:val="ConsPlusCell"/>
              <w:rPr>
                <w:sz w:val="20"/>
                <w:szCs w:val="20"/>
              </w:rPr>
            </w:pPr>
          </w:p>
        </w:tc>
      </w:tr>
      <w:tr w:rsidR="00BB1323" w:rsidRPr="00653EE1" w14:paraId="159E1BCA" w14:textId="77777777" w:rsidTr="004D5FAD">
        <w:trPr>
          <w:cantSplit/>
          <w:trHeight w:val="240"/>
        </w:trPr>
        <w:tc>
          <w:tcPr>
            <w:tcW w:w="383" w:type="pct"/>
            <w:vAlign w:val="center"/>
          </w:tcPr>
          <w:p w14:paraId="0DC2CF39" w14:textId="77777777" w:rsidR="00BB1323" w:rsidRPr="00653EE1" w:rsidRDefault="00BB1323" w:rsidP="001F3C0A">
            <w:pPr>
              <w:pStyle w:val="ConsPlusCell"/>
              <w:numPr>
                <w:ilvl w:val="0"/>
                <w:numId w:val="103"/>
              </w:numPr>
              <w:jc w:val="center"/>
              <w:rPr>
                <w:sz w:val="20"/>
                <w:szCs w:val="20"/>
              </w:rPr>
            </w:pPr>
          </w:p>
        </w:tc>
        <w:tc>
          <w:tcPr>
            <w:tcW w:w="984" w:type="pct"/>
            <w:vAlign w:val="center"/>
          </w:tcPr>
          <w:p w14:paraId="05947DD9" w14:textId="124A535E" w:rsidR="00BB1323" w:rsidRPr="00653EE1" w:rsidRDefault="00BB1323" w:rsidP="00BB1323">
            <w:pPr>
              <w:spacing w:line="240" w:lineRule="auto"/>
              <w:jc w:val="center"/>
              <w:rPr>
                <w:rFonts w:ascii="Arial" w:hAnsi="Arial" w:cs="Arial"/>
                <w:bCs/>
                <w:sz w:val="20"/>
                <w:szCs w:val="20"/>
              </w:rPr>
            </w:pPr>
            <w:r w:rsidRPr="00653EE1">
              <w:rPr>
                <w:rFonts w:ascii="Arial" w:hAnsi="Arial" w:cs="Arial"/>
                <w:bCs/>
                <w:sz w:val="20"/>
                <w:szCs w:val="20"/>
              </w:rPr>
              <w:t>Курганный могильник «Кара-Тей»</w:t>
            </w:r>
          </w:p>
        </w:tc>
        <w:tc>
          <w:tcPr>
            <w:tcW w:w="1601" w:type="pct"/>
            <w:vAlign w:val="center"/>
          </w:tcPr>
          <w:p w14:paraId="2CACB3E4" w14:textId="486D09E0" w:rsidR="00BB1323" w:rsidRPr="00653EE1" w:rsidRDefault="00BB1323" w:rsidP="00BB1323">
            <w:pPr>
              <w:spacing w:line="240" w:lineRule="auto"/>
              <w:jc w:val="center"/>
              <w:rPr>
                <w:rFonts w:ascii="Arial" w:hAnsi="Arial" w:cs="Arial"/>
                <w:sz w:val="20"/>
                <w:szCs w:val="20"/>
              </w:rPr>
            </w:pPr>
            <w:r w:rsidRPr="00653EE1">
              <w:rPr>
                <w:rFonts w:ascii="Arial" w:hAnsi="Arial" w:cs="Arial"/>
                <w:sz w:val="20"/>
                <w:szCs w:val="20"/>
              </w:rPr>
              <w:t xml:space="preserve">На лев.бер.р.Чадан, </w:t>
            </w:r>
            <w:smartTag w:uri="urn:schemas-microsoft-com:office:smarttags" w:element="metricconverter">
              <w:smartTagPr>
                <w:attr w:name="ProductID" w:val="4 км"/>
              </w:smartTagPr>
              <w:r w:rsidRPr="00653EE1">
                <w:rPr>
                  <w:rFonts w:ascii="Arial" w:hAnsi="Arial" w:cs="Arial"/>
                  <w:sz w:val="20"/>
                  <w:szCs w:val="20"/>
                </w:rPr>
                <w:t>4 км</w:t>
              </w:r>
            </w:smartTag>
            <w:r w:rsidRPr="00653EE1">
              <w:rPr>
                <w:rFonts w:ascii="Arial" w:hAnsi="Arial" w:cs="Arial"/>
                <w:sz w:val="20"/>
                <w:szCs w:val="20"/>
              </w:rPr>
              <w:t xml:space="preserve"> к ЮВ от с. Бажин-Алак, на высокой надпойменной террасе у подножия г. Кара-Тей</w:t>
            </w:r>
          </w:p>
        </w:tc>
        <w:tc>
          <w:tcPr>
            <w:tcW w:w="2032" w:type="pct"/>
            <w:vMerge/>
            <w:vAlign w:val="center"/>
          </w:tcPr>
          <w:p w14:paraId="787E054C" w14:textId="77777777" w:rsidR="00BB1323" w:rsidRPr="00653EE1" w:rsidRDefault="00BB1323" w:rsidP="00BB1323">
            <w:pPr>
              <w:pStyle w:val="ConsPlusCell"/>
              <w:rPr>
                <w:sz w:val="20"/>
                <w:szCs w:val="20"/>
              </w:rPr>
            </w:pPr>
          </w:p>
        </w:tc>
      </w:tr>
      <w:tr w:rsidR="00E9207D" w:rsidRPr="00653EE1" w14:paraId="128987D8" w14:textId="77777777" w:rsidTr="004D5FAD">
        <w:trPr>
          <w:cantSplit/>
          <w:trHeight w:val="240"/>
        </w:trPr>
        <w:tc>
          <w:tcPr>
            <w:tcW w:w="383" w:type="pct"/>
            <w:vAlign w:val="center"/>
          </w:tcPr>
          <w:p w14:paraId="0E350671"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2344CB35" w14:textId="5E73073C" w:rsidR="00E9207D" w:rsidRPr="00653EE1" w:rsidRDefault="00E9207D" w:rsidP="00E9207D">
            <w:pPr>
              <w:spacing w:line="240" w:lineRule="auto"/>
              <w:jc w:val="center"/>
              <w:rPr>
                <w:rFonts w:ascii="Arial" w:hAnsi="Arial" w:cs="Arial"/>
                <w:bCs/>
                <w:sz w:val="20"/>
                <w:szCs w:val="20"/>
              </w:rPr>
            </w:pPr>
            <w:r w:rsidRPr="00F9770E">
              <w:rPr>
                <w:rFonts w:ascii="Arial" w:eastAsia="Times New Roman" w:hAnsi="Arial" w:cs="Arial"/>
                <w:bCs/>
                <w:sz w:val="20"/>
                <w:szCs w:val="20"/>
                <w:lang w:eastAsia="ru-RU"/>
              </w:rPr>
              <w:t>Бажин-Алак</w:t>
            </w:r>
          </w:p>
        </w:tc>
        <w:tc>
          <w:tcPr>
            <w:tcW w:w="1601" w:type="pct"/>
            <w:vAlign w:val="center"/>
          </w:tcPr>
          <w:p w14:paraId="213485E6" w14:textId="7DE96EC5" w:rsidR="00E9207D" w:rsidRPr="00653EE1" w:rsidRDefault="00E9207D" w:rsidP="00E9207D">
            <w:pPr>
              <w:spacing w:line="240" w:lineRule="auto"/>
              <w:jc w:val="center"/>
              <w:rPr>
                <w:rFonts w:ascii="Arial" w:hAnsi="Arial" w:cs="Arial"/>
                <w:sz w:val="20"/>
                <w:szCs w:val="20"/>
              </w:rPr>
            </w:pPr>
            <w:r w:rsidRPr="00F9770E">
              <w:rPr>
                <w:rFonts w:ascii="Arial" w:eastAsia="Times New Roman" w:hAnsi="Arial" w:cs="Arial"/>
                <w:sz w:val="20"/>
                <w:szCs w:val="20"/>
                <w:lang w:eastAsia="ru-RU"/>
              </w:rPr>
              <w:t>в пойме р. Чадан, на ЮВ окраине с. Баж</w:t>
            </w:r>
            <w:r>
              <w:rPr>
                <w:rFonts w:ascii="Arial" w:eastAsia="Times New Roman" w:hAnsi="Arial" w:cs="Arial"/>
                <w:sz w:val="20"/>
                <w:szCs w:val="20"/>
                <w:lang w:eastAsia="ru-RU"/>
              </w:rPr>
              <w:t>ы</w:t>
            </w:r>
            <w:r w:rsidRPr="00F9770E">
              <w:rPr>
                <w:rFonts w:ascii="Arial" w:eastAsia="Times New Roman" w:hAnsi="Arial" w:cs="Arial"/>
                <w:sz w:val="20"/>
                <w:szCs w:val="20"/>
                <w:lang w:eastAsia="ru-RU"/>
              </w:rPr>
              <w:t>н-Ал</w:t>
            </w:r>
            <w:r>
              <w:rPr>
                <w:rFonts w:ascii="Arial" w:eastAsia="Times New Roman" w:hAnsi="Arial" w:cs="Arial"/>
                <w:sz w:val="20"/>
                <w:szCs w:val="20"/>
                <w:lang w:eastAsia="ru-RU"/>
              </w:rPr>
              <w:t>а</w:t>
            </w:r>
            <w:r w:rsidRPr="00F9770E">
              <w:rPr>
                <w:rFonts w:ascii="Arial" w:eastAsia="Times New Roman" w:hAnsi="Arial" w:cs="Arial"/>
                <w:sz w:val="20"/>
                <w:szCs w:val="20"/>
                <w:lang w:eastAsia="ru-RU"/>
              </w:rPr>
              <w:t>ак</w:t>
            </w:r>
          </w:p>
        </w:tc>
        <w:tc>
          <w:tcPr>
            <w:tcW w:w="2032" w:type="pct"/>
            <w:vAlign w:val="center"/>
          </w:tcPr>
          <w:p w14:paraId="770193A1" w14:textId="3CB650D5" w:rsidR="00E9207D" w:rsidRPr="00653EE1" w:rsidRDefault="00E9207D" w:rsidP="00E9207D">
            <w:pPr>
              <w:pStyle w:val="ConsPlusCell"/>
              <w:rPr>
                <w:sz w:val="20"/>
                <w:szCs w:val="20"/>
              </w:rPr>
            </w:pPr>
            <w:r>
              <w:rPr>
                <w:sz w:val="20"/>
                <w:szCs w:val="20"/>
              </w:rPr>
              <w:t>-</w:t>
            </w:r>
          </w:p>
        </w:tc>
      </w:tr>
      <w:tr w:rsidR="00E9207D" w:rsidRPr="00653EE1" w14:paraId="18C3D14D" w14:textId="77777777" w:rsidTr="004D5FAD">
        <w:trPr>
          <w:cantSplit/>
          <w:trHeight w:val="240"/>
        </w:trPr>
        <w:tc>
          <w:tcPr>
            <w:tcW w:w="383" w:type="pct"/>
            <w:vAlign w:val="center"/>
          </w:tcPr>
          <w:p w14:paraId="68618B52"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012AAA6D" w14:textId="3341315A" w:rsidR="00E9207D" w:rsidRPr="00F9770E" w:rsidRDefault="00E9207D" w:rsidP="00E9207D">
            <w:pPr>
              <w:spacing w:line="240" w:lineRule="auto"/>
              <w:jc w:val="center"/>
              <w:rPr>
                <w:rFonts w:ascii="Arial" w:eastAsia="Times New Roman" w:hAnsi="Arial" w:cs="Arial"/>
                <w:bCs/>
                <w:sz w:val="20"/>
                <w:szCs w:val="20"/>
                <w:lang w:eastAsia="ru-RU"/>
              </w:rPr>
            </w:pPr>
            <w:r w:rsidRPr="00F9770E">
              <w:rPr>
                <w:rFonts w:ascii="Arial" w:eastAsia="Times New Roman" w:hAnsi="Arial" w:cs="Arial"/>
                <w:bCs/>
                <w:sz w:val="20"/>
                <w:szCs w:val="20"/>
                <w:lang w:eastAsia="ru-RU"/>
              </w:rPr>
              <w:t>Ийме-1</w:t>
            </w:r>
          </w:p>
        </w:tc>
        <w:tc>
          <w:tcPr>
            <w:tcW w:w="1601" w:type="pct"/>
            <w:vAlign w:val="center"/>
          </w:tcPr>
          <w:p w14:paraId="5CD8BEB5" w14:textId="6104EE89" w:rsidR="00E9207D" w:rsidRPr="00F9770E" w:rsidRDefault="00E9207D" w:rsidP="00E9207D">
            <w:pPr>
              <w:spacing w:line="240" w:lineRule="auto"/>
              <w:jc w:val="center"/>
              <w:rPr>
                <w:rFonts w:ascii="Arial" w:eastAsia="Times New Roman" w:hAnsi="Arial" w:cs="Arial"/>
                <w:sz w:val="20"/>
                <w:szCs w:val="20"/>
                <w:lang w:eastAsia="ru-RU"/>
              </w:rPr>
            </w:pPr>
            <w:r w:rsidRPr="00F9770E">
              <w:rPr>
                <w:rFonts w:ascii="Arial" w:eastAsia="Times New Roman" w:hAnsi="Arial" w:cs="Arial"/>
                <w:sz w:val="20"/>
                <w:szCs w:val="20"/>
                <w:lang w:eastAsia="ru-RU"/>
              </w:rPr>
              <w:t xml:space="preserve">10 км к ЮВ от с. Ийме, </w:t>
            </w:r>
            <w:proofErr w:type="gramStart"/>
            <w:r w:rsidRPr="00F9770E">
              <w:rPr>
                <w:rFonts w:ascii="Arial" w:eastAsia="Times New Roman" w:hAnsi="Arial" w:cs="Arial"/>
                <w:sz w:val="20"/>
                <w:szCs w:val="20"/>
                <w:lang w:eastAsia="ru-RU"/>
              </w:rPr>
              <w:t>на прав</w:t>
            </w:r>
            <w:proofErr w:type="gramEnd"/>
            <w:r w:rsidRPr="00F9770E">
              <w:rPr>
                <w:rFonts w:ascii="Arial" w:eastAsia="Times New Roman" w:hAnsi="Arial" w:cs="Arial"/>
                <w:sz w:val="20"/>
                <w:szCs w:val="20"/>
                <w:lang w:eastAsia="ru-RU"/>
              </w:rPr>
              <w:t>. бер. р. Хемчик</w:t>
            </w:r>
          </w:p>
        </w:tc>
        <w:tc>
          <w:tcPr>
            <w:tcW w:w="2032" w:type="pct"/>
            <w:vAlign w:val="center"/>
          </w:tcPr>
          <w:p w14:paraId="02191EEB" w14:textId="153FE03A" w:rsidR="00E9207D" w:rsidRDefault="00E9207D" w:rsidP="00E9207D">
            <w:pPr>
              <w:pStyle w:val="ConsPlusCell"/>
              <w:rPr>
                <w:sz w:val="20"/>
                <w:szCs w:val="20"/>
              </w:rPr>
            </w:pPr>
            <w:r>
              <w:rPr>
                <w:sz w:val="20"/>
                <w:szCs w:val="20"/>
              </w:rPr>
              <w:t>-</w:t>
            </w:r>
          </w:p>
        </w:tc>
      </w:tr>
      <w:tr w:rsidR="00E9207D" w:rsidRPr="00653EE1" w14:paraId="426D3A1B" w14:textId="77777777" w:rsidTr="004D5FAD">
        <w:trPr>
          <w:cantSplit/>
          <w:trHeight w:val="240"/>
        </w:trPr>
        <w:tc>
          <w:tcPr>
            <w:tcW w:w="383" w:type="pct"/>
            <w:vAlign w:val="center"/>
          </w:tcPr>
          <w:p w14:paraId="625FA3FA"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0A2287BD" w14:textId="77777777" w:rsidR="00E9207D" w:rsidRPr="00653EE1" w:rsidRDefault="00E9207D" w:rsidP="00E9207D">
            <w:pPr>
              <w:spacing w:line="240" w:lineRule="auto"/>
              <w:jc w:val="center"/>
              <w:rPr>
                <w:rFonts w:ascii="Arial" w:hAnsi="Arial" w:cs="Arial"/>
                <w:bCs/>
                <w:sz w:val="20"/>
                <w:szCs w:val="20"/>
              </w:rPr>
            </w:pPr>
            <w:r w:rsidRPr="00653EE1">
              <w:rPr>
                <w:rFonts w:ascii="Arial" w:hAnsi="Arial" w:cs="Arial"/>
                <w:bCs/>
                <w:sz w:val="20"/>
                <w:szCs w:val="20"/>
              </w:rPr>
              <w:t>Хая-Ужу</w:t>
            </w:r>
          </w:p>
        </w:tc>
        <w:tc>
          <w:tcPr>
            <w:tcW w:w="1601" w:type="pct"/>
            <w:vAlign w:val="center"/>
          </w:tcPr>
          <w:p w14:paraId="69BE0FEF" w14:textId="26D866C0"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 xml:space="preserve">На правобережных скалах р. Хемчик, в </w:t>
            </w:r>
            <w:smartTag w:uri="urn:schemas-microsoft-com:office:smarttags" w:element="metricconverter">
              <w:smartTagPr>
                <w:attr w:name="ProductID" w:val="8 км"/>
              </w:smartTagPr>
              <w:r w:rsidRPr="00653EE1">
                <w:rPr>
                  <w:rFonts w:ascii="Arial" w:hAnsi="Arial" w:cs="Arial"/>
                  <w:sz w:val="20"/>
                  <w:szCs w:val="20"/>
                </w:rPr>
                <w:t>8 км</w:t>
              </w:r>
            </w:smartTag>
            <w:r w:rsidRPr="00653EE1">
              <w:rPr>
                <w:rFonts w:ascii="Arial" w:hAnsi="Arial" w:cs="Arial"/>
                <w:sz w:val="20"/>
                <w:szCs w:val="20"/>
              </w:rPr>
              <w:t xml:space="preserve"> выше пос. Ийме</w:t>
            </w:r>
          </w:p>
        </w:tc>
        <w:tc>
          <w:tcPr>
            <w:tcW w:w="2032" w:type="pct"/>
            <w:vMerge w:val="restart"/>
            <w:vAlign w:val="center"/>
          </w:tcPr>
          <w:p w14:paraId="3B763F75" w14:textId="1DC3639A" w:rsidR="00E9207D" w:rsidRPr="00653EE1" w:rsidRDefault="00E9207D" w:rsidP="00E9207D">
            <w:pPr>
              <w:pStyle w:val="ConsPlusCell"/>
              <w:rPr>
                <w:sz w:val="20"/>
                <w:szCs w:val="20"/>
              </w:rPr>
            </w:pPr>
            <w:r w:rsidRPr="00653EE1">
              <w:rPr>
                <w:sz w:val="20"/>
                <w:szCs w:val="20"/>
              </w:rPr>
              <w:t xml:space="preserve">Постановление Совета </w:t>
            </w:r>
            <w:proofErr w:type="gramStart"/>
            <w:r w:rsidRPr="00653EE1">
              <w:rPr>
                <w:sz w:val="20"/>
                <w:szCs w:val="20"/>
              </w:rPr>
              <w:t>Министров  Тувинской</w:t>
            </w:r>
            <w:proofErr w:type="gramEnd"/>
            <w:r w:rsidRPr="00653EE1">
              <w:rPr>
                <w:sz w:val="20"/>
                <w:szCs w:val="20"/>
              </w:rPr>
              <w:t xml:space="preserve"> АССР от 5 апреля </w:t>
            </w:r>
            <w:smartTag w:uri="urn:schemas-microsoft-com:office:smarttags" w:element="metricconverter">
              <w:smartTagPr>
                <w:attr w:name="ProductID" w:val="1977 г"/>
              </w:smartTagPr>
              <w:r w:rsidRPr="00653EE1">
                <w:rPr>
                  <w:sz w:val="20"/>
                  <w:szCs w:val="20"/>
                </w:rPr>
                <w:t>1977 г</w:t>
              </w:r>
            </w:smartTag>
            <w:r w:rsidRPr="00653EE1">
              <w:rPr>
                <w:sz w:val="20"/>
                <w:szCs w:val="20"/>
              </w:rPr>
              <w:t xml:space="preserve">. </w:t>
            </w:r>
            <w:r w:rsidR="0001480A">
              <w:rPr>
                <w:sz w:val="20"/>
                <w:szCs w:val="20"/>
              </w:rPr>
              <w:br/>
            </w:r>
            <w:r w:rsidRPr="00653EE1">
              <w:rPr>
                <w:sz w:val="20"/>
                <w:szCs w:val="20"/>
              </w:rPr>
              <w:t>№ 152 «О мерах охраны памятников истории и культуры Тувинской АССР»</w:t>
            </w:r>
          </w:p>
        </w:tc>
      </w:tr>
      <w:tr w:rsidR="00E9207D" w:rsidRPr="00653EE1" w14:paraId="179D08DD" w14:textId="77777777" w:rsidTr="004D5FAD">
        <w:trPr>
          <w:cantSplit/>
          <w:trHeight w:val="240"/>
        </w:trPr>
        <w:tc>
          <w:tcPr>
            <w:tcW w:w="383" w:type="pct"/>
            <w:vAlign w:val="center"/>
          </w:tcPr>
          <w:p w14:paraId="735AE609"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0137EB5F" w14:textId="77777777" w:rsidR="00E9207D" w:rsidRPr="00653EE1" w:rsidRDefault="00E9207D" w:rsidP="00E9207D">
            <w:pPr>
              <w:spacing w:line="240" w:lineRule="auto"/>
              <w:jc w:val="center"/>
              <w:rPr>
                <w:rFonts w:ascii="Arial" w:hAnsi="Arial" w:cs="Arial"/>
                <w:bCs/>
                <w:sz w:val="20"/>
                <w:szCs w:val="20"/>
              </w:rPr>
            </w:pPr>
            <w:r w:rsidRPr="00653EE1">
              <w:rPr>
                <w:rFonts w:ascii="Arial" w:hAnsi="Arial" w:cs="Arial"/>
                <w:bCs/>
                <w:sz w:val="20"/>
                <w:szCs w:val="20"/>
              </w:rPr>
              <w:t xml:space="preserve">Городище </w:t>
            </w:r>
            <w:r w:rsidRPr="00653EE1">
              <w:rPr>
                <w:rFonts w:ascii="Arial" w:hAnsi="Arial" w:cs="Arial"/>
                <w:bCs/>
                <w:sz w:val="20"/>
                <w:szCs w:val="20"/>
                <w:lang w:val="en-US"/>
              </w:rPr>
              <w:t>VIII</w:t>
            </w:r>
            <w:r w:rsidRPr="00653EE1">
              <w:rPr>
                <w:rFonts w:ascii="Arial" w:hAnsi="Arial" w:cs="Arial"/>
                <w:bCs/>
                <w:sz w:val="20"/>
                <w:szCs w:val="20"/>
              </w:rPr>
              <w:t>-</w:t>
            </w:r>
            <w:proofErr w:type="gramStart"/>
            <w:r w:rsidRPr="00653EE1">
              <w:rPr>
                <w:rFonts w:ascii="Arial" w:hAnsi="Arial" w:cs="Arial"/>
                <w:bCs/>
                <w:sz w:val="20"/>
                <w:szCs w:val="20"/>
                <w:lang w:val="en-US"/>
              </w:rPr>
              <w:t>IX</w:t>
            </w:r>
            <w:r w:rsidRPr="00653EE1">
              <w:rPr>
                <w:rFonts w:ascii="Arial" w:hAnsi="Arial" w:cs="Arial"/>
                <w:bCs/>
                <w:sz w:val="20"/>
                <w:szCs w:val="20"/>
              </w:rPr>
              <w:t xml:space="preserve">  в.н.э</w:t>
            </w:r>
            <w:proofErr w:type="gramEnd"/>
          </w:p>
        </w:tc>
        <w:tc>
          <w:tcPr>
            <w:tcW w:w="1601" w:type="pct"/>
            <w:vAlign w:val="center"/>
          </w:tcPr>
          <w:p w14:paraId="594D57FA" w14:textId="7FFE6E47" w:rsidR="00E9207D" w:rsidRPr="00653EE1" w:rsidRDefault="00E403B5" w:rsidP="00E9207D">
            <w:pPr>
              <w:spacing w:line="240" w:lineRule="auto"/>
              <w:jc w:val="center"/>
              <w:rPr>
                <w:rFonts w:ascii="Arial" w:hAnsi="Arial" w:cs="Arial"/>
                <w:sz w:val="20"/>
                <w:szCs w:val="20"/>
              </w:rPr>
            </w:pPr>
            <w:r>
              <w:rPr>
                <w:rFonts w:ascii="Arial" w:hAnsi="Arial" w:cs="Arial"/>
                <w:sz w:val="20"/>
                <w:szCs w:val="20"/>
                <w:lang w:val="en-US"/>
              </w:rPr>
              <w:t>п</w:t>
            </w:r>
            <w:r w:rsidR="00E9207D" w:rsidRPr="00653EE1">
              <w:rPr>
                <w:rFonts w:ascii="Arial" w:hAnsi="Arial" w:cs="Arial"/>
                <w:sz w:val="20"/>
                <w:szCs w:val="20"/>
              </w:rPr>
              <w:t>ос.Бажин-Алак</w:t>
            </w:r>
          </w:p>
        </w:tc>
        <w:tc>
          <w:tcPr>
            <w:tcW w:w="2032" w:type="pct"/>
            <w:vMerge/>
            <w:vAlign w:val="center"/>
          </w:tcPr>
          <w:p w14:paraId="07350211" w14:textId="39BDCB6F" w:rsidR="00E9207D" w:rsidRPr="00653EE1" w:rsidRDefault="00E9207D" w:rsidP="00E9207D">
            <w:pPr>
              <w:pStyle w:val="ConsPlusCell"/>
              <w:rPr>
                <w:sz w:val="20"/>
                <w:szCs w:val="20"/>
              </w:rPr>
            </w:pPr>
          </w:p>
        </w:tc>
      </w:tr>
      <w:tr w:rsidR="00E9207D" w:rsidRPr="00653EE1" w14:paraId="7DE520D0" w14:textId="77777777" w:rsidTr="004D5FAD">
        <w:trPr>
          <w:cantSplit/>
          <w:trHeight w:val="240"/>
        </w:trPr>
        <w:tc>
          <w:tcPr>
            <w:tcW w:w="383" w:type="pct"/>
            <w:vAlign w:val="center"/>
          </w:tcPr>
          <w:p w14:paraId="22D951F0"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0629230E"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Древние наскальные изображения</w:t>
            </w:r>
          </w:p>
        </w:tc>
        <w:tc>
          <w:tcPr>
            <w:tcW w:w="1601" w:type="pct"/>
            <w:vAlign w:val="center"/>
          </w:tcPr>
          <w:p w14:paraId="733292C5"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г. Теве-Хая</w:t>
            </w:r>
          </w:p>
        </w:tc>
        <w:tc>
          <w:tcPr>
            <w:tcW w:w="2032" w:type="pct"/>
            <w:vMerge/>
            <w:vAlign w:val="center"/>
          </w:tcPr>
          <w:p w14:paraId="763582BA" w14:textId="664D2C78" w:rsidR="00E9207D" w:rsidRPr="00653EE1" w:rsidRDefault="00E9207D" w:rsidP="00E9207D">
            <w:pPr>
              <w:pStyle w:val="ConsPlusCell"/>
              <w:rPr>
                <w:sz w:val="20"/>
                <w:szCs w:val="20"/>
              </w:rPr>
            </w:pPr>
          </w:p>
        </w:tc>
      </w:tr>
      <w:tr w:rsidR="00E9207D" w:rsidRPr="00653EE1" w14:paraId="136FF22A" w14:textId="77777777" w:rsidTr="004D5FAD">
        <w:trPr>
          <w:cantSplit/>
          <w:trHeight w:val="240"/>
        </w:trPr>
        <w:tc>
          <w:tcPr>
            <w:tcW w:w="383" w:type="pct"/>
            <w:vAlign w:val="center"/>
          </w:tcPr>
          <w:p w14:paraId="5A28C685"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6954B900"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 xml:space="preserve">«Баян-Уула». Могильник курганный </w:t>
            </w:r>
            <w:r w:rsidRPr="00653EE1">
              <w:rPr>
                <w:rFonts w:ascii="Arial" w:hAnsi="Arial" w:cs="Arial"/>
                <w:sz w:val="20"/>
                <w:szCs w:val="20"/>
                <w:lang w:val="en-US"/>
              </w:rPr>
              <w:t>VI</w:t>
            </w:r>
            <w:r w:rsidRPr="00653EE1">
              <w:rPr>
                <w:rFonts w:ascii="Arial" w:hAnsi="Arial" w:cs="Arial"/>
                <w:sz w:val="20"/>
                <w:szCs w:val="20"/>
              </w:rPr>
              <w:t xml:space="preserve"> вв.до.н.э. – </w:t>
            </w:r>
            <w:r w:rsidRPr="00653EE1">
              <w:rPr>
                <w:rFonts w:ascii="Arial" w:hAnsi="Arial" w:cs="Arial"/>
                <w:sz w:val="20"/>
                <w:szCs w:val="20"/>
                <w:lang w:val="en-US"/>
              </w:rPr>
              <w:t>VI</w:t>
            </w:r>
            <w:r w:rsidRPr="00653EE1">
              <w:rPr>
                <w:rFonts w:ascii="Arial" w:hAnsi="Arial" w:cs="Arial"/>
                <w:sz w:val="20"/>
                <w:szCs w:val="20"/>
              </w:rPr>
              <w:t xml:space="preserve"> вв.н.э.</w:t>
            </w:r>
          </w:p>
        </w:tc>
        <w:tc>
          <w:tcPr>
            <w:tcW w:w="1601" w:type="pct"/>
            <w:vAlign w:val="center"/>
          </w:tcPr>
          <w:p w14:paraId="724A2949"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Республика Тыва, Дзун-Хемчикский кожуун. На границе сумонов Бажын-Алаак и Хондергей, в местечке Баян-Уула</w:t>
            </w:r>
          </w:p>
        </w:tc>
        <w:tc>
          <w:tcPr>
            <w:tcW w:w="2032" w:type="pct"/>
            <w:vMerge w:val="restart"/>
            <w:vAlign w:val="center"/>
          </w:tcPr>
          <w:p w14:paraId="221ED221" w14:textId="6BD0C11E" w:rsidR="00E9207D" w:rsidRPr="00653EE1" w:rsidRDefault="00E9207D" w:rsidP="00E9207D">
            <w:pPr>
              <w:pStyle w:val="ConsPlusCell"/>
              <w:rPr>
                <w:sz w:val="20"/>
                <w:szCs w:val="20"/>
              </w:rPr>
            </w:pPr>
            <w:r w:rsidRPr="00653EE1">
              <w:rPr>
                <w:sz w:val="20"/>
                <w:szCs w:val="20"/>
              </w:rPr>
              <w:t xml:space="preserve">Постановление Правительства Республики Тыва от 13 декабря </w:t>
            </w:r>
            <w:smartTag w:uri="urn:schemas-microsoft-com:office:smarttags" w:element="metricconverter">
              <w:smartTagPr>
                <w:attr w:name="ProductID" w:val="2012 г"/>
              </w:smartTagPr>
              <w:r w:rsidRPr="00653EE1">
                <w:rPr>
                  <w:sz w:val="20"/>
                  <w:szCs w:val="20"/>
                </w:rPr>
                <w:t>2012 г</w:t>
              </w:r>
            </w:smartTag>
            <w:r w:rsidRPr="00653EE1">
              <w:rPr>
                <w:sz w:val="20"/>
                <w:szCs w:val="20"/>
              </w:rPr>
              <w:t xml:space="preserve">. </w:t>
            </w:r>
            <w:r w:rsidR="0001480A">
              <w:rPr>
                <w:sz w:val="20"/>
                <w:szCs w:val="20"/>
              </w:rPr>
              <w:br/>
            </w:r>
            <w:r w:rsidRPr="00653EE1">
              <w:rPr>
                <w:sz w:val="20"/>
                <w:szCs w:val="20"/>
              </w:rPr>
              <w:t>№ 691 «О внесении изменений в постановление Правительства Республики Тыва «Об утверждении перечня объектов культурного наследия (памятников истории и культуры народов Российской Федерации, расположенных на территории Республики Тыва».</w:t>
            </w:r>
          </w:p>
        </w:tc>
      </w:tr>
      <w:tr w:rsidR="00E9207D" w:rsidRPr="00653EE1" w14:paraId="381B72CE" w14:textId="77777777" w:rsidTr="004D5FAD">
        <w:trPr>
          <w:cantSplit/>
          <w:trHeight w:val="240"/>
        </w:trPr>
        <w:tc>
          <w:tcPr>
            <w:tcW w:w="383" w:type="pct"/>
            <w:vAlign w:val="center"/>
          </w:tcPr>
          <w:p w14:paraId="48A9F53F"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3B32505F"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 xml:space="preserve">«Хорум-Даг». Достопримечательное место. Местонахождение петроглифов, курганных могильников, </w:t>
            </w:r>
            <w:r w:rsidRPr="00653EE1">
              <w:rPr>
                <w:rFonts w:ascii="Arial" w:hAnsi="Arial" w:cs="Arial"/>
                <w:sz w:val="20"/>
                <w:szCs w:val="20"/>
                <w:lang w:val="en-US"/>
              </w:rPr>
              <w:t>II</w:t>
            </w:r>
            <w:r w:rsidRPr="00653EE1">
              <w:rPr>
                <w:rFonts w:ascii="Arial" w:hAnsi="Arial" w:cs="Arial"/>
                <w:sz w:val="20"/>
                <w:szCs w:val="20"/>
              </w:rPr>
              <w:t xml:space="preserve"> тыс. до.н.э. – </w:t>
            </w:r>
            <w:r w:rsidRPr="00653EE1">
              <w:rPr>
                <w:rFonts w:ascii="Arial" w:hAnsi="Arial" w:cs="Arial"/>
                <w:sz w:val="20"/>
                <w:szCs w:val="20"/>
                <w:lang w:val="en-US"/>
              </w:rPr>
              <w:t>VI</w:t>
            </w:r>
            <w:r w:rsidRPr="00653EE1">
              <w:rPr>
                <w:rFonts w:ascii="Arial" w:hAnsi="Arial" w:cs="Arial"/>
                <w:sz w:val="20"/>
                <w:szCs w:val="20"/>
              </w:rPr>
              <w:t xml:space="preserve"> вв. н.э.</w:t>
            </w:r>
          </w:p>
        </w:tc>
        <w:tc>
          <w:tcPr>
            <w:tcW w:w="1601" w:type="pct"/>
            <w:vAlign w:val="center"/>
          </w:tcPr>
          <w:p w14:paraId="1442283A"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 xml:space="preserve">Республика Тыва, Дзун-Хемчикский кожуун. В </w:t>
            </w:r>
            <w:smartTag w:uri="urn:schemas-microsoft-com:office:smarttags" w:element="metricconverter">
              <w:smartTagPr>
                <w:attr w:name="ProductID" w:val="3 км"/>
              </w:smartTagPr>
              <w:r w:rsidRPr="00653EE1">
                <w:rPr>
                  <w:rFonts w:ascii="Arial" w:hAnsi="Arial" w:cs="Arial"/>
                  <w:sz w:val="20"/>
                  <w:szCs w:val="20"/>
                </w:rPr>
                <w:t>3 км</w:t>
              </w:r>
            </w:smartTag>
            <w:r w:rsidRPr="00653EE1">
              <w:rPr>
                <w:rFonts w:ascii="Arial" w:hAnsi="Arial" w:cs="Arial"/>
                <w:sz w:val="20"/>
                <w:szCs w:val="20"/>
              </w:rPr>
              <w:t xml:space="preserve"> к юго-востоку от с. Хорум-Даг, в </w:t>
            </w:r>
            <w:smartTag w:uri="urn:schemas-microsoft-com:office:smarttags" w:element="metricconverter">
              <w:smartTagPr>
                <w:attr w:name="ProductID" w:val="1 км"/>
              </w:smartTagPr>
              <w:r w:rsidRPr="00653EE1">
                <w:rPr>
                  <w:rFonts w:ascii="Arial" w:hAnsi="Arial" w:cs="Arial"/>
                  <w:sz w:val="20"/>
                  <w:szCs w:val="20"/>
                </w:rPr>
                <w:t>1 км</w:t>
              </w:r>
            </w:smartTag>
            <w:r w:rsidRPr="00653EE1">
              <w:rPr>
                <w:rFonts w:ascii="Arial" w:hAnsi="Arial" w:cs="Arial"/>
                <w:sz w:val="20"/>
                <w:szCs w:val="20"/>
              </w:rPr>
              <w:t xml:space="preserve"> на север от автодороги Чадан-Ак-Довурак</w:t>
            </w:r>
          </w:p>
        </w:tc>
        <w:tc>
          <w:tcPr>
            <w:tcW w:w="2032" w:type="pct"/>
            <w:vMerge/>
            <w:vAlign w:val="center"/>
          </w:tcPr>
          <w:p w14:paraId="490DF922" w14:textId="042DA308" w:rsidR="00E9207D" w:rsidRPr="00653EE1" w:rsidRDefault="00E9207D" w:rsidP="00E9207D">
            <w:pPr>
              <w:pStyle w:val="ConsPlusCell"/>
              <w:rPr>
                <w:sz w:val="20"/>
                <w:szCs w:val="20"/>
              </w:rPr>
            </w:pPr>
          </w:p>
        </w:tc>
      </w:tr>
      <w:tr w:rsidR="00E9207D" w:rsidRPr="00653EE1" w14:paraId="58BAFBDD" w14:textId="77777777" w:rsidTr="004D5FAD">
        <w:trPr>
          <w:cantSplit/>
          <w:trHeight w:val="240"/>
        </w:trPr>
        <w:tc>
          <w:tcPr>
            <w:tcW w:w="383" w:type="pct"/>
            <w:vAlign w:val="center"/>
          </w:tcPr>
          <w:p w14:paraId="1010206E" w14:textId="77777777" w:rsidR="00E9207D" w:rsidRPr="00653EE1" w:rsidRDefault="00E9207D" w:rsidP="001F3C0A">
            <w:pPr>
              <w:pStyle w:val="ConsPlusCell"/>
              <w:numPr>
                <w:ilvl w:val="0"/>
                <w:numId w:val="103"/>
              </w:numPr>
              <w:jc w:val="center"/>
              <w:rPr>
                <w:sz w:val="20"/>
                <w:szCs w:val="20"/>
              </w:rPr>
            </w:pPr>
          </w:p>
        </w:tc>
        <w:tc>
          <w:tcPr>
            <w:tcW w:w="984" w:type="pct"/>
            <w:vAlign w:val="center"/>
          </w:tcPr>
          <w:p w14:paraId="55B8DC66" w14:textId="77777777" w:rsidR="00E9207D" w:rsidRPr="00653EE1" w:rsidRDefault="00E9207D" w:rsidP="00E9207D">
            <w:pPr>
              <w:spacing w:line="240" w:lineRule="auto"/>
              <w:jc w:val="center"/>
              <w:rPr>
                <w:rFonts w:ascii="Arial" w:hAnsi="Arial" w:cs="Arial"/>
                <w:sz w:val="20"/>
                <w:szCs w:val="20"/>
                <w:highlight w:val="yellow"/>
              </w:rPr>
            </w:pPr>
            <w:r w:rsidRPr="00653EE1">
              <w:rPr>
                <w:rFonts w:ascii="Arial" w:hAnsi="Arial" w:cs="Arial"/>
                <w:sz w:val="20"/>
                <w:szCs w:val="20"/>
              </w:rPr>
              <w:t>Стелы с изображением личин</w:t>
            </w:r>
          </w:p>
        </w:tc>
        <w:tc>
          <w:tcPr>
            <w:tcW w:w="1601" w:type="pct"/>
            <w:vAlign w:val="center"/>
          </w:tcPr>
          <w:p w14:paraId="2FEC16FD" w14:textId="77777777" w:rsidR="00E9207D" w:rsidRPr="00653EE1" w:rsidRDefault="00E9207D" w:rsidP="00E9207D">
            <w:pPr>
              <w:spacing w:line="240" w:lineRule="auto"/>
              <w:jc w:val="center"/>
              <w:rPr>
                <w:rFonts w:ascii="Arial" w:hAnsi="Arial" w:cs="Arial"/>
                <w:sz w:val="20"/>
                <w:szCs w:val="20"/>
              </w:rPr>
            </w:pPr>
            <w:r w:rsidRPr="00653EE1">
              <w:rPr>
                <w:rFonts w:ascii="Arial" w:hAnsi="Arial" w:cs="Arial"/>
                <w:sz w:val="20"/>
                <w:szCs w:val="20"/>
              </w:rPr>
              <w:t>Республика Тыва, Дзун-Хемчикский кожуун. В местечке Кара-Тей-Баары</w:t>
            </w:r>
          </w:p>
        </w:tc>
        <w:tc>
          <w:tcPr>
            <w:tcW w:w="2032" w:type="pct"/>
            <w:vMerge/>
            <w:vAlign w:val="center"/>
          </w:tcPr>
          <w:p w14:paraId="0F3AAAE6" w14:textId="69F0CBB0" w:rsidR="00E9207D" w:rsidRPr="00653EE1" w:rsidRDefault="00E9207D" w:rsidP="00E9207D">
            <w:pPr>
              <w:pStyle w:val="ConsPlusCell"/>
              <w:rPr>
                <w:sz w:val="20"/>
                <w:szCs w:val="20"/>
              </w:rPr>
            </w:pPr>
          </w:p>
        </w:tc>
      </w:tr>
    </w:tbl>
    <w:p w14:paraId="7FCA5ABF" w14:textId="25FEFAA4" w:rsidR="0001480A" w:rsidRDefault="0001480A" w:rsidP="00671702">
      <w:pPr>
        <w:rPr>
          <w:rFonts w:ascii="Arial" w:hAnsi="Arial" w:cs="Arial"/>
          <w:sz w:val="22"/>
        </w:rPr>
      </w:pPr>
    </w:p>
    <w:p w14:paraId="4C9BC37A" w14:textId="49CAAFE2" w:rsidR="00671702" w:rsidRDefault="00671702" w:rsidP="00671702">
      <w:pPr>
        <w:rPr>
          <w:rFonts w:ascii="Arial" w:hAnsi="Arial" w:cs="Arial"/>
          <w:sz w:val="22"/>
        </w:rPr>
      </w:pPr>
      <w:r w:rsidRPr="00F9770E">
        <w:rPr>
          <w:rFonts w:ascii="Arial" w:hAnsi="Arial" w:cs="Arial"/>
          <w:sz w:val="22"/>
        </w:rPr>
        <w:t>Таблица 2.4</w:t>
      </w:r>
      <w:r>
        <w:rPr>
          <w:rFonts w:ascii="Arial" w:hAnsi="Arial" w:cs="Arial"/>
          <w:sz w:val="22"/>
        </w:rPr>
        <w:t>.2</w:t>
      </w:r>
      <w:r w:rsidRPr="00F9770E">
        <w:rPr>
          <w:rFonts w:ascii="Arial" w:hAnsi="Arial" w:cs="Arial"/>
          <w:sz w:val="22"/>
        </w:rPr>
        <w:t xml:space="preserve"> - Перечень памятников </w:t>
      </w:r>
      <w:r>
        <w:rPr>
          <w:rFonts w:ascii="Arial" w:hAnsi="Arial" w:cs="Arial"/>
          <w:sz w:val="22"/>
        </w:rPr>
        <w:t>истории</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15"/>
        <w:gridCol w:w="1838"/>
        <w:gridCol w:w="2991"/>
        <w:gridCol w:w="3796"/>
      </w:tblGrid>
      <w:tr w:rsidR="005A4925" w:rsidRPr="00653EE1" w14:paraId="4C4E64F7" w14:textId="77777777" w:rsidTr="004D5FAD">
        <w:trPr>
          <w:cantSplit/>
          <w:trHeight w:val="240"/>
        </w:trPr>
        <w:tc>
          <w:tcPr>
            <w:tcW w:w="383" w:type="pct"/>
            <w:vAlign w:val="center"/>
          </w:tcPr>
          <w:p w14:paraId="45D74527" w14:textId="1ABCB631" w:rsidR="005A4925" w:rsidRPr="00653EE1" w:rsidRDefault="004D5FAD" w:rsidP="005A4925">
            <w:pPr>
              <w:pStyle w:val="ConsPlusCell"/>
              <w:jc w:val="center"/>
              <w:rPr>
                <w:b/>
                <w:sz w:val="20"/>
                <w:szCs w:val="20"/>
              </w:rPr>
            </w:pPr>
            <w:r>
              <w:rPr>
                <w:b/>
                <w:sz w:val="20"/>
                <w:szCs w:val="20"/>
              </w:rPr>
              <w:t>№</w:t>
            </w:r>
          </w:p>
          <w:p w14:paraId="6813FB82" w14:textId="6E84B19F" w:rsidR="005A4925" w:rsidRPr="00653EE1" w:rsidRDefault="005A4925" w:rsidP="005A4925">
            <w:pPr>
              <w:pStyle w:val="ConsPlusCell"/>
              <w:jc w:val="center"/>
              <w:rPr>
                <w:sz w:val="20"/>
                <w:szCs w:val="20"/>
              </w:rPr>
            </w:pPr>
            <w:r w:rsidRPr="00653EE1">
              <w:rPr>
                <w:b/>
                <w:sz w:val="20"/>
                <w:szCs w:val="20"/>
              </w:rPr>
              <w:t>п/п</w:t>
            </w:r>
          </w:p>
        </w:tc>
        <w:tc>
          <w:tcPr>
            <w:tcW w:w="984" w:type="pct"/>
            <w:vAlign w:val="center"/>
          </w:tcPr>
          <w:p w14:paraId="61A49A9E" w14:textId="739F1366" w:rsidR="005A4925" w:rsidRPr="00653EE1" w:rsidRDefault="005A4925" w:rsidP="005A4925">
            <w:pPr>
              <w:spacing w:line="240" w:lineRule="auto"/>
              <w:jc w:val="center"/>
              <w:rPr>
                <w:rFonts w:ascii="Arial" w:hAnsi="Arial" w:cs="Arial"/>
                <w:bCs/>
                <w:sz w:val="20"/>
                <w:szCs w:val="20"/>
                <w:highlight w:val="yellow"/>
              </w:rPr>
            </w:pPr>
            <w:r w:rsidRPr="00653EE1">
              <w:rPr>
                <w:rFonts w:ascii="Arial" w:hAnsi="Arial" w:cs="Arial"/>
                <w:b/>
                <w:sz w:val="20"/>
                <w:szCs w:val="20"/>
              </w:rPr>
              <w:t>Наименование объекта культурного наследия регионального значения</w:t>
            </w:r>
          </w:p>
        </w:tc>
        <w:tc>
          <w:tcPr>
            <w:tcW w:w="1601" w:type="pct"/>
            <w:vAlign w:val="center"/>
          </w:tcPr>
          <w:p w14:paraId="02CC8AED" w14:textId="38B82CF6" w:rsidR="005A4925" w:rsidRPr="00653EE1" w:rsidRDefault="005A4925" w:rsidP="005A4925">
            <w:pPr>
              <w:spacing w:line="240" w:lineRule="auto"/>
              <w:jc w:val="center"/>
              <w:rPr>
                <w:rFonts w:ascii="Arial" w:hAnsi="Arial" w:cs="Arial"/>
                <w:sz w:val="20"/>
                <w:szCs w:val="20"/>
              </w:rPr>
            </w:pPr>
            <w:r w:rsidRPr="00653EE1">
              <w:rPr>
                <w:rFonts w:ascii="Arial" w:hAnsi="Arial" w:cs="Arial"/>
                <w:b/>
                <w:sz w:val="20"/>
                <w:szCs w:val="20"/>
              </w:rPr>
              <w:t>Местонахождение объекта культурного наследия с указанием адресов объектов, входящих в его состав, в соответствии с актом органа государственной власти о его постановке на государственную охрану</w:t>
            </w:r>
          </w:p>
        </w:tc>
        <w:tc>
          <w:tcPr>
            <w:tcW w:w="2032" w:type="pct"/>
            <w:vAlign w:val="center"/>
          </w:tcPr>
          <w:p w14:paraId="7BFA4C4F" w14:textId="0CA1AB6B" w:rsidR="005A4925" w:rsidRPr="00653EE1" w:rsidRDefault="005A4925" w:rsidP="005A4925">
            <w:pPr>
              <w:pStyle w:val="ConsPlusCell"/>
              <w:jc w:val="center"/>
              <w:rPr>
                <w:sz w:val="20"/>
                <w:szCs w:val="20"/>
              </w:rPr>
            </w:pPr>
            <w:r w:rsidRPr="00653EE1">
              <w:rPr>
                <w:b/>
                <w:sz w:val="20"/>
                <w:szCs w:val="20"/>
              </w:rPr>
              <w:t>Реквизиты и наименование акта органа государственной власти о постановке на государственную охрану объекта культурного наследия</w:t>
            </w:r>
          </w:p>
        </w:tc>
      </w:tr>
      <w:tr w:rsidR="005A4925" w:rsidRPr="00653EE1" w14:paraId="4DDB835D" w14:textId="77777777" w:rsidTr="004D5FAD">
        <w:trPr>
          <w:cantSplit/>
          <w:trHeight w:val="240"/>
        </w:trPr>
        <w:tc>
          <w:tcPr>
            <w:tcW w:w="383" w:type="pct"/>
            <w:vAlign w:val="center"/>
          </w:tcPr>
          <w:p w14:paraId="697E014A" w14:textId="3139D760" w:rsidR="005A4925" w:rsidRPr="00653EE1" w:rsidRDefault="005A4925" w:rsidP="005A4925">
            <w:pPr>
              <w:pStyle w:val="ConsPlusCell"/>
              <w:jc w:val="center"/>
              <w:rPr>
                <w:sz w:val="20"/>
                <w:szCs w:val="20"/>
              </w:rPr>
            </w:pPr>
            <w:r>
              <w:rPr>
                <w:sz w:val="20"/>
                <w:szCs w:val="20"/>
              </w:rPr>
              <w:lastRenderedPageBreak/>
              <w:t>1</w:t>
            </w:r>
          </w:p>
        </w:tc>
        <w:tc>
          <w:tcPr>
            <w:tcW w:w="984" w:type="pct"/>
            <w:vAlign w:val="center"/>
          </w:tcPr>
          <w:p w14:paraId="220451D8" w14:textId="7EB9FEEE" w:rsidR="005A4925" w:rsidRPr="00653EE1" w:rsidRDefault="005A4925" w:rsidP="005A4925">
            <w:pPr>
              <w:spacing w:line="240" w:lineRule="auto"/>
              <w:jc w:val="center"/>
              <w:rPr>
                <w:rFonts w:ascii="Arial" w:hAnsi="Arial" w:cs="Arial"/>
                <w:bCs/>
                <w:sz w:val="20"/>
                <w:szCs w:val="20"/>
              </w:rPr>
            </w:pPr>
            <w:r w:rsidRPr="00653EE1">
              <w:rPr>
                <w:rFonts w:ascii="Arial" w:hAnsi="Arial" w:cs="Arial"/>
                <w:bCs/>
                <w:sz w:val="20"/>
                <w:szCs w:val="20"/>
              </w:rPr>
              <w:t>Уникальный памятник буддийской культуры, представляющий историко-архитектурную ценность, 1908 г.</w:t>
            </w:r>
          </w:p>
        </w:tc>
        <w:tc>
          <w:tcPr>
            <w:tcW w:w="1601" w:type="pct"/>
            <w:vAlign w:val="center"/>
          </w:tcPr>
          <w:p w14:paraId="1AC49CC5" w14:textId="4075FC0D" w:rsidR="005A4925" w:rsidRPr="00653EE1" w:rsidRDefault="005A4925" w:rsidP="005A4925">
            <w:pPr>
              <w:spacing w:line="240" w:lineRule="auto"/>
              <w:jc w:val="center"/>
              <w:rPr>
                <w:rFonts w:ascii="Arial" w:hAnsi="Arial" w:cs="Arial"/>
                <w:sz w:val="20"/>
                <w:szCs w:val="20"/>
              </w:rPr>
            </w:pPr>
            <w:r w:rsidRPr="00653EE1">
              <w:rPr>
                <w:rFonts w:ascii="Arial" w:hAnsi="Arial" w:cs="Arial"/>
                <w:sz w:val="20"/>
                <w:szCs w:val="20"/>
              </w:rPr>
              <w:t xml:space="preserve">В </w:t>
            </w:r>
            <w:smartTag w:uri="urn:schemas-microsoft-com:office:smarttags" w:element="metricconverter">
              <w:smartTagPr>
                <w:attr w:name="ProductID" w:val="5 км"/>
              </w:smartTagPr>
              <w:r w:rsidRPr="00653EE1">
                <w:rPr>
                  <w:rFonts w:ascii="Arial" w:hAnsi="Arial" w:cs="Arial"/>
                  <w:sz w:val="20"/>
                  <w:szCs w:val="20"/>
                </w:rPr>
                <w:t>5 км</w:t>
              </w:r>
            </w:smartTag>
            <w:r w:rsidRPr="00653EE1">
              <w:rPr>
                <w:rFonts w:ascii="Arial" w:hAnsi="Arial" w:cs="Arial"/>
                <w:sz w:val="20"/>
                <w:szCs w:val="20"/>
              </w:rPr>
              <w:t xml:space="preserve"> от г. Чадан</w:t>
            </w:r>
          </w:p>
        </w:tc>
        <w:tc>
          <w:tcPr>
            <w:tcW w:w="2032" w:type="pct"/>
            <w:vAlign w:val="center"/>
          </w:tcPr>
          <w:p w14:paraId="03BEE81E" w14:textId="095367DA" w:rsidR="005A4925" w:rsidRPr="00653EE1" w:rsidRDefault="005A4925" w:rsidP="005A4925">
            <w:pPr>
              <w:pStyle w:val="ConsPlusCell"/>
              <w:jc w:val="center"/>
              <w:rPr>
                <w:sz w:val="20"/>
                <w:szCs w:val="20"/>
              </w:rPr>
            </w:pPr>
            <w:r w:rsidRPr="00653EE1">
              <w:rPr>
                <w:sz w:val="20"/>
                <w:szCs w:val="20"/>
              </w:rPr>
              <w:t xml:space="preserve">Постановление Совета Министр Уникальный памятник буддийской культуры, представляющий историко-архитектурную ценность, 1908 г.ов Туивнской АССР от 6 марта </w:t>
            </w:r>
            <w:smartTag w:uri="urn:schemas-microsoft-com:office:smarttags" w:element="metricconverter">
              <w:smartTagPr>
                <w:attr w:name="ProductID" w:val="1984 г"/>
              </w:smartTagPr>
              <w:r w:rsidRPr="00653EE1">
                <w:rPr>
                  <w:sz w:val="20"/>
                  <w:szCs w:val="20"/>
                </w:rPr>
                <w:t>1984 г</w:t>
              </w:r>
            </w:smartTag>
            <w:r w:rsidRPr="00653EE1">
              <w:rPr>
                <w:sz w:val="20"/>
                <w:szCs w:val="20"/>
              </w:rPr>
              <w:t>. № 93 «О создании при Министерстве культуры Тувинской АССР производственной группы по охране и использованию памятников истории и культуры и утверждении списка памятников истории и культуры местного значения</w:t>
            </w:r>
          </w:p>
        </w:tc>
      </w:tr>
      <w:tr w:rsidR="005A4925" w:rsidRPr="00653EE1" w14:paraId="1382767A" w14:textId="77777777" w:rsidTr="004D5FAD">
        <w:trPr>
          <w:cantSplit/>
          <w:trHeight w:val="240"/>
        </w:trPr>
        <w:tc>
          <w:tcPr>
            <w:tcW w:w="383" w:type="pct"/>
            <w:vAlign w:val="center"/>
          </w:tcPr>
          <w:p w14:paraId="768448A5" w14:textId="13085DDC" w:rsidR="005A4925" w:rsidRPr="00653EE1" w:rsidRDefault="005A4925" w:rsidP="005A4925">
            <w:pPr>
              <w:pStyle w:val="ConsPlusCell"/>
              <w:jc w:val="center"/>
              <w:rPr>
                <w:sz w:val="20"/>
                <w:szCs w:val="20"/>
              </w:rPr>
            </w:pPr>
            <w:r>
              <w:rPr>
                <w:sz w:val="20"/>
                <w:szCs w:val="20"/>
              </w:rPr>
              <w:t>2</w:t>
            </w:r>
          </w:p>
        </w:tc>
        <w:tc>
          <w:tcPr>
            <w:tcW w:w="984" w:type="pct"/>
            <w:vAlign w:val="center"/>
          </w:tcPr>
          <w:p w14:paraId="4BE3D7E1" w14:textId="77777777" w:rsidR="005A4925" w:rsidRPr="003E4899" w:rsidRDefault="005A4925" w:rsidP="005A4925">
            <w:pPr>
              <w:spacing w:line="240" w:lineRule="auto"/>
              <w:jc w:val="center"/>
              <w:rPr>
                <w:rFonts w:ascii="Arial" w:hAnsi="Arial" w:cs="Arial"/>
                <w:bCs/>
                <w:sz w:val="20"/>
                <w:szCs w:val="20"/>
              </w:rPr>
            </w:pPr>
            <w:r w:rsidRPr="003E4899">
              <w:rPr>
                <w:rFonts w:ascii="Arial" w:hAnsi="Arial" w:cs="Arial"/>
                <w:bCs/>
                <w:sz w:val="20"/>
                <w:szCs w:val="20"/>
              </w:rPr>
              <w:t>Местность, связанная с жизнью и трудовой деятельностью Героя Соц. труда О.Ч.Лопсанчапа</w:t>
            </w:r>
          </w:p>
        </w:tc>
        <w:tc>
          <w:tcPr>
            <w:tcW w:w="1601" w:type="pct"/>
            <w:vAlign w:val="center"/>
          </w:tcPr>
          <w:p w14:paraId="7EDDA8FA" w14:textId="77777777" w:rsidR="005A4925" w:rsidRPr="00653EE1" w:rsidRDefault="005A4925" w:rsidP="005A4925">
            <w:pPr>
              <w:spacing w:line="240" w:lineRule="auto"/>
              <w:jc w:val="center"/>
              <w:rPr>
                <w:rFonts w:ascii="Arial" w:hAnsi="Arial" w:cs="Arial"/>
                <w:sz w:val="20"/>
                <w:szCs w:val="20"/>
              </w:rPr>
            </w:pPr>
            <w:r w:rsidRPr="00653EE1">
              <w:rPr>
                <w:rFonts w:ascii="Arial" w:hAnsi="Arial" w:cs="Arial"/>
                <w:sz w:val="20"/>
                <w:szCs w:val="20"/>
              </w:rPr>
              <w:t>м. Дувуруен</w:t>
            </w:r>
          </w:p>
        </w:tc>
        <w:tc>
          <w:tcPr>
            <w:tcW w:w="2032" w:type="pct"/>
            <w:vAlign w:val="center"/>
          </w:tcPr>
          <w:p w14:paraId="18A881A6" w14:textId="77777777" w:rsidR="005A4925" w:rsidRPr="00653EE1" w:rsidRDefault="005A4925" w:rsidP="005A4925">
            <w:pPr>
              <w:pStyle w:val="ConsPlusCell"/>
              <w:jc w:val="center"/>
              <w:rPr>
                <w:sz w:val="20"/>
                <w:szCs w:val="20"/>
              </w:rPr>
            </w:pPr>
            <w:r w:rsidRPr="00653EE1">
              <w:rPr>
                <w:sz w:val="20"/>
                <w:szCs w:val="20"/>
              </w:rPr>
              <w:t xml:space="preserve">Постановление Совета </w:t>
            </w:r>
            <w:proofErr w:type="gramStart"/>
            <w:r w:rsidRPr="00653EE1">
              <w:rPr>
                <w:sz w:val="20"/>
                <w:szCs w:val="20"/>
              </w:rPr>
              <w:t>Министров  Тувинской</w:t>
            </w:r>
            <w:proofErr w:type="gramEnd"/>
            <w:r w:rsidRPr="00653EE1">
              <w:rPr>
                <w:sz w:val="20"/>
                <w:szCs w:val="20"/>
              </w:rPr>
              <w:t xml:space="preserve"> АССР от 5 апреля </w:t>
            </w:r>
            <w:smartTag w:uri="urn:schemas-microsoft-com:office:smarttags" w:element="metricconverter">
              <w:smartTagPr>
                <w:attr w:name="ProductID" w:val="1977 г"/>
              </w:smartTagPr>
              <w:r w:rsidRPr="00653EE1">
                <w:rPr>
                  <w:sz w:val="20"/>
                  <w:szCs w:val="20"/>
                </w:rPr>
                <w:t>1977 г</w:t>
              </w:r>
            </w:smartTag>
            <w:r w:rsidRPr="00653EE1">
              <w:rPr>
                <w:sz w:val="20"/>
                <w:szCs w:val="20"/>
              </w:rPr>
              <w:t>. № 152 «О мерах охраны памятников истории и культуры Тувинской АССР»</w:t>
            </w:r>
          </w:p>
        </w:tc>
      </w:tr>
      <w:tr w:rsidR="00BB1323" w:rsidRPr="00653EE1" w14:paraId="263D1B21" w14:textId="77777777" w:rsidTr="004D5FAD">
        <w:trPr>
          <w:cantSplit/>
          <w:trHeight w:val="240"/>
        </w:trPr>
        <w:tc>
          <w:tcPr>
            <w:tcW w:w="383" w:type="pct"/>
            <w:vAlign w:val="center"/>
          </w:tcPr>
          <w:p w14:paraId="0F07F081" w14:textId="43058E8C" w:rsidR="00BB1323" w:rsidRPr="00653EE1" w:rsidRDefault="00BB1323" w:rsidP="005A4925">
            <w:pPr>
              <w:pStyle w:val="ConsPlusCell"/>
              <w:jc w:val="center"/>
              <w:rPr>
                <w:sz w:val="20"/>
                <w:szCs w:val="20"/>
              </w:rPr>
            </w:pPr>
            <w:r>
              <w:rPr>
                <w:sz w:val="20"/>
                <w:szCs w:val="20"/>
              </w:rPr>
              <w:t>3</w:t>
            </w:r>
          </w:p>
        </w:tc>
        <w:tc>
          <w:tcPr>
            <w:tcW w:w="984" w:type="pct"/>
            <w:vAlign w:val="center"/>
          </w:tcPr>
          <w:p w14:paraId="3EA23199" w14:textId="77777777" w:rsidR="00BB1323" w:rsidRPr="003E4899" w:rsidRDefault="00BB1323" w:rsidP="005A4925">
            <w:pPr>
              <w:spacing w:line="240" w:lineRule="auto"/>
              <w:jc w:val="center"/>
              <w:rPr>
                <w:rFonts w:ascii="Arial" w:hAnsi="Arial" w:cs="Arial"/>
                <w:bCs/>
                <w:sz w:val="20"/>
                <w:szCs w:val="20"/>
              </w:rPr>
            </w:pPr>
            <w:r w:rsidRPr="003E4899">
              <w:rPr>
                <w:rFonts w:ascii="Arial" w:hAnsi="Arial" w:cs="Arial"/>
                <w:bCs/>
                <w:sz w:val="20"/>
                <w:szCs w:val="20"/>
              </w:rPr>
              <w:t>Бюст командира кавалерийского эскадрона тувинских добровольцев С.Бурзекея</w:t>
            </w:r>
          </w:p>
        </w:tc>
        <w:tc>
          <w:tcPr>
            <w:tcW w:w="1601" w:type="pct"/>
            <w:vAlign w:val="center"/>
          </w:tcPr>
          <w:p w14:paraId="6F557EEA" w14:textId="77777777" w:rsidR="00BB1323" w:rsidRPr="00653EE1" w:rsidRDefault="00BB1323" w:rsidP="005A4925">
            <w:pPr>
              <w:spacing w:line="240" w:lineRule="auto"/>
              <w:jc w:val="center"/>
              <w:rPr>
                <w:rFonts w:ascii="Arial" w:hAnsi="Arial" w:cs="Arial"/>
                <w:sz w:val="20"/>
                <w:szCs w:val="20"/>
              </w:rPr>
            </w:pPr>
            <w:r w:rsidRPr="00653EE1">
              <w:rPr>
                <w:rFonts w:ascii="Arial" w:hAnsi="Arial" w:cs="Arial"/>
                <w:sz w:val="20"/>
                <w:szCs w:val="20"/>
              </w:rPr>
              <w:t>Республика Тыва, Дзун-Хемчикский кожуун, с. Хондергей</w:t>
            </w:r>
          </w:p>
        </w:tc>
        <w:tc>
          <w:tcPr>
            <w:tcW w:w="2032" w:type="pct"/>
            <w:vMerge w:val="restart"/>
            <w:vAlign w:val="center"/>
          </w:tcPr>
          <w:p w14:paraId="3DF2CA06" w14:textId="4575FD71" w:rsidR="00BB1323" w:rsidRPr="00653EE1" w:rsidRDefault="00BB1323" w:rsidP="005A4925">
            <w:pPr>
              <w:pStyle w:val="ConsPlusCell"/>
              <w:jc w:val="center"/>
              <w:rPr>
                <w:sz w:val="20"/>
                <w:szCs w:val="20"/>
                <w:highlight w:val="yellow"/>
              </w:rPr>
            </w:pPr>
            <w:r w:rsidRPr="00653EE1">
              <w:rPr>
                <w:sz w:val="20"/>
                <w:szCs w:val="20"/>
              </w:rPr>
              <w:t xml:space="preserve">Постановление Правительства Республики Тыва от 21 июля </w:t>
            </w:r>
            <w:smartTag w:uri="urn:schemas-microsoft-com:office:smarttags" w:element="metricconverter">
              <w:smartTagPr>
                <w:attr w:name="ProductID" w:val="1998 г"/>
              </w:smartTagPr>
              <w:r w:rsidRPr="00653EE1">
                <w:rPr>
                  <w:sz w:val="20"/>
                  <w:szCs w:val="20"/>
                </w:rPr>
                <w:t>1998 г</w:t>
              </w:r>
            </w:smartTag>
            <w:r w:rsidRPr="00653EE1">
              <w:rPr>
                <w:sz w:val="20"/>
                <w:szCs w:val="20"/>
              </w:rPr>
              <w:t>. № 447 «О внесении дополнения в Государственный список памятников истории и культуры Республики Тыва»</w:t>
            </w:r>
          </w:p>
        </w:tc>
      </w:tr>
      <w:tr w:rsidR="00BB1323" w:rsidRPr="00653EE1" w14:paraId="08961452" w14:textId="77777777" w:rsidTr="004D5FAD">
        <w:trPr>
          <w:cantSplit/>
          <w:trHeight w:val="240"/>
        </w:trPr>
        <w:tc>
          <w:tcPr>
            <w:tcW w:w="383" w:type="pct"/>
            <w:vAlign w:val="center"/>
          </w:tcPr>
          <w:p w14:paraId="11467764" w14:textId="473A7197" w:rsidR="00BB1323" w:rsidRPr="00653EE1" w:rsidRDefault="00BB1323" w:rsidP="005A4925">
            <w:pPr>
              <w:pStyle w:val="ConsPlusCell"/>
              <w:jc w:val="center"/>
              <w:rPr>
                <w:sz w:val="20"/>
                <w:szCs w:val="20"/>
              </w:rPr>
            </w:pPr>
            <w:r>
              <w:rPr>
                <w:sz w:val="20"/>
                <w:szCs w:val="20"/>
              </w:rPr>
              <w:t>4</w:t>
            </w:r>
          </w:p>
        </w:tc>
        <w:tc>
          <w:tcPr>
            <w:tcW w:w="984" w:type="pct"/>
            <w:vAlign w:val="center"/>
          </w:tcPr>
          <w:p w14:paraId="575EE5DC" w14:textId="77777777" w:rsidR="00BB1323" w:rsidRPr="003E4899" w:rsidRDefault="00BB1323" w:rsidP="005A4925">
            <w:pPr>
              <w:spacing w:line="240" w:lineRule="auto"/>
              <w:jc w:val="center"/>
              <w:rPr>
                <w:rFonts w:ascii="Arial" w:hAnsi="Arial" w:cs="Arial"/>
                <w:bCs/>
                <w:sz w:val="20"/>
                <w:szCs w:val="20"/>
              </w:rPr>
            </w:pPr>
            <w:r w:rsidRPr="003E4899">
              <w:rPr>
                <w:rFonts w:ascii="Arial" w:hAnsi="Arial" w:cs="Arial"/>
                <w:bCs/>
                <w:sz w:val="20"/>
                <w:szCs w:val="20"/>
              </w:rPr>
              <w:t>Бюст участницы ВОВ Монгуш А.Д.</w:t>
            </w:r>
          </w:p>
        </w:tc>
        <w:tc>
          <w:tcPr>
            <w:tcW w:w="1601" w:type="pct"/>
            <w:vAlign w:val="center"/>
          </w:tcPr>
          <w:p w14:paraId="6EA4FB0A" w14:textId="77777777" w:rsidR="00BB1323" w:rsidRPr="00653EE1" w:rsidRDefault="00BB1323" w:rsidP="005A4925">
            <w:pPr>
              <w:spacing w:line="240" w:lineRule="auto"/>
              <w:jc w:val="center"/>
              <w:rPr>
                <w:rFonts w:ascii="Arial" w:hAnsi="Arial" w:cs="Arial"/>
                <w:sz w:val="20"/>
                <w:szCs w:val="20"/>
              </w:rPr>
            </w:pPr>
            <w:r w:rsidRPr="00653EE1">
              <w:rPr>
                <w:rFonts w:ascii="Arial" w:hAnsi="Arial" w:cs="Arial"/>
                <w:sz w:val="20"/>
                <w:szCs w:val="20"/>
              </w:rPr>
              <w:t>с. Бажин-Алаак</w:t>
            </w:r>
          </w:p>
        </w:tc>
        <w:tc>
          <w:tcPr>
            <w:tcW w:w="2032" w:type="pct"/>
            <w:vMerge/>
            <w:vAlign w:val="center"/>
          </w:tcPr>
          <w:p w14:paraId="4A3FB1D5" w14:textId="046C2FE4" w:rsidR="00BB1323" w:rsidRPr="00653EE1" w:rsidRDefault="00BB1323" w:rsidP="005A4925">
            <w:pPr>
              <w:pStyle w:val="ConsPlusCell"/>
              <w:jc w:val="center"/>
              <w:rPr>
                <w:sz w:val="20"/>
                <w:szCs w:val="20"/>
                <w:highlight w:val="yellow"/>
              </w:rPr>
            </w:pPr>
          </w:p>
        </w:tc>
      </w:tr>
      <w:tr w:rsidR="005A4925" w:rsidRPr="00653EE1" w14:paraId="0CA4806B" w14:textId="77777777" w:rsidTr="004D5FAD">
        <w:trPr>
          <w:cantSplit/>
          <w:trHeight w:val="240"/>
        </w:trPr>
        <w:tc>
          <w:tcPr>
            <w:tcW w:w="383" w:type="pct"/>
            <w:vAlign w:val="center"/>
          </w:tcPr>
          <w:p w14:paraId="00963C66" w14:textId="28249ACE" w:rsidR="005A4925" w:rsidRPr="00653EE1" w:rsidRDefault="005A4925" w:rsidP="005A4925">
            <w:pPr>
              <w:pStyle w:val="ConsPlusCell"/>
              <w:jc w:val="center"/>
              <w:rPr>
                <w:sz w:val="20"/>
                <w:szCs w:val="20"/>
              </w:rPr>
            </w:pPr>
            <w:r>
              <w:rPr>
                <w:sz w:val="20"/>
                <w:szCs w:val="20"/>
              </w:rPr>
              <w:t>5</w:t>
            </w:r>
          </w:p>
        </w:tc>
        <w:tc>
          <w:tcPr>
            <w:tcW w:w="984" w:type="pct"/>
            <w:vAlign w:val="center"/>
          </w:tcPr>
          <w:p w14:paraId="1E97C7C9" w14:textId="77777777" w:rsidR="005A4925" w:rsidRPr="003E4899" w:rsidRDefault="005A4925" w:rsidP="005A4925">
            <w:pPr>
              <w:spacing w:line="240" w:lineRule="auto"/>
              <w:jc w:val="center"/>
              <w:rPr>
                <w:rFonts w:ascii="Arial" w:hAnsi="Arial" w:cs="Arial"/>
                <w:bCs/>
                <w:sz w:val="20"/>
                <w:szCs w:val="20"/>
              </w:rPr>
            </w:pPr>
            <w:r w:rsidRPr="003E4899">
              <w:rPr>
                <w:rFonts w:ascii="Arial" w:hAnsi="Arial" w:cs="Arial"/>
                <w:bCs/>
                <w:sz w:val="20"/>
                <w:szCs w:val="20"/>
              </w:rPr>
              <w:t xml:space="preserve">Буддийский храм «Течен раптен даши чойхорлинг» (тув. Махаянанын ханы ооредиинин аас-кежиктиг шажын ораны; </w:t>
            </w:r>
            <w:proofErr w:type="gramStart"/>
            <w:r w:rsidRPr="003E4899">
              <w:rPr>
                <w:rFonts w:ascii="Arial" w:hAnsi="Arial" w:cs="Arial"/>
                <w:bCs/>
                <w:sz w:val="20"/>
                <w:szCs w:val="20"/>
              </w:rPr>
              <w:t>рус.-</w:t>
            </w:r>
            <w:proofErr w:type="gramEnd"/>
            <w:r w:rsidRPr="003E4899">
              <w:rPr>
                <w:rFonts w:ascii="Arial" w:hAnsi="Arial" w:cs="Arial"/>
                <w:bCs/>
                <w:sz w:val="20"/>
                <w:szCs w:val="20"/>
              </w:rPr>
              <w:t>Обитель духовного счастья учения Махаяны)</w:t>
            </w:r>
          </w:p>
        </w:tc>
        <w:tc>
          <w:tcPr>
            <w:tcW w:w="1601" w:type="pct"/>
            <w:vAlign w:val="center"/>
          </w:tcPr>
          <w:p w14:paraId="3FD81C5F" w14:textId="77777777" w:rsidR="005A4925" w:rsidRPr="00653EE1" w:rsidRDefault="005A4925" w:rsidP="005A4925">
            <w:pPr>
              <w:spacing w:line="240" w:lineRule="auto"/>
              <w:jc w:val="center"/>
              <w:rPr>
                <w:rFonts w:ascii="Arial" w:hAnsi="Arial" w:cs="Arial"/>
                <w:sz w:val="20"/>
                <w:szCs w:val="20"/>
              </w:rPr>
            </w:pPr>
            <w:r w:rsidRPr="00653EE1">
              <w:rPr>
                <w:rFonts w:ascii="Arial" w:hAnsi="Arial" w:cs="Arial"/>
                <w:sz w:val="20"/>
                <w:szCs w:val="20"/>
              </w:rPr>
              <w:t>Урочище Чайлаг-Алаак, в 7 км. от г. Чадана, на территории храмового комплекса «Устуу-Хурээ»</w:t>
            </w:r>
          </w:p>
        </w:tc>
        <w:tc>
          <w:tcPr>
            <w:tcW w:w="2032" w:type="pct"/>
            <w:vAlign w:val="center"/>
          </w:tcPr>
          <w:p w14:paraId="60C55040" w14:textId="77777777" w:rsidR="005A4925" w:rsidRPr="00653EE1" w:rsidRDefault="005A4925" w:rsidP="005A4925">
            <w:pPr>
              <w:pStyle w:val="ConsPlusCell"/>
              <w:jc w:val="center"/>
              <w:rPr>
                <w:sz w:val="20"/>
                <w:szCs w:val="20"/>
              </w:rPr>
            </w:pPr>
            <w:r w:rsidRPr="00653EE1">
              <w:rPr>
                <w:sz w:val="20"/>
                <w:szCs w:val="20"/>
              </w:rPr>
              <w:t>Постановление Правительства Республики Тыва от 28 августа 2013 г. № 531 «О внесении изменения в Перечень объектов культурного наследия (памятников истории и культуры) народов Российской Федерации, расположенных на территории Республики Тыва и о внесении изменения в пункт 23 раздела 6 приложения к постановлению Совета Министров Тувинской АССР от 5 апреля 1977 г. № 152»</w:t>
            </w:r>
          </w:p>
        </w:tc>
      </w:tr>
      <w:tr w:rsidR="005A4925" w:rsidRPr="00653EE1" w14:paraId="6C9CF3D1" w14:textId="77777777" w:rsidTr="004D5FAD">
        <w:trPr>
          <w:cantSplit/>
          <w:trHeight w:val="240"/>
        </w:trPr>
        <w:tc>
          <w:tcPr>
            <w:tcW w:w="383" w:type="pct"/>
            <w:vAlign w:val="center"/>
          </w:tcPr>
          <w:p w14:paraId="65ACF1EF" w14:textId="138D6817" w:rsidR="005A4925" w:rsidRDefault="005A4925" w:rsidP="005A4925">
            <w:pPr>
              <w:pStyle w:val="ConsPlusCell"/>
              <w:jc w:val="center"/>
              <w:rPr>
                <w:sz w:val="20"/>
                <w:szCs w:val="20"/>
              </w:rPr>
            </w:pPr>
            <w:r>
              <w:rPr>
                <w:sz w:val="20"/>
                <w:szCs w:val="20"/>
              </w:rPr>
              <w:t>6</w:t>
            </w:r>
          </w:p>
        </w:tc>
        <w:tc>
          <w:tcPr>
            <w:tcW w:w="984" w:type="pct"/>
            <w:vAlign w:val="center"/>
          </w:tcPr>
          <w:p w14:paraId="36CA5004" w14:textId="1937AB4F" w:rsidR="005A4925" w:rsidRPr="003E4899" w:rsidRDefault="005A4925" w:rsidP="005A4925">
            <w:pPr>
              <w:spacing w:line="240" w:lineRule="auto"/>
              <w:jc w:val="center"/>
              <w:rPr>
                <w:rFonts w:ascii="Arial" w:hAnsi="Arial" w:cs="Arial"/>
                <w:bCs/>
                <w:sz w:val="20"/>
                <w:szCs w:val="20"/>
              </w:rPr>
            </w:pPr>
            <w:r w:rsidRPr="00F9770E">
              <w:rPr>
                <w:rFonts w:ascii="Arial" w:eastAsia="Times New Roman" w:hAnsi="Arial" w:cs="Arial"/>
                <w:bCs/>
                <w:sz w:val="20"/>
                <w:szCs w:val="20"/>
                <w:lang w:eastAsia="ru-RU"/>
              </w:rPr>
              <w:t>Верхний Чаданский хурээ</w:t>
            </w:r>
          </w:p>
        </w:tc>
        <w:tc>
          <w:tcPr>
            <w:tcW w:w="1601" w:type="pct"/>
            <w:vAlign w:val="center"/>
          </w:tcPr>
          <w:p w14:paraId="0A6C7C67" w14:textId="07B3B0AC" w:rsidR="005A4925" w:rsidRPr="00653EE1" w:rsidRDefault="005A4925" w:rsidP="005A4925">
            <w:pPr>
              <w:spacing w:line="240" w:lineRule="auto"/>
              <w:jc w:val="center"/>
              <w:rPr>
                <w:rFonts w:ascii="Arial" w:hAnsi="Arial" w:cs="Arial"/>
                <w:sz w:val="20"/>
                <w:szCs w:val="20"/>
              </w:rPr>
            </w:pPr>
            <w:r>
              <w:rPr>
                <w:rFonts w:ascii="Arial" w:eastAsia="Times New Roman" w:hAnsi="Arial" w:cs="Arial"/>
                <w:sz w:val="20"/>
                <w:szCs w:val="20"/>
                <w:lang w:eastAsia="ru-RU"/>
              </w:rPr>
              <w:t xml:space="preserve">от г. Чадан </w:t>
            </w:r>
            <w:proofErr w:type="gramStart"/>
            <w:r>
              <w:rPr>
                <w:rFonts w:ascii="Arial" w:eastAsia="Times New Roman" w:hAnsi="Arial" w:cs="Arial"/>
                <w:sz w:val="20"/>
                <w:szCs w:val="20"/>
                <w:lang w:eastAsia="ru-RU"/>
              </w:rPr>
              <w:t>по дор</w:t>
            </w:r>
            <w:proofErr w:type="gramEnd"/>
            <w:r>
              <w:rPr>
                <w:rFonts w:ascii="Arial" w:eastAsia="Times New Roman" w:hAnsi="Arial" w:cs="Arial"/>
                <w:sz w:val="20"/>
                <w:szCs w:val="20"/>
                <w:lang w:eastAsia="ru-RU"/>
              </w:rPr>
              <w:t>. на Бажы</w:t>
            </w:r>
            <w:r w:rsidRPr="00F9770E">
              <w:rPr>
                <w:rFonts w:ascii="Arial" w:eastAsia="Times New Roman" w:hAnsi="Arial" w:cs="Arial"/>
                <w:sz w:val="20"/>
                <w:szCs w:val="20"/>
                <w:lang w:eastAsia="ru-RU"/>
              </w:rPr>
              <w:t>н-Алаак 7 км</w:t>
            </w:r>
          </w:p>
        </w:tc>
        <w:tc>
          <w:tcPr>
            <w:tcW w:w="2032" w:type="pct"/>
            <w:vAlign w:val="center"/>
          </w:tcPr>
          <w:p w14:paraId="7EED31D0" w14:textId="3E06A856" w:rsidR="005A4925" w:rsidRPr="00653EE1" w:rsidRDefault="005A4925" w:rsidP="005A4925">
            <w:pPr>
              <w:pStyle w:val="ConsPlusCell"/>
              <w:jc w:val="center"/>
              <w:rPr>
                <w:sz w:val="20"/>
                <w:szCs w:val="20"/>
              </w:rPr>
            </w:pPr>
            <w:r>
              <w:rPr>
                <w:sz w:val="20"/>
                <w:szCs w:val="20"/>
              </w:rPr>
              <w:t>-</w:t>
            </w:r>
          </w:p>
        </w:tc>
      </w:tr>
    </w:tbl>
    <w:p w14:paraId="4751F6F1" w14:textId="77777777" w:rsidR="005A4925" w:rsidRDefault="005A4925" w:rsidP="00671702">
      <w:pPr>
        <w:rPr>
          <w:rFonts w:ascii="Arial" w:hAnsi="Arial" w:cs="Arial"/>
          <w:sz w:val="22"/>
        </w:rPr>
      </w:pPr>
    </w:p>
    <w:p w14:paraId="62DE5739" w14:textId="77777777" w:rsidR="004A0AFE" w:rsidRPr="00F9770E" w:rsidRDefault="004A0AFE" w:rsidP="004A0AFE">
      <w:pPr>
        <w:ind w:firstLine="709"/>
        <w:rPr>
          <w:rFonts w:ascii="Arial" w:hAnsi="Arial" w:cs="Arial"/>
          <w:sz w:val="22"/>
        </w:rPr>
      </w:pPr>
      <w:r w:rsidRPr="00F9770E">
        <w:rPr>
          <w:rFonts w:ascii="Arial" w:hAnsi="Arial" w:cs="Arial"/>
          <w:sz w:val="22"/>
        </w:rPr>
        <w:t>На территории Кожууна можно выделить следующие группы археологических памятников:</w:t>
      </w:r>
    </w:p>
    <w:p w14:paraId="06C50E9C" w14:textId="54A62AC6" w:rsidR="004A0AFE" w:rsidRPr="00F9770E" w:rsidRDefault="004A0AFE" w:rsidP="004A0AFE">
      <w:pPr>
        <w:ind w:firstLine="709"/>
        <w:rPr>
          <w:rFonts w:ascii="Arial" w:hAnsi="Arial" w:cs="Arial"/>
          <w:sz w:val="22"/>
        </w:rPr>
      </w:pPr>
      <w:r w:rsidRPr="00F9770E">
        <w:rPr>
          <w:rFonts w:ascii="Arial" w:hAnsi="Arial" w:cs="Arial"/>
          <w:sz w:val="22"/>
        </w:rPr>
        <w:t xml:space="preserve">1. Чаданская группа состоит из 33 памятников. Из них 31 курганные могильники, </w:t>
      </w:r>
      <w:r w:rsidR="004D5FAD">
        <w:rPr>
          <w:rFonts w:ascii="Arial" w:hAnsi="Arial" w:cs="Arial"/>
          <w:sz w:val="22"/>
        </w:rPr>
        <w:br/>
      </w:r>
      <w:r w:rsidRPr="00F9770E">
        <w:rPr>
          <w:rFonts w:ascii="Arial" w:hAnsi="Arial" w:cs="Arial"/>
          <w:sz w:val="22"/>
        </w:rPr>
        <w:t>1 городище и 1 исторический памятник. Наиболее крупным курганным могильником является Хондергей-5. Он расположен в 2,5 км к юго-западу от г. Чадан. Памятник состоит из 15 курганов. Насыпи курганов имеют округлую форму и сложены из булыжников, сильно задернованы. Площадь памятника 6400 м</w:t>
      </w:r>
      <w:r w:rsidRPr="00F9770E">
        <w:rPr>
          <w:rFonts w:ascii="Arial" w:hAnsi="Arial" w:cs="Arial"/>
          <w:sz w:val="22"/>
          <w:vertAlign w:val="superscript"/>
        </w:rPr>
        <w:t>2</w:t>
      </w:r>
      <w:r w:rsidRPr="00F9770E">
        <w:rPr>
          <w:rFonts w:ascii="Arial" w:hAnsi="Arial" w:cs="Arial"/>
          <w:sz w:val="22"/>
        </w:rPr>
        <w:t>. Датировка – ранее средневековье VI-Х вв.</w:t>
      </w:r>
    </w:p>
    <w:p w14:paraId="50CE3589" w14:textId="05C3D7E2" w:rsidR="004A0AFE" w:rsidRPr="00F9770E" w:rsidRDefault="004A0AFE" w:rsidP="004A0AFE">
      <w:pPr>
        <w:ind w:firstLine="709"/>
        <w:rPr>
          <w:rFonts w:ascii="Arial" w:hAnsi="Arial" w:cs="Arial"/>
          <w:sz w:val="22"/>
        </w:rPr>
      </w:pPr>
      <w:r w:rsidRPr="00F9770E">
        <w:rPr>
          <w:rFonts w:ascii="Arial" w:hAnsi="Arial" w:cs="Arial"/>
          <w:sz w:val="22"/>
        </w:rPr>
        <w:t xml:space="preserve">Городище уйгурского времени (VIII-IХ вв.) Бажын-Алаак расположено в пойме </w:t>
      </w:r>
      <w:r w:rsidR="004D5FAD">
        <w:rPr>
          <w:rFonts w:ascii="Arial" w:hAnsi="Arial" w:cs="Arial"/>
          <w:sz w:val="22"/>
        </w:rPr>
        <w:br/>
      </w:r>
      <w:r w:rsidRPr="00F9770E">
        <w:rPr>
          <w:rFonts w:ascii="Arial" w:hAnsi="Arial" w:cs="Arial"/>
          <w:sz w:val="22"/>
        </w:rPr>
        <w:t>р. Чадан на юге-востоке окраины с. Бажын-Алаак. Имеет в плане прямоугольную форму, окружено остатками глинобитных стен и ориентировано по сторонам света. Размеры – 538x375 м. По свидетельству Л.Р. Кызласова стены были срыты при выборке глины для местного кирпичного завода в 1975 г.</w:t>
      </w:r>
    </w:p>
    <w:p w14:paraId="11E8B1D2" w14:textId="77777777" w:rsidR="004A0AFE" w:rsidRPr="00F9770E" w:rsidRDefault="004A0AFE" w:rsidP="004A0AFE">
      <w:pPr>
        <w:ind w:firstLine="709"/>
        <w:rPr>
          <w:rFonts w:ascii="Arial" w:hAnsi="Arial" w:cs="Arial"/>
          <w:sz w:val="22"/>
        </w:rPr>
      </w:pPr>
      <w:r w:rsidRPr="00F9770E">
        <w:rPr>
          <w:rFonts w:ascii="Arial" w:hAnsi="Arial" w:cs="Arial"/>
          <w:sz w:val="22"/>
        </w:rPr>
        <w:t xml:space="preserve">Памятник истории Верхне-Чаданский хурээ (нач. XX в.) находится в центре Западной Тувы, в долине р. Хемчик в 7 км, севернее г. Чадан. Руины главного храма – цокчина, </w:t>
      </w:r>
      <w:r w:rsidRPr="00F9770E">
        <w:rPr>
          <w:rFonts w:ascii="Arial" w:hAnsi="Arial" w:cs="Arial"/>
          <w:sz w:val="22"/>
        </w:rPr>
        <w:lastRenderedPageBreak/>
        <w:t>– единственно сохранившиеся от комплекса монастырских сооружений. Максимальные размеры плана: 28,20 м в длину, 20,87 м в ширину.</w:t>
      </w:r>
    </w:p>
    <w:p w14:paraId="26FA9218" w14:textId="77777777" w:rsidR="004A0AFE" w:rsidRPr="00F9770E" w:rsidRDefault="004A0AFE" w:rsidP="004A0AFE">
      <w:pPr>
        <w:ind w:firstLine="709"/>
        <w:rPr>
          <w:rFonts w:ascii="Arial" w:hAnsi="Arial" w:cs="Arial"/>
          <w:sz w:val="22"/>
        </w:rPr>
      </w:pPr>
      <w:r w:rsidRPr="00F9770E">
        <w:rPr>
          <w:rFonts w:ascii="Arial" w:hAnsi="Arial" w:cs="Arial"/>
          <w:sz w:val="22"/>
        </w:rPr>
        <w:t>2. Хорум-Дагско-Сут-Хольская группа. Состоит из 34 памятников – 31 курганного могильника, 1 городища, 1 погребального комплекса и 1 петроглифического комплекса. Преобладают курганы скифского времени, располагающиеся цепочками поперек течения рек.</w:t>
      </w:r>
    </w:p>
    <w:p w14:paraId="75C35D29" w14:textId="6926C60A" w:rsidR="004A0AFE" w:rsidRPr="00F9770E" w:rsidRDefault="004A0AFE" w:rsidP="004A0AFE">
      <w:pPr>
        <w:ind w:firstLine="709"/>
        <w:rPr>
          <w:rFonts w:ascii="Arial" w:hAnsi="Arial" w:cs="Arial"/>
          <w:sz w:val="22"/>
        </w:rPr>
      </w:pPr>
      <w:r w:rsidRPr="00F9770E">
        <w:rPr>
          <w:rFonts w:ascii="Arial" w:hAnsi="Arial" w:cs="Arial"/>
          <w:sz w:val="22"/>
        </w:rPr>
        <w:t xml:space="preserve">Наиболее крупный курганный могильник: Алдыы-Соор-3, который состоит из </w:t>
      </w:r>
      <w:r w:rsidR="004D5FAD">
        <w:rPr>
          <w:rFonts w:ascii="Arial" w:hAnsi="Arial" w:cs="Arial"/>
          <w:sz w:val="22"/>
        </w:rPr>
        <w:br/>
      </w:r>
      <w:r w:rsidRPr="00F9770E">
        <w:rPr>
          <w:rFonts w:ascii="Arial" w:hAnsi="Arial" w:cs="Arial"/>
          <w:sz w:val="22"/>
        </w:rPr>
        <w:t>71 кургана. Курганный могильник находится на правом берегу р. Алдыы-Соор. В основном это небольшие конусовидные округлые насыпи, сильно задернованные, из мелких обломков скал, диаметром 3-4 м, высотой 0,2-0,3 м. Это курганы кокэльского типа (II в. до н.э.-</w:t>
      </w:r>
      <w:r w:rsidR="004D5FAD">
        <w:rPr>
          <w:rFonts w:ascii="Arial" w:hAnsi="Arial" w:cs="Arial"/>
          <w:sz w:val="22"/>
        </w:rPr>
        <w:t xml:space="preserve"> </w:t>
      </w:r>
      <w:r w:rsidRPr="00F9770E">
        <w:rPr>
          <w:rFonts w:ascii="Arial" w:hAnsi="Arial" w:cs="Arial"/>
          <w:sz w:val="22"/>
        </w:rPr>
        <w:t>IV в.н.э.). Датируется IX-VII вв. до н.э.</w:t>
      </w:r>
    </w:p>
    <w:p w14:paraId="62D9E1CF" w14:textId="77777777" w:rsidR="004A0AFE" w:rsidRPr="00F9770E" w:rsidRDefault="004A0AFE" w:rsidP="004A0AFE">
      <w:pPr>
        <w:ind w:firstLine="709"/>
        <w:rPr>
          <w:rFonts w:ascii="Arial" w:hAnsi="Arial" w:cs="Arial"/>
          <w:sz w:val="22"/>
        </w:rPr>
      </w:pPr>
      <w:r w:rsidRPr="00F9770E">
        <w:rPr>
          <w:rFonts w:ascii="Arial" w:hAnsi="Arial" w:cs="Arial"/>
          <w:sz w:val="22"/>
        </w:rPr>
        <w:t xml:space="preserve">Петроглифический комплекс с тюркскими руническими надписями Хая-Ужу расположен на правобережных </w:t>
      </w:r>
      <w:r w:rsidR="00F126FB">
        <w:rPr>
          <w:rFonts w:ascii="Arial" w:hAnsi="Arial" w:cs="Arial"/>
          <w:sz w:val="22"/>
        </w:rPr>
        <w:t xml:space="preserve">скалах р. Хемчик, в 8 км выше </w:t>
      </w:r>
      <w:r w:rsidRPr="00F9770E">
        <w:rPr>
          <w:rFonts w:ascii="Arial" w:hAnsi="Arial" w:cs="Arial"/>
          <w:sz w:val="22"/>
        </w:rPr>
        <w:t>с. Ийме.</w:t>
      </w:r>
    </w:p>
    <w:p w14:paraId="5BB89C09" w14:textId="77777777" w:rsidR="004A0AFE" w:rsidRPr="00F9770E" w:rsidRDefault="004A0AFE" w:rsidP="004A0AFE">
      <w:pPr>
        <w:ind w:firstLine="709"/>
        <w:rPr>
          <w:rFonts w:ascii="Arial" w:hAnsi="Arial" w:cs="Arial"/>
          <w:sz w:val="22"/>
        </w:rPr>
      </w:pPr>
      <w:r w:rsidRPr="00F9770E">
        <w:rPr>
          <w:rFonts w:ascii="Arial" w:hAnsi="Arial" w:cs="Arial"/>
          <w:sz w:val="22"/>
        </w:rPr>
        <w:t>Городище уйгурского времени (VIII-IХ вв.) Балгаш-Бажын расположено в с. Бора-Тайга. Сильно разрушено. В настоящее время территория городища застроена жилыми домами, хозяйственными постройками, также через территорию городища проходит шоссе. Стены городища ориентированы по сторонам света. На юго-востоке окраины городища сохранились остатки двух построек из саманного кирпича.</w:t>
      </w:r>
    </w:p>
    <w:p w14:paraId="5446FD4E" w14:textId="77777777" w:rsidR="004A0AFE" w:rsidRPr="00F9770E" w:rsidRDefault="004A0AFE" w:rsidP="004A0AFE">
      <w:pPr>
        <w:ind w:firstLine="709"/>
        <w:rPr>
          <w:rFonts w:ascii="Arial" w:hAnsi="Arial" w:cs="Arial"/>
          <w:sz w:val="22"/>
        </w:rPr>
      </w:pPr>
      <w:r w:rsidRPr="00F9770E">
        <w:rPr>
          <w:rFonts w:ascii="Arial" w:hAnsi="Arial" w:cs="Arial"/>
          <w:sz w:val="22"/>
        </w:rPr>
        <w:t>К уникальным памятникам относится многоугольное сооружение со рвом, напоминающее тюркские погребальные мемориалы, расположенное на высоком мысу Ак-Хуректиг р. Устуу-Ишкин. Там же обнаружено изваяние тюркского времени и антропоморфная стела с тамгой.</w:t>
      </w:r>
    </w:p>
    <w:p w14:paraId="427072BA" w14:textId="77777777" w:rsidR="00E42FA3" w:rsidRPr="00F9770E" w:rsidRDefault="00E42FA3" w:rsidP="008E59FC">
      <w:pPr>
        <w:rPr>
          <w:rFonts w:ascii="Arial" w:hAnsi="Arial" w:cs="Arial"/>
          <w:b/>
          <w:sz w:val="22"/>
        </w:rPr>
      </w:pPr>
      <w:r w:rsidRPr="00F9770E">
        <w:rPr>
          <w:rFonts w:ascii="Arial" w:hAnsi="Arial" w:cs="Arial"/>
          <w:b/>
          <w:sz w:val="22"/>
        </w:rPr>
        <w:t>Мероприятия по сохранению и регенерации исторического и культурного наследия</w:t>
      </w:r>
      <w:bookmarkEnd w:id="45"/>
    </w:p>
    <w:p w14:paraId="6EEE17CB" w14:textId="77777777" w:rsidR="00E42FA3" w:rsidRPr="0018314B" w:rsidRDefault="00E42FA3" w:rsidP="0018314B">
      <w:pPr>
        <w:pStyle w:val="afffffa"/>
        <w:spacing w:before="0" w:after="0" w:line="360" w:lineRule="auto"/>
        <w:ind w:firstLine="709"/>
        <w:rPr>
          <w:rFonts w:ascii="Arial" w:hAnsi="Arial" w:cs="Arial"/>
          <w:sz w:val="22"/>
          <w:szCs w:val="22"/>
        </w:rPr>
      </w:pPr>
      <w:r w:rsidRPr="00F9770E">
        <w:rPr>
          <w:rFonts w:ascii="Arial" w:hAnsi="Arial" w:cs="Arial"/>
          <w:sz w:val="22"/>
          <w:szCs w:val="22"/>
        </w:rPr>
        <w:t>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w:t>
      </w:r>
      <w:r w:rsidRPr="0018314B">
        <w:rPr>
          <w:rFonts w:ascii="Arial" w:hAnsi="Arial" w:cs="Arial"/>
          <w:sz w:val="22"/>
          <w:szCs w:val="22"/>
        </w:rPr>
        <w:t xml:space="preserve">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w:t>
      </w:r>
      <w:r w:rsidR="004A0AFE">
        <w:rPr>
          <w:rFonts w:ascii="Arial" w:hAnsi="Arial" w:cs="Arial"/>
          <w:sz w:val="22"/>
          <w:szCs w:val="22"/>
        </w:rPr>
        <w:t>Кожууне</w:t>
      </w:r>
      <w:r w:rsidRPr="0018314B">
        <w:rPr>
          <w:rFonts w:ascii="Arial" w:hAnsi="Arial" w:cs="Arial"/>
          <w:sz w:val="22"/>
          <w:szCs w:val="22"/>
        </w:rPr>
        <w:t xml:space="preserve"> большинство объектов культурного наследия подвергаются постоянному или временному воздействию факторов риска естественного и антропогенного происхождения.</w:t>
      </w:r>
    </w:p>
    <w:p w14:paraId="3F13B8DD" w14:textId="77777777" w:rsidR="00E42FA3" w:rsidRPr="0018314B" w:rsidRDefault="00E42FA3" w:rsidP="0018314B">
      <w:pPr>
        <w:pStyle w:val="afffffa"/>
        <w:spacing w:before="0" w:after="0" w:line="360" w:lineRule="auto"/>
        <w:ind w:firstLine="709"/>
        <w:rPr>
          <w:rFonts w:ascii="Arial" w:hAnsi="Arial" w:cs="Arial"/>
          <w:sz w:val="22"/>
          <w:szCs w:val="22"/>
        </w:rPr>
      </w:pPr>
      <w:r w:rsidRPr="0018314B">
        <w:rPr>
          <w:rFonts w:ascii="Arial" w:hAnsi="Arial" w:cs="Arial"/>
          <w:sz w:val="22"/>
          <w:szCs w:val="22"/>
        </w:rPr>
        <w:t xml:space="preserve">Основными мероприятиями по сохранению объектов культурного наследия являются:  </w:t>
      </w:r>
    </w:p>
    <w:p w14:paraId="72A7C256" w14:textId="77777777" w:rsidR="00E42FA3" w:rsidRPr="0018314B" w:rsidRDefault="00E42FA3" w:rsidP="007C7A83">
      <w:pPr>
        <w:pStyle w:val="afff1"/>
        <w:numPr>
          <w:ilvl w:val="0"/>
          <w:numId w:val="10"/>
        </w:numPr>
        <w:tabs>
          <w:tab w:val="left" w:pos="993"/>
        </w:tabs>
        <w:spacing w:after="0" w:line="360" w:lineRule="auto"/>
        <w:ind w:left="0" w:firstLine="709"/>
        <w:rPr>
          <w:rFonts w:ascii="Arial" w:hAnsi="Arial" w:cs="Arial"/>
          <w:sz w:val="22"/>
          <w:szCs w:val="22"/>
        </w:rPr>
      </w:pPr>
      <w:r w:rsidRPr="0018314B">
        <w:rPr>
          <w:rFonts w:ascii="Arial" w:hAnsi="Arial" w:cs="Arial"/>
          <w:sz w:val="22"/>
          <w:szCs w:val="22"/>
        </w:rPr>
        <w:t xml:space="preserve">заключение охранных обязательств на объекты культурного наследия;  </w:t>
      </w:r>
    </w:p>
    <w:p w14:paraId="28D74518" w14:textId="77777777" w:rsidR="00E42FA3" w:rsidRPr="0018314B" w:rsidRDefault="00E42FA3" w:rsidP="007C7A83">
      <w:pPr>
        <w:pStyle w:val="afff1"/>
        <w:numPr>
          <w:ilvl w:val="0"/>
          <w:numId w:val="10"/>
        </w:numPr>
        <w:tabs>
          <w:tab w:val="left" w:pos="993"/>
        </w:tabs>
        <w:spacing w:after="0" w:line="360" w:lineRule="auto"/>
        <w:ind w:left="0" w:firstLine="709"/>
        <w:rPr>
          <w:rFonts w:ascii="Arial" w:hAnsi="Arial" w:cs="Arial"/>
          <w:sz w:val="22"/>
          <w:szCs w:val="22"/>
        </w:rPr>
      </w:pPr>
      <w:r w:rsidRPr="0018314B">
        <w:rPr>
          <w:rFonts w:ascii="Arial" w:hAnsi="Arial" w:cs="Arial"/>
          <w:sz w:val="22"/>
          <w:szCs w:val="22"/>
        </w:rPr>
        <w:t>разработка проектов зон охраны объектов культурного наследия;</w:t>
      </w:r>
    </w:p>
    <w:p w14:paraId="65827A44" w14:textId="77777777" w:rsidR="00E42FA3" w:rsidRPr="0018314B" w:rsidRDefault="00E42FA3" w:rsidP="007C7A83">
      <w:pPr>
        <w:pStyle w:val="afff1"/>
        <w:numPr>
          <w:ilvl w:val="0"/>
          <w:numId w:val="10"/>
        </w:numPr>
        <w:tabs>
          <w:tab w:val="left" w:pos="993"/>
        </w:tabs>
        <w:spacing w:after="0" w:line="360" w:lineRule="auto"/>
        <w:ind w:left="0" w:firstLine="709"/>
        <w:rPr>
          <w:rFonts w:ascii="Arial" w:hAnsi="Arial" w:cs="Arial"/>
          <w:sz w:val="22"/>
          <w:szCs w:val="22"/>
        </w:rPr>
      </w:pPr>
      <w:r w:rsidRPr="0018314B">
        <w:rPr>
          <w:rFonts w:ascii="Arial" w:hAnsi="Arial" w:cs="Arial"/>
          <w:sz w:val="22"/>
          <w:szCs w:val="22"/>
        </w:rPr>
        <w:t xml:space="preserve">проведение археологических разведок разрушающихся памятников;  </w:t>
      </w:r>
    </w:p>
    <w:p w14:paraId="599966A8" w14:textId="77777777" w:rsidR="00E42FA3" w:rsidRPr="0018314B" w:rsidRDefault="00E42FA3" w:rsidP="007C7A83">
      <w:pPr>
        <w:pStyle w:val="afff1"/>
        <w:numPr>
          <w:ilvl w:val="0"/>
          <w:numId w:val="10"/>
        </w:numPr>
        <w:tabs>
          <w:tab w:val="left" w:pos="993"/>
        </w:tabs>
        <w:spacing w:after="0" w:line="360" w:lineRule="auto"/>
        <w:ind w:left="0" w:firstLine="709"/>
        <w:rPr>
          <w:rFonts w:ascii="Arial" w:hAnsi="Arial" w:cs="Arial"/>
          <w:sz w:val="22"/>
          <w:szCs w:val="22"/>
        </w:rPr>
      </w:pPr>
      <w:r w:rsidRPr="0018314B">
        <w:rPr>
          <w:rFonts w:ascii="Arial" w:hAnsi="Arial" w:cs="Arial"/>
          <w:sz w:val="22"/>
          <w:szCs w:val="22"/>
        </w:rPr>
        <w:t xml:space="preserve">организация охранно-спасательных археологических работ; </w:t>
      </w:r>
    </w:p>
    <w:p w14:paraId="6D0420B5" w14:textId="4CD089C3" w:rsidR="00E42FA3" w:rsidRDefault="00E42FA3" w:rsidP="007C7A83">
      <w:pPr>
        <w:pStyle w:val="afff1"/>
        <w:numPr>
          <w:ilvl w:val="0"/>
          <w:numId w:val="10"/>
        </w:numPr>
        <w:tabs>
          <w:tab w:val="left" w:pos="993"/>
        </w:tabs>
        <w:spacing w:after="0" w:line="360" w:lineRule="auto"/>
        <w:ind w:left="0" w:firstLine="709"/>
        <w:rPr>
          <w:rFonts w:ascii="Arial" w:hAnsi="Arial" w:cs="Arial"/>
          <w:sz w:val="22"/>
          <w:szCs w:val="22"/>
        </w:rPr>
      </w:pPr>
      <w:r w:rsidRPr="0018314B">
        <w:rPr>
          <w:rFonts w:ascii="Arial" w:hAnsi="Arial" w:cs="Arial"/>
          <w:sz w:val="22"/>
          <w:szCs w:val="22"/>
        </w:rPr>
        <w:t>организация системы мониторинг</w:t>
      </w:r>
      <w:r w:rsidR="00253AE0">
        <w:rPr>
          <w:rFonts w:ascii="Arial" w:hAnsi="Arial" w:cs="Arial"/>
          <w:sz w:val="22"/>
          <w:szCs w:val="22"/>
        </w:rPr>
        <w:t>а объектов культурного наследия;</w:t>
      </w:r>
    </w:p>
    <w:p w14:paraId="7741EEFA" w14:textId="2163096A" w:rsidR="00253AE0" w:rsidRPr="00253AE0" w:rsidRDefault="00253AE0" w:rsidP="00253AE0">
      <w:pPr>
        <w:pStyle w:val="afff1"/>
        <w:numPr>
          <w:ilvl w:val="0"/>
          <w:numId w:val="10"/>
        </w:numPr>
        <w:tabs>
          <w:tab w:val="left" w:pos="993"/>
        </w:tabs>
        <w:spacing w:after="0" w:line="360" w:lineRule="auto"/>
        <w:ind w:left="993" w:hanging="284"/>
        <w:jc w:val="both"/>
        <w:rPr>
          <w:rFonts w:ascii="Arial" w:hAnsi="Arial" w:cs="Arial"/>
          <w:sz w:val="22"/>
          <w:szCs w:val="22"/>
        </w:rPr>
      </w:pPr>
      <w:r>
        <w:rPr>
          <w:rFonts w:ascii="Arial" w:hAnsi="Arial" w:cs="Arial"/>
          <w:sz w:val="22"/>
          <w:szCs w:val="22"/>
        </w:rPr>
        <w:lastRenderedPageBreak/>
        <w:t>установление надписей и обозначений н</w:t>
      </w:r>
      <w:r w:rsidRPr="000346E6">
        <w:rPr>
          <w:rFonts w:ascii="Arial" w:hAnsi="Arial" w:cs="Arial"/>
          <w:sz w:val="22"/>
          <w:szCs w:val="22"/>
        </w:rPr>
        <w:t>а объектах культурного наследия, включенных в реестр, содержащие информацию об объекте культурного наследия</w:t>
      </w:r>
      <w:r>
        <w:rPr>
          <w:rFonts w:ascii="Arial" w:hAnsi="Arial" w:cs="Arial"/>
          <w:sz w:val="22"/>
          <w:szCs w:val="22"/>
        </w:rPr>
        <w:t>.</w:t>
      </w:r>
    </w:p>
    <w:p w14:paraId="5267AC40" w14:textId="77777777" w:rsidR="00E42FA3" w:rsidRPr="0018314B" w:rsidRDefault="00E42FA3" w:rsidP="0018314B">
      <w:pPr>
        <w:pStyle w:val="afffffa"/>
        <w:spacing w:before="0" w:after="0" w:line="360" w:lineRule="auto"/>
        <w:ind w:firstLine="709"/>
        <w:rPr>
          <w:rFonts w:ascii="Arial" w:hAnsi="Arial" w:cs="Arial"/>
          <w:sz w:val="22"/>
          <w:szCs w:val="22"/>
        </w:rPr>
      </w:pPr>
      <w:r w:rsidRPr="0018314B">
        <w:rPr>
          <w:rFonts w:ascii="Arial" w:hAnsi="Arial" w:cs="Arial"/>
          <w:sz w:val="22"/>
          <w:szCs w:val="22"/>
        </w:rPr>
        <w:t xml:space="preserve">В соответствии с Федеральным законом от 25.06.2002 </w:t>
      </w:r>
      <w:r w:rsidR="0018314B">
        <w:rPr>
          <w:rFonts w:ascii="Arial" w:hAnsi="Arial" w:cs="Arial"/>
          <w:sz w:val="22"/>
          <w:szCs w:val="22"/>
        </w:rPr>
        <w:t>№</w:t>
      </w:r>
      <w:r w:rsidRPr="0018314B">
        <w:rPr>
          <w:rFonts w:ascii="Arial" w:hAnsi="Arial" w:cs="Arial"/>
          <w:sz w:val="22"/>
          <w:szCs w:val="22"/>
        </w:rPr>
        <w:t xml:space="preserve"> 73-ФЗ </w:t>
      </w:r>
      <w:r w:rsidR="00B96639">
        <w:rPr>
          <w:rFonts w:ascii="Arial" w:hAnsi="Arial" w:cs="Arial"/>
          <w:sz w:val="22"/>
          <w:szCs w:val="22"/>
        </w:rPr>
        <w:t>«</w:t>
      </w:r>
      <w:r w:rsidRPr="0018314B">
        <w:rPr>
          <w:rFonts w:ascii="Arial" w:hAnsi="Arial" w:cs="Arial"/>
          <w:sz w:val="22"/>
          <w:szCs w:val="22"/>
        </w:rPr>
        <w:t>Об объектах культурного наследия (памятниках истории и культуры) народов Российской Федерации</w:t>
      </w:r>
      <w:r w:rsidR="00B96639">
        <w:rPr>
          <w:rFonts w:ascii="Arial" w:hAnsi="Arial" w:cs="Arial"/>
          <w:sz w:val="22"/>
          <w:szCs w:val="22"/>
        </w:rPr>
        <w:t>»</w:t>
      </w:r>
      <w:r w:rsidRPr="0018314B">
        <w:rPr>
          <w:rFonts w:ascii="Arial" w:hAnsi="Arial" w:cs="Arial"/>
          <w:sz w:val="22"/>
          <w:szCs w:val="22"/>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6E47EDB0" w14:textId="77777777" w:rsidR="00E42FA3" w:rsidRPr="0018314B" w:rsidRDefault="00E42FA3" w:rsidP="0018314B">
      <w:pPr>
        <w:pStyle w:val="afffffa"/>
        <w:spacing w:before="0" w:after="0" w:line="360" w:lineRule="auto"/>
        <w:ind w:firstLine="709"/>
        <w:rPr>
          <w:rFonts w:ascii="Arial" w:hAnsi="Arial" w:cs="Arial"/>
          <w:sz w:val="22"/>
          <w:szCs w:val="22"/>
        </w:rPr>
      </w:pPr>
      <w:r w:rsidRPr="0018314B">
        <w:rPr>
          <w:rFonts w:ascii="Arial" w:hAnsi="Arial" w:cs="Arial"/>
          <w:sz w:val="22"/>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14:paraId="58765BFE" w14:textId="77777777" w:rsidR="00E42FA3" w:rsidRPr="0018314B" w:rsidRDefault="00E42FA3" w:rsidP="0018314B">
      <w:pPr>
        <w:pStyle w:val="afffffa"/>
        <w:spacing w:before="0" w:after="0" w:line="360" w:lineRule="auto"/>
        <w:ind w:firstLine="709"/>
        <w:rPr>
          <w:rFonts w:ascii="Arial" w:hAnsi="Arial" w:cs="Arial"/>
          <w:sz w:val="22"/>
          <w:szCs w:val="22"/>
        </w:rPr>
      </w:pPr>
      <w:r w:rsidRPr="0018314B">
        <w:rPr>
          <w:rFonts w:ascii="Arial" w:hAnsi="Arial" w:cs="Arial"/>
          <w:sz w:val="22"/>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14:paraId="4FB3FE35" w14:textId="77777777" w:rsidR="00E42FA3" w:rsidRPr="0018314B" w:rsidRDefault="00E42FA3" w:rsidP="00684035">
      <w:pPr>
        <w:pStyle w:val="afffffa"/>
        <w:spacing w:before="0" w:after="0" w:line="360" w:lineRule="auto"/>
        <w:rPr>
          <w:rFonts w:ascii="Arial" w:hAnsi="Arial" w:cs="Arial"/>
          <w:i/>
          <w:sz w:val="22"/>
          <w:szCs w:val="22"/>
          <w:u w:val="single"/>
        </w:rPr>
      </w:pPr>
      <w:r w:rsidRPr="0018314B">
        <w:rPr>
          <w:rFonts w:ascii="Arial" w:hAnsi="Arial" w:cs="Arial"/>
          <w:i/>
          <w:sz w:val="22"/>
          <w:szCs w:val="22"/>
          <w:u w:val="single"/>
        </w:rPr>
        <w:t>Обременения прав, связанные с сохранением объектов археологического наследия</w:t>
      </w:r>
    </w:p>
    <w:p w14:paraId="472C166A" w14:textId="77777777" w:rsidR="00E42FA3" w:rsidRPr="0018314B" w:rsidRDefault="00E42FA3" w:rsidP="0018314B">
      <w:pPr>
        <w:pStyle w:val="afffffa"/>
        <w:spacing w:before="0" w:after="0" w:line="360" w:lineRule="auto"/>
        <w:rPr>
          <w:rFonts w:ascii="Arial" w:hAnsi="Arial" w:cs="Arial"/>
          <w:sz w:val="22"/>
          <w:szCs w:val="22"/>
        </w:rPr>
      </w:pPr>
      <w:r w:rsidRPr="0018314B">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и иных работ обязаны:</w:t>
      </w:r>
    </w:p>
    <w:p w14:paraId="0164AE36"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14:paraId="0E7C0EF5"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14:paraId="48568F77"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 xml:space="preserve">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w:t>
      </w:r>
      <w:proofErr w:type="gramStart"/>
      <w:r w:rsidRPr="0018314B">
        <w:rPr>
          <w:rFonts w:ascii="Arial" w:hAnsi="Arial" w:cs="Arial"/>
          <w:sz w:val="22"/>
          <w:szCs w:val="22"/>
        </w:rPr>
        <w:t>с региональном госорганом</w:t>
      </w:r>
      <w:proofErr w:type="gramEnd"/>
      <w:r w:rsidRPr="0018314B">
        <w:rPr>
          <w:rFonts w:ascii="Arial" w:hAnsi="Arial" w:cs="Arial"/>
          <w:sz w:val="22"/>
          <w:szCs w:val="22"/>
        </w:rPr>
        <w:t xml:space="preserve"> охраны объектов культурного наследия;</w:t>
      </w:r>
    </w:p>
    <w:p w14:paraId="3BCAB1FE"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14:paraId="6A1B32B0" w14:textId="77777777" w:rsidR="00E42FA3" w:rsidRPr="0018314B" w:rsidRDefault="00E42FA3" w:rsidP="00B96639">
      <w:pPr>
        <w:pStyle w:val="afffffa"/>
        <w:tabs>
          <w:tab w:val="left" w:pos="993"/>
        </w:tabs>
        <w:spacing w:before="0" w:after="0" w:line="360" w:lineRule="auto"/>
        <w:ind w:firstLine="709"/>
        <w:rPr>
          <w:rFonts w:ascii="Arial" w:hAnsi="Arial" w:cs="Arial"/>
          <w:sz w:val="22"/>
          <w:szCs w:val="22"/>
        </w:rPr>
      </w:pPr>
      <w:r w:rsidRPr="0018314B">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w:t>
      </w:r>
      <w:r w:rsidR="00B96639">
        <w:rPr>
          <w:rFonts w:ascii="Arial" w:hAnsi="Arial" w:cs="Arial"/>
          <w:sz w:val="22"/>
          <w:szCs w:val="22"/>
        </w:rPr>
        <w:t>,</w:t>
      </w:r>
      <w:r w:rsidRPr="0018314B">
        <w:rPr>
          <w:rFonts w:ascii="Arial" w:hAnsi="Arial" w:cs="Arial"/>
          <w:sz w:val="22"/>
          <w:szCs w:val="22"/>
        </w:rPr>
        <w:t xml:space="preserve"> заказчик </w:t>
      </w:r>
      <w:r w:rsidRPr="0018314B">
        <w:rPr>
          <w:rFonts w:ascii="Arial" w:hAnsi="Arial" w:cs="Arial"/>
          <w:sz w:val="22"/>
          <w:szCs w:val="22"/>
        </w:rPr>
        <w:lastRenderedPageBreak/>
        <w:t>до начала землеустроительных, земляных, строительных, мелиоративных, хозяйственных и иных работ обязан:</w:t>
      </w:r>
    </w:p>
    <w:p w14:paraId="30748CD7"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14:paraId="024BD419"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14:paraId="32147B34"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14:paraId="56C7559B"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14:paraId="382BF260" w14:textId="77777777" w:rsidR="00E42FA3" w:rsidRPr="0018314B" w:rsidRDefault="00E42FA3" w:rsidP="007242F1">
      <w:pPr>
        <w:pStyle w:val="afff1"/>
        <w:numPr>
          <w:ilvl w:val="0"/>
          <w:numId w:val="19"/>
        </w:numPr>
        <w:tabs>
          <w:tab w:val="left" w:pos="993"/>
        </w:tabs>
        <w:spacing w:after="0" w:line="360" w:lineRule="auto"/>
        <w:ind w:left="0" w:firstLine="709"/>
        <w:jc w:val="both"/>
        <w:rPr>
          <w:rFonts w:ascii="Arial" w:hAnsi="Arial" w:cs="Arial"/>
          <w:sz w:val="22"/>
          <w:szCs w:val="22"/>
        </w:rPr>
      </w:pPr>
      <w:r w:rsidRPr="0018314B">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14:paraId="08FE2944" w14:textId="77777777" w:rsidR="004A0AFE" w:rsidRPr="0018314B" w:rsidRDefault="00E42FA3" w:rsidP="004A0AFE">
      <w:pPr>
        <w:pStyle w:val="afffffa"/>
        <w:spacing w:before="0" w:after="0" w:line="360" w:lineRule="auto"/>
        <w:rPr>
          <w:rFonts w:ascii="Arial" w:hAnsi="Arial" w:cs="Arial"/>
          <w:sz w:val="22"/>
          <w:szCs w:val="22"/>
        </w:rPr>
      </w:pPr>
      <w:r w:rsidRPr="0018314B">
        <w:rPr>
          <w:rFonts w:ascii="Arial" w:hAnsi="Arial" w:cs="Arial"/>
          <w:sz w:val="22"/>
          <w:szCs w:val="22"/>
        </w:rPr>
        <w:t>Сохранение объектов культурного наследия осуществляется в соответствии с Федеральным законом от 25.06.2002 г</w:t>
      </w:r>
      <w:r w:rsidR="0018314B">
        <w:rPr>
          <w:rFonts w:ascii="Arial" w:hAnsi="Arial" w:cs="Arial"/>
          <w:sz w:val="22"/>
          <w:szCs w:val="22"/>
        </w:rPr>
        <w:t>.</w:t>
      </w:r>
      <w:r w:rsidRPr="0018314B">
        <w:rPr>
          <w:rFonts w:ascii="Arial" w:hAnsi="Arial" w:cs="Arial"/>
          <w:sz w:val="22"/>
          <w:szCs w:val="22"/>
        </w:rPr>
        <w:t xml:space="preserve"> </w:t>
      </w:r>
      <w:r w:rsidR="0018314B">
        <w:rPr>
          <w:rFonts w:ascii="Arial" w:hAnsi="Arial" w:cs="Arial"/>
          <w:sz w:val="22"/>
          <w:szCs w:val="22"/>
        </w:rPr>
        <w:t>№</w:t>
      </w:r>
      <w:r w:rsidRPr="0018314B">
        <w:rPr>
          <w:rFonts w:ascii="Arial" w:hAnsi="Arial" w:cs="Arial"/>
          <w:sz w:val="22"/>
          <w:szCs w:val="22"/>
        </w:rPr>
        <w:t xml:space="preserve"> 73-ФЗ </w:t>
      </w:r>
      <w:r w:rsidR="00B96639">
        <w:rPr>
          <w:rFonts w:ascii="Arial" w:hAnsi="Arial" w:cs="Arial"/>
          <w:sz w:val="22"/>
          <w:szCs w:val="22"/>
        </w:rPr>
        <w:t>«</w:t>
      </w:r>
      <w:r w:rsidRPr="0018314B">
        <w:rPr>
          <w:rFonts w:ascii="Arial" w:hAnsi="Arial" w:cs="Arial"/>
          <w:sz w:val="22"/>
          <w:szCs w:val="22"/>
        </w:rPr>
        <w:t>Об объектах культурного наследия (памятниках истории и культуры) народов Российской Федерации</w:t>
      </w:r>
      <w:r w:rsidR="00B96639">
        <w:rPr>
          <w:rFonts w:ascii="Arial" w:hAnsi="Arial" w:cs="Arial"/>
          <w:sz w:val="22"/>
          <w:szCs w:val="22"/>
        </w:rPr>
        <w:t>»</w:t>
      </w:r>
      <w:r w:rsidRPr="0018314B">
        <w:rPr>
          <w:rFonts w:ascii="Arial" w:hAnsi="Arial" w:cs="Arial"/>
          <w:sz w:val="22"/>
          <w:szCs w:val="22"/>
        </w:rPr>
        <w:t xml:space="preserve"> и </w:t>
      </w:r>
      <w:r w:rsidR="004A0AFE" w:rsidRPr="00123AF8">
        <w:rPr>
          <w:rFonts w:ascii="Arial" w:hAnsi="Arial" w:cs="Arial"/>
          <w:sz w:val="22"/>
          <w:szCs w:val="22"/>
        </w:rPr>
        <w:t>Законом Республики Тыва от 18.01.2013 г. №1772 ВХ-</w:t>
      </w:r>
      <w:r w:rsidR="004A0AFE" w:rsidRPr="00123AF8">
        <w:rPr>
          <w:rFonts w:ascii="Arial" w:hAnsi="Arial" w:cs="Arial"/>
          <w:sz w:val="22"/>
          <w:szCs w:val="22"/>
          <w:lang w:val="en-US"/>
        </w:rPr>
        <w:t>I</w:t>
      </w:r>
      <w:r w:rsidR="004A0AFE" w:rsidRPr="00123AF8">
        <w:rPr>
          <w:rFonts w:ascii="Arial" w:hAnsi="Arial" w:cs="Arial"/>
          <w:sz w:val="22"/>
          <w:szCs w:val="22"/>
        </w:rPr>
        <w:t xml:space="preserve"> «Об охране и использовании историко-культурного наследия народов Республики Тыва».</w:t>
      </w:r>
    </w:p>
    <w:p w14:paraId="1981C7C2" w14:textId="03358D74" w:rsidR="005960AE" w:rsidRDefault="005960AE" w:rsidP="008E59FC">
      <w:pPr>
        <w:pStyle w:val="afe"/>
        <w:spacing w:after="0"/>
        <w:rPr>
          <w:rFonts w:ascii="Arial" w:hAnsi="Arial" w:cs="Arial"/>
          <w:b/>
          <w:sz w:val="22"/>
        </w:rPr>
      </w:pPr>
      <w:r w:rsidRPr="002E268A">
        <w:rPr>
          <w:rFonts w:ascii="Arial" w:hAnsi="Arial" w:cs="Arial"/>
          <w:b/>
          <w:sz w:val="22"/>
        </w:rPr>
        <w:t xml:space="preserve">Указания и выдержки из целевых программ </w:t>
      </w:r>
      <w:r>
        <w:rPr>
          <w:rFonts w:ascii="Arial" w:hAnsi="Arial" w:cs="Arial"/>
          <w:b/>
          <w:sz w:val="22"/>
        </w:rPr>
        <w:t>развития:</w:t>
      </w:r>
    </w:p>
    <w:p w14:paraId="22D91DD8" w14:textId="77777777" w:rsidR="004A0AFE" w:rsidRPr="001B3B07" w:rsidRDefault="004A0AFE" w:rsidP="004A0AFE">
      <w:pPr>
        <w:pStyle w:val="afe"/>
        <w:spacing w:after="0"/>
        <w:ind w:firstLine="709"/>
        <w:rPr>
          <w:rFonts w:ascii="Arial" w:hAnsi="Arial" w:cs="Arial"/>
          <w:sz w:val="22"/>
        </w:rPr>
      </w:pPr>
      <w:r w:rsidRPr="001B3B07">
        <w:rPr>
          <w:rFonts w:ascii="Arial" w:hAnsi="Arial" w:cs="Arial"/>
          <w:sz w:val="22"/>
        </w:rPr>
        <w:t>Государственная политика по сохранению, использованию, популяризации и государственной охране памятников истории и культуры на территории Республики Тыва предполагает реализацию следующих целей:</w:t>
      </w:r>
    </w:p>
    <w:p w14:paraId="7E5A9C11" w14:textId="77777777" w:rsidR="004A0AFE" w:rsidRPr="001B3B07" w:rsidRDefault="004A0AFE" w:rsidP="007242F1">
      <w:pPr>
        <w:pStyle w:val="afe"/>
        <w:numPr>
          <w:ilvl w:val="0"/>
          <w:numId w:val="19"/>
        </w:numPr>
        <w:spacing w:after="0"/>
        <w:ind w:left="0" w:firstLine="709"/>
        <w:rPr>
          <w:rFonts w:ascii="Arial" w:hAnsi="Arial" w:cs="Arial"/>
          <w:sz w:val="22"/>
        </w:rPr>
      </w:pPr>
      <w:r>
        <w:rPr>
          <w:rFonts w:ascii="Arial" w:hAnsi="Arial" w:cs="Arial"/>
          <w:sz w:val="22"/>
        </w:rPr>
        <w:t xml:space="preserve">проведение работ по </w:t>
      </w:r>
      <w:r w:rsidRPr="001B3B07">
        <w:rPr>
          <w:rFonts w:ascii="Arial" w:hAnsi="Arial" w:cs="Arial"/>
          <w:sz w:val="22"/>
        </w:rPr>
        <w:t>инвентаризации и выявлению объектов культурного наследия;</w:t>
      </w:r>
    </w:p>
    <w:p w14:paraId="752225A5"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изго</w:t>
      </w:r>
      <w:r>
        <w:rPr>
          <w:rFonts w:ascii="Arial" w:hAnsi="Arial" w:cs="Arial"/>
          <w:sz w:val="22"/>
        </w:rPr>
        <w:t>товление учетной документации на</w:t>
      </w:r>
      <w:r w:rsidRPr="001B3B07">
        <w:rPr>
          <w:rFonts w:ascii="Arial" w:hAnsi="Arial" w:cs="Arial"/>
          <w:sz w:val="22"/>
        </w:rPr>
        <w:t xml:space="preserve"> объекты культурного наследия;</w:t>
      </w:r>
    </w:p>
    <w:p w14:paraId="3A0B1351"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выполнение изыскательских работ по разработке проекта и проектно-сметной документации по реставрации памятников истории и культуры;</w:t>
      </w:r>
    </w:p>
    <w:p w14:paraId="55F0E550"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реставрацию, ремонт и реконструкцию памятников истории и культуры;</w:t>
      </w:r>
    </w:p>
    <w:p w14:paraId="159A1491"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lastRenderedPageBreak/>
        <w:t>проведение экспертиз по изменению категории охраны объектов культурного наследия, а также мероприятий по их сохранению;</w:t>
      </w:r>
    </w:p>
    <w:p w14:paraId="5313C4BC"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включение в Единый государственный реестр объектов культурного наследия народов Российской Федерации;</w:t>
      </w:r>
    </w:p>
    <w:p w14:paraId="386F33C5"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проведение работ по установлению границ территорий и зон охраны памятников истории и культуры, установление предмета охраны памятников;</w:t>
      </w:r>
    </w:p>
    <w:p w14:paraId="1D21CD62"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с целью популяризации объектов культурного наследия проведение научных конференций, круглых столов, семинаров и конкурсов.</w:t>
      </w:r>
    </w:p>
    <w:p w14:paraId="34D0E0A6"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приведение внешнего облика военно-мемориальных объектов, находящихся на территории Республики Тыва, в надлежащее состояние к 70-летней годовщине победы в Великой Отечественной войне 1941-1945 гг. и создание условий по обеспечению их сохранности.</w:t>
      </w:r>
    </w:p>
    <w:p w14:paraId="4C47150C" w14:textId="77777777" w:rsidR="004A0AFE" w:rsidRPr="001B3B07" w:rsidRDefault="004A0AFE" w:rsidP="004A0AFE">
      <w:pPr>
        <w:pStyle w:val="afe"/>
        <w:spacing w:after="0"/>
        <w:ind w:firstLine="709"/>
        <w:rPr>
          <w:rFonts w:ascii="Arial" w:hAnsi="Arial" w:cs="Arial"/>
          <w:sz w:val="22"/>
        </w:rPr>
      </w:pPr>
      <w:r w:rsidRPr="001B3B07">
        <w:rPr>
          <w:rFonts w:ascii="Arial" w:hAnsi="Arial" w:cs="Arial"/>
          <w:sz w:val="22"/>
        </w:rPr>
        <w:t xml:space="preserve">Для достижения поставленной цели необходимо решить следующие задачи: </w:t>
      </w:r>
    </w:p>
    <w:p w14:paraId="5DFF57E8"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включение в муниципальные перечни объектов культурного наследия памятников и памятных мест, связанных с участием жителей Тувы в Великой Отечественной войне (далее – памятники ВОВ);</w:t>
      </w:r>
    </w:p>
    <w:p w14:paraId="27DC445C"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оформление земельной документации на памятники ВОВ;</w:t>
      </w:r>
    </w:p>
    <w:p w14:paraId="48375889" w14:textId="77777777" w:rsidR="004A0AFE" w:rsidRPr="001B3B07" w:rsidRDefault="004A0AFE" w:rsidP="007242F1">
      <w:pPr>
        <w:pStyle w:val="afe"/>
        <w:numPr>
          <w:ilvl w:val="0"/>
          <w:numId w:val="19"/>
        </w:numPr>
        <w:spacing w:after="0"/>
        <w:ind w:left="0" w:firstLine="709"/>
        <w:rPr>
          <w:rFonts w:ascii="Arial" w:hAnsi="Arial" w:cs="Arial"/>
          <w:sz w:val="22"/>
        </w:rPr>
      </w:pPr>
      <w:r w:rsidRPr="001B3B07">
        <w:rPr>
          <w:rFonts w:ascii="Arial" w:hAnsi="Arial" w:cs="Arial"/>
          <w:sz w:val="22"/>
        </w:rPr>
        <w:t>ремонт и реконструкция военно-мемориальных объектов, посвященных ВОВ, находящихся на территории Республики Тыва.</w:t>
      </w:r>
    </w:p>
    <w:p w14:paraId="0E4C54D1" w14:textId="77777777" w:rsidR="005960AE" w:rsidRDefault="005960AE" w:rsidP="008E59FC">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 xml:space="preserve">территориального планирования муниципальных образований </w:t>
      </w:r>
      <w:r w:rsidR="00B54375">
        <w:rPr>
          <w:rFonts w:ascii="Arial" w:hAnsi="Arial" w:cs="Arial"/>
          <w:b/>
          <w:sz w:val="22"/>
        </w:rPr>
        <w:t>Дзун-Хемчикского кожууна Республики Тыва</w:t>
      </w:r>
    </w:p>
    <w:p w14:paraId="215E8F9F" w14:textId="57F34F7B" w:rsidR="00B54375" w:rsidRPr="002D3F96" w:rsidRDefault="00B54375" w:rsidP="00684035">
      <w:pPr>
        <w:pStyle w:val="afe"/>
        <w:spacing w:after="0"/>
        <w:ind w:firstLine="709"/>
        <w:rPr>
          <w:rFonts w:ascii="Arial" w:hAnsi="Arial" w:cs="Arial"/>
          <w:sz w:val="22"/>
        </w:rPr>
      </w:pPr>
      <w:r w:rsidRPr="002D3F96">
        <w:rPr>
          <w:rFonts w:ascii="Arial" w:hAnsi="Arial" w:cs="Arial"/>
          <w:sz w:val="22"/>
        </w:rPr>
        <w:t xml:space="preserve">Перечень планируемых памятников </w:t>
      </w:r>
      <w:r>
        <w:rPr>
          <w:rFonts w:ascii="Arial" w:hAnsi="Arial" w:cs="Arial"/>
          <w:sz w:val="22"/>
        </w:rPr>
        <w:t>истории</w:t>
      </w:r>
      <w:r w:rsidRPr="002D3F96">
        <w:rPr>
          <w:rFonts w:ascii="Arial" w:hAnsi="Arial" w:cs="Arial"/>
          <w:sz w:val="22"/>
        </w:rPr>
        <w:t xml:space="preserve"> представлен в таблице </w:t>
      </w:r>
      <w:r>
        <w:rPr>
          <w:rFonts w:ascii="Arial" w:hAnsi="Arial" w:cs="Arial"/>
          <w:sz w:val="22"/>
        </w:rPr>
        <w:t>2.4.</w:t>
      </w:r>
      <w:r w:rsidR="00887503">
        <w:rPr>
          <w:rFonts w:ascii="Arial" w:hAnsi="Arial" w:cs="Arial"/>
          <w:sz w:val="22"/>
        </w:rPr>
        <w:t>3</w:t>
      </w:r>
      <w:r w:rsidRPr="002D3F96">
        <w:rPr>
          <w:rFonts w:ascii="Arial" w:hAnsi="Arial" w:cs="Arial"/>
          <w:sz w:val="22"/>
        </w:rPr>
        <w:t>.</w:t>
      </w:r>
    </w:p>
    <w:p w14:paraId="43B89B5B" w14:textId="3CC8FB7D" w:rsidR="00B54375" w:rsidRPr="002D3F96" w:rsidRDefault="00B54375" w:rsidP="00B54375">
      <w:pPr>
        <w:pStyle w:val="afe"/>
        <w:spacing w:after="0"/>
        <w:rPr>
          <w:rFonts w:ascii="Arial" w:hAnsi="Arial" w:cs="Arial"/>
          <w:sz w:val="22"/>
        </w:rPr>
      </w:pPr>
      <w:r>
        <w:rPr>
          <w:rFonts w:ascii="Arial" w:hAnsi="Arial" w:cs="Arial"/>
          <w:sz w:val="22"/>
        </w:rPr>
        <w:t>Таблица 2.4.</w:t>
      </w:r>
      <w:r w:rsidR="00887503">
        <w:rPr>
          <w:rFonts w:ascii="Arial" w:hAnsi="Arial" w:cs="Arial"/>
          <w:sz w:val="22"/>
        </w:rPr>
        <w:t>3</w:t>
      </w:r>
      <w:r w:rsidRPr="002D3F96">
        <w:rPr>
          <w:rFonts w:ascii="Arial" w:hAnsi="Arial" w:cs="Arial"/>
          <w:sz w:val="22"/>
        </w:rPr>
        <w:t xml:space="preserve"> - Перечень планируемых памятников </w:t>
      </w:r>
      <w:r>
        <w:rPr>
          <w:rFonts w:ascii="Arial" w:hAnsi="Arial" w:cs="Arial"/>
          <w:sz w:val="22"/>
        </w:rPr>
        <w:t>истории</w:t>
      </w:r>
    </w:p>
    <w:tbl>
      <w:tblPr>
        <w:tblStyle w:val="af0"/>
        <w:tblW w:w="5000" w:type="pct"/>
        <w:tblLook w:val="04A0" w:firstRow="1" w:lastRow="0" w:firstColumn="1" w:lastColumn="0" w:noHBand="0" w:noVBand="1"/>
      </w:tblPr>
      <w:tblGrid>
        <w:gridCol w:w="634"/>
        <w:gridCol w:w="2871"/>
        <w:gridCol w:w="2852"/>
        <w:gridCol w:w="2989"/>
      </w:tblGrid>
      <w:tr w:rsidR="00B54375" w:rsidRPr="00B54375" w14:paraId="58F437D3" w14:textId="77777777" w:rsidTr="00187207">
        <w:trPr>
          <w:tblHeader/>
        </w:trPr>
        <w:tc>
          <w:tcPr>
            <w:tcW w:w="339" w:type="pct"/>
            <w:vAlign w:val="center"/>
          </w:tcPr>
          <w:p w14:paraId="1C2CCEAC"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w:t>
            </w:r>
          </w:p>
        </w:tc>
        <w:tc>
          <w:tcPr>
            <w:tcW w:w="1536" w:type="pct"/>
            <w:vAlign w:val="center"/>
          </w:tcPr>
          <w:p w14:paraId="7E016370"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Название</w:t>
            </w:r>
          </w:p>
        </w:tc>
        <w:tc>
          <w:tcPr>
            <w:tcW w:w="1526" w:type="pct"/>
            <w:vAlign w:val="center"/>
          </w:tcPr>
          <w:p w14:paraId="1650C06B"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Местоположение</w:t>
            </w:r>
          </w:p>
        </w:tc>
        <w:tc>
          <w:tcPr>
            <w:tcW w:w="1599" w:type="pct"/>
            <w:vAlign w:val="center"/>
          </w:tcPr>
          <w:p w14:paraId="32F27EBF"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Значение федеральное(Ф);</w:t>
            </w:r>
          </w:p>
          <w:p w14:paraId="1BF52FDE"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Региональное(Р);</w:t>
            </w:r>
          </w:p>
          <w:p w14:paraId="283A2041" w14:textId="77777777" w:rsidR="00B54375" w:rsidRPr="00A40BE7" w:rsidRDefault="00B54375" w:rsidP="006337B2">
            <w:pPr>
              <w:pStyle w:val="afffff6"/>
              <w:jc w:val="center"/>
              <w:rPr>
                <w:rFonts w:ascii="Arial" w:hAnsi="Arial" w:cs="Arial"/>
                <w:b/>
                <w:sz w:val="20"/>
                <w:szCs w:val="20"/>
              </w:rPr>
            </w:pPr>
            <w:r w:rsidRPr="00A40BE7">
              <w:rPr>
                <w:rFonts w:ascii="Arial" w:hAnsi="Arial" w:cs="Arial"/>
                <w:b/>
                <w:sz w:val="20"/>
                <w:szCs w:val="20"/>
              </w:rPr>
              <w:t>Местное(М)</w:t>
            </w:r>
          </w:p>
        </w:tc>
      </w:tr>
      <w:tr w:rsidR="00B54375" w:rsidRPr="00B54375" w14:paraId="1F03C9EE" w14:textId="77777777" w:rsidTr="00187207">
        <w:tc>
          <w:tcPr>
            <w:tcW w:w="339" w:type="pct"/>
            <w:vAlign w:val="center"/>
          </w:tcPr>
          <w:p w14:paraId="2C0E8E2B" w14:textId="77777777" w:rsidR="00B54375" w:rsidRPr="00A40BE7" w:rsidRDefault="00B54375" w:rsidP="006337B2">
            <w:pPr>
              <w:pStyle w:val="afffff6"/>
              <w:jc w:val="center"/>
              <w:rPr>
                <w:rFonts w:ascii="Arial" w:hAnsi="Arial" w:cs="Arial"/>
                <w:sz w:val="20"/>
                <w:szCs w:val="20"/>
              </w:rPr>
            </w:pPr>
            <w:r w:rsidRPr="00A40BE7">
              <w:rPr>
                <w:rFonts w:ascii="Arial" w:hAnsi="Arial" w:cs="Arial"/>
                <w:sz w:val="20"/>
                <w:szCs w:val="20"/>
              </w:rPr>
              <w:t>И1</w:t>
            </w:r>
          </w:p>
        </w:tc>
        <w:tc>
          <w:tcPr>
            <w:tcW w:w="1536" w:type="pct"/>
            <w:vAlign w:val="center"/>
          </w:tcPr>
          <w:p w14:paraId="4570CC68" w14:textId="77777777" w:rsidR="00B54375" w:rsidRPr="00A40BE7" w:rsidRDefault="00A40BE7" w:rsidP="006337B2">
            <w:pPr>
              <w:pStyle w:val="afffff6"/>
              <w:jc w:val="center"/>
              <w:rPr>
                <w:rFonts w:ascii="Arial" w:hAnsi="Arial" w:cs="Arial"/>
                <w:sz w:val="20"/>
                <w:szCs w:val="20"/>
              </w:rPr>
            </w:pPr>
            <w:r w:rsidRPr="00A40BE7">
              <w:rPr>
                <w:rFonts w:ascii="Arial" w:hAnsi="Arial" w:cs="Arial"/>
                <w:sz w:val="20"/>
                <w:szCs w:val="20"/>
              </w:rPr>
              <w:t>Памятник №1</w:t>
            </w:r>
          </w:p>
        </w:tc>
        <w:tc>
          <w:tcPr>
            <w:tcW w:w="1526" w:type="pct"/>
            <w:vMerge w:val="restart"/>
            <w:vAlign w:val="center"/>
          </w:tcPr>
          <w:p w14:paraId="135E81E2" w14:textId="77777777" w:rsidR="00B54375" w:rsidRPr="00A40BE7" w:rsidRDefault="00A40BE7" w:rsidP="00A40BE7">
            <w:pPr>
              <w:pStyle w:val="afffff6"/>
              <w:jc w:val="center"/>
              <w:rPr>
                <w:rFonts w:ascii="Arial" w:hAnsi="Arial" w:cs="Arial"/>
                <w:sz w:val="20"/>
                <w:szCs w:val="20"/>
              </w:rPr>
            </w:pPr>
            <w:r w:rsidRPr="00A40BE7">
              <w:rPr>
                <w:rFonts w:ascii="Arial" w:hAnsi="Arial" w:cs="Arial"/>
                <w:sz w:val="20"/>
                <w:szCs w:val="20"/>
              </w:rPr>
              <w:t>г</w:t>
            </w:r>
            <w:r w:rsidR="00B54375" w:rsidRPr="00A40BE7">
              <w:rPr>
                <w:rFonts w:ascii="Arial" w:hAnsi="Arial" w:cs="Arial"/>
                <w:sz w:val="20"/>
                <w:szCs w:val="20"/>
              </w:rPr>
              <w:t xml:space="preserve">. </w:t>
            </w:r>
            <w:r w:rsidRPr="00A40BE7">
              <w:rPr>
                <w:rFonts w:ascii="Arial" w:hAnsi="Arial" w:cs="Arial"/>
                <w:sz w:val="20"/>
                <w:szCs w:val="20"/>
              </w:rPr>
              <w:t>Чадан</w:t>
            </w:r>
          </w:p>
        </w:tc>
        <w:tc>
          <w:tcPr>
            <w:tcW w:w="1599" w:type="pct"/>
            <w:vAlign w:val="center"/>
          </w:tcPr>
          <w:p w14:paraId="2BA9753F" w14:textId="77777777" w:rsidR="00B54375" w:rsidRPr="00A40BE7" w:rsidRDefault="00B54375" w:rsidP="006337B2">
            <w:pPr>
              <w:pStyle w:val="afffff6"/>
              <w:jc w:val="center"/>
              <w:rPr>
                <w:rFonts w:ascii="Arial" w:hAnsi="Arial" w:cs="Arial"/>
                <w:sz w:val="20"/>
                <w:szCs w:val="20"/>
              </w:rPr>
            </w:pPr>
            <w:r w:rsidRPr="00A40BE7">
              <w:rPr>
                <w:rFonts w:ascii="Arial" w:hAnsi="Arial" w:cs="Arial"/>
                <w:sz w:val="20"/>
                <w:szCs w:val="20"/>
              </w:rPr>
              <w:t>Местное(М)</w:t>
            </w:r>
          </w:p>
        </w:tc>
      </w:tr>
      <w:tr w:rsidR="00B54375" w:rsidRPr="00B54375" w14:paraId="34984C56" w14:textId="77777777" w:rsidTr="00187207">
        <w:tc>
          <w:tcPr>
            <w:tcW w:w="339" w:type="pct"/>
            <w:vAlign w:val="center"/>
          </w:tcPr>
          <w:p w14:paraId="6F667358" w14:textId="77777777" w:rsidR="00B54375" w:rsidRPr="00A40BE7" w:rsidRDefault="00B54375" w:rsidP="006337B2">
            <w:pPr>
              <w:pStyle w:val="afffff6"/>
              <w:jc w:val="center"/>
              <w:rPr>
                <w:rFonts w:ascii="Arial" w:hAnsi="Arial" w:cs="Arial"/>
                <w:sz w:val="20"/>
                <w:szCs w:val="20"/>
              </w:rPr>
            </w:pPr>
            <w:r w:rsidRPr="00A40BE7">
              <w:rPr>
                <w:rFonts w:ascii="Arial" w:hAnsi="Arial" w:cs="Arial"/>
                <w:sz w:val="20"/>
                <w:szCs w:val="20"/>
              </w:rPr>
              <w:t>И2</w:t>
            </w:r>
          </w:p>
        </w:tc>
        <w:tc>
          <w:tcPr>
            <w:tcW w:w="1536" w:type="pct"/>
            <w:vAlign w:val="center"/>
          </w:tcPr>
          <w:p w14:paraId="4863E689" w14:textId="77777777" w:rsidR="00B54375" w:rsidRPr="00A40BE7" w:rsidRDefault="00A40BE7" w:rsidP="006337B2">
            <w:pPr>
              <w:pStyle w:val="afffff6"/>
              <w:jc w:val="center"/>
              <w:rPr>
                <w:rFonts w:ascii="Arial" w:hAnsi="Arial" w:cs="Arial"/>
                <w:sz w:val="20"/>
                <w:szCs w:val="20"/>
              </w:rPr>
            </w:pPr>
            <w:r w:rsidRPr="00A40BE7">
              <w:rPr>
                <w:rFonts w:ascii="Arial" w:hAnsi="Arial" w:cs="Arial"/>
                <w:sz w:val="20"/>
                <w:szCs w:val="20"/>
              </w:rPr>
              <w:t>Памятник №2</w:t>
            </w:r>
          </w:p>
        </w:tc>
        <w:tc>
          <w:tcPr>
            <w:tcW w:w="1526" w:type="pct"/>
            <w:vMerge/>
            <w:vAlign w:val="center"/>
          </w:tcPr>
          <w:p w14:paraId="3B900171" w14:textId="77777777" w:rsidR="00B54375" w:rsidRPr="00A40BE7" w:rsidRDefault="00B54375" w:rsidP="006337B2">
            <w:pPr>
              <w:pStyle w:val="afffff6"/>
              <w:jc w:val="center"/>
              <w:rPr>
                <w:rFonts w:ascii="Arial" w:hAnsi="Arial" w:cs="Arial"/>
                <w:sz w:val="20"/>
                <w:szCs w:val="20"/>
              </w:rPr>
            </w:pPr>
          </w:p>
        </w:tc>
        <w:tc>
          <w:tcPr>
            <w:tcW w:w="1599" w:type="pct"/>
            <w:vAlign w:val="center"/>
          </w:tcPr>
          <w:p w14:paraId="1E942691" w14:textId="77777777" w:rsidR="00B54375" w:rsidRPr="00A40BE7" w:rsidRDefault="00B54375" w:rsidP="006337B2">
            <w:pPr>
              <w:pStyle w:val="afffff6"/>
              <w:jc w:val="center"/>
              <w:rPr>
                <w:rFonts w:ascii="Arial" w:hAnsi="Arial" w:cs="Arial"/>
                <w:sz w:val="20"/>
                <w:szCs w:val="20"/>
              </w:rPr>
            </w:pPr>
            <w:r w:rsidRPr="00A40BE7">
              <w:rPr>
                <w:rFonts w:ascii="Arial" w:hAnsi="Arial" w:cs="Arial"/>
                <w:sz w:val="20"/>
                <w:szCs w:val="20"/>
              </w:rPr>
              <w:t>Местное(М)</w:t>
            </w:r>
          </w:p>
        </w:tc>
      </w:tr>
      <w:tr w:rsidR="00E7217D" w:rsidRPr="00B54375" w14:paraId="3A42BCFA" w14:textId="77777777" w:rsidTr="00187207">
        <w:trPr>
          <w:trHeight w:val="470"/>
        </w:trPr>
        <w:tc>
          <w:tcPr>
            <w:tcW w:w="339" w:type="pct"/>
            <w:vAlign w:val="center"/>
          </w:tcPr>
          <w:p w14:paraId="51B559E8" w14:textId="77777777" w:rsidR="00E7217D" w:rsidRPr="00E7217D" w:rsidRDefault="00E7217D" w:rsidP="006337B2">
            <w:pPr>
              <w:pStyle w:val="afffff6"/>
              <w:jc w:val="center"/>
              <w:rPr>
                <w:rFonts w:ascii="Arial" w:hAnsi="Arial" w:cs="Arial"/>
                <w:sz w:val="20"/>
                <w:szCs w:val="20"/>
              </w:rPr>
            </w:pPr>
            <w:r w:rsidRPr="00E7217D">
              <w:rPr>
                <w:rFonts w:ascii="Arial" w:hAnsi="Arial" w:cs="Arial"/>
                <w:sz w:val="20"/>
                <w:szCs w:val="20"/>
              </w:rPr>
              <w:t>И3</w:t>
            </w:r>
          </w:p>
        </w:tc>
        <w:tc>
          <w:tcPr>
            <w:tcW w:w="1536" w:type="pct"/>
            <w:vAlign w:val="center"/>
          </w:tcPr>
          <w:p w14:paraId="3546EAE1" w14:textId="77777777" w:rsidR="00E7217D" w:rsidRPr="00E7217D" w:rsidRDefault="00E7217D" w:rsidP="006337B2">
            <w:pPr>
              <w:pStyle w:val="afffff6"/>
              <w:jc w:val="center"/>
              <w:rPr>
                <w:rFonts w:ascii="Arial" w:hAnsi="Arial" w:cs="Arial"/>
                <w:sz w:val="20"/>
                <w:szCs w:val="20"/>
              </w:rPr>
            </w:pPr>
            <w:r w:rsidRPr="00E7217D">
              <w:rPr>
                <w:rFonts w:ascii="Arial" w:hAnsi="Arial" w:cs="Arial"/>
                <w:sz w:val="20"/>
                <w:szCs w:val="20"/>
              </w:rPr>
              <w:t>Мемориальное сооружение «Субурган»</w:t>
            </w:r>
          </w:p>
        </w:tc>
        <w:tc>
          <w:tcPr>
            <w:tcW w:w="1526" w:type="pct"/>
            <w:vAlign w:val="center"/>
          </w:tcPr>
          <w:p w14:paraId="7CAD8C28" w14:textId="77777777" w:rsidR="00E7217D" w:rsidRPr="00E7217D" w:rsidRDefault="00E7217D" w:rsidP="00E7217D">
            <w:pPr>
              <w:pStyle w:val="afffff6"/>
              <w:jc w:val="center"/>
              <w:rPr>
                <w:rFonts w:ascii="Arial" w:hAnsi="Arial" w:cs="Arial"/>
                <w:sz w:val="20"/>
                <w:szCs w:val="20"/>
              </w:rPr>
            </w:pPr>
            <w:r w:rsidRPr="00E7217D">
              <w:rPr>
                <w:rFonts w:ascii="Arial" w:hAnsi="Arial" w:cs="Arial"/>
                <w:sz w:val="20"/>
                <w:szCs w:val="20"/>
              </w:rPr>
              <w:t>с. Баян-Тала</w:t>
            </w:r>
          </w:p>
        </w:tc>
        <w:tc>
          <w:tcPr>
            <w:tcW w:w="1599" w:type="pct"/>
            <w:vAlign w:val="center"/>
          </w:tcPr>
          <w:p w14:paraId="28E6D33E" w14:textId="77777777" w:rsidR="00E7217D" w:rsidRPr="00E7217D" w:rsidRDefault="00E7217D" w:rsidP="006337B2">
            <w:pPr>
              <w:pStyle w:val="afffff6"/>
              <w:jc w:val="center"/>
              <w:rPr>
                <w:rFonts w:ascii="Arial" w:hAnsi="Arial" w:cs="Arial"/>
                <w:sz w:val="20"/>
                <w:szCs w:val="20"/>
              </w:rPr>
            </w:pPr>
            <w:r w:rsidRPr="00E7217D">
              <w:rPr>
                <w:rFonts w:ascii="Arial" w:hAnsi="Arial" w:cs="Arial"/>
                <w:sz w:val="20"/>
                <w:szCs w:val="20"/>
              </w:rPr>
              <w:t>Местное(М)</w:t>
            </w:r>
          </w:p>
        </w:tc>
      </w:tr>
      <w:tr w:rsidR="00550915" w:rsidRPr="00B54375" w14:paraId="640E5810" w14:textId="77777777" w:rsidTr="00187207">
        <w:trPr>
          <w:trHeight w:val="470"/>
        </w:trPr>
        <w:tc>
          <w:tcPr>
            <w:tcW w:w="339" w:type="pct"/>
            <w:vAlign w:val="center"/>
          </w:tcPr>
          <w:p w14:paraId="2D58994A" w14:textId="77777777" w:rsidR="00550915" w:rsidRPr="00550915" w:rsidRDefault="00550915" w:rsidP="006337B2">
            <w:pPr>
              <w:pStyle w:val="afffff6"/>
              <w:jc w:val="center"/>
              <w:rPr>
                <w:rFonts w:ascii="Arial" w:hAnsi="Arial" w:cs="Arial"/>
                <w:sz w:val="20"/>
                <w:szCs w:val="20"/>
              </w:rPr>
            </w:pPr>
            <w:r w:rsidRPr="00550915">
              <w:rPr>
                <w:rFonts w:ascii="Arial" w:hAnsi="Arial" w:cs="Arial"/>
                <w:sz w:val="20"/>
                <w:szCs w:val="20"/>
              </w:rPr>
              <w:t>И4</w:t>
            </w:r>
          </w:p>
        </w:tc>
        <w:tc>
          <w:tcPr>
            <w:tcW w:w="1536" w:type="pct"/>
            <w:vAlign w:val="center"/>
          </w:tcPr>
          <w:p w14:paraId="3AFD76E3" w14:textId="77777777" w:rsidR="00550915" w:rsidRPr="00550915" w:rsidRDefault="00550915" w:rsidP="006337B2">
            <w:pPr>
              <w:pStyle w:val="afffff6"/>
              <w:jc w:val="center"/>
              <w:rPr>
                <w:rFonts w:ascii="Arial" w:hAnsi="Arial" w:cs="Arial"/>
                <w:sz w:val="20"/>
                <w:szCs w:val="20"/>
              </w:rPr>
            </w:pPr>
            <w:r w:rsidRPr="00550915">
              <w:rPr>
                <w:rFonts w:ascii="Arial" w:hAnsi="Arial" w:cs="Arial"/>
                <w:sz w:val="20"/>
                <w:szCs w:val="20"/>
              </w:rPr>
              <w:t>Памятник №1</w:t>
            </w:r>
          </w:p>
        </w:tc>
        <w:tc>
          <w:tcPr>
            <w:tcW w:w="1526" w:type="pct"/>
            <w:vAlign w:val="center"/>
          </w:tcPr>
          <w:p w14:paraId="28C6B57D" w14:textId="77777777" w:rsidR="00550915" w:rsidRPr="00550915" w:rsidRDefault="00550915" w:rsidP="00550915">
            <w:pPr>
              <w:pStyle w:val="afffff6"/>
              <w:jc w:val="center"/>
              <w:rPr>
                <w:rFonts w:ascii="Arial" w:hAnsi="Arial" w:cs="Arial"/>
                <w:sz w:val="20"/>
                <w:szCs w:val="20"/>
              </w:rPr>
            </w:pPr>
            <w:r w:rsidRPr="00550915">
              <w:rPr>
                <w:rFonts w:ascii="Arial" w:hAnsi="Arial" w:cs="Arial"/>
                <w:sz w:val="20"/>
                <w:szCs w:val="20"/>
              </w:rPr>
              <w:t>с. Хайыракан</w:t>
            </w:r>
          </w:p>
        </w:tc>
        <w:tc>
          <w:tcPr>
            <w:tcW w:w="1599" w:type="pct"/>
            <w:vAlign w:val="center"/>
          </w:tcPr>
          <w:p w14:paraId="6A2D39C6" w14:textId="77777777" w:rsidR="00550915" w:rsidRPr="00550915" w:rsidRDefault="00550915" w:rsidP="006337B2">
            <w:pPr>
              <w:pStyle w:val="afffff6"/>
              <w:jc w:val="center"/>
              <w:rPr>
                <w:rFonts w:ascii="Arial" w:hAnsi="Arial" w:cs="Arial"/>
                <w:sz w:val="20"/>
                <w:szCs w:val="20"/>
              </w:rPr>
            </w:pPr>
            <w:r w:rsidRPr="00550915">
              <w:rPr>
                <w:rFonts w:ascii="Arial" w:hAnsi="Arial" w:cs="Arial"/>
                <w:sz w:val="20"/>
                <w:szCs w:val="20"/>
              </w:rPr>
              <w:t>Местное(М)</w:t>
            </w:r>
          </w:p>
        </w:tc>
      </w:tr>
      <w:tr w:rsidR="00484054" w:rsidRPr="00B54375" w14:paraId="7CC739CC" w14:textId="77777777" w:rsidTr="00187207">
        <w:trPr>
          <w:trHeight w:val="470"/>
        </w:trPr>
        <w:tc>
          <w:tcPr>
            <w:tcW w:w="339" w:type="pct"/>
            <w:vAlign w:val="center"/>
          </w:tcPr>
          <w:p w14:paraId="155556AD" w14:textId="77777777" w:rsidR="00484054" w:rsidRPr="00955FFA" w:rsidRDefault="00955FFA" w:rsidP="006337B2">
            <w:pPr>
              <w:pStyle w:val="afffff6"/>
              <w:jc w:val="center"/>
              <w:rPr>
                <w:rFonts w:ascii="Arial" w:hAnsi="Arial" w:cs="Arial"/>
                <w:sz w:val="20"/>
                <w:szCs w:val="20"/>
              </w:rPr>
            </w:pPr>
            <w:r>
              <w:rPr>
                <w:rFonts w:ascii="Arial" w:hAnsi="Arial" w:cs="Arial"/>
                <w:sz w:val="20"/>
                <w:szCs w:val="20"/>
              </w:rPr>
              <w:t>И5</w:t>
            </w:r>
          </w:p>
        </w:tc>
        <w:tc>
          <w:tcPr>
            <w:tcW w:w="1536" w:type="pct"/>
            <w:vAlign w:val="center"/>
          </w:tcPr>
          <w:p w14:paraId="05EADDCE" w14:textId="77777777" w:rsidR="00484054" w:rsidRPr="00955FFA" w:rsidRDefault="00955FFA" w:rsidP="006337B2">
            <w:pPr>
              <w:pStyle w:val="afffff6"/>
              <w:jc w:val="center"/>
              <w:rPr>
                <w:rFonts w:ascii="Arial" w:hAnsi="Arial" w:cs="Arial"/>
                <w:sz w:val="20"/>
                <w:szCs w:val="20"/>
              </w:rPr>
            </w:pPr>
            <w:r w:rsidRPr="00955FFA">
              <w:rPr>
                <w:rFonts w:ascii="Arial" w:hAnsi="Arial" w:cs="Arial"/>
                <w:sz w:val="20"/>
                <w:szCs w:val="20"/>
              </w:rPr>
              <w:t>Мемориальное сооружение «Субурган»</w:t>
            </w:r>
          </w:p>
        </w:tc>
        <w:tc>
          <w:tcPr>
            <w:tcW w:w="1526" w:type="pct"/>
            <w:vAlign w:val="center"/>
          </w:tcPr>
          <w:p w14:paraId="1E4BC8BB" w14:textId="77777777" w:rsidR="00484054" w:rsidRPr="00955FFA" w:rsidRDefault="00484054" w:rsidP="00955FFA">
            <w:pPr>
              <w:pStyle w:val="afffff6"/>
              <w:jc w:val="center"/>
              <w:rPr>
                <w:rFonts w:ascii="Arial" w:hAnsi="Arial" w:cs="Arial"/>
                <w:sz w:val="20"/>
                <w:szCs w:val="20"/>
              </w:rPr>
            </w:pPr>
            <w:r w:rsidRPr="00955FFA">
              <w:rPr>
                <w:rFonts w:ascii="Arial" w:hAnsi="Arial" w:cs="Arial"/>
                <w:sz w:val="20"/>
                <w:szCs w:val="20"/>
              </w:rPr>
              <w:t xml:space="preserve">с. </w:t>
            </w:r>
            <w:r w:rsidR="00955FFA" w:rsidRPr="00955FFA">
              <w:rPr>
                <w:rFonts w:ascii="Arial" w:hAnsi="Arial" w:cs="Arial"/>
                <w:sz w:val="20"/>
                <w:szCs w:val="20"/>
              </w:rPr>
              <w:t>Чыраа-Бажы</w:t>
            </w:r>
          </w:p>
        </w:tc>
        <w:tc>
          <w:tcPr>
            <w:tcW w:w="1599" w:type="pct"/>
            <w:vAlign w:val="center"/>
          </w:tcPr>
          <w:p w14:paraId="5C607DCE" w14:textId="77777777" w:rsidR="00484054" w:rsidRPr="00955FFA" w:rsidRDefault="00484054" w:rsidP="006337B2">
            <w:pPr>
              <w:pStyle w:val="afffff6"/>
              <w:jc w:val="center"/>
              <w:rPr>
                <w:rFonts w:ascii="Arial" w:hAnsi="Arial" w:cs="Arial"/>
                <w:sz w:val="20"/>
                <w:szCs w:val="20"/>
              </w:rPr>
            </w:pPr>
            <w:r w:rsidRPr="00955FFA">
              <w:rPr>
                <w:rFonts w:ascii="Arial" w:hAnsi="Arial" w:cs="Arial"/>
                <w:sz w:val="20"/>
                <w:szCs w:val="20"/>
              </w:rPr>
              <w:t>Местное(М)</w:t>
            </w:r>
          </w:p>
        </w:tc>
      </w:tr>
      <w:tr w:rsidR="00B54375" w:rsidRPr="00D62552" w14:paraId="03197254" w14:textId="77777777" w:rsidTr="00187207">
        <w:tc>
          <w:tcPr>
            <w:tcW w:w="339" w:type="pct"/>
            <w:vAlign w:val="center"/>
          </w:tcPr>
          <w:p w14:paraId="020151E1" w14:textId="77777777" w:rsidR="00B54375" w:rsidRPr="00873D0D" w:rsidRDefault="00873D0D" w:rsidP="006337B2">
            <w:pPr>
              <w:pStyle w:val="afffff6"/>
              <w:jc w:val="center"/>
              <w:rPr>
                <w:rFonts w:ascii="Arial" w:hAnsi="Arial" w:cs="Arial"/>
                <w:sz w:val="20"/>
                <w:szCs w:val="20"/>
              </w:rPr>
            </w:pPr>
            <w:r>
              <w:rPr>
                <w:rFonts w:ascii="Arial" w:hAnsi="Arial" w:cs="Arial"/>
                <w:sz w:val="20"/>
                <w:szCs w:val="20"/>
              </w:rPr>
              <w:t>И6</w:t>
            </w:r>
          </w:p>
        </w:tc>
        <w:tc>
          <w:tcPr>
            <w:tcW w:w="1536" w:type="pct"/>
            <w:vAlign w:val="center"/>
          </w:tcPr>
          <w:p w14:paraId="07AEE781" w14:textId="77777777" w:rsidR="00B54375" w:rsidRPr="00873D0D" w:rsidRDefault="00B54375" w:rsidP="006337B2">
            <w:pPr>
              <w:pStyle w:val="afffff6"/>
              <w:jc w:val="center"/>
              <w:rPr>
                <w:rFonts w:ascii="Arial" w:hAnsi="Arial" w:cs="Arial"/>
                <w:sz w:val="20"/>
                <w:szCs w:val="20"/>
              </w:rPr>
            </w:pPr>
            <w:r w:rsidRPr="00873D0D">
              <w:rPr>
                <w:rFonts w:ascii="Arial" w:hAnsi="Arial" w:cs="Arial"/>
                <w:sz w:val="20"/>
                <w:szCs w:val="20"/>
              </w:rPr>
              <w:t>Мемориальное сооружение «Субурган»</w:t>
            </w:r>
          </w:p>
        </w:tc>
        <w:tc>
          <w:tcPr>
            <w:tcW w:w="1526" w:type="pct"/>
            <w:vAlign w:val="center"/>
          </w:tcPr>
          <w:p w14:paraId="5BF3ED45" w14:textId="77777777" w:rsidR="00B54375" w:rsidRPr="00873D0D" w:rsidRDefault="00B54375" w:rsidP="00873D0D">
            <w:pPr>
              <w:pStyle w:val="afffff6"/>
              <w:jc w:val="center"/>
              <w:rPr>
                <w:rFonts w:ascii="Arial" w:hAnsi="Arial" w:cs="Arial"/>
                <w:sz w:val="20"/>
                <w:szCs w:val="20"/>
              </w:rPr>
            </w:pPr>
            <w:r w:rsidRPr="00873D0D">
              <w:rPr>
                <w:rFonts w:ascii="Arial" w:hAnsi="Arial" w:cs="Arial"/>
                <w:sz w:val="20"/>
                <w:szCs w:val="20"/>
              </w:rPr>
              <w:t xml:space="preserve">с. </w:t>
            </w:r>
            <w:r w:rsidR="00873D0D" w:rsidRPr="00873D0D">
              <w:rPr>
                <w:rFonts w:ascii="Arial" w:hAnsi="Arial" w:cs="Arial"/>
                <w:sz w:val="20"/>
                <w:szCs w:val="20"/>
              </w:rPr>
              <w:t>Элдиг-Хем</w:t>
            </w:r>
          </w:p>
        </w:tc>
        <w:tc>
          <w:tcPr>
            <w:tcW w:w="1599" w:type="pct"/>
            <w:vAlign w:val="center"/>
          </w:tcPr>
          <w:p w14:paraId="37E263BF" w14:textId="77777777" w:rsidR="00B54375" w:rsidRPr="00873D0D" w:rsidRDefault="00B54375" w:rsidP="006337B2">
            <w:pPr>
              <w:pStyle w:val="afffff6"/>
              <w:jc w:val="center"/>
              <w:rPr>
                <w:rFonts w:ascii="Arial" w:hAnsi="Arial" w:cs="Arial"/>
                <w:sz w:val="20"/>
                <w:szCs w:val="20"/>
              </w:rPr>
            </w:pPr>
            <w:r w:rsidRPr="00873D0D">
              <w:rPr>
                <w:rFonts w:ascii="Arial" w:hAnsi="Arial" w:cs="Arial"/>
                <w:sz w:val="20"/>
                <w:szCs w:val="20"/>
              </w:rPr>
              <w:t>Местное(М)</w:t>
            </w:r>
          </w:p>
        </w:tc>
      </w:tr>
      <w:tr w:rsidR="007878DA" w:rsidRPr="00D62552" w14:paraId="0E7DAFCB" w14:textId="77777777" w:rsidTr="00187207">
        <w:tc>
          <w:tcPr>
            <w:tcW w:w="339" w:type="pct"/>
            <w:vAlign w:val="center"/>
          </w:tcPr>
          <w:p w14:paraId="0243AF20" w14:textId="77777777" w:rsidR="007878DA" w:rsidRDefault="007878DA" w:rsidP="006337B2">
            <w:pPr>
              <w:pStyle w:val="afffff6"/>
              <w:jc w:val="center"/>
              <w:rPr>
                <w:rFonts w:ascii="Arial" w:hAnsi="Arial" w:cs="Arial"/>
                <w:sz w:val="20"/>
                <w:szCs w:val="20"/>
              </w:rPr>
            </w:pPr>
            <w:r>
              <w:rPr>
                <w:rFonts w:ascii="Arial" w:hAnsi="Arial" w:cs="Arial"/>
                <w:sz w:val="20"/>
                <w:szCs w:val="20"/>
              </w:rPr>
              <w:t>И7</w:t>
            </w:r>
          </w:p>
        </w:tc>
        <w:tc>
          <w:tcPr>
            <w:tcW w:w="1536" w:type="pct"/>
            <w:vAlign w:val="center"/>
          </w:tcPr>
          <w:p w14:paraId="79A2115A" w14:textId="77777777" w:rsidR="007878DA" w:rsidRPr="00873D0D" w:rsidRDefault="007878DA" w:rsidP="006337B2">
            <w:pPr>
              <w:pStyle w:val="afffff6"/>
              <w:jc w:val="center"/>
              <w:rPr>
                <w:rFonts w:ascii="Arial" w:hAnsi="Arial" w:cs="Arial"/>
                <w:sz w:val="20"/>
                <w:szCs w:val="20"/>
              </w:rPr>
            </w:pPr>
            <w:r w:rsidRPr="00873D0D">
              <w:rPr>
                <w:rFonts w:ascii="Arial" w:hAnsi="Arial" w:cs="Arial"/>
                <w:sz w:val="20"/>
                <w:szCs w:val="20"/>
              </w:rPr>
              <w:t>Мемориальное сооружение «Субурган»</w:t>
            </w:r>
          </w:p>
        </w:tc>
        <w:tc>
          <w:tcPr>
            <w:tcW w:w="1526" w:type="pct"/>
            <w:vAlign w:val="center"/>
          </w:tcPr>
          <w:p w14:paraId="59809968" w14:textId="77777777" w:rsidR="007878DA" w:rsidRPr="00873D0D" w:rsidRDefault="007878DA" w:rsidP="00873D0D">
            <w:pPr>
              <w:pStyle w:val="afffff6"/>
              <w:jc w:val="center"/>
              <w:rPr>
                <w:rFonts w:ascii="Arial" w:hAnsi="Arial" w:cs="Arial"/>
                <w:sz w:val="20"/>
                <w:szCs w:val="20"/>
              </w:rPr>
            </w:pPr>
            <w:r>
              <w:rPr>
                <w:rFonts w:ascii="Arial" w:hAnsi="Arial" w:cs="Arial"/>
                <w:sz w:val="20"/>
                <w:szCs w:val="20"/>
              </w:rPr>
              <w:t>с. Шеми</w:t>
            </w:r>
          </w:p>
        </w:tc>
        <w:tc>
          <w:tcPr>
            <w:tcW w:w="1599" w:type="pct"/>
            <w:vAlign w:val="center"/>
          </w:tcPr>
          <w:p w14:paraId="358A1CC0" w14:textId="77777777" w:rsidR="007878DA" w:rsidRPr="00873D0D" w:rsidRDefault="007878DA" w:rsidP="006337B2">
            <w:pPr>
              <w:pStyle w:val="afffff6"/>
              <w:jc w:val="center"/>
              <w:rPr>
                <w:rFonts w:ascii="Arial" w:hAnsi="Arial" w:cs="Arial"/>
                <w:sz w:val="20"/>
                <w:szCs w:val="20"/>
              </w:rPr>
            </w:pPr>
            <w:r w:rsidRPr="00873D0D">
              <w:rPr>
                <w:rFonts w:ascii="Arial" w:hAnsi="Arial" w:cs="Arial"/>
                <w:sz w:val="20"/>
                <w:szCs w:val="20"/>
              </w:rPr>
              <w:t>Местное(М)</w:t>
            </w:r>
          </w:p>
        </w:tc>
      </w:tr>
    </w:tbl>
    <w:p w14:paraId="06CDC183" w14:textId="77777777" w:rsidR="00484054" w:rsidRDefault="00484054" w:rsidP="00484054">
      <w:pPr>
        <w:pStyle w:val="afe"/>
        <w:spacing w:after="0"/>
        <w:rPr>
          <w:rFonts w:ascii="Arial" w:hAnsi="Arial" w:cs="Arial"/>
          <w:sz w:val="22"/>
        </w:rPr>
      </w:pPr>
    </w:p>
    <w:p w14:paraId="1E856C00" w14:textId="02EF7DC6" w:rsidR="00484054" w:rsidRPr="002D3F96" w:rsidRDefault="00484054" w:rsidP="00484054">
      <w:pPr>
        <w:pStyle w:val="afe"/>
        <w:spacing w:after="0"/>
        <w:rPr>
          <w:rFonts w:ascii="Arial" w:hAnsi="Arial" w:cs="Arial"/>
          <w:sz w:val="22"/>
        </w:rPr>
      </w:pPr>
      <w:r w:rsidRPr="002D3F96">
        <w:rPr>
          <w:rFonts w:ascii="Arial" w:hAnsi="Arial" w:cs="Arial"/>
          <w:sz w:val="22"/>
        </w:rPr>
        <w:t xml:space="preserve">Перечень планируемых памятников </w:t>
      </w:r>
      <w:r>
        <w:rPr>
          <w:rFonts w:ascii="Arial" w:hAnsi="Arial" w:cs="Arial"/>
          <w:sz w:val="22"/>
        </w:rPr>
        <w:t>архитектуры</w:t>
      </w:r>
      <w:r w:rsidRPr="002D3F96">
        <w:rPr>
          <w:rFonts w:ascii="Arial" w:hAnsi="Arial" w:cs="Arial"/>
          <w:sz w:val="22"/>
        </w:rPr>
        <w:t xml:space="preserve"> представлен в таблице </w:t>
      </w:r>
      <w:r w:rsidR="002F7606">
        <w:rPr>
          <w:rFonts w:ascii="Arial" w:hAnsi="Arial" w:cs="Arial"/>
          <w:sz w:val="22"/>
        </w:rPr>
        <w:t>2.4.</w:t>
      </w:r>
      <w:r w:rsidR="00887503">
        <w:rPr>
          <w:rFonts w:ascii="Arial" w:hAnsi="Arial" w:cs="Arial"/>
          <w:sz w:val="22"/>
        </w:rPr>
        <w:t>4</w:t>
      </w:r>
      <w:r w:rsidRPr="002D3F96">
        <w:rPr>
          <w:rFonts w:ascii="Arial" w:hAnsi="Arial" w:cs="Arial"/>
          <w:sz w:val="22"/>
        </w:rPr>
        <w:t>.</w:t>
      </w:r>
    </w:p>
    <w:p w14:paraId="7F8CF252" w14:textId="77777777" w:rsidR="00484054" w:rsidRPr="002D3F96" w:rsidRDefault="00484054" w:rsidP="00484054">
      <w:pPr>
        <w:pStyle w:val="afe"/>
        <w:spacing w:after="0"/>
        <w:rPr>
          <w:rFonts w:ascii="Arial" w:hAnsi="Arial" w:cs="Arial"/>
          <w:sz w:val="22"/>
        </w:rPr>
      </w:pPr>
      <w:r>
        <w:rPr>
          <w:rFonts w:ascii="Arial" w:hAnsi="Arial" w:cs="Arial"/>
          <w:sz w:val="22"/>
        </w:rPr>
        <w:t>Таблица 2.4.</w:t>
      </w:r>
      <w:r w:rsidR="002F7606">
        <w:rPr>
          <w:rFonts w:ascii="Arial" w:hAnsi="Arial" w:cs="Arial"/>
          <w:sz w:val="22"/>
        </w:rPr>
        <w:t>4</w:t>
      </w:r>
      <w:r w:rsidRPr="002D3F96">
        <w:rPr>
          <w:rFonts w:ascii="Arial" w:hAnsi="Arial" w:cs="Arial"/>
          <w:sz w:val="22"/>
        </w:rPr>
        <w:t xml:space="preserve"> - Перечень планируемых памятников </w:t>
      </w:r>
      <w:r>
        <w:rPr>
          <w:rFonts w:ascii="Arial" w:hAnsi="Arial" w:cs="Arial"/>
          <w:sz w:val="22"/>
        </w:rPr>
        <w:t>архитектуры</w:t>
      </w:r>
    </w:p>
    <w:tbl>
      <w:tblPr>
        <w:tblStyle w:val="af0"/>
        <w:tblW w:w="5000" w:type="pct"/>
        <w:tblLook w:val="04A0" w:firstRow="1" w:lastRow="0" w:firstColumn="1" w:lastColumn="0" w:noHBand="0" w:noVBand="1"/>
      </w:tblPr>
      <w:tblGrid>
        <w:gridCol w:w="634"/>
        <w:gridCol w:w="2871"/>
        <w:gridCol w:w="2852"/>
        <w:gridCol w:w="2989"/>
      </w:tblGrid>
      <w:tr w:rsidR="00484054" w:rsidRPr="007878DA" w14:paraId="4052C3F9" w14:textId="77777777" w:rsidTr="00187207">
        <w:trPr>
          <w:tblHeader/>
        </w:trPr>
        <w:tc>
          <w:tcPr>
            <w:tcW w:w="339" w:type="pct"/>
            <w:vAlign w:val="center"/>
          </w:tcPr>
          <w:p w14:paraId="5D392814"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w:t>
            </w:r>
          </w:p>
        </w:tc>
        <w:tc>
          <w:tcPr>
            <w:tcW w:w="1536" w:type="pct"/>
            <w:vAlign w:val="center"/>
          </w:tcPr>
          <w:p w14:paraId="74C35D81"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Название</w:t>
            </w:r>
          </w:p>
        </w:tc>
        <w:tc>
          <w:tcPr>
            <w:tcW w:w="1526" w:type="pct"/>
            <w:vAlign w:val="center"/>
          </w:tcPr>
          <w:p w14:paraId="05E720B1"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Местоположение</w:t>
            </w:r>
          </w:p>
        </w:tc>
        <w:tc>
          <w:tcPr>
            <w:tcW w:w="1599" w:type="pct"/>
            <w:vAlign w:val="center"/>
          </w:tcPr>
          <w:p w14:paraId="0EDDDF79"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Значение федеральное(Ф);</w:t>
            </w:r>
          </w:p>
          <w:p w14:paraId="70D2EF22"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Региональное(Р);</w:t>
            </w:r>
          </w:p>
          <w:p w14:paraId="672CE4CF" w14:textId="77777777" w:rsidR="00484054" w:rsidRPr="007878DA" w:rsidRDefault="00484054" w:rsidP="00AB4709">
            <w:pPr>
              <w:pStyle w:val="afffff6"/>
              <w:jc w:val="center"/>
              <w:rPr>
                <w:rFonts w:ascii="Arial" w:hAnsi="Arial" w:cs="Arial"/>
                <w:b/>
                <w:sz w:val="20"/>
                <w:szCs w:val="20"/>
              </w:rPr>
            </w:pPr>
            <w:r w:rsidRPr="007878DA">
              <w:rPr>
                <w:rFonts w:ascii="Arial" w:hAnsi="Arial" w:cs="Arial"/>
                <w:b/>
                <w:sz w:val="20"/>
                <w:szCs w:val="20"/>
              </w:rPr>
              <w:t>Местное(М)</w:t>
            </w:r>
          </w:p>
        </w:tc>
      </w:tr>
      <w:tr w:rsidR="00484054" w:rsidRPr="007878DA" w14:paraId="4A7A1E1E" w14:textId="77777777" w:rsidTr="00187207">
        <w:trPr>
          <w:trHeight w:val="470"/>
        </w:trPr>
        <w:tc>
          <w:tcPr>
            <w:tcW w:w="339" w:type="pct"/>
            <w:vAlign w:val="center"/>
          </w:tcPr>
          <w:p w14:paraId="4234FB14" w14:textId="77777777" w:rsidR="00484054" w:rsidRPr="007878DA" w:rsidRDefault="00484054" w:rsidP="00484054">
            <w:pPr>
              <w:pStyle w:val="afffff6"/>
              <w:jc w:val="center"/>
              <w:rPr>
                <w:rFonts w:ascii="Arial" w:hAnsi="Arial" w:cs="Arial"/>
                <w:sz w:val="20"/>
                <w:szCs w:val="20"/>
              </w:rPr>
            </w:pPr>
            <w:r w:rsidRPr="007878DA">
              <w:rPr>
                <w:rFonts w:ascii="Arial" w:hAnsi="Arial" w:cs="Arial"/>
                <w:sz w:val="20"/>
                <w:szCs w:val="20"/>
              </w:rPr>
              <w:t>А1</w:t>
            </w:r>
          </w:p>
        </w:tc>
        <w:tc>
          <w:tcPr>
            <w:tcW w:w="1536" w:type="pct"/>
            <w:vAlign w:val="center"/>
          </w:tcPr>
          <w:p w14:paraId="0590FD05" w14:textId="77777777" w:rsidR="00484054" w:rsidRPr="007878DA" w:rsidRDefault="00484054" w:rsidP="00AB4709">
            <w:pPr>
              <w:pStyle w:val="afffff6"/>
              <w:jc w:val="center"/>
              <w:rPr>
                <w:rFonts w:ascii="Arial" w:hAnsi="Arial" w:cs="Arial"/>
                <w:sz w:val="20"/>
                <w:szCs w:val="20"/>
              </w:rPr>
            </w:pPr>
            <w:r w:rsidRPr="007878DA">
              <w:rPr>
                <w:rFonts w:ascii="Arial" w:hAnsi="Arial" w:cs="Arial"/>
                <w:sz w:val="20"/>
                <w:szCs w:val="20"/>
              </w:rPr>
              <w:t>Хурээ</w:t>
            </w:r>
          </w:p>
        </w:tc>
        <w:tc>
          <w:tcPr>
            <w:tcW w:w="1526" w:type="pct"/>
            <w:vAlign w:val="center"/>
          </w:tcPr>
          <w:p w14:paraId="2647589F" w14:textId="77777777" w:rsidR="00484054" w:rsidRPr="007878DA" w:rsidRDefault="00484054" w:rsidP="00484054">
            <w:pPr>
              <w:pStyle w:val="afffff6"/>
              <w:jc w:val="center"/>
              <w:rPr>
                <w:rFonts w:ascii="Arial" w:hAnsi="Arial" w:cs="Arial"/>
                <w:sz w:val="20"/>
                <w:szCs w:val="20"/>
              </w:rPr>
            </w:pPr>
            <w:r w:rsidRPr="007878DA">
              <w:rPr>
                <w:rFonts w:ascii="Arial" w:hAnsi="Arial" w:cs="Arial"/>
                <w:sz w:val="20"/>
                <w:szCs w:val="20"/>
              </w:rPr>
              <w:t>с. Хондергей</w:t>
            </w:r>
          </w:p>
        </w:tc>
        <w:tc>
          <w:tcPr>
            <w:tcW w:w="1599" w:type="pct"/>
            <w:vAlign w:val="center"/>
          </w:tcPr>
          <w:p w14:paraId="1A1FA142" w14:textId="77777777" w:rsidR="00484054" w:rsidRPr="007878DA" w:rsidRDefault="00484054" w:rsidP="00AB4709">
            <w:pPr>
              <w:pStyle w:val="afffff6"/>
              <w:jc w:val="center"/>
              <w:rPr>
                <w:rFonts w:ascii="Arial" w:hAnsi="Arial" w:cs="Arial"/>
                <w:sz w:val="20"/>
                <w:szCs w:val="20"/>
              </w:rPr>
            </w:pPr>
            <w:r w:rsidRPr="007878DA">
              <w:rPr>
                <w:rFonts w:ascii="Arial" w:hAnsi="Arial" w:cs="Arial"/>
                <w:sz w:val="20"/>
                <w:szCs w:val="20"/>
              </w:rPr>
              <w:t>Местное(М)</w:t>
            </w:r>
          </w:p>
        </w:tc>
      </w:tr>
      <w:tr w:rsidR="00FE1F4B" w:rsidRPr="007878DA" w14:paraId="4DC5CB53" w14:textId="77777777" w:rsidTr="00187207">
        <w:trPr>
          <w:trHeight w:val="470"/>
        </w:trPr>
        <w:tc>
          <w:tcPr>
            <w:tcW w:w="339" w:type="pct"/>
            <w:vAlign w:val="center"/>
          </w:tcPr>
          <w:p w14:paraId="49E24721" w14:textId="77777777" w:rsidR="00FE1F4B" w:rsidRPr="007878DA" w:rsidRDefault="00FE1F4B" w:rsidP="00484054">
            <w:pPr>
              <w:pStyle w:val="afffff6"/>
              <w:jc w:val="center"/>
              <w:rPr>
                <w:rFonts w:ascii="Arial" w:hAnsi="Arial" w:cs="Arial"/>
                <w:sz w:val="20"/>
                <w:szCs w:val="20"/>
              </w:rPr>
            </w:pPr>
            <w:r>
              <w:rPr>
                <w:rFonts w:ascii="Arial" w:hAnsi="Arial" w:cs="Arial"/>
                <w:sz w:val="20"/>
                <w:szCs w:val="20"/>
              </w:rPr>
              <w:lastRenderedPageBreak/>
              <w:t>А2</w:t>
            </w:r>
          </w:p>
        </w:tc>
        <w:tc>
          <w:tcPr>
            <w:tcW w:w="1536" w:type="pct"/>
            <w:vAlign w:val="center"/>
          </w:tcPr>
          <w:p w14:paraId="08CF9BDA" w14:textId="77777777" w:rsidR="00FE1F4B" w:rsidRPr="007878DA" w:rsidRDefault="00FE1F4B" w:rsidP="00AB4709">
            <w:pPr>
              <w:pStyle w:val="afffff6"/>
              <w:jc w:val="center"/>
              <w:rPr>
                <w:rFonts w:ascii="Arial" w:hAnsi="Arial" w:cs="Arial"/>
                <w:sz w:val="20"/>
                <w:szCs w:val="20"/>
              </w:rPr>
            </w:pPr>
            <w:r>
              <w:rPr>
                <w:rFonts w:ascii="Arial" w:hAnsi="Arial" w:cs="Arial"/>
                <w:sz w:val="20"/>
                <w:szCs w:val="20"/>
              </w:rPr>
              <w:t>Буддийский храм</w:t>
            </w:r>
          </w:p>
        </w:tc>
        <w:tc>
          <w:tcPr>
            <w:tcW w:w="1526" w:type="pct"/>
            <w:vAlign w:val="center"/>
          </w:tcPr>
          <w:p w14:paraId="1F9AAC06" w14:textId="77777777" w:rsidR="00FE1F4B" w:rsidRPr="007878DA" w:rsidRDefault="00FE1F4B" w:rsidP="00484054">
            <w:pPr>
              <w:pStyle w:val="afffff6"/>
              <w:jc w:val="center"/>
              <w:rPr>
                <w:rFonts w:ascii="Arial" w:hAnsi="Arial" w:cs="Arial"/>
                <w:sz w:val="20"/>
                <w:szCs w:val="20"/>
              </w:rPr>
            </w:pPr>
            <w:r>
              <w:rPr>
                <w:rFonts w:ascii="Arial" w:hAnsi="Arial" w:cs="Arial"/>
                <w:sz w:val="20"/>
                <w:szCs w:val="20"/>
              </w:rPr>
              <w:t>с. Хорум-Даг</w:t>
            </w:r>
          </w:p>
        </w:tc>
        <w:tc>
          <w:tcPr>
            <w:tcW w:w="1599" w:type="pct"/>
            <w:vAlign w:val="center"/>
          </w:tcPr>
          <w:p w14:paraId="0BC63401" w14:textId="77777777" w:rsidR="00FE1F4B" w:rsidRPr="007878DA" w:rsidRDefault="00FE1F4B" w:rsidP="00AB4709">
            <w:pPr>
              <w:pStyle w:val="afffff6"/>
              <w:jc w:val="center"/>
              <w:rPr>
                <w:rFonts w:ascii="Arial" w:hAnsi="Arial" w:cs="Arial"/>
                <w:sz w:val="20"/>
                <w:szCs w:val="20"/>
              </w:rPr>
            </w:pPr>
            <w:r w:rsidRPr="007878DA">
              <w:rPr>
                <w:rFonts w:ascii="Arial" w:hAnsi="Arial" w:cs="Arial"/>
                <w:sz w:val="20"/>
                <w:szCs w:val="20"/>
              </w:rPr>
              <w:t>Местное(М)</w:t>
            </w:r>
          </w:p>
        </w:tc>
      </w:tr>
      <w:tr w:rsidR="0002110A" w:rsidRPr="007878DA" w14:paraId="1BDFA436" w14:textId="77777777" w:rsidTr="00187207">
        <w:trPr>
          <w:trHeight w:val="470"/>
        </w:trPr>
        <w:tc>
          <w:tcPr>
            <w:tcW w:w="339" w:type="pct"/>
            <w:vAlign w:val="center"/>
          </w:tcPr>
          <w:p w14:paraId="38161B80" w14:textId="77777777" w:rsidR="0002110A" w:rsidRDefault="0002110A" w:rsidP="0002110A">
            <w:pPr>
              <w:pStyle w:val="afffff6"/>
              <w:jc w:val="center"/>
              <w:rPr>
                <w:rFonts w:ascii="Arial" w:hAnsi="Arial" w:cs="Arial"/>
                <w:sz w:val="20"/>
                <w:szCs w:val="20"/>
              </w:rPr>
            </w:pPr>
            <w:r>
              <w:rPr>
                <w:rFonts w:ascii="Arial" w:hAnsi="Arial" w:cs="Arial"/>
                <w:sz w:val="20"/>
                <w:szCs w:val="20"/>
              </w:rPr>
              <w:t>А3</w:t>
            </w:r>
          </w:p>
        </w:tc>
        <w:tc>
          <w:tcPr>
            <w:tcW w:w="1536" w:type="pct"/>
            <w:vAlign w:val="center"/>
          </w:tcPr>
          <w:p w14:paraId="4329CA00" w14:textId="77777777" w:rsidR="0002110A" w:rsidRPr="007878DA" w:rsidRDefault="0002110A" w:rsidP="0002110A">
            <w:pPr>
              <w:pStyle w:val="afffff6"/>
              <w:jc w:val="center"/>
              <w:rPr>
                <w:rFonts w:ascii="Arial" w:hAnsi="Arial" w:cs="Arial"/>
                <w:sz w:val="20"/>
                <w:szCs w:val="20"/>
              </w:rPr>
            </w:pPr>
            <w:r>
              <w:rPr>
                <w:rFonts w:ascii="Arial" w:hAnsi="Arial" w:cs="Arial"/>
                <w:sz w:val="20"/>
                <w:szCs w:val="20"/>
              </w:rPr>
              <w:t>Буддийский храм</w:t>
            </w:r>
          </w:p>
        </w:tc>
        <w:tc>
          <w:tcPr>
            <w:tcW w:w="1526" w:type="pct"/>
            <w:vAlign w:val="center"/>
          </w:tcPr>
          <w:p w14:paraId="35374D4C" w14:textId="77777777" w:rsidR="0002110A" w:rsidRPr="007878DA" w:rsidRDefault="0002110A" w:rsidP="0002110A">
            <w:pPr>
              <w:pStyle w:val="afffff6"/>
              <w:jc w:val="center"/>
              <w:rPr>
                <w:rFonts w:ascii="Arial" w:hAnsi="Arial" w:cs="Arial"/>
                <w:sz w:val="20"/>
                <w:szCs w:val="20"/>
              </w:rPr>
            </w:pPr>
            <w:r>
              <w:rPr>
                <w:rFonts w:ascii="Arial" w:hAnsi="Arial" w:cs="Arial"/>
                <w:sz w:val="20"/>
                <w:szCs w:val="20"/>
              </w:rPr>
              <w:t>с. Хайыракан</w:t>
            </w:r>
          </w:p>
        </w:tc>
        <w:tc>
          <w:tcPr>
            <w:tcW w:w="1599" w:type="pct"/>
            <w:vAlign w:val="center"/>
          </w:tcPr>
          <w:p w14:paraId="259D3AA5" w14:textId="77777777" w:rsidR="0002110A" w:rsidRPr="007878DA" w:rsidRDefault="0002110A" w:rsidP="0002110A">
            <w:pPr>
              <w:pStyle w:val="afffff6"/>
              <w:jc w:val="center"/>
              <w:rPr>
                <w:rFonts w:ascii="Arial" w:hAnsi="Arial" w:cs="Arial"/>
                <w:sz w:val="20"/>
                <w:szCs w:val="20"/>
              </w:rPr>
            </w:pPr>
            <w:r w:rsidRPr="007878DA">
              <w:rPr>
                <w:rFonts w:ascii="Arial" w:hAnsi="Arial" w:cs="Arial"/>
                <w:sz w:val="20"/>
                <w:szCs w:val="20"/>
              </w:rPr>
              <w:t>Местное(М)</w:t>
            </w:r>
          </w:p>
        </w:tc>
      </w:tr>
    </w:tbl>
    <w:p w14:paraId="6243AF33" w14:textId="77777777" w:rsidR="000452EA" w:rsidRPr="0018314B" w:rsidRDefault="009F6653" w:rsidP="00B177BB">
      <w:pPr>
        <w:pStyle w:val="32"/>
      </w:pPr>
      <w:bookmarkStart w:id="46" w:name="_Toc474482243"/>
      <w:r>
        <w:t>4</w:t>
      </w:r>
      <w:r w:rsidR="007419E3" w:rsidRPr="0018314B">
        <w:t>.</w:t>
      </w:r>
      <w:r>
        <w:t>2</w:t>
      </w:r>
      <w:r w:rsidR="00B06A7F" w:rsidRPr="0018314B">
        <w:t xml:space="preserve"> </w:t>
      </w:r>
      <w:r>
        <w:t>О</w:t>
      </w:r>
      <w:r w:rsidRPr="0018314B">
        <w:t>собо охраняемые природные территории</w:t>
      </w:r>
      <w:bookmarkEnd w:id="46"/>
    </w:p>
    <w:p w14:paraId="59A5243F" w14:textId="77777777" w:rsidR="003E78E0" w:rsidRPr="002F7606" w:rsidRDefault="003E78E0" w:rsidP="00C368C8">
      <w:pPr>
        <w:shd w:val="clear" w:color="auto" w:fill="FFFFFF"/>
        <w:autoSpaceDE w:val="0"/>
        <w:autoSpaceDN w:val="0"/>
        <w:adjustRightInd w:val="0"/>
        <w:ind w:firstLine="709"/>
        <w:rPr>
          <w:rFonts w:ascii="Arial" w:hAnsi="Arial" w:cs="Arial"/>
          <w:sz w:val="22"/>
          <w:lang w:eastAsia="ru-RU"/>
        </w:rPr>
      </w:pPr>
      <w:r w:rsidRPr="00C368C8">
        <w:rPr>
          <w:rFonts w:ascii="Arial" w:eastAsia="Times New Roman" w:hAnsi="Arial" w:cs="Arial"/>
          <w:sz w:val="22"/>
          <w:lang w:eastAsia="ru-RU"/>
        </w:rPr>
        <w:t xml:space="preserve">В целях сохранения уникальных объектов природы, имеющих большое научно-практическое, хозяйственное, эстетическое, рекреационное, оздоровительное значение, охрана редких и исчезающих видов растений и животных, признаны </w:t>
      </w:r>
      <w:r w:rsidRPr="00C368C8">
        <w:rPr>
          <w:rFonts w:ascii="Arial" w:eastAsia="Times New Roman" w:hAnsi="Arial" w:cs="Arial"/>
          <w:iCs/>
          <w:sz w:val="22"/>
          <w:lang w:eastAsia="ru-RU"/>
        </w:rPr>
        <w:t xml:space="preserve">особо охраняемыми природными территориями (ООПТ), действующие </w:t>
      </w:r>
      <w:r w:rsidRPr="00C368C8">
        <w:rPr>
          <w:rFonts w:ascii="Arial" w:eastAsia="Times New Roman" w:hAnsi="Arial" w:cs="Arial"/>
          <w:sz w:val="22"/>
          <w:lang w:eastAsia="ru-RU"/>
        </w:rPr>
        <w:t>природ</w:t>
      </w:r>
      <w:bookmarkStart w:id="47" w:name="_Toc289685638"/>
      <w:r w:rsidRPr="00C368C8">
        <w:rPr>
          <w:rFonts w:ascii="Arial" w:eastAsia="Times New Roman" w:hAnsi="Arial" w:cs="Arial"/>
          <w:sz w:val="22"/>
          <w:lang w:eastAsia="ru-RU"/>
        </w:rPr>
        <w:t xml:space="preserve">ные объекты </w:t>
      </w:r>
      <w:r w:rsidRPr="00C368C8">
        <w:rPr>
          <w:rFonts w:ascii="Arial" w:hAnsi="Arial" w:cs="Arial"/>
          <w:sz w:val="22"/>
        </w:rPr>
        <w:t>муниципального района «</w:t>
      </w:r>
      <w:r w:rsidR="000353F2">
        <w:rPr>
          <w:rFonts w:ascii="Arial" w:hAnsi="Arial" w:cs="Arial"/>
          <w:sz w:val="22"/>
        </w:rPr>
        <w:t>Дзун-Хемчикский</w:t>
      </w:r>
      <w:r w:rsidRPr="00C368C8">
        <w:rPr>
          <w:rFonts w:ascii="Arial" w:hAnsi="Arial" w:cs="Arial"/>
          <w:sz w:val="22"/>
        </w:rPr>
        <w:t xml:space="preserve"> кожуун </w:t>
      </w:r>
      <w:r w:rsidRPr="002F7606">
        <w:rPr>
          <w:rFonts w:ascii="Arial" w:hAnsi="Arial" w:cs="Arial"/>
          <w:sz w:val="22"/>
        </w:rPr>
        <w:t>Республики Тыва», приведенные в таблице 2.4.</w:t>
      </w:r>
      <w:r w:rsidR="002F7606" w:rsidRPr="002F7606">
        <w:rPr>
          <w:rFonts w:ascii="Arial" w:hAnsi="Arial" w:cs="Arial"/>
          <w:sz w:val="22"/>
        </w:rPr>
        <w:t>5</w:t>
      </w:r>
      <w:r w:rsidRPr="002F7606">
        <w:rPr>
          <w:rFonts w:ascii="Arial" w:hAnsi="Arial" w:cs="Arial"/>
          <w:sz w:val="22"/>
        </w:rPr>
        <w:t>.</w:t>
      </w:r>
    </w:p>
    <w:p w14:paraId="2F6C743B" w14:textId="77777777" w:rsidR="003E78E0" w:rsidRPr="00C368C8" w:rsidRDefault="003E78E0" w:rsidP="00C368C8">
      <w:pPr>
        <w:shd w:val="clear" w:color="auto" w:fill="FFFFFF"/>
        <w:autoSpaceDE w:val="0"/>
        <w:autoSpaceDN w:val="0"/>
        <w:adjustRightInd w:val="0"/>
        <w:rPr>
          <w:rFonts w:ascii="Arial" w:hAnsi="Arial" w:cs="Arial"/>
          <w:sz w:val="22"/>
        </w:rPr>
      </w:pPr>
      <w:bookmarkStart w:id="48" w:name="_Toc286845414"/>
      <w:r w:rsidRPr="002F7606">
        <w:rPr>
          <w:rFonts w:ascii="Arial" w:eastAsia="Times New Roman" w:hAnsi="Arial" w:cs="Arial"/>
          <w:sz w:val="22"/>
          <w:lang w:eastAsia="ru-RU"/>
        </w:rPr>
        <w:t>Таблица 2.4.</w:t>
      </w:r>
      <w:r w:rsidR="002F7606" w:rsidRPr="002F7606">
        <w:rPr>
          <w:rFonts w:ascii="Arial" w:eastAsia="Times New Roman" w:hAnsi="Arial" w:cs="Arial"/>
          <w:sz w:val="22"/>
          <w:lang w:eastAsia="ru-RU"/>
        </w:rPr>
        <w:t>5</w:t>
      </w:r>
      <w:r w:rsidRPr="002F7606">
        <w:rPr>
          <w:rFonts w:ascii="Arial" w:eastAsia="Times New Roman" w:hAnsi="Arial" w:cs="Arial"/>
          <w:sz w:val="22"/>
          <w:lang w:eastAsia="ru-RU"/>
        </w:rPr>
        <w:t xml:space="preserve"> -Действующие о</w:t>
      </w:r>
      <w:r w:rsidRPr="002F7606">
        <w:rPr>
          <w:rFonts w:ascii="Arial" w:hAnsi="Arial" w:cs="Arial"/>
          <w:sz w:val="22"/>
        </w:rPr>
        <w:t>собо охраняемые</w:t>
      </w:r>
      <w:r w:rsidRPr="00C368C8">
        <w:rPr>
          <w:rFonts w:ascii="Arial" w:hAnsi="Arial" w:cs="Arial"/>
          <w:sz w:val="22"/>
        </w:rPr>
        <w:t xml:space="preserve"> природные территории </w:t>
      </w:r>
      <w:bookmarkEnd w:id="48"/>
      <w:r w:rsidRPr="00C368C8">
        <w:rPr>
          <w:rFonts w:ascii="Arial" w:hAnsi="Arial" w:cs="Arial"/>
          <w:sz w:val="22"/>
        </w:rPr>
        <w:t>Кожууна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7"/>
        <w:gridCol w:w="4025"/>
        <w:gridCol w:w="2109"/>
        <w:gridCol w:w="1445"/>
      </w:tblGrid>
      <w:tr w:rsidR="003E78E0" w:rsidRPr="00C368C8" w14:paraId="21514180" w14:textId="77777777" w:rsidTr="00187207">
        <w:trPr>
          <w:trHeight w:val="603"/>
          <w:jc w:val="center"/>
        </w:trPr>
        <w:tc>
          <w:tcPr>
            <w:tcW w:w="952" w:type="pct"/>
            <w:shd w:val="clear" w:color="auto" w:fill="auto"/>
            <w:noWrap/>
            <w:vAlign w:val="center"/>
          </w:tcPr>
          <w:p w14:paraId="6EB3D220" w14:textId="77777777" w:rsidR="003E78E0" w:rsidRPr="00C368C8" w:rsidRDefault="003E78E0" w:rsidP="00C368C8">
            <w:pPr>
              <w:spacing w:line="240" w:lineRule="auto"/>
              <w:jc w:val="center"/>
              <w:rPr>
                <w:rFonts w:ascii="Arial" w:eastAsia="Times New Roman" w:hAnsi="Arial" w:cs="Arial"/>
                <w:b/>
                <w:sz w:val="20"/>
                <w:lang w:eastAsia="ru-RU"/>
              </w:rPr>
            </w:pPr>
            <w:r w:rsidRPr="00C368C8">
              <w:rPr>
                <w:rFonts w:ascii="Arial" w:eastAsia="Times New Roman" w:hAnsi="Arial" w:cs="Arial"/>
                <w:b/>
                <w:sz w:val="20"/>
                <w:lang w:eastAsia="ru-RU"/>
              </w:rPr>
              <w:t>Наименование</w:t>
            </w:r>
          </w:p>
        </w:tc>
        <w:tc>
          <w:tcPr>
            <w:tcW w:w="2159" w:type="pct"/>
            <w:shd w:val="clear" w:color="auto" w:fill="auto"/>
            <w:noWrap/>
            <w:vAlign w:val="center"/>
          </w:tcPr>
          <w:p w14:paraId="0390F58A" w14:textId="77777777" w:rsidR="003E78E0" w:rsidRPr="00C368C8" w:rsidRDefault="003E78E0" w:rsidP="00C368C8">
            <w:pPr>
              <w:spacing w:line="240" w:lineRule="auto"/>
              <w:jc w:val="center"/>
              <w:rPr>
                <w:rFonts w:ascii="Arial" w:eastAsia="Times New Roman" w:hAnsi="Arial" w:cs="Arial"/>
                <w:b/>
                <w:sz w:val="20"/>
                <w:lang w:eastAsia="ru-RU"/>
              </w:rPr>
            </w:pPr>
            <w:r w:rsidRPr="00C368C8">
              <w:rPr>
                <w:rFonts w:ascii="Arial" w:eastAsia="Times New Roman" w:hAnsi="Arial" w:cs="Arial"/>
                <w:b/>
                <w:sz w:val="20"/>
                <w:lang w:eastAsia="ru-RU"/>
              </w:rPr>
              <w:t>Категория</w:t>
            </w:r>
          </w:p>
        </w:tc>
        <w:tc>
          <w:tcPr>
            <w:tcW w:w="1134" w:type="pct"/>
            <w:vAlign w:val="center"/>
          </w:tcPr>
          <w:p w14:paraId="6B284F6D" w14:textId="77777777" w:rsidR="003E78E0" w:rsidRPr="00C368C8" w:rsidRDefault="003E78E0" w:rsidP="00C368C8">
            <w:pPr>
              <w:spacing w:line="240" w:lineRule="auto"/>
              <w:jc w:val="center"/>
              <w:rPr>
                <w:rFonts w:ascii="Arial" w:eastAsia="Times New Roman" w:hAnsi="Arial" w:cs="Arial"/>
                <w:b/>
                <w:sz w:val="20"/>
                <w:lang w:eastAsia="ru-RU"/>
              </w:rPr>
            </w:pPr>
            <w:r w:rsidRPr="00C368C8">
              <w:rPr>
                <w:rFonts w:ascii="Arial" w:eastAsia="Times New Roman" w:hAnsi="Arial" w:cs="Arial"/>
                <w:b/>
                <w:sz w:val="20"/>
                <w:lang w:eastAsia="ru-RU"/>
              </w:rPr>
              <w:t>Значение</w:t>
            </w:r>
          </w:p>
        </w:tc>
        <w:tc>
          <w:tcPr>
            <w:tcW w:w="755" w:type="pct"/>
            <w:shd w:val="clear" w:color="auto" w:fill="auto"/>
            <w:noWrap/>
            <w:vAlign w:val="center"/>
          </w:tcPr>
          <w:p w14:paraId="047BED75" w14:textId="77777777" w:rsidR="003E78E0" w:rsidRPr="00C368C8" w:rsidRDefault="003E78E0" w:rsidP="00C368C8">
            <w:pPr>
              <w:spacing w:line="240" w:lineRule="auto"/>
              <w:jc w:val="center"/>
              <w:rPr>
                <w:rFonts w:ascii="Arial" w:eastAsia="Times New Roman" w:hAnsi="Arial" w:cs="Arial"/>
                <w:b/>
                <w:sz w:val="20"/>
                <w:lang w:eastAsia="ru-RU"/>
              </w:rPr>
            </w:pPr>
            <w:r w:rsidRPr="00C368C8">
              <w:rPr>
                <w:rFonts w:ascii="Arial" w:eastAsia="Times New Roman" w:hAnsi="Arial" w:cs="Arial"/>
                <w:b/>
                <w:sz w:val="20"/>
                <w:lang w:eastAsia="ru-RU"/>
              </w:rPr>
              <w:t>Площадь, га</w:t>
            </w:r>
          </w:p>
        </w:tc>
      </w:tr>
      <w:tr w:rsidR="003E78E0" w:rsidRPr="00C368C8" w14:paraId="65CE01C6" w14:textId="77777777" w:rsidTr="00187207">
        <w:trPr>
          <w:trHeight w:val="295"/>
          <w:jc w:val="center"/>
        </w:trPr>
        <w:tc>
          <w:tcPr>
            <w:tcW w:w="952" w:type="pct"/>
            <w:shd w:val="clear" w:color="auto" w:fill="auto"/>
            <w:noWrap/>
            <w:vAlign w:val="center"/>
          </w:tcPr>
          <w:p w14:paraId="454A947B" w14:textId="01BBD5FE" w:rsidR="003E78E0" w:rsidRPr="00C368C8" w:rsidRDefault="003E78E0" w:rsidP="00C368C8">
            <w:pPr>
              <w:spacing w:line="240" w:lineRule="auto"/>
              <w:jc w:val="center"/>
              <w:rPr>
                <w:rFonts w:ascii="Arial" w:eastAsia="Times New Roman" w:hAnsi="Arial" w:cs="Arial"/>
                <w:sz w:val="20"/>
                <w:lang w:eastAsia="ru-RU"/>
              </w:rPr>
            </w:pPr>
            <w:r w:rsidRPr="00C368C8">
              <w:rPr>
                <w:rFonts w:ascii="Arial" w:eastAsia="Times New Roman" w:hAnsi="Arial" w:cs="Arial"/>
                <w:sz w:val="20"/>
                <w:lang w:eastAsia="ru-RU"/>
              </w:rPr>
              <w:t>«Шем</w:t>
            </w:r>
            <w:r w:rsidR="000477C8">
              <w:rPr>
                <w:rFonts w:ascii="Arial" w:eastAsia="Times New Roman" w:hAnsi="Arial" w:cs="Arial"/>
                <w:sz w:val="20"/>
                <w:lang w:eastAsia="ru-RU"/>
              </w:rPr>
              <w:t>ин</w:t>
            </w:r>
            <w:r w:rsidRPr="00C368C8">
              <w:rPr>
                <w:rFonts w:ascii="Arial" w:eastAsia="Times New Roman" w:hAnsi="Arial" w:cs="Arial"/>
                <w:sz w:val="20"/>
                <w:lang w:eastAsia="ru-RU"/>
              </w:rPr>
              <w:t>ский»</w:t>
            </w:r>
          </w:p>
        </w:tc>
        <w:tc>
          <w:tcPr>
            <w:tcW w:w="2159" w:type="pct"/>
            <w:shd w:val="clear" w:color="auto" w:fill="auto"/>
            <w:noWrap/>
            <w:vAlign w:val="center"/>
          </w:tcPr>
          <w:p w14:paraId="592F0960" w14:textId="77777777" w:rsidR="003E78E0" w:rsidRPr="00C368C8" w:rsidRDefault="003E78E0" w:rsidP="00C368C8">
            <w:pPr>
              <w:spacing w:line="240" w:lineRule="auto"/>
              <w:jc w:val="center"/>
              <w:rPr>
                <w:rFonts w:ascii="Arial" w:eastAsia="Times New Roman" w:hAnsi="Arial" w:cs="Arial"/>
                <w:sz w:val="20"/>
                <w:lang w:eastAsia="ru-RU"/>
              </w:rPr>
            </w:pPr>
            <w:r w:rsidRPr="00C368C8">
              <w:rPr>
                <w:rFonts w:ascii="Arial" w:eastAsia="Times New Roman" w:hAnsi="Arial" w:cs="Arial"/>
                <w:sz w:val="20"/>
                <w:lang w:eastAsia="ru-RU"/>
              </w:rPr>
              <w:t>Государственный природный заказник</w:t>
            </w:r>
          </w:p>
        </w:tc>
        <w:tc>
          <w:tcPr>
            <w:tcW w:w="1134" w:type="pct"/>
            <w:vAlign w:val="center"/>
          </w:tcPr>
          <w:p w14:paraId="7C8787C8" w14:textId="77777777" w:rsidR="003E78E0" w:rsidRPr="00C368C8" w:rsidRDefault="003E78E0" w:rsidP="00C368C8">
            <w:pPr>
              <w:spacing w:line="240" w:lineRule="auto"/>
              <w:jc w:val="center"/>
              <w:rPr>
                <w:rFonts w:ascii="Arial" w:eastAsia="Times New Roman" w:hAnsi="Arial" w:cs="Arial"/>
                <w:sz w:val="20"/>
                <w:lang w:eastAsia="ru-RU"/>
              </w:rPr>
            </w:pPr>
            <w:r w:rsidRPr="00C368C8">
              <w:rPr>
                <w:rFonts w:ascii="Arial" w:eastAsia="Times New Roman" w:hAnsi="Arial" w:cs="Arial"/>
                <w:sz w:val="20"/>
                <w:lang w:eastAsia="ru-RU"/>
              </w:rPr>
              <w:t>Республиканского</w:t>
            </w:r>
          </w:p>
        </w:tc>
        <w:tc>
          <w:tcPr>
            <w:tcW w:w="755" w:type="pct"/>
            <w:shd w:val="clear" w:color="auto" w:fill="auto"/>
            <w:noWrap/>
            <w:vAlign w:val="center"/>
          </w:tcPr>
          <w:p w14:paraId="7670F0AD" w14:textId="77777777" w:rsidR="003E78E0" w:rsidRPr="00C368C8" w:rsidRDefault="003E78E0" w:rsidP="00C368C8">
            <w:pPr>
              <w:spacing w:line="240" w:lineRule="auto"/>
              <w:jc w:val="center"/>
              <w:rPr>
                <w:rFonts w:ascii="Arial" w:eastAsia="Times New Roman" w:hAnsi="Arial" w:cs="Arial"/>
                <w:sz w:val="20"/>
                <w:lang w:eastAsia="ru-RU"/>
              </w:rPr>
            </w:pPr>
            <w:r w:rsidRPr="00C368C8">
              <w:rPr>
                <w:rFonts w:ascii="Arial" w:eastAsia="Times New Roman" w:hAnsi="Arial" w:cs="Arial"/>
                <w:sz w:val="20"/>
                <w:lang w:eastAsia="ru-RU"/>
              </w:rPr>
              <w:t>25 000</w:t>
            </w:r>
          </w:p>
        </w:tc>
      </w:tr>
    </w:tbl>
    <w:p w14:paraId="2B26FC8C"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p>
    <w:p w14:paraId="11B344C1" w14:textId="1E0D22A7" w:rsidR="003E78E0" w:rsidRPr="00C368C8" w:rsidRDefault="003E78E0" w:rsidP="00C368C8">
      <w:pPr>
        <w:shd w:val="clear" w:color="auto" w:fill="FFFFFF"/>
        <w:autoSpaceDE w:val="0"/>
        <w:autoSpaceDN w:val="0"/>
        <w:adjustRightInd w:val="0"/>
        <w:ind w:firstLine="709"/>
        <w:jc w:val="center"/>
        <w:rPr>
          <w:rFonts w:ascii="Arial" w:eastAsia="Times New Roman" w:hAnsi="Arial" w:cs="Arial"/>
          <w:i/>
          <w:sz w:val="22"/>
          <w:lang w:eastAsia="ru-RU"/>
        </w:rPr>
      </w:pPr>
      <w:r w:rsidRPr="00C368C8">
        <w:rPr>
          <w:rFonts w:ascii="Arial" w:eastAsia="Times New Roman" w:hAnsi="Arial" w:cs="Arial"/>
          <w:i/>
          <w:sz w:val="22"/>
          <w:lang w:eastAsia="ru-RU"/>
        </w:rPr>
        <w:t>Государственный природный заказник «Шем</w:t>
      </w:r>
      <w:r w:rsidR="000477C8">
        <w:rPr>
          <w:rFonts w:ascii="Arial" w:eastAsia="Times New Roman" w:hAnsi="Arial" w:cs="Arial"/>
          <w:i/>
          <w:sz w:val="22"/>
          <w:lang w:eastAsia="ru-RU"/>
        </w:rPr>
        <w:t>ин</w:t>
      </w:r>
      <w:r w:rsidRPr="00C368C8">
        <w:rPr>
          <w:rFonts w:ascii="Arial" w:eastAsia="Times New Roman" w:hAnsi="Arial" w:cs="Arial"/>
          <w:i/>
          <w:sz w:val="22"/>
          <w:lang w:eastAsia="ru-RU"/>
        </w:rPr>
        <w:t>ский»</w:t>
      </w:r>
    </w:p>
    <w:p w14:paraId="256154F1"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r w:rsidRPr="00C368C8">
        <w:rPr>
          <w:rFonts w:ascii="Arial" w:eastAsia="Times New Roman" w:hAnsi="Arial" w:cs="Arial"/>
          <w:i/>
          <w:sz w:val="22"/>
          <w:lang w:eastAsia="ru-RU"/>
        </w:rPr>
        <w:t xml:space="preserve">Организован: </w:t>
      </w:r>
      <w:r w:rsidRPr="00C368C8">
        <w:rPr>
          <w:rFonts w:ascii="Arial" w:eastAsia="Times New Roman" w:hAnsi="Arial" w:cs="Arial"/>
          <w:sz w:val="22"/>
          <w:lang w:eastAsia="ru-RU"/>
        </w:rPr>
        <w:t>постановление Совета министров Тувинской АССР от 14.11.1978 №486, Постановление правительства Республики Тыва от 07.11.2007 №1002, Постановление правительства Республики Тыва от 31.05.2008 №336</w:t>
      </w:r>
    </w:p>
    <w:p w14:paraId="22045734"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r w:rsidRPr="00C368C8">
        <w:rPr>
          <w:rFonts w:ascii="Arial" w:eastAsia="Times New Roman" w:hAnsi="Arial" w:cs="Arial"/>
          <w:i/>
          <w:sz w:val="22"/>
          <w:lang w:eastAsia="ru-RU"/>
        </w:rPr>
        <w:t>Общая площадь ООПТ</w:t>
      </w:r>
      <w:r w:rsidRPr="00C368C8">
        <w:rPr>
          <w:rFonts w:ascii="Arial" w:eastAsia="Times New Roman" w:hAnsi="Arial" w:cs="Arial"/>
          <w:sz w:val="22"/>
          <w:lang w:eastAsia="ru-RU"/>
        </w:rPr>
        <w:t>: 25 000 га</w:t>
      </w:r>
    </w:p>
    <w:p w14:paraId="1B921B78"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r w:rsidRPr="00C368C8">
        <w:rPr>
          <w:rFonts w:ascii="Arial" w:eastAsia="Times New Roman" w:hAnsi="Arial" w:cs="Arial"/>
          <w:i/>
          <w:sz w:val="22"/>
          <w:lang w:eastAsia="ru-RU"/>
        </w:rPr>
        <w:t>Целями создания ООПТ</w:t>
      </w:r>
      <w:r w:rsidRPr="00C368C8">
        <w:rPr>
          <w:rFonts w:ascii="Arial" w:eastAsia="Times New Roman" w:hAnsi="Arial" w:cs="Arial"/>
          <w:sz w:val="22"/>
          <w:lang w:eastAsia="ru-RU"/>
        </w:rPr>
        <w:t xml:space="preserve"> </w:t>
      </w:r>
      <w:r w:rsidRPr="00C368C8">
        <w:rPr>
          <w:rFonts w:ascii="Arial" w:eastAsia="Times New Roman" w:hAnsi="Arial" w:cs="Arial"/>
          <w:i/>
          <w:sz w:val="22"/>
          <w:lang w:eastAsia="ru-RU"/>
        </w:rPr>
        <w:t>являются:</w:t>
      </w:r>
    </w:p>
    <w:p w14:paraId="4F347933"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сохранение природных комплексов южно-сибирских горно-таежных ландшафтов в естественном состоянии;</w:t>
      </w:r>
    </w:p>
    <w:p w14:paraId="2B1A729E"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сохранение, воспроизводство и восстановление природных ресурсов;</w:t>
      </w:r>
    </w:p>
    <w:p w14:paraId="30ABF01D"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поддержание необходимого экологического баланса и стабильности функционирования экосистем.</w:t>
      </w:r>
    </w:p>
    <w:p w14:paraId="4F2764C5"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Заказник организован для выполнения следующих задач:</w:t>
      </w:r>
    </w:p>
    <w:p w14:paraId="3551CA69"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сохранения и воспроизводства объектов животного и растительного мира, включая виды животных и растений, занесенные в Красную книгу Российской Федерации и Красную книгу Республики Тыва;</w:t>
      </w:r>
    </w:p>
    <w:p w14:paraId="1DCEE6C1"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поддержания оптимальных условий размножения и миграции видов животного мира, нуждающихся в особом внимании к их состоянию в природной среде;</w:t>
      </w:r>
    </w:p>
    <w:p w14:paraId="25772DF7"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охраны воспроизводственных стаций марала, косули, кабана, кабарги, манула;</w:t>
      </w:r>
    </w:p>
    <w:p w14:paraId="682B2AE1"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охраны зимних стоянок марала, косули;</w:t>
      </w:r>
    </w:p>
    <w:p w14:paraId="5B18E4E2"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охраны путей миграции копытных животных;</w:t>
      </w:r>
    </w:p>
    <w:p w14:paraId="6511A890"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охраны местообитаний редких и исчезающих видов животных;</w:t>
      </w:r>
    </w:p>
    <w:p w14:paraId="717C7CD1" w14:textId="77777777" w:rsidR="003E78E0" w:rsidRPr="00C368C8" w:rsidRDefault="003E78E0" w:rsidP="001F3C0A">
      <w:pPr>
        <w:pStyle w:val="af3"/>
        <w:numPr>
          <w:ilvl w:val="0"/>
          <w:numId w:val="54"/>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мониторинга окружающей среды, животного мира, проведения научно-исследовательских работ.</w:t>
      </w:r>
    </w:p>
    <w:p w14:paraId="4FCD5C54"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r w:rsidRPr="00C368C8">
        <w:rPr>
          <w:rFonts w:ascii="Arial" w:eastAsia="Times New Roman" w:hAnsi="Arial" w:cs="Arial"/>
          <w:i/>
          <w:sz w:val="22"/>
          <w:lang w:eastAsia="ru-RU"/>
        </w:rPr>
        <w:lastRenderedPageBreak/>
        <w:t xml:space="preserve">Географическое расположение: </w:t>
      </w:r>
    </w:p>
    <w:p w14:paraId="145BECD8"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sz w:val="22"/>
          <w:lang w:eastAsia="ru-RU"/>
        </w:rPr>
      </w:pPr>
      <w:r w:rsidRPr="00C368C8">
        <w:rPr>
          <w:rFonts w:ascii="Arial" w:eastAsia="Times New Roman" w:hAnsi="Arial" w:cs="Arial"/>
          <w:sz w:val="22"/>
          <w:lang w:eastAsia="ru-RU"/>
        </w:rPr>
        <w:t>Заказник расположен в южной части Дзун-Хемчикского кожууна</w:t>
      </w:r>
    </w:p>
    <w:p w14:paraId="2599C448" w14:textId="77777777" w:rsidR="003E78E0" w:rsidRPr="00C368C8" w:rsidRDefault="003E78E0" w:rsidP="00C368C8">
      <w:pPr>
        <w:shd w:val="clear" w:color="auto" w:fill="FFFFFF"/>
        <w:autoSpaceDE w:val="0"/>
        <w:autoSpaceDN w:val="0"/>
        <w:adjustRightInd w:val="0"/>
        <w:ind w:firstLine="709"/>
        <w:rPr>
          <w:rFonts w:ascii="Arial" w:eastAsia="Times New Roman" w:hAnsi="Arial" w:cs="Arial"/>
          <w:i/>
          <w:sz w:val="22"/>
          <w:lang w:eastAsia="ru-RU"/>
        </w:rPr>
      </w:pPr>
      <w:r w:rsidRPr="00C368C8">
        <w:rPr>
          <w:rFonts w:ascii="Arial" w:eastAsia="Times New Roman" w:hAnsi="Arial" w:cs="Arial"/>
          <w:i/>
          <w:sz w:val="22"/>
          <w:lang w:eastAsia="ru-RU"/>
        </w:rPr>
        <w:t xml:space="preserve">Согласно </w:t>
      </w:r>
      <w:proofErr w:type="gramStart"/>
      <w:r w:rsidRPr="00C368C8">
        <w:rPr>
          <w:rFonts w:ascii="Arial" w:eastAsia="Times New Roman" w:hAnsi="Arial" w:cs="Arial"/>
          <w:i/>
          <w:sz w:val="22"/>
          <w:lang w:eastAsia="ru-RU"/>
        </w:rPr>
        <w:t>постановлению правительства Республики</w:t>
      </w:r>
      <w:proofErr w:type="gramEnd"/>
      <w:r w:rsidRPr="00C368C8">
        <w:rPr>
          <w:rFonts w:ascii="Arial" w:eastAsia="Times New Roman" w:hAnsi="Arial" w:cs="Arial"/>
          <w:i/>
          <w:sz w:val="22"/>
          <w:lang w:eastAsia="ru-RU"/>
        </w:rPr>
        <w:t xml:space="preserve"> Тыва от 31.05.2008 №336 на территории заказника:</w:t>
      </w:r>
    </w:p>
    <w:p w14:paraId="170BBF46" w14:textId="77777777" w:rsidR="003E78E0" w:rsidRPr="00C368C8" w:rsidRDefault="003E78E0" w:rsidP="001F3C0A">
      <w:pPr>
        <w:pStyle w:val="af3"/>
        <w:numPr>
          <w:ilvl w:val="0"/>
          <w:numId w:val="51"/>
        </w:numPr>
        <w:shd w:val="clear" w:color="auto" w:fill="FFFFFF"/>
        <w:autoSpaceDE w:val="0"/>
        <w:autoSpaceDN w:val="0"/>
        <w:adjustRightInd w:val="0"/>
        <w:rPr>
          <w:rFonts w:ascii="Arial" w:eastAsia="Times New Roman" w:hAnsi="Arial" w:cs="Arial"/>
          <w:i/>
          <w:sz w:val="22"/>
          <w:lang w:eastAsia="ru-RU"/>
        </w:rPr>
      </w:pPr>
      <w:r w:rsidRPr="00C368C8">
        <w:rPr>
          <w:rFonts w:ascii="Arial" w:eastAsia="Times New Roman" w:hAnsi="Arial" w:cs="Arial"/>
          <w:i/>
          <w:sz w:val="22"/>
          <w:lang w:eastAsia="ru-RU"/>
        </w:rPr>
        <w:t>запрещено:</w:t>
      </w:r>
    </w:p>
    <w:p w14:paraId="38B58DFD"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охота на охраняемые виды животных и птиц;</w:t>
      </w:r>
    </w:p>
    <w:p w14:paraId="2814E72C"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добыча животных, не отнесенных к объектам охоты и рыболовства, а также редких и находящихся под угрозой исчезновения видов животных, растений и грибов, занесенных в Красную книгу Республики Тыва;</w:t>
      </w:r>
    </w:p>
    <w:p w14:paraId="44F548AB"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рубки главного пользования;</w:t>
      </w:r>
    </w:p>
    <w:p w14:paraId="10F19F1E"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заготовка живицы;</w:t>
      </w:r>
    </w:p>
    <w:p w14:paraId="2071F0F5"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проведение гидромелиоративных и ирригационных работ, разработка общераспространенных полезных ископаемых; проведение взрывных работ;</w:t>
      </w:r>
    </w:p>
    <w:p w14:paraId="4E359D2D"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выжигание растительности;</w:t>
      </w:r>
    </w:p>
    <w:p w14:paraId="79DBADB2"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засорение территории заказника;</w:t>
      </w:r>
    </w:p>
    <w:p w14:paraId="7BA38A82"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специально оборудованных для хранения опасных веществ;</w:t>
      </w:r>
    </w:p>
    <w:p w14:paraId="4C059F60"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применение ядохимикатов, химических реагентов и других опасных для объектов животного мира и среды их обитания материалов, сырья и отходов производства (за исключением случаев, когда применение ядохимикатов, химических реагентов и других вышеуказанных действий направлено на ликвидацию стихийных бедствий, влекущих за собой непоправимые последствия для объектов животного мира или среды их обитания, и борьбу с опасными вредителями леса, ухода за лесными и сельскохозяйственными культурами);</w:t>
      </w:r>
    </w:p>
    <w:p w14:paraId="0EC01359"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проезд механических транспортных средств вне дорог, за исключением транспорта органов, осуществляющих охрану и контроль за соблюдением установленного режима или иных правил охраны и использования природных ресурсов на территории заказника, а также спецтехники для осуществления мероприятий по ведению лесного хозяйства, воспроизводства, охраны и защиты природных ресурсов;</w:t>
      </w:r>
    </w:p>
    <w:p w14:paraId="79B2FF44"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проведение рубок ухода и санитарных рубок в местах воспроизводства и гнездования объектов животного мира в период с 1 апреля по 31 июля, а также в местах произрастания редких и исчезающих видов растений и грибов, занесенных в Красную книгу Республики Тыва, за исключением случаев аварий, стихийных бедствий и при иных обстоятельствах, носящих чрезвычайный характер;</w:t>
      </w:r>
    </w:p>
    <w:p w14:paraId="62F7CDE9"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строительство дорог и трубопроводов, линий электропередач и прочих коммуникаций, отвод земельных участков и строительство зданий и сооружений постоянного или временного типа без государственной экспертизы и без согласования с РГУ «Дирекция по особо охраняемым природным территориям Республики Тыва».</w:t>
      </w:r>
    </w:p>
    <w:p w14:paraId="57A3475F" w14:textId="77777777" w:rsidR="003E78E0" w:rsidRPr="00C368C8" w:rsidRDefault="003E78E0" w:rsidP="001F3C0A">
      <w:pPr>
        <w:pStyle w:val="af3"/>
        <w:numPr>
          <w:ilvl w:val="0"/>
          <w:numId w:val="52"/>
        </w:numPr>
        <w:shd w:val="clear" w:color="auto" w:fill="FFFFFF"/>
        <w:autoSpaceDE w:val="0"/>
        <w:autoSpaceDN w:val="0"/>
        <w:adjustRightInd w:val="0"/>
        <w:ind w:left="0" w:firstLine="709"/>
        <w:rPr>
          <w:rFonts w:ascii="Arial" w:eastAsia="Times New Roman" w:hAnsi="Arial" w:cs="Arial"/>
          <w:i/>
          <w:sz w:val="22"/>
          <w:lang w:eastAsia="ru-RU"/>
        </w:rPr>
      </w:pPr>
      <w:r w:rsidRPr="00C368C8">
        <w:rPr>
          <w:rFonts w:ascii="Arial" w:eastAsia="Times New Roman" w:hAnsi="Arial" w:cs="Arial"/>
          <w:sz w:val="22"/>
          <w:lang w:eastAsia="ru-RU"/>
        </w:rPr>
        <w:lastRenderedPageBreak/>
        <w:t>сбор и заготовка гражданами дикорастущих растений и грибов, виды которых занесены в Красную книгу Российской Федерации и Красную книгу Республики Тыва и в перечень которых входят растения наркосодержащего сырья.</w:t>
      </w:r>
    </w:p>
    <w:p w14:paraId="2DF5FEA6" w14:textId="77777777" w:rsidR="003E78E0" w:rsidRPr="00C368C8" w:rsidRDefault="003E78E0" w:rsidP="001F3C0A">
      <w:pPr>
        <w:pStyle w:val="af3"/>
        <w:numPr>
          <w:ilvl w:val="0"/>
          <w:numId w:val="51"/>
        </w:numPr>
        <w:shd w:val="clear" w:color="auto" w:fill="FFFFFF"/>
        <w:autoSpaceDE w:val="0"/>
        <w:autoSpaceDN w:val="0"/>
        <w:adjustRightInd w:val="0"/>
        <w:rPr>
          <w:rFonts w:ascii="Arial" w:eastAsia="Times New Roman" w:hAnsi="Arial" w:cs="Arial"/>
          <w:i/>
          <w:sz w:val="22"/>
          <w:lang w:eastAsia="ru-RU"/>
        </w:rPr>
      </w:pPr>
      <w:r w:rsidRPr="00C368C8">
        <w:rPr>
          <w:rFonts w:ascii="Arial" w:eastAsia="Times New Roman" w:hAnsi="Arial" w:cs="Arial"/>
          <w:bCs/>
          <w:i/>
          <w:sz w:val="22"/>
          <w:lang w:eastAsia="ru-RU"/>
        </w:rPr>
        <w:t>разрешено</w:t>
      </w:r>
      <w:r w:rsidRPr="00C368C8">
        <w:rPr>
          <w:rFonts w:ascii="Arial" w:eastAsia="Times New Roman" w:hAnsi="Arial" w:cs="Arial"/>
          <w:i/>
          <w:sz w:val="22"/>
          <w:lang w:eastAsia="ru-RU"/>
        </w:rPr>
        <w:t>:</w:t>
      </w:r>
    </w:p>
    <w:p w14:paraId="5136F8CD"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граждане имеют право находиться на территории заказника, собирать для собственных нужд дикорастущие плоды, ягоды, грибы, другие пищевые лесные ресурсы, лекарственные растения;</w:t>
      </w:r>
    </w:p>
    <w:p w14:paraId="44F3A9CA"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сбор дикорастущих плодов, ягод, грибов, других лесных пищевых ресурсов, лекарственных растений и технического сырья могут быть ограничены в порядке, определяемом законодательством Республики Тыва;</w:t>
      </w:r>
    </w:p>
    <w:p w14:paraId="52C571A4"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хозяйственная деятельность, не запрещенная на территории заказника, осуществляется в соответствии с действующим законодательством и режимом заказника исходя из приоритетности охраняемых природных комплексов и объектов на этих территориях и не должна противоречить целям образования заказника;</w:t>
      </w:r>
    </w:p>
    <w:p w14:paraId="7BA57073"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решение о предоставлении в пользование земельных участков и природных ресурсов, расположенных на территории заказника, принимается в соответствии с действующим законодательством;</w:t>
      </w:r>
    </w:p>
    <w:p w14:paraId="14D7DDBF"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ведение лесного хозяйства (охрана, защита и воспроизводство лесов) осуществляется на основании проектов лесоустройства и материалов натурного обследования в соответствии с установленным режимом охраны заказника;</w:t>
      </w:r>
    </w:p>
    <w:p w14:paraId="3862A681"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санитарно-оздоровительные мероприятия на территории заказника, не предусмотренные проектом лесоустройства, назначаются и проводятся на основании материалов обследования и заключения филиала ФГУ "Рослесозащита" "Центр защиты леса Республики Тыва" в соответствии с установленным порядком;</w:t>
      </w:r>
    </w:p>
    <w:p w14:paraId="3B9A6C98"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отстрел диких животных в научных целях и регулирование их численности на территории заказника производится по разрешениям, выдаваемым в соответствии с действующим законодательством на основании заключения компетентной научной организации. Порядок и сроки проведения отстрела согласовываются с РГУ «Дирекция по особо охраняемым природным территориям Республики Тыва»;</w:t>
      </w:r>
    </w:p>
    <w:p w14:paraId="2E44D2DE"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проведение научно-исследовательских работ сотрудниками специализированных научных организаций на территории заказника осуществляется в соответствии с федеральным и республиканским законодательством и согласовывается с РГУ «Дирекция по особо охраняемым природным территориям Республики Тыва»;</w:t>
      </w:r>
    </w:p>
    <w:p w14:paraId="215A6BB6" w14:textId="77777777" w:rsidR="003E78E0" w:rsidRPr="00C368C8" w:rsidRDefault="003E78E0" w:rsidP="001F3C0A">
      <w:pPr>
        <w:pStyle w:val="af3"/>
        <w:numPr>
          <w:ilvl w:val="0"/>
          <w:numId w:val="53"/>
        </w:numPr>
        <w:shd w:val="clear" w:color="auto" w:fill="FFFFFF"/>
        <w:autoSpaceDE w:val="0"/>
        <w:autoSpaceDN w:val="0"/>
        <w:adjustRightInd w:val="0"/>
        <w:ind w:left="0" w:firstLine="709"/>
        <w:rPr>
          <w:rFonts w:ascii="Arial" w:eastAsia="Times New Roman" w:hAnsi="Arial" w:cs="Arial"/>
          <w:sz w:val="22"/>
          <w:lang w:eastAsia="ru-RU"/>
        </w:rPr>
      </w:pPr>
      <w:r w:rsidRPr="00C368C8">
        <w:rPr>
          <w:rFonts w:ascii="Arial" w:eastAsia="Times New Roman" w:hAnsi="Arial" w:cs="Arial"/>
          <w:sz w:val="22"/>
          <w:lang w:eastAsia="ru-RU"/>
        </w:rPr>
        <w:t>сбор зоологических, ботанических и минералогических коллекций и палеонтологических объектов в научно-исследовательских целях научно-исследовательскими учреждениями и учебными заведениями осуществляется на основании действующего законодательства и по согласованию с Министерством природных ресурсов и экологии Республики Тыва.</w:t>
      </w:r>
    </w:p>
    <w:p w14:paraId="24E2EF86" w14:textId="77777777" w:rsidR="003E78E0" w:rsidRPr="00C368C8" w:rsidRDefault="003E78E0" w:rsidP="008E59FC">
      <w:pPr>
        <w:rPr>
          <w:rFonts w:ascii="Arial" w:hAnsi="Arial" w:cs="Arial"/>
          <w:b/>
          <w:sz w:val="22"/>
        </w:rPr>
      </w:pPr>
      <w:r w:rsidRPr="00C368C8">
        <w:rPr>
          <w:rFonts w:ascii="Arial" w:hAnsi="Arial" w:cs="Arial"/>
          <w:b/>
          <w:sz w:val="22"/>
        </w:rPr>
        <w:t>Указания и выдержки из целевых программ развития:</w:t>
      </w:r>
    </w:p>
    <w:p w14:paraId="310BA951" w14:textId="77777777" w:rsidR="009F6653" w:rsidRPr="0018314B" w:rsidRDefault="003E78E0" w:rsidP="002A7108">
      <w:pPr>
        <w:shd w:val="clear" w:color="auto" w:fill="FFFFFF"/>
        <w:autoSpaceDE w:val="0"/>
        <w:autoSpaceDN w:val="0"/>
        <w:adjustRightInd w:val="0"/>
        <w:ind w:firstLine="709"/>
        <w:rPr>
          <w:rFonts w:ascii="Arial" w:hAnsi="Arial" w:cs="Arial"/>
          <w:sz w:val="22"/>
        </w:rPr>
      </w:pPr>
      <w:r w:rsidRPr="00C368C8">
        <w:rPr>
          <w:rFonts w:ascii="Arial" w:eastAsia="Times New Roman" w:hAnsi="Arial" w:cs="Arial"/>
          <w:sz w:val="22"/>
          <w:lang w:eastAsia="ru-RU"/>
        </w:rPr>
        <w:lastRenderedPageBreak/>
        <w:t>1)</w:t>
      </w:r>
      <w:r w:rsidRPr="00C368C8">
        <w:rPr>
          <w:rFonts w:ascii="Arial" w:eastAsia="Times New Roman" w:hAnsi="Arial" w:cs="Arial"/>
          <w:sz w:val="22"/>
          <w:lang w:eastAsia="ru-RU"/>
        </w:rPr>
        <w:tab/>
        <w:t xml:space="preserve">Согласно </w:t>
      </w:r>
      <w:proofErr w:type="gramStart"/>
      <w:r w:rsidRPr="00C368C8">
        <w:rPr>
          <w:rFonts w:ascii="Arial" w:eastAsia="Times New Roman" w:hAnsi="Arial" w:cs="Arial"/>
          <w:sz w:val="22"/>
          <w:lang w:eastAsia="ru-RU"/>
        </w:rPr>
        <w:t>постановлению правительства</w:t>
      </w:r>
      <w:proofErr w:type="gramEnd"/>
      <w:r w:rsidRPr="00C368C8">
        <w:rPr>
          <w:rFonts w:ascii="Arial" w:eastAsia="Times New Roman" w:hAnsi="Arial" w:cs="Arial"/>
          <w:sz w:val="22"/>
          <w:lang w:eastAsia="ru-RU"/>
        </w:rPr>
        <w:t xml:space="preserve"> Республика Тыва от 07.11.2007 № 1002 «Об утверждении схемы развития и размещения особо охраняемых природных территорий регионального значения в Республике Тыва на период до 2015 года», на территории Кожууна планируется к размещению природный парк «Шанчы».</w:t>
      </w:r>
      <w:bookmarkEnd w:id="47"/>
    </w:p>
    <w:p w14:paraId="276B66C3" w14:textId="77777777" w:rsidR="00BA543F" w:rsidRDefault="00BA543F" w:rsidP="0060682C">
      <w:pPr>
        <w:spacing w:line="240" w:lineRule="auto"/>
        <w:ind w:left="426"/>
        <w:jc w:val="left"/>
        <w:rPr>
          <w:rFonts w:ascii="Arial" w:hAnsi="Arial" w:cs="Arial"/>
          <w:i/>
          <w:u w:val="single"/>
        </w:rPr>
        <w:sectPr w:rsidR="00BA543F" w:rsidSect="002A7108">
          <w:headerReference w:type="default" r:id="rId42"/>
          <w:pgSz w:w="11906" w:h="16838" w:code="9"/>
          <w:pgMar w:top="1249" w:right="849" w:bottom="539" w:left="1701" w:header="426" w:footer="283" w:gutter="0"/>
          <w:cols w:space="708"/>
          <w:docGrid w:linePitch="360"/>
        </w:sectPr>
      </w:pPr>
    </w:p>
    <w:p w14:paraId="5E52149D" w14:textId="77777777" w:rsidR="006905A5" w:rsidRPr="00B31034" w:rsidRDefault="006905A5" w:rsidP="000E25EF">
      <w:pPr>
        <w:pStyle w:val="23"/>
      </w:pPr>
      <w:bookmarkStart w:id="49" w:name="_Toc474482244"/>
      <w:r w:rsidRPr="00B31034">
        <w:lastRenderedPageBreak/>
        <w:t xml:space="preserve">ГЛАВА </w:t>
      </w:r>
      <w:r w:rsidR="00B31034" w:rsidRPr="00B31034">
        <w:t>5</w:t>
      </w:r>
      <w:r w:rsidRPr="00B31034">
        <w:t>. ПЕРЕЧЕНЬ ОСНОВНЫХ ФАКТОРОВ РИСКА ВОЗНИКНОВЕНИЯ ЧРЕЗВЫЧАЙНЫХ СИТУАЦИЙ ПРИРОДНОГО И ТЕХНОГЕННОГО ХАРАКТЕРА</w:t>
      </w:r>
      <w:r w:rsidR="007419E3" w:rsidRPr="00B31034">
        <w:t>. МЕРОПРИЯТИЯ ПО ОБЕСПЕЧЕНИЮ БЕЗОПАСНОСТИ ТЕРРИТОРИИ</w:t>
      </w:r>
      <w:bookmarkEnd w:id="49"/>
    </w:p>
    <w:p w14:paraId="0DEDB9B5" w14:textId="77777777" w:rsidR="004A0AFE" w:rsidRDefault="004A0AFE" w:rsidP="004A0AFE">
      <w:pPr>
        <w:rPr>
          <w:rFonts w:ascii="Arial" w:hAnsi="Arial" w:cs="Arial"/>
          <w:i/>
          <w:sz w:val="22"/>
        </w:rPr>
      </w:pPr>
      <w:bookmarkStart w:id="50" w:name="_Toc239498983"/>
      <w:bookmarkStart w:id="51" w:name="_Toc256404275"/>
      <w:bookmarkStart w:id="52" w:name="_Toc282535542"/>
      <w:r w:rsidRPr="009F6653">
        <w:rPr>
          <w:rFonts w:ascii="Arial" w:hAnsi="Arial" w:cs="Arial"/>
          <w:i/>
          <w:sz w:val="22"/>
        </w:rPr>
        <w:t>Информация, описанная в данной главе</w:t>
      </w:r>
      <w:r>
        <w:rPr>
          <w:rFonts w:ascii="Arial" w:hAnsi="Arial" w:cs="Arial"/>
          <w:i/>
          <w:sz w:val="22"/>
        </w:rPr>
        <w:t xml:space="preserve">, </w:t>
      </w:r>
      <w:r w:rsidRPr="006D383E">
        <w:rPr>
          <w:rFonts w:ascii="Arial" w:hAnsi="Arial" w:cs="Arial"/>
          <w:i/>
          <w:sz w:val="22"/>
        </w:rPr>
        <w:t xml:space="preserve">представлена графически </w:t>
      </w:r>
      <w:r w:rsidRPr="00F9770E">
        <w:rPr>
          <w:rFonts w:ascii="Arial" w:hAnsi="Arial" w:cs="Arial"/>
          <w:i/>
          <w:sz w:val="22"/>
        </w:rPr>
        <w:t>на Карте</w:t>
      </w:r>
      <w:r w:rsidR="00F9770E" w:rsidRPr="00F9770E">
        <w:rPr>
          <w:rFonts w:ascii="Arial" w:hAnsi="Arial" w:cs="Arial"/>
          <w:i/>
          <w:sz w:val="22"/>
        </w:rPr>
        <w:t xml:space="preserve"> 3</w:t>
      </w:r>
      <w:r w:rsidRPr="00F9770E">
        <w:rPr>
          <w:rFonts w:ascii="Arial" w:hAnsi="Arial" w:cs="Arial"/>
          <w:i/>
          <w:sz w:val="22"/>
        </w:rPr>
        <w:t xml:space="preserve"> «</w:t>
      </w:r>
      <w:r w:rsidRPr="006D383E">
        <w:rPr>
          <w:rFonts w:ascii="Arial" w:hAnsi="Arial" w:cs="Arial"/>
          <w:i/>
          <w:sz w:val="22"/>
        </w:rPr>
        <w:t xml:space="preserve">Карта </w:t>
      </w:r>
      <w:r>
        <w:rPr>
          <w:rFonts w:ascii="Arial" w:hAnsi="Arial" w:cs="Arial"/>
          <w:i/>
          <w:sz w:val="22"/>
        </w:rPr>
        <w:t>зон,</w:t>
      </w:r>
      <w:r w:rsidRPr="006D383E">
        <w:rPr>
          <w:rFonts w:ascii="Arial" w:hAnsi="Arial" w:cs="Arial"/>
          <w:i/>
          <w:sz w:val="22"/>
        </w:rPr>
        <w:t xml:space="preserve"> подверженных риску возникновения чрезвычайных ситуаций природного и техногенного характера».</w:t>
      </w:r>
    </w:p>
    <w:p w14:paraId="5BBB5E5A" w14:textId="77777777" w:rsidR="00002C05" w:rsidRPr="00D46B25" w:rsidRDefault="00B31034" w:rsidP="00B177BB">
      <w:pPr>
        <w:pStyle w:val="32"/>
      </w:pPr>
      <w:bookmarkStart w:id="53" w:name="_Toc239498984"/>
      <w:bookmarkStart w:id="54" w:name="_Toc256404276"/>
      <w:bookmarkStart w:id="55" w:name="_Toc282535543"/>
      <w:bookmarkStart w:id="56" w:name="_Toc286845499"/>
      <w:bookmarkStart w:id="57" w:name="_Toc474482245"/>
      <w:bookmarkEnd w:id="50"/>
      <w:bookmarkEnd w:id="51"/>
      <w:bookmarkEnd w:id="52"/>
      <w:r>
        <w:t>5.1</w:t>
      </w:r>
      <w:r w:rsidR="00F61F4B">
        <w:t xml:space="preserve"> </w:t>
      </w:r>
      <w:r w:rsidR="009F6653">
        <w:t>О</w:t>
      </w:r>
      <w:r w:rsidR="009F6653" w:rsidRPr="00D46B25">
        <w:t xml:space="preserve">писание основных </w:t>
      </w:r>
      <w:r w:rsidR="009F6653">
        <w:t>факторов риска</w:t>
      </w:r>
      <w:r w:rsidR="009F6653" w:rsidRPr="00D46B25">
        <w:t xml:space="preserve"> на территории </w:t>
      </w:r>
      <w:r w:rsidR="007A45C4">
        <w:t xml:space="preserve">муниципального </w:t>
      </w:r>
      <w:r w:rsidR="009F6653" w:rsidRPr="00D46B25">
        <w:t>района</w:t>
      </w:r>
      <w:bookmarkEnd w:id="53"/>
      <w:bookmarkEnd w:id="54"/>
      <w:bookmarkEnd w:id="55"/>
      <w:bookmarkEnd w:id="56"/>
      <w:bookmarkEnd w:id="57"/>
    </w:p>
    <w:p w14:paraId="3E1F8C6B" w14:textId="77777777" w:rsidR="00002C05" w:rsidRPr="009F6653" w:rsidRDefault="00002C05" w:rsidP="002C30DF">
      <w:pPr>
        <w:widowControl w:val="0"/>
        <w:autoSpaceDE w:val="0"/>
        <w:autoSpaceDN w:val="0"/>
        <w:adjustRightInd w:val="0"/>
        <w:rPr>
          <w:rFonts w:ascii="Arial" w:eastAsia="Times New Roman" w:hAnsi="Arial" w:cs="Arial"/>
          <w:b/>
          <w:sz w:val="22"/>
        </w:rPr>
      </w:pPr>
      <w:bookmarkStart w:id="58" w:name="_Toc282535544"/>
      <w:r w:rsidRPr="009F6653">
        <w:rPr>
          <w:rFonts w:ascii="Arial" w:eastAsia="Times New Roman" w:hAnsi="Arial" w:cs="Arial"/>
          <w:b/>
          <w:sz w:val="22"/>
        </w:rPr>
        <w:t>Определения:</w:t>
      </w:r>
    </w:p>
    <w:p w14:paraId="5B5ACA06" w14:textId="77777777" w:rsidR="006E750B" w:rsidRPr="009F6653" w:rsidRDefault="006E750B" w:rsidP="009F6653">
      <w:pPr>
        <w:widowControl w:val="0"/>
        <w:autoSpaceDE w:val="0"/>
        <w:autoSpaceDN w:val="0"/>
        <w:adjustRightInd w:val="0"/>
        <w:ind w:firstLine="709"/>
        <w:rPr>
          <w:rFonts w:ascii="Arial" w:eastAsia="Times New Roman" w:hAnsi="Arial" w:cs="Arial"/>
          <w:i/>
          <w:sz w:val="22"/>
        </w:rPr>
      </w:pPr>
      <w:r w:rsidRPr="009F6653">
        <w:rPr>
          <w:rFonts w:ascii="Arial" w:eastAsia="Times New Roman" w:hAnsi="Arial" w:cs="Arial"/>
          <w:i/>
          <w:sz w:val="22"/>
        </w:rPr>
        <w:t xml:space="preserve">Техногенная чрезвычайная ситуация </w:t>
      </w:r>
      <w:r w:rsidRPr="009F6653">
        <w:rPr>
          <w:rFonts w:ascii="Arial" w:eastAsia="Times New Roman" w:hAnsi="Arial" w:cs="Arial"/>
          <w:sz w:val="22"/>
        </w:rPr>
        <w:t>– состояние, при котором в результате техногенной аварии или катастрофы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(ГОСТ Р 22.0.05-94). ЧС техногенного характера в мирное время: промышленные аварии с выбросом авари</w:t>
      </w:r>
      <w:r w:rsidR="00F06BD3">
        <w:rPr>
          <w:rFonts w:ascii="Arial" w:eastAsia="Times New Roman" w:hAnsi="Arial" w:cs="Arial"/>
          <w:sz w:val="22"/>
        </w:rPr>
        <w:t xml:space="preserve">йно </w:t>
      </w:r>
      <w:r w:rsidRPr="009F6653">
        <w:rPr>
          <w:rFonts w:ascii="Arial" w:eastAsia="Times New Roman" w:hAnsi="Arial" w:cs="Arial"/>
          <w:sz w:val="22"/>
        </w:rPr>
        <w:t>химически опасных веществ (АХОВ), пожары и взрывы, аварии на железнодорожном и автомобильном транспорте</w:t>
      </w:r>
    </w:p>
    <w:p w14:paraId="45052A43"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t>Радиационно-опасный объект (РОО)</w:t>
      </w:r>
      <w:r w:rsidRPr="009F6653">
        <w:rPr>
          <w:rFonts w:ascii="Arial" w:eastAsia="Times New Roman" w:hAnsi="Arial" w:cs="Arial"/>
          <w:sz w:val="22"/>
        </w:rPr>
        <w:t xml:space="preserve"> </w:t>
      </w:r>
      <w:r w:rsidR="008B39E4" w:rsidRPr="009F6653">
        <w:rPr>
          <w:rFonts w:ascii="Arial" w:eastAsia="Times New Roman" w:hAnsi="Arial" w:cs="Arial"/>
          <w:sz w:val="22"/>
        </w:rPr>
        <w:t>—</w:t>
      </w:r>
      <w:r w:rsidRPr="009F6653">
        <w:rPr>
          <w:rFonts w:ascii="Arial" w:eastAsia="Times New Roman" w:hAnsi="Arial" w:cs="Arial"/>
          <w:sz w:val="22"/>
        </w:rPr>
        <w:t xml:space="preserve">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14:paraId="72331D42"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t>Химически опасный объект (ХОО)</w:t>
      </w:r>
      <w:r w:rsidRPr="009F6653">
        <w:rPr>
          <w:rFonts w:ascii="Arial" w:eastAsia="Times New Roman" w:hAnsi="Arial" w:cs="Arial"/>
          <w:sz w:val="22"/>
        </w:rPr>
        <w:t xml:space="preserve"> </w:t>
      </w:r>
      <w:r w:rsidR="008B39E4" w:rsidRPr="009F6653">
        <w:rPr>
          <w:rFonts w:ascii="Arial" w:eastAsia="Times New Roman" w:hAnsi="Arial" w:cs="Arial"/>
          <w:sz w:val="22"/>
        </w:rPr>
        <w:t>—</w:t>
      </w:r>
      <w:r w:rsidRPr="009F6653">
        <w:rPr>
          <w:rFonts w:ascii="Arial" w:eastAsia="Times New Roman" w:hAnsi="Arial" w:cs="Arial"/>
          <w:sz w:val="22"/>
        </w:rPr>
        <w:t xml:space="preserve"> объект, на котором хранят, перерабатывают, используют или транспортируют опасные химические вещества. Авария или разрушение 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 - это химическое веще</w:t>
      </w:r>
      <w:r w:rsidR="00F575B4">
        <w:rPr>
          <w:rFonts w:ascii="Arial" w:eastAsia="Times New Roman" w:hAnsi="Arial" w:cs="Arial"/>
          <w:sz w:val="22"/>
        </w:rPr>
        <w:t xml:space="preserve">ство, прямое или </w:t>
      </w:r>
      <w:proofErr w:type="gramStart"/>
      <w:r w:rsidR="00F575B4">
        <w:rPr>
          <w:rFonts w:ascii="Arial" w:eastAsia="Times New Roman" w:hAnsi="Arial" w:cs="Arial"/>
          <w:sz w:val="22"/>
        </w:rPr>
        <w:t xml:space="preserve">опосредованное </w:t>
      </w:r>
      <w:r w:rsidRPr="009F6653">
        <w:rPr>
          <w:rFonts w:ascii="Arial" w:eastAsia="Times New Roman" w:hAnsi="Arial" w:cs="Arial"/>
          <w:sz w:val="22"/>
        </w:rPr>
        <w:t>воздействие</w:t>
      </w:r>
      <w:proofErr w:type="gramEnd"/>
      <w:r w:rsidRPr="009F6653">
        <w:rPr>
          <w:rFonts w:ascii="Arial" w:eastAsia="Times New Roman" w:hAnsi="Arial" w:cs="Arial"/>
          <w:sz w:val="22"/>
        </w:rPr>
        <w:t xml:space="preserve"> которого на человека может вызвать острые и хронические заболевания людей или их гибель.</w:t>
      </w:r>
    </w:p>
    <w:p w14:paraId="2DF673C6"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t>Взрывопожароопасный объект (ВПОО)</w:t>
      </w:r>
      <w:r w:rsidRPr="009F6653">
        <w:rPr>
          <w:rFonts w:ascii="Arial" w:eastAsia="Times New Roman" w:hAnsi="Arial" w:cs="Arial"/>
          <w:sz w:val="22"/>
        </w:rPr>
        <w:t xml:space="preserve"> </w:t>
      </w:r>
      <w:r w:rsidR="008B39E4" w:rsidRPr="009F6653">
        <w:rPr>
          <w:rFonts w:ascii="Arial" w:eastAsia="Times New Roman" w:hAnsi="Arial" w:cs="Arial"/>
          <w:sz w:val="22"/>
        </w:rPr>
        <w:t>—</w:t>
      </w:r>
      <w:r w:rsidRPr="009F6653">
        <w:rPr>
          <w:rFonts w:ascii="Arial" w:eastAsia="Times New Roman" w:hAnsi="Arial" w:cs="Arial"/>
          <w:sz w:val="22"/>
        </w:rPr>
        <w:t xml:space="preserve"> объект, на котором производят, используют, перерабатывают, хранят или транспортируют легковоспламеняющиеся и взрывопожароопасные вещества, создающие реальную угрозу возникновения техногенной чрезвычайной ситуации.</w:t>
      </w:r>
    </w:p>
    <w:p w14:paraId="62C44413"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t xml:space="preserve">Биологически опасные объекты </w:t>
      </w:r>
      <w:r w:rsidR="008B39E4" w:rsidRPr="009F6653">
        <w:rPr>
          <w:rFonts w:ascii="Arial" w:eastAsia="Times New Roman" w:hAnsi="Arial" w:cs="Arial"/>
          <w:sz w:val="22"/>
        </w:rPr>
        <w:t>—</w:t>
      </w:r>
      <w:r w:rsidRPr="009F6653">
        <w:rPr>
          <w:rFonts w:ascii="Arial" w:eastAsia="Times New Roman" w:hAnsi="Arial" w:cs="Arial"/>
          <w:sz w:val="22"/>
        </w:rPr>
        <w:t xml:space="preserve"> объекты, при авариях на которых возможны массовые поражения флоры и фауны, а также загрязнения обширных территорий биологически опасными веществами (предприятия по изготовлению, хранению и утилизации биологически опасных веществ, а также научно-исследовательские организации этого профиля).</w:t>
      </w:r>
    </w:p>
    <w:p w14:paraId="1E74823E"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t>Гидродинамические опасные объекты</w:t>
      </w:r>
      <w:r w:rsidRPr="009F6653">
        <w:rPr>
          <w:rFonts w:ascii="Arial" w:eastAsia="Times New Roman" w:hAnsi="Arial" w:cs="Arial"/>
          <w:sz w:val="22"/>
        </w:rPr>
        <w:t xml:space="preserve"> </w:t>
      </w:r>
      <w:r w:rsidR="008B39E4" w:rsidRPr="009F6653">
        <w:rPr>
          <w:rFonts w:ascii="Arial" w:eastAsia="Times New Roman" w:hAnsi="Arial" w:cs="Arial"/>
          <w:sz w:val="22"/>
        </w:rPr>
        <w:t>—</w:t>
      </w:r>
      <w:r w:rsidRPr="009F6653">
        <w:rPr>
          <w:rFonts w:ascii="Arial" w:eastAsia="Times New Roman" w:hAnsi="Arial" w:cs="Arial"/>
          <w:sz w:val="22"/>
        </w:rPr>
        <w:t xml:space="preserve"> объекты, при разрушении которых возможно образование волны прорыва и затопление больших территорий. К гидродинамическим опасным объектам относятся гидротехнические сооружения (плотины, дамбы, подпорные стенки; напорные бассейны и уравнительные резервуары и др.)</w:t>
      </w:r>
    </w:p>
    <w:p w14:paraId="76B5493B"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i/>
          <w:sz w:val="22"/>
        </w:rPr>
        <w:lastRenderedPageBreak/>
        <w:t>Факторы опасности</w:t>
      </w:r>
      <w:r w:rsidRPr="009F6653">
        <w:rPr>
          <w:rFonts w:ascii="Arial" w:eastAsia="Times New Roman" w:hAnsi="Arial" w:cs="Arial"/>
          <w:sz w:val="22"/>
        </w:rPr>
        <w:t xml:space="preserve"> </w:t>
      </w:r>
      <w:r w:rsidR="008B39E4" w:rsidRPr="009F6653">
        <w:rPr>
          <w:rFonts w:ascii="Arial" w:eastAsia="Times New Roman" w:hAnsi="Arial" w:cs="Arial"/>
          <w:sz w:val="22"/>
        </w:rPr>
        <w:t xml:space="preserve">— </w:t>
      </w:r>
      <w:r w:rsidRPr="009F6653">
        <w:rPr>
          <w:rFonts w:ascii="Arial" w:eastAsia="Times New Roman" w:hAnsi="Arial" w:cs="Arial"/>
          <w:sz w:val="22"/>
        </w:rPr>
        <w:t>формирующиеся при техногенных авариях и катастрофах факторы, которые оказывают поражающее воздействие на человека и окружающую среду, довольно разнообразны по своей физической сущности, процессу и явлению, обуславливающему их поражающий фактор.</w:t>
      </w:r>
    </w:p>
    <w:p w14:paraId="23C74BEE"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В число таких факторов техногенной опасности, возникающих при авариях и катастрофах на взрыво-, пожаро-, радиационно-, химически опасных объектах и различного рода гидротехнических сооружениях, входят:</w:t>
      </w:r>
    </w:p>
    <w:p w14:paraId="2FB8A7BA"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а) термобарические и механические факторы:</w:t>
      </w:r>
    </w:p>
    <w:p w14:paraId="5A07623C" w14:textId="77777777" w:rsidR="00002C05" w:rsidRPr="009F6653" w:rsidRDefault="00002C05" w:rsidP="007242F1">
      <w:pPr>
        <w:widowControl w:val="0"/>
        <w:numPr>
          <w:ilvl w:val="0"/>
          <w:numId w:val="39"/>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распространение и воздействие на объекты окружающей среды волн избыточного давления (ударных волн) при взрывах;</w:t>
      </w:r>
    </w:p>
    <w:p w14:paraId="68508591" w14:textId="77777777" w:rsidR="00002C05" w:rsidRPr="009F6653" w:rsidRDefault="00002C05" w:rsidP="007242F1">
      <w:pPr>
        <w:widowControl w:val="0"/>
        <w:numPr>
          <w:ilvl w:val="0"/>
          <w:numId w:val="39"/>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распространение и воздействие на объекты окружающей среды тепловой радиации и конвективных тепловых потоков при пожарных и объемных взрывах;</w:t>
      </w:r>
    </w:p>
    <w:p w14:paraId="7420E97C" w14:textId="77777777" w:rsidR="00002C05" w:rsidRPr="009F6653" w:rsidRDefault="00002C05" w:rsidP="007242F1">
      <w:pPr>
        <w:widowControl w:val="0"/>
        <w:numPr>
          <w:ilvl w:val="0"/>
          <w:numId w:val="39"/>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полей осколков и воздействие разлетающихся осколков на объекты окружающей среды при взрывах;</w:t>
      </w:r>
    </w:p>
    <w:p w14:paraId="2DAA23C6"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б) физические факторы:</w:t>
      </w:r>
    </w:p>
    <w:p w14:paraId="732B21CB" w14:textId="77777777" w:rsidR="00002C05" w:rsidRPr="009F6653" w:rsidRDefault="00002C05" w:rsidP="007242F1">
      <w:pPr>
        <w:widowControl w:val="0"/>
        <w:numPr>
          <w:ilvl w:val="0"/>
          <w:numId w:val="4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образование, распространение и воздействие на человека, и другие популяции электромагнитных полей, образующихся при различных авариях;</w:t>
      </w:r>
    </w:p>
    <w:p w14:paraId="58BC51CB"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в) химические факторы:</w:t>
      </w:r>
    </w:p>
    <w:p w14:paraId="4B9ACC0F" w14:textId="77777777" w:rsidR="00002C05" w:rsidRPr="009F6653" w:rsidRDefault="00002C05" w:rsidP="007242F1">
      <w:pPr>
        <w:widowControl w:val="0"/>
        <w:numPr>
          <w:ilvl w:val="0"/>
          <w:numId w:val="41"/>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 xml:space="preserve">формирование, распространение и воздействие на объекты окружающей среды </w:t>
      </w:r>
      <w:proofErr w:type="gramStart"/>
      <w:r w:rsidRPr="009F6653">
        <w:rPr>
          <w:rFonts w:ascii="Arial" w:eastAsia="Times New Roman" w:hAnsi="Arial" w:cs="Arial"/>
          <w:sz w:val="22"/>
        </w:rPr>
        <w:t>облака</w:t>
      </w:r>
      <w:proofErr w:type="gramEnd"/>
      <w:r w:rsidRPr="009F6653">
        <w:rPr>
          <w:rFonts w:ascii="Arial" w:eastAsia="Times New Roman" w:hAnsi="Arial" w:cs="Arial"/>
          <w:sz w:val="22"/>
        </w:rPr>
        <w:t xml:space="preserve"> загрязненного вредными химическими веществами воздуха;</w:t>
      </w:r>
    </w:p>
    <w:p w14:paraId="0C934A32" w14:textId="77777777" w:rsidR="00002C05" w:rsidRPr="009F6653" w:rsidRDefault="00002C05" w:rsidP="007242F1">
      <w:pPr>
        <w:widowControl w:val="0"/>
        <w:numPr>
          <w:ilvl w:val="0"/>
          <w:numId w:val="41"/>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зон химического загрязнения (заражения) территорий, акваторий и объектов;</w:t>
      </w:r>
    </w:p>
    <w:p w14:paraId="0992257A"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г) радиационные факторы:</w:t>
      </w:r>
    </w:p>
    <w:p w14:paraId="46B46D78" w14:textId="77777777" w:rsidR="00002C05" w:rsidRPr="009F6653" w:rsidRDefault="00002C05" w:rsidP="007242F1">
      <w:pPr>
        <w:widowControl w:val="0"/>
        <w:numPr>
          <w:ilvl w:val="0"/>
          <w:numId w:val="42"/>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образование и воздействие на объекты окружающей среды радиационных полей из зоны аварии на объекте с ядерной технологией;</w:t>
      </w:r>
    </w:p>
    <w:p w14:paraId="12D87E9F" w14:textId="77777777" w:rsidR="00002C05" w:rsidRPr="009F6653" w:rsidRDefault="00002C05" w:rsidP="007242F1">
      <w:pPr>
        <w:widowControl w:val="0"/>
        <w:numPr>
          <w:ilvl w:val="0"/>
          <w:numId w:val="42"/>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14:paraId="167E4E11" w14:textId="77777777" w:rsidR="00002C05" w:rsidRPr="009F6653" w:rsidRDefault="00002C05" w:rsidP="007242F1">
      <w:pPr>
        <w:widowControl w:val="0"/>
        <w:numPr>
          <w:ilvl w:val="0"/>
          <w:numId w:val="42"/>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формирование зон радиоактивного загрязнения (заражения) территорий, акваторий и объектов;</w:t>
      </w:r>
    </w:p>
    <w:p w14:paraId="06858D6A" w14:textId="77777777" w:rsidR="00002C05" w:rsidRPr="009F6653" w:rsidRDefault="00002C05" w:rsidP="00F87588">
      <w:pPr>
        <w:widowControl w:val="0"/>
        <w:tabs>
          <w:tab w:val="left" w:pos="993"/>
        </w:tabs>
        <w:autoSpaceDE w:val="0"/>
        <w:autoSpaceDN w:val="0"/>
        <w:adjustRightInd w:val="0"/>
        <w:ind w:firstLine="709"/>
        <w:rPr>
          <w:rFonts w:ascii="Arial" w:hAnsi="Arial" w:cs="Arial"/>
          <w:sz w:val="22"/>
        </w:rPr>
      </w:pPr>
      <w:proofErr w:type="gramStart"/>
      <w:r w:rsidRPr="009F6653">
        <w:rPr>
          <w:rFonts w:ascii="Arial" w:eastAsia="Times New Roman" w:hAnsi="Arial" w:cs="Arial"/>
          <w:sz w:val="22"/>
        </w:rPr>
        <w:t>д)</w:t>
      </w:r>
      <w:r w:rsidRPr="009F6653">
        <w:rPr>
          <w:rFonts w:ascii="Arial" w:eastAsia="Times New Roman" w:hAnsi="Arial" w:cs="Arial"/>
          <w:sz w:val="22"/>
        </w:rPr>
        <w:tab/>
      </w:r>
      <w:proofErr w:type="gramEnd"/>
      <w:r w:rsidRPr="009F6653">
        <w:rPr>
          <w:rFonts w:ascii="Arial" w:eastAsia="Times New Roman" w:hAnsi="Arial" w:cs="Arial"/>
          <w:sz w:val="22"/>
        </w:rPr>
        <w:t>гидродинамические факторы, возникающие при разрушении гидротехнических сооружений напорного фронта (плотин, гидроузлов, запруд) и естественных плотин:</w:t>
      </w:r>
    </w:p>
    <w:p w14:paraId="4C8EC791" w14:textId="77777777" w:rsidR="00002C05" w:rsidRPr="009F6653" w:rsidRDefault="00002C05" w:rsidP="007242F1">
      <w:pPr>
        <w:widowControl w:val="0"/>
        <w:numPr>
          <w:ilvl w:val="0"/>
          <w:numId w:val="43"/>
        </w:numPr>
        <w:tabs>
          <w:tab w:val="left" w:pos="993"/>
          <w:tab w:val="left" w:pos="1418"/>
        </w:tabs>
        <w:autoSpaceDE w:val="0"/>
        <w:autoSpaceDN w:val="0"/>
        <w:adjustRightInd w:val="0"/>
        <w:ind w:left="0" w:firstLine="709"/>
        <w:rPr>
          <w:rFonts w:ascii="Arial" w:hAnsi="Arial" w:cs="Arial"/>
          <w:sz w:val="22"/>
        </w:rPr>
      </w:pPr>
      <w:r w:rsidRPr="009F6653">
        <w:rPr>
          <w:rFonts w:ascii="Arial" w:eastAsia="Times New Roman" w:hAnsi="Arial" w:cs="Arial"/>
          <w:sz w:val="22"/>
        </w:rPr>
        <w:t>образование волн прорыва и воздействие этой волны при своем продвижении на объекты окружающей среды;</w:t>
      </w:r>
    </w:p>
    <w:p w14:paraId="1C8AD806" w14:textId="77777777" w:rsidR="00002C05" w:rsidRPr="009F6653" w:rsidRDefault="00002C05" w:rsidP="007242F1">
      <w:pPr>
        <w:widowControl w:val="0"/>
        <w:numPr>
          <w:ilvl w:val="0"/>
          <w:numId w:val="43"/>
        </w:numPr>
        <w:tabs>
          <w:tab w:val="left" w:pos="993"/>
          <w:tab w:val="left" w:pos="1418"/>
        </w:tabs>
        <w:autoSpaceDE w:val="0"/>
        <w:autoSpaceDN w:val="0"/>
        <w:adjustRightInd w:val="0"/>
        <w:ind w:left="0" w:firstLine="709"/>
        <w:rPr>
          <w:rFonts w:ascii="Arial" w:eastAsia="Times New Roman" w:hAnsi="Arial" w:cs="Arial"/>
          <w:sz w:val="22"/>
        </w:rPr>
      </w:pPr>
      <w:r w:rsidRPr="009F6653">
        <w:rPr>
          <w:rFonts w:ascii="Arial" w:eastAsia="Times New Roman" w:hAnsi="Arial" w:cs="Arial"/>
          <w:sz w:val="22"/>
        </w:rPr>
        <w:t>затопление территорий и объектов.</w:t>
      </w:r>
    </w:p>
    <w:p w14:paraId="158E298F" w14:textId="77777777" w:rsidR="00684035" w:rsidRDefault="00684035" w:rsidP="00A72CBA">
      <w:pPr>
        <w:widowControl w:val="0"/>
        <w:tabs>
          <w:tab w:val="left" w:pos="851"/>
        </w:tabs>
        <w:autoSpaceDE w:val="0"/>
        <w:autoSpaceDN w:val="0"/>
        <w:adjustRightInd w:val="0"/>
        <w:rPr>
          <w:rFonts w:ascii="Arial" w:hAnsi="Arial" w:cs="Arial"/>
          <w:b/>
          <w:sz w:val="22"/>
        </w:rPr>
      </w:pPr>
      <w:r>
        <w:rPr>
          <w:rFonts w:ascii="Arial" w:hAnsi="Arial" w:cs="Arial"/>
          <w:b/>
          <w:sz w:val="22"/>
        </w:rPr>
        <w:br w:type="page"/>
      </w:r>
    </w:p>
    <w:p w14:paraId="09DD2274" w14:textId="77777777" w:rsidR="00E07915" w:rsidRPr="009F6653" w:rsidRDefault="00E07915" w:rsidP="008E59FC">
      <w:pPr>
        <w:widowControl w:val="0"/>
        <w:tabs>
          <w:tab w:val="left" w:pos="851"/>
        </w:tabs>
        <w:autoSpaceDE w:val="0"/>
        <w:autoSpaceDN w:val="0"/>
        <w:adjustRightInd w:val="0"/>
        <w:rPr>
          <w:rFonts w:ascii="Arial" w:hAnsi="Arial" w:cs="Arial"/>
          <w:b/>
          <w:sz w:val="22"/>
        </w:rPr>
      </w:pPr>
      <w:r w:rsidRPr="009F6653">
        <w:rPr>
          <w:rFonts w:ascii="Arial" w:hAnsi="Arial" w:cs="Arial"/>
          <w:b/>
          <w:sz w:val="22"/>
        </w:rPr>
        <w:lastRenderedPageBreak/>
        <w:t>Перечень возможных источников ЧС техногенного характера:</w:t>
      </w:r>
    </w:p>
    <w:p w14:paraId="037F64E8"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химически опасные объекты - ав</w:t>
      </w:r>
      <w:r w:rsidR="00A72CBA">
        <w:rPr>
          <w:rFonts w:ascii="Arial" w:hAnsi="Arial" w:cs="Arial"/>
          <w:sz w:val="22"/>
        </w:rPr>
        <w:t xml:space="preserve">арии с угрозой выброса аварийно </w:t>
      </w:r>
      <w:r w:rsidRPr="009F6653">
        <w:rPr>
          <w:rFonts w:ascii="Arial" w:hAnsi="Arial" w:cs="Arial"/>
          <w:sz w:val="22"/>
        </w:rPr>
        <w:t>химически опасных веществ (АХОВ);</w:t>
      </w:r>
    </w:p>
    <w:p w14:paraId="494EC490"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пожаровзрывоопасные объекты - пожары и взрывы;</w:t>
      </w:r>
    </w:p>
    <w:p w14:paraId="6DD7AF90" w14:textId="77777777" w:rsidR="00E07915" w:rsidRPr="009F6653" w:rsidRDefault="00A72CBA" w:rsidP="007242F1">
      <w:pPr>
        <w:numPr>
          <w:ilvl w:val="0"/>
          <w:numId w:val="44"/>
        </w:numPr>
        <w:tabs>
          <w:tab w:val="left" w:pos="993"/>
        </w:tabs>
        <w:autoSpaceDE w:val="0"/>
        <w:autoSpaceDN w:val="0"/>
        <w:adjustRightInd w:val="0"/>
        <w:ind w:left="0" w:firstLine="709"/>
        <w:rPr>
          <w:rFonts w:ascii="Arial" w:hAnsi="Arial" w:cs="Arial"/>
          <w:sz w:val="22"/>
        </w:rPr>
      </w:pPr>
      <w:r>
        <w:rPr>
          <w:rFonts w:ascii="Arial" w:hAnsi="Arial" w:cs="Arial"/>
          <w:sz w:val="22"/>
        </w:rPr>
        <w:t xml:space="preserve">радиационно </w:t>
      </w:r>
      <w:r w:rsidR="00E07915" w:rsidRPr="009F6653">
        <w:rPr>
          <w:rFonts w:ascii="Arial" w:hAnsi="Arial" w:cs="Arial"/>
          <w:sz w:val="22"/>
        </w:rPr>
        <w:t>опасные объекты - аварии с угрозой выброса радиоактивных веществ;</w:t>
      </w:r>
    </w:p>
    <w:p w14:paraId="06770CB2"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14:paraId="202EB300"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опасные происшествия на транспорте при перевозке опасных грузов, в том числе:</w:t>
      </w:r>
    </w:p>
    <w:p w14:paraId="3A95D287"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аварии на автомобильном транспорте при перевозке опасных грузов;</w:t>
      </w:r>
    </w:p>
    <w:p w14:paraId="20BA627B"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аварии на железнодорожном транспорте при перевозке опасных грузов;</w:t>
      </w:r>
    </w:p>
    <w:p w14:paraId="2960CF91"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аварии на водном (речном и морском) транспорте при перевозке опасных грузов;</w:t>
      </w:r>
    </w:p>
    <w:p w14:paraId="0207C113" w14:textId="77777777" w:rsidR="00E07915" w:rsidRPr="009F6653" w:rsidRDefault="00E07915" w:rsidP="007242F1">
      <w:pPr>
        <w:numPr>
          <w:ilvl w:val="0"/>
          <w:numId w:val="44"/>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аварии на трубопроводном транспорте при транспортировке опасных веществ.</w:t>
      </w:r>
    </w:p>
    <w:p w14:paraId="7E86AFBE" w14:textId="77777777" w:rsidR="00E07915" w:rsidRPr="009F6653" w:rsidRDefault="00E07915" w:rsidP="008E59FC">
      <w:pPr>
        <w:widowControl w:val="0"/>
        <w:tabs>
          <w:tab w:val="left" w:pos="851"/>
        </w:tabs>
        <w:autoSpaceDE w:val="0"/>
        <w:autoSpaceDN w:val="0"/>
        <w:adjustRightInd w:val="0"/>
        <w:rPr>
          <w:rFonts w:ascii="Arial" w:hAnsi="Arial" w:cs="Arial"/>
          <w:b/>
          <w:sz w:val="22"/>
        </w:rPr>
      </w:pPr>
      <w:r w:rsidRPr="009F6653">
        <w:rPr>
          <w:rFonts w:ascii="Arial" w:hAnsi="Arial" w:cs="Arial"/>
          <w:b/>
          <w:sz w:val="22"/>
        </w:rPr>
        <w:t>Перечень возможных источников ЧС природного характера:</w:t>
      </w:r>
    </w:p>
    <w:p w14:paraId="101114EC" w14:textId="77777777" w:rsidR="00E07915" w:rsidRPr="009F6653" w:rsidRDefault="00E07915" w:rsidP="007242F1">
      <w:pPr>
        <w:numPr>
          <w:ilvl w:val="0"/>
          <w:numId w:val="38"/>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опасные геологические процессы;</w:t>
      </w:r>
    </w:p>
    <w:p w14:paraId="7A5C66BD" w14:textId="77777777" w:rsidR="00E07915" w:rsidRPr="009F6653" w:rsidRDefault="00E07915" w:rsidP="007242F1">
      <w:pPr>
        <w:numPr>
          <w:ilvl w:val="0"/>
          <w:numId w:val="38"/>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опасные гидрологические явления и процессы;</w:t>
      </w:r>
    </w:p>
    <w:p w14:paraId="45DE6C07" w14:textId="77777777" w:rsidR="00E07915" w:rsidRPr="009F6653" w:rsidRDefault="00E07915" w:rsidP="007242F1">
      <w:pPr>
        <w:numPr>
          <w:ilvl w:val="0"/>
          <w:numId w:val="38"/>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опасные метеорологические явления и процессы;</w:t>
      </w:r>
    </w:p>
    <w:p w14:paraId="00E31CB1" w14:textId="77777777" w:rsidR="00E07915" w:rsidRPr="009F6653" w:rsidRDefault="00E07915" w:rsidP="007242F1">
      <w:pPr>
        <w:numPr>
          <w:ilvl w:val="0"/>
          <w:numId w:val="38"/>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природные пожары.</w:t>
      </w:r>
    </w:p>
    <w:p w14:paraId="23D0651B" w14:textId="77777777" w:rsidR="00E07915" w:rsidRPr="009F6653" w:rsidRDefault="00E07915" w:rsidP="008E59FC">
      <w:pPr>
        <w:widowControl w:val="0"/>
        <w:tabs>
          <w:tab w:val="left" w:pos="851"/>
        </w:tabs>
        <w:autoSpaceDE w:val="0"/>
        <w:autoSpaceDN w:val="0"/>
        <w:adjustRightInd w:val="0"/>
        <w:rPr>
          <w:rFonts w:ascii="Arial" w:hAnsi="Arial" w:cs="Arial"/>
          <w:b/>
          <w:sz w:val="22"/>
        </w:rPr>
      </w:pPr>
      <w:r w:rsidRPr="009F6653">
        <w:rPr>
          <w:rFonts w:ascii="Arial" w:hAnsi="Arial" w:cs="Arial"/>
          <w:b/>
          <w:sz w:val="22"/>
        </w:rPr>
        <w:t>Перечень возможных источников ЧС биолого-социального характера</w:t>
      </w:r>
    </w:p>
    <w:p w14:paraId="0CC37622" w14:textId="77777777" w:rsidR="00E07915" w:rsidRDefault="00E07915" w:rsidP="009F6653">
      <w:pPr>
        <w:widowControl w:val="0"/>
        <w:tabs>
          <w:tab w:val="left" w:pos="851"/>
        </w:tabs>
        <w:autoSpaceDE w:val="0"/>
        <w:autoSpaceDN w:val="0"/>
        <w:adjustRightInd w:val="0"/>
        <w:ind w:firstLine="709"/>
        <w:rPr>
          <w:rFonts w:ascii="Arial" w:hAnsi="Arial" w:cs="Arial"/>
          <w:sz w:val="22"/>
        </w:rPr>
      </w:pPr>
      <w:r w:rsidRPr="009F6653">
        <w:rPr>
          <w:rFonts w:ascii="Arial" w:hAnsi="Arial" w:cs="Arial"/>
          <w:sz w:val="22"/>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14:paraId="73D21ACF" w14:textId="3919564D" w:rsidR="00002C05" w:rsidRPr="009F6653" w:rsidRDefault="00C82446" w:rsidP="00B177BB">
      <w:pPr>
        <w:pStyle w:val="32"/>
      </w:pPr>
      <w:bookmarkStart w:id="59" w:name="_Toc282535545"/>
      <w:bookmarkStart w:id="60" w:name="_Toc286845501"/>
      <w:bookmarkStart w:id="61" w:name="_Toc474482246"/>
      <w:bookmarkEnd w:id="58"/>
      <w:r w:rsidRPr="009F6653">
        <w:t>5</w:t>
      </w:r>
      <w:r w:rsidR="00F61F4B" w:rsidRPr="009F6653">
        <w:t>.</w:t>
      </w:r>
      <w:r w:rsidRPr="009F6653">
        <w:t>2</w:t>
      </w:r>
      <w:r w:rsidR="00F61F4B" w:rsidRPr="009F6653">
        <w:t xml:space="preserve"> </w:t>
      </w:r>
      <w:r w:rsidR="009F6653">
        <w:t>О</w:t>
      </w:r>
      <w:r w:rsidR="009F6653" w:rsidRPr="009F6653">
        <w:t>ценка техногенных опасностей</w:t>
      </w:r>
      <w:bookmarkEnd w:id="59"/>
      <w:bookmarkEnd w:id="60"/>
      <w:bookmarkEnd w:id="61"/>
    </w:p>
    <w:p w14:paraId="5E5B6318"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Наибольшую опасность для населения и окружающей среды представляют техногенные аварии и катастрофы.</w:t>
      </w:r>
    </w:p>
    <w:p w14:paraId="72F57F22"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Количество и масштабы последствий аварий и техногенных катастроф становятся все более опасными для населения и окружающей среды. Риск возникновения чрезвычайных ситуаций техногенного характера растет.</w:t>
      </w:r>
    </w:p>
    <w:p w14:paraId="4F1B3F60"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Наибольший риск возникновения чрезвычайных ситуаций характерен для территорий с высокой концентрацией объектов техносферы.</w:t>
      </w:r>
    </w:p>
    <w:p w14:paraId="635B21CF"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 xml:space="preserve">Для территории </w:t>
      </w:r>
      <w:r w:rsidR="00F575B4">
        <w:rPr>
          <w:rFonts w:ascii="Arial" w:hAnsi="Arial" w:cs="Arial"/>
          <w:sz w:val="22"/>
        </w:rPr>
        <w:t>Кожууна</w:t>
      </w:r>
      <w:r w:rsidRPr="009F6653">
        <w:rPr>
          <w:rFonts w:ascii="Arial" w:hAnsi="Arial" w:cs="Arial"/>
          <w:sz w:val="22"/>
        </w:rPr>
        <w:t xml:space="preserve"> характерны следующие виды техногенных чрезвычайных ситуаций:</w:t>
      </w:r>
    </w:p>
    <w:p w14:paraId="3A2CFD88" w14:textId="77777777" w:rsidR="00002C05" w:rsidRPr="009F6653" w:rsidRDefault="00002C05" w:rsidP="009F6653">
      <w:pPr>
        <w:widowControl w:val="0"/>
        <w:tabs>
          <w:tab w:val="left" w:pos="993"/>
        </w:tabs>
        <w:autoSpaceDE w:val="0"/>
        <w:autoSpaceDN w:val="0"/>
        <w:adjustRightInd w:val="0"/>
        <w:ind w:firstLine="709"/>
        <w:rPr>
          <w:rFonts w:ascii="Arial" w:hAnsi="Arial" w:cs="Arial"/>
          <w:sz w:val="22"/>
        </w:rPr>
      </w:pPr>
      <w:r w:rsidRPr="009F6653">
        <w:rPr>
          <w:rFonts w:ascii="Arial" w:hAnsi="Arial" w:cs="Arial"/>
          <w:sz w:val="22"/>
        </w:rPr>
        <w:t>1.</w:t>
      </w:r>
      <w:r w:rsidRPr="009F6653">
        <w:rPr>
          <w:rFonts w:ascii="Arial" w:hAnsi="Arial" w:cs="Arial"/>
          <w:sz w:val="22"/>
        </w:rPr>
        <w:tab/>
        <w:t>Транспортные аварии (катастрофы) — крушения, аварии, крупные автомобильные катастрофы.</w:t>
      </w:r>
    </w:p>
    <w:p w14:paraId="6B07237E" w14:textId="77777777" w:rsidR="00002C05" w:rsidRPr="009F6653" w:rsidRDefault="00002C05" w:rsidP="009F6653">
      <w:pPr>
        <w:widowControl w:val="0"/>
        <w:tabs>
          <w:tab w:val="left" w:pos="993"/>
        </w:tabs>
        <w:autoSpaceDE w:val="0"/>
        <w:autoSpaceDN w:val="0"/>
        <w:adjustRightInd w:val="0"/>
        <w:ind w:firstLine="709"/>
        <w:rPr>
          <w:rFonts w:ascii="Arial" w:hAnsi="Arial" w:cs="Arial"/>
          <w:sz w:val="22"/>
        </w:rPr>
      </w:pPr>
      <w:r w:rsidRPr="009F6653">
        <w:rPr>
          <w:rFonts w:ascii="Arial" w:hAnsi="Arial" w:cs="Arial"/>
          <w:sz w:val="22"/>
        </w:rPr>
        <w:t>2.</w:t>
      </w:r>
      <w:r w:rsidRPr="009F6653">
        <w:rPr>
          <w:rFonts w:ascii="Arial" w:hAnsi="Arial" w:cs="Arial"/>
          <w:sz w:val="22"/>
        </w:rPr>
        <w:tab/>
        <w:t>Пожары, взрывы на коммуникациях, технологическом оборудовании промышлен</w:t>
      </w:r>
      <w:r w:rsidRPr="009F6653">
        <w:rPr>
          <w:rFonts w:ascii="Arial" w:hAnsi="Arial" w:cs="Arial"/>
          <w:sz w:val="22"/>
        </w:rPr>
        <w:lastRenderedPageBreak/>
        <w:t>ных объектов, в зданиях и сооружениях жилого, социально-бытового и культурного назначения.</w:t>
      </w:r>
    </w:p>
    <w:p w14:paraId="0BE997DB" w14:textId="77777777" w:rsidR="00002C05" w:rsidRPr="009F6653" w:rsidRDefault="00002C05" w:rsidP="009F6653">
      <w:pPr>
        <w:widowControl w:val="0"/>
        <w:tabs>
          <w:tab w:val="left" w:pos="993"/>
        </w:tabs>
        <w:autoSpaceDE w:val="0"/>
        <w:autoSpaceDN w:val="0"/>
        <w:adjustRightInd w:val="0"/>
        <w:ind w:firstLine="709"/>
        <w:rPr>
          <w:rFonts w:ascii="Arial" w:hAnsi="Arial" w:cs="Arial"/>
          <w:sz w:val="22"/>
        </w:rPr>
      </w:pPr>
      <w:r w:rsidRPr="009F6653">
        <w:rPr>
          <w:rFonts w:ascii="Arial" w:hAnsi="Arial" w:cs="Arial"/>
          <w:sz w:val="22"/>
        </w:rPr>
        <w:t>3.</w:t>
      </w:r>
      <w:r w:rsidRPr="009F6653">
        <w:rPr>
          <w:rFonts w:ascii="Arial" w:hAnsi="Arial" w:cs="Arial"/>
          <w:sz w:val="22"/>
        </w:rPr>
        <w:tab/>
        <w:t>Аварии на электроэнергетических системах.</w:t>
      </w:r>
    </w:p>
    <w:p w14:paraId="1B73626F" w14:textId="77777777" w:rsidR="00002C05" w:rsidRPr="009F6653" w:rsidRDefault="00002C05" w:rsidP="009F6653">
      <w:pPr>
        <w:widowControl w:val="0"/>
        <w:tabs>
          <w:tab w:val="left" w:pos="993"/>
        </w:tabs>
        <w:autoSpaceDE w:val="0"/>
        <w:autoSpaceDN w:val="0"/>
        <w:adjustRightInd w:val="0"/>
        <w:ind w:firstLine="709"/>
        <w:rPr>
          <w:rFonts w:ascii="Arial" w:hAnsi="Arial" w:cs="Arial"/>
          <w:sz w:val="22"/>
        </w:rPr>
      </w:pPr>
      <w:r w:rsidRPr="009F6653">
        <w:rPr>
          <w:rFonts w:ascii="Arial" w:hAnsi="Arial" w:cs="Arial"/>
          <w:sz w:val="22"/>
        </w:rPr>
        <w:t>4.</w:t>
      </w:r>
      <w:r w:rsidRPr="009F6653">
        <w:rPr>
          <w:rFonts w:ascii="Arial" w:hAnsi="Arial" w:cs="Arial"/>
          <w:sz w:val="22"/>
        </w:rPr>
        <w:tab/>
        <w:t>Аварии на коммунальных системах жизнеобеспечения.</w:t>
      </w:r>
    </w:p>
    <w:p w14:paraId="349406CE"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 xml:space="preserve">Особую опасность для </w:t>
      </w:r>
      <w:r w:rsidR="00F575B4">
        <w:rPr>
          <w:rFonts w:ascii="Arial" w:hAnsi="Arial" w:cs="Arial"/>
          <w:sz w:val="22"/>
        </w:rPr>
        <w:t>Кожууна</w:t>
      </w:r>
      <w:r w:rsidRPr="009F6653">
        <w:rPr>
          <w:rFonts w:ascii="Arial" w:hAnsi="Arial" w:cs="Arial"/>
          <w:sz w:val="22"/>
        </w:rPr>
        <w:t xml:space="preserve"> представляют пожары и аварии на объектах производственного назначения и объектах жизнеобеспечения, которые сопряжены с людскими и значительными материальными потерями.</w:t>
      </w:r>
    </w:p>
    <w:p w14:paraId="2DD5D571"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Основные причины возникновения крупных аварий и катастроф:</w:t>
      </w:r>
    </w:p>
    <w:p w14:paraId="7F6A2A43" w14:textId="77777777" w:rsidR="00002C05" w:rsidRPr="009F6653" w:rsidRDefault="00002C05" w:rsidP="007242F1">
      <w:pPr>
        <w:widowControl w:val="0"/>
        <w:numPr>
          <w:ilvl w:val="0"/>
          <w:numId w:val="45"/>
        </w:numPr>
        <w:tabs>
          <w:tab w:val="left" w:pos="0"/>
          <w:tab w:val="left" w:pos="993"/>
          <w:tab w:val="left" w:pos="1276"/>
        </w:tabs>
        <w:autoSpaceDE w:val="0"/>
        <w:autoSpaceDN w:val="0"/>
        <w:adjustRightInd w:val="0"/>
        <w:ind w:left="0" w:firstLine="709"/>
        <w:rPr>
          <w:rFonts w:ascii="Arial" w:hAnsi="Arial" w:cs="Arial"/>
          <w:sz w:val="22"/>
        </w:rPr>
      </w:pPr>
      <w:r w:rsidRPr="009F6653">
        <w:rPr>
          <w:rFonts w:ascii="Arial" w:eastAsia="Times New Roman" w:hAnsi="Arial" w:cs="Arial"/>
          <w:sz w:val="22"/>
        </w:rPr>
        <w:t>недопустимо высокий уровень износа основных производственных фондов в энергетике, на транспорте и в промышленности, включая производства промышленного риска;</w:t>
      </w:r>
    </w:p>
    <w:p w14:paraId="26E440DB" w14:textId="77777777" w:rsidR="00002C05" w:rsidRPr="009F6653" w:rsidRDefault="00002C05" w:rsidP="007242F1">
      <w:pPr>
        <w:widowControl w:val="0"/>
        <w:numPr>
          <w:ilvl w:val="0"/>
          <w:numId w:val="45"/>
        </w:numPr>
        <w:tabs>
          <w:tab w:val="left" w:pos="0"/>
          <w:tab w:val="left" w:pos="993"/>
          <w:tab w:val="left" w:pos="1276"/>
        </w:tabs>
        <w:autoSpaceDE w:val="0"/>
        <w:autoSpaceDN w:val="0"/>
        <w:adjustRightInd w:val="0"/>
        <w:ind w:left="0" w:firstLine="709"/>
        <w:rPr>
          <w:rFonts w:ascii="Arial" w:hAnsi="Arial" w:cs="Arial"/>
          <w:sz w:val="22"/>
        </w:rPr>
      </w:pPr>
      <w:r w:rsidRPr="009F6653">
        <w:rPr>
          <w:rFonts w:ascii="Arial" w:eastAsia="Times New Roman" w:hAnsi="Arial" w:cs="Arial"/>
          <w:sz w:val="22"/>
        </w:rPr>
        <w:t>низкое качество установленного оборудования, строительно-монтажных и ремонтных работ, низкий уровень эксплуатации энергетических объектов;</w:t>
      </w:r>
    </w:p>
    <w:p w14:paraId="1D98D66C" w14:textId="77777777" w:rsidR="00002C05" w:rsidRPr="009F6653" w:rsidRDefault="00002C05" w:rsidP="007242F1">
      <w:pPr>
        <w:widowControl w:val="0"/>
        <w:numPr>
          <w:ilvl w:val="0"/>
          <w:numId w:val="45"/>
        </w:numPr>
        <w:tabs>
          <w:tab w:val="left" w:pos="0"/>
          <w:tab w:val="left" w:pos="993"/>
          <w:tab w:val="left" w:pos="1276"/>
        </w:tabs>
        <w:autoSpaceDE w:val="0"/>
        <w:autoSpaceDN w:val="0"/>
        <w:adjustRightInd w:val="0"/>
        <w:ind w:left="0" w:firstLine="709"/>
        <w:rPr>
          <w:rFonts w:ascii="Arial" w:hAnsi="Arial" w:cs="Arial"/>
          <w:sz w:val="22"/>
        </w:rPr>
      </w:pPr>
      <w:r w:rsidRPr="009F6653">
        <w:rPr>
          <w:rFonts w:ascii="Arial" w:eastAsia="Times New Roman" w:hAnsi="Arial" w:cs="Arial"/>
          <w:sz w:val="22"/>
        </w:rPr>
        <w:t>нерациональное размещение производительных сил, приведшее к концентрации производств повышенного риска на небольших площадях вблизи от крупных населенных пунктов.</w:t>
      </w:r>
    </w:p>
    <w:p w14:paraId="0B669DF1" w14:textId="77777777" w:rsidR="00002C05" w:rsidRPr="009F6653" w:rsidRDefault="00002C05" w:rsidP="009F6653">
      <w:pPr>
        <w:widowControl w:val="0"/>
        <w:autoSpaceDE w:val="0"/>
        <w:autoSpaceDN w:val="0"/>
        <w:adjustRightInd w:val="0"/>
        <w:ind w:firstLine="709"/>
        <w:rPr>
          <w:rFonts w:ascii="Arial" w:eastAsia="Times New Roman" w:hAnsi="Arial" w:cs="Arial"/>
          <w:sz w:val="22"/>
        </w:rPr>
      </w:pPr>
      <w:r w:rsidRPr="009F6653">
        <w:rPr>
          <w:rFonts w:ascii="Arial" w:eastAsia="Times New Roman" w:hAnsi="Arial" w:cs="Arial"/>
          <w:sz w:val="22"/>
        </w:rPr>
        <w:t>Чрезвычайные ситуации техногенного характера возникают не только в силу нарушения технологического процесса производства, но и в значительной мере под влиянием целого ряда природных процессов, которые и определяют степень потенциальной опасности возникновения чрезвычайных ситуаций. Территориальная распространенность техногенных аварий и катастроф, также в значительной мере не случайна и имеет четко выраженную закономерность, что связано с комплексом природных условий.</w:t>
      </w:r>
    </w:p>
    <w:p w14:paraId="7AC5DC92" w14:textId="77777777" w:rsidR="00002C05" w:rsidRPr="00A372B4" w:rsidRDefault="00002C05" w:rsidP="008E59FC">
      <w:pPr>
        <w:rPr>
          <w:rFonts w:ascii="Arial" w:hAnsi="Arial" w:cs="Arial"/>
          <w:b/>
          <w:i/>
          <w:sz w:val="22"/>
        </w:rPr>
      </w:pPr>
      <w:bookmarkStart w:id="62" w:name="_Toc282535546"/>
      <w:bookmarkStart w:id="63" w:name="_Toc286845502"/>
      <w:r w:rsidRPr="00A372B4">
        <w:rPr>
          <w:rFonts w:ascii="Arial" w:hAnsi="Arial" w:cs="Arial"/>
          <w:b/>
          <w:i/>
          <w:sz w:val="22"/>
        </w:rPr>
        <w:t>Опасности, обусловленные транспортными авариями</w:t>
      </w:r>
      <w:bookmarkEnd w:id="62"/>
      <w:bookmarkEnd w:id="63"/>
    </w:p>
    <w:p w14:paraId="13ABCBD2" w14:textId="77777777" w:rsidR="00002C05" w:rsidRPr="009F6653" w:rsidRDefault="00F575B4" w:rsidP="009F6653">
      <w:pPr>
        <w:widowControl w:val="0"/>
        <w:autoSpaceDE w:val="0"/>
        <w:autoSpaceDN w:val="0"/>
        <w:adjustRightInd w:val="0"/>
        <w:ind w:firstLine="709"/>
        <w:rPr>
          <w:rFonts w:ascii="Arial" w:hAnsi="Arial" w:cs="Arial"/>
          <w:sz w:val="22"/>
        </w:rPr>
      </w:pPr>
      <w:r w:rsidRPr="00F575B4">
        <w:rPr>
          <w:rFonts w:ascii="Arial" w:eastAsia="Times New Roman" w:hAnsi="Arial" w:cs="Arial"/>
          <w:sz w:val="22"/>
        </w:rPr>
        <w:t>Кожуун</w:t>
      </w:r>
      <w:r w:rsidR="00002C05" w:rsidRPr="00F575B4">
        <w:rPr>
          <w:rFonts w:ascii="Arial" w:eastAsia="Times New Roman" w:hAnsi="Arial" w:cs="Arial"/>
          <w:sz w:val="22"/>
        </w:rPr>
        <w:t xml:space="preserve"> обеспечен </w:t>
      </w:r>
      <w:r w:rsidRPr="00F575B4">
        <w:rPr>
          <w:rFonts w:ascii="Arial" w:eastAsia="Times New Roman" w:hAnsi="Arial" w:cs="Arial"/>
          <w:sz w:val="22"/>
        </w:rPr>
        <w:t>только автомобильным транспортом</w:t>
      </w:r>
      <w:r w:rsidR="00002C05" w:rsidRPr="00F575B4">
        <w:rPr>
          <w:rFonts w:ascii="Arial" w:eastAsia="Times New Roman" w:hAnsi="Arial" w:cs="Arial"/>
          <w:sz w:val="22"/>
        </w:rPr>
        <w:t>.</w:t>
      </w:r>
    </w:p>
    <w:p w14:paraId="40B6F7A7"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На транспорте происходит значительное количество аварий и катастроф, в которых погибает и травмируется большое число людей, наносится огромный материальный ущерб и вред окружающей среде.</w:t>
      </w:r>
    </w:p>
    <w:p w14:paraId="46479CA1"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Основными причинами ЧС на транспорте являются:</w:t>
      </w:r>
    </w:p>
    <w:p w14:paraId="4450B9F5" w14:textId="77777777" w:rsidR="00002C05" w:rsidRPr="009F6653" w:rsidRDefault="00002C05" w:rsidP="007242F1">
      <w:pPr>
        <w:widowControl w:val="0"/>
        <w:numPr>
          <w:ilvl w:val="0"/>
          <w:numId w:val="2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большая степень физического износа технических систем, коммуникаций и подвижного состава;</w:t>
      </w:r>
    </w:p>
    <w:p w14:paraId="67FAD44D" w14:textId="77777777" w:rsidR="00002C05" w:rsidRPr="009F6653" w:rsidRDefault="00002C05" w:rsidP="007242F1">
      <w:pPr>
        <w:widowControl w:val="0"/>
        <w:numPr>
          <w:ilvl w:val="0"/>
          <w:numId w:val="2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низкая штатная дисциплина, продолжается рост случаев управления транспортными средствами в состоянии алкогольного и наркотического опьянения (особенно характерно для автомобильного транспорта).</w:t>
      </w:r>
    </w:p>
    <w:p w14:paraId="1CAF882F" w14:textId="77777777" w:rsidR="00002C05" w:rsidRPr="009F6653" w:rsidRDefault="00002C05" w:rsidP="007161C5">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Основные проблемы на транспорте:</w:t>
      </w:r>
    </w:p>
    <w:p w14:paraId="1508305E"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моральный и физический износ основных фондов, подвижного состава;</w:t>
      </w:r>
    </w:p>
    <w:p w14:paraId="76344FF3"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 xml:space="preserve">снижение уровня технической защиты вследствие недостаточного финансирования научно-исследовательских и опытно-конструкторских работ в </w:t>
      </w:r>
      <w:r w:rsidRPr="009F6653">
        <w:rPr>
          <w:rFonts w:ascii="Arial" w:hAnsi="Arial" w:cs="Arial"/>
          <w:sz w:val="22"/>
        </w:rPr>
        <w:t>этой области;</w:t>
      </w:r>
    </w:p>
    <w:p w14:paraId="4FEC1A42"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низкая насыщенность экспертными системами определения остаточного ресурса безопасной эксплуатации транспортных систем и коммуникаций, отсутствие собственных специалистов на объектах и предприятиях;</w:t>
      </w:r>
    </w:p>
    <w:p w14:paraId="2FB82EEB"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hAnsi="Arial" w:cs="Arial"/>
          <w:sz w:val="22"/>
        </w:rPr>
        <w:lastRenderedPageBreak/>
        <w:t>несвоевременность профилактических работ, текущего и среднего ремонта эксплуатационного оборудования и технических систем;</w:t>
      </w:r>
    </w:p>
    <w:p w14:paraId="47ECB826"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недостаточность собственных ресурсов материально-технических средств и ремонтной базы;</w:t>
      </w:r>
    </w:p>
    <w:p w14:paraId="5F616E48" w14:textId="77777777" w:rsidR="00002C05" w:rsidRPr="009F6653" w:rsidRDefault="00002C05" w:rsidP="007242F1">
      <w:pPr>
        <w:widowControl w:val="0"/>
        <w:numPr>
          <w:ilvl w:val="0"/>
          <w:numId w:val="21"/>
        </w:numPr>
        <w:tabs>
          <w:tab w:val="left" w:pos="993"/>
        </w:tabs>
        <w:autoSpaceDE w:val="0"/>
        <w:autoSpaceDN w:val="0"/>
        <w:adjustRightInd w:val="0"/>
        <w:ind w:left="0" w:firstLine="709"/>
        <w:rPr>
          <w:rFonts w:ascii="Arial" w:hAnsi="Arial" w:cs="Arial"/>
          <w:sz w:val="22"/>
        </w:rPr>
      </w:pPr>
      <w:r w:rsidRPr="009F6653">
        <w:rPr>
          <w:rFonts w:ascii="Arial" w:hAnsi="Arial" w:cs="Arial"/>
          <w:sz w:val="22"/>
        </w:rPr>
        <w:t>недостаточное финансирование комплекса превентивных мероприятий и планово-предупредительных ремонтов.</w:t>
      </w:r>
    </w:p>
    <w:p w14:paraId="37D0B040" w14:textId="77777777" w:rsidR="00002C05" w:rsidRPr="009F6653" w:rsidRDefault="00002C05" w:rsidP="008E59FC">
      <w:pPr>
        <w:rPr>
          <w:rFonts w:ascii="Arial" w:hAnsi="Arial" w:cs="Arial"/>
          <w:b/>
          <w:sz w:val="22"/>
        </w:rPr>
      </w:pPr>
      <w:bookmarkStart w:id="64" w:name="_Toc282535548"/>
      <w:r w:rsidRPr="009F6653">
        <w:rPr>
          <w:rFonts w:ascii="Arial" w:hAnsi="Arial" w:cs="Arial"/>
          <w:b/>
          <w:sz w:val="22"/>
        </w:rPr>
        <w:t>Автомобильный транспорт</w:t>
      </w:r>
      <w:bookmarkEnd w:id="64"/>
    </w:p>
    <w:p w14:paraId="5C0656E6" w14:textId="77777777" w:rsidR="009857E0" w:rsidRDefault="00002C05" w:rsidP="009F6653">
      <w:pPr>
        <w:widowControl w:val="0"/>
        <w:autoSpaceDE w:val="0"/>
        <w:autoSpaceDN w:val="0"/>
        <w:adjustRightInd w:val="0"/>
        <w:ind w:firstLine="709"/>
        <w:rPr>
          <w:rFonts w:ascii="Arial" w:eastAsia="Times New Roman" w:hAnsi="Arial" w:cs="Arial"/>
          <w:sz w:val="22"/>
        </w:rPr>
      </w:pPr>
      <w:r w:rsidRPr="009F6653">
        <w:rPr>
          <w:rFonts w:ascii="Arial" w:eastAsia="Times New Roman" w:hAnsi="Arial" w:cs="Arial"/>
          <w:sz w:val="22"/>
        </w:rPr>
        <w:t xml:space="preserve">Наиболее сильное влияние на состояние безопасности дорожного движения оказывает фактор автомобилизации. </w:t>
      </w:r>
    </w:p>
    <w:p w14:paraId="7A40929D" w14:textId="77777777" w:rsidR="00002C05" w:rsidRPr="009F6653" w:rsidRDefault="00002C05" w:rsidP="009F6653">
      <w:pPr>
        <w:widowControl w:val="0"/>
        <w:autoSpaceDE w:val="0"/>
        <w:autoSpaceDN w:val="0"/>
        <w:adjustRightInd w:val="0"/>
        <w:ind w:firstLine="709"/>
        <w:rPr>
          <w:rFonts w:ascii="Arial" w:eastAsia="Times New Roman" w:hAnsi="Arial" w:cs="Arial"/>
          <w:sz w:val="22"/>
        </w:rPr>
      </w:pPr>
      <w:r w:rsidRPr="009857E0">
        <w:rPr>
          <w:rFonts w:ascii="Arial" w:eastAsia="Times New Roman" w:hAnsi="Arial" w:cs="Arial"/>
          <w:sz w:val="22"/>
        </w:rPr>
        <w:t xml:space="preserve">Протяженность дорог </w:t>
      </w:r>
      <w:r w:rsidR="00814BA7" w:rsidRPr="009857E0">
        <w:rPr>
          <w:rFonts w:ascii="Arial" w:eastAsia="Times New Roman" w:hAnsi="Arial" w:cs="Arial"/>
          <w:sz w:val="22"/>
        </w:rPr>
        <w:t xml:space="preserve">с твердым покрытием </w:t>
      </w:r>
      <w:r w:rsidRPr="009857E0">
        <w:rPr>
          <w:rFonts w:ascii="Arial" w:eastAsia="Times New Roman" w:hAnsi="Arial" w:cs="Arial"/>
          <w:sz w:val="22"/>
        </w:rPr>
        <w:t xml:space="preserve">в </w:t>
      </w:r>
      <w:r w:rsidR="009857E0" w:rsidRPr="009857E0">
        <w:rPr>
          <w:rFonts w:ascii="Arial" w:eastAsia="Times New Roman" w:hAnsi="Arial" w:cs="Arial"/>
          <w:sz w:val="22"/>
        </w:rPr>
        <w:t>Кожууне</w:t>
      </w:r>
      <w:r w:rsidRPr="009857E0">
        <w:rPr>
          <w:rFonts w:ascii="Arial" w:eastAsia="Times New Roman" w:hAnsi="Arial" w:cs="Arial"/>
          <w:sz w:val="22"/>
        </w:rPr>
        <w:t xml:space="preserve"> составляет </w:t>
      </w:r>
      <w:r w:rsidR="00BD0E91">
        <w:rPr>
          <w:rFonts w:ascii="Arial" w:eastAsia="Times New Roman" w:hAnsi="Arial" w:cs="Arial"/>
          <w:sz w:val="22"/>
        </w:rPr>
        <w:t>220,1</w:t>
      </w:r>
      <w:r w:rsidR="00814BA7" w:rsidRPr="009857E0">
        <w:rPr>
          <w:rFonts w:ascii="Arial" w:eastAsia="Times New Roman" w:hAnsi="Arial" w:cs="Arial"/>
          <w:sz w:val="22"/>
        </w:rPr>
        <w:t xml:space="preserve"> </w:t>
      </w:r>
      <w:r w:rsidRPr="009857E0">
        <w:rPr>
          <w:rFonts w:ascii="Arial" w:eastAsia="Times New Roman" w:hAnsi="Arial" w:cs="Arial"/>
          <w:sz w:val="22"/>
        </w:rPr>
        <w:t xml:space="preserve">км. На территории района проходит участок </w:t>
      </w:r>
      <w:r w:rsidR="00814BA7" w:rsidRPr="009857E0">
        <w:rPr>
          <w:rFonts w:ascii="Arial" w:eastAsia="Times New Roman" w:hAnsi="Arial" w:cs="Arial"/>
          <w:sz w:val="22"/>
        </w:rPr>
        <w:t>региональной автодороги</w:t>
      </w:r>
      <w:r w:rsidRPr="009857E0">
        <w:rPr>
          <w:rFonts w:ascii="Arial" w:eastAsia="Times New Roman" w:hAnsi="Arial" w:cs="Arial"/>
          <w:sz w:val="22"/>
        </w:rPr>
        <w:t xml:space="preserve"> </w:t>
      </w:r>
      <w:r w:rsidR="009857E0" w:rsidRPr="009857E0">
        <w:rPr>
          <w:rFonts w:ascii="Arial" w:eastAsia="Times New Roman" w:hAnsi="Arial" w:cs="Arial"/>
          <w:sz w:val="22"/>
        </w:rPr>
        <w:t>А-163 Чадан-Хандагайты</w:t>
      </w:r>
      <w:r w:rsidRPr="009857E0">
        <w:rPr>
          <w:rFonts w:ascii="Arial" w:eastAsia="Times New Roman" w:hAnsi="Arial" w:cs="Arial"/>
          <w:sz w:val="22"/>
        </w:rPr>
        <w:t xml:space="preserve">, протяженностью </w:t>
      </w:r>
      <w:r w:rsidR="009857E0" w:rsidRPr="009857E0">
        <w:rPr>
          <w:rFonts w:ascii="Arial" w:eastAsia="Times New Roman" w:hAnsi="Arial" w:cs="Arial"/>
          <w:sz w:val="22"/>
        </w:rPr>
        <w:t>62</w:t>
      </w:r>
      <w:r w:rsidR="00814BA7" w:rsidRPr="009857E0">
        <w:rPr>
          <w:rFonts w:ascii="Arial" w:eastAsia="Times New Roman" w:hAnsi="Arial" w:cs="Arial"/>
          <w:sz w:val="22"/>
        </w:rPr>
        <w:t xml:space="preserve"> </w:t>
      </w:r>
      <w:r w:rsidR="009857E0" w:rsidRPr="009857E0">
        <w:rPr>
          <w:rFonts w:ascii="Arial" w:eastAsia="Times New Roman" w:hAnsi="Arial" w:cs="Arial"/>
          <w:sz w:val="22"/>
        </w:rPr>
        <w:t>км и участок региональной автодороги А 162 Кызыл - Ак-Довурак, протяженностью 80 км</w:t>
      </w:r>
      <w:r w:rsidR="009857E0">
        <w:rPr>
          <w:rFonts w:ascii="Arial" w:eastAsia="Times New Roman" w:hAnsi="Arial" w:cs="Arial"/>
          <w:sz w:val="22"/>
        </w:rPr>
        <w:t>.</w:t>
      </w:r>
      <w:r w:rsidR="00A76BB9">
        <w:rPr>
          <w:rFonts w:ascii="Arial" w:eastAsia="Times New Roman" w:hAnsi="Arial" w:cs="Arial"/>
          <w:sz w:val="22"/>
        </w:rPr>
        <w:t xml:space="preserve"> </w:t>
      </w:r>
      <w:r w:rsidRPr="009857E0">
        <w:rPr>
          <w:rFonts w:ascii="Arial" w:eastAsia="Times New Roman" w:hAnsi="Arial" w:cs="Arial"/>
          <w:sz w:val="22"/>
        </w:rPr>
        <w:t>На данном участке есть несколько мест повышенной аварийности. Данная дорога проходит в непосредственной близости от населенных пунктов и по ней осуществляется проход транзитного транспорта.</w:t>
      </w:r>
    </w:p>
    <w:p w14:paraId="1A4581CE"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Основной частью аварий на дорогах являются дорожно-транспортные происшествия. Основные виды дорожно-транспортных происшествий:</w:t>
      </w:r>
    </w:p>
    <w:p w14:paraId="77917D8C" w14:textId="77777777" w:rsidR="00002C05" w:rsidRPr="009F6653" w:rsidRDefault="00002C05" w:rsidP="007242F1">
      <w:pPr>
        <w:widowControl w:val="0"/>
        <w:numPr>
          <w:ilvl w:val="0"/>
          <w:numId w:val="22"/>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наезд на пешехода;</w:t>
      </w:r>
    </w:p>
    <w:p w14:paraId="238A492A" w14:textId="77777777" w:rsidR="00002C05" w:rsidRPr="009F6653" w:rsidRDefault="00D17679" w:rsidP="007242F1">
      <w:pPr>
        <w:widowControl w:val="0"/>
        <w:numPr>
          <w:ilvl w:val="0"/>
          <w:numId w:val="22"/>
        </w:numPr>
        <w:tabs>
          <w:tab w:val="left" w:pos="993"/>
        </w:tabs>
        <w:autoSpaceDE w:val="0"/>
        <w:autoSpaceDN w:val="0"/>
        <w:adjustRightInd w:val="0"/>
        <w:ind w:left="0" w:firstLine="709"/>
        <w:rPr>
          <w:rFonts w:ascii="Arial" w:hAnsi="Arial" w:cs="Arial"/>
          <w:sz w:val="22"/>
        </w:rPr>
      </w:pPr>
      <w:r w:rsidRPr="009F6653">
        <w:rPr>
          <w:rFonts w:ascii="Arial" w:hAnsi="Arial" w:cs="Arial"/>
          <w:sz w:val="22"/>
        </w:rPr>
        <w:t>с</w:t>
      </w:r>
      <w:r w:rsidR="00002C05" w:rsidRPr="009F6653">
        <w:rPr>
          <w:rFonts w:ascii="Arial" w:eastAsia="Times New Roman" w:hAnsi="Arial" w:cs="Arial"/>
          <w:sz w:val="22"/>
        </w:rPr>
        <w:t>толкновение автотранспортных средств;</w:t>
      </w:r>
    </w:p>
    <w:p w14:paraId="0B2599EA" w14:textId="77777777" w:rsidR="00002C05" w:rsidRPr="009F6653" w:rsidRDefault="00002C05" w:rsidP="007242F1">
      <w:pPr>
        <w:widowControl w:val="0"/>
        <w:numPr>
          <w:ilvl w:val="0"/>
          <w:numId w:val="22"/>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опрокидывание автотранспортных средств.</w:t>
      </w:r>
    </w:p>
    <w:p w14:paraId="3C8E6EB0"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Осложняет ситуацию низкая транспортная дисциплина участников дорожного движения. Откровенное пренебрежение правилами дорожного движения стало нормой поведения для многих водителей транспортных средств.</w:t>
      </w:r>
    </w:p>
    <w:p w14:paraId="3F39371F"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Основные причины совершения дорожно-транспортных происшествий из-за нарушения правил дорожного движения водителями:</w:t>
      </w:r>
    </w:p>
    <w:p w14:paraId="11046A4B"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несоответствие скорости конкретным условиям;</w:t>
      </w:r>
    </w:p>
    <w:p w14:paraId="716E8467"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управление транспортным средством без права управления;</w:t>
      </w:r>
    </w:p>
    <w:p w14:paraId="37DA565C"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выезд на встречную полосу;</w:t>
      </w:r>
    </w:p>
    <w:p w14:paraId="4E2FD379"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несоблюдение очередности проезда;</w:t>
      </w:r>
    </w:p>
    <w:p w14:paraId="1BD0B0CF"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управление транспортным средством в нетрезвом состоянии;</w:t>
      </w:r>
    </w:p>
    <w:p w14:paraId="301BC599"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несоблюдение дистанции;</w:t>
      </w:r>
    </w:p>
    <w:p w14:paraId="3478549A"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нарушение правил проезда пешеходного перехода;</w:t>
      </w:r>
    </w:p>
    <w:p w14:paraId="07525F81"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превышение установленной скорости;</w:t>
      </w:r>
    </w:p>
    <w:p w14:paraId="7E269D3E" w14:textId="77777777" w:rsidR="00002C05" w:rsidRPr="009F6653" w:rsidRDefault="00002C05" w:rsidP="007242F1">
      <w:pPr>
        <w:widowControl w:val="0"/>
        <w:numPr>
          <w:ilvl w:val="0"/>
          <w:numId w:val="23"/>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нарушение требований сигналов светофора.</w:t>
      </w:r>
    </w:p>
    <w:p w14:paraId="2A6B5B5F"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Основные причины совершения дорожно-транспортных происшествий из-за нарушения правил дорожного движения пешеходами:</w:t>
      </w:r>
    </w:p>
    <w:p w14:paraId="739D0B1F" w14:textId="77777777" w:rsidR="00002C05" w:rsidRPr="009F6653" w:rsidRDefault="00002C05" w:rsidP="007242F1">
      <w:pPr>
        <w:widowControl w:val="0"/>
        <w:numPr>
          <w:ilvl w:val="0"/>
          <w:numId w:val="24"/>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переход проезжей части в неустановленном месте;</w:t>
      </w:r>
    </w:p>
    <w:p w14:paraId="6AC0ACA1" w14:textId="77777777" w:rsidR="00002C05" w:rsidRPr="009F6653" w:rsidRDefault="00002C05" w:rsidP="007242F1">
      <w:pPr>
        <w:widowControl w:val="0"/>
        <w:numPr>
          <w:ilvl w:val="0"/>
          <w:numId w:val="24"/>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переход проезжей части перед близко идущим транспортом;</w:t>
      </w:r>
    </w:p>
    <w:p w14:paraId="7CAB8CCD" w14:textId="77777777" w:rsidR="00002C05" w:rsidRPr="009F6653" w:rsidRDefault="00002C05" w:rsidP="007242F1">
      <w:pPr>
        <w:widowControl w:val="0"/>
        <w:numPr>
          <w:ilvl w:val="0"/>
          <w:numId w:val="24"/>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неожиданный выход из-за транспорта, сооружений.</w:t>
      </w:r>
    </w:p>
    <w:p w14:paraId="5C459F63"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lastRenderedPageBreak/>
        <w:t>Около 30% дорожно-транспортных происшествий происходит из-за неудовлетворительных дорожных условий. Дорожные условия, сопутствующие ДТП:</w:t>
      </w:r>
    </w:p>
    <w:p w14:paraId="7600902C" w14:textId="77777777" w:rsidR="00002C05" w:rsidRPr="009F6653" w:rsidRDefault="00002C05" w:rsidP="007242F1">
      <w:pPr>
        <w:widowControl w:val="0"/>
        <w:numPr>
          <w:ilvl w:val="0"/>
          <w:numId w:val="25"/>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низкие сцепные качества покрытия;</w:t>
      </w:r>
    </w:p>
    <w:p w14:paraId="0EA7E7D1" w14:textId="77777777" w:rsidR="00002C05" w:rsidRPr="009F6653" w:rsidRDefault="00002C05" w:rsidP="007242F1">
      <w:pPr>
        <w:widowControl w:val="0"/>
        <w:numPr>
          <w:ilvl w:val="0"/>
          <w:numId w:val="25"/>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неровное покрытие;</w:t>
      </w:r>
    </w:p>
    <w:p w14:paraId="5A74EBE8" w14:textId="77777777" w:rsidR="00002C05" w:rsidRPr="009F6653" w:rsidRDefault="00002C05" w:rsidP="007242F1">
      <w:pPr>
        <w:widowControl w:val="0"/>
        <w:numPr>
          <w:ilvl w:val="0"/>
          <w:numId w:val="25"/>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недостаточное освещение.</w:t>
      </w:r>
    </w:p>
    <w:p w14:paraId="528AF8D9"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Так же большое влияние на показатели аварийности оказывают опасные природные явления.</w:t>
      </w:r>
    </w:p>
    <w:p w14:paraId="3879874E" w14:textId="77777777" w:rsidR="00002C05" w:rsidRPr="009F6653" w:rsidRDefault="00002C05" w:rsidP="009F6653">
      <w:pPr>
        <w:widowControl w:val="0"/>
        <w:autoSpaceDE w:val="0"/>
        <w:autoSpaceDN w:val="0"/>
        <w:adjustRightInd w:val="0"/>
        <w:ind w:firstLine="709"/>
        <w:rPr>
          <w:rFonts w:ascii="Arial" w:hAnsi="Arial" w:cs="Arial"/>
          <w:sz w:val="22"/>
        </w:rPr>
      </w:pPr>
      <w:r w:rsidRPr="009F6653">
        <w:rPr>
          <w:rFonts w:ascii="Arial" w:hAnsi="Arial" w:cs="Arial"/>
          <w:sz w:val="22"/>
        </w:rPr>
        <w:t xml:space="preserve">Особенно опасным для автолюбителей является зимний период. </w:t>
      </w:r>
    </w:p>
    <w:p w14:paraId="29489973" w14:textId="77777777" w:rsidR="008D5201" w:rsidRPr="009F6653" w:rsidRDefault="008D5201" w:rsidP="009F6653">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Нарушение технологии операций слива нефтепродуктов и СУГ может привести к воспламенению нефтепродуктов или СУГ, в результате чего предприятия и прилегающая территория могут оказаться в зоне высокой вероятности возгорания материалов и конструкций. Возможна детонация бензина, дизельного топлива и газа в емкостях.</w:t>
      </w:r>
    </w:p>
    <w:p w14:paraId="613389A5" w14:textId="77777777" w:rsidR="008D5201" w:rsidRPr="009F6653" w:rsidRDefault="008D5201" w:rsidP="009F6653">
      <w:pPr>
        <w:widowControl w:val="0"/>
        <w:tabs>
          <w:tab w:val="left" w:pos="540"/>
          <w:tab w:val="num" w:pos="720"/>
          <w:tab w:val="left" w:pos="900"/>
          <w:tab w:val="left" w:pos="1080"/>
          <w:tab w:val="left" w:pos="1260"/>
        </w:tabs>
        <w:ind w:firstLine="709"/>
        <w:rPr>
          <w:rFonts w:ascii="Arial" w:hAnsi="Arial" w:cs="Arial"/>
          <w:iCs/>
          <w:sz w:val="22"/>
        </w:rPr>
      </w:pPr>
      <w:r w:rsidRPr="009F6653">
        <w:rPr>
          <w:rFonts w:ascii="Arial" w:hAnsi="Arial" w:cs="Arial"/>
          <w:iCs/>
          <w:sz w:val="22"/>
        </w:rPr>
        <w:t>В качестве наиболее вероятных аварийных ситуаций на</w:t>
      </w:r>
      <w:r w:rsidRPr="009F6653">
        <w:rPr>
          <w:rFonts w:ascii="Arial" w:hAnsi="Arial" w:cs="Arial"/>
          <w:sz w:val="22"/>
        </w:rPr>
        <w:t xml:space="preserve"> транспортных магистралях</w:t>
      </w:r>
      <w:r w:rsidRPr="009F6653">
        <w:rPr>
          <w:rFonts w:ascii="Arial" w:hAnsi="Arial" w:cs="Arial"/>
          <w:iCs/>
          <w:sz w:val="22"/>
        </w:rPr>
        <w:t>, которые могут привести к возникновению поражающих факторов, в проекте рассмотрены следующие ситуации:</w:t>
      </w:r>
    </w:p>
    <w:p w14:paraId="113479FA" w14:textId="77777777" w:rsidR="008D5201" w:rsidRPr="009F6653" w:rsidRDefault="008D5201" w:rsidP="009F6653">
      <w:pPr>
        <w:widowControl w:val="0"/>
        <w:tabs>
          <w:tab w:val="num" w:pos="720"/>
          <w:tab w:val="left" w:pos="900"/>
          <w:tab w:val="left" w:pos="1080"/>
          <w:tab w:val="left" w:pos="1260"/>
        </w:tabs>
        <w:ind w:firstLine="720"/>
        <w:rPr>
          <w:rFonts w:ascii="Arial" w:hAnsi="Arial" w:cs="Arial"/>
          <w:iCs/>
          <w:sz w:val="22"/>
        </w:rPr>
      </w:pPr>
      <w:r w:rsidRPr="009F6653">
        <w:rPr>
          <w:rFonts w:ascii="Arial" w:hAnsi="Arial" w:cs="Arial"/>
          <w:iCs/>
          <w:sz w:val="22"/>
        </w:rPr>
        <w:t>1. Разлив сжиженных углеводородных газов (СУГ) в результате разгерметизации автоцистерны:</w:t>
      </w:r>
    </w:p>
    <w:p w14:paraId="2538290A" w14:textId="77777777" w:rsidR="008D5201" w:rsidRPr="009F6653" w:rsidRDefault="008D5201" w:rsidP="007242F1">
      <w:pPr>
        <w:widowControl w:val="0"/>
        <w:numPr>
          <w:ilvl w:val="0"/>
          <w:numId w:val="26"/>
        </w:numPr>
        <w:tabs>
          <w:tab w:val="left" w:pos="993"/>
          <w:tab w:val="left" w:pos="1260"/>
          <w:tab w:val="left" w:pos="1560"/>
        </w:tabs>
        <w:ind w:firstLine="709"/>
        <w:rPr>
          <w:rFonts w:ascii="Arial" w:hAnsi="Arial" w:cs="Arial"/>
          <w:iCs/>
          <w:sz w:val="22"/>
        </w:rPr>
      </w:pPr>
      <w:r w:rsidRPr="009F6653">
        <w:rPr>
          <w:rFonts w:ascii="Arial" w:hAnsi="Arial" w:cs="Arial"/>
          <w:iCs/>
          <w:sz w:val="22"/>
        </w:rPr>
        <w:t>образование зоны разлива СУГ (последующая зона пожара);</w:t>
      </w:r>
    </w:p>
    <w:p w14:paraId="768B2777" w14:textId="77777777" w:rsidR="008D5201" w:rsidRPr="009F6653" w:rsidRDefault="008D5201" w:rsidP="007242F1">
      <w:pPr>
        <w:widowControl w:val="0"/>
        <w:numPr>
          <w:ilvl w:val="0"/>
          <w:numId w:val="26"/>
        </w:numPr>
        <w:tabs>
          <w:tab w:val="left" w:pos="0"/>
          <w:tab w:val="left" w:pos="993"/>
          <w:tab w:val="left" w:pos="1260"/>
          <w:tab w:val="left" w:pos="1560"/>
        </w:tabs>
        <w:ind w:firstLine="709"/>
        <w:rPr>
          <w:rFonts w:ascii="Arial" w:hAnsi="Arial" w:cs="Arial"/>
          <w:iCs/>
          <w:sz w:val="22"/>
        </w:rPr>
      </w:pPr>
      <w:r w:rsidRPr="009F6653">
        <w:rPr>
          <w:rFonts w:ascii="Arial" w:hAnsi="Arial" w:cs="Arial"/>
          <w:iCs/>
          <w:sz w:val="22"/>
        </w:rPr>
        <w:t>образование зоны взрывоопасных концентраций с последующим взрывом ТВС (зона мгновенного поражения пожара-вспышки);</w:t>
      </w:r>
    </w:p>
    <w:p w14:paraId="53760155" w14:textId="77777777" w:rsidR="008D5201" w:rsidRPr="009F6653" w:rsidRDefault="008D5201" w:rsidP="007242F1">
      <w:pPr>
        <w:widowControl w:val="0"/>
        <w:numPr>
          <w:ilvl w:val="0"/>
          <w:numId w:val="26"/>
        </w:numPr>
        <w:tabs>
          <w:tab w:val="left" w:pos="993"/>
          <w:tab w:val="left" w:pos="1260"/>
          <w:tab w:val="left" w:pos="1560"/>
        </w:tabs>
        <w:ind w:firstLine="709"/>
        <w:rPr>
          <w:rFonts w:ascii="Arial" w:hAnsi="Arial" w:cs="Arial"/>
          <w:iCs/>
          <w:sz w:val="22"/>
        </w:rPr>
      </w:pPr>
      <w:r w:rsidRPr="009F6653">
        <w:rPr>
          <w:rFonts w:ascii="Arial" w:hAnsi="Arial" w:cs="Arial"/>
          <w:iCs/>
          <w:sz w:val="22"/>
        </w:rPr>
        <w:t>образование зоны избыточного давления воздушной ударной волны;</w:t>
      </w:r>
    </w:p>
    <w:p w14:paraId="711DF284" w14:textId="77777777" w:rsidR="008D5201" w:rsidRPr="009F6653" w:rsidRDefault="008D5201" w:rsidP="007242F1">
      <w:pPr>
        <w:widowControl w:val="0"/>
        <w:numPr>
          <w:ilvl w:val="0"/>
          <w:numId w:val="26"/>
        </w:numPr>
        <w:tabs>
          <w:tab w:val="left" w:pos="0"/>
          <w:tab w:val="left" w:pos="993"/>
          <w:tab w:val="left" w:pos="1260"/>
          <w:tab w:val="left" w:pos="1560"/>
        </w:tabs>
        <w:ind w:firstLine="709"/>
        <w:rPr>
          <w:rFonts w:ascii="Arial" w:hAnsi="Arial" w:cs="Arial"/>
          <w:iCs/>
          <w:sz w:val="22"/>
        </w:rPr>
      </w:pPr>
      <w:r w:rsidRPr="009F6653">
        <w:rPr>
          <w:rFonts w:ascii="Arial" w:hAnsi="Arial" w:cs="Arial"/>
          <w:iCs/>
          <w:sz w:val="22"/>
        </w:rPr>
        <w:t>образование зоны опасных тепловых нагрузок при горении СУГ на площади разлива;</w:t>
      </w:r>
    </w:p>
    <w:p w14:paraId="24EDAD96" w14:textId="77777777" w:rsidR="008D5201" w:rsidRPr="009F6653" w:rsidRDefault="008D5201" w:rsidP="007242F1">
      <w:pPr>
        <w:widowControl w:val="0"/>
        <w:numPr>
          <w:ilvl w:val="0"/>
          <w:numId w:val="26"/>
        </w:numPr>
        <w:tabs>
          <w:tab w:val="left" w:pos="993"/>
          <w:tab w:val="left" w:pos="1260"/>
          <w:tab w:val="left" w:pos="1560"/>
        </w:tabs>
        <w:ind w:firstLine="709"/>
        <w:rPr>
          <w:rFonts w:ascii="Arial" w:hAnsi="Arial" w:cs="Arial"/>
          <w:iCs/>
          <w:sz w:val="22"/>
        </w:rPr>
      </w:pPr>
      <w:r w:rsidRPr="009F6653">
        <w:rPr>
          <w:rFonts w:ascii="Arial" w:hAnsi="Arial" w:cs="Arial"/>
          <w:iCs/>
          <w:sz w:val="22"/>
        </w:rPr>
        <w:t xml:space="preserve">разрушение цистерны с выбросом СУГ и образование </w:t>
      </w:r>
      <w:r w:rsidR="00143F4A">
        <w:rPr>
          <w:rFonts w:ascii="Arial" w:hAnsi="Arial" w:cs="Arial"/>
          <w:iCs/>
          <w:sz w:val="22"/>
        </w:rPr>
        <w:t>«</w:t>
      </w:r>
      <w:r w:rsidRPr="009F6653">
        <w:rPr>
          <w:rFonts w:ascii="Arial" w:hAnsi="Arial" w:cs="Arial"/>
          <w:iCs/>
          <w:sz w:val="22"/>
        </w:rPr>
        <w:t>огненного шара</w:t>
      </w:r>
      <w:r w:rsidR="00143F4A">
        <w:rPr>
          <w:rFonts w:ascii="Arial" w:hAnsi="Arial" w:cs="Arial"/>
          <w:iCs/>
          <w:sz w:val="22"/>
        </w:rPr>
        <w:t>»</w:t>
      </w:r>
      <w:r w:rsidRPr="009F6653">
        <w:rPr>
          <w:rFonts w:ascii="Arial" w:hAnsi="Arial" w:cs="Arial"/>
          <w:iCs/>
          <w:sz w:val="22"/>
        </w:rPr>
        <w:t>;</w:t>
      </w:r>
    </w:p>
    <w:p w14:paraId="4D29223E" w14:textId="77777777" w:rsidR="008D5201" w:rsidRPr="009F6653" w:rsidRDefault="008D5201" w:rsidP="007242F1">
      <w:pPr>
        <w:widowControl w:val="0"/>
        <w:numPr>
          <w:ilvl w:val="0"/>
          <w:numId w:val="26"/>
        </w:numPr>
        <w:tabs>
          <w:tab w:val="left" w:pos="993"/>
          <w:tab w:val="left" w:pos="1260"/>
          <w:tab w:val="left" w:pos="1560"/>
        </w:tabs>
        <w:ind w:firstLine="709"/>
        <w:rPr>
          <w:rFonts w:ascii="Arial" w:hAnsi="Arial" w:cs="Arial"/>
          <w:iCs/>
          <w:sz w:val="22"/>
        </w:rPr>
      </w:pPr>
      <w:r w:rsidRPr="009F6653">
        <w:rPr>
          <w:rFonts w:ascii="Arial" w:hAnsi="Arial" w:cs="Arial"/>
          <w:iCs/>
          <w:sz w:val="22"/>
        </w:rPr>
        <w:t xml:space="preserve">образование зоны теплового излучения </w:t>
      </w:r>
      <w:r w:rsidR="00143F4A">
        <w:rPr>
          <w:rFonts w:ascii="Arial" w:hAnsi="Arial" w:cs="Arial"/>
          <w:iCs/>
          <w:sz w:val="22"/>
        </w:rPr>
        <w:t>«</w:t>
      </w:r>
      <w:r w:rsidRPr="009F6653">
        <w:rPr>
          <w:rFonts w:ascii="Arial" w:hAnsi="Arial" w:cs="Arial"/>
          <w:iCs/>
          <w:sz w:val="22"/>
        </w:rPr>
        <w:t>огненного шара</w:t>
      </w:r>
      <w:r w:rsidR="00143F4A">
        <w:rPr>
          <w:rFonts w:ascii="Arial" w:hAnsi="Arial" w:cs="Arial"/>
          <w:iCs/>
          <w:sz w:val="22"/>
        </w:rPr>
        <w:t>»</w:t>
      </w:r>
      <w:r w:rsidRPr="009F6653">
        <w:rPr>
          <w:rFonts w:ascii="Arial" w:hAnsi="Arial" w:cs="Arial"/>
          <w:iCs/>
          <w:sz w:val="22"/>
        </w:rPr>
        <w:t>.</w:t>
      </w:r>
    </w:p>
    <w:p w14:paraId="3E137AB1" w14:textId="77777777" w:rsidR="008D5201" w:rsidRPr="009F6653" w:rsidRDefault="008D5201" w:rsidP="00143F4A">
      <w:pPr>
        <w:widowControl w:val="0"/>
        <w:tabs>
          <w:tab w:val="left" w:pos="0"/>
          <w:tab w:val="num" w:pos="720"/>
          <w:tab w:val="left" w:pos="900"/>
          <w:tab w:val="left" w:pos="1080"/>
          <w:tab w:val="left" w:pos="1260"/>
        </w:tabs>
        <w:ind w:firstLine="709"/>
        <w:rPr>
          <w:rFonts w:ascii="Arial" w:hAnsi="Arial" w:cs="Arial"/>
          <w:iCs/>
          <w:sz w:val="22"/>
        </w:rPr>
      </w:pPr>
      <w:r w:rsidRPr="009F6653">
        <w:rPr>
          <w:rFonts w:ascii="Arial" w:hAnsi="Arial" w:cs="Arial"/>
          <w:iCs/>
          <w:sz w:val="22"/>
        </w:rPr>
        <w:t xml:space="preserve">2. Разлив (утечка) из цистерны легко воспламеняемых жидкостей (ЛВЖ) типа </w:t>
      </w:r>
      <w:r w:rsidR="00143F4A">
        <w:rPr>
          <w:rFonts w:ascii="Arial" w:hAnsi="Arial" w:cs="Arial"/>
          <w:iCs/>
          <w:sz w:val="22"/>
        </w:rPr>
        <w:t>«</w:t>
      </w:r>
      <w:r w:rsidRPr="009F6653">
        <w:rPr>
          <w:rFonts w:ascii="Arial" w:hAnsi="Arial" w:cs="Arial"/>
          <w:iCs/>
          <w:sz w:val="22"/>
        </w:rPr>
        <w:t>бензин</w:t>
      </w:r>
      <w:r w:rsidR="00143F4A">
        <w:rPr>
          <w:rFonts w:ascii="Arial" w:hAnsi="Arial" w:cs="Arial"/>
          <w:iCs/>
          <w:sz w:val="22"/>
        </w:rPr>
        <w:t>»</w:t>
      </w:r>
      <w:r w:rsidRPr="009F6653">
        <w:rPr>
          <w:rFonts w:ascii="Arial" w:hAnsi="Arial" w:cs="Arial"/>
          <w:iCs/>
          <w:sz w:val="22"/>
        </w:rPr>
        <w:t>:</w:t>
      </w:r>
    </w:p>
    <w:p w14:paraId="0C56ADCC" w14:textId="77777777" w:rsidR="008D5201" w:rsidRPr="009F6653" w:rsidRDefault="008D5201" w:rsidP="007242F1">
      <w:pPr>
        <w:widowControl w:val="0"/>
        <w:numPr>
          <w:ilvl w:val="0"/>
          <w:numId w:val="27"/>
        </w:numPr>
        <w:tabs>
          <w:tab w:val="left" w:pos="709"/>
          <w:tab w:val="left" w:pos="993"/>
          <w:tab w:val="left" w:pos="1260"/>
        </w:tabs>
        <w:ind w:left="0" w:firstLine="709"/>
        <w:rPr>
          <w:rFonts w:ascii="Arial" w:hAnsi="Arial" w:cs="Arial"/>
          <w:iCs/>
          <w:sz w:val="22"/>
        </w:rPr>
      </w:pPr>
      <w:r w:rsidRPr="009F6653">
        <w:rPr>
          <w:rFonts w:ascii="Arial" w:hAnsi="Arial" w:cs="Arial"/>
          <w:iCs/>
          <w:sz w:val="22"/>
        </w:rPr>
        <w:t>образование зоны разлива ЛВЖ (последующая зона пожара);</w:t>
      </w:r>
    </w:p>
    <w:p w14:paraId="7456283F" w14:textId="77777777" w:rsidR="008D5201" w:rsidRPr="009F6653" w:rsidRDefault="008D5201" w:rsidP="007242F1">
      <w:pPr>
        <w:widowControl w:val="0"/>
        <w:numPr>
          <w:ilvl w:val="0"/>
          <w:numId w:val="27"/>
        </w:numPr>
        <w:tabs>
          <w:tab w:val="left" w:pos="0"/>
          <w:tab w:val="left" w:pos="709"/>
          <w:tab w:val="left" w:pos="993"/>
          <w:tab w:val="left" w:pos="1260"/>
        </w:tabs>
        <w:ind w:left="0" w:firstLine="709"/>
        <w:rPr>
          <w:rFonts w:ascii="Arial" w:hAnsi="Arial" w:cs="Arial"/>
          <w:iCs/>
          <w:sz w:val="22"/>
        </w:rPr>
      </w:pPr>
      <w:r w:rsidRPr="009F6653">
        <w:rPr>
          <w:rFonts w:ascii="Arial" w:hAnsi="Arial" w:cs="Arial"/>
          <w:iCs/>
          <w:sz w:val="22"/>
        </w:rPr>
        <w:t xml:space="preserve">образование зоны взрывоопасных концентраций с последующим взрывом </w:t>
      </w:r>
      <w:r w:rsidR="00EC2709">
        <w:rPr>
          <w:rFonts w:ascii="Arial" w:hAnsi="Arial" w:cs="Arial"/>
          <w:iCs/>
          <w:sz w:val="22"/>
        </w:rPr>
        <w:t>ТВС (зона мгновенного поражения</w:t>
      </w:r>
      <w:r w:rsidRPr="009F6653">
        <w:rPr>
          <w:rFonts w:ascii="Arial" w:hAnsi="Arial" w:cs="Arial"/>
          <w:iCs/>
          <w:sz w:val="22"/>
        </w:rPr>
        <w:t xml:space="preserve"> пожара – вспышки);</w:t>
      </w:r>
    </w:p>
    <w:p w14:paraId="2853017C" w14:textId="77777777" w:rsidR="008D5201" w:rsidRPr="009F6653" w:rsidRDefault="008D5201" w:rsidP="007242F1">
      <w:pPr>
        <w:widowControl w:val="0"/>
        <w:numPr>
          <w:ilvl w:val="0"/>
          <w:numId w:val="27"/>
        </w:numPr>
        <w:tabs>
          <w:tab w:val="left" w:pos="709"/>
          <w:tab w:val="left" w:pos="993"/>
          <w:tab w:val="left" w:pos="1260"/>
        </w:tabs>
        <w:ind w:left="0" w:firstLine="709"/>
        <w:rPr>
          <w:rFonts w:ascii="Arial" w:hAnsi="Arial" w:cs="Arial"/>
          <w:iCs/>
          <w:sz w:val="22"/>
        </w:rPr>
      </w:pPr>
      <w:r w:rsidRPr="009F6653">
        <w:rPr>
          <w:rFonts w:ascii="Arial" w:hAnsi="Arial" w:cs="Arial"/>
          <w:iCs/>
          <w:sz w:val="22"/>
        </w:rPr>
        <w:t>образование зоны избыточного давления воздушной ударной волны;</w:t>
      </w:r>
    </w:p>
    <w:p w14:paraId="136CAA9F" w14:textId="77777777" w:rsidR="008D5201" w:rsidRPr="009F6653" w:rsidRDefault="008D5201" w:rsidP="007242F1">
      <w:pPr>
        <w:widowControl w:val="0"/>
        <w:numPr>
          <w:ilvl w:val="0"/>
          <w:numId w:val="27"/>
        </w:numPr>
        <w:tabs>
          <w:tab w:val="left" w:pos="0"/>
          <w:tab w:val="left" w:pos="709"/>
          <w:tab w:val="left" w:pos="993"/>
          <w:tab w:val="left" w:pos="1260"/>
        </w:tabs>
        <w:ind w:left="0" w:firstLine="709"/>
        <w:rPr>
          <w:rFonts w:ascii="Arial" w:hAnsi="Arial" w:cs="Arial"/>
          <w:iCs/>
          <w:sz w:val="22"/>
        </w:rPr>
      </w:pPr>
      <w:r w:rsidRPr="009F6653">
        <w:rPr>
          <w:rFonts w:ascii="Arial" w:hAnsi="Arial" w:cs="Arial"/>
          <w:iCs/>
          <w:sz w:val="22"/>
        </w:rPr>
        <w:t xml:space="preserve">образование зоны опасных тепловых нагрузок при </w:t>
      </w:r>
      <w:r w:rsidR="007161C5">
        <w:rPr>
          <w:rFonts w:ascii="Arial" w:hAnsi="Arial" w:cs="Arial"/>
          <w:iCs/>
          <w:sz w:val="22"/>
        </w:rPr>
        <w:t>горении ЛВЖ на площади разлива.</w:t>
      </w:r>
    </w:p>
    <w:p w14:paraId="4ADA4E8F" w14:textId="77777777" w:rsidR="008D5201" w:rsidRPr="009F6653" w:rsidRDefault="008D5201" w:rsidP="00143F4A">
      <w:pPr>
        <w:widowControl w:val="0"/>
        <w:tabs>
          <w:tab w:val="left" w:pos="540"/>
          <w:tab w:val="num" w:pos="720"/>
          <w:tab w:val="left" w:pos="900"/>
          <w:tab w:val="left" w:pos="1080"/>
          <w:tab w:val="left" w:pos="1260"/>
        </w:tabs>
        <w:ind w:firstLine="709"/>
        <w:rPr>
          <w:rFonts w:ascii="Arial" w:hAnsi="Arial" w:cs="Arial"/>
          <w:iCs/>
          <w:sz w:val="22"/>
        </w:rPr>
      </w:pPr>
      <w:r w:rsidRPr="009F6653">
        <w:rPr>
          <w:rFonts w:ascii="Arial" w:hAnsi="Arial" w:cs="Arial"/>
          <w:iCs/>
          <w:sz w:val="22"/>
        </w:rPr>
        <w:t>3. Разлив аммиака в результате разгерметизации автоцистерны:</w:t>
      </w:r>
    </w:p>
    <w:p w14:paraId="340491A7" w14:textId="77777777" w:rsidR="008D5201" w:rsidRPr="009F6653" w:rsidRDefault="008D5201" w:rsidP="007242F1">
      <w:pPr>
        <w:widowControl w:val="0"/>
        <w:numPr>
          <w:ilvl w:val="0"/>
          <w:numId w:val="28"/>
        </w:numPr>
        <w:tabs>
          <w:tab w:val="left" w:pos="993"/>
          <w:tab w:val="left" w:pos="1260"/>
          <w:tab w:val="left" w:pos="1418"/>
        </w:tabs>
        <w:ind w:firstLine="709"/>
        <w:rPr>
          <w:rFonts w:ascii="Arial" w:hAnsi="Arial" w:cs="Arial"/>
          <w:iCs/>
          <w:sz w:val="22"/>
        </w:rPr>
      </w:pPr>
      <w:r w:rsidRPr="009F6653">
        <w:rPr>
          <w:rFonts w:ascii="Arial" w:hAnsi="Arial" w:cs="Arial"/>
          <w:iCs/>
          <w:sz w:val="22"/>
        </w:rPr>
        <w:t>образование зоны разлива аммиака;</w:t>
      </w:r>
    </w:p>
    <w:p w14:paraId="2E547502" w14:textId="77777777" w:rsidR="008D5201" w:rsidRPr="009F6653" w:rsidRDefault="008D5201" w:rsidP="007242F1">
      <w:pPr>
        <w:widowControl w:val="0"/>
        <w:numPr>
          <w:ilvl w:val="0"/>
          <w:numId w:val="28"/>
        </w:numPr>
        <w:tabs>
          <w:tab w:val="left" w:pos="993"/>
          <w:tab w:val="left" w:pos="1260"/>
          <w:tab w:val="left" w:pos="1418"/>
        </w:tabs>
        <w:ind w:firstLine="709"/>
        <w:rPr>
          <w:rFonts w:ascii="Arial" w:hAnsi="Arial" w:cs="Arial"/>
          <w:iCs/>
          <w:sz w:val="22"/>
        </w:rPr>
      </w:pPr>
      <w:r w:rsidRPr="009F6653">
        <w:rPr>
          <w:rFonts w:ascii="Arial" w:hAnsi="Arial" w:cs="Arial"/>
          <w:iCs/>
          <w:sz w:val="22"/>
        </w:rPr>
        <w:t>образование зоны опасных концентраций аммиака в воздухе.</w:t>
      </w:r>
    </w:p>
    <w:p w14:paraId="7919902F" w14:textId="77777777" w:rsidR="008D5201" w:rsidRPr="009F6653" w:rsidRDefault="008D5201" w:rsidP="00143F4A">
      <w:pPr>
        <w:widowControl w:val="0"/>
        <w:tabs>
          <w:tab w:val="left" w:pos="540"/>
          <w:tab w:val="num" w:pos="720"/>
          <w:tab w:val="left" w:pos="900"/>
          <w:tab w:val="left" w:pos="1080"/>
          <w:tab w:val="left" w:pos="1260"/>
        </w:tabs>
        <w:ind w:firstLine="709"/>
        <w:rPr>
          <w:rFonts w:ascii="Arial" w:hAnsi="Arial" w:cs="Arial"/>
          <w:iCs/>
          <w:sz w:val="22"/>
        </w:rPr>
      </w:pPr>
      <w:r w:rsidRPr="00036433">
        <w:rPr>
          <w:rFonts w:ascii="Arial" w:hAnsi="Arial" w:cs="Arial"/>
          <w:iCs/>
          <w:sz w:val="22"/>
        </w:rPr>
        <w:t xml:space="preserve">4. Разлив хлора в результате разгерметизации </w:t>
      </w:r>
      <w:r w:rsidR="00036433" w:rsidRPr="00036433">
        <w:rPr>
          <w:rFonts w:ascii="Arial" w:hAnsi="Arial" w:cs="Arial"/>
          <w:iCs/>
          <w:sz w:val="22"/>
        </w:rPr>
        <w:t>авто</w:t>
      </w:r>
      <w:r w:rsidRPr="00036433">
        <w:rPr>
          <w:rFonts w:ascii="Arial" w:hAnsi="Arial" w:cs="Arial"/>
          <w:iCs/>
          <w:sz w:val="22"/>
        </w:rPr>
        <w:t>цистерны:</w:t>
      </w:r>
    </w:p>
    <w:p w14:paraId="64BD5FB2" w14:textId="77777777" w:rsidR="008D5201" w:rsidRPr="009F6653" w:rsidRDefault="008D5201" w:rsidP="007242F1">
      <w:pPr>
        <w:widowControl w:val="0"/>
        <w:numPr>
          <w:ilvl w:val="0"/>
          <w:numId w:val="29"/>
        </w:numPr>
        <w:tabs>
          <w:tab w:val="left" w:pos="993"/>
        </w:tabs>
        <w:ind w:firstLine="709"/>
        <w:rPr>
          <w:rFonts w:ascii="Arial" w:hAnsi="Arial" w:cs="Arial"/>
          <w:iCs/>
          <w:sz w:val="22"/>
        </w:rPr>
      </w:pPr>
      <w:r w:rsidRPr="009F6653">
        <w:rPr>
          <w:rFonts w:ascii="Arial" w:hAnsi="Arial" w:cs="Arial"/>
          <w:iCs/>
          <w:sz w:val="22"/>
        </w:rPr>
        <w:t>образование зоны разлива хлора;</w:t>
      </w:r>
    </w:p>
    <w:p w14:paraId="500D1CFC" w14:textId="77777777" w:rsidR="008D5201" w:rsidRPr="009F6653" w:rsidRDefault="008D5201" w:rsidP="007242F1">
      <w:pPr>
        <w:widowControl w:val="0"/>
        <w:numPr>
          <w:ilvl w:val="0"/>
          <w:numId w:val="29"/>
        </w:numPr>
        <w:tabs>
          <w:tab w:val="left" w:pos="993"/>
        </w:tabs>
        <w:ind w:firstLine="709"/>
        <w:rPr>
          <w:rFonts w:ascii="Arial" w:hAnsi="Arial" w:cs="Arial"/>
          <w:iCs/>
          <w:sz w:val="22"/>
        </w:rPr>
      </w:pPr>
      <w:r w:rsidRPr="009F6653">
        <w:rPr>
          <w:rFonts w:ascii="Arial" w:hAnsi="Arial" w:cs="Arial"/>
          <w:iCs/>
          <w:sz w:val="22"/>
        </w:rPr>
        <w:t>образование зоны опасных концентраций хлора в воздухе.</w:t>
      </w:r>
    </w:p>
    <w:p w14:paraId="221DC9EA" w14:textId="77777777" w:rsidR="008D5201" w:rsidRPr="00036433" w:rsidRDefault="007161C5" w:rsidP="00143F4A">
      <w:pPr>
        <w:ind w:firstLine="709"/>
        <w:rPr>
          <w:rFonts w:ascii="Arial" w:hAnsi="Arial" w:cs="Arial"/>
          <w:iCs/>
          <w:sz w:val="22"/>
        </w:rPr>
      </w:pPr>
      <w:r w:rsidRPr="00036433">
        <w:rPr>
          <w:rFonts w:ascii="Arial" w:hAnsi="Arial" w:cs="Arial"/>
          <w:iCs/>
          <w:sz w:val="22"/>
        </w:rPr>
        <w:lastRenderedPageBreak/>
        <w:t>На рисунке 2.5.</w:t>
      </w:r>
      <w:r w:rsidR="00036433" w:rsidRPr="00036433">
        <w:rPr>
          <w:rFonts w:ascii="Arial" w:hAnsi="Arial" w:cs="Arial"/>
          <w:iCs/>
          <w:sz w:val="22"/>
        </w:rPr>
        <w:t>1</w:t>
      </w:r>
      <w:r w:rsidR="008D5201" w:rsidRPr="00036433">
        <w:rPr>
          <w:rFonts w:ascii="Arial" w:hAnsi="Arial" w:cs="Arial"/>
          <w:iCs/>
          <w:sz w:val="22"/>
        </w:rPr>
        <w:t xml:space="preserve"> представлены возможные сценарии протекания аварии с емкостями, содержащими взрывопожароопасные и (или) токсичные вещества.</w:t>
      </w:r>
    </w:p>
    <w:p w14:paraId="6BD7CBBB" w14:textId="77777777" w:rsidR="008D5201" w:rsidRPr="00036433" w:rsidRDefault="008D5201" w:rsidP="009F6653">
      <w:pPr>
        <w:ind w:firstLine="539"/>
        <w:rPr>
          <w:rFonts w:ascii="Arial" w:hAnsi="Arial" w:cs="Arial"/>
          <w:iCs/>
          <w:sz w:val="22"/>
        </w:rPr>
      </w:pPr>
    </w:p>
    <w:tbl>
      <w:tblPr>
        <w:tblW w:w="0" w:type="auto"/>
        <w:jc w:val="center"/>
        <w:tblLayout w:type="fixed"/>
        <w:tblLook w:val="0000" w:firstRow="0" w:lastRow="0" w:firstColumn="0" w:lastColumn="0" w:noHBand="0" w:noVBand="0"/>
      </w:tblPr>
      <w:tblGrid>
        <w:gridCol w:w="62"/>
        <w:gridCol w:w="340"/>
        <w:gridCol w:w="493"/>
        <w:gridCol w:w="130"/>
        <w:gridCol w:w="236"/>
        <w:gridCol w:w="484"/>
        <w:gridCol w:w="835"/>
        <w:gridCol w:w="38"/>
        <w:gridCol w:w="111"/>
        <w:gridCol w:w="291"/>
        <w:gridCol w:w="11"/>
        <w:gridCol w:w="7"/>
        <w:gridCol w:w="78"/>
        <w:gridCol w:w="599"/>
        <w:gridCol w:w="426"/>
        <w:gridCol w:w="426"/>
        <w:gridCol w:w="87"/>
        <w:gridCol w:w="149"/>
        <w:gridCol w:w="190"/>
        <w:gridCol w:w="468"/>
        <w:gridCol w:w="65"/>
        <w:gridCol w:w="361"/>
        <w:gridCol w:w="250"/>
        <w:gridCol w:w="131"/>
        <w:gridCol w:w="283"/>
        <w:gridCol w:w="438"/>
        <w:gridCol w:w="176"/>
        <w:gridCol w:w="249"/>
        <w:gridCol w:w="177"/>
        <w:gridCol w:w="958"/>
        <w:gridCol w:w="11"/>
        <w:gridCol w:w="7"/>
        <w:gridCol w:w="96"/>
        <w:gridCol w:w="152"/>
        <w:gridCol w:w="22"/>
        <w:gridCol w:w="13"/>
        <w:gridCol w:w="50"/>
        <w:gridCol w:w="32"/>
        <w:gridCol w:w="922"/>
      </w:tblGrid>
      <w:tr w:rsidR="008D5201" w:rsidRPr="00036433" w14:paraId="40339130" w14:textId="77777777" w:rsidTr="008D5201">
        <w:trPr>
          <w:gridAfter w:val="2"/>
          <w:wAfter w:w="954" w:type="dxa"/>
          <w:cantSplit/>
          <w:jc w:val="center"/>
        </w:trPr>
        <w:tc>
          <w:tcPr>
            <w:tcW w:w="1025" w:type="dxa"/>
            <w:gridSpan w:val="4"/>
          </w:tcPr>
          <w:p w14:paraId="50AFA7D7" w14:textId="77777777" w:rsidR="008D5201" w:rsidRPr="00036433" w:rsidRDefault="008D5201" w:rsidP="009F6653">
            <w:pPr>
              <w:rPr>
                <w:rFonts w:ascii="Arial" w:hAnsi="Arial" w:cs="Arial"/>
                <w:sz w:val="22"/>
              </w:rPr>
            </w:pPr>
            <w:r w:rsidRPr="00036433">
              <w:rPr>
                <w:rFonts w:ascii="Arial" w:hAnsi="Arial" w:cs="Arial"/>
                <w:sz w:val="22"/>
              </w:rPr>
              <w:tab/>
            </w:r>
          </w:p>
        </w:tc>
        <w:tc>
          <w:tcPr>
            <w:tcW w:w="236" w:type="dxa"/>
          </w:tcPr>
          <w:p w14:paraId="7DC6B3F3" w14:textId="77777777" w:rsidR="008D5201" w:rsidRPr="00036433" w:rsidRDefault="008D5201" w:rsidP="009F6653">
            <w:pPr>
              <w:rPr>
                <w:rFonts w:ascii="Arial" w:hAnsi="Arial" w:cs="Arial"/>
                <w:sz w:val="22"/>
              </w:rPr>
            </w:pPr>
          </w:p>
        </w:tc>
        <w:tc>
          <w:tcPr>
            <w:tcW w:w="1468" w:type="dxa"/>
            <w:gridSpan w:val="4"/>
          </w:tcPr>
          <w:p w14:paraId="4AF2711B" w14:textId="77777777" w:rsidR="008D5201" w:rsidRPr="00036433" w:rsidRDefault="008D5201" w:rsidP="009F6653">
            <w:pPr>
              <w:rPr>
                <w:rFonts w:ascii="Arial" w:hAnsi="Arial" w:cs="Arial"/>
                <w:sz w:val="22"/>
              </w:rPr>
            </w:pPr>
          </w:p>
        </w:tc>
        <w:tc>
          <w:tcPr>
            <w:tcW w:w="387" w:type="dxa"/>
            <w:gridSpan w:val="4"/>
          </w:tcPr>
          <w:p w14:paraId="51E9EE27" w14:textId="77777777" w:rsidR="008D5201" w:rsidRPr="00036433" w:rsidRDefault="008D5201" w:rsidP="009F6653">
            <w:pPr>
              <w:rPr>
                <w:rFonts w:ascii="Arial" w:hAnsi="Arial" w:cs="Arial"/>
                <w:sz w:val="22"/>
              </w:rPr>
            </w:pPr>
          </w:p>
        </w:tc>
        <w:tc>
          <w:tcPr>
            <w:tcW w:w="2410" w:type="dxa"/>
            <w:gridSpan w:val="8"/>
            <w:vMerge w:val="restart"/>
            <w:tcBorders>
              <w:top w:val="single" w:sz="4" w:space="0" w:color="auto"/>
              <w:left w:val="single" w:sz="4" w:space="0" w:color="auto"/>
              <w:bottom w:val="single" w:sz="4" w:space="0" w:color="auto"/>
              <w:right w:val="single" w:sz="4" w:space="0" w:color="auto"/>
            </w:tcBorders>
            <w:vAlign w:val="center"/>
          </w:tcPr>
          <w:p w14:paraId="166223BD" w14:textId="77777777" w:rsidR="008D5201" w:rsidRPr="00036433" w:rsidRDefault="008D5201" w:rsidP="009F6653">
            <w:pPr>
              <w:jc w:val="center"/>
              <w:rPr>
                <w:rFonts w:ascii="Arial" w:hAnsi="Arial" w:cs="Arial"/>
                <w:sz w:val="22"/>
              </w:rPr>
            </w:pPr>
            <w:r w:rsidRPr="00036433">
              <w:rPr>
                <w:rFonts w:ascii="Arial" w:hAnsi="Arial" w:cs="Arial"/>
                <w:sz w:val="22"/>
              </w:rPr>
              <w:t>Разгерметизация емкости</w:t>
            </w:r>
          </w:p>
        </w:tc>
        <w:tc>
          <w:tcPr>
            <w:tcW w:w="611" w:type="dxa"/>
            <w:gridSpan w:val="2"/>
            <w:tcBorders>
              <w:left w:val="nil"/>
            </w:tcBorders>
          </w:tcPr>
          <w:p w14:paraId="4E01CDC5" w14:textId="77777777" w:rsidR="008D5201" w:rsidRPr="00036433" w:rsidRDefault="008D5201" w:rsidP="009F6653">
            <w:pPr>
              <w:rPr>
                <w:rFonts w:ascii="Arial" w:hAnsi="Arial" w:cs="Arial"/>
                <w:sz w:val="22"/>
              </w:rPr>
            </w:pPr>
          </w:p>
        </w:tc>
        <w:tc>
          <w:tcPr>
            <w:tcW w:w="852" w:type="dxa"/>
            <w:gridSpan w:val="3"/>
          </w:tcPr>
          <w:p w14:paraId="363FDCAD" w14:textId="77777777" w:rsidR="008D5201" w:rsidRPr="00036433" w:rsidRDefault="008D5201" w:rsidP="009F6653">
            <w:pPr>
              <w:rPr>
                <w:rFonts w:ascii="Arial" w:hAnsi="Arial" w:cs="Arial"/>
                <w:sz w:val="22"/>
              </w:rPr>
            </w:pPr>
          </w:p>
        </w:tc>
        <w:tc>
          <w:tcPr>
            <w:tcW w:w="1674" w:type="dxa"/>
            <w:gridSpan w:val="7"/>
          </w:tcPr>
          <w:p w14:paraId="4B01B815" w14:textId="77777777" w:rsidR="008D5201" w:rsidRPr="00036433" w:rsidRDefault="008D5201" w:rsidP="009F6653">
            <w:pPr>
              <w:rPr>
                <w:rFonts w:ascii="Arial" w:hAnsi="Arial" w:cs="Arial"/>
                <w:sz w:val="22"/>
              </w:rPr>
            </w:pPr>
          </w:p>
        </w:tc>
        <w:tc>
          <w:tcPr>
            <w:tcW w:w="237" w:type="dxa"/>
            <w:gridSpan w:val="4"/>
          </w:tcPr>
          <w:p w14:paraId="1BFFD24D" w14:textId="77777777" w:rsidR="008D5201" w:rsidRPr="00036433" w:rsidRDefault="008D5201" w:rsidP="009F6653">
            <w:pPr>
              <w:rPr>
                <w:rFonts w:ascii="Arial" w:hAnsi="Arial" w:cs="Arial"/>
                <w:sz w:val="22"/>
              </w:rPr>
            </w:pPr>
          </w:p>
        </w:tc>
      </w:tr>
      <w:tr w:rsidR="008D5201" w:rsidRPr="00036433" w14:paraId="24B334CE" w14:textId="77777777" w:rsidTr="008D5201">
        <w:trPr>
          <w:gridAfter w:val="1"/>
          <w:wAfter w:w="922" w:type="dxa"/>
          <w:cantSplit/>
          <w:trHeight w:val="162"/>
          <w:jc w:val="center"/>
        </w:trPr>
        <w:tc>
          <w:tcPr>
            <w:tcW w:w="1025" w:type="dxa"/>
            <w:gridSpan w:val="4"/>
          </w:tcPr>
          <w:p w14:paraId="1555C7A4" w14:textId="77777777" w:rsidR="008D5201" w:rsidRPr="00036433" w:rsidRDefault="008D5201" w:rsidP="009F6653">
            <w:pPr>
              <w:rPr>
                <w:rFonts w:ascii="Arial" w:hAnsi="Arial" w:cs="Arial"/>
                <w:sz w:val="22"/>
              </w:rPr>
            </w:pPr>
          </w:p>
        </w:tc>
        <w:tc>
          <w:tcPr>
            <w:tcW w:w="236" w:type="dxa"/>
          </w:tcPr>
          <w:p w14:paraId="16D892F5" w14:textId="77777777" w:rsidR="008D5201" w:rsidRPr="00036433" w:rsidRDefault="008D5201" w:rsidP="009F6653">
            <w:pPr>
              <w:rPr>
                <w:rFonts w:ascii="Arial" w:hAnsi="Arial" w:cs="Arial"/>
                <w:sz w:val="22"/>
              </w:rPr>
            </w:pPr>
          </w:p>
        </w:tc>
        <w:tc>
          <w:tcPr>
            <w:tcW w:w="1468" w:type="dxa"/>
            <w:gridSpan w:val="4"/>
          </w:tcPr>
          <w:p w14:paraId="0D8A7336" w14:textId="77777777" w:rsidR="008D5201" w:rsidRPr="00036433" w:rsidRDefault="008D5201" w:rsidP="009F6653">
            <w:pPr>
              <w:rPr>
                <w:rFonts w:ascii="Arial" w:hAnsi="Arial" w:cs="Arial"/>
                <w:sz w:val="22"/>
              </w:rPr>
            </w:pPr>
          </w:p>
        </w:tc>
        <w:tc>
          <w:tcPr>
            <w:tcW w:w="387" w:type="dxa"/>
            <w:gridSpan w:val="4"/>
          </w:tcPr>
          <w:p w14:paraId="1372868F" w14:textId="77777777" w:rsidR="008D5201" w:rsidRPr="00036433" w:rsidRDefault="008D5201" w:rsidP="009F6653">
            <w:pPr>
              <w:rPr>
                <w:rFonts w:ascii="Arial" w:hAnsi="Arial" w:cs="Arial"/>
                <w:sz w:val="22"/>
              </w:rPr>
            </w:pPr>
          </w:p>
        </w:tc>
        <w:tc>
          <w:tcPr>
            <w:tcW w:w="2410" w:type="dxa"/>
            <w:gridSpan w:val="8"/>
            <w:vMerge/>
            <w:tcBorders>
              <w:left w:val="single" w:sz="4" w:space="0" w:color="auto"/>
              <w:bottom w:val="single" w:sz="4" w:space="0" w:color="auto"/>
              <w:right w:val="single" w:sz="4" w:space="0" w:color="auto"/>
            </w:tcBorders>
          </w:tcPr>
          <w:p w14:paraId="2BA0C84F" w14:textId="77777777" w:rsidR="008D5201" w:rsidRPr="00036433" w:rsidRDefault="008D5201" w:rsidP="009F6653">
            <w:pPr>
              <w:rPr>
                <w:rFonts w:ascii="Arial" w:hAnsi="Arial" w:cs="Arial"/>
                <w:sz w:val="22"/>
              </w:rPr>
            </w:pPr>
          </w:p>
        </w:tc>
        <w:tc>
          <w:tcPr>
            <w:tcW w:w="611" w:type="dxa"/>
            <w:gridSpan w:val="2"/>
            <w:tcBorders>
              <w:left w:val="nil"/>
            </w:tcBorders>
          </w:tcPr>
          <w:p w14:paraId="5231468E" w14:textId="77777777" w:rsidR="008D5201" w:rsidRPr="00036433" w:rsidRDefault="008D5201" w:rsidP="009F6653">
            <w:pPr>
              <w:rPr>
                <w:rFonts w:ascii="Arial" w:hAnsi="Arial" w:cs="Arial"/>
                <w:sz w:val="22"/>
              </w:rPr>
            </w:pPr>
          </w:p>
        </w:tc>
        <w:tc>
          <w:tcPr>
            <w:tcW w:w="852" w:type="dxa"/>
            <w:gridSpan w:val="3"/>
          </w:tcPr>
          <w:p w14:paraId="476C96D8" w14:textId="77777777" w:rsidR="008D5201" w:rsidRPr="00036433" w:rsidRDefault="008D5201" w:rsidP="009F6653">
            <w:pPr>
              <w:rPr>
                <w:rFonts w:ascii="Arial" w:hAnsi="Arial" w:cs="Arial"/>
                <w:sz w:val="22"/>
              </w:rPr>
            </w:pPr>
          </w:p>
        </w:tc>
        <w:tc>
          <w:tcPr>
            <w:tcW w:w="1674" w:type="dxa"/>
            <w:gridSpan w:val="7"/>
          </w:tcPr>
          <w:p w14:paraId="2BE3AD78" w14:textId="77777777" w:rsidR="008D5201" w:rsidRPr="00036433" w:rsidRDefault="008D5201" w:rsidP="009F6653">
            <w:pPr>
              <w:rPr>
                <w:rFonts w:ascii="Arial" w:hAnsi="Arial" w:cs="Arial"/>
                <w:sz w:val="22"/>
              </w:rPr>
            </w:pPr>
          </w:p>
        </w:tc>
        <w:tc>
          <w:tcPr>
            <w:tcW w:w="269" w:type="dxa"/>
            <w:gridSpan w:val="5"/>
          </w:tcPr>
          <w:p w14:paraId="588295A1" w14:textId="77777777" w:rsidR="008D5201" w:rsidRPr="00036433" w:rsidRDefault="008D5201" w:rsidP="009F6653">
            <w:pPr>
              <w:rPr>
                <w:rFonts w:ascii="Arial" w:hAnsi="Arial" w:cs="Arial"/>
                <w:sz w:val="22"/>
              </w:rPr>
            </w:pPr>
          </w:p>
        </w:tc>
      </w:tr>
      <w:tr w:rsidR="008D5201" w:rsidRPr="00036433" w14:paraId="3BFD99BB" w14:textId="77777777" w:rsidTr="008D5201">
        <w:trPr>
          <w:gridBefore w:val="1"/>
          <w:gridAfter w:val="5"/>
          <w:wBefore w:w="62" w:type="dxa"/>
          <w:wAfter w:w="1039" w:type="dxa"/>
          <w:jc w:val="center"/>
        </w:trPr>
        <w:tc>
          <w:tcPr>
            <w:tcW w:w="340" w:type="dxa"/>
          </w:tcPr>
          <w:p w14:paraId="09FD8B38" w14:textId="77777777" w:rsidR="008D5201" w:rsidRPr="00036433" w:rsidRDefault="008D5201" w:rsidP="009F6653">
            <w:pPr>
              <w:rPr>
                <w:rFonts w:ascii="Arial" w:hAnsi="Arial" w:cs="Arial"/>
                <w:sz w:val="22"/>
              </w:rPr>
            </w:pPr>
          </w:p>
        </w:tc>
        <w:tc>
          <w:tcPr>
            <w:tcW w:w="493" w:type="dxa"/>
          </w:tcPr>
          <w:p w14:paraId="5ED2A8A7" w14:textId="77777777" w:rsidR="008D5201" w:rsidRPr="00036433" w:rsidRDefault="008D5201" w:rsidP="009F6653">
            <w:pPr>
              <w:rPr>
                <w:rFonts w:ascii="Arial" w:hAnsi="Arial" w:cs="Arial"/>
                <w:sz w:val="22"/>
              </w:rPr>
            </w:pPr>
          </w:p>
        </w:tc>
        <w:tc>
          <w:tcPr>
            <w:tcW w:w="1723" w:type="dxa"/>
            <w:gridSpan w:val="5"/>
          </w:tcPr>
          <w:p w14:paraId="529CE92E" w14:textId="77777777" w:rsidR="008D5201" w:rsidRPr="00036433" w:rsidRDefault="008D5201" w:rsidP="009F6653">
            <w:pPr>
              <w:rPr>
                <w:rFonts w:ascii="Arial" w:hAnsi="Arial" w:cs="Arial"/>
                <w:sz w:val="22"/>
              </w:rPr>
            </w:pPr>
          </w:p>
        </w:tc>
        <w:tc>
          <w:tcPr>
            <w:tcW w:w="402" w:type="dxa"/>
            <w:gridSpan w:val="2"/>
          </w:tcPr>
          <w:p w14:paraId="68AA73BB" w14:textId="77777777" w:rsidR="008D5201" w:rsidRPr="00036433" w:rsidRDefault="008D5201" w:rsidP="009F6653">
            <w:pPr>
              <w:rPr>
                <w:rFonts w:ascii="Arial" w:hAnsi="Arial" w:cs="Arial"/>
                <w:sz w:val="22"/>
              </w:rPr>
            </w:pPr>
          </w:p>
        </w:tc>
        <w:tc>
          <w:tcPr>
            <w:tcW w:w="1121" w:type="dxa"/>
            <w:gridSpan w:val="5"/>
          </w:tcPr>
          <w:p w14:paraId="6E26CDF5" w14:textId="77777777" w:rsidR="008D5201" w:rsidRPr="00036433" w:rsidRDefault="008D5201" w:rsidP="009F6653">
            <w:pPr>
              <w:rPr>
                <w:rFonts w:ascii="Arial" w:hAnsi="Arial" w:cs="Arial"/>
                <w:sz w:val="22"/>
              </w:rPr>
            </w:pPr>
          </w:p>
        </w:tc>
        <w:tc>
          <w:tcPr>
            <w:tcW w:w="513" w:type="dxa"/>
            <w:gridSpan w:val="2"/>
            <w:tcBorders>
              <w:left w:val="single" w:sz="4" w:space="0" w:color="auto"/>
              <w:bottom w:val="single" w:sz="4" w:space="0" w:color="auto"/>
            </w:tcBorders>
          </w:tcPr>
          <w:p w14:paraId="61B827F6" w14:textId="77777777" w:rsidR="008D5201" w:rsidRPr="00036433" w:rsidRDefault="008D5201" w:rsidP="009F6653">
            <w:pPr>
              <w:rPr>
                <w:rFonts w:ascii="Arial" w:hAnsi="Arial" w:cs="Arial"/>
                <w:sz w:val="22"/>
              </w:rPr>
            </w:pPr>
          </w:p>
        </w:tc>
        <w:tc>
          <w:tcPr>
            <w:tcW w:w="1233" w:type="dxa"/>
            <w:gridSpan w:val="5"/>
            <w:tcBorders>
              <w:bottom w:val="single" w:sz="4" w:space="0" w:color="auto"/>
            </w:tcBorders>
          </w:tcPr>
          <w:p w14:paraId="70E20139" w14:textId="77777777" w:rsidR="008D5201" w:rsidRPr="00036433" w:rsidRDefault="008D5201" w:rsidP="009F6653">
            <w:pPr>
              <w:rPr>
                <w:rFonts w:ascii="Arial" w:hAnsi="Arial" w:cs="Arial"/>
                <w:sz w:val="22"/>
              </w:rPr>
            </w:pPr>
          </w:p>
        </w:tc>
        <w:tc>
          <w:tcPr>
            <w:tcW w:w="1527" w:type="dxa"/>
            <w:gridSpan w:val="6"/>
          </w:tcPr>
          <w:p w14:paraId="2955E763" w14:textId="77777777" w:rsidR="008D5201" w:rsidRPr="00036433" w:rsidRDefault="008D5201" w:rsidP="009F6653">
            <w:pPr>
              <w:rPr>
                <w:rFonts w:ascii="Arial" w:hAnsi="Arial" w:cs="Arial"/>
                <w:sz w:val="22"/>
              </w:rPr>
            </w:pPr>
          </w:p>
        </w:tc>
        <w:tc>
          <w:tcPr>
            <w:tcW w:w="1135" w:type="dxa"/>
            <w:gridSpan w:val="2"/>
          </w:tcPr>
          <w:p w14:paraId="5F9A8838" w14:textId="77777777" w:rsidR="008D5201" w:rsidRPr="00036433" w:rsidRDefault="008D5201" w:rsidP="009F6653">
            <w:pPr>
              <w:rPr>
                <w:rFonts w:ascii="Arial" w:hAnsi="Arial" w:cs="Arial"/>
                <w:sz w:val="22"/>
              </w:rPr>
            </w:pPr>
          </w:p>
        </w:tc>
        <w:tc>
          <w:tcPr>
            <w:tcW w:w="266" w:type="dxa"/>
            <w:gridSpan w:val="4"/>
          </w:tcPr>
          <w:p w14:paraId="4668C295" w14:textId="77777777" w:rsidR="008D5201" w:rsidRPr="00036433" w:rsidRDefault="008D5201" w:rsidP="009F6653">
            <w:pPr>
              <w:rPr>
                <w:rFonts w:ascii="Arial" w:hAnsi="Arial" w:cs="Arial"/>
                <w:sz w:val="22"/>
              </w:rPr>
            </w:pPr>
          </w:p>
        </w:tc>
      </w:tr>
      <w:tr w:rsidR="008D5201" w:rsidRPr="00036433" w14:paraId="521A27EA" w14:textId="77777777" w:rsidTr="008D5201">
        <w:trPr>
          <w:gridBefore w:val="1"/>
          <w:gridAfter w:val="5"/>
          <w:wBefore w:w="62" w:type="dxa"/>
          <w:wAfter w:w="1039" w:type="dxa"/>
          <w:jc w:val="center"/>
        </w:trPr>
        <w:tc>
          <w:tcPr>
            <w:tcW w:w="340" w:type="dxa"/>
          </w:tcPr>
          <w:p w14:paraId="0AFF7F57" w14:textId="77777777" w:rsidR="008D5201" w:rsidRPr="00036433" w:rsidRDefault="008D5201" w:rsidP="009F6653">
            <w:pPr>
              <w:rPr>
                <w:rFonts w:ascii="Arial" w:hAnsi="Arial" w:cs="Arial"/>
                <w:sz w:val="22"/>
              </w:rPr>
            </w:pPr>
          </w:p>
        </w:tc>
        <w:tc>
          <w:tcPr>
            <w:tcW w:w="493" w:type="dxa"/>
          </w:tcPr>
          <w:p w14:paraId="06C4EF5F" w14:textId="77777777" w:rsidR="008D5201" w:rsidRPr="00036433" w:rsidRDefault="008D5201" w:rsidP="009F6653">
            <w:pPr>
              <w:rPr>
                <w:rFonts w:ascii="Arial" w:hAnsi="Arial" w:cs="Arial"/>
                <w:sz w:val="22"/>
              </w:rPr>
            </w:pPr>
          </w:p>
        </w:tc>
        <w:tc>
          <w:tcPr>
            <w:tcW w:w="1723" w:type="dxa"/>
            <w:gridSpan w:val="5"/>
          </w:tcPr>
          <w:p w14:paraId="4C1FBCEB" w14:textId="77777777" w:rsidR="008D5201" w:rsidRPr="00036433" w:rsidRDefault="008D5201" w:rsidP="009F6653">
            <w:pPr>
              <w:rPr>
                <w:rFonts w:ascii="Arial" w:hAnsi="Arial" w:cs="Arial"/>
                <w:sz w:val="22"/>
              </w:rPr>
            </w:pPr>
          </w:p>
        </w:tc>
        <w:tc>
          <w:tcPr>
            <w:tcW w:w="402" w:type="dxa"/>
            <w:gridSpan w:val="2"/>
          </w:tcPr>
          <w:p w14:paraId="789F600E" w14:textId="77777777" w:rsidR="008D5201" w:rsidRPr="00036433" w:rsidRDefault="008D5201" w:rsidP="009F6653">
            <w:pPr>
              <w:rPr>
                <w:rFonts w:ascii="Arial" w:hAnsi="Arial" w:cs="Arial"/>
                <w:sz w:val="22"/>
              </w:rPr>
            </w:pPr>
          </w:p>
        </w:tc>
        <w:tc>
          <w:tcPr>
            <w:tcW w:w="1121" w:type="dxa"/>
            <w:gridSpan w:val="5"/>
          </w:tcPr>
          <w:p w14:paraId="1534ED61" w14:textId="77777777" w:rsidR="008D5201" w:rsidRPr="00036433" w:rsidRDefault="008D5201" w:rsidP="009F6653">
            <w:pPr>
              <w:rPr>
                <w:rFonts w:ascii="Arial" w:hAnsi="Arial" w:cs="Arial"/>
                <w:sz w:val="22"/>
              </w:rPr>
            </w:pPr>
          </w:p>
        </w:tc>
        <w:tc>
          <w:tcPr>
            <w:tcW w:w="513" w:type="dxa"/>
            <w:gridSpan w:val="2"/>
          </w:tcPr>
          <w:p w14:paraId="2A83521E" w14:textId="77777777" w:rsidR="008D5201" w:rsidRPr="00036433" w:rsidRDefault="008D5201" w:rsidP="009F6653">
            <w:pPr>
              <w:rPr>
                <w:rFonts w:ascii="Arial" w:hAnsi="Arial" w:cs="Arial"/>
                <w:sz w:val="22"/>
              </w:rPr>
            </w:pPr>
          </w:p>
        </w:tc>
        <w:tc>
          <w:tcPr>
            <w:tcW w:w="1233" w:type="dxa"/>
            <w:gridSpan w:val="5"/>
          </w:tcPr>
          <w:p w14:paraId="0AF2255D" w14:textId="77777777" w:rsidR="008D5201" w:rsidRPr="00036433" w:rsidRDefault="008D5201" w:rsidP="009F6653">
            <w:pPr>
              <w:rPr>
                <w:rFonts w:ascii="Arial" w:hAnsi="Arial" w:cs="Arial"/>
                <w:sz w:val="22"/>
              </w:rPr>
            </w:pPr>
          </w:p>
        </w:tc>
        <w:tc>
          <w:tcPr>
            <w:tcW w:w="1527" w:type="dxa"/>
            <w:gridSpan w:val="6"/>
            <w:tcBorders>
              <w:top w:val="single" w:sz="4" w:space="0" w:color="auto"/>
              <w:right w:val="single" w:sz="4" w:space="0" w:color="auto"/>
            </w:tcBorders>
          </w:tcPr>
          <w:p w14:paraId="069019CF" w14:textId="77777777" w:rsidR="008D5201" w:rsidRPr="00036433" w:rsidRDefault="008D5201" w:rsidP="009F6653">
            <w:pPr>
              <w:rPr>
                <w:rFonts w:ascii="Arial" w:hAnsi="Arial" w:cs="Arial"/>
                <w:sz w:val="22"/>
              </w:rPr>
            </w:pPr>
          </w:p>
        </w:tc>
        <w:tc>
          <w:tcPr>
            <w:tcW w:w="1135" w:type="dxa"/>
            <w:gridSpan w:val="2"/>
            <w:tcBorders>
              <w:left w:val="nil"/>
            </w:tcBorders>
          </w:tcPr>
          <w:p w14:paraId="613AD671" w14:textId="77777777" w:rsidR="008D5201" w:rsidRPr="00036433" w:rsidRDefault="008D5201" w:rsidP="009F6653">
            <w:pPr>
              <w:rPr>
                <w:rFonts w:ascii="Arial" w:hAnsi="Arial" w:cs="Arial"/>
                <w:sz w:val="22"/>
              </w:rPr>
            </w:pPr>
          </w:p>
        </w:tc>
        <w:tc>
          <w:tcPr>
            <w:tcW w:w="266" w:type="dxa"/>
            <w:gridSpan w:val="4"/>
          </w:tcPr>
          <w:p w14:paraId="29418864" w14:textId="77777777" w:rsidR="008D5201" w:rsidRPr="00036433" w:rsidRDefault="008D5201" w:rsidP="009F6653">
            <w:pPr>
              <w:rPr>
                <w:rFonts w:ascii="Arial" w:hAnsi="Arial" w:cs="Arial"/>
                <w:sz w:val="22"/>
              </w:rPr>
            </w:pPr>
          </w:p>
        </w:tc>
      </w:tr>
      <w:tr w:rsidR="008D5201" w:rsidRPr="00036433" w14:paraId="15E33DFA" w14:textId="77777777" w:rsidTr="008D5201">
        <w:trPr>
          <w:gridBefore w:val="1"/>
          <w:gridAfter w:val="5"/>
          <w:wBefore w:w="62" w:type="dxa"/>
          <w:wAfter w:w="1039" w:type="dxa"/>
          <w:cantSplit/>
          <w:trHeight w:val="535"/>
          <w:jc w:val="center"/>
        </w:trPr>
        <w:tc>
          <w:tcPr>
            <w:tcW w:w="340" w:type="dxa"/>
          </w:tcPr>
          <w:p w14:paraId="507A0FB4" w14:textId="77777777" w:rsidR="008D5201" w:rsidRPr="00036433" w:rsidRDefault="008D5201" w:rsidP="009F6653">
            <w:pPr>
              <w:rPr>
                <w:rFonts w:ascii="Arial" w:hAnsi="Arial" w:cs="Arial"/>
                <w:sz w:val="22"/>
              </w:rPr>
            </w:pPr>
          </w:p>
        </w:tc>
        <w:tc>
          <w:tcPr>
            <w:tcW w:w="2629" w:type="dxa"/>
            <w:gridSpan w:val="9"/>
            <w:vMerge w:val="restart"/>
            <w:tcBorders>
              <w:top w:val="single" w:sz="4" w:space="0" w:color="auto"/>
              <w:left w:val="single" w:sz="4" w:space="0" w:color="auto"/>
              <w:bottom w:val="single" w:sz="4" w:space="0" w:color="auto"/>
              <w:right w:val="single" w:sz="4" w:space="0" w:color="auto"/>
            </w:tcBorders>
            <w:vAlign w:val="center"/>
          </w:tcPr>
          <w:p w14:paraId="75B9421B" w14:textId="77777777" w:rsidR="008D5201" w:rsidRPr="00036433" w:rsidRDefault="008D5201" w:rsidP="009F6653">
            <w:pPr>
              <w:jc w:val="center"/>
              <w:rPr>
                <w:rFonts w:ascii="Arial" w:hAnsi="Arial" w:cs="Arial"/>
                <w:sz w:val="22"/>
              </w:rPr>
            </w:pPr>
            <w:r w:rsidRPr="00036433">
              <w:rPr>
                <w:rFonts w:ascii="Arial" w:hAnsi="Arial" w:cs="Arial"/>
                <w:sz w:val="22"/>
              </w:rPr>
              <w:t xml:space="preserve"> Возникновение </w:t>
            </w:r>
          </w:p>
          <w:p w14:paraId="5F29FE37" w14:textId="77777777" w:rsidR="008D5201" w:rsidRPr="00036433" w:rsidRDefault="008D5201" w:rsidP="009F6653">
            <w:pPr>
              <w:jc w:val="center"/>
              <w:rPr>
                <w:rFonts w:ascii="Arial" w:hAnsi="Arial" w:cs="Arial"/>
                <w:sz w:val="22"/>
              </w:rPr>
            </w:pPr>
            <w:r w:rsidRPr="00036433">
              <w:rPr>
                <w:rFonts w:ascii="Arial" w:hAnsi="Arial" w:cs="Arial"/>
                <w:sz w:val="22"/>
              </w:rPr>
              <w:t>пожара</w:t>
            </w:r>
          </w:p>
        </w:tc>
        <w:tc>
          <w:tcPr>
            <w:tcW w:w="1623" w:type="dxa"/>
            <w:gridSpan w:val="6"/>
            <w:tcBorders>
              <w:left w:val="nil"/>
            </w:tcBorders>
          </w:tcPr>
          <w:p w14:paraId="690A8049" w14:textId="77777777" w:rsidR="008D5201" w:rsidRPr="00036433" w:rsidRDefault="008D5201" w:rsidP="009F6653">
            <w:pPr>
              <w:rPr>
                <w:rFonts w:ascii="Arial" w:hAnsi="Arial" w:cs="Arial"/>
                <w:sz w:val="22"/>
              </w:rPr>
            </w:pPr>
          </w:p>
        </w:tc>
        <w:tc>
          <w:tcPr>
            <w:tcW w:w="3906" w:type="dxa"/>
            <w:gridSpan w:val="14"/>
            <w:tcBorders>
              <w:top w:val="single" w:sz="4" w:space="0" w:color="auto"/>
              <w:left w:val="single" w:sz="4" w:space="0" w:color="auto"/>
              <w:right w:val="single" w:sz="4" w:space="0" w:color="auto"/>
            </w:tcBorders>
            <w:vAlign w:val="center"/>
          </w:tcPr>
          <w:p w14:paraId="52E85778" w14:textId="77777777" w:rsidR="008D5201" w:rsidRPr="00036433" w:rsidRDefault="008D5201" w:rsidP="009F6653">
            <w:pPr>
              <w:jc w:val="center"/>
              <w:rPr>
                <w:rFonts w:ascii="Arial" w:hAnsi="Arial" w:cs="Arial"/>
                <w:sz w:val="22"/>
              </w:rPr>
            </w:pPr>
            <w:r w:rsidRPr="00036433">
              <w:rPr>
                <w:rFonts w:ascii="Arial" w:hAnsi="Arial" w:cs="Arial"/>
                <w:sz w:val="22"/>
              </w:rPr>
              <w:t>Выброс продукта из емкости</w:t>
            </w:r>
          </w:p>
        </w:tc>
        <w:tc>
          <w:tcPr>
            <w:tcW w:w="255" w:type="dxa"/>
            <w:gridSpan w:val="3"/>
            <w:tcBorders>
              <w:left w:val="nil"/>
            </w:tcBorders>
          </w:tcPr>
          <w:p w14:paraId="36708676" w14:textId="77777777" w:rsidR="008D5201" w:rsidRPr="00036433" w:rsidRDefault="008D5201" w:rsidP="009F6653">
            <w:pPr>
              <w:rPr>
                <w:rFonts w:ascii="Arial" w:hAnsi="Arial" w:cs="Arial"/>
                <w:sz w:val="22"/>
              </w:rPr>
            </w:pPr>
          </w:p>
        </w:tc>
      </w:tr>
      <w:tr w:rsidR="008D5201" w:rsidRPr="00036433" w14:paraId="1338F6A6" w14:textId="77777777" w:rsidTr="008D5201">
        <w:trPr>
          <w:gridBefore w:val="1"/>
          <w:gridAfter w:val="4"/>
          <w:wBefore w:w="62" w:type="dxa"/>
          <w:wAfter w:w="1017" w:type="dxa"/>
          <w:cantSplit/>
          <w:trHeight w:val="220"/>
          <w:jc w:val="center"/>
        </w:trPr>
        <w:tc>
          <w:tcPr>
            <w:tcW w:w="340" w:type="dxa"/>
          </w:tcPr>
          <w:p w14:paraId="49CD62E2" w14:textId="77777777" w:rsidR="008D5201" w:rsidRPr="00036433" w:rsidRDefault="008D5201" w:rsidP="009F6653">
            <w:pPr>
              <w:rPr>
                <w:rFonts w:ascii="Arial" w:hAnsi="Arial" w:cs="Arial"/>
                <w:sz w:val="22"/>
              </w:rPr>
            </w:pPr>
          </w:p>
        </w:tc>
        <w:tc>
          <w:tcPr>
            <w:tcW w:w="2629" w:type="dxa"/>
            <w:gridSpan w:val="9"/>
            <w:vMerge/>
            <w:tcBorders>
              <w:top w:val="dashed" w:sz="4" w:space="0" w:color="auto"/>
              <w:left w:val="single" w:sz="4" w:space="0" w:color="auto"/>
              <w:bottom w:val="single" w:sz="4" w:space="0" w:color="auto"/>
              <w:right w:val="single" w:sz="4" w:space="0" w:color="auto"/>
            </w:tcBorders>
          </w:tcPr>
          <w:p w14:paraId="67574161" w14:textId="77777777" w:rsidR="008D5201" w:rsidRPr="00036433" w:rsidRDefault="008D5201" w:rsidP="009F6653">
            <w:pPr>
              <w:rPr>
                <w:rFonts w:ascii="Arial" w:hAnsi="Arial" w:cs="Arial"/>
                <w:sz w:val="22"/>
              </w:rPr>
            </w:pPr>
          </w:p>
        </w:tc>
        <w:tc>
          <w:tcPr>
            <w:tcW w:w="1110" w:type="dxa"/>
            <w:gridSpan w:val="4"/>
            <w:tcBorders>
              <w:top w:val="single" w:sz="4" w:space="0" w:color="auto"/>
              <w:left w:val="nil"/>
            </w:tcBorders>
          </w:tcPr>
          <w:p w14:paraId="197418CE" w14:textId="77777777" w:rsidR="008D5201" w:rsidRPr="00036433" w:rsidRDefault="008D5201" w:rsidP="009F6653">
            <w:pPr>
              <w:jc w:val="center"/>
              <w:rPr>
                <w:rFonts w:ascii="Arial" w:hAnsi="Arial" w:cs="Arial"/>
                <w:sz w:val="22"/>
              </w:rPr>
            </w:pPr>
          </w:p>
        </w:tc>
        <w:tc>
          <w:tcPr>
            <w:tcW w:w="513" w:type="dxa"/>
            <w:gridSpan w:val="2"/>
            <w:tcBorders>
              <w:top w:val="single" w:sz="4" w:space="0" w:color="auto"/>
            </w:tcBorders>
          </w:tcPr>
          <w:p w14:paraId="15E86643" w14:textId="77777777" w:rsidR="008D5201" w:rsidRPr="00036433" w:rsidRDefault="008D5201" w:rsidP="009F6653">
            <w:pPr>
              <w:jc w:val="center"/>
              <w:rPr>
                <w:rFonts w:ascii="Arial" w:hAnsi="Arial" w:cs="Arial"/>
                <w:sz w:val="22"/>
              </w:rPr>
            </w:pPr>
          </w:p>
        </w:tc>
        <w:tc>
          <w:tcPr>
            <w:tcW w:w="1897" w:type="dxa"/>
            <w:gridSpan w:val="8"/>
            <w:tcBorders>
              <w:top w:val="single" w:sz="4" w:space="0" w:color="auto"/>
              <w:left w:val="single" w:sz="4" w:space="0" w:color="auto"/>
              <w:bottom w:val="single" w:sz="4" w:space="0" w:color="auto"/>
              <w:right w:val="single" w:sz="4" w:space="0" w:color="auto"/>
            </w:tcBorders>
            <w:vAlign w:val="center"/>
          </w:tcPr>
          <w:p w14:paraId="0FA7E080" w14:textId="77777777" w:rsidR="008D5201" w:rsidRPr="00036433" w:rsidRDefault="008D5201" w:rsidP="009F6653">
            <w:pPr>
              <w:jc w:val="center"/>
              <w:rPr>
                <w:rFonts w:ascii="Arial" w:hAnsi="Arial" w:cs="Arial"/>
                <w:sz w:val="22"/>
              </w:rPr>
            </w:pPr>
            <w:r w:rsidRPr="00036433">
              <w:rPr>
                <w:rFonts w:ascii="Arial" w:hAnsi="Arial" w:cs="Arial"/>
                <w:sz w:val="22"/>
              </w:rPr>
              <w:t>ЖФ</w:t>
            </w:r>
          </w:p>
        </w:tc>
        <w:tc>
          <w:tcPr>
            <w:tcW w:w="2009" w:type="dxa"/>
            <w:gridSpan w:val="6"/>
            <w:tcBorders>
              <w:top w:val="single" w:sz="4" w:space="0" w:color="auto"/>
              <w:bottom w:val="single" w:sz="4" w:space="0" w:color="auto"/>
              <w:right w:val="single" w:sz="4" w:space="0" w:color="auto"/>
            </w:tcBorders>
            <w:vAlign w:val="center"/>
          </w:tcPr>
          <w:p w14:paraId="365C3EE8" w14:textId="77777777" w:rsidR="008D5201" w:rsidRPr="00036433" w:rsidRDefault="008D5201" w:rsidP="009F6653">
            <w:pPr>
              <w:jc w:val="center"/>
              <w:rPr>
                <w:rFonts w:ascii="Arial" w:hAnsi="Arial" w:cs="Arial"/>
                <w:sz w:val="22"/>
              </w:rPr>
            </w:pPr>
            <w:r w:rsidRPr="00036433">
              <w:rPr>
                <w:rFonts w:ascii="Arial" w:hAnsi="Arial" w:cs="Arial"/>
                <w:sz w:val="22"/>
              </w:rPr>
              <w:t>ПГФ</w:t>
            </w:r>
          </w:p>
        </w:tc>
        <w:tc>
          <w:tcPr>
            <w:tcW w:w="277" w:type="dxa"/>
            <w:gridSpan w:val="4"/>
            <w:tcBorders>
              <w:left w:val="nil"/>
            </w:tcBorders>
          </w:tcPr>
          <w:p w14:paraId="0BE60ACC" w14:textId="77777777" w:rsidR="008D5201" w:rsidRPr="00036433" w:rsidRDefault="008D5201" w:rsidP="009F6653">
            <w:pPr>
              <w:rPr>
                <w:rFonts w:ascii="Arial" w:hAnsi="Arial" w:cs="Arial"/>
                <w:sz w:val="22"/>
              </w:rPr>
            </w:pPr>
          </w:p>
        </w:tc>
      </w:tr>
      <w:tr w:rsidR="008D5201" w:rsidRPr="00036433" w14:paraId="2513657C" w14:textId="77777777" w:rsidTr="008D5201">
        <w:trPr>
          <w:gridBefore w:val="1"/>
          <w:gridAfter w:val="5"/>
          <w:wBefore w:w="62" w:type="dxa"/>
          <w:wAfter w:w="1039" w:type="dxa"/>
          <w:cantSplit/>
          <w:jc w:val="center"/>
        </w:trPr>
        <w:tc>
          <w:tcPr>
            <w:tcW w:w="340" w:type="dxa"/>
          </w:tcPr>
          <w:p w14:paraId="0B5AFD2C" w14:textId="77777777" w:rsidR="008D5201" w:rsidRPr="00036433" w:rsidRDefault="008D5201" w:rsidP="009F6653">
            <w:pPr>
              <w:rPr>
                <w:rFonts w:ascii="Arial" w:hAnsi="Arial" w:cs="Arial"/>
                <w:sz w:val="22"/>
              </w:rPr>
            </w:pPr>
          </w:p>
        </w:tc>
        <w:tc>
          <w:tcPr>
            <w:tcW w:w="493" w:type="dxa"/>
          </w:tcPr>
          <w:p w14:paraId="3CAF43AC" w14:textId="77777777" w:rsidR="008D5201" w:rsidRPr="00036433" w:rsidRDefault="008D5201" w:rsidP="009F6653">
            <w:pPr>
              <w:rPr>
                <w:rFonts w:ascii="Arial" w:hAnsi="Arial" w:cs="Arial"/>
                <w:sz w:val="22"/>
              </w:rPr>
            </w:pPr>
          </w:p>
        </w:tc>
        <w:tc>
          <w:tcPr>
            <w:tcW w:w="850" w:type="dxa"/>
            <w:gridSpan w:val="3"/>
            <w:tcBorders>
              <w:right w:val="single" w:sz="4" w:space="0" w:color="auto"/>
            </w:tcBorders>
          </w:tcPr>
          <w:p w14:paraId="2AC3EA4A" w14:textId="77777777" w:rsidR="008D5201" w:rsidRPr="00036433" w:rsidRDefault="008D5201" w:rsidP="009F6653">
            <w:pPr>
              <w:rPr>
                <w:rFonts w:ascii="Arial" w:hAnsi="Arial" w:cs="Arial"/>
                <w:sz w:val="22"/>
              </w:rPr>
            </w:pPr>
          </w:p>
        </w:tc>
        <w:tc>
          <w:tcPr>
            <w:tcW w:w="873" w:type="dxa"/>
            <w:gridSpan w:val="2"/>
            <w:tcBorders>
              <w:left w:val="nil"/>
            </w:tcBorders>
          </w:tcPr>
          <w:p w14:paraId="38FFD354" w14:textId="77777777" w:rsidR="008D5201" w:rsidRPr="00036433" w:rsidRDefault="008D5201" w:rsidP="009F6653">
            <w:pPr>
              <w:rPr>
                <w:rFonts w:ascii="Arial" w:hAnsi="Arial" w:cs="Arial"/>
                <w:sz w:val="22"/>
              </w:rPr>
            </w:pPr>
          </w:p>
        </w:tc>
        <w:tc>
          <w:tcPr>
            <w:tcW w:w="402" w:type="dxa"/>
            <w:gridSpan w:val="2"/>
          </w:tcPr>
          <w:p w14:paraId="495B0B11" w14:textId="77777777" w:rsidR="008D5201" w:rsidRPr="00036433" w:rsidRDefault="008D5201" w:rsidP="009F6653">
            <w:pPr>
              <w:rPr>
                <w:rFonts w:ascii="Arial" w:hAnsi="Arial" w:cs="Arial"/>
                <w:sz w:val="22"/>
              </w:rPr>
            </w:pPr>
          </w:p>
        </w:tc>
        <w:tc>
          <w:tcPr>
            <w:tcW w:w="1121" w:type="dxa"/>
            <w:gridSpan w:val="5"/>
          </w:tcPr>
          <w:p w14:paraId="44C464F1" w14:textId="77777777" w:rsidR="008D5201" w:rsidRPr="00036433" w:rsidRDefault="008D5201" w:rsidP="009F6653">
            <w:pPr>
              <w:rPr>
                <w:rFonts w:ascii="Arial" w:hAnsi="Arial" w:cs="Arial"/>
                <w:sz w:val="22"/>
              </w:rPr>
            </w:pPr>
          </w:p>
        </w:tc>
        <w:tc>
          <w:tcPr>
            <w:tcW w:w="513" w:type="dxa"/>
            <w:gridSpan w:val="2"/>
          </w:tcPr>
          <w:p w14:paraId="3D613C41" w14:textId="77777777" w:rsidR="008D5201" w:rsidRPr="00036433" w:rsidRDefault="008D5201" w:rsidP="009F6653">
            <w:pPr>
              <w:rPr>
                <w:rFonts w:ascii="Arial" w:hAnsi="Arial" w:cs="Arial"/>
                <w:sz w:val="22"/>
              </w:rPr>
            </w:pPr>
          </w:p>
        </w:tc>
        <w:tc>
          <w:tcPr>
            <w:tcW w:w="1233" w:type="dxa"/>
            <w:gridSpan w:val="5"/>
          </w:tcPr>
          <w:p w14:paraId="5651671F" w14:textId="77777777" w:rsidR="008D5201" w:rsidRPr="00036433" w:rsidRDefault="008D5201" w:rsidP="009F6653">
            <w:pPr>
              <w:rPr>
                <w:rFonts w:ascii="Arial" w:hAnsi="Arial" w:cs="Arial"/>
                <w:sz w:val="22"/>
              </w:rPr>
            </w:pPr>
          </w:p>
        </w:tc>
        <w:tc>
          <w:tcPr>
            <w:tcW w:w="1527" w:type="dxa"/>
            <w:gridSpan w:val="6"/>
            <w:tcBorders>
              <w:left w:val="single" w:sz="4" w:space="0" w:color="auto"/>
              <w:right w:val="single" w:sz="4" w:space="0" w:color="auto"/>
            </w:tcBorders>
          </w:tcPr>
          <w:p w14:paraId="0BEE047B" w14:textId="77777777" w:rsidR="008D5201" w:rsidRPr="00036433" w:rsidRDefault="008D5201" w:rsidP="009F6653">
            <w:pPr>
              <w:rPr>
                <w:rFonts w:ascii="Arial" w:hAnsi="Arial" w:cs="Arial"/>
                <w:sz w:val="22"/>
              </w:rPr>
            </w:pPr>
          </w:p>
        </w:tc>
        <w:tc>
          <w:tcPr>
            <w:tcW w:w="1135" w:type="dxa"/>
            <w:gridSpan w:val="2"/>
            <w:tcBorders>
              <w:left w:val="nil"/>
            </w:tcBorders>
          </w:tcPr>
          <w:p w14:paraId="452E8B98" w14:textId="77777777" w:rsidR="008D5201" w:rsidRPr="00036433" w:rsidRDefault="008D5201" w:rsidP="009F6653">
            <w:pPr>
              <w:rPr>
                <w:rFonts w:ascii="Arial" w:hAnsi="Arial" w:cs="Arial"/>
                <w:sz w:val="22"/>
              </w:rPr>
            </w:pPr>
          </w:p>
        </w:tc>
        <w:tc>
          <w:tcPr>
            <w:tcW w:w="266" w:type="dxa"/>
            <w:gridSpan w:val="4"/>
          </w:tcPr>
          <w:p w14:paraId="25AE26CE" w14:textId="77777777" w:rsidR="008D5201" w:rsidRPr="00036433" w:rsidRDefault="008D5201" w:rsidP="009F6653">
            <w:pPr>
              <w:rPr>
                <w:rFonts w:ascii="Arial" w:hAnsi="Arial" w:cs="Arial"/>
                <w:sz w:val="22"/>
              </w:rPr>
            </w:pPr>
          </w:p>
        </w:tc>
      </w:tr>
      <w:tr w:rsidR="008D5201" w:rsidRPr="00036433" w14:paraId="6D2826C6" w14:textId="77777777" w:rsidTr="008D5201">
        <w:trPr>
          <w:gridBefore w:val="1"/>
          <w:gridAfter w:val="5"/>
          <w:wBefore w:w="62" w:type="dxa"/>
          <w:wAfter w:w="1039" w:type="dxa"/>
          <w:cantSplit/>
          <w:jc w:val="center"/>
        </w:trPr>
        <w:tc>
          <w:tcPr>
            <w:tcW w:w="340" w:type="dxa"/>
          </w:tcPr>
          <w:p w14:paraId="742905CF" w14:textId="77777777" w:rsidR="008D5201" w:rsidRPr="00036433" w:rsidRDefault="008D5201" w:rsidP="009F6653">
            <w:pPr>
              <w:rPr>
                <w:rFonts w:ascii="Arial" w:hAnsi="Arial" w:cs="Arial"/>
                <w:sz w:val="22"/>
              </w:rPr>
            </w:pPr>
          </w:p>
        </w:tc>
        <w:tc>
          <w:tcPr>
            <w:tcW w:w="493" w:type="dxa"/>
          </w:tcPr>
          <w:p w14:paraId="64D0C624" w14:textId="77777777" w:rsidR="008D5201" w:rsidRPr="00036433" w:rsidRDefault="008D5201" w:rsidP="009F6653">
            <w:pPr>
              <w:rPr>
                <w:rFonts w:ascii="Arial" w:hAnsi="Arial" w:cs="Arial"/>
                <w:sz w:val="22"/>
              </w:rPr>
            </w:pPr>
          </w:p>
        </w:tc>
        <w:tc>
          <w:tcPr>
            <w:tcW w:w="850" w:type="dxa"/>
            <w:gridSpan w:val="3"/>
            <w:tcBorders>
              <w:right w:val="single" w:sz="4" w:space="0" w:color="auto"/>
            </w:tcBorders>
          </w:tcPr>
          <w:p w14:paraId="384E3B4E" w14:textId="77777777" w:rsidR="008D5201" w:rsidRPr="00036433" w:rsidRDefault="008D5201" w:rsidP="009F6653">
            <w:pPr>
              <w:rPr>
                <w:rFonts w:ascii="Arial" w:hAnsi="Arial" w:cs="Arial"/>
                <w:sz w:val="22"/>
              </w:rPr>
            </w:pPr>
          </w:p>
        </w:tc>
        <w:tc>
          <w:tcPr>
            <w:tcW w:w="873" w:type="dxa"/>
            <w:gridSpan w:val="2"/>
            <w:tcBorders>
              <w:left w:val="nil"/>
            </w:tcBorders>
          </w:tcPr>
          <w:p w14:paraId="2C45EC37" w14:textId="77777777" w:rsidR="008D5201" w:rsidRPr="00036433" w:rsidRDefault="008D5201" w:rsidP="009F6653">
            <w:pPr>
              <w:rPr>
                <w:rFonts w:ascii="Arial" w:hAnsi="Arial" w:cs="Arial"/>
                <w:sz w:val="22"/>
              </w:rPr>
            </w:pPr>
          </w:p>
        </w:tc>
        <w:tc>
          <w:tcPr>
            <w:tcW w:w="402" w:type="dxa"/>
            <w:gridSpan w:val="2"/>
          </w:tcPr>
          <w:p w14:paraId="1183BB65" w14:textId="77777777" w:rsidR="008D5201" w:rsidRPr="00036433" w:rsidRDefault="008D5201" w:rsidP="009F6653">
            <w:pPr>
              <w:rPr>
                <w:rFonts w:ascii="Arial" w:hAnsi="Arial" w:cs="Arial"/>
                <w:sz w:val="22"/>
              </w:rPr>
            </w:pPr>
          </w:p>
        </w:tc>
        <w:tc>
          <w:tcPr>
            <w:tcW w:w="1121" w:type="dxa"/>
            <w:gridSpan w:val="5"/>
          </w:tcPr>
          <w:p w14:paraId="05B8DB20" w14:textId="77777777" w:rsidR="008D5201" w:rsidRPr="00036433" w:rsidRDefault="008D5201" w:rsidP="009F6653">
            <w:pPr>
              <w:rPr>
                <w:rFonts w:ascii="Arial" w:hAnsi="Arial" w:cs="Arial"/>
                <w:sz w:val="22"/>
              </w:rPr>
            </w:pPr>
          </w:p>
        </w:tc>
        <w:tc>
          <w:tcPr>
            <w:tcW w:w="513" w:type="dxa"/>
            <w:gridSpan w:val="2"/>
          </w:tcPr>
          <w:p w14:paraId="1FBB0E67" w14:textId="77777777" w:rsidR="008D5201" w:rsidRPr="00036433" w:rsidRDefault="008D5201" w:rsidP="009F6653">
            <w:pPr>
              <w:rPr>
                <w:rFonts w:ascii="Arial" w:hAnsi="Arial" w:cs="Arial"/>
                <w:sz w:val="22"/>
              </w:rPr>
            </w:pPr>
          </w:p>
        </w:tc>
        <w:tc>
          <w:tcPr>
            <w:tcW w:w="1233" w:type="dxa"/>
            <w:gridSpan w:val="5"/>
          </w:tcPr>
          <w:p w14:paraId="66244C99" w14:textId="77777777" w:rsidR="008D5201" w:rsidRPr="00036433" w:rsidRDefault="008D5201" w:rsidP="009F6653">
            <w:pPr>
              <w:rPr>
                <w:rFonts w:ascii="Arial" w:hAnsi="Arial" w:cs="Arial"/>
                <w:sz w:val="22"/>
              </w:rPr>
            </w:pPr>
          </w:p>
        </w:tc>
        <w:tc>
          <w:tcPr>
            <w:tcW w:w="1527" w:type="dxa"/>
            <w:gridSpan w:val="6"/>
            <w:tcBorders>
              <w:left w:val="single" w:sz="4" w:space="0" w:color="auto"/>
              <w:right w:val="single" w:sz="4" w:space="0" w:color="auto"/>
            </w:tcBorders>
          </w:tcPr>
          <w:p w14:paraId="199B78DA" w14:textId="77777777" w:rsidR="008D5201" w:rsidRPr="00036433" w:rsidRDefault="008D5201" w:rsidP="009F6653">
            <w:pPr>
              <w:rPr>
                <w:rFonts w:ascii="Arial" w:hAnsi="Arial" w:cs="Arial"/>
                <w:sz w:val="22"/>
              </w:rPr>
            </w:pPr>
          </w:p>
        </w:tc>
        <w:tc>
          <w:tcPr>
            <w:tcW w:w="1135" w:type="dxa"/>
            <w:gridSpan w:val="2"/>
            <w:tcBorders>
              <w:left w:val="nil"/>
            </w:tcBorders>
          </w:tcPr>
          <w:p w14:paraId="7C7812EA" w14:textId="77777777" w:rsidR="008D5201" w:rsidRPr="00036433" w:rsidRDefault="008D5201" w:rsidP="009F6653">
            <w:pPr>
              <w:rPr>
                <w:rFonts w:ascii="Arial" w:hAnsi="Arial" w:cs="Arial"/>
                <w:sz w:val="22"/>
              </w:rPr>
            </w:pPr>
          </w:p>
        </w:tc>
        <w:tc>
          <w:tcPr>
            <w:tcW w:w="266" w:type="dxa"/>
            <w:gridSpan w:val="4"/>
          </w:tcPr>
          <w:p w14:paraId="257AA567" w14:textId="77777777" w:rsidR="008D5201" w:rsidRPr="00036433" w:rsidRDefault="008D5201" w:rsidP="009F6653">
            <w:pPr>
              <w:rPr>
                <w:rFonts w:ascii="Arial" w:hAnsi="Arial" w:cs="Arial"/>
                <w:sz w:val="22"/>
              </w:rPr>
            </w:pPr>
          </w:p>
        </w:tc>
      </w:tr>
      <w:tr w:rsidR="008D5201" w:rsidRPr="00036433" w14:paraId="46B0D908" w14:textId="77777777" w:rsidTr="008D5201">
        <w:trPr>
          <w:gridBefore w:val="1"/>
          <w:gridAfter w:val="5"/>
          <w:wBefore w:w="62" w:type="dxa"/>
          <w:wAfter w:w="1039" w:type="dxa"/>
          <w:cantSplit/>
          <w:jc w:val="center"/>
        </w:trPr>
        <w:tc>
          <w:tcPr>
            <w:tcW w:w="340" w:type="dxa"/>
          </w:tcPr>
          <w:p w14:paraId="38646946" w14:textId="77777777" w:rsidR="008D5201" w:rsidRPr="00036433" w:rsidRDefault="008D5201" w:rsidP="009F6653">
            <w:pPr>
              <w:rPr>
                <w:rFonts w:ascii="Arial" w:hAnsi="Arial" w:cs="Arial"/>
                <w:sz w:val="22"/>
              </w:rPr>
            </w:pPr>
          </w:p>
        </w:tc>
        <w:tc>
          <w:tcPr>
            <w:tcW w:w="2636" w:type="dxa"/>
            <w:gridSpan w:val="10"/>
            <w:vMerge w:val="restart"/>
            <w:tcBorders>
              <w:top w:val="single" w:sz="4" w:space="0" w:color="auto"/>
              <w:left w:val="single" w:sz="4" w:space="0" w:color="auto"/>
              <w:bottom w:val="single" w:sz="4" w:space="0" w:color="auto"/>
              <w:right w:val="single" w:sz="4" w:space="0" w:color="auto"/>
            </w:tcBorders>
            <w:vAlign w:val="center"/>
          </w:tcPr>
          <w:p w14:paraId="7F277945" w14:textId="77777777" w:rsidR="008D5201" w:rsidRPr="00036433" w:rsidRDefault="008D5201" w:rsidP="009F6653">
            <w:pPr>
              <w:jc w:val="center"/>
              <w:rPr>
                <w:rFonts w:ascii="Arial" w:hAnsi="Arial" w:cs="Arial"/>
                <w:sz w:val="22"/>
              </w:rPr>
            </w:pPr>
            <w:r w:rsidRPr="00036433">
              <w:rPr>
                <w:rFonts w:ascii="Arial" w:hAnsi="Arial" w:cs="Arial"/>
                <w:sz w:val="22"/>
              </w:rPr>
              <w:t xml:space="preserve">Перегрев емкости с ЛВЖ, </w:t>
            </w:r>
            <w:proofErr w:type="gramStart"/>
            <w:r w:rsidRPr="00036433">
              <w:rPr>
                <w:rFonts w:ascii="Arial" w:hAnsi="Arial" w:cs="Arial"/>
                <w:sz w:val="22"/>
              </w:rPr>
              <w:t>СУГ  с</w:t>
            </w:r>
            <w:proofErr w:type="gramEnd"/>
            <w:r w:rsidRPr="00036433">
              <w:rPr>
                <w:rFonts w:ascii="Arial" w:hAnsi="Arial" w:cs="Arial"/>
                <w:sz w:val="22"/>
              </w:rPr>
              <w:t xml:space="preserve"> последующим взрывом</w:t>
            </w:r>
          </w:p>
        </w:tc>
        <w:tc>
          <w:tcPr>
            <w:tcW w:w="1103" w:type="dxa"/>
            <w:gridSpan w:val="3"/>
            <w:tcBorders>
              <w:left w:val="nil"/>
            </w:tcBorders>
          </w:tcPr>
          <w:p w14:paraId="286439EA" w14:textId="77777777" w:rsidR="008D5201" w:rsidRPr="00036433" w:rsidRDefault="008D5201" w:rsidP="009F6653">
            <w:pPr>
              <w:rPr>
                <w:rFonts w:ascii="Arial" w:hAnsi="Arial" w:cs="Arial"/>
                <w:sz w:val="22"/>
              </w:rPr>
            </w:pPr>
          </w:p>
        </w:tc>
        <w:tc>
          <w:tcPr>
            <w:tcW w:w="513" w:type="dxa"/>
            <w:gridSpan w:val="2"/>
          </w:tcPr>
          <w:p w14:paraId="280E8493" w14:textId="77777777" w:rsidR="008D5201" w:rsidRPr="00036433" w:rsidRDefault="008D5201" w:rsidP="009F6653">
            <w:pPr>
              <w:rPr>
                <w:rFonts w:ascii="Arial" w:hAnsi="Arial" w:cs="Arial"/>
                <w:sz w:val="22"/>
              </w:rPr>
            </w:pPr>
          </w:p>
        </w:tc>
        <w:tc>
          <w:tcPr>
            <w:tcW w:w="3913" w:type="dxa"/>
            <w:gridSpan w:val="15"/>
            <w:tcBorders>
              <w:top w:val="single" w:sz="4" w:space="0" w:color="auto"/>
              <w:left w:val="single" w:sz="4" w:space="0" w:color="auto"/>
              <w:bottom w:val="single" w:sz="4" w:space="0" w:color="auto"/>
              <w:right w:val="single" w:sz="4" w:space="0" w:color="auto"/>
            </w:tcBorders>
            <w:vAlign w:val="center"/>
          </w:tcPr>
          <w:p w14:paraId="5000C894" w14:textId="77777777" w:rsidR="008D5201" w:rsidRPr="00036433" w:rsidRDefault="008D5201" w:rsidP="009F6653">
            <w:pPr>
              <w:jc w:val="center"/>
              <w:rPr>
                <w:rFonts w:ascii="Arial" w:hAnsi="Arial" w:cs="Arial"/>
                <w:sz w:val="22"/>
              </w:rPr>
            </w:pPr>
            <w:r w:rsidRPr="00036433">
              <w:rPr>
                <w:rFonts w:ascii="Arial" w:hAnsi="Arial" w:cs="Arial"/>
                <w:sz w:val="22"/>
              </w:rPr>
              <w:t>Образование облака</w:t>
            </w:r>
          </w:p>
        </w:tc>
        <w:tc>
          <w:tcPr>
            <w:tcW w:w="248" w:type="dxa"/>
            <w:gridSpan w:val="2"/>
            <w:tcBorders>
              <w:left w:val="nil"/>
            </w:tcBorders>
          </w:tcPr>
          <w:p w14:paraId="491BB30D" w14:textId="77777777" w:rsidR="008D5201" w:rsidRPr="00036433" w:rsidRDefault="008D5201" w:rsidP="009F6653">
            <w:pPr>
              <w:rPr>
                <w:rFonts w:ascii="Arial" w:hAnsi="Arial" w:cs="Arial"/>
                <w:sz w:val="22"/>
              </w:rPr>
            </w:pPr>
          </w:p>
        </w:tc>
      </w:tr>
      <w:tr w:rsidR="008D5201" w:rsidRPr="00036433" w14:paraId="0F3C00E1" w14:textId="77777777" w:rsidTr="008D5201">
        <w:trPr>
          <w:gridBefore w:val="1"/>
          <w:gridAfter w:val="3"/>
          <w:wBefore w:w="62" w:type="dxa"/>
          <w:wAfter w:w="1004" w:type="dxa"/>
          <w:cantSplit/>
          <w:jc w:val="center"/>
        </w:trPr>
        <w:tc>
          <w:tcPr>
            <w:tcW w:w="340" w:type="dxa"/>
          </w:tcPr>
          <w:p w14:paraId="0982E38C" w14:textId="77777777" w:rsidR="008D5201" w:rsidRPr="00036433" w:rsidRDefault="008D5201" w:rsidP="009F6653">
            <w:pPr>
              <w:rPr>
                <w:rFonts w:ascii="Arial" w:hAnsi="Arial" w:cs="Arial"/>
                <w:sz w:val="22"/>
              </w:rPr>
            </w:pPr>
          </w:p>
        </w:tc>
        <w:tc>
          <w:tcPr>
            <w:tcW w:w="2636" w:type="dxa"/>
            <w:gridSpan w:val="10"/>
            <w:vMerge/>
            <w:tcBorders>
              <w:top w:val="dashed" w:sz="4" w:space="0" w:color="auto"/>
              <w:left w:val="single" w:sz="4" w:space="0" w:color="auto"/>
              <w:bottom w:val="single" w:sz="4" w:space="0" w:color="auto"/>
              <w:right w:val="single" w:sz="4" w:space="0" w:color="auto"/>
            </w:tcBorders>
          </w:tcPr>
          <w:p w14:paraId="7D602AF4" w14:textId="77777777" w:rsidR="008D5201" w:rsidRPr="00036433" w:rsidRDefault="008D5201" w:rsidP="009F6653">
            <w:pPr>
              <w:rPr>
                <w:rFonts w:ascii="Arial" w:hAnsi="Arial" w:cs="Arial"/>
                <w:sz w:val="22"/>
              </w:rPr>
            </w:pPr>
          </w:p>
        </w:tc>
        <w:tc>
          <w:tcPr>
            <w:tcW w:w="1103" w:type="dxa"/>
            <w:gridSpan w:val="3"/>
            <w:tcBorders>
              <w:left w:val="nil"/>
            </w:tcBorders>
          </w:tcPr>
          <w:p w14:paraId="6D5CBC36" w14:textId="77777777" w:rsidR="008D5201" w:rsidRPr="00036433" w:rsidRDefault="008D5201" w:rsidP="009F6653">
            <w:pPr>
              <w:rPr>
                <w:rFonts w:ascii="Arial" w:hAnsi="Arial" w:cs="Arial"/>
                <w:sz w:val="22"/>
              </w:rPr>
            </w:pPr>
          </w:p>
        </w:tc>
        <w:tc>
          <w:tcPr>
            <w:tcW w:w="513" w:type="dxa"/>
            <w:gridSpan w:val="2"/>
          </w:tcPr>
          <w:p w14:paraId="19AD6146" w14:textId="77777777" w:rsidR="008D5201" w:rsidRPr="00036433" w:rsidRDefault="008D5201" w:rsidP="009F6653">
            <w:pPr>
              <w:rPr>
                <w:rFonts w:ascii="Arial" w:hAnsi="Arial" w:cs="Arial"/>
                <w:sz w:val="22"/>
              </w:rPr>
            </w:pPr>
          </w:p>
        </w:tc>
        <w:tc>
          <w:tcPr>
            <w:tcW w:w="1897" w:type="dxa"/>
            <w:gridSpan w:val="8"/>
            <w:vMerge w:val="restart"/>
            <w:tcBorders>
              <w:top w:val="single" w:sz="4" w:space="0" w:color="auto"/>
              <w:left w:val="single" w:sz="4" w:space="0" w:color="auto"/>
              <w:bottom w:val="single" w:sz="4" w:space="0" w:color="auto"/>
              <w:right w:val="single" w:sz="4" w:space="0" w:color="auto"/>
            </w:tcBorders>
            <w:vAlign w:val="center"/>
          </w:tcPr>
          <w:p w14:paraId="2B79856F" w14:textId="77777777" w:rsidR="008D5201" w:rsidRPr="00036433" w:rsidRDefault="008D5201" w:rsidP="009F6653">
            <w:pPr>
              <w:rPr>
                <w:rFonts w:ascii="Arial" w:hAnsi="Arial" w:cs="Arial"/>
                <w:sz w:val="22"/>
              </w:rPr>
            </w:pPr>
            <w:r w:rsidRPr="00036433">
              <w:rPr>
                <w:rFonts w:ascii="Arial" w:hAnsi="Arial" w:cs="Arial"/>
                <w:sz w:val="22"/>
              </w:rPr>
              <w:t>Взрывоопасного</w:t>
            </w:r>
          </w:p>
        </w:tc>
        <w:tc>
          <w:tcPr>
            <w:tcW w:w="2016" w:type="dxa"/>
            <w:gridSpan w:val="7"/>
            <w:vMerge w:val="restart"/>
            <w:tcBorders>
              <w:top w:val="single" w:sz="4" w:space="0" w:color="auto"/>
              <w:left w:val="single" w:sz="4" w:space="0" w:color="auto"/>
              <w:bottom w:val="single" w:sz="4" w:space="0" w:color="auto"/>
              <w:right w:val="single" w:sz="4" w:space="0" w:color="auto"/>
            </w:tcBorders>
            <w:vAlign w:val="center"/>
          </w:tcPr>
          <w:p w14:paraId="7000C658" w14:textId="77777777" w:rsidR="008D5201" w:rsidRPr="00036433" w:rsidRDefault="008D5201" w:rsidP="009F6653">
            <w:pPr>
              <w:ind w:right="-560"/>
              <w:rPr>
                <w:rFonts w:ascii="Arial" w:hAnsi="Arial" w:cs="Arial"/>
                <w:sz w:val="22"/>
              </w:rPr>
            </w:pPr>
            <w:r w:rsidRPr="00036433">
              <w:rPr>
                <w:rFonts w:ascii="Arial" w:hAnsi="Arial" w:cs="Arial"/>
                <w:sz w:val="22"/>
              </w:rPr>
              <w:t>Токсичного</w:t>
            </w:r>
          </w:p>
        </w:tc>
        <w:tc>
          <w:tcPr>
            <w:tcW w:w="283" w:type="dxa"/>
            <w:gridSpan w:val="4"/>
            <w:tcBorders>
              <w:left w:val="nil"/>
            </w:tcBorders>
          </w:tcPr>
          <w:p w14:paraId="68C601B2" w14:textId="77777777" w:rsidR="008D5201" w:rsidRPr="00036433" w:rsidRDefault="008D5201" w:rsidP="009F6653">
            <w:pPr>
              <w:rPr>
                <w:rFonts w:ascii="Arial" w:hAnsi="Arial" w:cs="Arial"/>
                <w:sz w:val="22"/>
              </w:rPr>
            </w:pPr>
          </w:p>
        </w:tc>
      </w:tr>
      <w:tr w:rsidR="008D5201" w:rsidRPr="00036433" w14:paraId="0FC2914E" w14:textId="77777777" w:rsidTr="008D5201">
        <w:trPr>
          <w:gridBefore w:val="1"/>
          <w:gridAfter w:val="3"/>
          <w:wBefore w:w="62" w:type="dxa"/>
          <w:wAfter w:w="1004" w:type="dxa"/>
          <w:cantSplit/>
          <w:jc w:val="center"/>
        </w:trPr>
        <w:tc>
          <w:tcPr>
            <w:tcW w:w="340" w:type="dxa"/>
          </w:tcPr>
          <w:p w14:paraId="0BFA6AD8" w14:textId="77777777" w:rsidR="008D5201" w:rsidRPr="00036433" w:rsidRDefault="008D5201" w:rsidP="009F6653">
            <w:pPr>
              <w:rPr>
                <w:rFonts w:ascii="Arial" w:hAnsi="Arial" w:cs="Arial"/>
                <w:sz w:val="22"/>
              </w:rPr>
            </w:pPr>
          </w:p>
        </w:tc>
        <w:tc>
          <w:tcPr>
            <w:tcW w:w="2636" w:type="dxa"/>
            <w:gridSpan w:val="10"/>
            <w:vMerge/>
            <w:tcBorders>
              <w:top w:val="dashed" w:sz="4" w:space="0" w:color="auto"/>
              <w:left w:val="single" w:sz="4" w:space="0" w:color="auto"/>
              <w:bottom w:val="single" w:sz="4" w:space="0" w:color="auto"/>
              <w:right w:val="single" w:sz="4" w:space="0" w:color="auto"/>
            </w:tcBorders>
          </w:tcPr>
          <w:p w14:paraId="20E18F4D" w14:textId="77777777" w:rsidR="008D5201" w:rsidRPr="00036433" w:rsidRDefault="008D5201" w:rsidP="009F6653">
            <w:pPr>
              <w:rPr>
                <w:rFonts w:ascii="Arial" w:hAnsi="Arial" w:cs="Arial"/>
                <w:sz w:val="22"/>
              </w:rPr>
            </w:pPr>
          </w:p>
        </w:tc>
        <w:tc>
          <w:tcPr>
            <w:tcW w:w="1103" w:type="dxa"/>
            <w:gridSpan w:val="3"/>
            <w:tcBorders>
              <w:left w:val="nil"/>
            </w:tcBorders>
          </w:tcPr>
          <w:p w14:paraId="0843449C" w14:textId="77777777" w:rsidR="008D5201" w:rsidRPr="00036433" w:rsidRDefault="008D5201" w:rsidP="009F6653">
            <w:pPr>
              <w:rPr>
                <w:rFonts w:ascii="Arial" w:hAnsi="Arial" w:cs="Arial"/>
                <w:sz w:val="22"/>
              </w:rPr>
            </w:pPr>
          </w:p>
        </w:tc>
        <w:tc>
          <w:tcPr>
            <w:tcW w:w="513" w:type="dxa"/>
            <w:gridSpan w:val="2"/>
          </w:tcPr>
          <w:p w14:paraId="17ABBAAA" w14:textId="77777777" w:rsidR="008D5201" w:rsidRPr="00036433" w:rsidRDefault="008D5201" w:rsidP="009F6653">
            <w:pPr>
              <w:rPr>
                <w:rFonts w:ascii="Arial" w:hAnsi="Arial" w:cs="Arial"/>
                <w:sz w:val="22"/>
              </w:rPr>
            </w:pPr>
          </w:p>
        </w:tc>
        <w:tc>
          <w:tcPr>
            <w:tcW w:w="1897" w:type="dxa"/>
            <w:gridSpan w:val="8"/>
            <w:vMerge/>
            <w:tcBorders>
              <w:top w:val="single" w:sz="4" w:space="0" w:color="auto"/>
              <w:left w:val="single" w:sz="4" w:space="0" w:color="auto"/>
              <w:bottom w:val="single" w:sz="4" w:space="0" w:color="auto"/>
              <w:right w:val="single" w:sz="4" w:space="0" w:color="auto"/>
            </w:tcBorders>
          </w:tcPr>
          <w:p w14:paraId="3224C2C2" w14:textId="77777777" w:rsidR="008D5201" w:rsidRPr="00036433" w:rsidRDefault="008D5201" w:rsidP="009F6653">
            <w:pPr>
              <w:rPr>
                <w:rFonts w:ascii="Arial" w:hAnsi="Arial" w:cs="Arial"/>
                <w:sz w:val="22"/>
              </w:rPr>
            </w:pPr>
          </w:p>
        </w:tc>
        <w:tc>
          <w:tcPr>
            <w:tcW w:w="2016" w:type="dxa"/>
            <w:gridSpan w:val="7"/>
            <w:vMerge/>
            <w:tcBorders>
              <w:top w:val="single" w:sz="4" w:space="0" w:color="auto"/>
              <w:left w:val="single" w:sz="4" w:space="0" w:color="auto"/>
              <w:bottom w:val="single" w:sz="4" w:space="0" w:color="auto"/>
              <w:right w:val="single" w:sz="4" w:space="0" w:color="auto"/>
            </w:tcBorders>
          </w:tcPr>
          <w:p w14:paraId="47504C64" w14:textId="77777777" w:rsidR="008D5201" w:rsidRPr="00036433" w:rsidRDefault="008D5201" w:rsidP="009F6653">
            <w:pPr>
              <w:rPr>
                <w:rFonts w:ascii="Arial" w:hAnsi="Arial" w:cs="Arial"/>
                <w:sz w:val="22"/>
              </w:rPr>
            </w:pPr>
          </w:p>
        </w:tc>
        <w:tc>
          <w:tcPr>
            <w:tcW w:w="283" w:type="dxa"/>
            <w:gridSpan w:val="4"/>
            <w:tcBorders>
              <w:left w:val="nil"/>
            </w:tcBorders>
          </w:tcPr>
          <w:p w14:paraId="6E8F6FD8" w14:textId="77777777" w:rsidR="008D5201" w:rsidRPr="00036433" w:rsidRDefault="008D5201" w:rsidP="009F6653">
            <w:pPr>
              <w:rPr>
                <w:rFonts w:ascii="Arial" w:hAnsi="Arial" w:cs="Arial"/>
                <w:sz w:val="22"/>
              </w:rPr>
            </w:pPr>
          </w:p>
        </w:tc>
      </w:tr>
      <w:tr w:rsidR="008D5201" w:rsidRPr="00036433" w14:paraId="3401B2A9" w14:textId="77777777" w:rsidTr="008D5201">
        <w:trPr>
          <w:gridBefore w:val="1"/>
          <w:gridAfter w:val="5"/>
          <w:wBefore w:w="62" w:type="dxa"/>
          <w:wAfter w:w="1039" w:type="dxa"/>
          <w:cantSplit/>
          <w:jc w:val="center"/>
        </w:trPr>
        <w:tc>
          <w:tcPr>
            <w:tcW w:w="340" w:type="dxa"/>
          </w:tcPr>
          <w:p w14:paraId="364D1D1A" w14:textId="77777777" w:rsidR="008D5201" w:rsidRPr="00036433" w:rsidRDefault="008D5201" w:rsidP="009F6653">
            <w:pPr>
              <w:rPr>
                <w:rFonts w:ascii="Arial" w:hAnsi="Arial" w:cs="Arial"/>
                <w:sz w:val="22"/>
              </w:rPr>
            </w:pPr>
          </w:p>
        </w:tc>
        <w:tc>
          <w:tcPr>
            <w:tcW w:w="493" w:type="dxa"/>
          </w:tcPr>
          <w:p w14:paraId="47623806" w14:textId="77777777" w:rsidR="008D5201" w:rsidRPr="00036433" w:rsidRDefault="008D5201" w:rsidP="009F6653">
            <w:pPr>
              <w:rPr>
                <w:rFonts w:ascii="Arial" w:hAnsi="Arial" w:cs="Arial"/>
                <w:sz w:val="22"/>
              </w:rPr>
            </w:pPr>
          </w:p>
        </w:tc>
        <w:tc>
          <w:tcPr>
            <w:tcW w:w="850" w:type="dxa"/>
            <w:gridSpan w:val="3"/>
            <w:tcBorders>
              <w:right w:val="single" w:sz="4" w:space="0" w:color="auto"/>
            </w:tcBorders>
          </w:tcPr>
          <w:p w14:paraId="1E0C2642" w14:textId="77777777" w:rsidR="008D5201" w:rsidRPr="00036433" w:rsidRDefault="008D5201" w:rsidP="009F6653">
            <w:pPr>
              <w:rPr>
                <w:rFonts w:ascii="Arial" w:hAnsi="Arial" w:cs="Arial"/>
                <w:sz w:val="22"/>
              </w:rPr>
            </w:pPr>
          </w:p>
        </w:tc>
        <w:tc>
          <w:tcPr>
            <w:tcW w:w="835" w:type="dxa"/>
            <w:tcBorders>
              <w:left w:val="nil"/>
            </w:tcBorders>
          </w:tcPr>
          <w:p w14:paraId="532470EA" w14:textId="77777777" w:rsidR="008D5201" w:rsidRPr="00036433" w:rsidRDefault="008D5201" w:rsidP="009F6653">
            <w:pPr>
              <w:rPr>
                <w:rFonts w:ascii="Arial" w:hAnsi="Arial" w:cs="Arial"/>
                <w:sz w:val="22"/>
              </w:rPr>
            </w:pPr>
          </w:p>
        </w:tc>
        <w:tc>
          <w:tcPr>
            <w:tcW w:w="440" w:type="dxa"/>
            <w:gridSpan w:val="3"/>
          </w:tcPr>
          <w:p w14:paraId="380CB107" w14:textId="77777777" w:rsidR="008D5201" w:rsidRPr="00036433" w:rsidRDefault="008D5201" w:rsidP="009F6653">
            <w:pPr>
              <w:rPr>
                <w:rFonts w:ascii="Arial" w:hAnsi="Arial" w:cs="Arial"/>
                <w:sz w:val="22"/>
              </w:rPr>
            </w:pPr>
          </w:p>
        </w:tc>
        <w:tc>
          <w:tcPr>
            <w:tcW w:w="1121" w:type="dxa"/>
            <w:gridSpan w:val="5"/>
          </w:tcPr>
          <w:p w14:paraId="59F02239" w14:textId="77777777" w:rsidR="008D5201" w:rsidRPr="00036433" w:rsidRDefault="008D5201" w:rsidP="009F6653">
            <w:pPr>
              <w:rPr>
                <w:rFonts w:ascii="Arial" w:hAnsi="Arial" w:cs="Arial"/>
                <w:sz w:val="22"/>
              </w:rPr>
            </w:pPr>
          </w:p>
        </w:tc>
        <w:tc>
          <w:tcPr>
            <w:tcW w:w="426" w:type="dxa"/>
          </w:tcPr>
          <w:p w14:paraId="6C5DC5E3" w14:textId="77777777" w:rsidR="008D5201" w:rsidRPr="00036433" w:rsidRDefault="008D5201" w:rsidP="009F6653">
            <w:pPr>
              <w:rPr>
                <w:rFonts w:ascii="Arial" w:hAnsi="Arial" w:cs="Arial"/>
                <w:sz w:val="22"/>
              </w:rPr>
            </w:pPr>
          </w:p>
        </w:tc>
        <w:tc>
          <w:tcPr>
            <w:tcW w:w="236" w:type="dxa"/>
            <w:gridSpan w:val="2"/>
            <w:tcBorders>
              <w:bottom w:val="single" w:sz="4" w:space="0" w:color="auto"/>
            </w:tcBorders>
          </w:tcPr>
          <w:p w14:paraId="647D85DB" w14:textId="77777777" w:rsidR="008D5201" w:rsidRPr="00036433" w:rsidRDefault="008D5201" w:rsidP="009F6653">
            <w:pPr>
              <w:rPr>
                <w:rFonts w:ascii="Arial" w:hAnsi="Arial" w:cs="Arial"/>
                <w:sz w:val="22"/>
              </w:rPr>
            </w:pPr>
          </w:p>
        </w:tc>
        <w:tc>
          <w:tcPr>
            <w:tcW w:w="658" w:type="dxa"/>
            <w:gridSpan w:val="2"/>
            <w:tcBorders>
              <w:bottom w:val="single" w:sz="4" w:space="0" w:color="auto"/>
              <w:right w:val="single" w:sz="4" w:space="0" w:color="auto"/>
            </w:tcBorders>
          </w:tcPr>
          <w:p w14:paraId="3E850E15" w14:textId="77777777" w:rsidR="008D5201" w:rsidRPr="00036433" w:rsidRDefault="008D5201" w:rsidP="009F6653">
            <w:pPr>
              <w:rPr>
                <w:rFonts w:ascii="Arial" w:hAnsi="Arial" w:cs="Arial"/>
                <w:sz w:val="22"/>
              </w:rPr>
            </w:pPr>
          </w:p>
        </w:tc>
        <w:tc>
          <w:tcPr>
            <w:tcW w:w="426" w:type="dxa"/>
            <w:gridSpan w:val="2"/>
            <w:tcBorders>
              <w:left w:val="nil"/>
            </w:tcBorders>
          </w:tcPr>
          <w:p w14:paraId="117A0835" w14:textId="77777777" w:rsidR="008D5201" w:rsidRPr="00036433" w:rsidRDefault="008D5201" w:rsidP="009F6653">
            <w:pPr>
              <w:rPr>
                <w:rFonts w:ascii="Arial" w:hAnsi="Arial" w:cs="Arial"/>
                <w:sz w:val="22"/>
              </w:rPr>
            </w:pPr>
          </w:p>
        </w:tc>
        <w:tc>
          <w:tcPr>
            <w:tcW w:w="381" w:type="dxa"/>
            <w:gridSpan w:val="2"/>
          </w:tcPr>
          <w:p w14:paraId="1199A529" w14:textId="77777777" w:rsidR="008D5201" w:rsidRPr="00036433" w:rsidRDefault="008D5201" w:rsidP="009F6653">
            <w:pPr>
              <w:rPr>
                <w:rFonts w:ascii="Arial" w:hAnsi="Arial" w:cs="Arial"/>
                <w:sz w:val="22"/>
              </w:rPr>
            </w:pPr>
          </w:p>
        </w:tc>
        <w:tc>
          <w:tcPr>
            <w:tcW w:w="897" w:type="dxa"/>
            <w:gridSpan w:val="3"/>
            <w:tcBorders>
              <w:right w:val="single" w:sz="4" w:space="0" w:color="auto"/>
            </w:tcBorders>
          </w:tcPr>
          <w:p w14:paraId="4E61C972" w14:textId="77777777" w:rsidR="008D5201" w:rsidRPr="00036433" w:rsidRDefault="008D5201" w:rsidP="009F6653">
            <w:pPr>
              <w:rPr>
                <w:rFonts w:ascii="Arial" w:hAnsi="Arial" w:cs="Arial"/>
                <w:sz w:val="22"/>
              </w:rPr>
            </w:pPr>
          </w:p>
        </w:tc>
        <w:tc>
          <w:tcPr>
            <w:tcW w:w="1384" w:type="dxa"/>
            <w:gridSpan w:val="3"/>
            <w:tcBorders>
              <w:left w:val="single" w:sz="4" w:space="0" w:color="auto"/>
            </w:tcBorders>
          </w:tcPr>
          <w:p w14:paraId="1879F30F" w14:textId="77777777" w:rsidR="008D5201" w:rsidRPr="00036433" w:rsidRDefault="008D5201" w:rsidP="009F6653">
            <w:pPr>
              <w:rPr>
                <w:rFonts w:ascii="Arial" w:hAnsi="Arial" w:cs="Arial"/>
                <w:sz w:val="22"/>
              </w:rPr>
            </w:pPr>
          </w:p>
        </w:tc>
        <w:tc>
          <w:tcPr>
            <w:tcW w:w="266" w:type="dxa"/>
            <w:gridSpan w:val="4"/>
          </w:tcPr>
          <w:p w14:paraId="196E355B" w14:textId="77777777" w:rsidR="008D5201" w:rsidRPr="00036433" w:rsidRDefault="008D5201" w:rsidP="009F6653">
            <w:pPr>
              <w:rPr>
                <w:rFonts w:ascii="Arial" w:hAnsi="Arial" w:cs="Arial"/>
                <w:sz w:val="22"/>
              </w:rPr>
            </w:pPr>
          </w:p>
        </w:tc>
      </w:tr>
      <w:tr w:rsidR="008D5201" w:rsidRPr="00036433" w14:paraId="64568E7C" w14:textId="77777777" w:rsidTr="008D5201">
        <w:trPr>
          <w:gridBefore w:val="1"/>
          <w:gridAfter w:val="5"/>
          <w:wBefore w:w="62" w:type="dxa"/>
          <w:wAfter w:w="1039" w:type="dxa"/>
          <w:cantSplit/>
          <w:jc w:val="center"/>
        </w:trPr>
        <w:tc>
          <w:tcPr>
            <w:tcW w:w="340" w:type="dxa"/>
          </w:tcPr>
          <w:p w14:paraId="402FC5A0" w14:textId="77777777" w:rsidR="008D5201" w:rsidRPr="00036433" w:rsidRDefault="008D5201" w:rsidP="009F6653">
            <w:pPr>
              <w:rPr>
                <w:rFonts w:ascii="Arial" w:hAnsi="Arial" w:cs="Arial"/>
                <w:sz w:val="22"/>
              </w:rPr>
            </w:pPr>
          </w:p>
        </w:tc>
        <w:tc>
          <w:tcPr>
            <w:tcW w:w="493" w:type="dxa"/>
          </w:tcPr>
          <w:p w14:paraId="03BD68DD" w14:textId="77777777" w:rsidR="008D5201" w:rsidRPr="00036433" w:rsidRDefault="008D5201" w:rsidP="009F6653">
            <w:pPr>
              <w:rPr>
                <w:rFonts w:ascii="Arial" w:hAnsi="Arial" w:cs="Arial"/>
                <w:sz w:val="22"/>
              </w:rPr>
            </w:pPr>
          </w:p>
        </w:tc>
        <w:tc>
          <w:tcPr>
            <w:tcW w:w="850" w:type="dxa"/>
            <w:gridSpan w:val="3"/>
            <w:tcBorders>
              <w:right w:val="single" w:sz="4" w:space="0" w:color="auto"/>
            </w:tcBorders>
          </w:tcPr>
          <w:p w14:paraId="146CA2AE" w14:textId="77777777" w:rsidR="008D5201" w:rsidRPr="00036433" w:rsidRDefault="008D5201" w:rsidP="009F6653">
            <w:pPr>
              <w:rPr>
                <w:rFonts w:ascii="Arial" w:hAnsi="Arial" w:cs="Arial"/>
                <w:sz w:val="22"/>
              </w:rPr>
            </w:pPr>
          </w:p>
        </w:tc>
        <w:tc>
          <w:tcPr>
            <w:tcW w:w="835" w:type="dxa"/>
            <w:tcBorders>
              <w:left w:val="nil"/>
            </w:tcBorders>
          </w:tcPr>
          <w:p w14:paraId="26A9B020" w14:textId="77777777" w:rsidR="008D5201" w:rsidRPr="00036433" w:rsidRDefault="008D5201" w:rsidP="009F6653">
            <w:pPr>
              <w:rPr>
                <w:rFonts w:ascii="Arial" w:hAnsi="Arial" w:cs="Arial"/>
                <w:sz w:val="22"/>
              </w:rPr>
            </w:pPr>
          </w:p>
        </w:tc>
        <w:tc>
          <w:tcPr>
            <w:tcW w:w="440" w:type="dxa"/>
            <w:gridSpan w:val="3"/>
          </w:tcPr>
          <w:p w14:paraId="56D676F8" w14:textId="77777777" w:rsidR="008D5201" w:rsidRPr="00036433" w:rsidRDefault="008D5201" w:rsidP="009F6653">
            <w:pPr>
              <w:rPr>
                <w:rFonts w:ascii="Arial" w:hAnsi="Arial" w:cs="Arial"/>
                <w:sz w:val="22"/>
              </w:rPr>
            </w:pPr>
          </w:p>
        </w:tc>
        <w:tc>
          <w:tcPr>
            <w:tcW w:w="2867" w:type="dxa"/>
            <w:gridSpan w:val="12"/>
            <w:tcBorders>
              <w:top w:val="single" w:sz="4" w:space="0" w:color="auto"/>
              <w:left w:val="single" w:sz="4" w:space="0" w:color="auto"/>
              <w:bottom w:val="single" w:sz="4" w:space="0" w:color="auto"/>
              <w:right w:val="single" w:sz="4" w:space="0" w:color="auto"/>
            </w:tcBorders>
            <w:vAlign w:val="center"/>
          </w:tcPr>
          <w:p w14:paraId="7C9EDC89" w14:textId="77777777" w:rsidR="008D5201" w:rsidRPr="00036433" w:rsidRDefault="008D5201" w:rsidP="009F6653">
            <w:pPr>
              <w:jc w:val="center"/>
              <w:rPr>
                <w:rFonts w:ascii="Arial" w:hAnsi="Arial" w:cs="Arial"/>
                <w:sz w:val="22"/>
              </w:rPr>
            </w:pPr>
            <w:r w:rsidRPr="00036433">
              <w:rPr>
                <w:rFonts w:ascii="Arial" w:hAnsi="Arial" w:cs="Arial"/>
                <w:sz w:val="22"/>
              </w:rPr>
              <w:t xml:space="preserve">Взрыв </w:t>
            </w:r>
            <w:r w:rsidR="00143F4A" w:rsidRPr="00036433">
              <w:rPr>
                <w:rFonts w:ascii="Arial" w:hAnsi="Arial" w:cs="Arial"/>
                <w:sz w:val="22"/>
              </w:rPr>
              <w:t>паровоздушной</w:t>
            </w:r>
            <w:r w:rsidRPr="00036433">
              <w:rPr>
                <w:rFonts w:ascii="Arial" w:hAnsi="Arial" w:cs="Arial"/>
                <w:sz w:val="22"/>
              </w:rPr>
              <w:t xml:space="preserve"> смеси</w:t>
            </w:r>
          </w:p>
        </w:tc>
        <w:tc>
          <w:tcPr>
            <w:tcW w:w="381" w:type="dxa"/>
            <w:gridSpan w:val="2"/>
            <w:tcBorders>
              <w:left w:val="nil"/>
            </w:tcBorders>
          </w:tcPr>
          <w:p w14:paraId="757F68CE" w14:textId="77777777" w:rsidR="008D5201" w:rsidRPr="00036433" w:rsidRDefault="008D5201" w:rsidP="009F6653">
            <w:pPr>
              <w:rPr>
                <w:rFonts w:ascii="Arial" w:hAnsi="Arial" w:cs="Arial"/>
                <w:sz w:val="22"/>
              </w:rPr>
            </w:pPr>
          </w:p>
        </w:tc>
        <w:tc>
          <w:tcPr>
            <w:tcW w:w="2547" w:type="dxa"/>
            <w:gridSpan w:val="10"/>
            <w:tcBorders>
              <w:top w:val="single" w:sz="4" w:space="0" w:color="auto"/>
              <w:left w:val="single" w:sz="4" w:space="0" w:color="auto"/>
              <w:right w:val="single" w:sz="4" w:space="0" w:color="auto"/>
            </w:tcBorders>
          </w:tcPr>
          <w:p w14:paraId="33E49C8D" w14:textId="77777777" w:rsidR="008D5201" w:rsidRPr="00036433" w:rsidRDefault="008D5201" w:rsidP="009F6653">
            <w:pPr>
              <w:jc w:val="center"/>
              <w:rPr>
                <w:rFonts w:ascii="Arial" w:hAnsi="Arial" w:cs="Arial"/>
                <w:sz w:val="22"/>
              </w:rPr>
            </w:pPr>
            <w:r w:rsidRPr="00036433">
              <w:rPr>
                <w:rFonts w:ascii="Arial" w:hAnsi="Arial" w:cs="Arial"/>
                <w:sz w:val="22"/>
              </w:rPr>
              <w:t xml:space="preserve">Распространение </w:t>
            </w:r>
            <w:proofErr w:type="gramStart"/>
            <w:r w:rsidRPr="00036433">
              <w:rPr>
                <w:rFonts w:ascii="Arial" w:hAnsi="Arial" w:cs="Arial"/>
                <w:sz w:val="22"/>
              </w:rPr>
              <w:t>токсичного  облака</w:t>
            </w:r>
            <w:proofErr w:type="gramEnd"/>
          </w:p>
        </w:tc>
      </w:tr>
      <w:tr w:rsidR="008D5201" w:rsidRPr="00036433" w14:paraId="37580AF7" w14:textId="77777777" w:rsidTr="008D5201">
        <w:trPr>
          <w:gridBefore w:val="1"/>
          <w:gridAfter w:val="5"/>
          <w:wBefore w:w="62" w:type="dxa"/>
          <w:wAfter w:w="1039" w:type="dxa"/>
          <w:cantSplit/>
          <w:jc w:val="center"/>
        </w:trPr>
        <w:tc>
          <w:tcPr>
            <w:tcW w:w="340" w:type="dxa"/>
          </w:tcPr>
          <w:p w14:paraId="67A50CE7" w14:textId="77777777" w:rsidR="008D5201" w:rsidRPr="00036433" w:rsidRDefault="008D5201" w:rsidP="009F6653">
            <w:pPr>
              <w:rPr>
                <w:rFonts w:ascii="Arial" w:hAnsi="Arial" w:cs="Arial"/>
                <w:sz w:val="22"/>
              </w:rPr>
            </w:pPr>
          </w:p>
        </w:tc>
        <w:tc>
          <w:tcPr>
            <w:tcW w:w="493" w:type="dxa"/>
          </w:tcPr>
          <w:p w14:paraId="41ECDC4D" w14:textId="77777777" w:rsidR="008D5201" w:rsidRPr="00036433" w:rsidRDefault="008D5201" w:rsidP="009F6653">
            <w:pPr>
              <w:rPr>
                <w:rFonts w:ascii="Arial" w:hAnsi="Arial" w:cs="Arial"/>
                <w:sz w:val="22"/>
              </w:rPr>
            </w:pPr>
          </w:p>
        </w:tc>
        <w:tc>
          <w:tcPr>
            <w:tcW w:w="850" w:type="dxa"/>
            <w:gridSpan w:val="3"/>
            <w:tcBorders>
              <w:right w:val="single" w:sz="4" w:space="0" w:color="auto"/>
            </w:tcBorders>
          </w:tcPr>
          <w:p w14:paraId="36CC3C68" w14:textId="77777777" w:rsidR="008D5201" w:rsidRPr="00036433" w:rsidRDefault="008D5201" w:rsidP="009F6653">
            <w:pPr>
              <w:rPr>
                <w:rFonts w:ascii="Arial" w:hAnsi="Arial" w:cs="Arial"/>
                <w:sz w:val="22"/>
              </w:rPr>
            </w:pPr>
          </w:p>
        </w:tc>
        <w:tc>
          <w:tcPr>
            <w:tcW w:w="835" w:type="dxa"/>
            <w:tcBorders>
              <w:left w:val="nil"/>
              <w:bottom w:val="single" w:sz="4" w:space="0" w:color="auto"/>
            </w:tcBorders>
          </w:tcPr>
          <w:p w14:paraId="543631BB" w14:textId="77777777" w:rsidR="008D5201" w:rsidRPr="00036433" w:rsidRDefault="008D5201" w:rsidP="009F6653">
            <w:pPr>
              <w:rPr>
                <w:rFonts w:ascii="Arial" w:hAnsi="Arial" w:cs="Arial"/>
                <w:sz w:val="22"/>
              </w:rPr>
            </w:pPr>
          </w:p>
        </w:tc>
        <w:tc>
          <w:tcPr>
            <w:tcW w:w="440" w:type="dxa"/>
            <w:gridSpan w:val="3"/>
          </w:tcPr>
          <w:p w14:paraId="3E1EA581" w14:textId="77777777" w:rsidR="008D5201" w:rsidRPr="00036433" w:rsidRDefault="008D5201" w:rsidP="009F6653">
            <w:pPr>
              <w:rPr>
                <w:rFonts w:ascii="Arial" w:hAnsi="Arial" w:cs="Arial"/>
                <w:sz w:val="22"/>
              </w:rPr>
            </w:pPr>
          </w:p>
        </w:tc>
        <w:tc>
          <w:tcPr>
            <w:tcW w:w="695" w:type="dxa"/>
            <w:gridSpan w:val="4"/>
            <w:tcBorders>
              <w:right w:val="single" w:sz="4" w:space="0" w:color="auto"/>
            </w:tcBorders>
          </w:tcPr>
          <w:p w14:paraId="38C02626" w14:textId="77777777" w:rsidR="008D5201" w:rsidRPr="00036433" w:rsidRDefault="008D5201" w:rsidP="009F6653">
            <w:pPr>
              <w:rPr>
                <w:rFonts w:ascii="Arial" w:hAnsi="Arial" w:cs="Arial"/>
                <w:sz w:val="22"/>
              </w:rPr>
            </w:pPr>
          </w:p>
        </w:tc>
        <w:tc>
          <w:tcPr>
            <w:tcW w:w="426" w:type="dxa"/>
            <w:tcBorders>
              <w:left w:val="nil"/>
            </w:tcBorders>
          </w:tcPr>
          <w:p w14:paraId="3E8442F1" w14:textId="77777777" w:rsidR="008D5201" w:rsidRPr="00036433" w:rsidRDefault="008D5201" w:rsidP="009F6653">
            <w:pPr>
              <w:rPr>
                <w:rFonts w:ascii="Arial" w:hAnsi="Arial" w:cs="Arial"/>
                <w:sz w:val="22"/>
              </w:rPr>
            </w:pPr>
          </w:p>
        </w:tc>
        <w:tc>
          <w:tcPr>
            <w:tcW w:w="852" w:type="dxa"/>
            <w:gridSpan w:val="4"/>
            <w:tcBorders>
              <w:right w:val="single" w:sz="4" w:space="0" w:color="auto"/>
            </w:tcBorders>
          </w:tcPr>
          <w:p w14:paraId="7308E7CC" w14:textId="77777777" w:rsidR="008D5201" w:rsidRPr="00036433" w:rsidRDefault="008D5201" w:rsidP="009F6653">
            <w:pPr>
              <w:rPr>
                <w:rFonts w:ascii="Arial" w:hAnsi="Arial" w:cs="Arial"/>
                <w:sz w:val="22"/>
              </w:rPr>
            </w:pPr>
          </w:p>
        </w:tc>
        <w:tc>
          <w:tcPr>
            <w:tcW w:w="894" w:type="dxa"/>
            <w:gridSpan w:val="3"/>
            <w:tcBorders>
              <w:left w:val="nil"/>
            </w:tcBorders>
          </w:tcPr>
          <w:p w14:paraId="37B16B8E" w14:textId="77777777" w:rsidR="008D5201" w:rsidRPr="00036433" w:rsidRDefault="008D5201" w:rsidP="009F6653">
            <w:pPr>
              <w:rPr>
                <w:rFonts w:ascii="Arial" w:hAnsi="Arial" w:cs="Arial"/>
                <w:sz w:val="22"/>
              </w:rPr>
            </w:pPr>
          </w:p>
        </w:tc>
        <w:tc>
          <w:tcPr>
            <w:tcW w:w="381" w:type="dxa"/>
            <w:gridSpan w:val="2"/>
          </w:tcPr>
          <w:p w14:paraId="2C77F689" w14:textId="77777777" w:rsidR="008D5201" w:rsidRPr="00036433" w:rsidRDefault="008D5201" w:rsidP="009F6653">
            <w:pPr>
              <w:rPr>
                <w:rFonts w:ascii="Arial" w:hAnsi="Arial" w:cs="Arial"/>
                <w:sz w:val="22"/>
              </w:rPr>
            </w:pPr>
          </w:p>
        </w:tc>
        <w:tc>
          <w:tcPr>
            <w:tcW w:w="1323" w:type="dxa"/>
            <w:gridSpan w:val="5"/>
            <w:tcBorders>
              <w:top w:val="single" w:sz="4" w:space="0" w:color="auto"/>
            </w:tcBorders>
          </w:tcPr>
          <w:p w14:paraId="1139B858" w14:textId="77777777" w:rsidR="008D5201" w:rsidRPr="00036433" w:rsidRDefault="008D5201" w:rsidP="009F6653">
            <w:pPr>
              <w:rPr>
                <w:rFonts w:ascii="Arial" w:hAnsi="Arial" w:cs="Arial"/>
                <w:sz w:val="22"/>
              </w:rPr>
            </w:pPr>
          </w:p>
        </w:tc>
        <w:tc>
          <w:tcPr>
            <w:tcW w:w="1224" w:type="dxa"/>
            <w:gridSpan w:val="5"/>
            <w:tcBorders>
              <w:top w:val="single" w:sz="4" w:space="0" w:color="auto"/>
              <w:left w:val="single" w:sz="4" w:space="0" w:color="auto"/>
            </w:tcBorders>
          </w:tcPr>
          <w:p w14:paraId="6E61C1E3" w14:textId="77777777" w:rsidR="008D5201" w:rsidRPr="00036433" w:rsidRDefault="008D5201" w:rsidP="009F6653">
            <w:pPr>
              <w:rPr>
                <w:rFonts w:ascii="Arial" w:hAnsi="Arial" w:cs="Arial"/>
                <w:sz w:val="22"/>
              </w:rPr>
            </w:pPr>
          </w:p>
        </w:tc>
      </w:tr>
      <w:tr w:rsidR="008D5201" w:rsidRPr="00036433" w14:paraId="4310D338" w14:textId="77777777" w:rsidTr="008D5201">
        <w:trPr>
          <w:gridBefore w:val="1"/>
          <w:gridAfter w:val="5"/>
          <w:wBefore w:w="62" w:type="dxa"/>
          <w:wAfter w:w="1039" w:type="dxa"/>
          <w:cantSplit/>
          <w:jc w:val="center"/>
        </w:trPr>
        <w:tc>
          <w:tcPr>
            <w:tcW w:w="340" w:type="dxa"/>
          </w:tcPr>
          <w:p w14:paraId="47A975FB" w14:textId="77777777" w:rsidR="008D5201" w:rsidRPr="00036433" w:rsidRDefault="008D5201" w:rsidP="009F6653">
            <w:pPr>
              <w:rPr>
                <w:rFonts w:ascii="Arial" w:hAnsi="Arial" w:cs="Arial"/>
                <w:sz w:val="22"/>
              </w:rPr>
            </w:pPr>
          </w:p>
        </w:tc>
        <w:tc>
          <w:tcPr>
            <w:tcW w:w="493" w:type="dxa"/>
          </w:tcPr>
          <w:p w14:paraId="4B1FE644" w14:textId="77777777" w:rsidR="008D5201" w:rsidRPr="00036433" w:rsidRDefault="008D5201" w:rsidP="009F6653">
            <w:pPr>
              <w:rPr>
                <w:rFonts w:ascii="Arial" w:hAnsi="Arial" w:cs="Arial"/>
                <w:sz w:val="22"/>
              </w:rPr>
            </w:pPr>
          </w:p>
        </w:tc>
        <w:tc>
          <w:tcPr>
            <w:tcW w:w="4992" w:type="dxa"/>
            <w:gridSpan w:val="19"/>
            <w:tcBorders>
              <w:top w:val="single" w:sz="4" w:space="0" w:color="auto"/>
              <w:left w:val="single" w:sz="4" w:space="0" w:color="auto"/>
              <w:bottom w:val="single" w:sz="4" w:space="0" w:color="auto"/>
              <w:right w:val="single" w:sz="4" w:space="0" w:color="auto"/>
            </w:tcBorders>
            <w:vAlign w:val="center"/>
          </w:tcPr>
          <w:p w14:paraId="21D18E81" w14:textId="77777777" w:rsidR="008D5201" w:rsidRPr="00036433" w:rsidRDefault="008D5201" w:rsidP="009F6653">
            <w:pPr>
              <w:jc w:val="center"/>
              <w:rPr>
                <w:rFonts w:ascii="Arial" w:hAnsi="Arial" w:cs="Arial"/>
                <w:sz w:val="22"/>
              </w:rPr>
            </w:pPr>
            <w:r w:rsidRPr="00036433">
              <w:rPr>
                <w:rFonts w:ascii="Arial" w:hAnsi="Arial" w:cs="Arial"/>
                <w:sz w:val="22"/>
              </w:rPr>
              <w:t>Разрушение коммуникаций, зданий, сооружений, травмирование людей</w:t>
            </w:r>
          </w:p>
        </w:tc>
        <w:tc>
          <w:tcPr>
            <w:tcW w:w="381" w:type="dxa"/>
            <w:gridSpan w:val="2"/>
            <w:tcBorders>
              <w:left w:val="nil"/>
            </w:tcBorders>
          </w:tcPr>
          <w:p w14:paraId="7F54AF7E" w14:textId="77777777" w:rsidR="008D5201" w:rsidRPr="00036433" w:rsidRDefault="008D5201" w:rsidP="009F6653">
            <w:pPr>
              <w:rPr>
                <w:rFonts w:ascii="Arial" w:hAnsi="Arial" w:cs="Arial"/>
                <w:sz w:val="22"/>
              </w:rPr>
            </w:pPr>
          </w:p>
        </w:tc>
        <w:tc>
          <w:tcPr>
            <w:tcW w:w="2547" w:type="dxa"/>
            <w:gridSpan w:val="10"/>
            <w:tcBorders>
              <w:top w:val="single" w:sz="4" w:space="0" w:color="auto"/>
              <w:left w:val="single" w:sz="4" w:space="0" w:color="auto"/>
              <w:bottom w:val="single" w:sz="4" w:space="0" w:color="auto"/>
              <w:right w:val="single" w:sz="4" w:space="0" w:color="auto"/>
            </w:tcBorders>
            <w:vAlign w:val="center"/>
          </w:tcPr>
          <w:p w14:paraId="6EDD83A9" w14:textId="77777777" w:rsidR="008D5201" w:rsidRPr="00036433" w:rsidRDefault="008D5201" w:rsidP="009F6653">
            <w:pPr>
              <w:jc w:val="center"/>
              <w:rPr>
                <w:rFonts w:ascii="Arial" w:hAnsi="Arial" w:cs="Arial"/>
                <w:sz w:val="22"/>
              </w:rPr>
            </w:pPr>
            <w:r w:rsidRPr="00036433">
              <w:rPr>
                <w:rFonts w:ascii="Arial" w:hAnsi="Arial" w:cs="Arial"/>
                <w:sz w:val="22"/>
              </w:rPr>
              <w:t>Интоксикация людей</w:t>
            </w:r>
          </w:p>
        </w:tc>
      </w:tr>
      <w:tr w:rsidR="008D5201" w:rsidRPr="00036433" w14:paraId="1AA885FD" w14:textId="77777777" w:rsidTr="007161C5">
        <w:tblPrEx>
          <w:jc w:val="left"/>
          <w:tblLook w:val="04A0" w:firstRow="1" w:lastRow="0" w:firstColumn="1" w:lastColumn="0" w:noHBand="0" w:noVBand="1"/>
        </w:tblPrEx>
        <w:tc>
          <w:tcPr>
            <w:tcW w:w="9854" w:type="dxa"/>
            <w:gridSpan w:val="39"/>
          </w:tcPr>
          <w:p w14:paraId="7783E9AD" w14:textId="77777777" w:rsidR="008D5201" w:rsidRPr="00036433" w:rsidRDefault="008D5201" w:rsidP="009F6653">
            <w:pPr>
              <w:spacing w:line="240" w:lineRule="auto"/>
              <w:jc w:val="right"/>
              <w:rPr>
                <w:rFonts w:ascii="Arial" w:eastAsia="Times New Roman" w:hAnsi="Arial" w:cs="Arial"/>
                <w:i/>
                <w:color w:val="000000"/>
                <w:sz w:val="22"/>
                <w:lang w:eastAsia="ru-RU"/>
              </w:rPr>
            </w:pPr>
          </w:p>
        </w:tc>
      </w:tr>
    </w:tbl>
    <w:p w14:paraId="4E29035E" w14:textId="77777777" w:rsidR="008D5201" w:rsidRPr="00036433" w:rsidRDefault="007161C5" w:rsidP="007161C5">
      <w:pPr>
        <w:jc w:val="center"/>
        <w:rPr>
          <w:rFonts w:ascii="Arial" w:hAnsi="Arial" w:cs="Arial"/>
          <w:sz w:val="22"/>
        </w:rPr>
      </w:pPr>
      <w:r w:rsidRPr="00036433">
        <w:rPr>
          <w:rFonts w:ascii="Arial" w:hAnsi="Arial" w:cs="Arial"/>
          <w:sz w:val="22"/>
        </w:rPr>
        <w:t>Рисунок 2.5</w:t>
      </w:r>
      <w:r w:rsidR="00036433" w:rsidRPr="00036433">
        <w:rPr>
          <w:rFonts w:ascii="Arial" w:hAnsi="Arial" w:cs="Arial"/>
          <w:sz w:val="22"/>
        </w:rPr>
        <w:t>.1</w:t>
      </w:r>
      <w:r w:rsidRPr="00036433">
        <w:rPr>
          <w:rFonts w:ascii="Arial" w:hAnsi="Arial" w:cs="Arial"/>
          <w:sz w:val="22"/>
        </w:rPr>
        <w:t xml:space="preserve"> - Схема анализа вероятных сценариев возникновения и развития аварий</w:t>
      </w:r>
      <w:r w:rsidR="00EC2709">
        <w:rPr>
          <w:rFonts w:ascii="Arial" w:hAnsi="Arial" w:cs="Arial"/>
          <w:sz w:val="22"/>
        </w:rPr>
        <w:t>.</w:t>
      </w:r>
    </w:p>
    <w:p w14:paraId="1672F96E" w14:textId="77777777" w:rsidR="005E6941" w:rsidRPr="00036433" w:rsidRDefault="005E6941" w:rsidP="00684035">
      <w:pPr>
        <w:widowControl w:val="0"/>
        <w:tabs>
          <w:tab w:val="left" w:pos="540"/>
          <w:tab w:val="num" w:pos="720"/>
          <w:tab w:val="left" w:pos="900"/>
          <w:tab w:val="left" w:pos="1080"/>
          <w:tab w:val="left" w:pos="1260"/>
        </w:tabs>
        <w:ind w:firstLine="709"/>
        <w:jc w:val="left"/>
        <w:rPr>
          <w:rFonts w:ascii="Arial" w:hAnsi="Arial" w:cs="Arial"/>
          <w:i/>
          <w:iCs/>
          <w:sz w:val="22"/>
        </w:rPr>
      </w:pPr>
      <w:r w:rsidRPr="00036433">
        <w:rPr>
          <w:rFonts w:ascii="Arial" w:hAnsi="Arial" w:cs="Arial"/>
          <w:i/>
          <w:iCs/>
          <w:sz w:val="22"/>
        </w:rPr>
        <w:t xml:space="preserve">Аварии с проливом </w:t>
      </w:r>
      <w:r w:rsidR="005E25F6" w:rsidRPr="00036433">
        <w:rPr>
          <w:rFonts w:ascii="Arial" w:hAnsi="Arial" w:cs="Arial"/>
          <w:i/>
          <w:iCs/>
          <w:sz w:val="22"/>
        </w:rPr>
        <w:t>легковоспламеняющихся жидкостей (</w:t>
      </w:r>
      <w:r w:rsidRPr="00036433">
        <w:rPr>
          <w:rFonts w:ascii="Arial" w:hAnsi="Arial" w:cs="Arial"/>
          <w:i/>
          <w:iCs/>
          <w:sz w:val="22"/>
        </w:rPr>
        <w:t>ЛВЖ</w:t>
      </w:r>
      <w:r w:rsidR="005E25F6" w:rsidRPr="00036433">
        <w:rPr>
          <w:rFonts w:ascii="Arial" w:hAnsi="Arial" w:cs="Arial"/>
          <w:i/>
          <w:iCs/>
          <w:sz w:val="22"/>
        </w:rPr>
        <w:t>)</w:t>
      </w:r>
    </w:p>
    <w:p w14:paraId="53D7A0FD" w14:textId="77777777" w:rsidR="005E25F6" w:rsidRPr="00036433" w:rsidRDefault="005E6941" w:rsidP="009F6653">
      <w:pPr>
        <w:widowControl w:val="0"/>
        <w:tabs>
          <w:tab w:val="left" w:pos="540"/>
          <w:tab w:val="num" w:pos="720"/>
          <w:tab w:val="left" w:pos="900"/>
          <w:tab w:val="left" w:pos="1080"/>
          <w:tab w:val="left" w:pos="1260"/>
        </w:tabs>
        <w:ind w:firstLine="709"/>
        <w:rPr>
          <w:rFonts w:ascii="Arial" w:hAnsi="Arial" w:cs="Arial"/>
          <w:iCs/>
          <w:sz w:val="22"/>
        </w:rPr>
      </w:pPr>
      <w:r w:rsidRPr="00036433">
        <w:rPr>
          <w:rFonts w:ascii="Arial" w:hAnsi="Arial" w:cs="Arial"/>
          <w:iCs/>
          <w:sz w:val="22"/>
        </w:rPr>
        <w:t>Следует учесть, что, исходя из анализа статистических данных по авариям, в относительной доле повреждаемости грузов при автомобильных перевозках преобладают аварии с легковоспламеняющимися и горючими жидкостями (~ 77 %).</w:t>
      </w:r>
      <w:r w:rsidR="005E25F6" w:rsidRPr="00036433">
        <w:rPr>
          <w:rFonts w:ascii="Arial" w:hAnsi="Arial" w:cs="Arial"/>
          <w:iCs/>
          <w:sz w:val="22"/>
        </w:rPr>
        <w:t xml:space="preserve"> Параметры последствий аварий на автотранспорте с проливом </w:t>
      </w:r>
      <w:r w:rsidR="00157A5F" w:rsidRPr="00036433">
        <w:rPr>
          <w:rFonts w:ascii="Arial" w:hAnsi="Arial" w:cs="Arial"/>
          <w:iCs/>
          <w:sz w:val="22"/>
        </w:rPr>
        <w:t xml:space="preserve">ЛВЖ приведены в таблице </w:t>
      </w:r>
      <w:r w:rsidR="007161C5" w:rsidRPr="00036433">
        <w:rPr>
          <w:rFonts w:ascii="Arial" w:hAnsi="Arial" w:cs="Arial"/>
          <w:iCs/>
          <w:sz w:val="22"/>
        </w:rPr>
        <w:t>2.</w:t>
      </w:r>
      <w:r w:rsidR="00C82446" w:rsidRPr="00036433">
        <w:rPr>
          <w:rFonts w:ascii="Arial" w:hAnsi="Arial" w:cs="Arial"/>
          <w:iCs/>
          <w:sz w:val="22"/>
        </w:rPr>
        <w:t>5</w:t>
      </w:r>
      <w:r w:rsidR="00157A5F" w:rsidRPr="00036433">
        <w:rPr>
          <w:rFonts w:ascii="Arial" w:hAnsi="Arial" w:cs="Arial"/>
          <w:iCs/>
          <w:sz w:val="22"/>
        </w:rPr>
        <w:t>.</w:t>
      </w:r>
      <w:r w:rsidR="00036433" w:rsidRPr="00036433">
        <w:rPr>
          <w:rFonts w:ascii="Arial" w:hAnsi="Arial" w:cs="Arial"/>
          <w:iCs/>
          <w:sz w:val="22"/>
        </w:rPr>
        <w:t>1</w:t>
      </w:r>
      <w:r w:rsidR="007161C5" w:rsidRPr="00036433">
        <w:rPr>
          <w:rFonts w:ascii="Arial" w:hAnsi="Arial" w:cs="Arial"/>
          <w:iCs/>
          <w:sz w:val="22"/>
        </w:rPr>
        <w:t>.</w:t>
      </w:r>
    </w:p>
    <w:p w14:paraId="6D7451D7" w14:textId="77777777" w:rsidR="00157A5F" w:rsidRPr="007161C5" w:rsidRDefault="00157A5F" w:rsidP="007161C5">
      <w:pPr>
        <w:rPr>
          <w:rFonts w:ascii="Arial" w:hAnsi="Arial" w:cs="Arial"/>
          <w:iCs/>
          <w:sz w:val="22"/>
        </w:rPr>
      </w:pPr>
      <w:r w:rsidRPr="00036433">
        <w:rPr>
          <w:rFonts w:ascii="Arial" w:hAnsi="Arial" w:cs="Arial"/>
          <w:sz w:val="22"/>
        </w:rPr>
        <w:t xml:space="preserve">Таблица </w:t>
      </w:r>
      <w:r w:rsidR="007161C5" w:rsidRPr="00036433">
        <w:rPr>
          <w:rFonts w:ascii="Arial" w:hAnsi="Arial" w:cs="Arial"/>
          <w:sz w:val="22"/>
        </w:rPr>
        <w:t>2.</w:t>
      </w:r>
      <w:r w:rsidR="00C82446" w:rsidRPr="00036433">
        <w:rPr>
          <w:rFonts w:ascii="Arial" w:hAnsi="Arial" w:cs="Arial"/>
          <w:sz w:val="22"/>
        </w:rPr>
        <w:t>5</w:t>
      </w:r>
      <w:r w:rsidRPr="00036433">
        <w:rPr>
          <w:rFonts w:ascii="Arial" w:hAnsi="Arial" w:cs="Arial"/>
          <w:sz w:val="22"/>
        </w:rPr>
        <w:t>.</w:t>
      </w:r>
      <w:r w:rsidR="00036433" w:rsidRPr="00036433">
        <w:rPr>
          <w:rFonts w:ascii="Arial" w:hAnsi="Arial" w:cs="Arial"/>
          <w:sz w:val="22"/>
        </w:rPr>
        <w:t>1</w:t>
      </w:r>
      <w:r w:rsidR="007161C5" w:rsidRPr="00036433">
        <w:rPr>
          <w:rFonts w:ascii="Arial" w:hAnsi="Arial" w:cs="Arial"/>
          <w:sz w:val="22"/>
        </w:rPr>
        <w:t xml:space="preserve"> - </w:t>
      </w:r>
      <w:r w:rsidRPr="00036433">
        <w:rPr>
          <w:rFonts w:ascii="Arial" w:hAnsi="Arial" w:cs="Arial"/>
          <w:sz w:val="22"/>
        </w:rPr>
        <w:t>Параметры</w:t>
      </w:r>
      <w:r w:rsidRPr="007161C5">
        <w:rPr>
          <w:rFonts w:ascii="Arial" w:hAnsi="Arial" w:cs="Arial"/>
          <w:sz w:val="22"/>
        </w:rPr>
        <w:t xml:space="preserve"> последствий аварий на автотранспорте с проливом ЛВЖ </w:t>
      </w:r>
    </w:p>
    <w:tbl>
      <w:tblPr>
        <w:tblStyle w:val="af0"/>
        <w:tblW w:w="5000" w:type="pct"/>
        <w:tblLook w:val="04A0" w:firstRow="1" w:lastRow="0" w:firstColumn="1" w:lastColumn="0" w:noHBand="0" w:noVBand="1"/>
      </w:tblPr>
      <w:tblGrid>
        <w:gridCol w:w="2030"/>
        <w:gridCol w:w="1575"/>
        <w:gridCol w:w="1440"/>
        <w:gridCol w:w="1583"/>
        <w:gridCol w:w="1583"/>
        <w:gridCol w:w="1277"/>
      </w:tblGrid>
      <w:tr w:rsidR="00157A5F" w:rsidRPr="007161C5" w14:paraId="7E7F6401" w14:textId="77777777" w:rsidTr="00187207">
        <w:tc>
          <w:tcPr>
            <w:tcW w:w="1070" w:type="pct"/>
            <w:vMerge w:val="restart"/>
            <w:vAlign w:val="center"/>
          </w:tcPr>
          <w:p w14:paraId="22748876"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iCs/>
                <w:sz w:val="20"/>
              </w:rPr>
              <w:t>Вид транспорта</w:t>
            </w:r>
          </w:p>
        </w:tc>
        <w:tc>
          <w:tcPr>
            <w:tcW w:w="830" w:type="pct"/>
            <w:vMerge w:val="restart"/>
            <w:vAlign w:val="center"/>
          </w:tcPr>
          <w:p w14:paraId="6BA3EB4F"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iCs/>
                <w:sz w:val="20"/>
              </w:rPr>
              <w:t>Объем цистерны, м</w:t>
            </w:r>
            <w:r w:rsidRPr="007161C5">
              <w:rPr>
                <w:rFonts w:ascii="Arial" w:hAnsi="Arial" w:cs="Arial"/>
                <w:b/>
                <w:iCs/>
                <w:sz w:val="20"/>
                <w:vertAlign w:val="superscript"/>
              </w:rPr>
              <w:t>3</w:t>
            </w:r>
          </w:p>
        </w:tc>
        <w:tc>
          <w:tcPr>
            <w:tcW w:w="3100" w:type="pct"/>
            <w:gridSpan w:val="4"/>
            <w:vAlign w:val="center"/>
          </w:tcPr>
          <w:p w14:paraId="0A872ABE"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iCs/>
                <w:sz w:val="20"/>
              </w:rPr>
              <w:t>Радиус зоны поражений, м</w:t>
            </w:r>
          </w:p>
        </w:tc>
      </w:tr>
      <w:tr w:rsidR="00157A5F" w:rsidRPr="007161C5" w14:paraId="585B69B9" w14:textId="77777777" w:rsidTr="00187207">
        <w:tc>
          <w:tcPr>
            <w:tcW w:w="1070" w:type="pct"/>
            <w:vMerge/>
            <w:vAlign w:val="center"/>
          </w:tcPr>
          <w:p w14:paraId="782C8846"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p>
        </w:tc>
        <w:tc>
          <w:tcPr>
            <w:tcW w:w="830" w:type="pct"/>
            <w:vMerge/>
            <w:vAlign w:val="center"/>
          </w:tcPr>
          <w:p w14:paraId="5F74E6D4"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p>
        </w:tc>
        <w:tc>
          <w:tcPr>
            <w:tcW w:w="759" w:type="pct"/>
            <w:vAlign w:val="center"/>
          </w:tcPr>
          <w:p w14:paraId="22C84788"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sz w:val="20"/>
              </w:rPr>
              <w:t>Полное разрушение зданий</w:t>
            </w:r>
          </w:p>
        </w:tc>
        <w:tc>
          <w:tcPr>
            <w:tcW w:w="834" w:type="pct"/>
            <w:vAlign w:val="center"/>
          </w:tcPr>
          <w:p w14:paraId="786CF130"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sz w:val="20"/>
              </w:rPr>
              <w:t>Средние повреждения зданий</w:t>
            </w:r>
          </w:p>
        </w:tc>
        <w:tc>
          <w:tcPr>
            <w:tcW w:w="834" w:type="pct"/>
            <w:vAlign w:val="center"/>
          </w:tcPr>
          <w:p w14:paraId="066DB4E7" w14:textId="77777777" w:rsidR="00157A5F" w:rsidRPr="007161C5" w:rsidRDefault="00157A5F"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sidRPr="007161C5">
              <w:rPr>
                <w:rFonts w:ascii="Arial" w:hAnsi="Arial" w:cs="Arial"/>
                <w:b/>
                <w:sz w:val="20"/>
              </w:rPr>
              <w:t>Малые повреждения (разбита часть остекления)</w:t>
            </w:r>
          </w:p>
        </w:tc>
        <w:tc>
          <w:tcPr>
            <w:tcW w:w="672" w:type="pct"/>
            <w:vAlign w:val="center"/>
          </w:tcPr>
          <w:p w14:paraId="39C1BC23" w14:textId="77777777" w:rsidR="00157A5F" w:rsidRPr="007161C5" w:rsidRDefault="007161C5" w:rsidP="00143F4A">
            <w:pPr>
              <w:widowControl w:val="0"/>
              <w:tabs>
                <w:tab w:val="left" w:pos="540"/>
                <w:tab w:val="num" w:pos="720"/>
                <w:tab w:val="left" w:pos="900"/>
                <w:tab w:val="left" w:pos="1080"/>
                <w:tab w:val="left" w:pos="1260"/>
              </w:tabs>
              <w:spacing w:line="240" w:lineRule="auto"/>
              <w:jc w:val="center"/>
              <w:rPr>
                <w:rFonts w:ascii="Arial" w:hAnsi="Arial" w:cs="Arial"/>
                <w:b/>
                <w:iCs/>
                <w:sz w:val="20"/>
              </w:rPr>
            </w:pPr>
            <w:r>
              <w:rPr>
                <w:rFonts w:ascii="Arial" w:hAnsi="Arial" w:cs="Arial"/>
                <w:b/>
                <w:sz w:val="20"/>
              </w:rPr>
              <w:t>Р</w:t>
            </w:r>
            <w:r w:rsidR="00157A5F" w:rsidRPr="007161C5">
              <w:rPr>
                <w:rFonts w:ascii="Arial" w:hAnsi="Arial" w:cs="Arial"/>
                <w:b/>
                <w:sz w:val="20"/>
              </w:rPr>
              <w:t>адиус эвакуации</w:t>
            </w:r>
          </w:p>
        </w:tc>
      </w:tr>
      <w:tr w:rsidR="00157A5F" w:rsidRPr="007161C5" w14:paraId="0DB3BA9F" w14:textId="77777777" w:rsidTr="00187207">
        <w:tc>
          <w:tcPr>
            <w:tcW w:w="1070" w:type="pct"/>
            <w:vAlign w:val="center"/>
          </w:tcPr>
          <w:p w14:paraId="45F3C456" w14:textId="77777777" w:rsidR="00157A5F" w:rsidRPr="007161C5" w:rsidRDefault="00143F4A" w:rsidP="00143F4A">
            <w:pPr>
              <w:widowControl w:val="0"/>
              <w:tabs>
                <w:tab w:val="left" w:pos="540"/>
                <w:tab w:val="num" w:pos="720"/>
                <w:tab w:val="left" w:pos="900"/>
                <w:tab w:val="left" w:pos="1080"/>
                <w:tab w:val="left" w:pos="1260"/>
              </w:tabs>
              <w:jc w:val="center"/>
              <w:rPr>
                <w:rFonts w:ascii="Arial" w:hAnsi="Arial" w:cs="Arial"/>
                <w:iCs/>
                <w:sz w:val="20"/>
              </w:rPr>
            </w:pPr>
            <w:r>
              <w:rPr>
                <w:rFonts w:ascii="Arial" w:hAnsi="Arial" w:cs="Arial"/>
                <w:iCs/>
                <w:sz w:val="20"/>
              </w:rPr>
              <w:t>Т</w:t>
            </w:r>
            <w:r w:rsidR="00157A5F" w:rsidRPr="007161C5">
              <w:rPr>
                <w:rFonts w:ascii="Arial" w:hAnsi="Arial" w:cs="Arial"/>
                <w:iCs/>
                <w:sz w:val="20"/>
              </w:rPr>
              <w:t>опливозаправщик типа ТЗА-7.5-500А</w:t>
            </w:r>
          </w:p>
        </w:tc>
        <w:tc>
          <w:tcPr>
            <w:tcW w:w="830" w:type="pct"/>
            <w:vAlign w:val="center"/>
          </w:tcPr>
          <w:p w14:paraId="33BFE0D3" w14:textId="77777777" w:rsidR="00157A5F" w:rsidRPr="007161C5" w:rsidRDefault="00157A5F" w:rsidP="00143F4A">
            <w:pPr>
              <w:widowControl w:val="0"/>
              <w:tabs>
                <w:tab w:val="left" w:pos="540"/>
                <w:tab w:val="num" w:pos="720"/>
                <w:tab w:val="left" w:pos="900"/>
                <w:tab w:val="left" w:pos="1080"/>
                <w:tab w:val="left" w:pos="1260"/>
              </w:tabs>
              <w:jc w:val="center"/>
              <w:rPr>
                <w:rFonts w:ascii="Arial" w:hAnsi="Arial" w:cs="Arial"/>
                <w:iCs/>
                <w:sz w:val="20"/>
              </w:rPr>
            </w:pPr>
            <w:r w:rsidRPr="007161C5">
              <w:rPr>
                <w:rFonts w:ascii="Arial" w:hAnsi="Arial" w:cs="Arial"/>
                <w:iCs/>
                <w:sz w:val="20"/>
              </w:rPr>
              <w:t>8</w:t>
            </w:r>
          </w:p>
        </w:tc>
        <w:tc>
          <w:tcPr>
            <w:tcW w:w="759" w:type="pct"/>
            <w:vAlign w:val="center"/>
          </w:tcPr>
          <w:p w14:paraId="6320C05D" w14:textId="77777777" w:rsidR="00157A5F" w:rsidRPr="007161C5" w:rsidRDefault="00157A5F" w:rsidP="00143F4A">
            <w:pPr>
              <w:widowControl w:val="0"/>
              <w:tabs>
                <w:tab w:val="left" w:pos="540"/>
                <w:tab w:val="num" w:pos="720"/>
                <w:tab w:val="left" w:pos="900"/>
                <w:tab w:val="left" w:pos="1080"/>
                <w:tab w:val="left" w:pos="1260"/>
              </w:tabs>
              <w:jc w:val="center"/>
              <w:rPr>
                <w:rFonts w:ascii="Arial" w:hAnsi="Arial" w:cs="Arial"/>
                <w:iCs/>
                <w:sz w:val="20"/>
              </w:rPr>
            </w:pPr>
            <w:r w:rsidRPr="007161C5">
              <w:rPr>
                <w:rFonts w:ascii="Arial" w:hAnsi="Arial" w:cs="Arial"/>
                <w:iCs/>
                <w:sz w:val="20"/>
              </w:rPr>
              <w:t>47</w:t>
            </w:r>
          </w:p>
        </w:tc>
        <w:tc>
          <w:tcPr>
            <w:tcW w:w="834" w:type="pct"/>
            <w:vAlign w:val="center"/>
          </w:tcPr>
          <w:p w14:paraId="7A809516" w14:textId="77777777" w:rsidR="00157A5F" w:rsidRPr="007161C5" w:rsidRDefault="00157A5F" w:rsidP="00143F4A">
            <w:pPr>
              <w:widowControl w:val="0"/>
              <w:tabs>
                <w:tab w:val="left" w:pos="540"/>
                <w:tab w:val="num" w:pos="720"/>
                <w:tab w:val="left" w:pos="900"/>
                <w:tab w:val="left" w:pos="1080"/>
                <w:tab w:val="left" w:pos="1260"/>
              </w:tabs>
              <w:jc w:val="center"/>
              <w:rPr>
                <w:rFonts w:ascii="Arial" w:hAnsi="Arial" w:cs="Arial"/>
                <w:iCs/>
                <w:sz w:val="20"/>
              </w:rPr>
            </w:pPr>
            <w:r w:rsidRPr="007161C5">
              <w:rPr>
                <w:rFonts w:ascii="Arial" w:hAnsi="Arial" w:cs="Arial"/>
                <w:iCs/>
                <w:sz w:val="20"/>
              </w:rPr>
              <w:t>96</w:t>
            </w:r>
          </w:p>
        </w:tc>
        <w:tc>
          <w:tcPr>
            <w:tcW w:w="834" w:type="pct"/>
            <w:vAlign w:val="center"/>
          </w:tcPr>
          <w:p w14:paraId="31E45D03" w14:textId="77777777" w:rsidR="00157A5F" w:rsidRPr="007161C5" w:rsidRDefault="00157A5F" w:rsidP="00143F4A">
            <w:pPr>
              <w:widowControl w:val="0"/>
              <w:tabs>
                <w:tab w:val="left" w:pos="540"/>
                <w:tab w:val="num" w:pos="720"/>
                <w:tab w:val="left" w:pos="900"/>
                <w:tab w:val="left" w:pos="1080"/>
                <w:tab w:val="left" w:pos="1260"/>
              </w:tabs>
              <w:jc w:val="center"/>
              <w:rPr>
                <w:rFonts w:ascii="Arial" w:hAnsi="Arial" w:cs="Arial"/>
                <w:iCs/>
                <w:sz w:val="20"/>
              </w:rPr>
            </w:pPr>
            <w:r w:rsidRPr="007161C5">
              <w:rPr>
                <w:rFonts w:ascii="Arial" w:hAnsi="Arial" w:cs="Arial"/>
                <w:iCs/>
                <w:sz w:val="20"/>
              </w:rPr>
              <w:t>500</w:t>
            </w:r>
          </w:p>
        </w:tc>
        <w:tc>
          <w:tcPr>
            <w:tcW w:w="672" w:type="pct"/>
            <w:vAlign w:val="center"/>
          </w:tcPr>
          <w:p w14:paraId="20D104D9" w14:textId="77777777" w:rsidR="00157A5F" w:rsidRPr="007161C5" w:rsidRDefault="00157A5F" w:rsidP="00143F4A">
            <w:pPr>
              <w:widowControl w:val="0"/>
              <w:tabs>
                <w:tab w:val="left" w:pos="540"/>
                <w:tab w:val="num" w:pos="720"/>
                <w:tab w:val="left" w:pos="900"/>
                <w:tab w:val="left" w:pos="1080"/>
                <w:tab w:val="left" w:pos="1260"/>
              </w:tabs>
              <w:jc w:val="center"/>
              <w:rPr>
                <w:rFonts w:ascii="Arial" w:hAnsi="Arial" w:cs="Arial"/>
                <w:iCs/>
                <w:sz w:val="20"/>
              </w:rPr>
            </w:pPr>
            <w:r w:rsidRPr="007161C5">
              <w:rPr>
                <w:rFonts w:ascii="Arial" w:hAnsi="Arial" w:cs="Arial"/>
                <w:iCs/>
                <w:sz w:val="20"/>
              </w:rPr>
              <w:t>400</w:t>
            </w:r>
          </w:p>
        </w:tc>
      </w:tr>
    </w:tbl>
    <w:p w14:paraId="430B2BAC" w14:textId="77777777" w:rsidR="00143F4A" w:rsidRDefault="00143F4A" w:rsidP="00143F4A">
      <w:pPr>
        <w:widowControl w:val="0"/>
        <w:autoSpaceDE w:val="0"/>
        <w:autoSpaceDN w:val="0"/>
        <w:adjustRightInd w:val="0"/>
        <w:rPr>
          <w:rFonts w:ascii="Arial" w:hAnsi="Arial" w:cs="Arial"/>
          <w:i/>
          <w:sz w:val="22"/>
        </w:rPr>
      </w:pPr>
    </w:p>
    <w:p w14:paraId="1E972B05" w14:textId="77777777" w:rsidR="005E6941" w:rsidRPr="009F6653" w:rsidRDefault="005E6941" w:rsidP="00684035">
      <w:pPr>
        <w:widowControl w:val="0"/>
        <w:autoSpaceDE w:val="0"/>
        <w:autoSpaceDN w:val="0"/>
        <w:adjustRightInd w:val="0"/>
        <w:ind w:firstLine="709"/>
        <w:rPr>
          <w:rFonts w:ascii="Arial" w:hAnsi="Arial" w:cs="Arial"/>
          <w:i/>
          <w:sz w:val="22"/>
        </w:rPr>
      </w:pPr>
      <w:r w:rsidRPr="009F6653">
        <w:rPr>
          <w:rFonts w:ascii="Arial" w:hAnsi="Arial" w:cs="Arial"/>
          <w:i/>
          <w:sz w:val="22"/>
        </w:rPr>
        <w:t xml:space="preserve">Розлив </w:t>
      </w:r>
      <w:r w:rsidR="00157A5F" w:rsidRPr="009F6653">
        <w:rPr>
          <w:rFonts w:ascii="Arial" w:hAnsi="Arial" w:cs="Arial"/>
          <w:i/>
          <w:sz w:val="22"/>
        </w:rPr>
        <w:t>аварийно-химическиопасных веществ (</w:t>
      </w:r>
      <w:r w:rsidRPr="009F6653">
        <w:rPr>
          <w:rFonts w:ascii="Arial" w:hAnsi="Arial" w:cs="Arial"/>
          <w:i/>
          <w:sz w:val="22"/>
        </w:rPr>
        <w:t>АХОВ</w:t>
      </w:r>
      <w:r w:rsidR="00157A5F" w:rsidRPr="009F6653">
        <w:rPr>
          <w:rFonts w:ascii="Arial" w:hAnsi="Arial" w:cs="Arial"/>
          <w:i/>
          <w:sz w:val="22"/>
        </w:rPr>
        <w:t>)</w:t>
      </w:r>
      <w:r w:rsidR="002A35FE" w:rsidRPr="009F6653">
        <w:rPr>
          <w:rFonts w:ascii="Arial" w:hAnsi="Arial" w:cs="Arial"/>
          <w:i/>
          <w:sz w:val="22"/>
        </w:rPr>
        <w:t xml:space="preserve"> для автоцистерны</w:t>
      </w:r>
    </w:p>
    <w:p w14:paraId="285A27E0" w14:textId="77777777" w:rsidR="002A35FE" w:rsidRDefault="002A35FE" w:rsidP="007161C5">
      <w:pPr>
        <w:widowControl w:val="0"/>
        <w:tabs>
          <w:tab w:val="left" w:pos="540"/>
          <w:tab w:val="num" w:pos="720"/>
          <w:tab w:val="left" w:pos="900"/>
          <w:tab w:val="left" w:pos="1080"/>
          <w:tab w:val="left" w:pos="1260"/>
        </w:tabs>
        <w:ind w:firstLine="709"/>
        <w:rPr>
          <w:rFonts w:ascii="Arial" w:hAnsi="Arial" w:cs="Arial"/>
          <w:bCs/>
          <w:iCs/>
          <w:sz w:val="22"/>
        </w:rPr>
      </w:pPr>
      <w:bookmarkStart w:id="65" w:name="_Toc282535549"/>
      <w:r w:rsidRPr="009F6653">
        <w:rPr>
          <w:rFonts w:ascii="Arial" w:hAnsi="Arial" w:cs="Arial"/>
          <w:bCs/>
          <w:iCs/>
          <w:sz w:val="22"/>
        </w:rPr>
        <w:t xml:space="preserve">Результаты расчета зоны возможного химического заражения при аварии с автомобильной цистерной, перевозящей аммиак, приведены в </w:t>
      </w:r>
      <w:r w:rsidRPr="002A7108">
        <w:rPr>
          <w:rFonts w:ascii="Arial" w:hAnsi="Arial" w:cs="Arial"/>
          <w:bCs/>
          <w:iCs/>
          <w:sz w:val="22"/>
        </w:rPr>
        <w:t xml:space="preserve">таблице </w:t>
      </w:r>
      <w:r w:rsidR="007161C5" w:rsidRPr="002A7108">
        <w:rPr>
          <w:rFonts w:ascii="Arial" w:hAnsi="Arial" w:cs="Arial"/>
          <w:bCs/>
          <w:iCs/>
          <w:sz w:val="22"/>
        </w:rPr>
        <w:t>2.5.</w:t>
      </w:r>
      <w:r w:rsidR="002F7606" w:rsidRPr="002A7108">
        <w:rPr>
          <w:rFonts w:ascii="Arial" w:hAnsi="Arial" w:cs="Arial"/>
          <w:bCs/>
          <w:iCs/>
          <w:sz w:val="22"/>
        </w:rPr>
        <w:t>2</w:t>
      </w:r>
      <w:r w:rsidR="007161C5" w:rsidRPr="002A7108">
        <w:rPr>
          <w:rFonts w:ascii="Arial" w:hAnsi="Arial" w:cs="Arial"/>
          <w:bCs/>
          <w:iCs/>
          <w:sz w:val="22"/>
        </w:rPr>
        <w:t>.</w:t>
      </w:r>
    </w:p>
    <w:p w14:paraId="25B873AD" w14:textId="77777777" w:rsidR="002A35FE" w:rsidRPr="007161C5" w:rsidRDefault="002A35FE" w:rsidP="007161C5">
      <w:pPr>
        <w:rPr>
          <w:rFonts w:ascii="Arial" w:hAnsi="Arial" w:cs="Arial"/>
          <w:sz w:val="22"/>
        </w:rPr>
      </w:pPr>
      <w:r w:rsidRPr="007161C5">
        <w:rPr>
          <w:rFonts w:ascii="Arial" w:hAnsi="Arial" w:cs="Arial"/>
          <w:sz w:val="22"/>
        </w:rPr>
        <w:t xml:space="preserve">Таблица </w:t>
      </w:r>
      <w:r w:rsidR="007161C5" w:rsidRPr="007161C5">
        <w:rPr>
          <w:rFonts w:ascii="Arial" w:hAnsi="Arial" w:cs="Arial"/>
          <w:sz w:val="22"/>
        </w:rPr>
        <w:t>2.</w:t>
      </w:r>
      <w:r w:rsidR="00C82446" w:rsidRPr="007161C5">
        <w:rPr>
          <w:rFonts w:ascii="Arial" w:hAnsi="Arial" w:cs="Arial"/>
          <w:sz w:val="22"/>
        </w:rPr>
        <w:t>5.</w:t>
      </w:r>
      <w:r w:rsidR="006B5162">
        <w:rPr>
          <w:rFonts w:ascii="Arial" w:hAnsi="Arial" w:cs="Arial"/>
          <w:sz w:val="22"/>
        </w:rPr>
        <w:t>2</w:t>
      </w:r>
      <w:r w:rsidR="007161C5" w:rsidRPr="007161C5">
        <w:rPr>
          <w:rFonts w:ascii="Arial" w:hAnsi="Arial" w:cs="Arial"/>
          <w:sz w:val="22"/>
        </w:rPr>
        <w:t xml:space="preserve"> - </w:t>
      </w:r>
      <w:r w:rsidR="00157A5F" w:rsidRPr="007161C5">
        <w:rPr>
          <w:rFonts w:ascii="Arial" w:hAnsi="Arial" w:cs="Arial"/>
          <w:sz w:val="22"/>
        </w:rPr>
        <w:t>Параметры последствий аварий на автотранспорте с проливом АХОВ</w:t>
      </w:r>
    </w:p>
    <w:tbl>
      <w:tblPr>
        <w:tblStyle w:val="af0"/>
        <w:tblW w:w="9747" w:type="dxa"/>
        <w:tblLayout w:type="fixed"/>
        <w:tblLook w:val="04A0" w:firstRow="1" w:lastRow="0" w:firstColumn="1" w:lastColumn="0" w:noHBand="0" w:noVBand="1"/>
      </w:tblPr>
      <w:tblGrid>
        <w:gridCol w:w="1464"/>
        <w:gridCol w:w="1352"/>
        <w:gridCol w:w="1545"/>
        <w:gridCol w:w="1417"/>
        <w:gridCol w:w="1418"/>
        <w:gridCol w:w="1397"/>
        <w:gridCol w:w="1154"/>
      </w:tblGrid>
      <w:tr w:rsidR="008E067D" w:rsidRPr="007161C5" w14:paraId="4B333D7E" w14:textId="77777777" w:rsidTr="00D42664">
        <w:trPr>
          <w:cantSplit/>
          <w:trHeight w:val="281"/>
        </w:trPr>
        <w:tc>
          <w:tcPr>
            <w:tcW w:w="1464" w:type="dxa"/>
            <w:vMerge w:val="restart"/>
            <w:vAlign w:val="center"/>
          </w:tcPr>
          <w:p w14:paraId="303A6946" w14:textId="77777777" w:rsidR="008E067D" w:rsidRPr="007161C5" w:rsidRDefault="008E067D" w:rsidP="00D42664">
            <w:pPr>
              <w:spacing w:line="240" w:lineRule="auto"/>
              <w:jc w:val="center"/>
              <w:rPr>
                <w:rFonts w:ascii="Arial" w:hAnsi="Arial" w:cs="Arial"/>
                <w:b/>
                <w:sz w:val="20"/>
              </w:rPr>
            </w:pPr>
            <w:r w:rsidRPr="007161C5">
              <w:rPr>
                <w:rFonts w:ascii="Arial" w:hAnsi="Arial" w:cs="Arial"/>
                <w:b/>
                <w:iCs/>
                <w:sz w:val="20"/>
              </w:rPr>
              <w:lastRenderedPageBreak/>
              <w:t>Вид транспорта</w:t>
            </w:r>
          </w:p>
        </w:tc>
        <w:tc>
          <w:tcPr>
            <w:tcW w:w="1352" w:type="dxa"/>
            <w:vMerge w:val="restart"/>
            <w:vAlign w:val="center"/>
          </w:tcPr>
          <w:p w14:paraId="4BE56976" w14:textId="77777777" w:rsidR="008E067D" w:rsidRPr="007161C5" w:rsidRDefault="008E067D" w:rsidP="00D42664">
            <w:pPr>
              <w:spacing w:line="240" w:lineRule="auto"/>
              <w:jc w:val="center"/>
              <w:rPr>
                <w:rFonts w:ascii="Arial" w:hAnsi="Arial" w:cs="Arial"/>
                <w:b/>
                <w:sz w:val="20"/>
              </w:rPr>
            </w:pPr>
            <w:r w:rsidRPr="007161C5">
              <w:rPr>
                <w:rFonts w:ascii="Arial" w:hAnsi="Arial" w:cs="Arial"/>
                <w:b/>
                <w:iCs/>
                <w:sz w:val="20"/>
              </w:rPr>
              <w:t>Объем цистерны, м</w:t>
            </w:r>
            <w:r w:rsidRPr="007161C5">
              <w:rPr>
                <w:rFonts w:ascii="Arial" w:hAnsi="Arial" w:cs="Arial"/>
                <w:b/>
                <w:iCs/>
                <w:sz w:val="20"/>
                <w:vertAlign w:val="superscript"/>
              </w:rPr>
              <w:t>3</w:t>
            </w:r>
          </w:p>
        </w:tc>
        <w:tc>
          <w:tcPr>
            <w:tcW w:w="6931" w:type="dxa"/>
            <w:gridSpan w:val="5"/>
            <w:vAlign w:val="center"/>
          </w:tcPr>
          <w:p w14:paraId="3B0BB533" w14:textId="77777777" w:rsidR="008E067D" w:rsidRPr="007161C5" w:rsidRDefault="008E067D" w:rsidP="00D42664">
            <w:pPr>
              <w:spacing w:line="240" w:lineRule="auto"/>
              <w:jc w:val="center"/>
              <w:rPr>
                <w:rFonts w:ascii="Arial" w:hAnsi="Arial" w:cs="Arial"/>
                <w:b/>
                <w:i/>
                <w:sz w:val="20"/>
              </w:rPr>
            </w:pPr>
            <w:r w:rsidRPr="007161C5">
              <w:rPr>
                <w:rFonts w:ascii="Arial" w:hAnsi="Arial" w:cs="Arial"/>
                <w:b/>
                <w:sz w:val="20"/>
              </w:rPr>
              <w:t>Протяженность зоны, м</w:t>
            </w:r>
          </w:p>
        </w:tc>
      </w:tr>
      <w:tr w:rsidR="008E067D" w:rsidRPr="007161C5" w14:paraId="7F587DAB" w14:textId="77777777" w:rsidTr="00D42664">
        <w:tc>
          <w:tcPr>
            <w:tcW w:w="1464" w:type="dxa"/>
            <w:vMerge/>
            <w:vAlign w:val="center"/>
          </w:tcPr>
          <w:p w14:paraId="07CAEE0F" w14:textId="77777777" w:rsidR="008E067D" w:rsidRPr="007161C5" w:rsidRDefault="008E067D" w:rsidP="00D42664">
            <w:pPr>
              <w:spacing w:line="240" w:lineRule="auto"/>
              <w:jc w:val="center"/>
              <w:rPr>
                <w:rFonts w:ascii="Arial" w:hAnsi="Arial" w:cs="Arial"/>
                <w:i/>
                <w:sz w:val="20"/>
              </w:rPr>
            </w:pPr>
          </w:p>
        </w:tc>
        <w:tc>
          <w:tcPr>
            <w:tcW w:w="1352" w:type="dxa"/>
            <w:vMerge/>
            <w:vAlign w:val="center"/>
          </w:tcPr>
          <w:p w14:paraId="0F1B5C6A" w14:textId="77777777" w:rsidR="008E067D" w:rsidRPr="007161C5" w:rsidRDefault="008E067D" w:rsidP="00D42664">
            <w:pPr>
              <w:spacing w:line="240" w:lineRule="auto"/>
              <w:jc w:val="center"/>
              <w:rPr>
                <w:rFonts w:ascii="Arial" w:hAnsi="Arial" w:cs="Arial"/>
                <w:i/>
                <w:sz w:val="20"/>
              </w:rPr>
            </w:pPr>
          </w:p>
        </w:tc>
        <w:tc>
          <w:tcPr>
            <w:tcW w:w="1545" w:type="dxa"/>
            <w:vAlign w:val="center"/>
          </w:tcPr>
          <w:p w14:paraId="27B5135E" w14:textId="77777777" w:rsidR="008E067D" w:rsidRPr="007161C5" w:rsidRDefault="007161C5" w:rsidP="00D42664">
            <w:pPr>
              <w:spacing w:line="240" w:lineRule="auto"/>
              <w:jc w:val="center"/>
              <w:rPr>
                <w:rFonts w:ascii="Arial" w:hAnsi="Arial" w:cs="Arial"/>
                <w:b/>
                <w:i/>
                <w:sz w:val="20"/>
              </w:rPr>
            </w:pPr>
            <w:r>
              <w:rPr>
                <w:rFonts w:ascii="Arial" w:hAnsi="Arial" w:cs="Arial"/>
                <w:b/>
                <w:sz w:val="20"/>
              </w:rPr>
              <w:t>З</w:t>
            </w:r>
            <w:r w:rsidR="008E067D" w:rsidRPr="007161C5">
              <w:rPr>
                <w:rFonts w:ascii="Arial" w:hAnsi="Arial" w:cs="Arial"/>
                <w:b/>
                <w:sz w:val="20"/>
              </w:rPr>
              <w:t>она смертельных поражений, м</w:t>
            </w:r>
          </w:p>
        </w:tc>
        <w:tc>
          <w:tcPr>
            <w:tcW w:w="1417" w:type="dxa"/>
            <w:vAlign w:val="center"/>
          </w:tcPr>
          <w:p w14:paraId="68B4D437" w14:textId="77777777" w:rsidR="008E067D" w:rsidRPr="007161C5" w:rsidRDefault="007161C5" w:rsidP="00D42664">
            <w:pPr>
              <w:spacing w:line="240" w:lineRule="auto"/>
              <w:jc w:val="center"/>
              <w:rPr>
                <w:rFonts w:ascii="Arial" w:hAnsi="Arial" w:cs="Arial"/>
                <w:b/>
                <w:i/>
                <w:sz w:val="20"/>
              </w:rPr>
            </w:pPr>
            <w:r>
              <w:rPr>
                <w:rFonts w:ascii="Arial" w:hAnsi="Arial" w:cs="Arial"/>
                <w:b/>
                <w:sz w:val="20"/>
              </w:rPr>
              <w:t>З</w:t>
            </w:r>
            <w:r w:rsidR="008E067D" w:rsidRPr="007161C5">
              <w:rPr>
                <w:rFonts w:ascii="Arial" w:hAnsi="Arial" w:cs="Arial"/>
                <w:b/>
                <w:sz w:val="20"/>
              </w:rPr>
              <w:t>она тяжелых поражений, м</w:t>
            </w:r>
          </w:p>
        </w:tc>
        <w:tc>
          <w:tcPr>
            <w:tcW w:w="1418" w:type="dxa"/>
            <w:vAlign w:val="center"/>
          </w:tcPr>
          <w:p w14:paraId="7C3E1E5D" w14:textId="77777777" w:rsidR="008E067D" w:rsidRPr="007161C5" w:rsidRDefault="007161C5" w:rsidP="00D42664">
            <w:pPr>
              <w:spacing w:line="240" w:lineRule="auto"/>
              <w:jc w:val="center"/>
              <w:rPr>
                <w:rFonts w:ascii="Arial" w:hAnsi="Arial" w:cs="Arial"/>
                <w:b/>
                <w:i/>
                <w:sz w:val="20"/>
              </w:rPr>
            </w:pPr>
            <w:r>
              <w:rPr>
                <w:rFonts w:ascii="Arial" w:hAnsi="Arial" w:cs="Arial"/>
                <w:b/>
                <w:sz w:val="20"/>
              </w:rPr>
              <w:t>З</w:t>
            </w:r>
            <w:r w:rsidR="008E067D" w:rsidRPr="007161C5">
              <w:rPr>
                <w:rFonts w:ascii="Arial" w:hAnsi="Arial" w:cs="Arial"/>
                <w:b/>
                <w:sz w:val="20"/>
              </w:rPr>
              <w:t>она средних поражений, м</w:t>
            </w:r>
          </w:p>
        </w:tc>
        <w:tc>
          <w:tcPr>
            <w:tcW w:w="1397" w:type="dxa"/>
            <w:vAlign w:val="center"/>
          </w:tcPr>
          <w:p w14:paraId="761FD490" w14:textId="77777777" w:rsidR="008E067D" w:rsidRPr="007161C5" w:rsidRDefault="007161C5" w:rsidP="00D42664">
            <w:pPr>
              <w:spacing w:line="240" w:lineRule="auto"/>
              <w:jc w:val="center"/>
              <w:rPr>
                <w:rFonts w:ascii="Arial" w:hAnsi="Arial" w:cs="Arial"/>
                <w:b/>
                <w:i/>
                <w:sz w:val="20"/>
              </w:rPr>
            </w:pPr>
            <w:r>
              <w:rPr>
                <w:rFonts w:ascii="Arial" w:hAnsi="Arial" w:cs="Arial"/>
                <w:b/>
                <w:sz w:val="20"/>
              </w:rPr>
              <w:t>З</w:t>
            </w:r>
            <w:r w:rsidR="008E067D" w:rsidRPr="007161C5">
              <w:rPr>
                <w:rFonts w:ascii="Arial" w:hAnsi="Arial" w:cs="Arial"/>
                <w:b/>
                <w:sz w:val="20"/>
              </w:rPr>
              <w:t>она л</w:t>
            </w:r>
            <w:r>
              <w:rPr>
                <w:rFonts w:ascii="Arial" w:hAnsi="Arial" w:cs="Arial"/>
                <w:b/>
                <w:sz w:val="20"/>
              </w:rPr>
              <w:t>е</w:t>
            </w:r>
            <w:r w:rsidR="008E067D" w:rsidRPr="007161C5">
              <w:rPr>
                <w:rFonts w:ascii="Arial" w:hAnsi="Arial" w:cs="Arial"/>
                <w:b/>
                <w:sz w:val="20"/>
              </w:rPr>
              <w:t>гких поражений, м</w:t>
            </w:r>
          </w:p>
        </w:tc>
        <w:tc>
          <w:tcPr>
            <w:tcW w:w="1154" w:type="dxa"/>
            <w:vAlign w:val="center"/>
          </w:tcPr>
          <w:p w14:paraId="3E2A7F0A" w14:textId="77777777" w:rsidR="008E067D" w:rsidRPr="007161C5" w:rsidRDefault="007161C5" w:rsidP="00D42664">
            <w:pPr>
              <w:spacing w:line="240" w:lineRule="auto"/>
              <w:jc w:val="center"/>
              <w:rPr>
                <w:rFonts w:ascii="Arial" w:hAnsi="Arial" w:cs="Arial"/>
                <w:b/>
                <w:i/>
                <w:sz w:val="20"/>
              </w:rPr>
            </w:pPr>
            <w:r>
              <w:rPr>
                <w:rFonts w:ascii="Arial" w:hAnsi="Arial" w:cs="Arial"/>
                <w:b/>
                <w:sz w:val="20"/>
              </w:rPr>
              <w:t>З</w:t>
            </w:r>
            <w:r w:rsidR="008E067D" w:rsidRPr="007161C5">
              <w:rPr>
                <w:rFonts w:ascii="Arial" w:hAnsi="Arial" w:cs="Arial"/>
                <w:b/>
                <w:sz w:val="20"/>
              </w:rPr>
              <w:t>она пороговых поражений, м</w:t>
            </w:r>
          </w:p>
        </w:tc>
      </w:tr>
      <w:tr w:rsidR="008E067D" w:rsidRPr="007161C5" w14:paraId="13795976" w14:textId="77777777" w:rsidTr="00D42664">
        <w:tc>
          <w:tcPr>
            <w:tcW w:w="1464" w:type="dxa"/>
            <w:vAlign w:val="center"/>
          </w:tcPr>
          <w:p w14:paraId="00D9FD90" w14:textId="77777777" w:rsidR="008E067D" w:rsidRPr="006B5162" w:rsidRDefault="006B5162" w:rsidP="00D42664">
            <w:pPr>
              <w:spacing w:line="240" w:lineRule="auto"/>
              <w:jc w:val="center"/>
              <w:rPr>
                <w:rFonts w:ascii="Arial" w:hAnsi="Arial" w:cs="Arial"/>
                <w:sz w:val="20"/>
              </w:rPr>
            </w:pPr>
            <w:r w:rsidRPr="006B5162">
              <w:rPr>
                <w:rFonts w:ascii="Arial" w:hAnsi="Arial" w:cs="Arial"/>
                <w:sz w:val="20"/>
              </w:rPr>
              <w:t>Автомобильный</w:t>
            </w:r>
          </w:p>
        </w:tc>
        <w:tc>
          <w:tcPr>
            <w:tcW w:w="1352" w:type="dxa"/>
            <w:vAlign w:val="center"/>
          </w:tcPr>
          <w:p w14:paraId="45E13B47" w14:textId="77777777" w:rsidR="008E067D" w:rsidRPr="006B5162" w:rsidRDefault="006B5162" w:rsidP="00D42664">
            <w:pPr>
              <w:spacing w:line="240" w:lineRule="auto"/>
              <w:jc w:val="center"/>
              <w:rPr>
                <w:rFonts w:ascii="Arial" w:hAnsi="Arial" w:cs="Arial"/>
                <w:sz w:val="20"/>
              </w:rPr>
            </w:pPr>
            <w:r w:rsidRPr="006B5162">
              <w:rPr>
                <w:rFonts w:ascii="Arial" w:hAnsi="Arial" w:cs="Arial"/>
                <w:sz w:val="20"/>
              </w:rPr>
              <w:t>8</w:t>
            </w:r>
          </w:p>
        </w:tc>
        <w:tc>
          <w:tcPr>
            <w:tcW w:w="1545" w:type="dxa"/>
            <w:vAlign w:val="center"/>
          </w:tcPr>
          <w:p w14:paraId="6CABF4F3" w14:textId="77777777" w:rsidR="008E067D" w:rsidRPr="00206669" w:rsidRDefault="008E067D" w:rsidP="00D42664">
            <w:pPr>
              <w:spacing w:line="240" w:lineRule="auto"/>
              <w:jc w:val="center"/>
              <w:rPr>
                <w:rFonts w:ascii="Arial" w:hAnsi="Arial" w:cs="Arial"/>
                <w:sz w:val="20"/>
              </w:rPr>
            </w:pPr>
            <w:r w:rsidRPr="00206669">
              <w:rPr>
                <w:rFonts w:ascii="Arial" w:hAnsi="Arial" w:cs="Arial"/>
                <w:sz w:val="20"/>
              </w:rPr>
              <w:t>122</w:t>
            </w:r>
          </w:p>
        </w:tc>
        <w:tc>
          <w:tcPr>
            <w:tcW w:w="1417" w:type="dxa"/>
            <w:vAlign w:val="center"/>
          </w:tcPr>
          <w:p w14:paraId="1BE0F1A3" w14:textId="77777777" w:rsidR="008E067D" w:rsidRPr="00206669" w:rsidRDefault="008E067D" w:rsidP="00D42664">
            <w:pPr>
              <w:spacing w:line="240" w:lineRule="auto"/>
              <w:jc w:val="center"/>
              <w:rPr>
                <w:rFonts w:ascii="Arial" w:hAnsi="Arial" w:cs="Arial"/>
                <w:sz w:val="20"/>
              </w:rPr>
            </w:pPr>
            <w:r w:rsidRPr="00206669">
              <w:rPr>
                <w:rFonts w:ascii="Arial" w:hAnsi="Arial" w:cs="Arial"/>
                <w:sz w:val="20"/>
              </w:rPr>
              <w:t>159</w:t>
            </w:r>
          </w:p>
        </w:tc>
        <w:tc>
          <w:tcPr>
            <w:tcW w:w="1418" w:type="dxa"/>
            <w:vAlign w:val="center"/>
          </w:tcPr>
          <w:p w14:paraId="1FA2A84C" w14:textId="77777777" w:rsidR="008E067D" w:rsidRPr="00206669" w:rsidRDefault="008E067D" w:rsidP="00D42664">
            <w:pPr>
              <w:spacing w:line="240" w:lineRule="auto"/>
              <w:jc w:val="center"/>
              <w:rPr>
                <w:rFonts w:ascii="Arial" w:hAnsi="Arial" w:cs="Arial"/>
                <w:sz w:val="20"/>
              </w:rPr>
            </w:pPr>
            <w:r w:rsidRPr="00206669">
              <w:rPr>
                <w:rFonts w:ascii="Arial" w:hAnsi="Arial" w:cs="Arial"/>
                <w:sz w:val="20"/>
              </w:rPr>
              <w:t>223</w:t>
            </w:r>
          </w:p>
        </w:tc>
        <w:tc>
          <w:tcPr>
            <w:tcW w:w="1397" w:type="dxa"/>
            <w:vAlign w:val="center"/>
          </w:tcPr>
          <w:p w14:paraId="3E1F3A49" w14:textId="77777777" w:rsidR="008E067D" w:rsidRPr="00206669" w:rsidRDefault="008E067D" w:rsidP="00D42664">
            <w:pPr>
              <w:spacing w:line="240" w:lineRule="auto"/>
              <w:jc w:val="center"/>
              <w:rPr>
                <w:rFonts w:ascii="Arial" w:hAnsi="Arial" w:cs="Arial"/>
                <w:sz w:val="20"/>
              </w:rPr>
            </w:pPr>
            <w:r w:rsidRPr="00206669">
              <w:rPr>
                <w:rFonts w:ascii="Arial" w:hAnsi="Arial" w:cs="Arial"/>
                <w:sz w:val="20"/>
              </w:rPr>
              <w:t>380</w:t>
            </w:r>
          </w:p>
        </w:tc>
        <w:tc>
          <w:tcPr>
            <w:tcW w:w="1154" w:type="dxa"/>
            <w:vAlign w:val="center"/>
          </w:tcPr>
          <w:p w14:paraId="4F0BD1B8" w14:textId="77777777" w:rsidR="008E067D" w:rsidRPr="00206669" w:rsidRDefault="008E067D" w:rsidP="00D42664">
            <w:pPr>
              <w:spacing w:line="240" w:lineRule="auto"/>
              <w:jc w:val="center"/>
              <w:rPr>
                <w:rFonts w:ascii="Arial" w:hAnsi="Arial" w:cs="Arial"/>
                <w:sz w:val="20"/>
              </w:rPr>
            </w:pPr>
            <w:r w:rsidRPr="00206669">
              <w:rPr>
                <w:rFonts w:ascii="Arial" w:hAnsi="Arial" w:cs="Arial"/>
                <w:sz w:val="20"/>
              </w:rPr>
              <w:t>420</w:t>
            </w:r>
          </w:p>
        </w:tc>
      </w:tr>
    </w:tbl>
    <w:p w14:paraId="3169C0A3" w14:textId="77777777" w:rsidR="00143F4A" w:rsidRDefault="00143F4A" w:rsidP="00143F4A">
      <w:pPr>
        <w:rPr>
          <w:rFonts w:ascii="Arial" w:hAnsi="Arial" w:cs="Arial"/>
          <w:b/>
          <w:sz w:val="22"/>
        </w:rPr>
      </w:pPr>
    </w:p>
    <w:bookmarkEnd w:id="65"/>
    <w:p w14:paraId="410FEC9B" w14:textId="77777777" w:rsidR="0010485E" w:rsidRPr="00A372B4" w:rsidRDefault="0010485E" w:rsidP="008E59FC">
      <w:pPr>
        <w:jc w:val="left"/>
        <w:rPr>
          <w:rFonts w:ascii="Arial" w:hAnsi="Arial" w:cs="Arial"/>
          <w:b/>
          <w:i/>
          <w:sz w:val="22"/>
        </w:rPr>
      </w:pPr>
      <w:r w:rsidRPr="00A372B4">
        <w:rPr>
          <w:rFonts w:ascii="Arial" w:hAnsi="Arial" w:cs="Arial"/>
          <w:b/>
          <w:i/>
          <w:sz w:val="22"/>
        </w:rPr>
        <w:t xml:space="preserve">Чрезвычайные ситуации на коммунальных системах жизнеобеспечения </w:t>
      </w:r>
    </w:p>
    <w:p w14:paraId="1AF4C36A" w14:textId="77777777" w:rsidR="0010485E" w:rsidRPr="009F6653" w:rsidRDefault="0010485E" w:rsidP="00206669">
      <w:pPr>
        <w:widowControl w:val="0"/>
        <w:tabs>
          <w:tab w:val="left" w:pos="540"/>
          <w:tab w:val="num" w:pos="720"/>
          <w:tab w:val="left" w:pos="900"/>
          <w:tab w:val="left" w:pos="1080"/>
          <w:tab w:val="left" w:pos="1260"/>
        </w:tabs>
        <w:ind w:firstLine="709"/>
        <w:rPr>
          <w:rFonts w:ascii="Arial" w:hAnsi="Arial" w:cs="Arial"/>
          <w:bCs/>
          <w:iCs/>
          <w:sz w:val="22"/>
        </w:rPr>
      </w:pPr>
      <w:r w:rsidRPr="009F6653">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14:paraId="3AF96976" w14:textId="77777777" w:rsidR="0010485E" w:rsidRPr="009F6653" w:rsidRDefault="0010485E" w:rsidP="00206669">
      <w:pPr>
        <w:ind w:firstLine="709"/>
        <w:rPr>
          <w:rFonts w:ascii="Arial" w:hAnsi="Arial" w:cs="Arial"/>
          <w:bCs/>
          <w:iCs/>
          <w:sz w:val="22"/>
        </w:rPr>
      </w:pPr>
      <w:r w:rsidRPr="009F6653">
        <w:rPr>
          <w:rFonts w:ascii="Arial" w:hAnsi="Arial" w:cs="Arial"/>
          <w:bCs/>
          <w:iCs/>
          <w:sz w:val="22"/>
        </w:rPr>
        <w:t>Большую опасность представляют аварии на газопроводах низкого давления в разводящих сетях жилых домов. 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ремонтных работ, работа с населением по обучению основам соблюдения правил и норм содержания и эксплуатации жилого фонда.</w:t>
      </w:r>
    </w:p>
    <w:p w14:paraId="0D4FB74D" w14:textId="77777777" w:rsidR="00002C05" w:rsidRPr="00A372B4" w:rsidRDefault="00002C05" w:rsidP="008E59FC">
      <w:pPr>
        <w:rPr>
          <w:rFonts w:ascii="Arial" w:hAnsi="Arial" w:cs="Arial"/>
          <w:b/>
          <w:i/>
          <w:sz w:val="22"/>
        </w:rPr>
      </w:pPr>
      <w:bookmarkStart w:id="66" w:name="_Toc282535550"/>
      <w:bookmarkStart w:id="67" w:name="_Toc286845504"/>
      <w:r w:rsidRPr="00A372B4">
        <w:rPr>
          <w:rFonts w:ascii="Arial" w:hAnsi="Arial" w:cs="Arial"/>
          <w:b/>
          <w:i/>
          <w:sz w:val="22"/>
        </w:rPr>
        <w:t>Опасности, обусловленные пожарами</w:t>
      </w:r>
      <w:bookmarkEnd w:id="66"/>
      <w:bookmarkEnd w:id="67"/>
    </w:p>
    <w:p w14:paraId="4637B9DF" w14:textId="77777777" w:rsidR="00002C05" w:rsidRPr="00A372B4" w:rsidRDefault="00002C05" w:rsidP="00684035">
      <w:pPr>
        <w:ind w:firstLine="709"/>
        <w:rPr>
          <w:rFonts w:ascii="Arial" w:hAnsi="Arial" w:cs="Arial"/>
          <w:i/>
          <w:sz w:val="22"/>
        </w:rPr>
      </w:pPr>
      <w:bookmarkStart w:id="68" w:name="_Toc286845505"/>
      <w:r w:rsidRPr="00A372B4">
        <w:rPr>
          <w:rFonts w:ascii="Arial" w:hAnsi="Arial" w:cs="Arial"/>
          <w:i/>
          <w:sz w:val="22"/>
        </w:rPr>
        <w:t>Бытовые пожары</w:t>
      </w:r>
      <w:bookmarkEnd w:id="68"/>
    </w:p>
    <w:p w14:paraId="62E282FD" w14:textId="77777777" w:rsidR="00002C05" w:rsidRPr="00402FAD" w:rsidRDefault="00002C05" w:rsidP="00402FAD">
      <w:pPr>
        <w:ind w:firstLine="709"/>
        <w:rPr>
          <w:rFonts w:ascii="Arial" w:hAnsi="Arial" w:cs="Arial"/>
          <w:sz w:val="22"/>
        </w:rPr>
      </w:pPr>
      <w:r w:rsidRPr="00402FAD">
        <w:rPr>
          <w:rFonts w:ascii="Arial"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14:paraId="26C82217" w14:textId="77777777" w:rsidR="00002C05" w:rsidRPr="009F6653" w:rsidRDefault="00002C0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неисправность печного или газового оборудования;</w:t>
      </w:r>
    </w:p>
    <w:p w14:paraId="66D0A1B2" w14:textId="77777777" w:rsidR="00002C05" w:rsidRPr="009F6653" w:rsidRDefault="007B641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нарушение правил эксплуатации</w:t>
      </w:r>
      <w:r w:rsidR="00002C05" w:rsidRPr="009F6653">
        <w:rPr>
          <w:rFonts w:ascii="Arial" w:eastAsia="Times New Roman" w:hAnsi="Arial" w:cs="Arial"/>
          <w:sz w:val="22"/>
        </w:rPr>
        <w:t xml:space="preserve"> теплогенерирующих устройств;</w:t>
      </w:r>
    </w:p>
    <w:p w14:paraId="6CD82598" w14:textId="77777777" w:rsidR="00002C05" w:rsidRPr="009F6653" w:rsidRDefault="007B641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нарушение правил безопасности</w:t>
      </w:r>
      <w:r w:rsidR="00002C05" w:rsidRPr="009F6653">
        <w:rPr>
          <w:rFonts w:ascii="Arial" w:eastAsia="Times New Roman" w:hAnsi="Arial" w:cs="Arial"/>
          <w:sz w:val="22"/>
        </w:rPr>
        <w:t xml:space="preserve"> при топке печей;</w:t>
      </w:r>
    </w:p>
    <w:p w14:paraId="3B2722B1" w14:textId="77777777" w:rsidR="00002C05" w:rsidRPr="009F6653" w:rsidRDefault="00002C0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замыкание или неисправность электропроводки;</w:t>
      </w:r>
    </w:p>
    <w:p w14:paraId="676ABE7C" w14:textId="77777777" w:rsidR="00002C05" w:rsidRPr="009F6653" w:rsidRDefault="00002C0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использование неисправных электроприборов или использование приборов с мощностью большей, чем позволяет электрическая сеть;</w:t>
      </w:r>
    </w:p>
    <w:p w14:paraId="051A8141" w14:textId="77777777" w:rsidR="00002C05" w:rsidRPr="009F6653" w:rsidRDefault="007B6415" w:rsidP="007242F1">
      <w:pPr>
        <w:widowControl w:val="0"/>
        <w:numPr>
          <w:ilvl w:val="0"/>
          <w:numId w:val="30"/>
        </w:numPr>
        <w:tabs>
          <w:tab w:val="left" w:pos="993"/>
        </w:tabs>
        <w:autoSpaceDE w:val="0"/>
        <w:autoSpaceDN w:val="0"/>
        <w:adjustRightInd w:val="0"/>
        <w:ind w:left="0" w:firstLine="709"/>
        <w:rPr>
          <w:rFonts w:ascii="Arial" w:hAnsi="Arial" w:cs="Arial"/>
          <w:sz w:val="22"/>
        </w:rPr>
      </w:pPr>
      <w:r w:rsidRPr="009F6653">
        <w:rPr>
          <w:rFonts w:ascii="Arial" w:eastAsia="Times New Roman" w:hAnsi="Arial" w:cs="Arial"/>
          <w:sz w:val="22"/>
        </w:rPr>
        <w:t xml:space="preserve">нарушение правил безопасности </w:t>
      </w:r>
      <w:r w:rsidR="00002C05" w:rsidRPr="009F6653">
        <w:rPr>
          <w:rFonts w:ascii="Arial" w:eastAsia="Times New Roman" w:hAnsi="Arial" w:cs="Arial"/>
          <w:sz w:val="22"/>
        </w:rPr>
        <w:t>при эксплуатации бытовых электроприборов.</w:t>
      </w:r>
    </w:p>
    <w:p w14:paraId="64DD44CC" w14:textId="77777777" w:rsidR="00002C05" w:rsidRPr="009F6653" w:rsidRDefault="00002C05" w:rsidP="00B122AF">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Большое количество пожаров</w:t>
      </w:r>
      <w:r w:rsidR="00A372B4">
        <w:rPr>
          <w:rFonts w:ascii="Arial" w:eastAsia="Times New Roman" w:hAnsi="Arial" w:cs="Arial"/>
          <w:sz w:val="22"/>
        </w:rPr>
        <w:t xml:space="preserve"> и</w:t>
      </w:r>
      <w:r w:rsidRPr="009F6653">
        <w:rPr>
          <w:rFonts w:ascii="Arial" w:eastAsia="Times New Roman" w:hAnsi="Arial" w:cs="Arial"/>
          <w:sz w:val="22"/>
        </w:rPr>
        <w:t xml:space="preserve">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14:paraId="17A52A11" w14:textId="77777777" w:rsidR="00002C05" w:rsidRPr="009F6653" w:rsidRDefault="00002C05" w:rsidP="00B122AF">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14:paraId="364B8D7E" w14:textId="77777777" w:rsidR="00002C05" w:rsidRPr="009F6653" w:rsidRDefault="00002C05" w:rsidP="00B122AF">
      <w:pPr>
        <w:widowControl w:val="0"/>
        <w:autoSpaceDE w:val="0"/>
        <w:autoSpaceDN w:val="0"/>
        <w:adjustRightInd w:val="0"/>
        <w:ind w:firstLine="709"/>
        <w:rPr>
          <w:rFonts w:ascii="Arial" w:hAnsi="Arial" w:cs="Arial"/>
          <w:sz w:val="22"/>
        </w:rPr>
      </w:pPr>
      <w:r w:rsidRPr="009F6653">
        <w:rPr>
          <w:rFonts w:ascii="Arial" w:eastAsia="Times New Roman" w:hAnsi="Arial" w:cs="Arial"/>
          <w:sz w:val="22"/>
        </w:rPr>
        <w:t xml:space="preserve">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w:t>
      </w:r>
      <w:r w:rsidRPr="009F6653">
        <w:rPr>
          <w:rFonts w:ascii="Arial" w:eastAsia="Times New Roman" w:hAnsi="Arial" w:cs="Arial"/>
          <w:sz w:val="22"/>
        </w:rPr>
        <w:lastRenderedPageBreak/>
        <w:t>могут привести к большим человеческим потерям.</w:t>
      </w:r>
    </w:p>
    <w:p w14:paraId="0B7FE0E9" w14:textId="77777777" w:rsidR="00E269E2" w:rsidRPr="009F6653" w:rsidRDefault="00002C05" w:rsidP="00B122AF">
      <w:pPr>
        <w:widowControl w:val="0"/>
        <w:autoSpaceDE w:val="0"/>
        <w:autoSpaceDN w:val="0"/>
        <w:adjustRightInd w:val="0"/>
        <w:ind w:firstLine="709"/>
        <w:rPr>
          <w:rFonts w:ascii="Arial" w:eastAsia="Times New Roman" w:hAnsi="Arial" w:cs="Arial"/>
          <w:b/>
          <w:i/>
          <w:sz w:val="22"/>
        </w:rPr>
      </w:pPr>
      <w:r w:rsidRPr="009F6653">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14:paraId="43E3FEB8" w14:textId="77777777" w:rsidR="0098668B" w:rsidRPr="009F6653" w:rsidRDefault="009C445D" w:rsidP="00B122AF">
      <w:pPr>
        <w:pStyle w:val="afffffa"/>
        <w:spacing w:before="0" w:after="0" w:line="360" w:lineRule="auto"/>
        <w:ind w:firstLine="709"/>
        <w:rPr>
          <w:rFonts w:ascii="Arial" w:hAnsi="Arial" w:cs="Arial"/>
          <w:sz w:val="22"/>
          <w:szCs w:val="22"/>
        </w:rPr>
      </w:pPr>
      <w:r>
        <w:rPr>
          <w:rFonts w:ascii="Arial" w:hAnsi="Arial" w:cs="Arial"/>
          <w:sz w:val="22"/>
          <w:szCs w:val="22"/>
        </w:rPr>
        <w:t xml:space="preserve">В соответствии с Федеральным </w:t>
      </w:r>
      <w:r w:rsidR="0098668B" w:rsidRPr="009F6653">
        <w:rPr>
          <w:rFonts w:ascii="Arial" w:hAnsi="Arial" w:cs="Arial"/>
          <w:sz w:val="22"/>
          <w:szCs w:val="22"/>
        </w:rPr>
        <w:t>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14:paraId="1CAFBBE7"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пламя и искры;</w:t>
      </w:r>
    </w:p>
    <w:p w14:paraId="1CC84557"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тепловой поток;</w:t>
      </w:r>
    </w:p>
    <w:p w14:paraId="4A18EBD4"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повышенная температура окружающей среды;</w:t>
      </w:r>
    </w:p>
    <w:p w14:paraId="391BF9F6"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повышенная концентрация токсичных продуктов горения и термического разложения;</w:t>
      </w:r>
    </w:p>
    <w:p w14:paraId="015112F6"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пониженная концентрация кислорода;</w:t>
      </w:r>
    </w:p>
    <w:p w14:paraId="1E510A83" w14:textId="77777777" w:rsidR="0098668B" w:rsidRPr="009F6653" w:rsidRDefault="0098668B" w:rsidP="007242F1">
      <w:pPr>
        <w:pStyle w:val="afff1"/>
        <w:numPr>
          <w:ilvl w:val="0"/>
          <w:numId w:val="31"/>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снижение видимости в дыму.</w:t>
      </w:r>
    </w:p>
    <w:p w14:paraId="260CFE56" w14:textId="77777777" w:rsidR="0098668B" w:rsidRPr="009F6653" w:rsidRDefault="0098668B" w:rsidP="002C30DF">
      <w:pPr>
        <w:pStyle w:val="afffffa"/>
        <w:spacing w:before="0" w:after="200"/>
        <w:ind w:firstLine="709"/>
        <w:rPr>
          <w:rFonts w:ascii="Arial" w:hAnsi="Arial" w:cs="Arial"/>
          <w:sz w:val="22"/>
          <w:szCs w:val="22"/>
        </w:rPr>
      </w:pPr>
      <w:r w:rsidRPr="009F6653">
        <w:rPr>
          <w:rFonts w:ascii="Arial" w:hAnsi="Arial" w:cs="Arial"/>
          <w:sz w:val="22"/>
          <w:szCs w:val="22"/>
        </w:rPr>
        <w:t>К сопутствующим проявлениям опасных факторов пожара относятся:</w:t>
      </w:r>
    </w:p>
    <w:p w14:paraId="5B85F7CE" w14:textId="77777777" w:rsidR="0098668B" w:rsidRPr="009F6653" w:rsidRDefault="0098668B" w:rsidP="007242F1">
      <w:pPr>
        <w:pStyle w:val="afff1"/>
        <w:numPr>
          <w:ilvl w:val="0"/>
          <w:numId w:val="32"/>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14:paraId="3D8071C4" w14:textId="77777777" w:rsidR="0098668B" w:rsidRPr="009F6653" w:rsidRDefault="0098668B" w:rsidP="007242F1">
      <w:pPr>
        <w:pStyle w:val="afff1"/>
        <w:numPr>
          <w:ilvl w:val="0"/>
          <w:numId w:val="32"/>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14:paraId="039938C9" w14:textId="77777777" w:rsidR="0098668B" w:rsidRPr="009F6653" w:rsidRDefault="0098668B" w:rsidP="007242F1">
      <w:pPr>
        <w:pStyle w:val="afff1"/>
        <w:numPr>
          <w:ilvl w:val="0"/>
          <w:numId w:val="32"/>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14:paraId="28241C8F" w14:textId="77777777" w:rsidR="0098668B" w:rsidRPr="009F6653" w:rsidRDefault="0098668B" w:rsidP="007242F1">
      <w:pPr>
        <w:pStyle w:val="afff1"/>
        <w:numPr>
          <w:ilvl w:val="0"/>
          <w:numId w:val="32"/>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опасные факторы взрыва, происшедшего вследствие пожара;</w:t>
      </w:r>
    </w:p>
    <w:p w14:paraId="0C6873DE" w14:textId="77777777" w:rsidR="0021418A" w:rsidRDefault="0098668B" w:rsidP="007242F1">
      <w:pPr>
        <w:pStyle w:val="afff1"/>
        <w:numPr>
          <w:ilvl w:val="0"/>
          <w:numId w:val="32"/>
        </w:numPr>
        <w:tabs>
          <w:tab w:val="left" w:pos="993"/>
        </w:tabs>
        <w:spacing w:after="0" w:line="360" w:lineRule="auto"/>
        <w:ind w:left="0" w:firstLine="709"/>
        <w:jc w:val="both"/>
        <w:rPr>
          <w:rFonts w:ascii="Arial" w:hAnsi="Arial" w:cs="Arial"/>
          <w:sz w:val="22"/>
          <w:szCs w:val="22"/>
        </w:rPr>
      </w:pPr>
      <w:r w:rsidRPr="009F6653">
        <w:rPr>
          <w:rFonts w:ascii="Arial" w:hAnsi="Arial" w:cs="Arial"/>
          <w:sz w:val="22"/>
          <w:szCs w:val="22"/>
        </w:rPr>
        <w:t>воздействие огнетушащих веществ.</w:t>
      </w:r>
    </w:p>
    <w:p w14:paraId="1E31BDED" w14:textId="77777777" w:rsidR="007B6415" w:rsidRPr="00A372B4" w:rsidRDefault="007B6415" w:rsidP="008E59FC">
      <w:pPr>
        <w:rPr>
          <w:rFonts w:ascii="Arial" w:eastAsia="Times New Roman" w:hAnsi="Arial" w:cs="Arial"/>
          <w:b/>
          <w:i/>
          <w:sz w:val="22"/>
        </w:rPr>
      </w:pPr>
      <w:r w:rsidRPr="00A372B4">
        <w:rPr>
          <w:rFonts w:ascii="Arial" w:hAnsi="Arial" w:cs="Arial"/>
          <w:b/>
          <w:i/>
          <w:sz w:val="22"/>
        </w:rPr>
        <w:t>Опасности, обусловленные авариями на пожаровзрывоопасных объектах</w:t>
      </w:r>
    </w:p>
    <w:p w14:paraId="7550025D" w14:textId="77777777" w:rsidR="008D5201" w:rsidRPr="009F6653" w:rsidRDefault="008D5201" w:rsidP="00A372B4">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К наиболее распространенным объектам, использующим в производственной деятельности нефтепродукты, относятся автозаправочные станции и комплексы, котельные.</w:t>
      </w:r>
    </w:p>
    <w:p w14:paraId="19779EC0" w14:textId="77777777" w:rsidR="008D5201" w:rsidRPr="009F6653" w:rsidRDefault="008D5201" w:rsidP="00A372B4">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 xml:space="preserve">Основную опасность на данных объектах представляют пожары, взрывы нефтепродуктов, газа, ГПВС, образование </w:t>
      </w:r>
      <w:r w:rsidR="00A372B4">
        <w:rPr>
          <w:rFonts w:ascii="Arial" w:hAnsi="Arial" w:cs="Arial"/>
          <w:sz w:val="22"/>
        </w:rPr>
        <w:t>«</w:t>
      </w:r>
      <w:r w:rsidRPr="009F6653">
        <w:rPr>
          <w:rFonts w:ascii="Arial" w:hAnsi="Arial" w:cs="Arial"/>
          <w:sz w:val="22"/>
        </w:rPr>
        <w:t>огненных шаров</w:t>
      </w:r>
      <w:r w:rsidR="00A372B4">
        <w:rPr>
          <w:rFonts w:ascii="Arial" w:hAnsi="Arial" w:cs="Arial"/>
          <w:sz w:val="22"/>
        </w:rPr>
        <w:t>»</w:t>
      </w:r>
      <w:r w:rsidRPr="009F6653">
        <w:rPr>
          <w:rFonts w:ascii="Arial" w:hAnsi="Arial" w:cs="Arial"/>
          <w:sz w:val="22"/>
        </w:rPr>
        <w:t>.</w:t>
      </w:r>
    </w:p>
    <w:p w14:paraId="1D11F40F" w14:textId="77777777" w:rsidR="008D5201" w:rsidRPr="009F6653" w:rsidRDefault="008D5201" w:rsidP="00A372B4">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Нарушение технологии операций слива нефтепродуктов и СУГ может привести к воспламенению нефтепродуктов или СУГ, в результате чего предприятия и прилегающая территория могут оказаться в зоне высокой вероятности возгорания материалов и конструкций.</w:t>
      </w:r>
    </w:p>
    <w:p w14:paraId="54CCA1CA" w14:textId="77777777" w:rsidR="008D5201" w:rsidRPr="009F6653" w:rsidRDefault="008D5201" w:rsidP="00A372B4">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Возможна детонация бензина, дизельного топлива и газа в емкостях, повреждение автомобилей.</w:t>
      </w:r>
    </w:p>
    <w:p w14:paraId="4967A104" w14:textId="77777777" w:rsidR="008D5201" w:rsidRPr="009F6653" w:rsidRDefault="008D5201" w:rsidP="00A372B4">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При воспламенении цистерны и взрыве топлива предприятия могут оказаться в зоне полных и сильных разрушений. При этом находящиеся на их территории люди могут получить травмы различной степени тяжести.</w:t>
      </w:r>
    </w:p>
    <w:p w14:paraId="2799001B"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 xml:space="preserve">Смертельные поражения при возникновении аварий на данных объектах люди могут </w:t>
      </w:r>
      <w:r w:rsidRPr="009F6653">
        <w:rPr>
          <w:rFonts w:ascii="Arial" w:hAnsi="Arial" w:cs="Arial"/>
          <w:sz w:val="22"/>
        </w:rPr>
        <w:lastRenderedPageBreak/>
        <w:t>получить не только в пределах горящего разлития или облака ГПВС, но и на некотором удалении, вследствие воздействия теплового потока высокой интенсивности и избыточного давления воздушной ударной волны. Пожары и взрывы могут нанести большой материальный ущерб за счет выгорания веществ и материалов, разрушения оборудования и строений, транспорта и других материальных ценностей под воздействием высокой температуры и избыточного давления.</w:t>
      </w:r>
    </w:p>
    <w:p w14:paraId="33A5C3A2" w14:textId="77777777" w:rsidR="008D5201" w:rsidRPr="00A372B4" w:rsidRDefault="008D5201" w:rsidP="00B122AF">
      <w:pPr>
        <w:widowControl w:val="0"/>
        <w:tabs>
          <w:tab w:val="left" w:pos="540"/>
          <w:tab w:val="num" w:pos="720"/>
          <w:tab w:val="left" w:pos="900"/>
          <w:tab w:val="left" w:pos="1080"/>
          <w:tab w:val="left" w:pos="1260"/>
        </w:tabs>
        <w:rPr>
          <w:rFonts w:ascii="Arial" w:hAnsi="Arial" w:cs="Arial"/>
          <w:sz w:val="22"/>
          <w:u w:val="single"/>
        </w:rPr>
      </w:pPr>
      <w:r w:rsidRPr="00A372B4">
        <w:rPr>
          <w:rFonts w:ascii="Arial" w:hAnsi="Arial" w:cs="Arial"/>
          <w:sz w:val="22"/>
          <w:u w:val="single"/>
        </w:rPr>
        <w:t>Основные характеристики опасных веществ, используемых на предприятиях топливозаправочного комплекса</w:t>
      </w:r>
    </w:p>
    <w:p w14:paraId="794EDDB0"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b/>
          <w:sz w:val="22"/>
        </w:rPr>
        <w:t>Бензины:</w:t>
      </w:r>
      <w:r w:rsidRPr="009F6653">
        <w:rPr>
          <w:rFonts w:ascii="Arial" w:hAnsi="Arial" w:cs="Arial"/>
          <w:sz w:val="22"/>
        </w:rPr>
        <w:t xml:space="preserve"> имеют минимальную температуру вспышки от -28 </w:t>
      </w:r>
      <w:r w:rsidRPr="009F6653">
        <w:rPr>
          <w:rFonts w:ascii="Arial" w:hAnsi="Arial" w:cs="Arial"/>
          <w:sz w:val="22"/>
          <w:vertAlign w:val="superscript"/>
        </w:rPr>
        <w:t>о</w:t>
      </w:r>
      <w:r w:rsidRPr="009F6653">
        <w:rPr>
          <w:rFonts w:ascii="Arial" w:hAnsi="Arial" w:cs="Arial"/>
          <w:sz w:val="22"/>
        </w:rPr>
        <w:t xml:space="preserve">С до -39 </w:t>
      </w:r>
      <w:r w:rsidRPr="009F6653">
        <w:rPr>
          <w:rFonts w:ascii="Arial" w:hAnsi="Arial" w:cs="Arial"/>
          <w:sz w:val="22"/>
          <w:vertAlign w:val="superscript"/>
        </w:rPr>
        <w:t>о</w:t>
      </w:r>
      <w:r w:rsidRPr="009F6653">
        <w:rPr>
          <w:rFonts w:ascii="Arial" w:hAnsi="Arial" w:cs="Arial"/>
          <w:sz w:val="22"/>
        </w:rPr>
        <w:t>С, область восплам</w:t>
      </w:r>
      <w:r w:rsidR="00A372B4">
        <w:rPr>
          <w:rFonts w:ascii="Arial" w:hAnsi="Arial" w:cs="Arial"/>
          <w:sz w:val="22"/>
        </w:rPr>
        <w:t xml:space="preserve">енения от 0,76 % до 5,16 % </w:t>
      </w:r>
      <w:proofErr w:type="gramStart"/>
      <w:r w:rsidR="00A372B4">
        <w:rPr>
          <w:rFonts w:ascii="Arial" w:hAnsi="Arial" w:cs="Arial"/>
          <w:sz w:val="22"/>
        </w:rPr>
        <w:t>об.;</w:t>
      </w:r>
      <w:proofErr w:type="gramEnd"/>
      <w:r w:rsidR="00A372B4">
        <w:rPr>
          <w:rFonts w:ascii="Arial" w:hAnsi="Arial" w:cs="Arial"/>
          <w:sz w:val="22"/>
        </w:rPr>
        <w:t xml:space="preserve"> </w:t>
      </w:r>
      <w:r w:rsidRPr="009F6653">
        <w:rPr>
          <w:rFonts w:ascii="Arial" w:hAnsi="Arial" w:cs="Arial"/>
          <w:sz w:val="22"/>
        </w:rPr>
        <w:t>ПДК в воздухе рабочей зоны – 100 мг/м</w:t>
      </w:r>
      <w:r w:rsidRPr="009F6653">
        <w:rPr>
          <w:rFonts w:ascii="Arial" w:hAnsi="Arial" w:cs="Arial"/>
          <w:sz w:val="22"/>
          <w:vertAlign w:val="superscript"/>
        </w:rPr>
        <w:t>3</w:t>
      </w:r>
      <w:r w:rsidRPr="009F6653">
        <w:rPr>
          <w:rFonts w:ascii="Arial" w:hAnsi="Arial" w:cs="Arial"/>
          <w:sz w:val="22"/>
        </w:rPr>
        <w:t>, относятся к 3 классу опасности по ГОСТ 12.1.007-76.</w:t>
      </w:r>
    </w:p>
    <w:p w14:paraId="619B9FD9"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b/>
          <w:sz w:val="22"/>
        </w:rPr>
        <w:t>Дизтоплива:</w:t>
      </w:r>
      <w:r w:rsidRPr="009F6653">
        <w:rPr>
          <w:rFonts w:ascii="Arial" w:hAnsi="Arial" w:cs="Arial"/>
          <w:sz w:val="22"/>
        </w:rPr>
        <w:t xml:space="preserve"> имеют температуру вспышки от 48 </w:t>
      </w:r>
      <w:r w:rsidRPr="009F6653">
        <w:rPr>
          <w:rFonts w:ascii="Arial" w:hAnsi="Arial" w:cs="Arial"/>
          <w:sz w:val="22"/>
          <w:vertAlign w:val="superscript"/>
        </w:rPr>
        <w:t>о</w:t>
      </w:r>
      <w:r w:rsidRPr="009F6653">
        <w:rPr>
          <w:rFonts w:ascii="Arial" w:hAnsi="Arial" w:cs="Arial"/>
          <w:sz w:val="22"/>
        </w:rPr>
        <w:t xml:space="preserve">С до 65 </w:t>
      </w:r>
      <w:r w:rsidRPr="009F6653">
        <w:rPr>
          <w:rFonts w:ascii="Arial" w:hAnsi="Arial" w:cs="Arial"/>
          <w:sz w:val="22"/>
          <w:vertAlign w:val="superscript"/>
        </w:rPr>
        <w:t>о</w:t>
      </w:r>
      <w:r w:rsidRPr="009F6653">
        <w:rPr>
          <w:rFonts w:ascii="Arial" w:hAnsi="Arial" w:cs="Arial"/>
          <w:sz w:val="22"/>
        </w:rPr>
        <w:t xml:space="preserve">С; температурные пределы распространения пламени от 58 </w:t>
      </w:r>
      <w:r w:rsidRPr="009F6653">
        <w:rPr>
          <w:rFonts w:ascii="Arial" w:hAnsi="Arial" w:cs="Arial"/>
          <w:sz w:val="22"/>
          <w:vertAlign w:val="superscript"/>
        </w:rPr>
        <w:t>о</w:t>
      </w:r>
      <w:r w:rsidRPr="009F6653">
        <w:rPr>
          <w:rFonts w:ascii="Arial" w:hAnsi="Arial" w:cs="Arial"/>
          <w:sz w:val="22"/>
        </w:rPr>
        <w:t xml:space="preserve">С до 116 </w:t>
      </w:r>
      <w:r w:rsidRPr="009F6653">
        <w:rPr>
          <w:rFonts w:ascii="Arial" w:hAnsi="Arial" w:cs="Arial"/>
          <w:sz w:val="22"/>
          <w:vertAlign w:val="superscript"/>
        </w:rPr>
        <w:t>о</w:t>
      </w:r>
      <w:r w:rsidR="00A372B4">
        <w:rPr>
          <w:rFonts w:ascii="Arial" w:hAnsi="Arial" w:cs="Arial"/>
          <w:sz w:val="22"/>
        </w:rPr>
        <w:t xml:space="preserve">С; </w:t>
      </w:r>
      <w:r w:rsidRPr="009F6653">
        <w:rPr>
          <w:rFonts w:ascii="Arial" w:hAnsi="Arial" w:cs="Arial"/>
          <w:sz w:val="22"/>
        </w:rPr>
        <w:t>ПДК в воздухе рабочей зоны – 300 мг/м</w:t>
      </w:r>
      <w:r w:rsidRPr="009F6653">
        <w:rPr>
          <w:rFonts w:ascii="Arial" w:hAnsi="Arial" w:cs="Arial"/>
          <w:sz w:val="22"/>
          <w:vertAlign w:val="superscript"/>
        </w:rPr>
        <w:t>3</w:t>
      </w:r>
      <w:r w:rsidRPr="009F6653">
        <w:rPr>
          <w:rFonts w:ascii="Arial" w:hAnsi="Arial" w:cs="Arial"/>
          <w:sz w:val="22"/>
        </w:rPr>
        <w:t>, относятся к 4 классу опасности по ГОСТ 12.1.007-76.</w:t>
      </w:r>
    </w:p>
    <w:p w14:paraId="2A502BDD"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b/>
          <w:sz w:val="22"/>
        </w:rPr>
        <w:t>Керосин:</w:t>
      </w:r>
      <w:r w:rsidRPr="009F6653">
        <w:rPr>
          <w:rFonts w:ascii="Arial" w:hAnsi="Arial" w:cs="Arial"/>
          <w:sz w:val="22"/>
        </w:rPr>
        <w:t xml:space="preserve"> имеет температуру вспышки от 4 </w:t>
      </w:r>
      <w:r w:rsidRPr="009F6653">
        <w:rPr>
          <w:rFonts w:ascii="Arial" w:hAnsi="Arial" w:cs="Arial"/>
          <w:sz w:val="22"/>
          <w:vertAlign w:val="superscript"/>
        </w:rPr>
        <w:t>о</w:t>
      </w:r>
      <w:r w:rsidRPr="009F6653">
        <w:rPr>
          <w:rFonts w:ascii="Arial" w:hAnsi="Arial" w:cs="Arial"/>
          <w:sz w:val="22"/>
        </w:rPr>
        <w:t xml:space="preserve">С до 55 </w:t>
      </w:r>
      <w:r w:rsidRPr="009F6653">
        <w:rPr>
          <w:rFonts w:ascii="Arial" w:hAnsi="Arial" w:cs="Arial"/>
          <w:sz w:val="22"/>
          <w:vertAlign w:val="superscript"/>
        </w:rPr>
        <w:t>о</w:t>
      </w:r>
      <w:r w:rsidRPr="009F6653">
        <w:rPr>
          <w:rFonts w:ascii="Arial" w:hAnsi="Arial" w:cs="Arial"/>
          <w:sz w:val="22"/>
        </w:rPr>
        <w:t xml:space="preserve">С; температурные пределы распространения пламени от 4 </w:t>
      </w:r>
      <w:r w:rsidRPr="009F6653">
        <w:rPr>
          <w:rFonts w:ascii="Arial" w:hAnsi="Arial" w:cs="Arial"/>
          <w:sz w:val="22"/>
          <w:vertAlign w:val="superscript"/>
        </w:rPr>
        <w:t>о</w:t>
      </w:r>
      <w:r w:rsidRPr="009F6653">
        <w:rPr>
          <w:rFonts w:ascii="Arial" w:hAnsi="Arial" w:cs="Arial"/>
          <w:sz w:val="22"/>
        </w:rPr>
        <w:t xml:space="preserve">С до 95 </w:t>
      </w:r>
      <w:r w:rsidRPr="009F6653">
        <w:rPr>
          <w:rFonts w:ascii="Arial" w:hAnsi="Arial" w:cs="Arial"/>
          <w:sz w:val="22"/>
          <w:vertAlign w:val="superscript"/>
        </w:rPr>
        <w:t>о</w:t>
      </w:r>
      <w:r w:rsidR="00A372B4">
        <w:rPr>
          <w:rFonts w:ascii="Arial" w:hAnsi="Arial" w:cs="Arial"/>
          <w:sz w:val="22"/>
        </w:rPr>
        <w:t xml:space="preserve">С; </w:t>
      </w:r>
      <w:r w:rsidRPr="009F6653">
        <w:rPr>
          <w:rFonts w:ascii="Arial" w:hAnsi="Arial" w:cs="Arial"/>
          <w:sz w:val="22"/>
        </w:rPr>
        <w:t>ПДК в воздухе рабочей зоны – 300 мг/м</w:t>
      </w:r>
      <w:r w:rsidRPr="009F6653">
        <w:rPr>
          <w:rFonts w:ascii="Arial" w:hAnsi="Arial" w:cs="Arial"/>
          <w:sz w:val="22"/>
          <w:vertAlign w:val="superscript"/>
        </w:rPr>
        <w:t>3</w:t>
      </w:r>
      <w:r w:rsidRPr="009F6653">
        <w:rPr>
          <w:rFonts w:ascii="Arial" w:hAnsi="Arial" w:cs="Arial"/>
          <w:sz w:val="22"/>
        </w:rPr>
        <w:t>, относятся к 4 классу опасности по ГОСТ 12.1.007-76.</w:t>
      </w:r>
    </w:p>
    <w:p w14:paraId="60AF8391"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При оценке рисков использованы математические модели, описанные в следующих нормативных документах:</w:t>
      </w:r>
    </w:p>
    <w:p w14:paraId="48573A0D"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ГОСТ Р 12.3.047-98 «Пожарная безопасность технологических процессов. Общие требования. Методы контроля».</w:t>
      </w:r>
    </w:p>
    <w:p w14:paraId="555ADF89"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 xml:space="preserve">Нормы пожарной безопасности НПБ 105-03 </w:t>
      </w:r>
      <w:r w:rsidR="00754B26">
        <w:rPr>
          <w:rFonts w:ascii="Arial" w:hAnsi="Arial" w:cs="Arial"/>
          <w:sz w:val="22"/>
        </w:rPr>
        <w:t>«</w:t>
      </w:r>
      <w:r w:rsidRPr="009F6653">
        <w:rPr>
          <w:rFonts w:ascii="Arial" w:hAnsi="Arial" w:cs="Arial"/>
          <w:sz w:val="22"/>
        </w:rPr>
        <w:t>Определение категорий помещений, зданий и наружных установок по взрывопожарной и пожарной опасности</w:t>
      </w:r>
      <w:r w:rsidR="00754B26">
        <w:rPr>
          <w:rFonts w:ascii="Arial" w:hAnsi="Arial" w:cs="Arial"/>
          <w:sz w:val="22"/>
        </w:rPr>
        <w:t>»</w:t>
      </w:r>
      <w:r w:rsidRPr="009F6653">
        <w:rPr>
          <w:rFonts w:ascii="Arial" w:hAnsi="Arial" w:cs="Arial"/>
          <w:sz w:val="22"/>
        </w:rPr>
        <w:t>.</w:t>
      </w:r>
    </w:p>
    <w:p w14:paraId="1A3E6A4E" w14:textId="77777777" w:rsidR="008D5201" w:rsidRPr="009F6653" w:rsidRDefault="008D5201" w:rsidP="00754B26">
      <w:pPr>
        <w:widowControl w:val="0"/>
        <w:tabs>
          <w:tab w:val="left" w:pos="540"/>
          <w:tab w:val="num" w:pos="720"/>
          <w:tab w:val="left" w:pos="900"/>
          <w:tab w:val="left" w:pos="1080"/>
          <w:tab w:val="left" w:pos="1260"/>
        </w:tabs>
        <w:ind w:firstLine="709"/>
        <w:rPr>
          <w:rFonts w:ascii="Arial" w:hAnsi="Arial" w:cs="Arial"/>
          <w:sz w:val="22"/>
        </w:rPr>
      </w:pPr>
      <w:r w:rsidRPr="009F6653">
        <w:rPr>
          <w:rFonts w:ascii="Arial" w:hAnsi="Arial" w:cs="Arial"/>
          <w:sz w:val="22"/>
        </w:rPr>
        <w:t xml:space="preserve">Основными поражающими факторами, возникающими при авариях на объектах топливозаправочного комплекса, являются избыточное давление воздушной ударной волны, импульс воздушной ударной волны, тепловое излучение пожара пролива и </w:t>
      </w:r>
      <w:r w:rsidR="00754B26">
        <w:rPr>
          <w:rFonts w:ascii="Arial" w:hAnsi="Arial" w:cs="Arial"/>
          <w:sz w:val="22"/>
        </w:rPr>
        <w:t>«</w:t>
      </w:r>
      <w:r w:rsidRPr="009F6653">
        <w:rPr>
          <w:rFonts w:ascii="Arial" w:hAnsi="Arial" w:cs="Arial"/>
          <w:sz w:val="22"/>
        </w:rPr>
        <w:t>огненного шара</w:t>
      </w:r>
      <w:r w:rsidR="00754B26">
        <w:rPr>
          <w:rFonts w:ascii="Arial" w:hAnsi="Arial" w:cs="Arial"/>
          <w:sz w:val="22"/>
        </w:rPr>
        <w:t>»</w:t>
      </w:r>
      <w:r w:rsidRPr="009F6653">
        <w:rPr>
          <w:rFonts w:ascii="Arial" w:hAnsi="Arial" w:cs="Arial"/>
          <w:sz w:val="22"/>
        </w:rPr>
        <w:t>.</w:t>
      </w:r>
    </w:p>
    <w:p w14:paraId="6780FC83" w14:textId="77777777" w:rsidR="002942E4" w:rsidRPr="006B5162" w:rsidRDefault="008D5201" w:rsidP="00B122AF">
      <w:pPr>
        <w:widowControl w:val="0"/>
        <w:autoSpaceDE w:val="0"/>
        <w:autoSpaceDN w:val="0"/>
        <w:adjustRightInd w:val="0"/>
        <w:ind w:firstLine="709"/>
        <w:rPr>
          <w:rFonts w:ascii="Arial" w:eastAsia="Times New Roman" w:hAnsi="Arial" w:cs="Arial"/>
          <w:sz w:val="22"/>
        </w:rPr>
      </w:pPr>
      <w:r w:rsidRPr="009F6653">
        <w:rPr>
          <w:rFonts w:ascii="Arial" w:eastAsia="Times New Roman" w:hAnsi="Arial" w:cs="Arial"/>
          <w:sz w:val="22"/>
        </w:rPr>
        <w:t xml:space="preserve">Перечень </w:t>
      </w:r>
      <w:r w:rsidR="002942E4" w:rsidRPr="009F6653">
        <w:rPr>
          <w:rFonts w:ascii="Arial" w:eastAsia="Times New Roman" w:hAnsi="Arial" w:cs="Arial"/>
          <w:sz w:val="22"/>
        </w:rPr>
        <w:t>пожаровзрывоопасны</w:t>
      </w:r>
      <w:r w:rsidRPr="009F6653">
        <w:rPr>
          <w:rFonts w:ascii="Arial" w:eastAsia="Times New Roman" w:hAnsi="Arial" w:cs="Arial"/>
          <w:sz w:val="22"/>
        </w:rPr>
        <w:t>х</w:t>
      </w:r>
      <w:r w:rsidR="002942E4" w:rsidRPr="009F6653">
        <w:rPr>
          <w:rFonts w:ascii="Arial" w:eastAsia="Times New Roman" w:hAnsi="Arial" w:cs="Arial"/>
          <w:sz w:val="22"/>
        </w:rPr>
        <w:t xml:space="preserve"> объект</w:t>
      </w:r>
      <w:r w:rsidRPr="009F6653">
        <w:rPr>
          <w:rFonts w:ascii="Arial" w:eastAsia="Times New Roman" w:hAnsi="Arial" w:cs="Arial"/>
          <w:sz w:val="22"/>
        </w:rPr>
        <w:t xml:space="preserve">ов </w:t>
      </w:r>
      <w:r w:rsidR="009C445D" w:rsidRPr="006B5162">
        <w:rPr>
          <w:rFonts w:ascii="Arial" w:eastAsia="Times New Roman" w:hAnsi="Arial" w:cs="Arial"/>
          <w:sz w:val="22"/>
        </w:rPr>
        <w:t>Кожууна</w:t>
      </w:r>
      <w:r w:rsidR="00E6469E">
        <w:rPr>
          <w:rFonts w:ascii="Arial" w:eastAsia="Times New Roman" w:hAnsi="Arial" w:cs="Arial"/>
          <w:sz w:val="22"/>
        </w:rPr>
        <w:t xml:space="preserve"> </w:t>
      </w:r>
      <w:r w:rsidR="002942E4" w:rsidRPr="006B5162">
        <w:rPr>
          <w:rFonts w:ascii="Arial" w:eastAsia="Times New Roman" w:hAnsi="Arial" w:cs="Arial"/>
          <w:sz w:val="22"/>
        </w:rPr>
        <w:t>отраже</w:t>
      </w:r>
      <w:r w:rsidRPr="006B5162">
        <w:rPr>
          <w:rFonts w:ascii="Arial" w:eastAsia="Times New Roman" w:hAnsi="Arial" w:cs="Arial"/>
          <w:sz w:val="22"/>
        </w:rPr>
        <w:t>н</w:t>
      </w:r>
      <w:r w:rsidR="002942E4" w:rsidRPr="006B5162">
        <w:rPr>
          <w:rFonts w:ascii="Arial" w:eastAsia="Times New Roman" w:hAnsi="Arial" w:cs="Arial"/>
          <w:sz w:val="22"/>
        </w:rPr>
        <w:t xml:space="preserve"> в таблице </w:t>
      </w:r>
      <w:r w:rsidR="00B122AF" w:rsidRPr="006B5162">
        <w:rPr>
          <w:rFonts w:ascii="Arial" w:eastAsia="Times New Roman" w:hAnsi="Arial" w:cs="Arial"/>
          <w:sz w:val="22"/>
        </w:rPr>
        <w:t>2.</w:t>
      </w:r>
      <w:r w:rsidR="00C82446" w:rsidRPr="006B5162">
        <w:rPr>
          <w:rFonts w:ascii="Arial" w:eastAsia="Times New Roman" w:hAnsi="Arial" w:cs="Arial"/>
          <w:sz w:val="22"/>
        </w:rPr>
        <w:t>5</w:t>
      </w:r>
      <w:r w:rsidR="002942E4" w:rsidRPr="006B5162">
        <w:rPr>
          <w:rFonts w:ascii="Arial" w:eastAsia="Times New Roman" w:hAnsi="Arial" w:cs="Arial"/>
          <w:sz w:val="22"/>
        </w:rPr>
        <w:t>.</w:t>
      </w:r>
      <w:r w:rsidR="006B5162" w:rsidRPr="006B5162">
        <w:rPr>
          <w:rFonts w:ascii="Arial" w:eastAsia="Times New Roman" w:hAnsi="Arial" w:cs="Arial"/>
          <w:sz w:val="22"/>
        </w:rPr>
        <w:t>3</w:t>
      </w:r>
      <w:r w:rsidR="002942E4" w:rsidRPr="006B5162">
        <w:rPr>
          <w:rFonts w:ascii="Arial" w:eastAsia="Times New Roman" w:hAnsi="Arial" w:cs="Arial"/>
          <w:sz w:val="22"/>
        </w:rPr>
        <w:t>.</w:t>
      </w:r>
    </w:p>
    <w:p w14:paraId="5A64270C" w14:textId="77777777" w:rsidR="002942E4" w:rsidRPr="00B122AF" w:rsidRDefault="002942E4" w:rsidP="00B122AF">
      <w:pPr>
        <w:pStyle w:val="34"/>
        <w:tabs>
          <w:tab w:val="left" w:pos="520"/>
          <w:tab w:val="left" w:pos="3450"/>
          <w:tab w:val="left" w:pos="7523"/>
        </w:tabs>
        <w:spacing w:after="0"/>
        <w:rPr>
          <w:rFonts w:ascii="Arial" w:eastAsia="Arial Unicode MS" w:hAnsi="Arial" w:cs="Arial"/>
          <w:sz w:val="22"/>
          <w:szCs w:val="22"/>
        </w:rPr>
      </w:pPr>
      <w:r w:rsidRPr="006B5162">
        <w:rPr>
          <w:rFonts w:ascii="Arial" w:eastAsia="Arial Unicode MS" w:hAnsi="Arial" w:cs="Arial"/>
          <w:sz w:val="22"/>
          <w:szCs w:val="22"/>
        </w:rPr>
        <w:t xml:space="preserve">Таблица </w:t>
      </w:r>
      <w:r w:rsidR="00B122AF" w:rsidRPr="006B5162">
        <w:rPr>
          <w:rFonts w:ascii="Arial" w:eastAsia="Arial Unicode MS" w:hAnsi="Arial" w:cs="Arial"/>
          <w:sz w:val="22"/>
          <w:szCs w:val="22"/>
        </w:rPr>
        <w:t>2.</w:t>
      </w:r>
      <w:r w:rsidR="00C82446" w:rsidRPr="006B5162">
        <w:rPr>
          <w:rFonts w:ascii="Arial" w:eastAsia="Arial Unicode MS" w:hAnsi="Arial" w:cs="Arial"/>
          <w:sz w:val="22"/>
          <w:szCs w:val="22"/>
        </w:rPr>
        <w:t>5</w:t>
      </w:r>
      <w:r w:rsidRPr="006B5162">
        <w:rPr>
          <w:rFonts w:ascii="Arial" w:eastAsia="Arial Unicode MS" w:hAnsi="Arial" w:cs="Arial"/>
          <w:sz w:val="22"/>
          <w:szCs w:val="22"/>
        </w:rPr>
        <w:t>.</w:t>
      </w:r>
      <w:r w:rsidR="006B5162" w:rsidRPr="006B5162">
        <w:rPr>
          <w:rFonts w:ascii="Arial" w:eastAsia="Arial Unicode MS" w:hAnsi="Arial" w:cs="Arial"/>
          <w:sz w:val="22"/>
          <w:szCs w:val="22"/>
        </w:rPr>
        <w:t>3</w:t>
      </w:r>
      <w:r w:rsidR="00B122AF" w:rsidRPr="006B5162">
        <w:rPr>
          <w:rFonts w:ascii="Arial" w:eastAsia="Arial Unicode MS" w:hAnsi="Arial" w:cs="Arial"/>
          <w:sz w:val="22"/>
          <w:szCs w:val="22"/>
        </w:rPr>
        <w:t xml:space="preserve"> - </w:t>
      </w:r>
      <w:r w:rsidRPr="006B5162">
        <w:rPr>
          <w:rFonts w:ascii="Arial" w:hAnsi="Arial" w:cs="Arial"/>
          <w:sz w:val="22"/>
          <w:szCs w:val="22"/>
        </w:rPr>
        <w:t>Опасности, обусловленные авариями на пожаровзрывоопасных</w:t>
      </w:r>
      <w:r w:rsidRPr="00B122AF">
        <w:rPr>
          <w:rFonts w:ascii="Arial" w:hAnsi="Arial" w:cs="Arial"/>
          <w:sz w:val="22"/>
          <w:szCs w:val="22"/>
        </w:rPr>
        <w:t xml:space="preserve"> объектах</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1"/>
        <w:gridCol w:w="4977"/>
      </w:tblGrid>
      <w:tr w:rsidR="009C445D" w:rsidRPr="009C445D" w14:paraId="77658650" w14:textId="77777777" w:rsidTr="00187207">
        <w:trPr>
          <w:trHeight w:val="329"/>
          <w:tblHeader/>
          <w:jc w:val="center"/>
        </w:trPr>
        <w:tc>
          <w:tcPr>
            <w:tcW w:w="2377" w:type="pct"/>
            <w:shd w:val="clear" w:color="auto" w:fill="auto"/>
            <w:vAlign w:val="center"/>
          </w:tcPr>
          <w:p w14:paraId="4F3AE20F" w14:textId="77777777" w:rsidR="009C445D" w:rsidRPr="009C445D" w:rsidRDefault="009C445D" w:rsidP="00BA2213">
            <w:pPr>
              <w:spacing w:line="240" w:lineRule="auto"/>
              <w:jc w:val="center"/>
              <w:rPr>
                <w:rFonts w:ascii="Arial" w:hAnsi="Arial" w:cs="Arial"/>
                <w:b/>
                <w:sz w:val="20"/>
                <w:szCs w:val="20"/>
              </w:rPr>
            </w:pPr>
            <w:bookmarkStart w:id="69" w:name="_Toc410718355"/>
            <w:r w:rsidRPr="009C445D">
              <w:rPr>
                <w:rFonts w:ascii="Arial" w:hAnsi="Arial" w:cs="Arial"/>
                <w:b/>
                <w:sz w:val="20"/>
                <w:szCs w:val="20"/>
              </w:rPr>
              <w:t>Наименование</w:t>
            </w:r>
            <w:bookmarkEnd w:id="69"/>
            <w:r w:rsidRPr="009C445D">
              <w:rPr>
                <w:rFonts w:ascii="Arial" w:hAnsi="Arial" w:cs="Arial"/>
                <w:b/>
                <w:sz w:val="20"/>
                <w:szCs w:val="20"/>
              </w:rPr>
              <w:t xml:space="preserve"> объекта</w:t>
            </w:r>
          </w:p>
        </w:tc>
        <w:tc>
          <w:tcPr>
            <w:tcW w:w="2623" w:type="pct"/>
            <w:shd w:val="clear" w:color="auto" w:fill="auto"/>
            <w:vAlign w:val="center"/>
          </w:tcPr>
          <w:p w14:paraId="20FF261A" w14:textId="77777777" w:rsidR="009C445D" w:rsidRPr="009C445D" w:rsidRDefault="009C445D" w:rsidP="00BA2213">
            <w:pPr>
              <w:spacing w:line="240" w:lineRule="auto"/>
              <w:jc w:val="center"/>
              <w:rPr>
                <w:rFonts w:ascii="Arial" w:hAnsi="Arial" w:cs="Arial"/>
                <w:b/>
                <w:sz w:val="20"/>
                <w:szCs w:val="20"/>
              </w:rPr>
            </w:pPr>
            <w:r w:rsidRPr="009C445D">
              <w:rPr>
                <w:rFonts w:ascii="Arial" w:hAnsi="Arial" w:cs="Arial"/>
                <w:b/>
                <w:sz w:val="20"/>
                <w:szCs w:val="20"/>
              </w:rPr>
              <w:t>Количество</w:t>
            </w:r>
          </w:p>
        </w:tc>
      </w:tr>
      <w:tr w:rsidR="009C445D" w:rsidRPr="009C445D" w14:paraId="2DFEC30A" w14:textId="77777777" w:rsidTr="00187207">
        <w:trPr>
          <w:trHeight w:val="329"/>
          <w:jc w:val="center"/>
        </w:trPr>
        <w:tc>
          <w:tcPr>
            <w:tcW w:w="2377" w:type="pct"/>
            <w:vAlign w:val="center"/>
          </w:tcPr>
          <w:p w14:paraId="0CDEA739" w14:textId="77777777" w:rsidR="009C445D" w:rsidRPr="009C445D" w:rsidRDefault="009C445D" w:rsidP="00BA2213">
            <w:pPr>
              <w:spacing w:line="240" w:lineRule="auto"/>
              <w:jc w:val="center"/>
              <w:rPr>
                <w:rFonts w:ascii="Arial" w:hAnsi="Arial" w:cs="Arial"/>
                <w:sz w:val="20"/>
                <w:szCs w:val="20"/>
              </w:rPr>
            </w:pPr>
            <w:r w:rsidRPr="009C445D">
              <w:rPr>
                <w:rFonts w:ascii="Arial" w:hAnsi="Arial" w:cs="Arial"/>
                <w:sz w:val="20"/>
                <w:szCs w:val="20"/>
              </w:rPr>
              <w:t xml:space="preserve">Котельная </w:t>
            </w:r>
          </w:p>
        </w:tc>
        <w:tc>
          <w:tcPr>
            <w:tcW w:w="2623" w:type="pct"/>
            <w:vAlign w:val="center"/>
          </w:tcPr>
          <w:p w14:paraId="54C1E86F" w14:textId="77777777" w:rsidR="009C445D" w:rsidRPr="009C445D" w:rsidRDefault="00796E5D" w:rsidP="00BA2213">
            <w:pPr>
              <w:spacing w:line="240" w:lineRule="auto"/>
              <w:jc w:val="center"/>
              <w:rPr>
                <w:rFonts w:ascii="Arial" w:hAnsi="Arial" w:cs="Arial"/>
                <w:sz w:val="20"/>
                <w:szCs w:val="20"/>
              </w:rPr>
            </w:pPr>
            <w:r w:rsidRPr="00796E5D">
              <w:rPr>
                <w:rFonts w:ascii="Arial" w:hAnsi="Arial" w:cs="Arial"/>
                <w:sz w:val="20"/>
                <w:szCs w:val="20"/>
              </w:rPr>
              <w:t xml:space="preserve">32 </w:t>
            </w:r>
            <w:r w:rsidR="009C445D" w:rsidRPr="00796E5D">
              <w:rPr>
                <w:rFonts w:ascii="Arial" w:hAnsi="Arial" w:cs="Arial"/>
                <w:sz w:val="20"/>
                <w:szCs w:val="20"/>
              </w:rPr>
              <w:t>единиц</w:t>
            </w:r>
            <w:r w:rsidRPr="00796E5D">
              <w:rPr>
                <w:rFonts w:ascii="Arial" w:hAnsi="Arial" w:cs="Arial"/>
                <w:sz w:val="20"/>
                <w:szCs w:val="20"/>
              </w:rPr>
              <w:t>ы</w:t>
            </w:r>
          </w:p>
        </w:tc>
      </w:tr>
      <w:tr w:rsidR="009C445D" w:rsidRPr="00B122AF" w14:paraId="3A8D2D61" w14:textId="77777777" w:rsidTr="00187207">
        <w:trPr>
          <w:trHeight w:val="329"/>
          <w:jc w:val="center"/>
        </w:trPr>
        <w:tc>
          <w:tcPr>
            <w:tcW w:w="2377" w:type="pct"/>
            <w:vAlign w:val="center"/>
          </w:tcPr>
          <w:p w14:paraId="218D32DF" w14:textId="77777777" w:rsidR="009C445D" w:rsidRPr="009C445D" w:rsidRDefault="009C445D" w:rsidP="00BA2213">
            <w:pPr>
              <w:spacing w:line="240" w:lineRule="auto"/>
              <w:jc w:val="center"/>
              <w:rPr>
                <w:rFonts w:ascii="Arial" w:hAnsi="Arial" w:cs="Arial"/>
                <w:sz w:val="20"/>
                <w:szCs w:val="20"/>
              </w:rPr>
            </w:pPr>
            <w:r w:rsidRPr="009C445D">
              <w:rPr>
                <w:rFonts w:ascii="Arial" w:hAnsi="Arial" w:cs="Arial"/>
                <w:sz w:val="20"/>
                <w:szCs w:val="20"/>
              </w:rPr>
              <w:t>Теплосети</w:t>
            </w:r>
          </w:p>
        </w:tc>
        <w:tc>
          <w:tcPr>
            <w:tcW w:w="2623" w:type="pct"/>
            <w:vAlign w:val="center"/>
          </w:tcPr>
          <w:p w14:paraId="40E55F7E" w14:textId="77777777" w:rsidR="009C445D" w:rsidRPr="009C445D" w:rsidRDefault="009C445D" w:rsidP="00BA2213">
            <w:pPr>
              <w:spacing w:line="240" w:lineRule="auto"/>
              <w:jc w:val="center"/>
              <w:rPr>
                <w:rFonts w:ascii="Arial" w:hAnsi="Arial" w:cs="Arial"/>
                <w:sz w:val="20"/>
                <w:szCs w:val="20"/>
              </w:rPr>
            </w:pPr>
            <w:r w:rsidRPr="009C445D">
              <w:rPr>
                <w:rFonts w:ascii="Arial" w:hAnsi="Arial" w:cs="Arial"/>
                <w:sz w:val="20"/>
                <w:szCs w:val="20"/>
              </w:rPr>
              <w:t>4,805 км</w:t>
            </w:r>
          </w:p>
        </w:tc>
      </w:tr>
    </w:tbl>
    <w:p w14:paraId="5512BC73" w14:textId="77777777" w:rsidR="00754B26" w:rsidRDefault="00754B26" w:rsidP="00754B26">
      <w:pPr>
        <w:rPr>
          <w:rFonts w:ascii="Arial" w:hAnsi="Arial" w:cs="Arial"/>
          <w:b/>
          <w:sz w:val="22"/>
        </w:rPr>
      </w:pPr>
      <w:bookmarkStart w:id="70" w:name="_Toc286845508"/>
    </w:p>
    <w:p w14:paraId="4AD47C4A" w14:textId="77777777" w:rsidR="00002C05" w:rsidRPr="00754B26" w:rsidRDefault="00002C05" w:rsidP="008E59FC">
      <w:pPr>
        <w:rPr>
          <w:rFonts w:ascii="Arial" w:hAnsi="Arial" w:cs="Arial"/>
          <w:b/>
          <w:i/>
          <w:sz w:val="22"/>
        </w:rPr>
      </w:pPr>
      <w:bookmarkStart w:id="71" w:name="_Toc286845512"/>
      <w:bookmarkEnd w:id="70"/>
      <w:r w:rsidRPr="00754B26">
        <w:rPr>
          <w:rFonts w:ascii="Arial" w:hAnsi="Arial" w:cs="Arial"/>
          <w:b/>
          <w:i/>
          <w:sz w:val="22"/>
        </w:rPr>
        <w:t xml:space="preserve">Опасности, обусловленные авариями на </w:t>
      </w:r>
      <w:r w:rsidR="007B6415" w:rsidRPr="00754B26">
        <w:rPr>
          <w:rFonts w:ascii="Arial" w:hAnsi="Arial" w:cs="Arial"/>
          <w:b/>
          <w:i/>
          <w:sz w:val="22"/>
        </w:rPr>
        <w:t>гидродинамически опасных</w:t>
      </w:r>
      <w:r w:rsidRPr="00754B26">
        <w:rPr>
          <w:rFonts w:ascii="Arial" w:hAnsi="Arial" w:cs="Arial"/>
          <w:b/>
          <w:i/>
          <w:sz w:val="22"/>
        </w:rPr>
        <w:t xml:space="preserve"> объектах</w:t>
      </w:r>
      <w:bookmarkEnd w:id="71"/>
    </w:p>
    <w:p w14:paraId="54B10E08" w14:textId="77777777" w:rsidR="00002C05" w:rsidRPr="00605065" w:rsidRDefault="00605065" w:rsidP="00B122AF">
      <w:pPr>
        <w:ind w:firstLine="709"/>
        <w:rPr>
          <w:rFonts w:ascii="Arial" w:hAnsi="Arial" w:cs="Arial"/>
          <w:sz w:val="22"/>
        </w:rPr>
      </w:pPr>
      <w:bookmarkStart w:id="72" w:name="_Toc286845513"/>
      <w:r w:rsidRPr="00605065">
        <w:rPr>
          <w:rFonts w:ascii="Arial" w:hAnsi="Arial" w:cs="Arial"/>
          <w:sz w:val="22"/>
        </w:rPr>
        <w:t>В Кожууне</w:t>
      </w:r>
      <w:r w:rsidR="00002C05" w:rsidRPr="00605065">
        <w:rPr>
          <w:rFonts w:ascii="Arial" w:hAnsi="Arial" w:cs="Arial"/>
          <w:sz w:val="22"/>
        </w:rPr>
        <w:t xml:space="preserve"> функциониру</w:t>
      </w:r>
      <w:r w:rsidR="002942E4" w:rsidRPr="00605065">
        <w:rPr>
          <w:rFonts w:ascii="Arial" w:hAnsi="Arial" w:cs="Arial"/>
          <w:sz w:val="22"/>
        </w:rPr>
        <w:t>е</w:t>
      </w:r>
      <w:r w:rsidR="00002C05" w:rsidRPr="00605065">
        <w:rPr>
          <w:rFonts w:ascii="Arial" w:hAnsi="Arial" w:cs="Arial"/>
          <w:sz w:val="22"/>
        </w:rPr>
        <w:t>т</w:t>
      </w:r>
      <w:r w:rsidR="007F483C" w:rsidRPr="00605065">
        <w:rPr>
          <w:rFonts w:ascii="Arial" w:hAnsi="Arial" w:cs="Arial"/>
          <w:sz w:val="22"/>
        </w:rPr>
        <w:t xml:space="preserve"> </w:t>
      </w:r>
      <w:r w:rsidR="002942E4" w:rsidRPr="00605065">
        <w:rPr>
          <w:rFonts w:ascii="Arial" w:hAnsi="Arial" w:cs="Arial"/>
          <w:sz w:val="22"/>
        </w:rPr>
        <w:t>ряд</w:t>
      </w:r>
      <w:r w:rsidR="00002C05" w:rsidRPr="00605065">
        <w:rPr>
          <w:rFonts w:ascii="Arial" w:hAnsi="Arial" w:cs="Arial"/>
          <w:sz w:val="22"/>
        </w:rPr>
        <w:t xml:space="preserve"> гидротехнически</w:t>
      </w:r>
      <w:r w:rsidR="002942E4" w:rsidRPr="00605065">
        <w:rPr>
          <w:rFonts w:ascii="Arial" w:hAnsi="Arial" w:cs="Arial"/>
          <w:sz w:val="22"/>
        </w:rPr>
        <w:t>х</w:t>
      </w:r>
      <w:r w:rsidR="00002C05" w:rsidRPr="00605065">
        <w:rPr>
          <w:rFonts w:ascii="Arial" w:hAnsi="Arial" w:cs="Arial"/>
          <w:sz w:val="22"/>
        </w:rPr>
        <w:t xml:space="preserve"> сооружени</w:t>
      </w:r>
      <w:r w:rsidR="002942E4" w:rsidRPr="00605065">
        <w:rPr>
          <w:rFonts w:ascii="Arial" w:hAnsi="Arial" w:cs="Arial"/>
          <w:sz w:val="22"/>
        </w:rPr>
        <w:t xml:space="preserve">й (таблица </w:t>
      </w:r>
      <w:r w:rsidR="00B122AF" w:rsidRPr="00605065">
        <w:rPr>
          <w:rFonts w:ascii="Arial" w:hAnsi="Arial" w:cs="Arial"/>
          <w:sz w:val="22"/>
        </w:rPr>
        <w:t>2.</w:t>
      </w:r>
      <w:r w:rsidR="00C82446" w:rsidRPr="00605065">
        <w:rPr>
          <w:rFonts w:ascii="Arial" w:hAnsi="Arial" w:cs="Arial"/>
          <w:sz w:val="22"/>
        </w:rPr>
        <w:t>5</w:t>
      </w:r>
      <w:r w:rsidR="002942E4" w:rsidRPr="00605065">
        <w:rPr>
          <w:rFonts w:ascii="Arial" w:hAnsi="Arial" w:cs="Arial"/>
          <w:sz w:val="22"/>
        </w:rPr>
        <w:t>.</w:t>
      </w:r>
      <w:r w:rsidR="006B5162">
        <w:rPr>
          <w:rFonts w:ascii="Arial" w:hAnsi="Arial" w:cs="Arial"/>
          <w:sz w:val="22"/>
        </w:rPr>
        <w:t>4</w:t>
      </w:r>
      <w:r w:rsidR="002942E4" w:rsidRPr="00605065">
        <w:rPr>
          <w:rFonts w:ascii="Arial" w:hAnsi="Arial" w:cs="Arial"/>
          <w:sz w:val="22"/>
        </w:rPr>
        <w:t>).</w:t>
      </w:r>
    </w:p>
    <w:p w14:paraId="64C19A37" w14:textId="77777777" w:rsidR="00187207" w:rsidRDefault="00187207" w:rsidP="00B122AF">
      <w:pPr>
        <w:ind w:hanging="142"/>
        <w:rPr>
          <w:rFonts w:ascii="Arial" w:hAnsi="Arial" w:cs="Arial"/>
          <w:sz w:val="22"/>
        </w:rPr>
      </w:pPr>
      <w:r>
        <w:rPr>
          <w:rFonts w:ascii="Arial" w:hAnsi="Arial" w:cs="Arial"/>
          <w:sz w:val="22"/>
        </w:rPr>
        <w:br w:type="page"/>
      </w:r>
    </w:p>
    <w:p w14:paraId="27741902" w14:textId="001C9D0D" w:rsidR="002942E4" w:rsidRPr="00605065" w:rsidRDefault="00083A19" w:rsidP="00B122AF">
      <w:pPr>
        <w:ind w:hanging="142"/>
        <w:rPr>
          <w:rFonts w:ascii="Arial" w:hAnsi="Arial" w:cs="Arial"/>
          <w:b/>
          <w:sz w:val="22"/>
        </w:rPr>
      </w:pPr>
      <w:r w:rsidRPr="00605065">
        <w:rPr>
          <w:rFonts w:ascii="Arial" w:hAnsi="Arial" w:cs="Arial"/>
          <w:sz w:val="22"/>
        </w:rPr>
        <w:lastRenderedPageBreak/>
        <w:t xml:space="preserve">Таблица </w:t>
      </w:r>
      <w:r w:rsidR="00B122AF" w:rsidRPr="00605065">
        <w:rPr>
          <w:rFonts w:ascii="Arial" w:hAnsi="Arial" w:cs="Arial"/>
          <w:sz w:val="22"/>
        </w:rPr>
        <w:t>2.</w:t>
      </w:r>
      <w:r w:rsidR="00C82446" w:rsidRPr="00605065">
        <w:rPr>
          <w:rFonts w:ascii="Arial" w:hAnsi="Arial" w:cs="Arial"/>
          <w:sz w:val="22"/>
        </w:rPr>
        <w:t>5</w:t>
      </w:r>
      <w:r w:rsidRPr="00605065">
        <w:rPr>
          <w:rFonts w:ascii="Arial" w:hAnsi="Arial" w:cs="Arial"/>
          <w:sz w:val="22"/>
        </w:rPr>
        <w:t>.</w:t>
      </w:r>
      <w:r w:rsidR="006B5162">
        <w:rPr>
          <w:rFonts w:ascii="Arial" w:hAnsi="Arial" w:cs="Arial"/>
          <w:sz w:val="22"/>
        </w:rPr>
        <w:t>4</w:t>
      </w:r>
      <w:r w:rsidR="00B122AF" w:rsidRPr="00605065">
        <w:rPr>
          <w:rFonts w:ascii="Arial" w:hAnsi="Arial" w:cs="Arial"/>
          <w:sz w:val="22"/>
        </w:rPr>
        <w:t xml:space="preserve"> - </w:t>
      </w:r>
      <w:r w:rsidRPr="00605065">
        <w:rPr>
          <w:rFonts w:ascii="Arial" w:hAnsi="Arial" w:cs="Arial"/>
          <w:sz w:val="22"/>
        </w:rPr>
        <w:t>Гидротехнические сооружения</w:t>
      </w:r>
      <w:r w:rsidR="00754B26" w:rsidRPr="00605065">
        <w:rPr>
          <w:rFonts w:ascii="Arial" w:hAnsi="Arial" w:cs="Arial"/>
          <w:i/>
          <w:sz w:val="22"/>
        </w:rPr>
        <w:t xml:space="preserve"> </w:t>
      </w:r>
      <w:r w:rsidR="007D5C2A">
        <w:rPr>
          <w:rFonts w:ascii="Arial" w:hAnsi="Arial" w:cs="Arial"/>
          <w:sz w:val="22"/>
        </w:rPr>
        <w:t>Кожууна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8"/>
        <w:gridCol w:w="2296"/>
        <w:gridCol w:w="1023"/>
        <w:gridCol w:w="1509"/>
        <w:gridCol w:w="1640"/>
        <w:gridCol w:w="1552"/>
      </w:tblGrid>
      <w:tr w:rsidR="00605065" w:rsidRPr="00605065" w14:paraId="29F64AB7" w14:textId="77777777" w:rsidTr="00187207">
        <w:trPr>
          <w:trHeight w:val="510"/>
        </w:trPr>
        <w:tc>
          <w:tcPr>
            <w:tcW w:w="774" w:type="pct"/>
            <w:shd w:val="clear" w:color="auto" w:fill="auto"/>
            <w:vAlign w:val="center"/>
          </w:tcPr>
          <w:p w14:paraId="2BF01BDF"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Наименование ГТС</w:t>
            </w:r>
          </w:p>
        </w:tc>
        <w:tc>
          <w:tcPr>
            <w:tcW w:w="1210" w:type="pct"/>
            <w:shd w:val="clear" w:color="auto" w:fill="auto"/>
            <w:vAlign w:val="center"/>
          </w:tcPr>
          <w:p w14:paraId="356A120E"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Местоположение ГТС</w:t>
            </w:r>
          </w:p>
          <w:p w14:paraId="414366F9"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(муниципальное образование, географические координаты)</w:t>
            </w:r>
          </w:p>
        </w:tc>
        <w:tc>
          <w:tcPr>
            <w:tcW w:w="539" w:type="pct"/>
            <w:shd w:val="clear" w:color="auto" w:fill="auto"/>
            <w:vAlign w:val="center"/>
          </w:tcPr>
          <w:p w14:paraId="51D227A9"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Класс опасности</w:t>
            </w:r>
          </w:p>
        </w:tc>
        <w:tc>
          <w:tcPr>
            <w:tcW w:w="795" w:type="pct"/>
            <w:vAlign w:val="center"/>
          </w:tcPr>
          <w:p w14:paraId="064869FF"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Технические характеристики</w:t>
            </w:r>
          </w:p>
        </w:tc>
        <w:tc>
          <w:tcPr>
            <w:tcW w:w="864" w:type="pct"/>
            <w:shd w:val="clear" w:color="auto" w:fill="auto"/>
            <w:vAlign w:val="center"/>
          </w:tcPr>
          <w:p w14:paraId="231708D2"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Функциональное</w:t>
            </w:r>
          </w:p>
          <w:p w14:paraId="45BA2812"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предназначение</w:t>
            </w:r>
          </w:p>
        </w:tc>
        <w:tc>
          <w:tcPr>
            <w:tcW w:w="818" w:type="pct"/>
            <w:shd w:val="clear" w:color="auto" w:fill="auto"/>
            <w:vAlign w:val="center"/>
          </w:tcPr>
          <w:p w14:paraId="11A014D5"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Площадь подтопления,</w:t>
            </w:r>
          </w:p>
          <w:p w14:paraId="454BDE22"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кол-во</w:t>
            </w:r>
          </w:p>
          <w:p w14:paraId="0A95A562" w14:textId="77777777" w:rsidR="00605065" w:rsidRPr="00605065" w:rsidRDefault="00605065" w:rsidP="00605065">
            <w:pPr>
              <w:spacing w:line="240" w:lineRule="auto"/>
              <w:ind w:left="-84" w:right="-78"/>
              <w:jc w:val="center"/>
              <w:rPr>
                <w:rFonts w:ascii="Arial" w:hAnsi="Arial" w:cs="Arial"/>
                <w:b/>
                <w:sz w:val="20"/>
                <w:szCs w:val="20"/>
              </w:rPr>
            </w:pPr>
            <w:r w:rsidRPr="00605065">
              <w:rPr>
                <w:rFonts w:ascii="Arial" w:hAnsi="Arial" w:cs="Arial"/>
                <w:b/>
                <w:sz w:val="20"/>
                <w:szCs w:val="20"/>
              </w:rPr>
              <w:t>населения</w:t>
            </w:r>
          </w:p>
        </w:tc>
      </w:tr>
      <w:tr w:rsidR="00605065" w:rsidRPr="00605065" w14:paraId="76A95DB3" w14:textId="77777777" w:rsidTr="00187207">
        <w:trPr>
          <w:trHeight w:val="397"/>
        </w:trPr>
        <w:tc>
          <w:tcPr>
            <w:tcW w:w="774" w:type="pct"/>
            <w:vAlign w:val="center"/>
          </w:tcPr>
          <w:p w14:paraId="689D051A"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Берегоукрепительные сооружения</w:t>
            </w:r>
          </w:p>
        </w:tc>
        <w:tc>
          <w:tcPr>
            <w:tcW w:w="1210" w:type="pct"/>
            <w:vAlign w:val="center"/>
          </w:tcPr>
          <w:p w14:paraId="6AD9A03E" w14:textId="77777777" w:rsidR="00605065" w:rsidRPr="00605065" w:rsidRDefault="00D902DE" w:rsidP="00605065">
            <w:pPr>
              <w:spacing w:line="240" w:lineRule="auto"/>
              <w:ind w:left="-84" w:right="-78"/>
              <w:jc w:val="center"/>
              <w:rPr>
                <w:rFonts w:ascii="Arial" w:hAnsi="Arial" w:cs="Arial"/>
                <w:sz w:val="20"/>
                <w:szCs w:val="20"/>
              </w:rPr>
            </w:pPr>
            <w:r>
              <w:rPr>
                <w:rFonts w:ascii="Arial" w:hAnsi="Arial" w:cs="Arial"/>
                <w:sz w:val="20"/>
                <w:szCs w:val="20"/>
              </w:rPr>
              <w:t>с</w:t>
            </w:r>
            <w:r w:rsidR="00605065" w:rsidRPr="00605065">
              <w:rPr>
                <w:rFonts w:ascii="Arial" w:hAnsi="Arial" w:cs="Arial"/>
                <w:sz w:val="20"/>
                <w:szCs w:val="20"/>
              </w:rPr>
              <w:t>. Баян-Тала</w:t>
            </w:r>
          </w:p>
          <w:p w14:paraId="39E556A5"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Дзун-Хемчикского кожууна</w:t>
            </w:r>
          </w:p>
          <w:p w14:paraId="2E39D5FA"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 xml:space="preserve">(51° </w:t>
            </w:r>
            <w:smartTag w:uri="urn:schemas-microsoft-com:office:smarttags" w:element="metricconverter">
              <w:smartTagPr>
                <w:attr w:name="ProductID" w:val="27’"/>
              </w:smartTagPr>
              <w:r w:rsidRPr="00605065">
                <w:rPr>
                  <w:rFonts w:ascii="Arial" w:hAnsi="Arial" w:cs="Arial"/>
                  <w:sz w:val="20"/>
                  <w:szCs w:val="20"/>
                </w:rPr>
                <w:t>27</w:t>
              </w:r>
              <w:r w:rsidRPr="0084581B">
                <w:rPr>
                  <w:rFonts w:ascii="Arial" w:hAnsi="Arial" w:cs="Arial"/>
                  <w:sz w:val="20"/>
                  <w:szCs w:val="20"/>
                </w:rPr>
                <w:t>’</w:t>
              </w:r>
            </w:smartTag>
            <w:r w:rsidRPr="0084581B">
              <w:rPr>
                <w:rFonts w:ascii="Arial" w:hAnsi="Arial" w:cs="Arial"/>
                <w:sz w:val="20"/>
                <w:szCs w:val="20"/>
              </w:rPr>
              <w:t xml:space="preserve"> </w:t>
            </w:r>
            <w:r w:rsidRPr="00605065">
              <w:rPr>
                <w:rFonts w:ascii="Arial" w:hAnsi="Arial" w:cs="Arial"/>
                <w:sz w:val="20"/>
                <w:szCs w:val="20"/>
              </w:rPr>
              <w:t xml:space="preserve">с.ш. 91° </w:t>
            </w:r>
            <w:smartTag w:uri="urn:schemas-microsoft-com:office:smarttags" w:element="metricconverter">
              <w:smartTagPr>
                <w:attr w:name="ProductID" w:val="25’"/>
              </w:smartTagPr>
              <w:r w:rsidRPr="00605065">
                <w:rPr>
                  <w:rFonts w:ascii="Arial" w:hAnsi="Arial" w:cs="Arial"/>
                  <w:sz w:val="20"/>
                  <w:szCs w:val="20"/>
                </w:rPr>
                <w:t>25</w:t>
              </w:r>
              <w:r w:rsidRPr="0084581B">
                <w:rPr>
                  <w:rFonts w:ascii="Arial" w:hAnsi="Arial" w:cs="Arial"/>
                  <w:sz w:val="20"/>
                  <w:szCs w:val="20"/>
                </w:rPr>
                <w:t>’</w:t>
              </w:r>
            </w:smartTag>
            <w:r w:rsidRPr="0084581B">
              <w:rPr>
                <w:rFonts w:ascii="Arial" w:hAnsi="Arial" w:cs="Arial"/>
                <w:sz w:val="20"/>
                <w:szCs w:val="20"/>
              </w:rPr>
              <w:t xml:space="preserve"> </w:t>
            </w:r>
            <w:r w:rsidRPr="00605065">
              <w:rPr>
                <w:rFonts w:ascii="Arial" w:hAnsi="Arial" w:cs="Arial"/>
                <w:sz w:val="20"/>
                <w:szCs w:val="20"/>
              </w:rPr>
              <w:t>в.д.)</w:t>
            </w:r>
          </w:p>
        </w:tc>
        <w:tc>
          <w:tcPr>
            <w:tcW w:w="539" w:type="pct"/>
            <w:vAlign w:val="center"/>
          </w:tcPr>
          <w:p w14:paraId="7BD2B015"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4</w:t>
            </w:r>
          </w:p>
        </w:tc>
        <w:tc>
          <w:tcPr>
            <w:tcW w:w="795" w:type="pct"/>
            <w:vAlign w:val="center"/>
          </w:tcPr>
          <w:p w14:paraId="5CBA14C8"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Грунтовая дамба</w:t>
            </w:r>
          </w:p>
        </w:tc>
        <w:tc>
          <w:tcPr>
            <w:tcW w:w="864" w:type="pct"/>
            <w:vAlign w:val="center"/>
          </w:tcPr>
          <w:p w14:paraId="69BC1FEF"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 xml:space="preserve">Защита </w:t>
            </w:r>
            <w:proofErr w:type="gramStart"/>
            <w:r w:rsidRPr="00605065">
              <w:rPr>
                <w:rFonts w:ascii="Arial" w:hAnsi="Arial" w:cs="Arial"/>
                <w:sz w:val="20"/>
                <w:szCs w:val="20"/>
              </w:rPr>
              <w:t>от  повышения</w:t>
            </w:r>
            <w:proofErr w:type="gramEnd"/>
            <w:r w:rsidRPr="00605065">
              <w:rPr>
                <w:rFonts w:ascii="Arial" w:hAnsi="Arial" w:cs="Arial"/>
                <w:sz w:val="20"/>
                <w:szCs w:val="20"/>
              </w:rPr>
              <w:t xml:space="preserve"> уровня паводковых вод</w:t>
            </w:r>
          </w:p>
        </w:tc>
        <w:tc>
          <w:tcPr>
            <w:tcW w:w="818" w:type="pct"/>
            <w:vAlign w:val="center"/>
          </w:tcPr>
          <w:p w14:paraId="71220783" w14:textId="77777777" w:rsidR="00605065" w:rsidRPr="00605065" w:rsidRDefault="00605065" w:rsidP="00605065">
            <w:pPr>
              <w:spacing w:line="240" w:lineRule="auto"/>
              <w:jc w:val="center"/>
              <w:rPr>
                <w:rFonts w:ascii="Arial" w:hAnsi="Arial" w:cs="Arial"/>
                <w:sz w:val="20"/>
                <w:szCs w:val="20"/>
                <w:u w:val="single"/>
              </w:rPr>
            </w:pPr>
            <w:r w:rsidRPr="00605065">
              <w:rPr>
                <w:rFonts w:ascii="Arial" w:hAnsi="Arial" w:cs="Arial"/>
                <w:sz w:val="20"/>
                <w:szCs w:val="20"/>
                <w:u w:val="single"/>
              </w:rPr>
              <w:t>0,</w:t>
            </w:r>
            <w:proofErr w:type="gramStart"/>
            <w:r w:rsidRPr="00605065">
              <w:rPr>
                <w:rFonts w:ascii="Arial" w:hAnsi="Arial" w:cs="Arial"/>
                <w:sz w:val="20"/>
                <w:szCs w:val="20"/>
                <w:u w:val="single"/>
              </w:rPr>
              <w:t>8  км</w:t>
            </w:r>
            <w:proofErr w:type="gramEnd"/>
            <w:r w:rsidRPr="00605065">
              <w:rPr>
                <w:rFonts w:ascii="Arial" w:hAnsi="Arial" w:cs="Arial"/>
                <w:sz w:val="20"/>
                <w:szCs w:val="20"/>
                <w:u w:val="single"/>
              </w:rPr>
              <w:t xml:space="preserve"> </w:t>
            </w:r>
            <w:r w:rsidRPr="00605065">
              <w:rPr>
                <w:rFonts w:ascii="Arial" w:hAnsi="Arial" w:cs="Arial"/>
                <w:sz w:val="20"/>
                <w:szCs w:val="20"/>
                <w:u w:val="single"/>
                <w:vertAlign w:val="superscript"/>
              </w:rPr>
              <w:t>2</w:t>
            </w:r>
          </w:p>
          <w:p w14:paraId="418717D0"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65</w:t>
            </w:r>
          </w:p>
        </w:tc>
      </w:tr>
      <w:tr w:rsidR="00605065" w:rsidRPr="00605065" w14:paraId="5DB21081" w14:textId="77777777" w:rsidTr="00187207">
        <w:trPr>
          <w:trHeight w:val="397"/>
        </w:trPr>
        <w:tc>
          <w:tcPr>
            <w:tcW w:w="774" w:type="pct"/>
            <w:vAlign w:val="center"/>
          </w:tcPr>
          <w:p w14:paraId="5A7CA5BF"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Берегоукрепительные сооружения</w:t>
            </w:r>
          </w:p>
        </w:tc>
        <w:tc>
          <w:tcPr>
            <w:tcW w:w="1210" w:type="pct"/>
            <w:vAlign w:val="center"/>
          </w:tcPr>
          <w:p w14:paraId="7AEF64D4" w14:textId="77777777" w:rsidR="00605065" w:rsidRPr="00605065" w:rsidRDefault="00D902DE" w:rsidP="00605065">
            <w:pPr>
              <w:spacing w:line="240" w:lineRule="auto"/>
              <w:ind w:left="-84" w:right="-78"/>
              <w:jc w:val="center"/>
              <w:rPr>
                <w:rFonts w:ascii="Arial" w:hAnsi="Arial" w:cs="Arial"/>
                <w:sz w:val="20"/>
                <w:szCs w:val="20"/>
              </w:rPr>
            </w:pPr>
            <w:r>
              <w:rPr>
                <w:rFonts w:ascii="Arial" w:hAnsi="Arial" w:cs="Arial"/>
                <w:sz w:val="20"/>
                <w:szCs w:val="20"/>
              </w:rPr>
              <w:t>с</w:t>
            </w:r>
            <w:r w:rsidR="00605065" w:rsidRPr="00605065">
              <w:rPr>
                <w:rFonts w:ascii="Arial" w:hAnsi="Arial" w:cs="Arial"/>
                <w:sz w:val="20"/>
                <w:szCs w:val="20"/>
              </w:rPr>
              <w:t>. Хорум-Даг</w:t>
            </w:r>
          </w:p>
          <w:p w14:paraId="4CFC0E0E"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Дзун-Хемчикского кожууна</w:t>
            </w:r>
          </w:p>
          <w:p w14:paraId="7CB3FE6E"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 xml:space="preserve">(51° </w:t>
            </w:r>
            <w:smartTag w:uri="urn:schemas-microsoft-com:office:smarttags" w:element="metricconverter">
              <w:smartTagPr>
                <w:attr w:name="ProductID" w:val="17’"/>
              </w:smartTagPr>
              <w:r w:rsidRPr="00605065">
                <w:rPr>
                  <w:rFonts w:ascii="Arial" w:hAnsi="Arial" w:cs="Arial"/>
                  <w:sz w:val="20"/>
                  <w:szCs w:val="20"/>
                </w:rPr>
                <w:t>17</w:t>
              </w:r>
              <w:r w:rsidRPr="00605065">
                <w:rPr>
                  <w:rFonts w:ascii="Arial" w:hAnsi="Arial" w:cs="Arial"/>
                  <w:sz w:val="20"/>
                  <w:szCs w:val="20"/>
                  <w:lang w:val="en-US"/>
                </w:rPr>
                <w:t>’</w:t>
              </w:r>
            </w:smartTag>
            <w:r w:rsidRPr="00605065">
              <w:rPr>
                <w:rFonts w:ascii="Arial" w:hAnsi="Arial" w:cs="Arial"/>
                <w:sz w:val="20"/>
                <w:szCs w:val="20"/>
                <w:lang w:val="en-US"/>
              </w:rPr>
              <w:t xml:space="preserve"> </w:t>
            </w:r>
            <w:r w:rsidRPr="00605065">
              <w:rPr>
                <w:rFonts w:ascii="Arial" w:hAnsi="Arial" w:cs="Arial"/>
                <w:sz w:val="20"/>
                <w:szCs w:val="20"/>
              </w:rPr>
              <w:t xml:space="preserve">с.ш. 91° </w:t>
            </w:r>
            <w:smartTag w:uri="urn:schemas-microsoft-com:office:smarttags" w:element="metricconverter">
              <w:smartTagPr>
                <w:attr w:name="ProductID" w:val="02’"/>
              </w:smartTagPr>
              <w:r w:rsidRPr="00605065">
                <w:rPr>
                  <w:rFonts w:ascii="Arial" w:hAnsi="Arial" w:cs="Arial"/>
                  <w:sz w:val="20"/>
                  <w:szCs w:val="20"/>
                </w:rPr>
                <w:t>02</w:t>
              </w:r>
              <w:r w:rsidRPr="00605065">
                <w:rPr>
                  <w:rFonts w:ascii="Arial" w:hAnsi="Arial" w:cs="Arial"/>
                  <w:sz w:val="20"/>
                  <w:szCs w:val="20"/>
                  <w:lang w:val="en-US"/>
                </w:rPr>
                <w:t>’</w:t>
              </w:r>
            </w:smartTag>
            <w:r w:rsidRPr="00605065">
              <w:rPr>
                <w:rFonts w:ascii="Arial" w:hAnsi="Arial" w:cs="Arial"/>
                <w:sz w:val="20"/>
                <w:szCs w:val="20"/>
                <w:lang w:val="en-US"/>
              </w:rPr>
              <w:t xml:space="preserve"> </w:t>
            </w:r>
            <w:r w:rsidRPr="00605065">
              <w:rPr>
                <w:rFonts w:ascii="Arial" w:hAnsi="Arial" w:cs="Arial"/>
                <w:sz w:val="20"/>
                <w:szCs w:val="20"/>
              </w:rPr>
              <w:t>в.д.)</w:t>
            </w:r>
          </w:p>
        </w:tc>
        <w:tc>
          <w:tcPr>
            <w:tcW w:w="539" w:type="pct"/>
            <w:vAlign w:val="center"/>
          </w:tcPr>
          <w:p w14:paraId="2034CFE1"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4</w:t>
            </w:r>
          </w:p>
        </w:tc>
        <w:tc>
          <w:tcPr>
            <w:tcW w:w="795" w:type="pct"/>
            <w:vAlign w:val="center"/>
          </w:tcPr>
          <w:p w14:paraId="25179F6A"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Грунтовая дамба</w:t>
            </w:r>
          </w:p>
        </w:tc>
        <w:tc>
          <w:tcPr>
            <w:tcW w:w="864" w:type="pct"/>
            <w:vAlign w:val="center"/>
          </w:tcPr>
          <w:p w14:paraId="164B7396"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 xml:space="preserve">Защита </w:t>
            </w:r>
            <w:proofErr w:type="gramStart"/>
            <w:r w:rsidRPr="00605065">
              <w:rPr>
                <w:rFonts w:ascii="Arial" w:hAnsi="Arial" w:cs="Arial"/>
                <w:sz w:val="20"/>
                <w:szCs w:val="20"/>
              </w:rPr>
              <w:t>от  повышения</w:t>
            </w:r>
            <w:proofErr w:type="gramEnd"/>
            <w:r w:rsidRPr="00605065">
              <w:rPr>
                <w:rFonts w:ascii="Arial" w:hAnsi="Arial" w:cs="Arial"/>
                <w:sz w:val="20"/>
                <w:szCs w:val="20"/>
              </w:rPr>
              <w:t xml:space="preserve"> уровня паводковых вод</w:t>
            </w:r>
          </w:p>
        </w:tc>
        <w:tc>
          <w:tcPr>
            <w:tcW w:w="818" w:type="pct"/>
            <w:vAlign w:val="center"/>
          </w:tcPr>
          <w:p w14:paraId="679DFF4E" w14:textId="77777777" w:rsidR="00605065" w:rsidRPr="00605065" w:rsidRDefault="00605065" w:rsidP="00605065">
            <w:pPr>
              <w:spacing w:line="240" w:lineRule="auto"/>
              <w:jc w:val="center"/>
              <w:rPr>
                <w:rFonts w:ascii="Arial" w:hAnsi="Arial" w:cs="Arial"/>
                <w:sz w:val="20"/>
                <w:szCs w:val="20"/>
                <w:u w:val="single"/>
              </w:rPr>
            </w:pPr>
            <w:smartTag w:uri="urn:schemas-microsoft-com:office:smarttags" w:element="metricconverter">
              <w:smartTagPr>
                <w:attr w:name="ProductID" w:val="2,3 км"/>
              </w:smartTagPr>
              <w:r w:rsidRPr="00605065">
                <w:rPr>
                  <w:rFonts w:ascii="Arial" w:hAnsi="Arial" w:cs="Arial"/>
                  <w:sz w:val="20"/>
                  <w:szCs w:val="20"/>
                  <w:u w:val="single"/>
                </w:rPr>
                <w:t>2,3 км</w:t>
              </w:r>
            </w:smartTag>
            <w:r w:rsidRPr="00605065">
              <w:rPr>
                <w:rFonts w:ascii="Arial" w:hAnsi="Arial" w:cs="Arial"/>
                <w:sz w:val="20"/>
                <w:szCs w:val="20"/>
                <w:u w:val="single"/>
              </w:rPr>
              <w:t xml:space="preserve"> </w:t>
            </w:r>
            <w:r w:rsidRPr="00605065">
              <w:rPr>
                <w:rFonts w:ascii="Arial" w:hAnsi="Arial" w:cs="Arial"/>
                <w:sz w:val="20"/>
                <w:szCs w:val="20"/>
                <w:u w:val="single"/>
                <w:vertAlign w:val="superscript"/>
              </w:rPr>
              <w:t>2</w:t>
            </w:r>
          </w:p>
          <w:p w14:paraId="33584DEB"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90</w:t>
            </w:r>
          </w:p>
        </w:tc>
      </w:tr>
      <w:tr w:rsidR="00605065" w:rsidRPr="00605065" w14:paraId="070E78FB" w14:textId="77777777" w:rsidTr="00187207">
        <w:trPr>
          <w:trHeight w:val="397"/>
        </w:trPr>
        <w:tc>
          <w:tcPr>
            <w:tcW w:w="774" w:type="pct"/>
            <w:vAlign w:val="center"/>
          </w:tcPr>
          <w:p w14:paraId="1330006E"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Защитная дамба</w:t>
            </w:r>
          </w:p>
        </w:tc>
        <w:tc>
          <w:tcPr>
            <w:tcW w:w="1210" w:type="pct"/>
            <w:vAlign w:val="center"/>
          </w:tcPr>
          <w:p w14:paraId="338D2E17"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г. Чадан</w:t>
            </w:r>
          </w:p>
          <w:p w14:paraId="4A2DEFB0"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Дзун-Хемчикского кожууна</w:t>
            </w:r>
          </w:p>
        </w:tc>
        <w:tc>
          <w:tcPr>
            <w:tcW w:w="539" w:type="pct"/>
            <w:vAlign w:val="center"/>
          </w:tcPr>
          <w:p w14:paraId="5F5109C7"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4</w:t>
            </w:r>
          </w:p>
        </w:tc>
        <w:tc>
          <w:tcPr>
            <w:tcW w:w="795" w:type="pct"/>
            <w:vAlign w:val="center"/>
          </w:tcPr>
          <w:p w14:paraId="42F10523"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Грунтовая дамба</w:t>
            </w:r>
          </w:p>
        </w:tc>
        <w:tc>
          <w:tcPr>
            <w:tcW w:w="864" w:type="pct"/>
            <w:vAlign w:val="center"/>
          </w:tcPr>
          <w:p w14:paraId="335EF47F"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 xml:space="preserve">Защита </w:t>
            </w:r>
            <w:proofErr w:type="gramStart"/>
            <w:r w:rsidRPr="00605065">
              <w:rPr>
                <w:rFonts w:ascii="Arial" w:hAnsi="Arial" w:cs="Arial"/>
                <w:sz w:val="20"/>
                <w:szCs w:val="20"/>
              </w:rPr>
              <w:t>от  повышения</w:t>
            </w:r>
            <w:proofErr w:type="gramEnd"/>
            <w:r w:rsidRPr="00605065">
              <w:rPr>
                <w:rFonts w:ascii="Arial" w:hAnsi="Arial" w:cs="Arial"/>
                <w:sz w:val="20"/>
                <w:szCs w:val="20"/>
              </w:rPr>
              <w:t xml:space="preserve"> уровня паводковых вод</w:t>
            </w:r>
          </w:p>
        </w:tc>
        <w:tc>
          <w:tcPr>
            <w:tcW w:w="818" w:type="pct"/>
            <w:vAlign w:val="center"/>
          </w:tcPr>
          <w:p w14:paraId="5CD66B60" w14:textId="77777777" w:rsidR="00605065" w:rsidRPr="00605065" w:rsidRDefault="00605065" w:rsidP="00605065">
            <w:pPr>
              <w:spacing w:line="240" w:lineRule="auto"/>
              <w:jc w:val="center"/>
              <w:rPr>
                <w:rFonts w:ascii="Arial" w:hAnsi="Arial" w:cs="Arial"/>
                <w:sz w:val="20"/>
                <w:szCs w:val="20"/>
                <w:u w:val="single"/>
              </w:rPr>
            </w:pPr>
            <w:smartTag w:uri="urn:schemas-microsoft-com:office:smarttags" w:element="metricconverter">
              <w:smartTagPr>
                <w:attr w:name="ProductID" w:val="2,6 км"/>
              </w:smartTagPr>
              <w:r w:rsidRPr="00605065">
                <w:rPr>
                  <w:rFonts w:ascii="Arial" w:hAnsi="Arial" w:cs="Arial"/>
                  <w:sz w:val="20"/>
                  <w:szCs w:val="20"/>
                  <w:u w:val="single"/>
                </w:rPr>
                <w:t>2,6 км</w:t>
              </w:r>
            </w:smartTag>
            <w:r w:rsidRPr="00605065">
              <w:rPr>
                <w:rFonts w:ascii="Arial" w:hAnsi="Arial" w:cs="Arial"/>
                <w:sz w:val="20"/>
                <w:szCs w:val="20"/>
                <w:u w:val="single"/>
              </w:rPr>
              <w:t xml:space="preserve"> </w:t>
            </w:r>
            <w:r w:rsidRPr="00605065">
              <w:rPr>
                <w:rFonts w:ascii="Arial" w:hAnsi="Arial" w:cs="Arial"/>
                <w:sz w:val="20"/>
                <w:szCs w:val="20"/>
                <w:u w:val="single"/>
                <w:vertAlign w:val="superscript"/>
              </w:rPr>
              <w:t>2</w:t>
            </w:r>
          </w:p>
          <w:p w14:paraId="28E22768"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350</w:t>
            </w:r>
          </w:p>
        </w:tc>
      </w:tr>
      <w:tr w:rsidR="00605065" w:rsidRPr="00605065" w14:paraId="77E34997" w14:textId="77777777" w:rsidTr="00187207">
        <w:trPr>
          <w:trHeight w:val="397"/>
        </w:trPr>
        <w:tc>
          <w:tcPr>
            <w:tcW w:w="774" w:type="pct"/>
            <w:vAlign w:val="center"/>
          </w:tcPr>
          <w:p w14:paraId="5143F180" w14:textId="77777777" w:rsidR="00605065" w:rsidRPr="00605065" w:rsidRDefault="00605065" w:rsidP="00605065">
            <w:pPr>
              <w:spacing w:line="240" w:lineRule="auto"/>
              <w:jc w:val="center"/>
              <w:rPr>
                <w:rFonts w:ascii="Arial" w:hAnsi="Arial" w:cs="Arial"/>
                <w:sz w:val="20"/>
                <w:szCs w:val="20"/>
              </w:rPr>
            </w:pPr>
            <w:r w:rsidRPr="00605065">
              <w:rPr>
                <w:rFonts w:ascii="Arial" w:hAnsi="Arial" w:cs="Arial"/>
                <w:sz w:val="20"/>
                <w:szCs w:val="20"/>
              </w:rPr>
              <w:t>Чаданская</w:t>
            </w:r>
          </w:p>
          <w:p w14:paraId="36949DCF" w14:textId="77777777" w:rsidR="00605065" w:rsidRPr="00605065" w:rsidRDefault="00605065" w:rsidP="00605065">
            <w:pPr>
              <w:spacing w:line="240" w:lineRule="auto"/>
              <w:jc w:val="center"/>
              <w:rPr>
                <w:rFonts w:ascii="Arial" w:hAnsi="Arial" w:cs="Arial"/>
                <w:sz w:val="20"/>
                <w:szCs w:val="20"/>
              </w:rPr>
            </w:pPr>
            <w:r w:rsidRPr="00605065">
              <w:rPr>
                <w:rFonts w:ascii="Arial" w:hAnsi="Arial" w:cs="Arial"/>
                <w:sz w:val="20"/>
                <w:szCs w:val="20"/>
              </w:rPr>
              <w:t>оросительная система</w:t>
            </w:r>
          </w:p>
        </w:tc>
        <w:tc>
          <w:tcPr>
            <w:tcW w:w="1210" w:type="pct"/>
            <w:vAlign w:val="center"/>
          </w:tcPr>
          <w:p w14:paraId="7E76CDA9" w14:textId="77777777" w:rsidR="00605065" w:rsidRPr="00605065" w:rsidRDefault="00605065" w:rsidP="00605065">
            <w:pPr>
              <w:spacing w:line="240" w:lineRule="auto"/>
              <w:jc w:val="center"/>
              <w:rPr>
                <w:rFonts w:ascii="Arial" w:hAnsi="Arial" w:cs="Arial"/>
                <w:sz w:val="20"/>
                <w:szCs w:val="20"/>
              </w:rPr>
            </w:pPr>
            <w:r w:rsidRPr="00605065">
              <w:rPr>
                <w:rFonts w:ascii="Arial" w:hAnsi="Arial" w:cs="Arial"/>
                <w:sz w:val="20"/>
                <w:szCs w:val="20"/>
              </w:rPr>
              <w:t>г. Чадан</w:t>
            </w:r>
          </w:p>
          <w:p w14:paraId="2EBCC6D4" w14:textId="77777777" w:rsidR="00605065" w:rsidRPr="00605065" w:rsidRDefault="00D902DE" w:rsidP="00D902DE">
            <w:pPr>
              <w:spacing w:line="240" w:lineRule="auto"/>
              <w:jc w:val="center"/>
              <w:rPr>
                <w:rFonts w:ascii="Arial" w:hAnsi="Arial" w:cs="Arial"/>
                <w:sz w:val="20"/>
                <w:szCs w:val="20"/>
              </w:rPr>
            </w:pPr>
            <w:r>
              <w:rPr>
                <w:rFonts w:ascii="Arial" w:hAnsi="Arial" w:cs="Arial"/>
                <w:sz w:val="20"/>
                <w:szCs w:val="20"/>
              </w:rPr>
              <w:t>Дзун-Хемчикского кожууна</w:t>
            </w:r>
          </w:p>
        </w:tc>
        <w:tc>
          <w:tcPr>
            <w:tcW w:w="539" w:type="pct"/>
            <w:vAlign w:val="center"/>
          </w:tcPr>
          <w:p w14:paraId="1B24855D" w14:textId="77777777" w:rsidR="00605065" w:rsidRPr="00605065" w:rsidRDefault="00605065" w:rsidP="00605065">
            <w:pPr>
              <w:spacing w:line="240" w:lineRule="auto"/>
              <w:jc w:val="center"/>
              <w:rPr>
                <w:rFonts w:ascii="Arial" w:hAnsi="Arial" w:cs="Arial"/>
                <w:sz w:val="20"/>
                <w:szCs w:val="20"/>
              </w:rPr>
            </w:pPr>
            <w:r w:rsidRPr="00605065">
              <w:rPr>
                <w:rFonts w:ascii="Arial" w:hAnsi="Arial" w:cs="Arial"/>
                <w:sz w:val="20"/>
                <w:szCs w:val="20"/>
              </w:rPr>
              <w:t>Данных нет</w:t>
            </w:r>
          </w:p>
        </w:tc>
        <w:tc>
          <w:tcPr>
            <w:tcW w:w="795" w:type="pct"/>
            <w:vAlign w:val="center"/>
          </w:tcPr>
          <w:p w14:paraId="631D0C29" w14:textId="77777777" w:rsidR="00605065" w:rsidRPr="00605065" w:rsidRDefault="00605065" w:rsidP="00605065">
            <w:pPr>
              <w:spacing w:line="240" w:lineRule="auto"/>
              <w:jc w:val="center"/>
              <w:rPr>
                <w:rFonts w:ascii="Arial" w:hAnsi="Arial" w:cs="Arial"/>
                <w:sz w:val="20"/>
                <w:szCs w:val="20"/>
              </w:rPr>
            </w:pPr>
            <w:r w:rsidRPr="00605065">
              <w:rPr>
                <w:rFonts w:ascii="Arial" w:hAnsi="Arial" w:cs="Arial"/>
                <w:sz w:val="20"/>
                <w:szCs w:val="20"/>
              </w:rPr>
              <w:t>Данных нет</w:t>
            </w:r>
          </w:p>
        </w:tc>
        <w:tc>
          <w:tcPr>
            <w:tcW w:w="864" w:type="pct"/>
            <w:vAlign w:val="center"/>
          </w:tcPr>
          <w:p w14:paraId="6C6876C1" w14:textId="77777777" w:rsidR="00605065" w:rsidRPr="00605065" w:rsidRDefault="00605065" w:rsidP="00605065">
            <w:pPr>
              <w:spacing w:line="240" w:lineRule="auto"/>
              <w:ind w:left="-84" w:right="-78"/>
              <w:jc w:val="center"/>
              <w:rPr>
                <w:rFonts w:ascii="Arial" w:hAnsi="Arial" w:cs="Arial"/>
                <w:sz w:val="20"/>
                <w:szCs w:val="20"/>
              </w:rPr>
            </w:pPr>
            <w:r w:rsidRPr="00605065">
              <w:rPr>
                <w:rFonts w:ascii="Arial" w:hAnsi="Arial" w:cs="Arial"/>
                <w:sz w:val="20"/>
                <w:szCs w:val="20"/>
              </w:rPr>
              <w:t>полив с/х угодий</w:t>
            </w:r>
          </w:p>
        </w:tc>
        <w:tc>
          <w:tcPr>
            <w:tcW w:w="818" w:type="pct"/>
            <w:vAlign w:val="center"/>
          </w:tcPr>
          <w:p w14:paraId="7EA0BF99" w14:textId="77777777" w:rsidR="00605065" w:rsidRPr="00605065" w:rsidRDefault="00605065" w:rsidP="00605065">
            <w:pPr>
              <w:spacing w:line="240" w:lineRule="auto"/>
              <w:jc w:val="center"/>
              <w:rPr>
                <w:rFonts w:ascii="Arial" w:hAnsi="Arial" w:cs="Arial"/>
                <w:sz w:val="20"/>
                <w:szCs w:val="20"/>
                <w:u w:val="single"/>
              </w:rPr>
            </w:pPr>
            <w:r>
              <w:rPr>
                <w:rFonts w:ascii="Arial" w:hAnsi="Arial" w:cs="Arial"/>
                <w:sz w:val="22"/>
              </w:rPr>
              <w:t>-</w:t>
            </w:r>
          </w:p>
        </w:tc>
      </w:tr>
    </w:tbl>
    <w:p w14:paraId="658B0D2E" w14:textId="77777777" w:rsidR="00754B26" w:rsidRPr="00605065" w:rsidRDefault="00754B26" w:rsidP="00754B26">
      <w:pPr>
        <w:ind w:firstLine="709"/>
        <w:rPr>
          <w:rFonts w:ascii="Arial" w:hAnsi="Arial" w:cs="Arial"/>
          <w:sz w:val="22"/>
        </w:rPr>
      </w:pPr>
    </w:p>
    <w:p w14:paraId="22858A22" w14:textId="77777777" w:rsidR="00002C05" w:rsidRDefault="00002C05" w:rsidP="00754B26">
      <w:pPr>
        <w:ind w:firstLine="709"/>
        <w:rPr>
          <w:rFonts w:ascii="Arial" w:hAnsi="Arial" w:cs="Arial"/>
          <w:sz w:val="22"/>
        </w:rPr>
      </w:pPr>
      <w:r w:rsidRPr="00605065">
        <w:rPr>
          <w:rFonts w:ascii="Arial" w:hAnsi="Arial" w:cs="Arial"/>
          <w:sz w:val="22"/>
        </w:rPr>
        <w:t>Следует осуществлять регулярный технический надзор за состоянием данных объектов.</w:t>
      </w:r>
    </w:p>
    <w:p w14:paraId="78110DD2" w14:textId="77777777" w:rsidR="00CC5A65" w:rsidRPr="00754B26" w:rsidRDefault="00CC5A65" w:rsidP="008E59FC">
      <w:pPr>
        <w:rPr>
          <w:rFonts w:ascii="Arial" w:hAnsi="Arial" w:cs="Arial"/>
          <w:b/>
          <w:i/>
          <w:sz w:val="22"/>
        </w:rPr>
      </w:pPr>
      <w:r w:rsidRPr="00754B26">
        <w:rPr>
          <w:rFonts w:ascii="Arial" w:hAnsi="Arial" w:cs="Arial"/>
          <w:b/>
          <w:i/>
          <w:sz w:val="22"/>
        </w:rPr>
        <w:t xml:space="preserve">Опасности, обусловленные авариями на </w:t>
      </w:r>
      <w:r>
        <w:rPr>
          <w:rFonts w:ascii="Arial" w:hAnsi="Arial" w:cs="Arial"/>
          <w:b/>
          <w:i/>
          <w:sz w:val="22"/>
        </w:rPr>
        <w:t>электросетях</w:t>
      </w:r>
    </w:p>
    <w:p w14:paraId="414C1877" w14:textId="77777777" w:rsidR="00CC5A65" w:rsidRPr="00605065" w:rsidRDefault="00CC5A65" w:rsidP="00CC5A65">
      <w:pPr>
        <w:ind w:firstLine="709"/>
        <w:rPr>
          <w:rFonts w:ascii="Arial" w:hAnsi="Arial" w:cs="Arial"/>
          <w:sz w:val="22"/>
        </w:rPr>
      </w:pPr>
      <w:r w:rsidRPr="00605065">
        <w:rPr>
          <w:rFonts w:ascii="Arial" w:hAnsi="Arial" w:cs="Arial"/>
          <w:sz w:val="22"/>
        </w:rPr>
        <w:t xml:space="preserve">В Кожууне функционирует ряд </w:t>
      </w:r>
      <w:r>
        <w:rPr>
          <w:rFonts w:ascii="Arial" w:hAnsi="Arial" w:cs="Arial"/>
          <w:sz w:val="22"/>
        </w:rPr>
        <w:t>электрических объектов</w:t>
      </w:r>
      <w:r w:rsidRPr="00605065">
        <w:rPr>
          <w:rFonts w:ascii="Arial" w:hAnsi="Arial" w:cs="Arial"/>
          <w:sz w:val="22"/>
        </w:rPr>
        <w:t xml:space="preserve"> (таблица 2.5.</w:t>
      </w:r>
      <w:r w:rsidR="006B5162">
        <w:rPr>
          <w:rFonts w:ascii="Arial" w:hAnsi="Arial" w:cs="Arial"/>
          <w:sz w:val="22"/>
        </w:rPr>
        <w:t>5</w:t>
      </w:r>
      <w:r w:rsidRPr="00605065">
        <w:rPr>
          <w:rFonts w:ascii="Arial" w:hAnsi="Arial" w:cs="Arial"/>
          <w:sz w:val="22"/>
        </w:rPr>
        <w:t>).</w:t>
      </w:r>
    </w:p>
    <w:p w14:paraId="1F536BB8" w14:textId="77777777" w:rsidR="00CC5A65" w:rsidRPr="00605065" w:rsidRDefault="00CC5A65" w:rsidP="00155C84">
      <w:pPr>
        <w:rPr>
          <w:rFonts w:ascii="Arial" w:hAnsi="Arial" w:cs="Arial"/>
          <w:b/>
          <w:sz w:val="22"/>
        </w:rPr>
      </w:pPr>
      <w:r w:rsidRPr="00605065">
        <w:rPr>
          <w:rFonts w:ascii="Arial" w:hAnsi="Arial" w:cs="Arial"/>
          <w:sz w:val="22"/>
        </w:rPr>
        <w:t>Таблица 2.5.</w:t>
      </w:r>
      <w:r w:rsidR="006B5162">
        <w:rPr>
          <w:rFonts w:ascii="Arial" w:hAnsi="Arial" w:cs="Arial"/>
          <w:sz w:val="22"/>
        </w:rPr>
        <w:t>5</w:t>
      </w:r>
      <w:r w:rsidRPr="00605065">
        <w:rPr>
          <w:rFonts w:ascii="Arial" w:hAnsi="Arial" w:cs="Arial"/>
          <w:sz w:val="22"/>
        </w:rPr>
        <w:t xml:space="preserve"> - </w:t>
      </w:r>
      <w:r>
        <w:rPr>
          <w:rFonts w:ascii="Arial" w:hAnsi="Arial" w:cs="Arial"/>
          <w:sz w:val="22"/>
        </w:rPr>
        <w:t>Электрические объекты</w:t>
      </w:r>
      <w:r w:rsidRPr="00605065">
        <w:rPr>
          <w:rFonts w:ascii="Arial" w:hAnsi="Arial" w:cs="Arial"/>
          <w:i/>
          <w:sz w:val="22"/>
        </w:rPr>
        <w:t xml:space="preserve"> </w:t>
      </w:r>
      <w:r w:rsidRPr="00605065">
        <w:rPr>
          <w:rFonts w:ascii="Arial" w:hAnsi="Arial" w:cs="Arial"/>
          <w:sz w:val="22"/>
        </w:rPr>
        <w:t xml:space="preserve">муниципального района </w:t>
      </w:r>
      <w:r w:rsidR="009E5863">
        <w:rPr>
          <w:rFonts w:ascii="Arial" w:hAnsi="Arial" w:cs="Arial"/>
          <w:sz w:val="22"/>
        </w:rPr>
        <w:t>Кожууна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7"/>
        <w:gridCol w:w="4761"/>
      </w:tblGrid>
      <w:tr w:rsidR="00CC5A65" w:rsidRPr="00605065" w14:paraId="33A5BB86" w14:textId="77777777" w:rsidTr="00187207">
        <w:trPr>
          <w:trHeight w:val="510"/>
        </w:trPr>
        <w:tc>
          <w:tcPr>
            <w:tcW w:w="2491" w:type="pct"/>
            <w:shd w:val="clear" w:color="auto" w:fill="auto"/>
            <w:vAlign w:val="center"/>
          </w:tcPr>
          <w:p w14:paraId="5E582731" w14:textId="77777777" w:rsidR="00CC5A65" w:rsidRPr="00605065" w:rsidRDefault="00CC5A65" w:rsidP="00CC5A65">
            <w:pPr>
              <w:spacing w:line="240" w:lineRule="auto"/>
              <w:ind w:left="-84" w:right="-78"/>
              <w:jc w:val="center"/>
              <w:rPr>
                <w:rFonts w:ascii="Arial" w:hAnsi="Arial" w:cs="Arial"/>
                <w:b/>
                <w:sz w:val="20"/>
                <w:szCs w:val="20"/>
              </w:rPr>
            </w:pPr>
            <w:r w:rsidRPr="00605065">
              <w:rPr>
                <w:rFonts w:ascii="Arial" w:hAnsi="Arial" w:cs="Arial"/>
                <w:b/>
                <w:sz w:val="20"/>
                <w:szCs w:val="20"/>
              </w:rPr>
              <w:t xml:space="preserve">Наименование </w:t>
            </w:r>
          </w:p>
        </w:tc>
        <w:tc>
          <w:tcPr>
            <w:tcW w:w="2509" w:type="pct"/>
            <w:shd w:val="clear" w:color="auto" w:fill="auto"/>
            <w:vAlign w:val="center"/>
          </w:tcPr>
          <w:p w14:paraId="76E4693A" w14:textId="77777777" w:rsidR="00CC5A65" w:rsidRPr="00605065" w:rsidRDefault="00CC5A65" w:rsidP="00EF200B">
            <w:pPr>
              <w:spacing w:line="240" w:lineRule="auto"/>
              <w:ind w:left="-84" w:right="-78"/>
              <w:jc w:val="center"/>
              <w:rPr>
                <w:rFonts w:ascii="Arial" w:hAnsi="Arial" w:cs="Arial"/>
                <w:b/>
                <w:sz w:val="20"/>
                <w:szCs w:val="20"/>
              </w:rPr>
            </w:pPr>
            <w:r>
              <w:rPr>
                <w:rFonts w:ascii="Arial" w:hAnsi="Arial" w:cs="Arial"/>
                <w:b/>
                <w:sz w:val="20"/>
                <w:szCs w:val="20"/>
              </w:rPr>
              <w:t>Количество</w:t>
            </w:r>
          </w:p>
        </w:tc>
      </w:tr>
      <w:tr w:rsidR="00CC5A65" w:rsidRPr="00605065" w14:paraId="0EA41684" w14:textId="77777777" w:rsidTr="00187207">
        <w:trPr>
          <w:trHeight w:val="397"/>
        </w:trPr>
        <w:tc>
          <w:tcPr>
            <w:tcW w:w="2491" w:type="pct"/>
            <w:vAlign w:val="center"/>
          </w:tcPr>
          <w:p w14:paraId="7817DB6B" w14:textId="77777777" w:rsidR="00CC5A65" w:rsidRPr="00605065" w:rsidRDefault="00CC5A65" w:rsidP="00EF200B">
            <w:pPr>
              <w:spacing w:line="240" w:lineRule="auto"/>
              <w:ind w:left="-84" w:right="-78"/>
              <w:jc w:val="center"/>
              <w:rPr>
                <w:rFonts w:ascii="Arial" w:hAnsi="Arial" w:cs="Arial"/>
                <w:sz w:val="20"/>
                <w:szCs w:val="20"/>
              </w:rPr>
            </w:pPr>
            <w:r>
              <w:rPr>
                <w:rFonts w:ascii="Arial" w:hAnsi="Arial" w:cs="Arial"/>
                <w:sz w:val="20"/>
                <w:szCs w:val="20"/>
              </w:rPr>
              <w:t>ВЛ</w:t>
            </w:r>
            <w:r w:rsidR="00E234B4">
              <w:rPr>
                <w:rFonts w:ascii="Arial" w:hAnsi="Arial" w:cs="Arial"/>
                <w:sz w:val="20"/>
                <w:szCs w:val="20"/>
              </w:rPr>
              <w:t>-220 кВ</w:t>
            </w:r>
          </w:p>
        </w:tc>
        <w:tc>
          <w:tcPr>
            <w:tcW w:w="2509" w:type="pct"/>
            <w:vAlign w:val="center"/>
          </w:tcPr>
          <w:p w14:paraId="46498C9C" w14:textId="77777777" w:rsidR="00CC5A65" w:rsidRPr="00605065" w:rsidRDefault="00E234B4" w:rsidP="00EF200B">
            <w:pPr>
              <w:spacing w:line="240" w:lineRule="auto"/>
              <w:ind w:left="-84" w:right="-78"/>
              <w:jc w:val="center"/>
              <w:rPr>
                <w:rFonts w:ascii="Arial" w:hAnsi="Arial" w:cs="Arial"/>
                <w:sz w:val="20"/>
                <w:szCs w:val="20"/>
              </w:rPr>
            </w:pPr>
            <w:r>
              <w:rPr>
                <w:rFonts w:ascii="Arial" w:hAnsi="Arial" w:cs="Arial"/>
                <w:sz w:val="20"/>
                <w:szCs w:val="20"/>
              </w:rPr>
              <w:t>70,45 км</w:t>
            </w:r>
          </w:p>
        </w:tc>
      </w:tr>
      <w:tr w:rsidR="00CC5A65" w:rsidRPr="00605065" w14:paraId="02F1042A" w14:textId="77777777" w:rsidTr="00187207">
        <w:trPr>
          <w:trHeight w:val="397"/>
        </w:trPr>
        <w:tc>
          <w:tcPr>
            <w:tcW w:w="2491" w:type="pct"/>
            <w:vAlign w:val="center"/>
          </w:tcPr>
          <w:p w14:paraId="48007143" w14:textId="77777777" w:rsidR="00CC5A65" w:rsidRPr="00605065" w:rsidRDefault="00E234B4" w:rsidP="00EF200B">
            <w:pPr>
              <w:spacing w:line="240" w:lineRule="auto"/>
              <w:ind w:left="-84" w:right="-78"/>
              <w:jc w:val="center"/>
              <w:rPr>
                <w:rFonts w:ascii="Arial" w:hAnsi="Arial" w:cs="Arial"/>
                <w:sz w:val="20"/>
                <w:szCs w:val="20"/>
              </w:rPr>
            </w:pPr>
            <w:r>
              <w:rPr>
                <w:rFonts w:ascii="Arial" w:hAnsi="Arial" w:cs="Arial"/>
                <w:sz w:val="20"/>
                <w:szCs w:val="20"/>
              </w:rPr>
              <w:t>ВЛ-110- кВ</w:t>
            </w:r>
          </w:p>
        </w:tc>
        <w:tc>
          <w:tcPr>
            <w:tcW w:w="2509" w:type="pct"/>
            <w:vAlign w:val="center"/>
          </w:tcPr>
          <w:p w14:paraId="5405F0BA" w14:textId="77777777" w:rsidR="00CC5A65" w:rsidRPr="00605065" w:rsidRDefault="00E234B4" w:rsidP="00EF200B">
            <w:pPr>
              <w:spacing w:line="240" w:lineRule="auto"/>
              <w:ind w:left="-84" w:right="-78"/>
              <w:jc w:val="center"/>
              <w:rPr>
                <w:rFonts w:ascii="Arial" w:hAnsi="Arial" w:cs="Arial"/>
                <w:sz w:val="20"/>
                <w:szCs w:val="20"/>
              </w:rPr>
            </w:pPr>
            <w:r>
              <w:rPr>
                <w:rFonts w:ascii="Arial" w:hAnsi="Arial" w:cs="Arial"/>
                <w:sz w:val="20"/>
                <w:szCs w:val="20"/>
              </w:rPr>
              <w:t>305,5 км</w:t>
            </w:r>
          </w:p>
        </w:tc>
      </w:tr>
    </w:tbl>
    <w:p w14:paraId="733964A5" w14:textId="77777777" w:rsidR="00CC5A65" w:rsidRPr="00605065" w:rsidRDefault="00CC5A65" w:rsidP="00CC5A65">
      <w:pPr>
        <w:ind w:firstLine="709"/>
        <w:rPr>
          <w:rFonts w:ascii="Arial" w:hAnsi="Arial" w:cs="Arial"/>
          <w:sz w:val="22"/>
        </w:rPr>
      </w:pPr>
    </w:p>
    <w:p w14:paraId="7BD70048" w14:textId="77777777" w:rsidR="00CC5A65" w:rsidRDefault="00CC5A65" w:rsidP="00CC5A65">
      <w:pPr>
        <w:ind w:firstLine="709"/>
        <w:rPr>
          <w:rFonts w:ascii="Arial" w:hAnsi="Arial" w:cs="Arial"/>
          <w:sz w:val="22"/>
        </w:rPr>
      </w:pPr>
      <w:r w:rsidRPr="00605065">
        <w:rPr>
          <w:rFonts w:ascii="Arial" w:hAnsi="Arial" w:cs="Arial"/>
          <w:sz w:val="22"/>
        </w:rPr>
        <w:t>Следует осуществлять регулярный технический надзор за состоянием данных объектов.</w:t>
      </w:r>
    </w:p>
    <w:p w14:paraId="0232C21F" w14:textId="77777777" w:rsidR="007B6415" w:rsidRPr="009F6653" w:rsidRDefault="00C82446" w:rsidP="00B177BB">
      <w:pPr>
        <w:pStyle w:val="32"/>
      </w:pPr>
      <w:bookmarkStart w:id="73" w:name="_Toc474482247"/>
      <w:r w:rsidRPr="009F6653">
        <w:t>5</w:t>
      </w:r>
      <w:r w:rsidR="00F61F4B" w:rsidRPr="009F6653">
        <w:t>.</w:t>
      </w:r>
      <w:r w:rsidRPr="009F6653">
        <w:t>3</w:t>
      </w:r>
      <w:r w:rsidR="00F61F4B" w:rsidRPr="009F6653">
        <w:t xml:space="preserve"> </w:t>
      </w:r>
      <w:r w:rsidR="00E57617">
        <w:t>О</w:t>
      </w:r>
      <w:r w:rsidR="00E57617" w:rsidRPr="009F6653">
        <w:t>ценка природных опасностей</w:t>
      </w:r>
      <w:bookmarkEnd w:id="73"/>
    </w:p>
    <w:bookmarkEnd w:id="72"/>
    <w:p w14:paraId="704DCB64" w14:textId="77777777" w:rsidR="006D2A7B" w:rsidRPr="00754B26" w:rsidRDefault="006D2A7B" w:rsidP="008E59FC">
      <w:pPr>
        <w:rPr>
          <w:rFonts w:ascii="Arial" w:hAnsi="Arial" w:cs="Arial"/>
          <w:b/>
          <w:i/>
          <w:sz w:val="22"/>
          <w:highlight w:val="yellow"/>
        </w:rPr>
      </w:pPr>
      <w:r w:rsidRPr="00754B26">
        <w:rPr>
          <w:rFonts w:ascii="Arial" w:hAnsi="Arial" w:cs="Arial"/>
          <w:b/>
          <w:i/>
          <w:sz w:val="22"/>
        </w:rPr>
        <w:t>Опасные гидрологические явления и процессы</w:t>
      </w:r>
      <w:r w:rsidRPr="00754B26">
        <w:rPr>
          <w:rFonts w:ascii="Arial" w:hAnsi="Arial" w:cs="Arial"/>
          <w:b/>
          <w:i/>
          <w:sz w:val="22"/>
          <w:highlight w:val="yellow"/>
        </w:rPr>
        <w:t xml:space="preserve"> </w:t>
      </w:r>
    </w:p>
    <w:p w14:paraId="7380BB01" w14:textId="77777777" w:rsidR="00E234B4" w:rsidRDefault="00E234B4" w:rsidP="00E234B4">
      <w:pPr>
        <w:ind w:firstLine="709"/>
        <w:rPr>
          <w:rFonts w:ascii="Arial" w:hAnsi="Arial" w:cs="Arial"/>
          <w:sz w:val="22"/>
        </w:rPr>
      </w:pPr>
      <w:r w:rsidRPr="0064780C">
        <w:rPr>
          <w:rFonts w:ascii="Arial" w:hAnsi="Arial" w:cs="Arial"/>
          <w:sz w:val="22"/>
        </w:rPr>
        <w:t xml:space="preserve">К опасным гидрологическим процессам и явлениям на </w:t>
      </w:r>
      <w:r>
        <w:rPr>
          <w:rFonts w:ascii="Arial" w:hAnsi="Arial" w:cs="Arial"/>
          <w:sz w:val="22"/>
        </w:rPr>
        <w:t>территории Кожууна</w:t>
      </w:r>
      <w:r w:rsidRPr="0064780C">
        <w:rPr>
          <w:rFonts w:ascii="Arial" w:hAnsi="Arial" w:cs="Arial"/>
          <w:sz w:val="22"/>
        </w:rPr>
        <w:t xml:space="preserve"> относятся: наводнения, наледи, ледяные заторы, сели и абразия берегов</w:t>
      </w:r>
      <w:r>
        <w:rPr>
          <w:rFonts w:ascii="Arial" w:hAnsi="Arial" w:cs="Arial"/>
          <w:sz w:val="22"/>
        </w:rPr>
        <w:t>.</w:t>
      </w:r>
    </w:p>
    <w:p w14:paraId="2C931A10" w14:textId="77777777" w:rsidR="00E234B4" w:rsidRPr="0064780C" w:rsidRDefault="00E234B4" w:rsidP="00E234B4">
      <w:pPr>
        <w:ind w:firstLine="709"/>
        <w:rPr>
          <w:rFonts w:ascii="Arial" w:hAnsi="Arial" w:cs="Arial"/>
          <w:sz w:val="22"/>
        </w:rPr>
      </w:pPr>
      <w:r w:rsidRPr="0064780C">
        <w:rPr>
          <w:rFonts w:ascii="Arial" w:hAnsi="Arial" w:cs="Arial"/>
          <w:i/>
          <w:sz w:val="22"/>
          <w:u w:val="single"/>
        </w:rPr>
        <w:t>Затопления (наводнения)</w:t>
      </w:r>
      <w:r w:rsidRPr="0064780C">
        <w:rPr>
          <w:rFonts w:ascii="Arial" w:hAnsi="Arial" w:cs="Arial"/>
          <w:sz w:val="22"/>
        </w:rPr>
        <w:t xml:space="preserve">, связанные с весенними половодьями, являются одними из наиболее опасных и ежегодно повторяющихся природных процессов. </w:t>
      </w:r>
    </w:p>
    <w:p w14:paraId="225BA5AA" w14:textId="77777777" w:rsidR="00E234B4" w:rsidRDefault="00E234B4" w:rsidP="00E234B4">
      <w:pPr>
        <w:ind w:firstLine="709"/>
        <w:rPr>
          <w:rFonts w:ascii="Arial" w:hAnsi="Arial" w:cs="Arial"/>
          <w:sz w:val="22"/>
        </w:rPr>
      </w:pPr>
      <w:r w:rsidRPr="0064780C">
        <w:rPr>
          <w:rFonts w:ascii="Arial" w:hAnsi="Arial" w:cs="Arial"/>
          <w:sz w:val="22"/>
        </w:rPr>
        <w:t>Большинство рек региона имеет снегодождевое питание. Подъемы уровня воды во время весенних половодий (май-июнь) составляет от 3 до 7 м.</w:t>
      </w:r>
    </w:p>
    <w:p w14:paraId="30EF3A08" w14:textId="77777777" w:rsidR="00E234B4" w:rsidRPr="0064780C" w:rsidRDefault="00E234B4" w:rsidP="00E234B4">
      <w:pPr>
        <w:ind w:firstLine="709"/>
        <w:rPr>
          <w:rFonts w:ascii="Arial" w:hAnsi="Arial" w:cs="Arial"/>
          <w:sz w:val="22"/>
        </w:rPr>
      </w:pPr>
      <w:r w:rsidRPr="0064780C">
        <w:rPr>
          <w:rFonts w:ascii="Arial" w:hAnsi="Arial" w:cs="Arial"/>
          <w:sz w:val="22"/>
        </w:rPr>
        <w:t>Затопление территорий насел</w:t>
      </w:r>
      <w:r w:rsidR="00390304">
        <w:rPr>
          <w:rFonts w:ascii="Arial" w:hAnsi="Arial" w:cs="Arial"/>
          <w:sz w:val="22"/>
        </w:rPr>
        <w:t>е</w:t>
      </w:r>
      <w:r w:rsidRPr="0064780C">
        <w:rPr>
          <w:rFonts w:ascii="Arial" w:hAnsi="Arial" w:cs="Arial"/>
          <w:sz w:val="22"/>
        </w:rPr>
        <w:t xml:space="preserve">нных пунктов дождевыми паводками и наледевыми водами происходит под воздействием экстремальных метеорологических условий, заторных, зажорных и наледных процессов. </w:t>
      </w:r>
    </w:p>
    <w:p w14:paraId="6492257D" w14:textId="77777777" w:rsidR="00E234B4" w:rsidRPr="0064780C" w:rsidRDefault="00E234B4" w:rsidP="00E234B4">
      <w:pPr>
        <w:ind w:firstLine="709"/>
        <w:rPr>
          <w:rFonts w:ascii="Arial" w:hAnsi="Arial" w:cs="Arial"/>
          <w:sz w:val="22"/>
        </w:rPr>
      </w:pPr>
      <w:r w:rsidRPr="0064780C">
        <w:rPr>
          <w:rFonts w:ascii="Arial" w:hAnsi="Arial" w:cs="Arial"/>
          <w:sz w:val="22"/>
        </w:rPr>
        <w:lastRenderedPageBreak/>
        <w:t xml:space="preserve">Дождевые паводки, в отличие от половодий, носят, как правило, локальный характер, вследствие чего связанные с ними подъемы уровня водотоков менее регулярны и не распространяются на большие территории. </w:t>
      </w:r>
    </w:p>
    <w:p w14:paraId="55B50B6B" w14:textId="77777777" w:rsidR="00E234B4" w:rsidRDefault="00E234B4" w:rsidP="00E234B4">
      <w:pPr>
        <w:ind w:firstLine="709"/>
        <w:rPr>
          <w:rFonts w:ascii="Arial" w:hAnsi="Arial" w:cs="Arial"/>
          <w:sz w:val="22"/>
        </w:rPr>
      </w:pPr>
      <w:r w:rsidRPr="0064780C">
        <w:rPr>
          <w:rFonts w:ascii="Arial" w:hAnsi="Arial" w:cs="Arial"/>
          <w:sz w:val="22"/>
        </w:rPr>
        <w:t>Серьезную угрозу для населения представляет образование наледей и фиксируются случаи подтопления наледевыми водами жилых домов, хозпостроек, дорог.</w:t>
      </w:r>
    </w:p>
    <w:p w14:paraId="1D83EE00" w14:textId="77777777" w:rsidR="00E234B4" w:rsidRDefault="00E234B4" w:rsidP="00E234B4">
      <w:pPr>
        <w:ind w:firstLine="709"/>
        <w:rPr>
          <w:rFonts w:ascii="Arial" w:hAnsi="Arial" w:cs="Arial"/>
          <w:sz w:val="22"/>
        </w:rPr>
      </w:pPr>
      <w:r w:rsidRPr="006F6102">
        <w:rPr>
          <w:rFonts w:ascii="Arial" w:hAnsi="Arial" w:cs="Arial"/>
          <w:i/>
          <w:sz w:val="22"/>
          <w:u w:val="single"/>
        </w:rPr>
        <w:t>Сели</w:t>
      </w:r>
      <w:r w:rsidRPr="006F6102">
        <w:rPr>
          <w:rFonts w:ascii="Arial" w:hAnsi="Arial" w:cs="Arial"/>
          <w:sz w:val="22"/>
        </w:rPr>
        <w:t>. Основой причиной невысокой степени селеопасности является аридность климата. В районах, прилегающих к населенным пунктам, зафиксированы только случаи схода селей небольшой мощности. Происхождение их связано с накоплением рыхлого материала в руслах временных водотоков по логам.</w:t>
      </w:r>
    </w:p>
    <w:p w14:paraId="694E3F94" w14:textId="77777777" w:rsidR="00002C05" w:rsidRPr="00754B26" w:rsidRDefault="006D2A7B" w:rsidP="008E59FC">
      <w:pPr>
        <w:rPr>
          <w:rFonts w:ascii="Arial" w:hAnsi="Arial" w:cs="Arial"/>
          <w:b/>
          <w:i/>
          <w:sz w:val="22"/>
        </w:rPr>
      </w:pPr>
      <w:r w:rsidRPr="00754B26">
        <w:rPr>
          <w:rFonts w:ascii="Arial" w:hAnsi="Arial" w:cs="Arial"/>
          <w:b/>
          <w:i/>
          <w:sz w:val="22"/>
        </w:rPr>
        <w:t>Опасные метеорологические явления и процессы</w:t>
      </w:r>
    </w:p>
    <w:p w14:paraId="79E9F8D6" w14:textId="77777777" w:rsidR="00E234B4" w:rsidRDefault="00E234B4" w:rsidP="00E234B4">
      <w:pPr>
        <w:ind w:firstLine="709"/>
        <w:rPr>
          <w:rFonts w:ascii="Arial" w:hAnsi="Arial" w:cs="Arial"/>
          <w:sz w:val="22"/>
        </w:rPr>
      </w:pPr>
      <w:r w:rsidRPr="00D953DD">
        <w:rPr>
          <w:rFonts w:ascii="Arial" w:hAnsi="Arial" w:cs="Arial"/>
          <w:sz w:val="22"/>
        </w:rPr>
        <w:t>С целью повышения эффективности использования гидрометеорологической информации и исходя из необходимости обеспечения защиты населения, при возникновении чрезвычайных ситуаций, Главным Управлением МЧС России по Республике Тыва и Тувинским Центром по гидрометеорологии и мониторингу окружающей среды заключено соглашение о взаимодействии при решении задач в области прогнозирования, предупреждения и ликвидации чрезвычайных ситуаций, вызванных опасными гидрометеорологическими явлениями.</w:t>
      </w:r>
    </w:p>
    <w:p w14:paraId="1FFC3569" w14:textId="77777777" w:rsidR="00E234B4" w:rsidRPr="00D953DD" w:rsidRDefault="00E234B4" w:rsidP="00E234B4">
      <w:pPr>
        <w:ind w:firstLine="709"/>
        <w:rPr>
          <w:rFonts w:ascii="Arial" w:hAnsi="Arial" w:cs="Arial"/>
          <w:sz w:val="22"/>
        </w:rPr>
      </w:pPr>
      <w:r w:rsidRPr="00D953DD">
        <w:rPr>
          <w:rFonts w:ascii="Arial" w:hAnsi="Arial" w:cs="Arial"/>
          <w:sz w:val="22"/>
        </w:rPr>
        <w:t xml:space="preserve">В качестве наиболее опасных метеорологических явлений и процессов на территории </w:t>
      </w:r>
      <w:r>
        <w:rPr>
          <w:rFonts w:ascii="Arial" w:hAnsi="Arial" w:cs="Arial"/>
          <w:sz w:val="22"/>
        </w:rPr>
        <w:t>Кожууна</w:t>
      </w:r>
      <w:r w:rsidRPr="00D953DD">
        <w:rPr>
          <w:rFonts w:ascii="Arial" w:hAnsi="Arial" w:cs="Arial"/>
          <w:sz w:val="22"/>
        </w:rPr>
        <w:t xml:space="preserve"> можно рассматривать:</w:t>
      </w:r>
    </w:p>
    <w:p w14:paraId="2999C6CD"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 xml:space="preserve">сезонное промерзание почвы на значительную глубину (до 200-297 см) из-за маломощности снежного покрова и низких температур; </w:t>
      </w:r>
    </w:p>
    <w:p w14:paraId="0B6C6F28"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сильные ветры и ливни, происходящие обычно в мае-июне и сентябре-октябре;</w:t>
      </w:r>
    </w:p>
    <w:p w14:paraId="59F10C59"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жаркое засушливое лето;</w:t>
      </w:r>
    </w:p>
    <w:p w14:paraId="0F73A2BA"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суховеи слабые и средние во все годы, интенсивные - раз в 30 лет;</w:t>
      </w:r>
    </w:p>
    <w:p w14:paraId="62367EBA"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грозы и градобития. Сухие грозы могут являться причиной возникновения и резкого роста количества лесных пожаров;</w:t>
      </w:r>
    </w:p>
    <w:p w14:paraId="5FA89882" w14:textId="77777777" w:rsidR="00E234B4" w:rsidRPr="00FE38ED" w:rsidRDefault="00E234B4" w:rsidP="001F3C0A">
      <w:pPr>
        <w:pStyle w:val="af3"/>
        <w:numPr>
          <w:ilvl w:val="0"/>
          <w:numId w:val="85"/>
        </w:numPr>
        <w:ind w:left="0" w:firstLine="709"/>
        <w:rPr>
          <w:rFonts w:ascii="Arial" w:hAnsi="Arial" w:cs="Arial"/>
          <w:sz w:val="22"/>
        </w:rPr>
      </w:pPr>
      <w:r w:rsidRPr="00FE38ED">
        <w:rPr>
          <w:rFonts w:ascii="Arial" w:hAnsi="Arial" w:cs="Arial"/>
          <w:sz w:val="22"/>
        </w:rPr>
        <w:t>сходы снежных лавин.</w:t>
      </w:r>
    </w:p>
    <w:p w14:paraId="61EFA57E" w14:textId="77777777" w:rsidR="007B6415" w:rsidRDefault="007B6415" w:rsidP="008E59FC">
      <w:pPr>
        <w:rPr>
          <w:rFonts w:ascii="Arial" w:hAnsi="Arial" w:cs="Arial"/>
          <w:b/>
          <w:i/>
          <w:sz w:val="22"/>
        </w:rPr>
      </w:pPr>
      <w:r w:rsidRPr="00754B26">
        <w:rPr>
          <w:rFonts w:ascii="Arial" w:hAnsi="Arial" w:cs="Arial"/>
          <w:b/>
          <w:i/>
          <w:sz w:val="22"/>
        </w:rPr>
        <w:t>Опасные геологические процессы</w:t>
      </w:r>
    </w:p>
    <w:p w14:paraId="41ACACB0" w14:textId="77777777" w:rsidR="00E234B4" w:rsidRDefault="00E234B4" w:rsidP="00E234B4">
      <w:pPr>
        <w:widowControl w:val="0"/>
        <w:autoSpaceDE w:val="0"/>
        <w:autoSpaceDN w:val="0"/>
        <w:adjustRightInd w:val="0"/>
        <w:ind w:firstLine="709"/>
        <w:rPr>
          <w:rFonts w:ascii="Arial" w:hAnsi="Arial" w:cs="Arial"/>
          <w:sz w:val="22"/>
        </w:rPr>
      </w:pPr>
      <w:r w:rsidRPr="00513CEE">
        <w:rPr>
          <w:rFonts w:ascii="Arial" w:hAnsi="Arial" w:cs="Arial"/>
          <w:sz w:val="22"/>
        </w:rPr>
        <w:t xml:space="preserve">На территории </w:t>
      </w:r>
      <w:r>
        <w:rPr>
          <w:rFonts w:ascii="Arial" w:hAnsi="Arial" w:cs="Arial"/>
          <w:sz w:val="22"/>
        </w:rPr>
        <w:t>Кожууна</w:t>
      </w:r>
      <w:r w:rsidRPr="00513CEE">
        <w:rPr>
          <w:rFonts w:ascii="Arial" w:hAnsi="Arial" w:cs="Arial"/>
          <w:sz w:val="22"/>
        </w:rPr>
        <w:t xml:space="preserve"> из опасных геологических процессов имеют место: повышенная сейсмичность (землетрясения</w:t>
      </w:r>
      <w:r w:rsidR="00B6348F">
        <w:rPr>
          <w:rFonts w:ascii="Arial" w:hAnsi="Arial" w:cs="Arial"/>
          <w:sz w:val="22"/>
        </w:rPr>
        <w:t>)</w:t>
      </w:r>
      <w:r w:rsidRPr="00513CEE">
        <w:rPr>
          <w:rFonts w:ascii="Arial" w:hAnsi="Arial" w:cs="Arial"/>
          <w:sz w:val="22"/>
        </w:rPr>
        <w:t>.</w:t>
      </w:r>
      <w:r>
        <w:rPr>
          <w:rFonts w:ascii="Arial" w:hAnsi="Arial" w:cs="Arial"/>
          <w:sz w:val="22"/>
        </w:rPr>
        <w:t xml:space="preserve"> </w:t>
      </w:r>
    </w:p>
    <w:p w14:paraId="2A416709" w14:textId="77777777" w:rsidR="00E234B4" w:rsidRPr="00955D39" w:rsidRDefault="00E234B4" w:rsidP="00E234B4">
      <w:pPr>
        <w:widowControl w:val="0"/>
        <w:autoSpaceDE w:val="0"/>
        <w:autoSpaceDN w:val="0"/>
        <w:adjustRightInd w:val="0"/>
        <w:ind w:firstLine="709"/>
        <w:rPr>
          <w:rFonts w:ascii="Arial" w:hAnsi="Arial" w:cs="Arial"/>
          <w:i/>
          <w:sz w:val="22"/>
          <w:u w:val="single"/>
        </w:rPr>
      </w:pPr>
      <w:r w:rsidRPr="00955D39">
        <w:rPr>
          <w:rFonts w:ascii="Arial" w:hAnsi="Arial" w:cs="Arial"/>
          <w:i/>
          <w:sz w:val="22"/>
          <w:u w:val="single"/>
        </w:rPr>
        <w:t>Землетрясения</w:t>
      </w:r>
    </w:p>
    <w:p w14:paraId="2A1A92DF" w14:textId="77777777" w:rsidR="00E234B4" w:rsidRDefault="00E234B4" w:rsidP="00E234B4">
      <w:pPr>
        <w:widowControl w:val="0"/>
        <w:autoSpaceDE w:val="0"/>
        <w:autoSpaceDN w:val="0"/>
        <w:adjustRightInd w:val="0"/>
        <w:ind w:firstLine="709"/>
        <w:rPr>
          <w:rFonts w:ascii="Arial" w:hAnsi="Arial" w:cs="Arial"/>
          <w:sz w:val="22"/>
        </w:rPr>
      </w:pPr>
      <w:r w:rsidRPr="00513CEE">
        <w:rPr>
          <w:rFonts w:ascii="Arial" w:hAnsi="Arial" w:cs="Arial"/>
          <w:sz w:val="22"/>
        </w:rPr>
        <w:t>Трудно прогнозируемые мгновенно происходящие землетрясения, являющиеся в горных регионах наиболее опасным геологическим процессом, вызывают разрушение техногенных объектов различного назначения, приводят к человеческим жертвам и причиняют значительный материальный ущерб.</w:t>
      </w:r>
    </w:p>
    <w:p w14:paraId="58813D3E" w14:textId="77777777" w:rsidR="00E234B4" w:rsidRDefault="00E234B4" w:rsidP="00E234B4">
      <w:pPr>
        <w:ind w:firstLine="709"/>
        <w:jc w:val="left"/>
        <w:rPr>
          <w:rFonts w:ascii="Arial" w:hAnsi="Arial" w:cs="Arial"/>
          <w:sz w:val="22"/>
        </w:rPr>
      </w:pPr>
      <w:r w:rsidRPr="00955D39">
        <w:rPr>
          <w:rFonts w:ascii="Arial" w:hAnsi="Arial" w:cs="Arial"/>
          <w:sz w:val="22"/>
        </w:rPr>
        <w:t xml:space="preserve">Список населенных пунктов, характеризующихся повышенной сейсмической интенсивностью в баллах шкалы </w:t>
      </w:r>
      <w:r w:rsidRPr="00955D39">
        <w:rPr>
          <w:rFonts w:ascii="Arial" w:hAnsi="Arial" w:cs="Arial"/>
          <w:sz w:val="22"/>
          <w:lang w:val="en-US"/>
        </w:rPr>
        <w:t>MSK</w:t>
      </w:r>
      <w:r w:rsidRPr="00955D39">
        <w:rPr>
          <w:rFonts w:ascii="Arial" w:hAnsi="Arial" w:cs="Arial"/>
          <w:sz w:val="22"/>
        </w:rPr>
        <w:t>-64 для средних грунтовых условий</w:t>
      </w:r>
      <w:r>
        <w:rPr>
          <w:rFonts w:ascii="Arial" w:hAnsi="Arial" w:cs="Arial"/>
          <w:sz w:val="22"/>
        </w:rPr>
        <w:t xml:space="preserve"> </w:t>
      </w:r>
      <w:r w:rsidRPr="00955D39">
        <w:rPr>
          <w:rFonts w:ascii="Arial" w:hAnsi="Arial" w:cs="Arial"/>
          <w:sz w:val="22"/>
        </w:rPr>
        <w:t>и трех уровней сейсмической опас</w:t>
      </w:r>
      <w:r>
        <w:rPr>
          <w:rFonts w:ascii="Arial" w:hAnsi="Arial" w:cs="Arial"/>
          <w:sz w:val="22"/>
        </w:rPr>
        <w:t>ности (10% (А), 5% (В) и 1% (С) предс</w:t>
      </w:r>
      <w:r w:rsidR="006B5162">
        <w:rPr>
          <w:rFonts w:ascii="Arial" w:hAnsi="Arial" w:cs="Arial"/>
          <w:sz w:val="22"/>
        </w:rPr>
        <w:t>тавлен в таблице 2.5.6</w:t>
      </w:r>
      <w:r>
        <w:rPr>
          <w:rFonts w:ascii="Arial" w:hAnsi="Arial" w:cs="Arial"/>
          <w:sz w:val="22"/>
        </w:rPr>
        <w:t>.</w:t>
      </w:r>
    </w:p>
    <w:p w14:paraId="71175142" w14:textId="77777777" w:rsidR="00E234B4" w:rsidRPr="00955D39" w:rsidRDefault="00E234B4" w:rsidP="00187207">
      <w:pPr>
        <w:jc w:val="left"/>
        <w:rPr>
          <w:rFonts w:ascii="Arial" w:hAnsi="Arial" w:cs="Arial"/>
          <w:sz w:val="22"/>
        </w:rPr>
      </w:pPr>
      <w:r>
        <w:rPr>
          <w:rFonts w:ascii="Arial" w:hAnsi="Arial" w:cs="Arial"/>
          <w:sz w:val="22"/>
        </w:rPr>
        <w:lastRenderedPageBreak/>
        <w:t>Таблица 2.5.</w:t>
      </w:r>
      <w:r w:rsidR="006B5162">
        <w:rPr>
          <w:rFonts w:ascii="Arial" w:hAnsi="Arial" w:cs="Arial"/>
          <w:sz w:val="22"/>
        </w:rPr>
        <w:t>6</w:t>
      </w:r>
      <w:r>
        <w:rPr>
          <w:rFonts w:ascii="Arial" w:hAnsi="Arial" w:cs="Arial"/>
          <w:sz w:val="22"/>
        </w:rPr>
        <w:t xml:space="preserve"> -  </w:t>
      </w:r>
      <w:r w:rsidRPr="00955D39">
        <w:rPr>
          <w:rFonts w:ascii="Arial" w:hAnsi="Arial" w:cs="Arial"/>
          <w:sz w:val="22"/>
        </w:rPr>
        <w:t>Список населенных пунктов, характеризующихся повышенной сейсмической интенсивностью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5369"/>
        <w:gridCol w:w="1121"/>
        <w:gridCol w:w="1216"/>
        <w:gridCol w:w="1782"/>
      </w:tblGrid>
      <w:tr w:rsidR="00E234B4" w:rsidRPr="00B61B1B" w14:paraId="1BD37598" w14:textId="77777777" w:rsidTr="00187207">
        <w:trPr>
          <w:cantSplit/>
          <w:trHeight w:val="514"/>
        </w:trPr>
        <w:tc>
          <w:tcPr>
            <w:tcW w:w="2829" w:type="pct"/>
            <w:vMerge w:val="restart"/>
            <w:vAlign w:val="center"/>
          </w:tcPr>
          <w:p w14:paraId="269533BC"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Название</w:t>
            </w:r>
          </w:p>
          <w:p w14:paraId="44EE765C"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населенных пунктов</w:t>
            </w:r>
          </w:p>
        </w:tc>
        <w:tc>
          <w:tcPr>
            <w:tcW w:w="2171" w:type="pct"/>
            <w:gridSpan w:val="3"/>
            <w:vAlign w:val="center"/>
          </w:tcPr>
          <w:p w14:paraId="0B3F70B5"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Карты ОСР-97</w:t>
            </w:r>
          </w:p>
        </w:tc>
      </w:tr>
      <w:tr w:rsidR="00E234B4" w:rsidRPr="00B61B1B" w14:paraId="28F24128" w14:textId="77777777" w:rsidTr="00187207">
        <w:trPr>
          <w:cantSplit/>
          <w:trHeight w:val="99"/>
        </w:trPr>
        <w:tc>
          <w:tcPr>
            <w:tcW w:w="2829" w:type="pct"/>
            <w:vMerge/>
            <w:vAlign w:val="center"/>
          </w:tcPr>
          <w:p w14:paraId="1A5317A5" w14:textId="77777777" w:rsidR="00E234B4" w:rsidRPr="00B61B1B" w:rsidRDefault="00E234B4" w:rsidP="00B61B1B">
            <w:pPr>
              <w:pStyle w:val="afe"/>
              <w:spacing w:after="0" w:line="240" w:lineRule="auto"/>
              <w:jc w:val="center"/>
              <w:rPr>
                <w:rFonts w:ascii="Arial" w:hAnsi="Arial" w:cs="Arial"/>
                <w:b/>
                <w:sz w:val="20"/>
                <w:szCs w:val="20"/>
              </w:rPr>
            </w:pPr>
          </w:p>
        </w:tc>
        <w:tc>
          <w:tcPr>
            <w:tcW w:w="591" w:type="pct"/>
            <w:vAlign w:val="center"/>
          </w:tcPr>
          <w:p w14:paraId="00BEDD1A"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А</w:t>
            </w:r>
          </w:p>
        </w:tc>
        <w:tc>
          <w:tcPr>
            <w:tcW w:w="641" w:type="pct"/>
            <w:vAlign w:val="center"/>
          </w:tcPr>
          <w:p w14:paraId="3534DEDA"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В</w:t>
            </w:r>
          </w:p>
        </w:tc>
        <w:tc>
          <w:tcPr>
            <w:tcW w:w="939" w:type="pct"/>
            <w:vAlign w:val="center"/>
          </w:tcPr>
          <w:p w14:paraId="485611B6" w14:textId="77777777" w:rsidR="00E234B4" w:rsidRPr="00B61B1B" w:rsidRDefault="00E234B4" w:rsidP="00B61B1B">
            <w:pPr>
              <w:pStyle w:val="afe"/>
              <w:spacing w:after="0" w:line="240" w:lineRule="auto"/>
              <w:jc w:val="center"/>
              <w:rPr>
                <w:rFonts w:ascii="Arial" w:hAnsi="Arial" w:cs="Arial"/>
                <w:b/>
                <w:sz w:val="20"/>
                <w:szCs w:val="20"/>
              </w:rPr>
            </w:pPr>
            <w:r w:rsidRPr="00B61B1B">
              <w:rPr>
                <w:rFonts w:ascii="Arial" w:hAnsi="Arial" w:cs="Arial"/>
                <w:b/>
                <w:sz w:val="20"/>
                <w:szCs w:val="20"/>
              </w:rPr>
              <w:t>С</w:t>
            </w:r>
          </w:p>
        </w:tc>
      </w:tr>
      <w:tr w:rsidR="00E234B4" w:rsidRPr="00B61B1B" w14:paraId="19C2F444" w14:textId="77777777" w:rsidTr="00187207">
        <w:trPr>
          <w:cantSplit/>
          <w:trHeight w:val="20"/>
        </w:trPr>
        <w:tc>
          <w:tcPr>
            <w:tcW w:w="2829" w:type="pct"/>
          </w:tcPr>
          <w:p w14:paraId="70BA6901" w14:textId="77777777" w:rsidR="00E234B4"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E234B4" w:rsidRPr="00B61B1B">
              <w:rPr>
                <w:rFonts w:ascii="Arial" w:hAnsi="Arial" w:cs="Arial"/>
                <w:sz w:val="20"/>
                <w:szCs w:val="20"/>
              </w:rPr>
              <w:t>Баян-Тала</w:t>
            </w:r>
          </w:p>
        </w:tc>
        <w:tc>
          <w:tcPr>
            <w:tcW w:w="591" w:type="pct"/>
            <w:vAlign w:val="center"/>
          </w:tcPr>
          <w:p w14:paraId="3A5B4486"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5A609794"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46A3ECDF"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E234B4" w:rsidRPr="00B61B1B" w14:paraId="5693EE9E" w14:textId="77777777" w:rsidTr="00187207">
        <w:trPr>
          <w:cantSplit/>
          <w:trHeight w:val="20"/>
        </w:trPr>
        <w:tc>
          <w:tcPr>
            <w:tcW w:w="2829" w:type="pct"/>
          </w:tcPr>
          <w:p w14:paraId="67219298" w14:textId="77777777" w:rsidR="00E234B4"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E234B4" w:rsidRPr="00B61B1B">
              <w:rPr>
                <w:rFonts w:ascii="Arial" w:hAnsi="Arial" w:cs="Arial"/>
                <w:sz w:val="20"/>
                <w:szCs w:val="20"/>
              </w:rPr>
              <w:t>Ийме</w:t>
            </w:r>
          </w:p>
        </w:tc>
        <w:tc>
          <w:tcPr>
            <w:tcW w:w="591" w:type="pct"/>
            <w:vAlign w:val="center"/>
          </w:tcPr>
          <w:p w14:paraId="0E01AC69"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713FEDCA"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3C9260AF"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E234B4" w:rsidRPr="00B61B1B" w14:paraId="6D916C1F" w14:textId="77777777" w:rsidTr="00187207">
        <w:trPr>
          <w:cantSplit/>
          <w:trHeight w:val="20"/>
        </w:trPr>
        <w:tc>
          <w:tcPr>
            <w:tcW w:w="2829" w:type="pct"/>
          </w:tcPr>
          <w:p w14:paraId="04360376" w14:textId="77777777" w:rsidR="00E234B4"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13782F">
              <w:rPr>
                <w:rFonts w:ascii="Arial" w:hAnsi="Arial" w:cs="Arial"/>
                <w:sz w:val="20"/>
                <w:szCs w:val="20"/>
              </w:rPr>
              <w:t>Теве-</w:t>
            </w:r>
            <w:r w:rsidR="00B61B1B" w:rsidRPr="00B61B1B">
              <w:rPr>
                <w:rFonts w:ascii="Arial" w:hAnsi="Arial" w:cs="Arial"/>
                <w:sz w:val="20"/>
                <w:szCs w:val="20"/>
              </w:rPr>
              <w:t>Хая</w:t>
            </w:r>
          </w:p>
        </w:tc>
        <w:tc>
          <w:tcPr>
            <w:tcW w:w="591" w:type="pct"/>
            <w:vAlign w:val="center"/>
          </w:tcPr>
          <w:p w14:paraId="272F741A"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6285BFB1"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4017D69F" w14:textId="77777777" w:rsidR="00E234B4" w:rsidRPr="00B61B1B" w:rsidRDefault="00E234B4"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B61B1B" w:rsidRPr="00B61B1B" w14:paraId="410C3904" w14:textId="77777777" w:rsidTr="00187207">
        <w:trPr>
          <w:cantSplit/>
          <w:trHeight w:val="20"/>
        </w:trPr>
        <w:tc>
          <w:tcPr>
            <w:tcW w:w="2829" w:type="pct"/>
          </w:tcPr>
          <w:p w14:paraId="7EEDE3B5" w14:textId="77777777" w:rsidR="00B61B1B"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B61B1B" w:rsidRPr="00B61B1B">
              <w:rPr>
                <w:rFonts w:ascii="Arial" w:hAnsi="Arial" w:cs="Arial"/>
                <w:sz w:val="20"/>
                <w:szCs w:val="20"/>
              </w:rPr>
              <w:t>Хайыракан</w:t>
            </w:r>
          </w:p>
        </w:tc>
        <w:tc>
          <w:tcPr>
            <w:tcW w:w="591" w:type="pct"/>
            <w:vAlign w:val="center"/>
          </w:tcPr>
          <w:p w14:paraId="0745A01A"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151BB6FA"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63474AC4"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B61B1B" w:rsidRPr="00B61B1B" w14:paraId="45AF9CC4" w14:textId="77777777" w:rsidTr="00187207">
        <w:trPr>
          <w:cantSplit/>
          <w:trHeight w:val="20"/>
        </w:trPr>
        <w:tc>
          <w:tcPr>
            <w:tcW w:w="2829" w:type="pct"/>
          </w:tcPr>
          <w:p w14:paraId="0CF412F1" w14:textId="77777777" w:rsidR="00B61B1B"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B61B1B" w:rsidRPr="00B61B1B">
              <w:rPr>
                <w:rFonts w:ascii="Arial" w:hAnsi="Arial" w:cs="Arial"/>
                <w:sz w:val="20"/>
                <w:szCs w:val="20"/>
              </w:rPr>
              <w:t>Хондергей</w:t>
            </w:r>
          </w:p>
        </w:tc>
        <w:tc>
          <w:tcPr>
            <w:tcW w:w="591" w:type="pct"/>
            <w:vAlign w:val="center"/>
          </w:tcPr>
          <w:p w14:paraId="0A875BC8"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05D8ABED"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64485346"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B61B1B" w:rsidRPr="00B61B1B" w14:paraId="340BC5AD" w14:textId="77777777" w:rsidTr="00187207">
        <w:trPr>
          <w:cantSplit/>
          <w:trHeight w:val="20"/>
        </w:trPr>
        <w:tc>
          <w:tcPr>
            <w:tcW w:w="2829" w:type="pct"/>
          </w:tcPr>
          <w:p w14:paraId="7D1DDA19" w14:textId="77777777" w:rsidR="00B61B1B"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B61B1B" w:rsidRPr="00B61B1B">
              <w:rPr>
                <w:rFonts w:ascii="Arial" w:hAnsi="Arial" w:cs="Arial"/>
                <w:sz w:val="20"/>
                <w:szCs w:val="20"/>
              </w:rPr>
              <w:t>Хорум-Даг</w:t>
            </w:r>
          </w:p>
        </w:tc>
        <w:tc>
          <w:tcPr>
            <w:tcW w:w="591" w:type="pct"/>
            <w:vAlign w:val="center"/>
          </w:tcPr>
          <w:p w14:paraId="7D44FB8C"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5A731D79"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0D3E8F4A"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B61B1B" w:rsidRPr="00B61B1B" w14:paraId="2028D5CB" w14:textId="77777777" w:rsidTr="00187207">
        <w:trPr>
          <w:cantSplit/>
          <w:trHeight w:val="20"/>
        </w:trPr>
        <w:tc>
          <w:tcPr>
            <w:tcW w:w="2829" w:type="pct"/>
          </w:tcPr>
          <w:p w14:paraId="42AB55BD" w14:textId="77777777" w:rsidR="00B61B1B"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B61B1B" w:rsidRPr="00B61B1B">
              <w:rPr>
                <w:rFonts w:ascii="Arial" w:hAnsi="Arial" w:cs="Arial"/>
                <w:sz w:val="20"/>
                <w:szCs w:val="20"/>
              </w:rPr>
              <w:t>Чадан</w:t>
            </w:r>
          </w:p>
        </w:tc>
        <w:tc>
          <w:tcPr>
            <w:tcW w:w="591" w:type="pct"/>
            <w:vAlign w:val="center"/>
          </w:tcPr>
          <w:p w14:paraId="42050FF9"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8</w:t>
            </w:r>
          </w:p>
        </w:tc>
        <w:tc>
          <w:tcPr>
            <w:tcW w:w="641" w:type="pct"/>
            <w:vAlign w:val="center"/>
          </w:tcPr>
          <w:p w14:paraId="574294E7"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30574CC4"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r w:rsidR="00B61B1B" w:rsidRPr="00B61B1B" w14:paraId="0C15E142" w14:textId="77777777" w:rsidTr="00187207">
        <w:trPr>
          <w:cantSplit/>
          <w:trHeight w:val="20"/>
        </w:trPr>
        <w:tc>
          <w:tcPr>
            <w:tcW w:w="2829" w:type="pct"/>
          </w:tcPr>
          <w:p w14:paraId="599E9760" w14:textId="77777777" w:rsidR="00B61B1B" w:rsidRPr="00B61B1B" w:rsidRDefault="00684035" w:rsidP="00187207">
            <w:pPr>
              <w:pStyle w:val="afe"/>
              <w:spacing w:after="0" w:line="240" w:lineRule="auto"/>
              <w:jc w:val="left"/>
              <w:rPr>
                <w:rFonts w:ascii="Arial" w:hAnsi="Arial" w:cs="Arial"/>
                <w:sz w:val="20"/>
                <w:szCs w:val="20"/>
              </w:rPr>
            </w:pPr>
            <w:r>
              <w:rPr>
                <w:rFonts w:ascii="Arial" w:hAnsi="Arial" w:cs="Arial"/>
                <w:sz w:val="20"/>
                <w:szCs w:val="20"/>
              </w:rPr>
              <w:t xml:space="preserve">с. </w:t>
            </w:r>
            <w:r w:rsidR="00B61B1B" w:rsidRPr="00B61B1B">
              <w:rPr>
                <w:rFonts w:ascii="Arial" w:hAnsi="Arial" w:cs="Arial"/>
                <w:sz w:val="20"/>
                <w:szCs w:val="20"/>
              </w:rPr>
              <w:t>Шеми</w:t>
            </w:r>
          </w:p>
        </w:tc>
        <w:tc>
          <w:tcPr>
            <w:tcW w:w="591" w:type="pct"/>
            <w:vAlign w:val="center"/>
          </w:tcPr>
          <w:p w14:paraId="3422146B"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641" w:type="pct"/>
            <w:vAlign w:val="center"/>
          </w:tcPr>
          <w:p w14:paraId="1A761ED8"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9</w:t>
            </w:r>
          </w:p>
        </w:tc>
        <w:tc>
          <w:tcPr>
            <w:tcW w:w="939" w:type="pct"/>
            <w:vAlign w:val="center"/>
          </w:tcPr>
          <w:p w14:paraId="408A135E" w14:textId="77777777" w:rsidR="00B61B1B" w:rsidRPr="00B61B1B" w:rsidRDefault="00B61B1B" w:rsidP="00B61B1B">
            <w:pPr>
              <w:pStyle w:val="afe"/>
              <w:spacing w:after="0" w:line="240" w:lineRule="auto"/>
              <w:jc w:val="center"/>
              <w:rPr>
                <w:rFonts w:ascii="Arial" w:hAnsi="Arial" w:cs="Arial"/>
                <w:sz w:val="20"/>
                <w:szCs w:val="20"/>
              </w:rPr>
            </w:pPr>
            <w:r w:rsidRPr="00B61B1B">
              <w:rPr>
                <w:rFonts w:ascii="Arial" w:hAnsi="Arial" w:cs="Arial"/>
                <w:sz w:val="20"/>
                <w:szCs w:val="20"/>
              </w:rPr>
              <w:t>10</w:t>
            </w:r>
          </w:p>
        </w:tc>
      </w:tr>
    </w:tbl>
    <w:p w14:paraId="3E6F47DD" w14:textId="77777777" w:rsidR="00E234B4" w:rsidRPr="00955D39" w:rsidRDefault="00E234B4" w:rsidP="00E234B4">
      <w:pPr>
        <w:ind w:firstLine="709"/>
        <w:rPr>
          <w:rFonts w:ascii="Arial" w:hAnsi="Arial" w:cs="Arial"/>
          <w:sz w:val="22"/>
        </w:rPr>
      </w:pPr>
    </w:p>
    <w:p w14:paraId="4E24CD8A" w14:textId="77777777" w:rsidR="00E234B4" w:rsidRPr="00955D39" w:rsidRDefault="00E234B4" w:rsidP="00E234B4">
      <w:pPr>
        <w:ind w:firstLine="709"/>
        <w:rPr>
          <w:rFonts w:ascii="Arial" w:hAnsi="Arial" w:cs="Arial"/>
          <w:sz w:val="22"/>
        </w:rPr>
      </w:pPr>
      <w:r w:rsidRPr="00955D39">
        <w:rPr>
          <w:rFonts w:ascii="Arial" w:hAnsi="Arial" w:cs="Arial"/>
          <w:sz w:val="22"/>
        </w:rPr>
        <w:t>Следует отметить, что сильные землетрясения сопровождаются обширными и разнообразными вторичными последствиями природного и техногенного характера. Основными из них могут быть:</w:t>
      </w:r>
    </w:p>
    <w:p w14:paraId="74EE0251" w14:textId="77777777" w:rsidR="00E234B4" w:rsidRPr="00185E50" w:rsidRDefault="00E234B4" w:rsidP="001F3C0A">
      <w:pPr>
        <w:pStyle w:val="af3"/>
        <w:numPr>
          <w:ilvl w:val="0"/>
          <w:numId w:val="85"/>
        </w:numPr>
        <w:ind w:left="0" w:firstLine="709"/>
        <w:rPr>
          <w:rFonts w:ascii="Arial" w:hAnsi="Arial" w:cs="Arial"/>
          <w:sz w:val="22"/>
        </w:rPr>
      </w:pPr>
      <w:r w:rsidRPr="00185E50">
        <w:rPr>
          <w:rFonts w:ascii="Arial" w:hAnsi="Arial" w:cs="Arial"/>
          <w:sz w:val="22"/>
        </w:rPr>
        <w:t>последствия природного характера – снежные лавины, сели, оползни, обвалы и т.д. Активность их проявления зависит от интенсивности землетрясений, характера грунтовых условий и погодных условий;</w:t>
      </w:r>
    </w:p>
    <w:p w14:paraId="69DBDFCC" w14:textId="77777777" w:rsidR="00E234B4" w:rsidRPr="00185E50" w:rsidRDefault="00E234B4" w:rsidP="001F3C0A">
      <w:pPr>
        <w:pStyle w:val="af3"/>
        <w:numPr>
          <w:ilvl w:val="0"/>
          <w:numId w:val="85"/>
        </w:numPr>
        <w:ind w:left="0" w:firstLine="709"/>
        <w:rPr>
          <w:rFonts w:ascii="Arial" w:hAnsi="Arial" w:cs="Arial"/>
          <w:sz w:val="22"/>
        </w:rPr>
      </w:pPr>
      <w:r w:rsidRPr="00185E50">
        <w:rPr>
          <w:rFonts w:ascii="Arial" w:hAnsi="Arial" w:cs="Arial"/>
          <w:sz w:val="22"/>
        </w:rPr>
        <w:t>последствия техногенного характера – взрывы, пожары, нарушение транспортной доступности, нарушение инженерных коммуникаций – электроснабжения, теплоснабжения, водоснабжения и т.д.</w:t>
      </w:r>
    </w:p>
    <w:p w14:paraId="33259769" w14:textId="77777777" w:rsidR="00E234B4" w:rsidRPr="00955D39" w:rsidRDefault="00E234B4" w:rsidP="00E234B4">
      <w:pPr>
        <w:ind w:firstLine="709"/>
        <w:rPr>
          <w:rFonts w:ascii="Arial" w:hAnsi="Arial" w:cs="Arial"/>
          <w:sz w:val="22"/>
        </w:rPr>
      </w:pPr>
      <w:r w:rsidRPr="00955D39">
        <w:rPr>
          <w:rFonts w:ascii="Arial" w:hAnsi="Arial" w:cs="Arial"/>
          <w:sz w:val="22"/>
        </w:rPr>
        <w:t>Масштабы последствий вторичных воздействий часто соизмеримы с последствиями самого землетрясения и приносят огромный ущерб народному хозяйству.</w:t>
      </w:r>
    </w:p>
    <w:p w14:paraId="442E6C1D" w14:textId="77777777" w:rsidR="00E234B4" w:rsidRPr="00955D39" w:rsidRDefault="00E234B4" w:rsidP="00E234B4">
      <w:pPr>
        <w:ind w:firstLine="709"/>
        <w:rPr>
          <w:rFonts w:ascii="Arial" w:hAnsi="Arial" w:cs="Arial"/>
          <w:sz w:val="22"/>
        </w:rPr>
      </w:pPr>
      <w:r w:rsidRPr="00955D39">
        <w:rPr>
          <w:rFonts w:ascii="Arial" w:hAnsi="Arial" w:cs="Arial"/>
          <w:sz w:val="22"/>
        </w:rPr>
        <w:t>Возможность предсказания землетрясений в настоящее время недостаточно эффективна, с одной стороны из-за сложности расчетов, с другой стороны из-за чрезвычайно редкой сети сейсмических станций.</w:t>
      </w:r>
    </w:p>
    <w:p w14:paraId="43F66DA0" w14:textId="77777777" w:rsidR="00E234B4" w:rsidRDefault="00E234B4" w:rsidP="00E234B4">
      <w:pPr>
        <w:ind w:firstLine="709"/>
        <w:rPr>
          <w:rFonts w:ascii="Arial" w:hAnsi="Arial" w:cs="Arial"/>
          <w:sz w:val="22"/>
        </w:rPr>
      </w:pPr>
      <w:r w:rsidRPr="00955D39">
        <w:rPr>
          <w:rFonts w:ascii="Arial" w:hAnsi="Arial" w:cs="Arial"/>
          <w:sz w:val="22"/>
        </w:rPr>
        <w:t>Предотвращение землетрясений невозможно. В связи с этим, наиболее доступным и действенным является принятие мер защиты при землетрясениях самими людьми на основе знаний и соответствующих действий, чтобы уменьшить негативные последствия.</w:t>
      </w:r>
    </w:p>
    <w:p w14:paraId="5FD86BD7" w14:textId="77777777" w:rsidR="006D2A7B" w:rsidRPr="00754B26" w:rsidRDefault="006D2A7B" w:rsidP="008E59FC">
      <w:pPr>
        <w:widowControl w:val="0"/>
        <w:autoSpaceDE w:val="0"/>
        <w:autoSpaceDN w:val="0"/>
        <w:adjustRightInd w:val="0"/>
        <w:rPr>
          <w:rFonts w:ascii="Arial" w:eastAsia="Times New Roman" w:hAnsi="Arial" w:cs="Arial"/>
          <w:b/>
          <w:i/>
          <w:sz w:val="22"/>
        </w:rPr>
      </w:pPr>
      <w:r w:rsidRPr="00754B26">
        <w:rPr>
          <w:rFonts w:ascii="Arial" w:eastAsia="Times New Roman" w:hAnsi="Arial" w:cs="Arial"/>
          <w:b/>
          <w:i/>
          <w:sz w:val="22"/>
        </w:rPr>
        <w:t xml:space="preserve">Природные пожары </w:t>
      </w:r>
    </w:p>
    <w:p w14:paraId="0CADF358" w14:textId="77777777" w:rsidR="0015001C" w:rsidRPr="009F6653" w:rsidRDefault="0015001C" w:rsidP="0015001C">
      <w:pPr>
        <w:widowControl w:val="0"/>
        <w:autoSpaceDE w:val="0"/>
        <w:autoSpaceDN w:val="0"/>
        <w:adjustRightInd w:val="0"/>
        <w:ind w:firstLine="709"/>
        <w:jc w:val="left"/>
        <w:rPr>
          <w:rFonts w:ascii="Arial" w:eastAsia="Times New Roman" w:hAnsi="Arial" w:cs="Arial"/>
          <w:sz w:val="22"/>
        </w:rPr>
      </w:pPr>
      <w:r w:rsidRPr="009F6653">
        <w:rPr>
          <w:rFonts w:ascii="Arial" w:eastAsia="Times New Roman" w:hAnsi="Arial" w:cs="Arial"/>
          <w:sz w:val="22"/>
        </w:rPr>
        <w:t xml:space="preserve">К природным пожарам, возникновение которых возможно на территории </w:t>
      </w:r>
      <w:r>
        <w:rPr>
          <w:rFonts w:ascii="Arial" w:eastAsia="Times New Roman" w:hAnsi="Arial" w:cs="Arial"/>
          <w:sz w:val="22"/>
        </w:rPr>
        <w:t>Кожууна</w:t>
      </w:r>
      <w:r w:rsidRPr="009F6653">
        <w:rPr>
          <w:rFonts w:ascii="Arial" w:eastAsia="Times New Roman" w:hAnsi="Arial" w:cs="Arial"/>
          <w:sz w:val="22"/>
        </w:rPr>
        <w:t>, относятся лесные пожары.</w:t>
      </w:r>
    </w:p>
    <w:p w14:paraId="085D4174" w14:textId="77777777" w:rsidR="0015001C" w:rsidRPr="009F6653" w:rsidRDefault="0015001C" w:rsidP="0015001C">
      <w:pPr>
        <w:widowControl w:val="0"/>
        <w:autoSpaceDE w:val="0"/>
        <w:autoSpaceDN w:val="0"/>
        <w:adjustRightInd w:val="0"/>
        <w:ind w:firstLine="709"/>
        <w:rPr>
          <w:rFonts w:ascii="Arial" w:eastAsia="Times New Roman" w:hAnsi="Arial" w:cs="Arial"/>
          <w:sz w:val="22"/>
        </w:rPr>
      </w:pPr>
      <w:r w:rsidRPr="009F6653">
        <w:rPr>
          <w:rFonts w:ascii="Arial" w:eastAsia="Times New Roman" w:hAnsi="Arial" w:cs="Arial"/>
          <w:sz w:val="22"/>
        </w:rPr>
        <w:t>В соответствии с климатическими особенностями региона, период с апреля по октябрь месяц является пожароопасным сезоном.</w:t>
      </w:r>
    </w:p>
    <w:p w14:paraId="7CA4A161" w14:textId="77777777" w:rsidR="00516987" w:rsidRPr="00754B26" w:rsidRDefault="00516987" w:rsidP="00684035">
      <w:pPr>
        <w:widowControl w:val="0"/>
        <w:autoSpaceDE w:val="0"/>
        <w:autoSpaceDN w:val="0"/>
        <w:adjustRightInd w:val="0"/>
        <w:ind w:firstLine="709"/>
        <w:jc w:val="left"/>
        <w:rPr>
          <w:rFonts w:ascii="Arial" w:eastAsia="Times New Roman" w:hAnsi="Arial" w:cs="Arial"/>
          <w:sz w:val="22"/>
          <w:u w:val="single"/>
        </w:rPr>
      </w:pPr>
      <w:r w:rsidRPr="00754B26">
        <w:rPr>
          <w:rFonts w:ascii="Arial" w:eastAsia="Times New Roman" w:hAnsi="Arial" w:cs="Arial"/>
          <w:sz w:val="22"/>
          <w:u w:val="single"/>
        </w:rPr>
        <w:t>Лесные пожары</w:t>
      </w:r>
    </w:p>
    <w:p w14:paraId="52D006D0"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Противопожарная защита лесов – одна из составляющих обеспечения безопасности национальных природных богатств. </w:t>
      </w:r>
    </w:p>
    <w:p w14:paraId="11A24E14"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Леса на территории </w:t>
      </w:r>
      <w:r w:rsidR="0015001C">
        <w:rPr>
          <w:rFonts w:ascii="Arial" w:hAnsi="Arial" w:cs="Arial"/>
          <w:sz w:val="22"/>
        </w:rPr>
        <w:t>Кожууна</w:t>
      </w:r>
      <w:r w:rsidRPr="009F6653">
        <w:rPr>
          <w:rFonts w:ascii="Arial" w:hAnsi="Arial" w:cs="Arial"/>
          <w:sz w:val="22"/>
        </w:rPr>
        <w:t xml:space="preserve"> в соответствии с Лесным кодексом Российской Федерации и другими нормативными актами, подлежат охране от пожаров. Охрана лесов включает комплекс организационных, правовых и других мер.</w:t>
      </w:r>
    </w:p>
    <w:p w14:paraId="1A9A1A0D" w14:textId="77777777" w:rsidR="00516987" w:rsidRPr="009F6653" w:rsidRDefault="00516987" w:rsidP="009F6653">
      <w:pPr>
        <w:ind w:firstLine="709"/>
        <w:rPr>
          <w:rFonts w:ascii="Arial" w:hAnsi="Arial" w:cs="Arial"/>
          <w:sz w:val="22"/>
        </w:rPr>
      </w:pPr>
      <w:r w:rsidRPr="009F6653">
        <w:rPr>
          <w:rFonts w:ascii="Arial" w:hAnsi="Arial" w:cs="Arial"/>
          <w:sz w:val="22"/>
        </w:rPr>
        <w:lastRenderedPageBreak/>
        <w:t>В целях обеспечения пожарной безопасности в лесах должны осуществляться:</w:t>
      </w:r>
    </w:p>
    <w:p w14:paraId="24E634D3" w14:textId="77777777" w:rsidR="00516987" w:rsidRPr="009F6653" w:rsidRDefault="00516987" w:rsidP="007242F1">
      <w:pPr>
        <w:pStyle w:val="af3"/>
        <w:numPr>
          <w:ilvl w:val="0"/>
          <w:numId w:val="46"/>
        </w:numPr>
        <w:tabs>
          <w:tab w:val="left" w:pos="993"/>
        </w:tabs>
        <w:ind w:left="0" w:firstLine="709"/>
        <w:contextualSpacing w:val="0"/>
        <w:rPr>
          <w:rFonts w:ascii="Arial" w:hAnsi="Arial" w:cs="Arial"/>
          <w:sz w:val="22"/>
        </w:rPr>
      </w:pPr>
      <w:r w:rsidRPr="009F6653">
        <w:rPr>
          <w:rFonts w:ascii="Arial" w:hAnsi="Arial" w:cs="Arial"/>
          <w:sz w:val="22"/>
        </w:rPr>
        <w:t>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и противопожарных разрывов;</w:t>
      </w:r>
    </w:p>
    <w:p w14:paraId="2E853CCC" w14:textId="77777777" w:rsidR="00516987" w:rsidRPr="009F6653" w:rsidRDefault="00516987" w:rsidP="007242F1">
      <w:pPr>
        <w:pStyle w:val="af3"/>
        <w:numPr>
          <w:ilvl w:val="0"/>
          <w:numId w:val="46"/>
        </w:numPr>
        <w:tabs>
          <w:tab w:val="left" w:pos="993"/>
        </w:tabs>
        <w:ind w:left="0" w:firstLine="709"/>
        <w:contextualSpacing w:val="0"/>
        <w:rPr>
          <w:rFonts w:ascii="Arial" w:hAnsi="Arial" w:cs="Arial"/>
          <w:sz w:val="22"/>
        </w:rPr>
      </w:pPr>
      <w:r w:rsidRPr="009F6653">
        <w:rPr>
          <w:rFonts w:ascii="Arial" w:hAnsi="Arial" w:cs="Arial"/>
          <w:sz w:val="22"/>
        </w:rPr>
        <w:t>создание систем и средств предупреждения и тушения лесных пожаров, а также формирование запасов горюче-смазочных материалов</w:t>
      </w:r>
      <w:r w:rsidR="00754B26">
        <w:rPr>
          <w:rFonts w:ascii="Arial" w:hAnsi="Arial" w:cs="Arial"/>
          <w:sz w:val="22"/>
        </w:rPr>
        <w:t>;</w:t>
      </w:r>
      <w:r w:rsidRPr="009F6653">
        <w:rPr>
          <w:rFonts w:ascii="Arial" w:hAnsi="Arial" w:cs="Arial"/>
          <w:sz w:val="22"/>
        </w:rPr>
        <w:t xml:space="preserve"> </w:t>
      </w:r>
    </w:p>
    <w:p w14:paraId="487A3626" w14:textId="77777777" w:rsidR="00516987" w:rsidRPr="009F6653" w:rsidRDefault="00516987" w:rsidP="007242F1">
      <w:pPr>
        <w:pStyle w:val="af3"/>
        <w:numPr>
          <w:ilvl w:val="0"/>
          <w:numId w:val="46"/>
        </w:numPr>
        <w:tabs>
          <w:tab w:val="left" w:pos="993"/>
        </w:tabs>
        <w:ind w:left="0" w:firstLine="709"/>
        <w:contextualSpacing w:val="0"/>
        <w:rPr>
          <w:rFonts w:ascii="Arial" w:hAnsi="Arial" w:cs="Arial"/>
          <w:sz w:val="22"/>
        </w:rPr>
      </w:pPr>
      <w:r w:rsidRPr="009F6653">
        <w:rPr>
          <w:rFonts w:ascii="Arial" w:hAnsi="Arial" w:cs="Arial"/>
          <w:sz w:val="22"/>
        </w:rPr>
        <w:t>мониторинг пожарной опасности в лесах;</w:t>
      </w:r>
    </w:p>
    <w:p w14:paraId="137C3A0E" w14:textId="77777777" w:rsidR="00516987" w:rsidRPr="009F6653" w:rsidRDefault="00516987" w:rsidP="007242F1">
      <w:pPr>
        <w:pStyle w:val="af3"/>
        <w:numPr>
          <w:ilvl w:val="0"/>
          <w:numId w:val="46"/>
        </w:numPr>
        <w:tabs>
          <w:tab w:val="left" w:pos="993"/>
        </w:tabs>
        <w:ind w:left="0" w:firstLine="709"/>
        <w:contextualSpacing w:val="0"/>
        <w:rPr>
          <w:rFonts w:ascii="Arial" w:hAnsi="Arial" w:cs="Arial"/>
          <w:sz w:val="22"/>
        </w:rPr>
      </w:pPr>
      <w:r w:rsidRPr="009F6653">
        <w:rPr>
          <w:rFonts w:ascii="Arial" w:hAnsi="Arial" w:cs="Arial"/>
          <w:sz w:val="22"/>
        </w:rPr>
        <w:t>разработка планов тушения лесных пожаров;</w:t>
      </w:r>
    </w:p>
    <w:p w14:paraId="1FCBF44B" w14:textId="77777777" w:rsidR="00516987" w:rsidRDefault="00516987" w:rsidP="007242F1">
      <w:pPr>
        <w:pStyle w:val="af3"/>
        <w:numPr>
          <w:ilvl w:val="0"/>
          <w:numId w:val="46"/>
        </w:numPr>
        <w:tabs>
          <w:tab w:val="left" w:pos="993"/>
        </w:tabs>
        <w:ind w:left="0" w:firstLine="709"/>
        <w:contextualSpacing w:val="0"/>
        <w:rPr>
          <w:rFonts w:ascii="Arial" w:hAnsi="Arial" w:cs="Arial"/>
          <w:sz w:val="22"/>
        </w:rPr>
      </w:pPr>
      <w:r w:rsidRPr="009F6653">
        <w:rPr>
          <w:rFonts w:ascii="Arial" w:hAnsi="Arial" w:cs="Arial"/>
          <w:sz w:val="22"/>
        </w:rPr>
        <w:t>тушение лесных пожаров.</w:t>
      </w:r>
    </w:p>
    <w:p w14:paraId="6E67A67A" w14:textId="77777777" w:rsidR="0020523F" w:rsidRPr="009F6653" w:rsidRDefault="0020523F" w:rsidP="0020523F">
      <w:pPr>
        <w:pStyle w:val="af3"/>
        <w:tabs>
          <w:tab w:val="left" w:pos="993"/>
        </w:tabs>
        <w:ind w:left="0" w:firstLine="709"/>
        <w:contextualSpacing w:val="0"/>
        <w:rPr>
          <w:rFonts w:ascii="Arial" w:hAnsi="Arial" w:cs="Arial"/>
          <w:sz w:val="22"/>
        </w:rPr>
      </w:pPr>
      <w:r>
        <w:rPr>
          <w:rFonts w:ascii="Arial" w:hAnsi="Arial" w:cs="Arial"/>
          <w:sz w:val="22"/>
        </w:rPr>
        <w:t>П</w:t>
      </w:r>
      <w:r w:rsidRPr="0020523F">
        <w:rPr>
          <w:rFonts w:ascii="Arial" w:hAnsi="Arial" w:cs="Arial"/>
          <w:sz w:val="22"/>
        </w:rPr>
        <w:t>о ежегодным многолетним наблюдениям, пожароопасный период наступает раньше и лесостепные пожары приносят значительный ущерб лесному фонду республики.</w:t>
      </w:r>
      <w:r w:rsidR="00A8014F">
        <w:rPr>
          <w:rFonts w:ascii="Arial" w:hAnsi="Arial" w:cs="Arial"/>
          <w:sz w:val="22"/>
        </w:rPr>
        <w:t xml:space="preserve"> </w:t>
      </w:r>
      <w:r w:rsidR="00A8014F" w:rsidRPr="00AF1FB5">
        <w:rPr>
          <w:rFonts w:ascii="Arial" w:hAnsi="Arial" w:cs="Arial"/>
          <w:sz w:val="22"/>
        </w:rPr>
        <w:t xml:space="preserve">На территории </w:t>
      </w:r>
      <w:r w:rsidR="00A8014F">
        <w:rPr>
          <w:rFonts w:ascii="Arial" w:hAnsi="Arial" w:cs="Arial"/>
          <w:sz w:val="22"/>
        </w:rPr>
        <w:t>К</w:t>
      </w:r>
      <w:r w:rsidR="00A8014F" w:rsidRPr="00AF1FB5">
        <w:rPr>
          <w:rFonts w:ascii="Arial" w:hAnsi="Arial" w:cs="Arial"/>
          <w:sz w:val="22"/>
        </w:rPr>
        <w:t xml:space="preserve">ожууна, в зоне ответственности </w:t>
      </w:r>
      <w:r w:rsidR="00A8014F">
        <w:rPr>
          <w:rFonts w:ascii="Arial" w:hAnsi="Arial" w:cs="Arial"/>
          <w:sz w:val="22"/>
        </w:rPr>
        <w:t>Чаданского</w:t>
      </w:r>
      <w:r w:rsidR="00A8014F" w:rsidRPr="00AF1FB5">
        <w:rPr>
          <w:rFonts w:ascii="Arial" w:hAnsi="Arial" w:cs="Arial"/>
          <w:sz w:val="22"/>
        </w:rPr>
        <w:t xml:space="preserve"> лесничества площадь лесных массивов составляет </w:t>
      </w:r>
      <w:r w:rsidR="00A8014F" w:rsidRPr="00A8014F">
        <w:rPr>
          <w:rFonts w:ascii="Arial" w:hAnsi="Arial" w:cs="Arial"/>
          <w:sz w:val="22"/>
        </w:rPr>
        <w:t>170873</w:t>
      </w:r>
      <w:r w:rsidR="00A8014F" w:rsidRPr="00AF1FB5">
        <w:rPr>
          <w:rFonts w:ascii="Arial" w:hAnsi="Arial" w:cs="Arial"/>
          <w:sz w:val="22"/>
        </w:rPr>
        <w:t xml:space="preserve"> га.</w:t>
      </w:r>
    </w:p>
    <w:p w14:paraId="196A903B" w14:textId="77777777" w:rsidR="00516987" w:rsidRPr="00A8014F" w:rsidRDefault="00516987" w:rsidP="009F6653">
      <w:pPr>
        <w:pStyle w:val="af5"/>
        <w:spacing w:before="0" w:after="0"/>
        <w:ind w:firstLine="709"/>
        <w:rPr>
          <w:rFonts w:ascii="Arial" w:hAnsi="Arial" w:cs="Arial"/>
          <w:i w:val="0"/>
          <w:sz w:val="22"/>
          <w:szCs w:val="22"/>
        </w:rPr>
      </w:pPr>
      <w:r w:rsidRPr="009F6653">
        <w:rPr>
          <w:rFonts w:ascii="Arial" w:hAnsi="Arial" w:cs="Arial"/>
          <w:i w:val="0"/>
          <w:sz w:val="22"/>
          <w:szCs w:val="22"/>
        </w:rPr>
        <w:t xml:space="preserve">Сведения о лесных пожарах в </w:t>
      </w:r>
      <w:r w:rsidR="00A8014F" w:rsidRPr="00A8014F">
        <w:rPr>
          <w:rFonts w:ascii="Arial" w:hAnsi="Arial" w:cs="Arial"/>
          <w:i w:val="0"/>
          <w:sz w:val="22"/>
          <w:szCs w:val="22"/>
        </w:rPr>
        <w:t>Кожууне</w:t>
      </w:r>
      <w:r w:rsidRPr="00A8014F">
        <w:rPr>
          <w:rFonts w:ascii="Arial" w:hAnsi="Arial" w:cs="Arial"/>
          <w:i w:val="0"/>
          <w:sz w:val="22"/>
          <w:szCs w:val="22"/>
        </w:rPr>
        <w:t xml:space="preserve"> </w:t>
      </w:r>
      <w:r w:rsidR="00A8014F" w:rsidRPr="00A8014F">
        <w:rPr>
          <w:rFonts w:ascii="Arial" w:hAnsi="Arial" w:cs="Arial"/>
          <w:i w:val="0"/>
          <w:sz w:val="22"/>
          <w:szCs w:val="22"/>
        </w:rPr>
        <w:t>за период (2007-20011</w:t>
      </w:r>
      <w:r w:rsidR="00754B26" w:rsidRPr="00A8014F">
        <w:rPr>
          <w:rFonts w:ascii="Arial" w:hAnsi="Arial" w:cs="Arial"/>
          <w:i w:val="0"/>
          <w:sz w:val="22"/>
          <w:szCs w:val="22"/>
        </w:rPr>
        <w:t xml:space="preserve"> г</w:t>
      </w:r>
      <w:r w:rsidRPr="00A8014F">
        <w:rPr>
          <w:rFonts w:ascii="Arial" w:hAnsi="Arial" w:cs="Arial"/>
          <w:i w:val="0"/>
          <w:sz w:val="22"/>
          <w:szCs w:val="22"/>
        </w:rPr>
        <w:t xml:space="preserve">г.) приводятся в таблице </w:t>
      </w:r>
      <w:r w:rsidR="00E57617" w:rsidRPr="00A8014F">
        <w:rPr>
          <w:rFonts w:ascii="Arial" w:hAnsi="Arial" w:cs="Arial"/>
          <w:i w:val="0"/>
          <w:sz w:val="22"/>
          <w:szCs w:val="22"/>
        </w:rPr>
        <w:t>2.</w:t>
      </w:r>
      <w:r w:rsidRPr="00A8014F">
        <w:rPr>
          <w:rFonts w:ascii="Arial" w:hAnsi="Arial" w:cs="Arial"/>
          <w:i w:val="0"/>
          <w:sz w:val="22"/>
          <w:szCs w:val="22"/>
        </w:rPr>
        <w:t>5.</w:t>
      </w:r>
      <w:r w:rsidR="006B5162">
        <w:rPr>
          <w:rFonts w:ascii="Arial" w:hAnsi="Arial" w:cs="Arial"/>
          <w:i w:val="0"/>
          <w:sz w:val="22"/>
          <w:szCs w:val="22"/>
        </w:rPr>
        <w:t>7</w:t>
      </w:r>
      <w:r w:rsidRPr="00A8014F">
        <w:rPr>
          <w:rFonts w:ascii="Arial" w:hAnsi="Arial" w:cs="Arial"/>
          <w:i w:val="0"/>
          <w:sz w:val="22"/>
          <w:szCs w:val="22"/>
        </w:rPr>
        <w:t>.</w:t>
      </w:r>
    </w:p>
    <w:p w14:paraId="282BEF4B" w14:textId="77777777" w:rsidR="00516987" w:rsidRPr="00A8014F" w:rsidRDefault="00516987" w:rsidP="00E57617">
      <w:pPr>
        <w:rPr>
          <w:rFonts w:ascii="Arial" w:hAnsi="Arial" w:cs="Arial"/>
          <w:sz w:val="22"/>
        </w:rPr>
      </w:pPr>
      <w:r w:rsidRPr="00A8014F">
        <w:rPr>
          <w:rFonts w:ascii="Arial" w:hAnsi="Arial" w:cs="Arial"/>
          <w:sz w:val="22"/>
        </w:rPr>
        <w:t xml:space="preserve">Таблица </w:t>
      </w:r>
      <w:r w:rsidR="00E57617" w:rsidRPr="00A8014F">
        <w:rPr>
          <w:rFonts w:ascii="Arial" w:hAnsi="Arial" w:cs="Arial"/>
          <w:sz w:val="22"/>
        </w:rPr>
        <w:t>2.</w:t>
      </w:r>
      <w:r w:rsidR="00C82446" w:rsidRPr="00A8014F">
        <w:rPr>
          <w:rFonts w:ascii="Arial" w:hAnsi="Arial" w:cs="Arial"/>
          <w:sz w:val="22"/>
        </w:rPr>
        <w:t>5</w:t>
      </w:r>
      <w:r w:rsidRPr="00A8014F">
        <w:rPr>
          <w:rFonts w:ascii="Arial" w:hAnsi="Arial" w:cs="Arial"/>
          <w:sz w:val="22"/>
        </w:rPr>
        <w:t>.</w:t>
      </w:r>
      <w:r w:rsidR="006B5162">
        <w:rPr>
          <w:rFonts w:ascii="Arial" w:hAnsi="Arial" w:cs="Arial"/>
          <w:sz w:val="22"/>
        </w:rPr>
        <w:t>7</w:t>
      </w:r>
      <w:r w:rsidR="00E57617" w:rsidRPr="00A8014F">
        <w:rPr>
          <w:rFonts w:ascii="Arial" w:hAnsi="Arial" w:cs="Arial"/>
          <w:sz w:val="22"/>
        </w:rPr>
        <w:t xml:space="preserve"> - </w:t>
      </w:r>
      <w:r w:rsidRPr="00A8014F">
        <w:rPr>
          <w:rFonts w:ascii="Arial" w:hAnsi="Arial" w:cs="Arial"/>
          <w:sz w:val="22"/>
        </w:rPr>
        <w:t xml:space="preserve">Сведения о лесных пожарах в </w:t>
      </w:r>
      <w:r w:rsidR="00A8014F" w:rsidRPr="00A8014F">
        <w:rPr>
          <w:rFonts w:ascii="Arial" w:hAnsi="Arial" w:cs="Arial"/>
          <w:sz w:val="22"/>
        </w:rPr>
        <w:t>Кожууне</w:t>
      </w:r>
      <w:r w:rsidR="00754B26" w:rsidRPr="00A8014F">
        <w:rPr>
          <w:rFonts w:ascii="Arial" w:hAnsi="Arial" w:cs="Arial"/>
          <w:sz w:val="22"/>
        </w:rPr>
        <w:t xml:space="preserve"> за период </w:t>
      </w:r>
      <w:r w:rsidR="00A8014F" w:rsidRPr="00A8014F">
        <w:rPr>
          <w:rFonts w:ascii="Arial" w:hAnsi="Arial" w:cs="Arial"/>
          <w:sz w:val="22"/>
        </w:rPr>
        <w:t>(2007-20011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4"/>
        <w:gridCol w:w="2000"/>
        <w:gridCol w:w="1685"/>
        <w:gridCol w:w="1685"/>
        <w:gridCol w:w="1934"/>
      </w:tblGrid>
      <w:tr w:rsidR="00A8014F" w:rsidRPr="00E57617" w14:paraId="6711E302" w14:textId="77777777" w:rsidTr="00187207">
        <w:trPr>
          <w:jc w:val="center"/>
        </w:trPr>
        <w:tc>
          <w:tcPr>
            <w:tcW w:w="1151" w:type="pct"/>
            <w:vMerge w:val="restart"/>
            <w:shd w:val="clear" w:color="auto" w:fill="auto"/>
            <w:vAlign w:val="center"/>
          </w:tcPr>
          <w:p w14:paraId="3887CB24"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Наименование</w:t>
            </w:r>
          </w:p>
          <w:p w14:paraId="4C88F513"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территориальных лесничеств (в границах старого деления)</w:t>
            </w:r>
          </w:p>
        </w:tc>
        <w:tc>
          <w:tcPr>
            <w:tcW w:w="1942" w:type="pct"/>
            <w:gridSpan w:val="2"/>
            <w:shd w:val="clear" w:color="auto" w:fill="auto"/>
            <w:vAlign w:val="center"/>
          </w:tcPr>
          <w:p w14:paraId="3D2EC14E"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Количество пожаров</w:t>
            </w:r>
          </w:p>
        </w:tc>
        <w:tc>
          <w:tcPr>
            <w:tcW w:w="1907" w:type="pct"/>
            <w:gridSpan w:val="2"/>
            <w:shd w:val="clear" w:color="auto" w:fill="auto"/>
            <w:vAlign w:val="center"/>
          </w:tcPr>
          <w:p w14:paraId="45BA9A4A"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Площадь</w:t>
            </w:r>
          </w:p>
          <w:p w14:paraId="22BDD144"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пожаров, га</w:t>
            </w:r>
          </w:p>
        </w:tc>
      </w:tr>
      <w:tr w:rsidR="00A8014F" w:rsidRPr="00E57617" w14:paraId="3A19C663" w14:textId="77777777" w:rsidTr="00187207">
        <w:trPr>
          <w:jc w:val="center"/>
        </w:trPr>
        <w:tc>
          <w:tcPr>
            <w:tcW w:w="1151" w:type="pct"/>
            <w:vMerge/>
            <w:shd w:val="clear" w:color="auto" w:fill="D9D9D9"/>
            <w:vAlign w:val="center"/>
          </w:tcPr>
          <w:p w14:paraId="343EC49B" w14:textId="77777777" w:rsidR="00A8014F" w:rsidRPr="00E57617" w:rsidRDefault="00A8014F" w:rsidP="00754B26">
            <w:pPr>
              <w:spacing w:line="240" w:lineRule="auto"/>
              <w:ind w:firstLine="9"/>
              <w:jc w:val="center"/>
              <w:rPr>
                <w:rFonts w:ascii="Arial" w:hAnsi="Arial" w:cs="Arial"/>
                <w:sz w:val="20"/>
              </w:rPr>
            </w:pPr>
          </w:p>
        </w:tc>
        <w:tc>
          <w:tcPr>
            <w:tcW w:w="1054" w:type="pct"/>
            <w:shd w:val="clear" w:color="auto" w:fill="auto"/>
            <w:vAlign w:val="center"/>
          </w:tcPr>
          <w:p w14:paraId="670931F7"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всего</w:t>
            </w:r>
          </w:p>
        </w:tc>
        <w:tc>
          <w:tcPr>
            <w:tcW w:w="888" w:type="pct"/>
            <w:shd w:val="clear" w:color="auto" w:fill="auto"/>
            <w:vAlign w:val="center"/>
          </w:tcPr>
          <w:p w14:paraId="66CED1C1"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средне-</w:t>
            </w:r>
          </w:p>
          <w:p w14:paraId="2751D113"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годовое</w:t>
            </w:r>
          </w:p>
        </w:tc>
        <w:tc>
          <w:tcPr>
            <w:tcW w:w="888" w:type="pct"/>
            <w:shd w:val="clear" w:color="auto" w:fill="auto"/>
            <w:vAlign w:val="center"/>
          </w:tcPr>
          <w:p w14:paraId="08CE9854"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всего</w:t>
            </w:r>
          </w:p>
        </w:tc>
        <w:tc>
          <w:tcPr>
            <w:tcW w:w="1019" w:type="pct"/>
            <w:shd w:val="clear" w:color="auto" w:fill="auto"/>
            <w:vAlign w:val="center"/>
          </w:tcPr>
          <w:p w14:paraId="78B67A7F"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средне-</w:t>
            </w:r>
          </w:p>
          <w:p w14:paraId="0B864BE2" w14:textId="77777777" w:rsidR="00A8014F" w:rsidRPr="00E57617" w:rsidRDefault="00A8014F" w:rsidP="00754B26">
            <w:pPr>
              <w:spacing w:line="240" w:lineRule="auto"/>
              <w:ind w:firstLine="9"/>
              <w:jc w:val="center"/>
              <w:rPr>
                <w:rFonts w:ascii="Arial" w:hAnsi="Arial" w:cs="Arial"/>
                <w:b/>
                <w:sz w:val="20"/>
              </w:rPr>
            </w:pPr>
            <w:r w:rsidRPr="00E57617">
              <w:rPr>
                <w:rFonts w:ascii="Arial" w:hAnsi="Arial" w:cs="Arial"/>
                <w:b/>
                <w:sz w:val="20"/>
              </w:rPr>
              <w:t>годовое</w:t>
            </w:r>
          </w:p>
        </w:tc>
      </w:tr>
      <w:tr w:rsidR="00A8014F" w:rsidRPr="00E57617" w14:paraId="3BAE91B1" w14:textId="77777777" w:rsidTr="00187207">
        <w:trPr>
          <w:jc w:val="center"/>
        </w:trPr>
        <w:tc>
          <w:tcPr>
            <w:tcW w:w="1151" w:type="pct"/>
            <w:vAlign w:val="center"/>
          </w:tcPr>
          <w:p w14:paraId="09DCA108" w14:textId="77777777" w:rsidR="00A8014F" w:rsidRPr="00E57617" w:rsidRDefault="00A8014F" w:rsidP="008E59FC">
            <w:pPr>
              <w:spacing w:line="240" w:lineRule="auto"/>
              <w:ind w:firstLine="9"/>
              <w:jc w:val="center"/>
              <w:rPr>
                <w:rFonts w:ascii="Arial" w:hAnsi="Arial" w:cs="Arial"/>
                <w:sz w:val="20"/>
              </w:rPr>
            </w:pPr>
            <w:r>
              <w:rPr>
                <w:rFonts w:ascii="Arial" w:hAnsi="Arial" w:cs="Arial"/>
                <w:sz w:val="20"/>
              </w:rPr>
              <w:t>Чаданское</w:t>
            </w:r>
          </w:p>
        </w:tc>
        <w:tc>
          <w:tcPr>
            <w:tcW w:w="1054" w:type="pct"/>
            <w:vAlign w:val="center"/>
          </w:tcPr>
          <w:p w14:paraId="701A53F2" w14:textId="77777777" w:rsidR="00A8014F" w:rsidRPr="00E57617" w:rsidRDefault="00A8014F" w:rsidP="009F6653">
            <w:pPr>
              <w:spacing w:line="240" w:lineRule="auto"/>
              <w:ind w:firstLine="9"/>
              <w:jc w:val="center"/>
              <w:rPr>
                <w:rFonts w:ascii="Arial" w:hAnsi="Arial" w:cs="Arial"/>
                <w:sz w:val="20"/>
              </w:rPr>
            </w:pPr>
            <w:r>
              <w:rPr>
                <w:rFonts w:ascii="Arial" w:hAnsi="Arial" w:cs="Arial"/>
                <w:sz w:val="20"/>
              </w:rPr>
              <w:t>31</w:t>
            </w:r>
          </w:p>
        </w:tc>
        <w:tc>
          <w:tcPr>
            <w:tcW w:w="888" w:type="pct"/>
            <w:vAlign w:val="center"/>
          </w:tcPr>
          <w:p w14:paraId="3D1352EA" w14:textId="77777777" w:rsidR="00A8014F" w:rsidRPr="00E57617" w:rsidRDefault="00A8014F" w:rsidP="009F6653">
            <w:pPr>
              <w:spacing w:line="240" w:lineRule="auto"/>
              <w:ind w:firstLine="9"/>
              <w:jc w:val="center"/>
              <w:rPr>
                <w:rFonts w:ascii="Arial" w:hAnsi="Arial" w:cs="Arial"/>
                <w:sz w:val="20"/>
              </w:rPr>
            </w:pPr>
            <w:r>
              <w:rPr>
                <w:rFonts w:ascii="Arial" w:hAnsi="Arial" w:cs="Arial"/>
                <w:sz w:val="20"/>
              </w:rPr>
              <w:t>7</w:t>
            </w:r>
          </w:p>
        </w:tc>
        <w:tc>
          <w:tcPr>
            <w:tcW w:w="888" w:type="pct"/>
            <w:vAlign w:val="center"/>
          </w:tcPr>
          <w:p w14:paraId="2960B958" w14:textId="77777777" w:rsidR="00A8014F" w:rsidRPr="00E57617" w:rsidRDefault="00A8014F" w:rsidP="009F6653">
            <w:pPr>
              <w:spacing w:line="240" w:lineRule="auto"/>
              <w:ind w:firstLine="9"/>
              <w:jc w:val="center"/>
              <w:rPr>
                <w:rFonts w:ascii="Arial" w:hAnsi="Arial" w:cs="Arial"/>
                <w:sz w:val="20"/>
              </w:rPr>
            </w:pPr>
            <w:r>
              <w:rPr>
                <w:rFonts w:ascii="Arial" w:hAnsi="Arial" w:cs="Arial"/>
                <w:sz w:val="20"/>
              </w:rPr>
              <w:t>1003,5</w:t>
            </w:r>
          </w:p>
        </w:tc>
        <w:tc>
          <w:tcPr>
            <w:tcW w:w="1019" w:type="pct"/>
            <w:vAlign w:val="center"/>
          </w:tcPr>
          <w:p w14:paraId="7EB332BE" w14:textId="77777777" w:rsidR="00A8014F" w:rsidRPr="00E57617" w:rsidRDefault="00A8014F" w:rsidP="009F6653">
            <w:pPr>
              <w:spacing w:line="240" w:lineRule="auto"/>
              <w:ind w:firstLine="9"/>
              <w:jc w:val="center"/>
              <w:rPr>
                <w:rFonts w:ascii="Arial" w:hAnsi="Arial" w:cs="Arial"/>
                <w:sz w:val="20"/>
              </w:rPr>
            </w:pPr>
            <w:r>
              <w:rPr>
                <w:rFonts w:ascii="Arial" w:hAnsi="Arial" w:cs="Arial"/>
                <w:sz w:val="20"/>
              </w:rPr>
              <w:t>250,8</w:t>
            </w:r>
          </w:p>
        </w:tc>
      </w:tr>
    </w:tbl>
    <w:p w14:paraId="33181815" w14:textId="77777777" w:rsidR="00754B26" w:rsidRDefault="00754B26" w:rsidP="00CC6776">
      <w:pPr>
        <w:ind w:firstLine="709"/>
        <w:rPr>
          <w:rFonts w:ascii="Arial" w:hAnsi="Arial" w:cs="Arial"/>
          <w:sz w:val="22"/>
        </w:rPr>
      </w:pPr>
    </w:p>
    <w:p w14:paraId="3E609CDE" w14:textId="77777777" w:rsidR="00516987" w:rsidRPr="009F6653" w:rsidRDefault="00516987" w:rsidP="009F6653">
      <w:pPr>
        <w:ind w:firstLine="709"/>
        <w:rPr>
          <w:rFonts w:ascii="Arial" w:hAnsi="Arial" w:cs="Arial"/>
          <w:sz w:val="22"/>
        </w:rPr>
      </w:pPr>
      <w:r w:rsidRPr="009F6653">
        <w:rPr>
          <w:rFonts w:ascii="Arial" w:hAnsi="Arial" w:cs="Arial"/>
          <w:sz w:val="22"/>
        </w:rPr>
        <w:t>Охрана лесов от пожаров является одним из основных направлений ведения лесного хозяйства и обеспечивается наземными силами, средствами пожаротушения и проведением космического мониторинга.</w:t>
      </w:r>
    </w:p>
    <w:p w14:paraId="1B6ED62E"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Поскольку главной причиной пожаров является антропогенный фактор, то большое место уделяется противопожарной профилактике, проведению массовой разъяснительной работы среди населения, направленной на воспитание сознательного и бережного отношения к лесу. </w:t>
      </w:r>
    </w:p>
    <w:p w14:paraId="061B5AE9" w14:textId="77777777" w:rsidR="00516987" w:rsidRPr="009F6653" w:rsidRDefault="00516987" w:rsidP="009F6653">
      <w:pPr>
        <w:ind w:firstLine="709"/>
        <w:rPr>
          <w:rFonts w:ascii="Arial" w:hAnsi="Arial" w:cs="Arial"/>
          <w:sz w:val="22"/>
        </w:rPr>
      </w:pPr>
      <w:r w:rsidRPr="009F6653">
        <w:rPr>
          <w:rFonts w:ascii="Arial" w:hAnsi="Arial" w:cs="Arial"/>
          <w:sz w:val="22"/>
        </w:rPr>
        <w:t>В период высокой пожарной опасности ограничивается доступ населения в лесные массивы. Для отдыха отводятся обустроенные насаждения, находящиеся под постоянным контролем лесной охраны. На дорогах, прилегающих к лесным массивам, и лесных дорогах в начале пожароопасного периода устанавливаются плакаты, регулярно публикуются статьи в районных и республиканских газетах, раздаются листовки противопожарного направления.</w:t>
      </w:r>
    </w:p>
    <w:p w14:paraId="627B58F6" w14:textId="77777777" w:rsidR="00516987" w:rsidRPr="009F6653" w:rsidRDefault="00516987" w:rsidP="009F6653">
      <w:pPr>
        <w:ind w:firstLine="709"/>
        <w:rPr>
          <w:rFonts w:ascii="Arial" w:hAnsi="Arial" w:cs="Arial"/>
          <w:sz w:val="22"/>
        </w:rPr>
      </w:pPr>
      <w:r w:rsidRPr="009F6653">
        <w:rPr>
          <w:rFonts w:ascii="Arial" w:hAnsi="Arial" w:cs="Arial"/>
          <w:sz w:val="22"/>
        </w:rPr>
        <w:t>Большое внимание уделяется мероприятиям по предупреждению распространения лесных пожаров, регулированию состава древостоя, созданию системы противопожарных барьеров, устройству сети дорог противопожарного назначения.</w:t>
      </w:r>
    </w:p>
    <w:p w14:paraId="3110B7AD"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В качестве естественных противопожарных барьеров принимаются реки, а также лесные массивы из лиственных пород. </w:t>
      </w:r>
    </w:p>
    <w:p w14:paraId="6963274F" w14:textId="77777777" w:rsidR="00516987" w:rsidRPr="009F6653" w:rsidRDefault="00516987" w:rsidP="009F6653">
      <w:pPr>
        <w:ind w:firstLine="709"/>
        <w:rPr>
          <w:rFonts w:ascii="Arial" w:hAnsi="Arial" w:cs="Arial"/>
          <w:sz w:val="22"/>
        </w:rPr>
      </w:pPr>
      <w:r w:rsidRPr="009F6653">
        <w:rPr>
          <w:rFonts w:ascii="Arial" w:hAnsi="Arial" w:cs="Arial"/>
          <w:sz w:val="22"/>
        </w:rPr>
        <w:lastRenderedPageBreak/>
        <w:t>В качестве искусственных противопожарных барьеров и разрывов используются трассы автомобильных дорог, линии электропередач.</w:t>
      </w:r>
    </w:p>
    <w:p w14:paraId="1BE7FC22"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Планировка хвойных лесов вблизи </w:t>
      </w:r>
      <w:r w:rsidR="00754B26">
        <w:rPr>
          <w:rFonts w:ascii="Arial" w:hAnsi="Arial" w:cs="Arial"/>
          <w:sz w:val="22"/>
        </w:rPr>
        <w:t>населенных пунктов</w:t>
      </w:r>
      <w:r w:rsidRPr="009F6653">
        <w:rPr>
          <w:rFonts w:ascii="Arial" w:hAnsi="Arial" w:cs="Arial"/>
          <w:sz w:val="22"/>
        </w:rPr>
        <w:t xml:space="preserve"> производится путем создания вокруг лесного массива пожароустойчивых лиственных опушек шириной 100-</w:t>
      </w:r>
      <w:smartTag w:uri="urn:schemas-microsoft-com:office:smarttags" w:element="metricconverter">
        <w:smartTagPr>
          <w:attr w:name="ProductID" w:val="150 м"/>
        </w:smartTagPr>
        <w:r w:rsidRPr="009F6653">
          <w:rPr>
            <w:rFonts w:ascii="Arial" w:hAnsi="Arial" w:cs="Arial"/>
            <w:sz w:val="22"/>
          </w:rPr>
          <w:t>150 м</w:t>
        </w:r>
      </w:smartTag>
      <w:r w:rsidRPr="009F6653">
        <w:rPr>
          <w:rFonts w:ascii="Arial" w:hAnsi="Arial" w:cs="Arial"/>
          <w:sz w:val="22"/>
        </w:rPr>
        <w:t xml:space="preserve">, по границам опушек прокладываются минеральные полосы шириной не менее </w:t>
      </w:r>
      <w:smartTag w:uri="urn:schemas-microsoft-com:office:smarttags" w:element="metricconverter">
        <w:smartTagPr>
          <w:attr w:name="ProductID" w:val="2,5 м"/>
        </w:smartTagPr>
        <w:r w:rsidRPr="009F6653">
          <w:rPr>
            <w:rFonts w:ascii="Arial" w:hAnsi="Arial" w:cs="Arial"/>
            <w:sz w:val="22"/>
          </w:rPr>
          <w:t>2,5 м</w:t>
        </w:r>
      </w:smartTag>
      <w:r w:rsidRPr="009F6653">
        <w:rPr>
          <w:rFonts w:ascii="Arial" w:hAnsi="Arial" w:cs="Arial"/>
          <w:sz w:val="22"/>
        </w:rPr>
        <w:t>.</w:t>
      </w:r>
    </w:p>
    <w:p w14:paraId="2DC0768D"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Администрациями муниципальных образований </w:t>
      </w:r>
      <w:r w:rsidR="00F5316E">
        <w:rPr>
          <w:rFonts w:ascii="Arial" w:hAnsi="Arial" w:cs="Arial"/>
          <w:sz w:val="22"/>
        </w:rPr>
        <w:t xml:space="preserve">должны </w:t>
      </w:r>
      <w:r w:rsidRPr="009F6653">
        <w:rPr>
          <w:rFonts w:ascii="Arial" w:hAnsi="Arial" w:cs="Arial"/>
          <w:sz w:val="22"/>
        </w:rPr>
        <w:t>ежегодно утве</w:t>
      </w:r>
      <w:r w:rsidR="00F5316E">
        <w:rPr>
          <w:rFonts w:ascii="Arial" w:hAnsi="Arial" w:cs="Arial"/>
          <w:sz w:val="22"/>
        </w:rPr>
        <w:t>ржда</w:t>
      </w:r>
      <w:r w:rsidRPr="009F6653">
        <w:rPr>
          <w:rFonts w:ascii="Arial" w:hAnsi="Arial" w:cs="Arial"/>
          <w:sz w:val="22"/>
        </w:rPr>
        <w:t>т</w:t>
      </w:r>
      <w:r w:rsidR="00F5316E">
        <w:rPr>
          <w:rFonts w:ascii="Arial" w:hAnsi="Arial" w:cs="Arial"/>
          <w:sz w:val="22"/>
        </w:rPr>
        <w:t>ь</w:t>
      </w:r>
      <w:r w:rsidRPr="009F6653">
        <w:rPr>
          <w:rFonts w:ascii="Arial" w:hAnsi="Arial" w:cs="Arial"/>
          <w:sz w:val="22"/>
        </w:rPr>
        <w:t xml:space="preserve">ся оперативные планы мобилизационных мероприятий, в которых предусматривается использование на тушении пожаров техники, транспорта и рабочей силы. </w:t>
      </w:r>
    </w:p>
    <w:p w14:paraId="4B90BCAA"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Территориальные лесничества в районах </w:t>
      </w:r>
      <w:r w:rsidR="00F5316E">
        <w:rPr>
          <w:rFonts w:ascii="Arial" w:hAnsi="Arial" w:cs="Arial"/>
          <w:sz w:val="22"/>
        </w:rPr>
        <w:t>должны контролировать</w:t>
      </w:r>
      <w:r w:rsidRPr="009F6653">
        <w:rPr>
          <w:rFonts w:ascii="Arial" w:hAnsi="Arial" w:cs="Arial"/>
          <w:sz w:val="22"/>
        </w:rPr>
        <w:t xml:space="preserve"> выполнение объемов мероприятий и расходование средств, занима</w:t>
      </w:r>
      <w:r w:rsidR="00F5316E">
        <w:rPr>
          <w:rFonts w:ascii="Arial" w:hAnsi="Arial" w:cs="Arial"/>
          <w:sz w:val="22"/>
        </w:rPr>
        <w:t>ться</w:t>
      </w:r>
      <w:r w:rsidRPr="009F6653">
        <w:rPr>
          <w:rFonts w:ascii="Arial" w:hAnsi="Arial" w:cs="Arial"/>
          <w:sz w:val="22"/>
        </w:rPr>
        <w:t xml:space="preserve"> противопожарной пропагандой, мониторингом противопожарной опасности. </w:t>
      </w:r>
    </w:p>
    <w:p w14:paraId="0AA29D81" w14:textId="77777777" w:rsidR="00516987" w:rsidRPr="009F6653" w:rsidRDefault="00516987" w:rsidP="009F6653">
      <w:pPr>
        <w:ind w:firstLine="709"/>
        <w:rPr>
          <w:rFonts w:ascii="Arial" w:hAnsi="Arial" w:cs="Arial"/>
          <w:sz w:val="22"/>
        </w:rPr>
      </w:pPr>
      <w:r w:rsidRPr="009F6653">
        <w:rPr>
          <w:rFonts w:ascii="Arial" w:hAnsi="Arial" w:cs="Arial"/>
          <w:sz w:val="22"/>
        </w:rPr>
        <w:t>Самым слабым звеном в охране лесов от пожаров является недостаточная оснащенность лесхозов противопожарной техникой, оборудованием и инвентарем, количество которых незначительно увеличивается, а износ значительно растет.</w:t>
      </w:r>
    </w:p>
    <w:p w14:paraId="1B8105E1" w14:textId="77777777" w:rsidR="00516987" w:rsidRPr="009F6653" w:rsidRDefault="00516987" w:rsidP="009F6653">
      <w:pPr>
        <w:ind w:firstLine="709"/>
        <w:rPr>
          <w:rFonts w:ascii="Arial" w:hAnsi="Arial" w:cs="Arial"/>
          <w:sz w:val="22"/>
        </w:rPr>
      </w:pPr>
      <w:r w:rsidRPr="009F6653">
        <w:rPr>
          <w:rFonts w:ascii="Arial" w:hAnsi="Arial" w:cs="Arial"/>
          <w:sz w:val="22"/>
        </w:rPr>
        <w:t>Для поддержания территории</w:t>
      </w:r>
      <w:r w:rsidR="00F5316E">
        <w:rPr>
          <w:rFonts w:ascii="Arial" w:hAnsi="Arial" w:cs="Arial"/>
          <w:sz w:val="22"/>
        </w:rPr>
        <w:t xml:space="preserve"> </w:t>
      </w:r>
      <w:r w:rsidRPr="009F6653">
        <w:rPr>
          <w:rFonts w:ascii="Arial" w:hAnsi="Arial" w:cs="Arial"/>
          <w:sz w:val="22"/>
        </w:rPr>
        <w:t xml:space="preserve">территориальных лесничеств </w:t>
      </w:r>
      <w:r w:rsidR="00A8014F">
        <w:rPr>
          <w:rFonts w:ascii="Arial" w:hAnsi="Arial" w:cs="Arial"/>
          <w:sz w:val="22"/>
        </w:rPr>
        <w:t xml:space="preserve">Кожууна </w:t>
      </w:r>
      <w:r w:rsidRPr="009F6653">
        <w:rPr>
          <w:rFonts w:ascii="Arial" w:hAnsi="Arial" w:cs="Arial"/>
          <w:sz w:val="22"/>
        </w:rPr>
        <w:t xml:space="preserve">в надлежащем противопожарном состоянии рекомендуется проводить следующие противопожарные мероприятия: </w:t>
      </w:r>
    </w:p>
    <w:p w14:paraId="3FCB3C11" w14:textId="77777777" w:rsidR="00516987" w:rsidRPr="009F6653" w:rsidRDefault="00516987" w:rsidP="007242F1">
      <w:pPr>
        <w:pStyle w:val="af3"/>
        <w:numPr>
          <w:ilvl w:val="0"/>
          <w:numId w:val="33"/>
        </w:numPr>
        <w:tabs>
          <w:tab w:val="left" w:pos="993"/>
        </w:tabs>
        <w:ind w:left="0" w:firstLine="709"/>
        <w:contextualSpacing w:val="0"/>
        <w:rPr>
          <w:rFonts w:ascii="Arial" w:hAnsi="Arial" w:cs="Arial"/>
          <w:spacing w:val="-6"/>
          <w:sz w:val="22"/>
        </w:rPr>
      </w:pPr>
      <w:r w:rsidRPr="009F6653">
        <w:rPr>
          <w:rFonts w:ascii="Arial" w:hAnsi="Arial" w:cs="Arial"/>
          <w:spacing w:val="-6"/>
          <w:sz w:val="22"/>
        </w:rPr>
        <w:t>установить постоянные стенды и выставки при конторах участковых лесничеств;</w:t>
      </w:r>
    </w:p>
    <w:p w14:paraId="72CC1BE8" w14:textId="77777777" w:rsidR="00516987" w:rsidRPr="009F6653" w:rsidRDefault="00516987" w:rsidP="007242F1">
      <w:pPr>
        <w:pStyle w:val="af3"/>
        <w:numPr>
          <w:ilvl w:val="0"/>
          <w:numId w:val="33"/>
        </w:numPr>
        <w:tabs>
          <w:tab w:val="left" w:pos="993"/>
        </w:tabs>
        <w:ind w:left="0" w:firstLine="709"/>
        <w:contextualSpacing w:val="0"/>
        <w:rPr>
          <w:rFonts w:ascii="Arial" w:hAnsi="Arial" w:cs="Arial"/>
          <w:sz w:val="22"/>
        </w:rPr>
      </w:pPr>
      <w:r w:rsidRPr="009F6653">
        <w:rPr>
          <w:rFonts w:ascii="Arial" w:hAnsi="Arial" w:cs="Arial"/>
          <w:sz w:val="22"/>
        </w:rPr>
        <w:t>установить указатели и шлагбаумы;</w:t>
      </w:r>
    </w:p>
    <w:p w14:paraId="1B579B47" w14:textId="77777777" w:rsidR="00516987" w:rsidRPr="009F6653" w:rsidRDefault="00516987" w:rsidP="007242F1">
      <w:pPr>
        <w:pStyle w:val="af3"/>
        <w:numPr>
          <w:ilvl w:val="0"/>
          <w:numId w:val="33"/>
        </w:numPr>
        <w:tabs>
          <w:tab w:val="left" w:pos="993"/>
        </w:tabs>
        <w:ind w:left="0" w:firstLine="709"/>
        <w:contextualSpacing w:val="0"/>
        <w:rPr>
          <w:rFonts w:ascii="Arial" w:hAnsi="Arial" w:cs="Arial"/>
          <w:spacing w:val="-4"/>
          <w:sz w:val="22"/>
        </w:rPr>
      </w:pPr>
      <w:r w:rsidRPr="009F6653">
        <w:rPr>
          <w:rFonts w:ascii="Arial" w:hAnsi="Arial" w:cs="Arial"/>
          <w:spacing w:val="-4"/>
          <w:sz w:val="22"/>
        </w:rPr>
        <w:t>организовать контрольные посты и места для отдыха и курения и т. д.</w:t>
      </w:r>
    </w:p>
    <w:p w14:paraId="0AECC059" w14:textId="77777777" w:rsidR="00516987" w:rsidRPr="009F6653" w:rsidRDefault="00516987" w:rsidP="009F6653">
      <w:pPr>
        <w:ind w:firstLine="709"/>
        <w:rPr>
          <w:rFonts w:ascii="Arial" w:hAnsi="Arial" w:cs="Arial"/>
          <w:sz w:val="22"/>
        </w:rPr>
      </w:pPr>
      <w:r w:rsidRPr="009F6653">
        <w:rPr>
          <w:rFonts w:ascii="Arial" w:hAnsi="Arial" w:cs="Arial"/>
          <w:sz w:val="22"/>
        </w:rPr>
        <w:t>Проведение указанных мероприятий может корректироваться в зависимости от степени пожарной опасности.</w:t>
      </w:r>
    </w:p>
    <w:p w14:paraId="379BC9BC" w14:textId="77777777" w:rsidR="00516987" w:rsidRPr="009F6653" w:rsidRDefault="00516987" w:rsidP="009F6653">
      <w:pPr>
        <w:ind w:firstLine="709"/>
        <w:rPr>
          <w:rFonts w:ascii="Arial" w:hAnsi="Arial" w:cs="Arial"/>
          <w:sz w:val="22"/>
        </w:rPr>
      </w:pPr>
      <w:r w:rsidRPr="009F6653">
        <w:rPr>
          <w:rFonts w:ascii="Arial" w:hAnsi="Arial" w:cs="Arial"/>
          <w:sz w:val="22"/>
        </w:rPr>
        <w:t xml:space="preserve">В </w:t>
      </w:r>
      <w:r w:rsidR="00A8014F">
        <w:rPr>
          <w:rFonts w:ascii="Arial" w:hAnsi="Arial" w:cs="Arial"/>
          <w:sz w:val="22"/>
        </w:rPr>
        <w:t>Кожууне</w:t>
      </w:r>
      <w:r w:rsidRPr="009F6653">
        <w:rPr>
          <w:rFonts w:ascii="Arial" w:hAnsi="Arial" w:cs="Arial"/>
          <w:sz w:val="22"/>
        </w:rPr>
        <w:t xml:space="preserve"> необходимо проводить мероприятия по защите населенных пунктов, расположенных в пожарных зонах вблизи лесных массивов:</w:t>
      </w:r>
    </w:p>
    <w:p w14:paraId="6E96FBFF" w14:textId="77777777" w:rsidR="00516987" w:rsidRPr="009F6653" w:rsidRDefault="00516987" w:rsidP="007242F1">
      <w:pPr>
        <w:pStyle w:val="afd"/>
        <w:widowControl w:val="0"/>
        <w:numPr>
          <w:ilvl w:val="0"/>
          <w:numId w:val="34"/>
        </w:numPr>
        <w:tabs>
          <w:tab w:val="left" w:pos="357"/>
          <w:tab w:val="left" w:pos="993"/>
        </w:tabs>
        <w:autoSpaceDE w:val="0"/>
        <w:autoSpaceDN w:val="0"/>
        <w:adjustRightInd w:val="0"/>
        <w:ind w:left="0" w:firstLine="709"/>
        <w:contextualSpacing w:val="0"/>
        <w:rPr>
          <w:rFonts w:ascii="Arial" w:hAnsi="Arial" w:cs="Arial"/>
          <w:sz w:val="22"/>
        </w:rPr>
      </w:pPr>
      <w:r w:rsidRPr="009F6653">
        <w:rPr>
          <w:rFonts w:ascii="Arial" w:hAnsi="Arial" w:cs="Arial"/>
          <w:sz w:val="22"/>
        </w:rPr>
        <w:t>создание на предприятиях, в лесах и лесничествах пунктов сосредоточения противопожарного оборудования и инвентаря;</w:t>
      </w:r>
    </w:p>
    <w:p w14:paraId="314E6983" w14:textId="77777777" w:rsidR="00516987" w:rsidRPr="009F6653" w:rsidRDefault="00516987" w:rsidP="007242F1">
      <w:pPr>
        <w:pStyle w:val="afd"/>
        <w:widowControl w:val="0"/>
        <w:numPr>
          <w:ilvl w:val="0"/>
          <w:numId w:val="34"/>
        </w:numPr>
        <w:tabs>
          <w:tab w:val="left" w:pos="357"/>
          <w:tab w:val="left" w:pos="993"/>
        </w:tabs>
        <w:autoSpaceDE w:val="0"/>
        <w:autoSpaceDN w:val="0"/>
        <w:adjustRightInd w:val="0"/>
        <w:ind w:left="0" w:firstLine="709"/>
        <w:contextualSpacing w:val="0"/>
        <w:rPr>
          <w:rFonts w:ascii="Arial" w:hAnsi="Arial" w:cs="Arial"/>
          <w:spacing w:val="-14"/>
          <w:sz w:val="22"/>
        </w:rPr>
      </w:pPr>
      <w:r w:rsidRPr="009F6653">
        <w:rPr>
          <w:rFonts w:ascii="Arial" w:hAnsi="Arial" w:cs="Arial"/>
          <w:spacing w:val="-14"/>
          <w:sz w:val="22"/>
        </w:rPr>
        <w:t>содержание в безопасном состоянии полос отводов магистральных трубопроводов, и автомобильных дорог, вдоль которых расположены лесные массивы;</w:t>
      </w:r>
    </w:p>
    <w:p w14:paraId="28329471" w14:textId="77777777" w:rsidR="00516987" w:rsidRPr="009F6653" w:rsidRDefault="00516987" w:rsidP="007242F1">
      <w:pPr>
        <w:pStyle w:val="afd"/>
        <w:widowControl w:val="0"/>
        <w:numPr>
          <w:ilvl w:val="0"/>
          <w:numId w:val="34"/>
        </w:numPr>
        <w:tabs>
          <w:tab w:val="left" w:pos="357"/>
          <w:tab w:val="left" w:pos="993"/>
        </w:tabs>
        <w:autoSpaceDE w:val="0"/>
        <w:autoSpaceDN w:val="0"/>
        <w:adjustRightInd w:val="0"/>
        <w:ind w:left="0" w:firstLine="709"/>
        <w:contextualSpacing w:val="0"/>
        <w:rPr>
          <w:rFonts w:ascii="Arial" w:hAnsi="Arial" w:cs="Arial"/>
          <w:sz w:val="22"/>
        </w:rPr>
      </w:pPr>
      <w:r w:rsidRPr="009F6653">
        <w:rPr>
          <w:rFonts w:ascii="Arial" w:hAnsi="Arial" w:cs="Arial"/>
          <w:sz w:val="22"/>
        </w:rPr>
        <w:t>осуществление контроля за посещением лесов и пребыванием в них граждан с целью отдыха, охоты, рыбной ловли;</w:t>
      </w:r>
    </w:p>
    <w:p w14:paraId="37758253" w14:textId="77777777" w:rsidR="00516987" w:rsidRPr="009F6653" w:rsidRDefault="00516987" w:rsidP="007242F1">
      <w:pPr>
        <w:pStyle w:val="afd"/>
        <w:widowControl w:val="0"/>
        <w:numPr>
          <w:ilvl w:val="0"/>
          <w:numId w:val="34"/>
        </w:numPr>
        <w:tabs>
          <w:tab w:val="left" w:pos="357"/>
          <w:tab w:val="left" w:pos="993"/>
        </w:tabs>
        <w:autoSpaceDE w:val="0"/>
        <w:autoSpaceDN w:val="0"/>
        <w:adjustRightInd w:val="0"/>
        <w:ind w:left="0" w:firstLine="709"/>
        <w:contextualSpacing w:val="0"/>
        <w:rPr>
          <w:rFonts w:ascii="Arial" w:hAnsi="Arial" w:cs="Arial"/>
          <w:sz w:val="22"/>
        </w:rPr>
      </w:pPr>
      <w:r w:rsidRPr="009F6653">
        <w:rPr>
          <w:rFonts w:ascii="Arial" w:hAnsi="Arial" w:cs="Arial"/>
          <w:sz w:val="22"/>
        </w:rPr>
        <w:t>проведение противопожарного обустройства лесов, устройство подъездов к естественным водоемам для забора воды в местах массового отдыха населения;</w:t>
      </w:r>
    </w:p>
    <w:p w14:paraId="32158ABC" w14:textId="77777777" w:rsidR="00516987" w:rsidRDefault="00516987" w:rsidP="007242F1">
      <w:pPr>
        <w:pStyle w:val="afd"/>
        <w:widowControl w:val="0"/>
        <w:numPr>
          <w:ilvl w:val="0"/>
          <w:numId w:val="34"/>
        </w:numPr>
        <w:tabs>
          <w:tab w:val="left" w:pos="357"/>
          <w:tab w:val="left" w:pos="993"/>
        </w:tabs>
        <w:autoSpaceDE w:val="0"/>
        <w:autoSpaceDN w:val="0"/>
        <w:adjustRightInd w:val="0"/>
        <w:ind w:left="0" w:firstLine="709"/>
        <w:contextualSpacing w:val="0"/>
        <w:rPr>
          <w:rFonts w:ascii="Arial" w:hAnsi="Arial" w:cs="Arial"/>
          <w:spacing w:val="-6"/>
          <w:sz w:val="22"/>
        </w:rPr>
      </w:pPr>
      <w:r w:rsidRPr="009F6653">
        <w:rPr>
          <w:rFonts w:ascii="Arial" w:hAnsi="Arial" w:cs="Arial"/>
          <w:spacing w:val="-6"/>
          <w:sz w:val="22"/>
        </w:rPr>
        <w:t>осуществление государственного пожарного надзора за соблюдением гражданами требований и правил пожарной безопасности в лесах.</w:t>
      </w:r>
    </w:p>
    <w:p w14:paraId="7F782D4D" w14:textId="77777777" w:rsidR="00A8014F" w:rsidRPr="009F6653" w:rsidRDefault="00A8014F" w:rsidP="00A8014F">
      <w:pPr>
        <w:pStyle w:val="afd"/>
        <w:widowControl w:val="0"/>
        <w:tabs>
          <w:tab w:val="left" w:pos="357"/>
          <w:tab w:val="left" w:pos="993"/>
        </w:tabs>
        <w:autoSpaceDE w:val="0"/>
        <w:autoSpaceDN w:val="0"/>
        <w:adjustRightInd w:val="0"/>
        <w:ind w:left="0" w:firstLine="0"/>
        <w:contextualSpacing w:val="0"/>
        <w:rPr>
          <w:rFonts w:ascii="Arial" w:hAnsi="Arial" w:cs="Arial"/>
          <w:spacing w:val="-6"/>
          <w:sz w:val="22"/>
        </w:rPr>
      </w:pPr>
    </w:p>
    <w:p w14:paraId="406EEF77" w14:textId="77777777" w:rsidR="006D2A7B" w:rsidRPr="00D46B25" w:rsidRDefault="00C82446" w:rsidP="00B177BB">
      <w:pPr>
        <w:pStyle w:val="32"/>
      </w:pPr>
      <w:bookmarkStart w:id="74" w:name="_Toc474482248"/>
      <w:r>
        <w:lastRenderedPageBreak/>
        <w:t>5</w:t>
      </w:r>
      <w:r w:rsidR="00F61F4B">
        <w:t>.</w:t>
      </w:r>
      <w:r>
        <w:t>4</w:t>
      </w:r>
      <w:r w:rsidR="00F61F4B">
        <w:t xml:space="preserve"> </w:t>
      </w:r>
      <w:r w:rsidR="00E57617">
        <w:t>О</w:t>
      </w:r>
      <w:r w:rsidR="00E57617" w:rsidRPr="00D46B25">
        <w:t>ценка биолого-социальных опасностей</w:t>
      </w:r>
      <w:bookmarkEnd w:id="74"/>
    </w:p>
    <w:p w14:paraId="7AE571E2" w14:textId="77777777" w:rsidR="00002C05" w:rsidRPr="00E57617" w:rsidRDefault="00002C05" w:rsidP="00E57617">
      <w:pPr>
        <w:pStyle w:val="S2"/>
        <w:rPr>
          <w:rFonts w:ascii="Arial" w:hAnsi="Arial" w:cs="Arial"/>
          <w:sz w:val="22"/>
        </w:rPr>
      </w:pPr>
      <w:r w:rsidRPr="00E57617">
        <w:rPr>
          <w:rFonts w:ascii="Arial" w:hAnsi="Arial" w:cs="Arial"/>
          <w:sz w:val="22"/>
        </w:rPr>
        <w:t>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полиоэнцефаломиелита и абсолютной летальностью.</w:t>
      </w:r>
    </w:p>
    <w:p w14:paraId="4F4EDA25" w14:textId="77777777" w:rsidR="00002C05" w:rsidRPr="00E57617" w:rsidRDefault="00002C05" w:rsidP="00E57617">
      <w:pPr>
        <w:pStyle w:val="S2"/>
        <w:rPr>
          <w:rFonts w:ascii="Arial" w:hAnsi="Arial" w:cs="Arial"/>
          <w:sz w:val="22"/>
        </w:rPr>
      </w:pPr>
      <w:r w:rsidRPr="00E57617">
        <w:rPr>
          <w:rFonts w:ascii="Arial" w:hAnsi="Arial" w:cs="Arial"/>
          <w:sz w:val="22"/>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w:t>
      </w:r>
      <w:r w:rsidR="00F5316E">
        <w:rPr>
          <w:rFonts w:ascii="Arial" w:hAnsi="Arial" w:cs="Arial"/>
          <w:sz w:val="22"/>
        </w:rPr>
        <w:t>«</w:t>
      </w:r>
      <w:r w:rsidRPr="00E57617">
        <w:rPr>
          <w:rFonts w:ascii="Arial" w:hAnsi="Arial" w:cs="Arial"/>
          <w:sz w:val="22"/>
        </w:rPr>
        <w:t>Профилактика и борьба с заразными болезнями, общими для человека и животных. Бешенство</w:t>
      </w:r>
      <w:r w:rsidR="00F5316E">
        <w:rPr>
          <w:rFonts w:ascii="Arial" w:hAnsi="Arial" w:cs="Arial"/>
          <w:sz w:val="22"/>
        </w:rPr>
        <w:t>»</w:t>
      </w:r>
      <w:r w:rsidRPr="00E57617">
        <w:rPr>
          <w:rFonts w:ascii="Arial" w:hAnsi="Arial" w:cs="Arial"/>
          <w:sz w:val="22"/>
        </w:rPr>
        <w:t xml:space="preserve">. </w:t>
      </w:r>
    </w:p>
    <w:p w14:paraId="1F139EC7" w14:textId="77777777" w:rsidR="00002C05" w:rsidRPr="00E57617" w:rsidRDefault="00002C05" w:rsidP="00E57617">
      <w:pPr>
        <w:pStyle w:val="S2"/>
        <w:rPr>
          <w:rFonts w:ascii="Arial" w:eastAsia="MS Mincho" w:hAnsi="Arial" w:cs="Arial"/>
          <w:sz w:val="22"/>
          <w:lang w:eastAsia="ar-SA"/>
        </w:rPr>
      </w:pPr>
      <w:r w:rsidRPr="00E57617">
        <w:rPr>
          <w:rFonts w:ascii="Arial" w:eastAsia="MS Mincho" w:hAnsi="Arial" w:cs="Arial"/>
          <w:sz w:val="22"/>
          <w:lang w:eastAsia="ar-SA"/>
        </w:rPr>
        <w:t>В случае вспышки инфекции биологические отходы, зараженные или контаминированные возбудителями бешенства</w:t>
      </w:r>
      <w:r w:rsidR="00F5316E">
        <w:rPr>
          <w:rFonts w:ascii="Arial" w:eastAsia="MS Mincho" w:hAnsi="Arial" w:cs="Arial"/>
          <w:sz w:val="22"/>
          <w:lang w:eastAsia="ar-SA"/>
        </w:rPr>
        <w:t>,</w:t>
      </w:r>
      <w:r w:rsidRPr="00E57617">
        <w:rPr>
          <w:rFonts w:ascii="Arial" w:eastAsia="MS Mincho" w:hAnsi="Arial" w:cs="Arial"/>
          <w:sz w:val="22"/>
          <w:lang w:eastAsia="ar-SA"/>
        </w:rPr>
        <w:t xml:space="preserve"> сжигают на месте, а также в трупосжигательных печах или на специально отведенных площадках.</w:t>
      </w:r>
    </w:p>
    <w:p w14:paraId="4EBEE9E5" w14:textId="77777777" w:rsidR="00002C05" w:rsidRPr="00F65A1F" w:rsidRDefault="00002C05" w:rsidP="00E57617">
      <w:pPr>
        <w:widowControl w:val="0"/>
        <w:autoSpaceDE w:val="0"/>
        <w:autoSpaceDN w:val="0"/>
        <w:adjustRightInd w:val="0"/>
        <w:ind w:firstLine="709"/>
        <w:rPr>
          <w:rFonts w:ascii="Arial" w:eastAsia="Times New Roman" w:hAnsi="Arial" w:cs="Arial"/>
          <w:sz w:val="22"/>
          <w:szCs w:val="24"/>
        </w:rPr>
      </w:pPr>
      <w:r w:rsidRPr="00F65A1F">
        <w:rPr>
          <w:rFonts w:ascii="Arial" w:eastAsia="Times New Roman" w:hAnsi="Arial" w:cs="Arial"/>
          <w:sz w:val="22"/>
          <w:szCs w:val="24"/>
        </w:rPr>
        <w:t>На территории р</w:t>
      </w:r>
      <w:r w:rsidR="00BE43B7" w:rsidRPr="00F65A1F">
        <w:rPr>
          <w:rFonts w:ascii="Arial" w:eastAsia="Times New Roman" w:hAnsi="Arial" w:cs="Arial"/>
          <w:sz w:val="22"/>
          <w:szCs w:val="24"/>
        </w:rPr>
        <w:t xml:space="preserve">айона находятся </w:t>
      </w:r>
      <w:r w:rsidR="00F65A1F" w:rsidRPr="00F65A1F">
        <w:rPr>
          <w:rFonts w:ascii="Arial" w:eastAsia="Times New Roman" w:hAnsi="Arial" w:cs="Arial"/>
          <w:sz w:val="22"/>
          <w:szCs w:val="24"/>
        </w:rPr>
        <w:t xml:space="preserve">7 </w:t>
      </w:r>
      <w:r w:rsidR="00F65A1F" w:rsidRPr="00592572">
        <w:rPr>
          <w:rFonts w:ascii="Arial" w:eastAsia="Times New Roman" w:hAnsi="Arial" w:cs="Arial"/>
          <w:sz w:val="22"/>
          <w:szCs w:val="24"/>
        </w:rPr>
        <w:t>п</w:t>
      </w:r>
      <w:r w:rsidR="001E128E">
        <w:rPr>
          <w:rFonts w:ascii="Arial" w:eastAsia="Times New Roman" w:hAnsi="Arial" w:cs="Arial"/>
          <w:sz w:val="22"/>
          <w:szCs w:val="24"/>
        </w:rPr>
        <w:t>олигонов</w:t>
      </w:r>
      <w:r w:rsidR="00BE43B7" w:rsidRPr="00592572">
        <w:rPr>
          <w:rFonts w:ascii="Arial" w:eastAsia="Times New Roman" w:hAnsi="Arial" w:cs="Arial"/>
          <w:sz w:val="22"/>
          <w:szCs w:val="24"/>
        </w:rPr>
        <w:t xml:space="preserve"> </w:t>
      </w:r>
      <w:r w:rsidR="00592572" w:rsidRPr="00592572">
        <w:rPr>
          <w:rFonts w:ascii="Arial" w:eastAsia="Times New Roman" w:hAnsi="Arial" w:cs="Arial"/>
          <w:sz w:val="22"/>
          <w:szCs w:val="24"/>
        </w:rPr>
        <w:t>ТК</w:t>
      </w:r>
      <w:r w:rsidR="00BE43B7" w:rsidRPr="00592572">
        <w:rPr>
          <w:rFonts w:ascii="Arial" w:eastAsia="Times New Roman" w:hAnsi="Arial" w:cs="Arial"/>
          <w:sz w:val="22"/>
          <w:szCs w:val="24"/>
        </w:rPr>
        <w:t>О</w:t>
      </w:r>
      <w:r w:rsidR="00F5316E" w:rsidRPr="00592572">
        <w:rPr>
          <w:rFonts w:ascii="Arial" w:eastAsia="Times New Roman" w:hAnsi="Arial" w:cs="Arial"/>
          <w:sz w:val="22"/>
          <w:szCs w:val="24"/>
        </w:rPr>
        <w:t>.</w:t>
      </w:r>
    </w:p>
    <w:p w14:paraId="0D1FD97A" w14:textId="77777777" w:rsidR="00002C05" w:rsidRDefault="00002C05" w:rsidP="00E57617">
      <w:pPr>
        <w:widowControl w:val="0"/>
        <w:autoSpaceDE w:val="0"/>
        <w:autoSpaceDN w:val="0"/>
        <w:adjustRightInd w:val="0"/>
        <w:ind w:firstLine="709"/>
        <w:rPr>
          <w:rFonts w:ascii="Arial" w:eastAsia="Times New Roman" w:hAnsi="Arial" w:cs="Arial"/>
          <w:sz w:val="22"/>
          <w:szCs w:val="24"/>
        </w:rPr>
      </w:pPr>
      <w:r w:rsidRPr="00F65A1F">
        <w:rPr>
          <w:rFonts w:ascii="Arial" w:eastAsia="Times New Roman" w:hAnsi="Arial" w:cs="Arial"/>
          <w:sz w:val="22"/>
          <w:szCs w:val="24"/>
        </w:rPr>
        <w:t xml:space="preserve">На территории района </w:t>
      </w:r>
      <w:r w:rsidRPr="00CA70D5">
        <w:rPr>
          <w:rFonts w:ascii="Arial" w:eastAsia="Times New Roman" w:hAnsi="Arial" w:cs="Arial"/>
          <w:sz w:val="22"/>
          <w:szCs w:val="24"/>
        </w:rPr>
        <w:t xml:space="preserve">находится </w:t>
      </w:r>
      <w:r w:rsidR="00F65A1F" w:rsidRPr="00CA70D5">
        <w:rPr>
          <w:rFonts w:ascii="Arial" w:eastAsia="Times New Roman" w:hAnsi="Arial" w:cs="Arial"/>
          <w:sz w:val="22"/>
          <w:szCs w:val="24"/>
        </w:rPr>
        <w:t>12</w:t>
      </w:r>
      <w:r w:rsidR="00F65A1F" w:rsidRPr="00F65A1F">
        <w:rPr>
          <w:rFonts w:ascii="Arial" w:eastAsia="Times New Roman" w:hAnsi="Arial" w:cs="Arial"/>
          <w:sz w:val="22"/>
          <w:szCs w:val="24"/>
        </w:rPr>
        <w:t xml:space="preserve"> </w:t>
      </w:r>
      <w:r w:rsidRPr="00F65A1F">
        <w:rPr>
          <w:rFonts w:ascii="Arial" w:eastAsia="Times New Roman" w:hAnsi="Arial" w:cs="Arial"/>
          <w:sz w:val="22"/>
          <w:szCs w:val="24"/>
        </w:rPr>
        <w:t>скотомогильников</w:t>
      </w:r>
      <w:r w:rsidR="00F65A1F" w:rsidRPr="00F65A1F">
        <w:rPr>
          <w:rFonts w:ascii="Arial" w:eastAsia="Times New Roman" w:hAnsi="Arial" w:cs="Arial"/>
          <w:sz w:val="22"/>
          <w:szCs w:val="24"/>
        </w:rPr>
        <w:t xml:space="preserve">. </w:t>
      </w:r>
      <w:r w:rsidR="006526A1" w:rsidRPr="00F65A1F">
        <w:rPr>
          <w:rFonts w:ascii="Arial" w:eastAsia="Times New Roman" w:hAnsi="Arial" w:cs="Arial"/>
          <w:sz w:val="22"/>
          <w:szCs w:val="24"/>
        </w:rPr>
        <w:t xml:space="preserve">Подробно о данных объектах в главе </w:t>
      </w:r>
      <w:r w:rsidR="00F5316E" w:rsidRPr="00F65A1F">
        <w:rPr>
          <w:rFonts w:ascii="Arial" w:eastAsia="Times New Roman" w:hAnsi="Arial" w:cs="Arial"/>
          <w:sz w:val="22"/>
          <w:szCs w:val="24"/>
        </w:rPr>
        <w:t>3.</w:t>
      </w:r>
    </w:p>
    <w:p w14:paraId="19E6C449" w14:textId="77777777" w:rsidR="00F5316E" w:rsidRPr="00E57617" w:rsidRDefault="00F5316E" w:rsidP="00E57617">
      <w:pPr>
        <w:widowControl w:val="0"/>
        <w:autoSpaceDE w:val="0"/>
        <w:autoSpaceDN w:val="0"/>
        <w:adjustRightInd w:val="0"/>
        <w:ind w:firstLine="709"/>
        <w:rPr>
          <w:rFonts w:ascii="Arial" w:eastAsia="Times New Roman" w:hAnsi="Arial" w:cs="Arial"/>
          <w:sz w:val="22"/>
          <w:szCs w:val="24"/>
        </w:rPr>
      </w:pPr>
    </w:p>
    <w:p w14:paraId="4504E961" w14:textId="77777777" w:rsidR="00BE1AA8" w:rsidRPr="00E57617" w:rsidRDefault="00C82446" w:rsidP="00B177BB">
      <w:pPr>
        <w:pStyle w:val="32"/>
      </w:pPr>
      <w:bookmarkStart w:id="75" w:name="_Toc474482249"/>
      <w:r w:rsidRPr="00E57617">
        <w:t>5</w:t>
      </w:r>
      <w:r w:rsidR="00BE1AA8" w:rsidRPr="00E57617">
        <w:t>.</w:t>
      </w:r>
      <w:r w:rsidRPr="00E57617">
        <w:t>5</w:t>
      </w:r>
      <w:r w:rsidR="00BE1AA8" w:rsidRPr="00E57617">
        <w:t xml:space="preserve"> </w:t>
      </w:r>
      <w:r w:rsidR="00E57617">
        <w:t>О</w:t>
      </w:r>
      <w:r w:rsidR="00E57617" w:rsidRPr="00E57617">
        <w:t>беспечение пожарной охраны</w:t>
      </w:r>
      <w:bookmarkEnd w:id="75"/>
    </w:p>
    <w:p w14:paraId="687A054E" w14:textId="77777777" w:rsidR="00BE1AA8" w:rsidRPr="00E57617" w:rsidRDefault="00BE1AA8" w:rsidP="008E59FC">
      <w:pPr>
        <w:shd w:val="clear" w:color="auto" w:fill="FFFFFF"/>
        <w:autoSpaceDE w:val="0"/>
        <w:autoSpaceDN w:val="0"/>
        <w:adjustRightInd w:val="0"/>
        <w:rPr>
          <w:rFonts w:ascii="Arial" w:eastAsia="Times New Roman" w:hAnsi="Arial" w:cs="Arial"/>
          <w:b/>
          <w:color w:val="000000"/>
          <w:sz w:val="22"/>
          <w:szCs w:val="24"/>
          <w:lang w:eastAsia="ru-RU"/>
        </w:rPr>
      </w:pPr>
      <w:r w:rsidRPr="00E57617">
        <w:rPr>
          <w:rFonts w:ascii="Arial" w:eastAsia="Times New Roman" w:hAnsi="Arial" w:cs="Arial"/>
          <w:b/>
          <w:color w:val="000000"/>
          <w:sz w:val="22"/>
          <w:szCs w:val="24"/>
          <w:lang w:eastAsia="ru-RU"/>
        </w:rPr>
        <w:t>Современное состояние</w:t>
      </w:r>
    </w:p>
    <w:p w14:paraId="2C2A5DB9" w14:textId="77777777" w:rsidR="00153B0C" w:rsidRPr="00E57617" w:rsidRDefault="00153B0C" w:rsidP="00153B0C">
      <w:pPr>
        <w:ind w:firstLine="709"/>
        <w:rPr>
          <w:rFonts w:ascii="Arial" w:hAnsi="Arial" w:cs="Arial"/>
          <w:sz w:val="22"/>
        </w:rPr>
      </w:pPr>
      <w:r w:rsidRPr="00E57617">
        <w:rPr>
          <w:rFonts w:ascii="Arial" w:hAnsi="Arial" w:cs="Arial"/>
          <w:sz w:val="22"/>
        </w:rPr>
        <w:t xml:space="preserve">Система объектов пожаротушения </w:t>
      </w:r>
      <w:r w:rsidRPr="007B134B">
        <w:rPr>
          <w:rFonts w:ascii="Arial" w:hAnsi="Arial" w:cs="Arial"/>
          <w:sz w:val="22"/>
        </w:rPr>
        <w:t>Кожууна представлена 1 федеральной пожарной частью</w:t>
      </w:r>
      <w:r>
        <w:rPr>
          <w:rFonts w:ascii="Arial" w:hAnsi="Arial" w:cs="Arial"/>
          <w:sz w:val="22"/>
        </w:rPr>
        <w:t>.</w:t>
      </w:r>
    </w:p>
    <w:p w14:paraId="705A5A9F" w14:textId="77777777" w:rsidR="00153B0C" w:rsidRPr="003F6E67" w:rsidRDefault="00153B0C" w:rsidP="00153B0C">
      <w:pPr>
        <w:widowControl w:val="0"/>
        <w:autoSpaceDE w:val="0"/>
        <w:autoSpaceDN w:val="0"/>
        <w:adjustRightInd w:val="0"/>
        <w:ind w:firstLine="709"/>
        <w:rPr>
          <w:rFonts w:ascii="Arial" w:eastAsia="Times New Roman" w:hAnsi="Arial" w:cs="Arial"/>
          <w:sz w:val="22"/>
          <w:szCs w:val="24"/>
        </w:rPr>
      </w:pPr>
      <w:r w:rsidRPr="00E57617">
        <w:rPr>
          <w:rFonts w:ascii="Arial" w:eastAsia="Times New Roman" w:hAnsi="Arial" w:cs="Arial"/>
          <w:sz w:val="22"/>
          <w:szCs w:val="24"/>
        </w:rPr>
        <w:t xml:space="preserve">Перечень </w:t>
      </w:r>
      <w:r>
        <w:rPr>
          <w:rFonts w:ascii="Arial" w:eastAsia="Times New Roman" w:hAnsi="Arial" w:cs="Arial"/>
          <w:sz w:val="22"/>
          <w:szCs w:val="24"/>
        </w:rPr>
        <w:t>объектов пожарной охраны</w:t>
      </w:r>
      <w:r w:rsidRPr="00E57617">
        <w:rPr>
          <w:rFonts w:ascii="Arial" w:eastAsia="Times New Roman" w:hAnsi="Arial" w:cs="Arial"/>
          <w:sz w:val="22"/>
          <w:szCs w:val="24"/>
        </w:rPr>
        <w:t xml:space="preserve"> приведен в </w:t>
      </w:r>
      <w:r w:rsidRPr="003F6E67">
        <w:rPr>
          <w:rFonts w:ascii="Arial" w:eastAsia="Times New Roman" w:hAnsi="Arial" w:cs="Arial"/>
          <w:sz w:val="22"/>
          <w:szCs w:val="24"/>
        </w:rPr>
        <w:t>таблице 2.5.</w:t>
      </w:r>
      <w:r w:rsidR="006B5162">
        <w:rPr>
          <w:rFonts w:ascii="Arial" w:eastAsia="Times New Roman" w:hAnsi="Arial" w:cs="Arial"/>
          <w:sz w:val="22"/>
          <w:szCs w:val="24"/>
        </w:rPr>
        <w:t>8</w:t>
      </w:r>
      <w:r w:rsidRPr="003F6E67">
        <w:rPr>
          <w:rFonts w:ascii="Arial" w:eastAsia="Times New Roman" w:hAnsi="Arial" w:cs="Arial"/>
          <w:sz w:val="22"/>
          <w:szCs w:val="24"/>
        </w:rPr>
        <w:t>.</w:t>
      </w:r>
    </w:p>
    <w:p w14:paraId="7C75D272" w14:textId="77777777" w:rsidR="00153B0C" w:rsidRPr="00E57617" w:rsidRDefault="006B5162" w:rsidP="00153B0C">
      <w:pPr>
        <w:jc w:val="left"/>
        <w:rPr>
          <w:rFonts w:ascii="Arial" w:hAnsi="Arial" w:cs="Arial"/>
          <w:sz w:val="22"/>
        </w:rPr>
      </w:pPr>
      <w:r>
        <w:rPr>
          <w:rFonts w:ascii="Arial" w:hAnsi="Arial" w:cs="Arial"/>
          <w:sz w:val="22"/>
        </w:rPr>
        <w:t>Таблица 2.5.8</w:t>
      </w:r>
      <w:r w:rsidR="00153B0C" w:rsidRPr="003F6E67">
        <w:rPr>
          <w:rFonts w:ascii="Arial" w:hAnsi="Arial" w:cs="Arial"/>
          <w:sz w:val="22"/>
        </w:rPr>
        <w:t xml:space="preserve"> - 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57"/>
        <w:gridCol w:w="1687"/>
        <w:gridCol w:w="1450"/>
        <w:gridCol w:w="1727"/>
        <w:gridCol w:w="1072"/>
        <w:gridCol w:w="3095"/>
      </w:tblGrid>
      <w:tr w:rsidR="00153B0C" w:rsidRPr="007B134B" w14:paraId="7B3AD620" w14:textId="77777777" w:rsidTr="00187207">
        <w:trPr>
          <w:trHeight w:val="340"/>
        </w:trPr>
        <w:tc>
          <w:tcPr>
            <w:tcW w:w="241" w:type="pct"/>
            <w:shd w:val="clear" w:color="auto" w:fill="auto"/>
            <w:vAlign w:val="center"/>
          </w:tcPr>
          <w:p w14:paraId="4F1753DA" w14:textId="77777777" w:rsidR="00153B0C" w:rsidRPr="007B134B" w:rsidRDefault="00153B0C" w:rsidP="00EF200B">
            <w:pPr>
              <w:spacing w:line="240" w:lineRule="auto"/>
              <w:jc w:val="center"/>
              <w:rPr>
                <w:rFonts w:ascii="Arial" w:hAnsi="Arial" w:cs="Arial"/>
                <w:b/>
                <w:sz w:val="20"/>
                <w:szCs w:val="20"/>
              </w:rPr>
            </w:pPr>
            <w:r w:rsidRPr="007B134B">
              <w:rPr>
                <w:rFonts w:ascii="Arial" w:hAnsi="Arial" w:cs="Arial"/>
                <w:b/>
                <w:sz w:val="20"/>
                <w:szCs w:val="20"/>
              </w:rPr>
              <w:t>№ п/п</w:t>
            </w:r>
          </w:p>
        </w:tc>
        <w:tc>
          <w:tcPr>
            <w:tcW w:w="889" w:type="pct"/>
            <w:shd w:val="clear" w:color="auto" w:fill="auto"/>
            <w:vAlign w:val="center"/>
          </w:tcPr>
          <w:p w14:paraId="4CF8B686" w14:textId="77777777" w:rsidR="00153B0C" w:rsidRPr="007B134B" w:rsidRDefault="00153B0C" w:rsidP="00EF200B">
            <w:pPr>
              <w:spacing w:line="240" w:lineRule="auto"/>
              <w:ind w:left="-53"/>
              <w:jc w:val="center"/>
              <w:rPr>
                <w:rFonts w:ascii="Arial" w:hAnsi="Arial" w:cs="Arial"/>
                <w:b/>
                <w:sz w:val="20"/>
                <w:szCs w:val="20"/>
              </w:rPr>
            </w:pPr>
            <w:r w:rsidRPr="007B134B">
              <w:rPr>
                <w:rFonts w:ascii="Arial" w:hAnsi="Arial" w:cs="Arial"/>
                <w:b/>
                <w:sz w:val="20"/>
                <w:szCs w:val="20"/>
              </w:rPr>
              <w:t>Наименование</w:t>
            </w:r>
          </w:p>
        </w:tc>
        <w:tc>
          <w:tcPr>
            <w:tcW w:w="764" w:type="pct"/>
            <w:shd w:val="clear" w:color="auto" w:fill="auto"/>
            <w:vAlign w:val="center"/>
          </w:tcPr>
          <w:p w14:paraId="7C7F14D5" w14:textId="77777777" w:rsidR="00153B0C" w:rsidRPr="007B134B" w:rsidRDefault="00153B0C" w:rsidP="00EF200B">
            <w:pPr>
              <w:spacing w:line="240" w:lineRule="auto"/>
              <w:ind w:left="-57"/>
              <w:jc w:val="center"/>
              <w:rPr>
                <w:rFonts w:ascii="Arial" w:hAnsi="Arial" w:cs="Arial"/>
                <w:b/>
                <w:sz w:val="20"/>
                <w:szCs w:val="20"/>
              </w:rPr>
            </w:pPr>
            <w:r w:rsidRPr="007B134B">
              <w:rPr>
                <w:rFonts w:ascii="Arial" w:hAnsi="Arial" w:cs="Arial"/>
                <w:b/>
                <w:sz w:val="20"/>
                <w:szCs w:val="20"/>
              </w:rPr>
              <w:t>Местонахождение</w:t>
            </w:r>
          </w:p>
        </w:tc>
        <w:tc>
          <w:tcPr>
            <w:tcW w:w="910" w:type="pct"/>
            <w:shd w:val="clear" w:color="auto" w:fill="auto"/>
            <w:vAlign w:val="center"/>
          </w:tcPr>
          <w:p w14:paraId="324F2DA2" w14:textId="77777777" w:rsidR="00153B0C" w:rsidRPr="007B134B" w:rsidRDefault="00153B0C" w:rsidP="00EF200B">
            <w:pPr>
              <w:spacing w:line="240" w:lineRule="auto"/>
              <w:ind w:left="85"/>
              <w:jc w:val="center"/>
              <w:rPr>
                <w:rFonts w:ascii="Arial" w:hAnsi="Arial" w:cs="Arial"/>
                <w:b/>
                <w:sz w:val="20"/>
                <w:szCs w:val="20"/>
              </w:rPr>
            </w:pPr>
            <w:r w:rsidRPr="007B134B">
              <w:rPr>
                <w:rFonts w:ascii="Arial" w:hAnsi="Arial" w:cs="Arial"/>
                <w:b/>
                <w:sz w:val="20"/>
                <w:szCs w:val="20"/>
              </w:rPr>
              <w:t>Кол-во машин</w:t>
            </w:r>
          </w:p>
        </w:tc>
        <w:tc>
          <w:tcPr>
            <w:tcW w:w="565" w:type="pct"/>
            <w:vAlign w:val="center"/>
          </w:tcPr>
          <w:p w14:paraId="22967C3E" w14:textId="77777777" w:rsidR="00153B0C" w:rsidRPr="007B134B" w:rsidRDefault="00153B0C" w:rsidP="00EF200B">
            <w:pPr>
              <w:spacing w:line="240" w:lineRule="auto"/>
              <w:jc w:val="center"/>
              <w:rPr>
                <w:rFonts w:ascii="Arial" w:hAnsi="Arial" w:cs="Arial"/>
                <w:b/>
                <w:sz w:val="20"/>
                <w:szCs w:val="20"/>
              </w:rPr>
            </w:pPr>
            <w:r w:rsidRPr="007B134B">
              <w:rPr>
                <w:rFonts w:ascii="Arial" w:hAnsi="Arial" w:cs="Arial"/>
                <w:b/>
                <w:sz w:val="20"/>
                <w:szCs w:val="20"/>
              </w:rPr>
              <w:t>Норма</w:t>
            </w:r>
          </w:p>
        </w:tc>
        <w:tc>
          <w:tcPr>
            <w:tcW w:w="1631" w:type="pct"/>
            <w:vAlign w:val="center"/>
          </w:tcPr>
          <w:p w14:paraId="02290894" w14:textId="77777777" w:rsidR="00153B0C" w:rsidRPr="007B134B" w:rsidRDefault="00A35788" w:rsidP="00EF200B">
            <w:pPr>
              <w:spacing w:line="240" w:lineRule="auto"/>
              <w:jc w:val="center"/>
              <w:rPr>
                <w:rFonts w:ascii="Arial" w:hAnsi="Arial" w:cs="Arial"/>
                <w:b/>
                <w:sz w:val="20"/>
                <w:szCs w:val="20"/>
              </w:rPr>
            </w:pPr>
            <w:r>
              <w:rPr>
                <w:rFonts w:ascii="Arial" w:hAnsi="Arial" w:cs="Arial"/>
                <w:b/>
                <w:sz w:val="20"/>
                <w:szCs w:val="20"/>
              </w:rPr>
              <w:t>Радиус обслуживания</w:t>
            </w:r>
          </w:p>
        </w:tc>
      </w:tr>
      <w:tr w:rsidR="00153B0C" w:rsidRPr="007B134B" w14:paraId="702090D3" w14:textId="77777777" w:rsidTr="00187207">
        <w:trPr>
          <w:trHeight w:val="340"/>
        </w:trPr>
        <w:tc>
          <w:tcPr>
            <w:tcW w:w="5000" w:type="pct"/>
            <w:gridSpan w:val="6"/>
            <w:vAlign w:val="center"/>
          </w:tcPr>
          <w:p w14:paraId="1B358AF5" w14:textId="77777777" w:rsidR="00153B0C" w:rsidRPr="007B134B" w:rsidRDefault="00153B0C" w:rsidP="00EF200B">
            <w:pPr>
              <w:spacing w:line="240" w:lineRule="auto"/>
              <w:ind w:left="-57"/>
              <w:rPr>
                <w:rFonts w:ascii="Arial" w:hAnsi="Arial" w:cs="Arial"/>
                <w:b/>
                <w:sz w:val="20"/>
                <w:szCs w:val="20"/>
              </w:rPr>
            </w:pPr>
            <w:r w:rsidRPr="007B134B">
              <w:rPr>
                <w:rFonts w:ascii="Arial" w:hAnsi="Arial" w:cs="Arial"/>
                <w:b/>
                <w:sz w:val="20"/>
                <w:szCs w:val="20"/>
              </w:rPr>
              <w:t>Федеральные пожарные части</w:t>
            </w:r>
          </w:p>
        </w:tc>
      </w:tr>
      <w:tr w:rsidR="00153B0C" w:rsidRPr="007B134B" w14:paraId="0A02D60A" w14:textId="77777777" w:rsidTr="00187207">
        <w:trPr>
          <w:trHeight w:val="340"/>
        </w:trPr>
        <w:tc>
          <w:tcPr>
            <w:tcW w:w="241" w:type="pct"/>
            <w:shd w:val="clear" w:color="auto" w:fill="auto"/>
            <w:vAlign w:val="center"/>
          </w:tcPr>
          <w:p w14:paraId="2C60D4DB" w14:textId="77777777" w:rsidR="00153B0C" w:rsidRPr="007B134B" w:rsidRDefault="00153B0C" w:rsidP="00EF200B">
            <w:pPr>
              <w:spacing w:line="240" w:lineRule="auto"/>
              <w:jc w:val="center"/>
              <w:rPr>
                <w:rFonts w:ascii="Arial" w:hAnsi="Arial" w:cs="Arial"/>
                <w:sz w:val="20"/>
                <w:szCs w:val="20"/>
              </w:rPr>
            </w:pPr>
            <w:r w:rsidRPr="007B134B">
              <w:rPr>
                <w:rFonts w:ascii="Arial" w:hAnsi="Arial" w:cs="Arial"/>
                <w:sz w:val="20"/>
                <w:szCs w:val="20"/>
              </w:rPr>
              <w:t>1</w:t>
            </w:r>
          </w:p>
        </w:tc>
        <w:tc>
          <w:tcPr>
            <w:tcW w:w="889" w:type="pct"/>
            <w:shd w:val="clear" w:color="auto" w:fill="auto"/>
            <w:vAlign w:val="center"/>
          </w:tcPr>
          <w:p w14:paraId="19D2A61C" w14:textId="77777777" w:rsidR="00153B0C" w:rsidRPr="007B134B" w:rsidRDefault="00153B0C" w:rsidP="00EF200B">
            <w:pPr>
              <w:spacing w:line="240" w:lineRule="auto"/>
              <w:ind w:left="-53"/>
              <w:jc w:val="center"/>
              <w:rPr>
                <w:rFonts w:ascii="Arial" w:hAnsi="Arial" w:cs="Arial"/>
                <w:sz w:val="20"/>
                <w:szCs w:val="20"/>
              </w:rPr>
            </w:pPr>
            <w:r>
              <w:rPr>
                <w:rFonts w:ascii="Arial" w:hAnsi="Arial" w:cs="Arial"/>
                <w:sz w:val="20"/>
                <w:szCs w:val="20"/>
              </w:rPr>
              <w:t>Пожарная часть</w:t>
            </w:r>
          </w:p>
        </w:tc>
        <w:tc>
          <w:tcPr>
            <w:tcW w:w="764" w:type="pct"/>
            <w:shd w:val="clear" w:color="auto" w:fill="auto"/>
            <w:vAlign w:val="center"/>
          </w:tcPr>
          <w:p w14:paraId="413B3DC3" w14:textId="77777777" w:rsidR="00153B0C" w:rsidRPr="007B134B" w:rsidRDefault="00153B0C" w:rsidP="00EF200B">
            <w:pPr>
              <w:spacing w:line="240" w:lineRule="auto"/>
              <w:ind w:left="-57"/>
              <w:jc w:val="center"/>
              <w:rPr>
                <w:rFonts w:ascii="Arial" w:hAnsi="Arial" w:cs="Arial"/>
                <w:sz w:val="20"/>
                <w:szCs w:val="20"/>
              </w:rPr>
            </w:pPr>
            <w:r>
              <w:rPr>
                <w:rFonts w:ascii="Arial" w:hAnsi="Arial" w:cs="Arial"/>
                <w:sz w:val="20"/>
                <w:szCs w:val="20"/>
              </w:rPr>
              <w:t>г. Чадан</w:t>
            </w:r>
          </w:p>
        </w:tc>
        <w:tc>
          <w:tcPr>
            <w:tcW w:w="910" w:type="pct"/>
            <w:shd w:val="clear" w:color="auto" w:fill="auto"/>
            <w:vAlign w:val="center"/>
          </w:tcPr>
          <w:p w14:paraId="18BD4785" w14:textId="77777777" w:rsidR="00153B0C" w:rsidRPr="007B134B" w:rsidRDefault="00A35788" w:rsidP="00EF200B">
            <w:pPr>
              <w:spacing w:line="240" w:lineRule="auto"/>
              <w:ind w:left="85"/>
              <w:jc w:val="center"/>
              <w:rPr>
                <w:rFonts w:ascii="Arial" w:hAnsi="Arial" w:cs="Arial"/>
                <w:sz w:val="20"/>
                <w:szCs w:val="20"/>
              </w:rPr>
            </w:pPr>
            <w:r>
              <w:rPr>
                <w:rFonts w:ascii="Arial" w:hAnsi="Arial" w:cs="Arial"/>
                <w:sz w:val="20"/>
                <w:szCs w:val="20"/>
              </w:rPr>
              <w:t>6</w:t>
            </w:r>
          </w:p>
        </w:tc>
        <w:tc>
          <w:tcPr>
            <w:tcW w:w="565" w:type="pct"/>
            <w:vAlign w:val="center"/>
          </w:tcPr>
          <w:p w14:paraId="306D7F73" w14:textId="77777777" w:rsidR="00153B0C" w:rsidRPr="007B134B" w:rsidRDefault="00153B0C" w:rsidP="00EF200B">
            <w:pPr>
              <w:spacing w:line="240" w:lineRule="auto"/>
              <w:jc w:val="center"/>
              <w:rPr>
                <w:rFonts w:ascii="Arial" w:hAnsi="Arial" w:cs="Arial"/>
                <w:sz w:val="20"/>
                <w:szCs w:val="20"/>
              </w:rPr>
            </w:pPr>
            <w:r>
              <w:rPr>
                <w:rFonts w:ascii="Arial" w:hAnsi="Arial" w:cs="Arial"/>
                <w:sz w:val="20"/>
                <w:szCs w:val="20"/>
              </w:rPr>
              <w:t>3</w:t>
            </w:r>
          </w:p>
        </w:tc>
        <w:tc>
          <w:tcPr>
            <w:tcW w:w="1631" w:type="pct"/>
            <w:vAlign w:val="center"/>
          </w:tcPr>
          <w:p w14:paraId="73BF3937" w14:textId="77777777" w:rsidR="00153B0C" w:rsidRPr="007B134B" w:rsidRDefault="00A35788" w:rsidP="00EF200B">
            <w:pPr>
              <w:spacing w:line="240" w:lineRule="auto"/>
              <w:jc w:val="center"/>
              <w:rPr>
                <w:rFonts w:ascii="Arial" w:hAnsi="Arial" w:cs="Arial"/>
                <w:sz w:val="20"/>
                <w:szCs w:val="20"/>
              </w:rPr>
            </w:pPr>
            <w:r>
              <w:rPr>
                <w:rFonts w:ascii="Arial" w:hAnsi="Arial" w:cs="Arial"/>
                <w:sz w:val="20"/>
                <w:szCs w:val="20"/>
              </w:rPr>
              <w:t>3 км</w:t>
            </w:r>
          </w:p>
        </w:tc>
      </w:tr>
    </w:tbl>
    <w:p w14:paraId="29D9F635" w14:textId="77777777" w:rsidR="00153B0C" w:rsidRDefault="00153B0C" w:rsidP="00153B0C">
      <w:pPr>
        <w:rPr>
          <w:rFonts w:ascii="Arial" w:hAnsi="Arial" w:cs="Arial"/>
          <w:sz w:val="22"/>
          <w:highlight w:val="red"/>
        </w:rPr>
      </w:pPr>
    </w:p>
    <w:p w14:paraId="29C7080D" w14:textId="77777777" w:rsidR="00153B0C" w:rsidRPr="00E57617" w:rsidRDefault="00153B0C" w:rsidP="00153B0C">
      <w:pPr>
        <w:ind w:firstLine="709"/>
        <w:rPr>
          <w:rFonts w:ascii="Arial" w:hAnsi="Arial" w:cs="Arial"/>
          <w:sz w:val="22"/>
        </w:rPr>
      </w:pPr>
      <w:r w:rsidRPr="00A61A30">
        <w:rPr>
          <w:rFonts w:ascii="Arial" w:hAnsi="Arial" w:cs="Arial"/>
          <w:sz w:val="22"/>
        </w:rPr>
        <w:t>На территории Кожууна расположен</w:t>
      </w:r>
      <w:r w:rsidR="001E128E">
        <w:rPr>
          <w:rFonts w:ascii="Arial" w:hAnsi="Arial" w:cs="Arial"/>
          <w:sz w:val="22"/>
        </w:rPr>
        <w:t>о</w:t>
      </w:r>
      <w:r w:rsidRPr="00A61A30">
        <w:rPr>
          <w:rFonts w:ascii="Arial" w:hAnsi="Arial" w:cs="Arial"/>
          <w:sz w:val="22"/>
        </w:rPr>
        <w:t xml:space="preserve"> 1 подразделение пожарной охраны мощностью </w:t>
      </w:r>
      <w:r w:rsidR="00A35788">
        <w:rPr>
          <w:rFonts w:ascii="Arial" w:hAnsi="Arial" w:cs="Arial"/>
          <w:sz w:val="22"/>
        </w:rPr>
        <w:t>6</w:t>
      </w:r>
      <w:r w:rsidR="001E128E">
        <w:rPr>
          <w:rFonts w:ascii="Arial" w:hAnsi="Arial" w:cs="Arial"/>
          <w:sz w:val="22"/>
        </w:rPr>
        <w:t xml:space="preserve"> автомобилей</w:t>
      </w:r>
      <w:r w:rsidRPr="00A61A30">
        <w:rPr>
          <w:rFonts w:ascii="Arial" w:hAnsi="Arial" w:cs="Arial"/>
          <w:sz w:val="22"/>
        </w:rPr>
        <w:t xml:space="preserve">. Объект пожарной охраны расположен в административном центре Кожууна </w:t>
      </w:r>
      <w:r w:rsidR="00A35788">
        <w:rPr>
          <w:rFonts w:ascii="Arial" w:hAnsi="Arial" w:cs="Arial"/>
          <w:sz w:val="22"/>
        </w:rPr>
        <w:t>г. Чадан</w:t>
      </w:r>
      <w:r w:rsidRPr="00A61A30">
        <w:rPr>
          <w:rFonts w:ascii="Arial" w:hAnsi="Arial" w:cs="Arial"/>
          <w:sz w:val="22"/>
        </w:rPr>
        <w:t xml:space="preserve">. </w:t>
      </w:r>
    </w:p>
    <w:p w14:paraId="538CA86C" w14:textId="77777777" w:rsidR="00AB6C52" w:rsidRDefault="00AB6C52" w:rsidP="008E59FC">
      <w:pPr>
        <w:pStyle w:val="afe"/>
        <w:spacing w:after="0"/>
        <w:rPr>
          <w:rFonts w:ascii="Arial" w:hAnsi="Arial" w:cs="Arial"/>
          <w:b/>
          <w:sz w:val="22"/>
        </w:rPr>
      </w:pPr>
      <w:r w:rsidRPr="002E268A">
        <w:rPr>
          <w:rFonts w:ascii="Arial" w:hAnsi="Arial" w:cs="Arial"/>
          <w:b/>
          <w:sz w:val="22"/>
        </w:rPr>
        <w:t xml:space="preserve">Указания и выдержки из целевых программ </w:t>
      </w:r>
      <w:r>
        <w:rPr>
          <w:rFonts w:ascii="Arial" w:hAnsi="Arial" w:cs="Arial"/>
          <w:b/>
          <w:sz w:val="22"/>
        </w:rPr>
        <w:t>развития:</w:t>
      </w:r>
    </w:p>
    <w:p w14:paraId="56261EEF" w14:textId="77777777" w:rsidR="006B5162" w:rsidRDefault="006B5162" w:rsidP="001F3C0A">
      <w:pPr>
        <w:pStyle w:val="afe"/>
        <w:numPr>
          <w:ilvl w:val="0"/>
          <w:numId w:val="80"/>
        </w:numPr>
        <w:spacing w:after="0"/>
        <w:ind w:left="0" w:firstLine="709"/>
        <w:rPr>
          <w:rFonts w:ascii="Arial" w:hAnsi="Arial" w:cs="Arial"/>
          <w:sz w:val="22"/>
        </w:rPr>
      </w:pPr>
      <w:r w:rsidRPr="00F47A17">
        <w:rPr>
          <w:rFonts w:ascii="Arial" w:hAnsi="Arial" w:cs="Arial"/>
          <w:sz w:val="22"/>
        </w:rPr>
        <w:t>Государственная программа Республики Тыва «Защита населения и территорий от чрезвычайных ситуаций, обеспечение пожарной безопасности и безопасности людей на водных объектах на 2014-2018 годы»</w:t>
      </w:r>
      <w:r>
        <w:rPr>
          <w:rFonts w:ascii="Arial" w:hAnsi="Arial" w:cs="Arial"/>
          <w:sz w:val="22"/>
        </w:rPr>
        <w:t>:</w:t>
      </w:r>
    </w:p>
    <w:p w14:paraId="0F7D9FA7" w14:textId="77777777" w:rsidR="006B5162" w:rsidRDefault="006B5162" w:rsidP="001F3C0A">
      <w:pPr>
        <w:pStyle w:val="afe"/>
        <w:numPr>
          <w:ilvl w:val="0"/>
          <w:numId w:val="86"/>
        </w:numPr>
        <w:spacing w:after="0"/>
        <w:ind w:left="0" w:firstLine="709"/>
        <w:rPr>
          <w:rFonts w:ascii="Arial" w:hAnsi="Arial" w:cs="Arial"/>
          <w:spacing w:val="2"/>
          <w:sz w:val="22"/>
          <w:shd w:val="clear" w:color="auto" w:fill="FFFFFF"/>
        </w:rPr>
      </w:pPr>
      <w:r>
        <w:rPr>
          <w:rFonts w:ascii="Arial" w:hAnsi="Arial" w:cs="Arial"/>
          <w:spacing w:val="2"/>
          <w:sz w:val="22"/>
          <w:shd w:val="clear" w:color="auto" w:fill="FFFFFF"/>
        </w:rPr>
        <w:t>р</w:t>
      </w:r>
      <w:r w:rsidRPr="002F60EE">
        <w:rPr>
          <w:rFonts w:ascii="Arial" w:hAnsi="Arial" w:cs="Arial"/>
          <w:spacing w:val="2"/>
          <w:sz w:val="22"/>
          <w:shd w:val="clear" w:color="auto" w:fill="FFFFFF"/>
        </w:rPr>
        <w:t>азвитие добровольной пожарной охраны Республики Тыва;</w:t>
      </w:r>
    </w:p>
    <w:p w14:paraId="61628190" w14:textId="77777777" w:rsidR="006B5162" w:rsidRDefault="006B5162" w:rsidP="001F3C0A">
      <w:pPr>
        <w:pStyle w:val="afe"/>
        <w:numPr>
          <w:ilvl w:val="0"/>
          <w:numId w:val="86"/>
        </w:numPr>
        <w:spacing w:after="0"/>
        <w:ind w:left="0" w:firstLine="709"/>
        <w:rPr>
          <w:rFonts w:ascii="Arial" w:hAnsi="Arial" w:cs="Arial"/>
          <w:spacing w:val="2"/>
          <w:sz w:val="22"/>
          <w:shd w:val="clear" w:color="auto" w:fill="FFFFFF"/>
        </w:rPr>
      </w:pPr>
      <w:r w:rsidRPr="002F60EE">
        <w:rPr>
          <w:rFonts w:ascii="Arial" w:hAnsi="Arial" w:cs="Arial"/>
          <w:spacing w:val="2"/>
          <w:sz w:val="22"/>
          <w:shd w:val="clear" w:color="auto" w:fill="FFFFFF"/>
        </w:rPr>
        <w:t>совершенствование противопожарной пропаганды;</w:t>
      </w:r>
    </w:p>
    <w:p w14:paraId="1B115E7C" w14:textId="77777777" w:rsidR="006B5162" w:rsidRDefault="006B5162" w:rsidP="001F3C0A">
      <w:pPr>
        <w:pStyle w:val="afe"/>
        <w:numPr>
          <w:ilvl w:val="0"/>
          <w:numId w:val="86"/>
        </w:numPr>
        <w:spacing w:after="0"/>
        <w:ind w:left="0" w:firstLine="709"/>
        <w:rPr>
          <w:rFonts w:ascii="Arial" w:hAnsi="Arial" w:cs="Arial"/>
          <w:spacing w:val="2"/>
          <w:sz w:val="22"/>
          <w:shd w:val="clear" w:color="auto" w:fill="FFFFFF"/>
        </w:rPr>
      </w:pPr>
      <w:r w:rsidRPr="002F60EE">
        <w:rPr>
          <w:rFonts w:ascii="Arial" w:hAnsi="Arial" w:cs="Arial"/>
          <w:spacing w:val="2"/>
          <w:sz w:val="22"/>
          <w:shd w:val="clear" w:color="auto" w:fill="FFFFFF"/>
        </w:rPr>
        <w:t>обучение населения</w:t>
      </w:r>
      <w:r w:rsidR="00185E50">
        <w:rPr>
          <w:rStyle w:val="apple-converted-space"/>
          <w:rFonts w:ascii="Arial" w:hAnsi="Arial" w:cs="Arial"/>
          <w:spacing w:val="2"/>
          <w:sz w:val="22"/>
          <w:shd w:val="clear" w:color="auto" w:fill="FFFFFF"/>
        </w:rPr>
        <w:t xml:space="preserve"> </w:t>
      </w:r>
      <w:hyperlink r:id="rId43" w:history="1">
        <w:r w:rsidRPr="002F60EE">
          <w:rPr>
            <w:rStyle w:val="aff2"/>
            <w:rFonts w:ascii="Arial" w:hAnsi="Arial" w:cs="Arial"/>
            <w:color w:val="auto"/>
            <w:spacing w:val="2"/>
            <w:sz w:val="22"/>
            <w:u w:val="none"/>
            <w:shd w:val="clear" w:color="auto" w:fill="FFFFFF"/>
          </w:rPr>
          <w:t>правилам пожарной безопасности</w:t>
        </w:r>
      </w:hyperlink>
      <w:r w:rsidRPr="002F60EE">
        <w:rPr>
          <w:rFonts w:ascii="Arial" w:hAnsi="Arial" w:cs="Arial"/>
          <w:spacing w:val="2"/>
          <w:sz w:val="22"/>
          <w:shd w:val="clear" w:color="auto" w:fill="FFFFFF"/>
        </w:rPr>
        <w:t>;</w:t>
      </w:r>
    </w:p>
    <w:p w14:paraId="0462877A" w14:textId="77777777" w:rsidR="006B5162" w:rsidRDefault="006B5162" w:rsidP="001F3C0A">
      <w:pPr>
        <w:pStyle w:val="afe"/>
        <w:numPr>
          <w:ilvl w:val="0"/>
          <w:numId w:val="86"/>
        </w:numPr>
        <w:spacing w:after="0"/>
        <w:ind w:left="0" w:firstLine="709"/>
        <w:rPr>
          <w:rFonts w:ascii="Arial" w:hAnsi="Arial" w:cs="Arial"/>
          <w:spacing w:val="2"/>
          <w:sz w:val="22"/>
          <w:shd w:val="clear" w:color="auto" w:fill="FFFFFF"/>
        </w:rPr>
      </w:pPr>
      <w:r w:rsidRPr="002F60EE">
        <w:rPr>
          <w:rFonts w:ascii="Arial" w:hAnsi="Arial" w:cs="Arial"/>
          <w:spacing w:val="2"/>
          <w:sz w:val="22"/>
          <w:shd w:val="clear" w:color="auto" w:fill="FFFFFF"/>
        </w:rPr>
        <w:t>обеспечение маломобильных групп населения средствами оповещения</w:t>
      </w:r>
      <w:r>
        <w:rPr>
          <w:rFonts w:ascii="Arial" w:hAnsi="Arial" w:cs="Arial"/>
          <w:spacing w:val="2"/>
          <w:sz w:val="22"/>
          <w:shd w:val="clear" w:color="auto" w:fill="FFFFFF"/>
        </w:rPr>
        <w:t>.</w:t>
      </w:r>
    </w:p>
    <w:p w14:paraId="52F41149" w14:textId="77777777" w:rsidR="00AB6C52" w:rsidRDefault="00AB6C52" w:rsidP="008E59FC">
      <w:pPr>
        <w:pStyle w:val="afe"/>
        <w:spacing w:after="0"/>
        <w:rPr>
          <w:rFonts w:ascii="Arial" w:hAnsi="Arial" w:cs="Arial"/>
          <w:b/>
          <w:sz w:val="22"/>
        </w:rPr>
      </w:pPr>
      <w:r w:rsidRPr="002E268A">
        <w:rPr>
          <w:rFonts w:ascii="Arial" w:hAnsi="Arial" w:cs="Arial"/>
          <w:b/>
          <w:sz w:val="22"/>
        </w:rPr>
        <w:lastRenderedPageBreak/>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w:t>
      </w:r>
      <w:r w:rsidR="006B5162">
        <w:rPr>
          <w:rFonts w:ascii="Arial" w:hAnsi="Arial" w:cs="Arial"/>
          <w:b/>
          <w:sz w:val="22"/>
        </w:rPr>
        <w:t xml:space="preserve"> </w:t>
      </w:r>
      <w:r w:rsidR="006B5162" w:rsidRPr="00AB2119">
        <w:rPr>
          <w:rFonts w:ascii="Arial" w:hAnsi="Arial" w:cs="Arial"/>
          <w:b/>
          <w:sz w:val="22"/>
        </w:rPr>
        <w:t>Дзун-Хе</w:t>
      </w:r>
      <w:r w:rsidR="00AB2119">
        <w:rPr>
          <w:rFonts w:ascii="Arial" w:hAnsi="Arial" w:cs="Arial"/>
          <w:b/>
          <w:sz w:val="22"/>
        </w:rPr>
        <w:t>м</w:t>
      </w:r>
      <w:r w:rsidR="006B5162" w:rsidRPr="00AB2119">
        <w:rPr>
          <w:rFonts w:ascii="Arial" w:hAnsi="Arial" w:cs="Arial"/>
          <w:b/>
          <w:sz w:val="22"/>
        </w:rPr>
        <w:t>чикский кожуун</w:t>
      </w:r>
      <w:r w:rsidR="006B5162">
        <w:rPr>
          <w:rFonts w:ascii="Arial" w:hAnsi="Arial" w:cs="Arial"/>
          <w:b/>
          <w:sz w:val="22"/>
        </w:rPr>
        <w:t xml:space="preserve"> республики Тыва</w:t>
      </w:r>
      <w:r>
        <w:rPr>
          <w:rFonts w:ascii="Arial" w:hAnsi="Arial" w:cs="Arial"/>
          <w:b/>
          <w:sz w:val="22"/>
        </w:rPr>
        <w:t>:</w:t>
      </w:r>
    </w:p>
    <w:p w14:paraId="7847FFAC" w14:textId="77777777" w:rsidR="006B5162" w:rsidRDefault="006B5162" w:rsidP="006B5162">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w:t>
      </w:r>
      <w:r w:rsidR="00B42744" w:rsidRPr="0046084D">
        <w:rPr>
          <w:rFonts w:ascii="Arial" w:hAnsi="Arial" w:cs="Arial"/>
          <w:sz w:val="22"/>
        </w:rPr>
        <w:t>образований</w:t>
      </w:r>
      <w:r w:rsidRPr="0046084D">
        <w:rPr>
          <w:rFonts w:ascii="Arial" w:hAnsi="Arial" w:cs="Arial"/>
          <w:sz w:val="22"/>
        </w:rPr>
        <w:t xml:space="preserve"> Кожууна приведен перечень планируемых объектов </w:t>
      </w:r>
      <w:r>
        <w:rPr>
          <w:rFonts w:ascii="Arial" w:hAnsi="Arial" w:cs="Arial"/>
          <w:sz w:val="22"/>
        </w:rPr>
        <w:t xml:space="preserve">пожарной охраны </w:t>
      </w:r>
      <w:r w:rsidRPr="0046084D">
        <w:rPr>
          <w:rFonts w:ascii="Arial" w:hAnsi="Arial" w:cs="Arial"/>
          <w:sz w:val="22"/>
        </w:rPr>
        <w:t>(таблица 2.</w:t>
      </w:r>
      <w:r>
        <w:rPr>
          <w:rFonts w:ascii="Arial" w:hAnsi="Arial" w:cs="Arial"/>
          <w:sz w:val="22"/>
        </w:rPr>
        <w:t>5</w:t>
      </w:r>
      <w:r w:rsidRPr="0046084D">
        <w:rPr>
          <w:rFonts w:ascii="Arial" w:hAnsi="Arial" w:cs="Arial"/>
          <w:sz w:val="22"/>
        </w:rPr>
        <w:t>.</w:t>
      </w:r>
      <w:r>
        <w:rPr>
          <w:rFonts w:ascii="Arial" w:hAnsi="Arial" w:cs="Arial"/>
          <w:sz w:val="22"/>
        </w:rPr>
        <w:t>9</w:t>
      </w:r>
      <w:r w:rsidRPr="0046084D">
        <w:rPr>
          <w:rFonts w:ascii="Arial" w:hAnsi="Arial" w:cs="Arial"/>
          <w:sz w:val="22"/>
        </w:rPr>
        <w:t>).</w:t>
      </w:r>
    </w:p>
    <w:p w14:paraId="7D2867BC" w14:textId="77777777" w:rsidR="007C36C3" w:rsidRPr="00E57617" w:rsidRDefault="007C36C3" w:rsidP="007C36C3">
      <w:pPr>
        <w:jc w:val="left"/>
        <w:rPr>
          <w:rFonts w:ascii="Arial" w:hAnsi="Arial" w:cs="Arial"/>
          <w:sz w:val="22"/>
        </w:rPr>
      </w:pPr>
      <w:r w:rsidRPr="003F6E67">
        <w:rPr>
          <w:rFonts w:ascii="Arial" w:hAnsi="Arial" w:cs="Arial"/>
          <w:sz w:val="22"/>
        </w:rPr>
        <w:t>Таблица 2.5.</w:t>
      </w:r>
      <w:r w:rsidR="006B5162">
        <w:rPr>
          <w:rFonts w:ascii="Arial" w:hAnsi="Arial" w:cs="Arial"/>
          <w:sz w:val="22"/>
        </w:rPr>
        <w:t>9</w:t>
      </w:r>
      <w:r w:rsidRPr="003F6E67">
        <w:rPr>
          <w:rFonts w:ascii="Arial" w:hAnsi="Arial" w:cs="Arial"/>
          <w:sz w:val="22"/>
        </w:rPr>
        <w:t xml:space="preserve"> </w:t>
      </w:r>
      <w:r>
        <w:rPr>
          <w:rFonts w:ascii="Arial" w:hAnsi="Arial" w:cs="Arial"/>
          <w:sz w:val="22"/>
        </w:rPr>
        <w:t>- Планируемые объекты</w:t>
      </w:r>
      <w:r w:rsidRPr="003F6E67">
        <w:rPr>
          <w:rFonts w:ascii="Arial" w:hAnsi="Arial" w:cs="Arial"/>
          <w:sz w:val="22"/>
        </w:rPr>
        <w:t xml:space="preserve">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59"/>
        <w:gridCol w:w="3423"/>
        <w:gridCol w:w="2731"/>
        <w:gridCol w:w="2875"/>
      </w:tblGrid>
      <w:tr w:rsidR="007C36C3" w:rsidRPr="007B134B" w14:paraId="1E8D68F3" w14:textId="77777777" w:rsidTr="00187207">
        <w:trPr>
          <w:trHeight w:val="340"/>
        </w:trPr>
        <w:tc>
          <w:tcPr>
            <w:tcW w:w="242" w:type="pct"/>
            <w:shd w:val="clear" w:color="auto" w:fill="auto"/>
            <w:vAlign w:val="center"/>
          </w:tcPr>
          <w:p w14:paraId="12209A0D" w14:textId="77777777" w:rsidR="007C36C3" w:rsidRPr="007B134B" w:rsidRDefault="007C36C3" w:rsidP="00424ED8">
            <w:pPr>
              <w:spacing w:line="240" w:lineRule="auto"/>
              <w:jc w:val="center"/>
              <w:rPr>
                <w:rFonts w:ascii="Arial" w:hAnsi="Arial" w:cs="Arial"/>
                <w:b/>
                <w:sz w:val="20"/>
                <w:szCs w:val="20"/>
              </w:rPr>
            </w:pPr>
            <w:r w:rsidRPr="007B134B">
              <w:rPr>
                <w:rFonts w:ascii="Arial" w:hAnsi="Arial" w:cs="Arial"/>
                <w:b/>
                <w:sz w:val="20"/>
                <w:szCs w:val="20"/>
              </w:rPr>
              <w:t>№ п/п</w:t>
            </w:r>
          </w:p>
        </w:tc>
        <w:tc>
          <w:tcPr>
            <w:tcW w:w="1804" w:type="pct"/>
            <w:shd w:val="clear" w:color="auto" w:fill="auto"/>
            <w:vAlign w:val="center"/>
          </w:tcPr>
          <w:p w14:paraId="07C296DA" w14:textId="77777777" w:rsidR="007C36C3" w:rsidRPr="007B134B" w:rsidRDefault="007C36C3" w:rsidP="00424ED8">
            <w:pPr>
              <w:spacing w:line="240" w:lineRule="auto"/>
              <w:ind w:left="-53"/>
              <w:jc w:val="center"/>
              <w:rPr>
                <w:rFonts w:ascii="Arial" w:hAnsi="Arial" w:cs="Arial"/>
                <w:b/>
                <w:sz w:val="20"/>
                <w:szCs w:val="20"/>
              </w:rPr>
            </w:pPr>
            <w:r w:rsidRPr="007B134B">
              <w:rPr>
                <w:rFonts w:ascii="Arial" w:hAnsi="Arial" w:cs="Arial"/>
                <w:b/>
                <w:sz w:val="20"/>
                <w:szCs w:val="20"/>
              </w:rPr>
              <w:t>Наименование</w:t>
            </w:r>
          </w:p>
        </w:tc>
        <w:tc>
          <w:tcPr>
            <w:tcW w:w="1439" w:type="pct"/>
            <w:shd w:val="clear" w:color="auto" w:fill="auto"/>
            <w:vAlign w:val="center"/>
          </w:tcPr>
          <w:p w14:paraId="4F21F087" w14:textId="77777777" w:rsidR="007C36C3" w:rsidRPr="007B134B" w:rsidRDefault="007C36C3" w:rsidP="00424ED8">
            <w:pPr>
              <w:spacing w:line="240" w:lineRule="auto"/>
              <w:ind w:left="-57"/>
              <w:jc w:val="center"/>
              <w:rPr>
                <w:rFonts w:ascii="Arial" w:hAnsi="Arial" w:cs="Arial"/>
                <w:b/>
                <w:sz w:val="20"/>
                <w:szCs w:val="20"/>
              </w:rPr>
            </w:pPr>
            <w:r w:rsidRPr="007B134B">
              <w:rPr>
                <w:rFonts w:ascii="Arial" w:hAnsi="Arial" w:cs="Arial"/>
                <w:b/>
                <w:sz w:val="20"/>
                <w:szCs w:val="20"/>
              </w:rPr>
              <w:t>Местонахождение</w:t>
            </w:r>
          </w:p>
        </w:tc>
        <w:tc>
          <w:tcPr>
            <w:tcW w:w="1515" w:type="pct"/>
            <w:shd w:val="clear" w:color="auto" w:fill="auto"/>
            <w:vAlign w:val="center"/>
          </w:tcPr>
          <w:p w14:paraId="641541E2" w14:textId="77777777" w:rsidR="007C36C3" w:rsidRPr="007B134B" w:rsidRDefault="007C36C3" w:rsidP="00424ED8">
            <w:pPr>
              <w:spacing w:line="240" w:lineRule="auto"/>
              <w:jc w:val="center"/>
              <w:rPr>
                <w:rFonts w:ascii="Arial" w:hAnsi="Arial" w:cs="Arial"/>
                <w:b/>
                <w:sz w:val="20"/>
                <w:szCs w:val="20"/>
              </w:rPr>
            </w:pPr>
            <w:r w:rsidRPr="007B134B">
              <w:rPr>
                <w:rFonts w:ascii="Arial" w:hAnsi="Arial" w:cs="Arial"/>
                <w:b/>
                <w:sz w:val="20"/>
                <w:szCs w:val="20"/>
              </w:rPr>
              <w:t>Кол-во машин</w:t>
            </w:r>
          </w:p>
        </w:tc>
      </w:tr>
      <w:tr w:rsidR="007C36C3" w:rsidRPr="007B134B" w14:paraId="600A5C23" w14:textId="77777777" w:rsidTr="00187207">
        <w:trPr>
          <w:trHeight w:val="340"/>
        </w:trPr>
        <w:tc>
          <w:tcPr>
            <w:tcW w:w="242" w:type="pct"/>
            <w:shd w:val="clear" w:color="auto" w:fill="auto"/>
            <w:vAlign w:val="center"/>
          </w:tcPr>
          <w:p w14:paraId="31FFF0B2" w14:textId="77777777" w:rsidR="007C36C3" w:rsidRPr="007B134B" w:rsidRDefault="007C36C3" w:rsidP="00424ED8">
            <w:pPr>
              <w:spacing w:line="240" w:lineRule="auto"/>
              <w:jc w:val="center"/>
              <w:rPr>
                <w:rFonts w:ascii="Arial" w:hAnsi="Arial" w:cs="Arial"/>
                <w:sz w:val="20"/>
                <w:szCs w:val="20"/>
              </w:rPr>
            </w:pPr>
            <w:r w:rsidRPr="007B134B">
              <w:rPr>
                <w:rFonts w:ascii="Arial" w:hAnsi="Arial" w:cs="Arial"/>
                <w:sz w:val="20"/>
                <w:szCs w:val="20"/>
              </w:rPr>
              <w:t>1</w:t>
            </w:r>
          </w:p>
        </w:tc>
        <w:tc>
          <w:tcPr>
            <w:tcW w:w="1804" w:type="pct"/>
            <w:shd w:val="clear" w:color="auto" w:fill="auto"/>
            <w:vAlign w:val="center"/>
          </w:tcPr>
          <w:p w14:paraId="42C19BE7" w14:textId="77777777" w:rsidR="007C36C3" w:rsidRPr="007B134B" w:rsidRDefault="007C36C3" w:rsidP="00424ED8">
            <w:pPr>
              <w:spacing w:line="240" w:lineRule="auto"/>
              <w:ind w:left="-53"/>
              <w:jc w:val="center"/>
              <w:rPr>
                <w:rFonts w:ascii="Arial" w:hAnsi="Arial" w:cs="Arial"/>
                <w:sz w:val="20"/>
                <w:szCs w:val="20"/>
              </w:rPr>
            </w:pPr>
            <w:r>
              <w:rPr>
                <w:rFonts w:ascii="Arial" w:hAnsi="Arial" w:cs="Arial"/>
                <w:sz w:val="20"/>
                <w:szCs w:val="20"/>
              </w:rPr>
              <w:t>Пункт ГО и ЧС с пожарным депо</w:t>
            </w:r>
          </w:p>
        </w:tc>
        <w:tc>
          <w:tcPr>
            <w:tcW w:w="1439" w:type="pct"/>
            <w:shd w:val="clear" w:color="auto" w:fill="auto"/>
            <w:vAlign w:val="center"/>
          </w:tcPr>
          <w:p w14:paraId="1886D273" w14:textId="77777777" w:rsidR="007C36C3" w:rsidRPr="007B134B" w:rsidRDefault="007C36C3" w:rsidP="007C36C3">
            <w:pPr>
              <w:spacing w:line="240" w:lineRule="auto"/>
              <w:ind w:left="-57"/>
              <w:jc w:val="center"/>
              <w:rPr>
                <w:rFonts w:ascii="Arial" w:hAnsi="Arial" w:cs="Arial"/>
                <w:sz w:val="20"/>
                <w:szCs w:val="20"/>
              </w:rPr>
            </w:pPr>
            <w:r>
              <w:rPr>
                <w:rFonts w:ascii="Arial" w:hAnsi="Arial" w:cs="Arial"/>
                <w:sz w:val="20"/>
                <w:szCs w:val="20"/>
              </w:rPr>
              <w:t>с. Хондергей</w:t>
            </w:r>
          </w:p>
        </w:tc>
        <w:tc>
          <w:tcPr>
            <w:tcW w:w="1515" w:type="pct"/>
            <w:shd w:val="clear" w:color="auto" w:fill="auto"/>
            <w:vAlign w:val="center"/>
          </w:tcPr>
          <w:p w14:paraId="07443DFA" w14:textId="77777777" w:rsidR="007C36C3" w:rsidRPr="007B134B" w:rsidRDefault="007C36C3" w:rsidP="00424ED8">
            <w:pPr>
              <w:spacing w:line="240" w:lineRule="auto"/>
              <w:jc w:val="center"/>
              <w:rPr>
                <w:rFonts w:ascii="Arial" w:hAnsi="Arial" w:cs="Arial"/>
                <w:sz w:val="20"/>
                <w:szCs w:val="20"/>
              </w:rPr>
            </w:pPr>
            <w:r>
              <w:rPr>
                <w:rFonts w:ascii="Arial" w:hAnsi="Arial" w:cs="Arial"/>
                <w:sz w:val="20"/>
                <w:szCs w:val="20"/>
              </w:rPr>
              <w:t>1</w:t>
            </w:r>
          </w:p>
        </w:tc>
      </w:tr>
      <w:tr w:rsidR="0082276D" w:rsidRPr="007B134B" w14:paraId="24E1B953" w14:textId="77777777" w:rsidTr="00187207">
        <w:trPr>
          <w:trHeight w:val="340"/>
        </w:trPr>
        <w:tc>
          <w:tcPr>
            <w:tcW w:w="242" w:type="pct"/>
            <w:shd w:val="clear" w:color="auto" w:fill="auto"/>
            <w:vAlign w:val="center"/>
          </w:tcPr>
          <w:p w14:paraId="087D8D06" w14:textId="77777777" w:rsidR="0082276D" w:rsidRPr="007B134B" w:rsidRDefault="00F10945" w:rsidP="0082276D">
            <w:pPr>
              <w:spacing w:line="240" w:lineRule="auto"/>
              <w:jc w:val="center"/>
              <w:rPr>
                <w:rFonts w:ascii="Arial" w:hAnsi="Arial" w:cs="Arial"/>
                <w:sz w:val="20"/>
                <w:szCs w:val="20"/>
              </w:rPr>
            </w:pPr>
            <w:r>
              <w:rPr>
                <w:rFonts w:ascii="Arial" w:hAnsi="Arial" w:cs="Arial"/>
                <w:sz w:val="20"/>
                <w:szCs w:val="20"/>
              </w:rPr>
              <w:t>2</w:t>
            </w:r>
          </w:p>
        </w:tc>
        <w:tc>
          <w:tcPr>
            <w:tcW w:w="1804" w:type="pct"/>
            <w:shd w:val="clear" w:color="auto" w:fill="auto"/>
            <w:vAlign w:val="center"/>
          </w:tcPr>
          <w:p w14:paraId="5397DEA5" w14:textId="77777777" w:rsidR="0082276D" w:rsidRPr="007B134B" w:rsidRDefault="0082276D" w:rsidP="0082276D">
            <w:pPr>
              <w:spacing w:line="240" w:lineRule="auto"/>
              <w:ind w:left="-53"/>
              <w:jc w:val="center"/>
              <w:rPr>
                <w:rFonts w:ascii="Arial" w:hAnsi="Arial" w:cs="Arial"/>
                <w:sz w:val="20"/>
                <w:szCs w:val="20"/>
              </w:rPr>
            </w:pPr>
            <w:r>
              <w:rPr>
                <w:rFonts w:ascii="Arial" w:hAnsi="Arial" w:cs="Arial"/>
                <w:sz w:val="20"/>
                <w:szCs w:val="20"/>
              </w:rPr>
              <w:t>Пункт ГО и ЧС с пожарным депо</w:t>
            </w:r>
          </w:p>
        </w:tc>
        <w:tc>
          <w:tcPr>
            <w:tcW w:w="1439" w:type="pct"/>
            <w:shd w:val="clear" w:color="auto" w:fill="auto"/>
            <w:vAlign w:val="center"/>
          </w:tcPr>
          <w:p w14:paraId="04453404" w14:textId="77777777" w:rsidR="0082276D" w:rsidRPr="007B134B" w:rsidRDefault="0082276D" w:rsidP="0082276D">
            <w:pPr>
              <w:spacing w:line="240" w:lineRule="auto"/>
              <w:ind w:left="-57"/>
              <w:jc w:val="center"/>
              <w:rPr>
                <w:rFonts w:ascii="Arial" w:hAnsi="Arial" w:cs="Arial"/>
                <w:sz w:val="20"/>
                <w:szCs w:val="20"/>
              </w:rPr>
            </w:pPr>
            <w:r>
              <w:rPr>
                <w:rFonts w:ascii="Arial" w:hAnsi="Arial" w:cs="Arial"/>
                <w:sz w:val="20"/>
                <w:szCs w:val="20"/>
              </w:rPr>
              <w:t>с. Чыраа-Бажы</w:t>
            </w:r>
          </w:p>
        </w:tc>
        <w:tc>
          <w:tcPr>
            <w:tcW w:w="1515" w:type="pct"/>
            <w:shd w:val="clear" w:color="auto" w:fill="auto"/>
            <w:vAlign w:val="center"/>
          </w:tcPr>
          <w:p w14:paraId="6DE92949" w14:textId="77777777" w:rsidR="0082276D" w:rsidRPr="007B134B" w:rsidRDefault="0082276D" w:rsidP="0082276D">
            <w:pPr>
              <w:spacing w:line="240" w:lineRule="auto"/>
              <w:jc w:val="center"/>
              <w:rPr>
                <w:rFonts w:ascii="Arial" w:hAnsi="Arial" w:cs="Arial"/>
                <w:sz w:val="20"/>
                <w:szCs w:val="20"/>
              </w:rPr>
            </w:pPr>
            <w:r>
              <w:rPr>
                <w:rFonts w:ascii="Arial" w:hAnsi="Arial" w:cs="Arial"/>
                <w:sz w:val="20"/>
                <w:szCs w:val="20"/>
              </w:rPr>
              <w:t>1</w:t>
            </w:r>
          </w:p>
        </w:tc>
      </w:tr>
      <w:tr w:rsidR="006372C7" w:rsidRPr="007B134B" w14:paraId="6C2E181A" w14:textId="77777777" w:rsidTr="00187207">
        <w:trPr>
          <w:trHeight w:val="340"/>
        </w:trPr>
        <w:tc>
          <w:tcPr>
            <w:tcW w:w="242" w:type="pct"/>
            <w:shd w:val="clear" w:color="auto" w:fill="auto"/>
            <w:vAlign w:val="center"/>
          </w:tcPr>
          <w:p w14:paraId="028F7CE6" w14:textId="77777777" w:rsidR="006372C7" w:rsidRPr="007B134B" w:rsidRDefault="00F10945" w:rsidP="0082276D">
            <w:pPr>
              <w:spacing w:line="240" w:lineRule="auto"/>
              <w:jc w:val="center"/>
              <w:rPr>
                <w:rFonts w:ascii="Arial" w:hAnsi="Arial" w:cs="Arial"/>
                <w:sz w:val="20"/>
                <w:szCs w:val="20"/>
              </w:rPr>
            </w:pPr>
            <w:r>
              <w:rPr>
                <w:rFonts w:ascii="Arial" w:hAnsi="Arial" w:cs="Arial"/>
                <w:sz w:val="20"/>
                <w:szCs w:val="20"/>
              </w:rPr>
              <w:t>3</w:t>
            </w:r>
          </w:p>
        </w:tc>
        <w:tc>
          <w:tcPr>
            <w:tcW w:w="1804" w:type="pct"/>
            <w:shd w:val="clear" w:color="auto" w:fill="auto"/>
            <w:vAlign w:val="center"/>
          </w:tcPr>
          <w:p w14:paraId="55B72B91" w14:textId="77777777" w:rsidR="006372C7" w:rsidRDefault="006372C7" w:rsidP="0082276D">
            <w:pPr>
              <w:spacing w:line="240" w:lineRule="auto"/>
              <w:ind w:left="-53"/>
              <w:jc w:val="center"/>
              <w:rPr>
                <w:rFonts w:ascii="Arial" w:hAnsi="Arial" w:cs="Arial"/>
                <w:sz w:val="20"/>
                <w:szCs w:val="20"/>
              </w:rPr>
            </w:pPr>
            <w:r>
              <w:rPr>
                <w:rFonts w:ascii="Arial" w:hAnsi="Arial" w:cs="Arial"/>
                <w:sz w:val="20"/>
                <w:szCs w:val="20"/>
              </w:rPr>
              <w:t>Пункт ГО и ЧС</w:t>
            </w:r>
          </w:p>
        </w:tc>
        <w:tc>
          <w:tcPr>
            <w:tcW w:w="1439" w:type="pct"/>
            <w:shd w:val="clear" w:color="auto" w:fill="auto"/>
            <w:vAlign w:val="center"/>
          </w:tcPr>
          <w:p w14:paraId="6F0F335D" w14:textId="77777777" w:rsidR="006372C7" w:rsidRDefault="006372C7" w:rsidP="0082276D">
            <w:pPr>
              <w:spacing w:line="240" w:lineRule="auto"/>
              <w:ind w:left="-57"/>
              <w:jc w:val="center"/>
              <w:rPr>
                <w:rFonts w:ascii="Arial" w:hAnsi="Arial" w:cs="Arial"/>
                <w:sz w:val="20"/>
                <w:szCs w:val="20"/>
              </w:rPr>
            </w:pPr>
            <w:r>
              <w:rPr>
                <w:rFonts w:ascii="Arial" w:hAnsi="Arial" w:cs="Arial"/>
                <w:sz w:val="20"/>
                <w:szCs w:val="20"/>
              </w:rPr>
              <w:t>г. Чадан</w:t>
            </w:r>
          </w:p>
        </w:tc>
        <w:tc>
          <w:tcPr>
            <w:tcW w:w="1515" w:type="pct"/>
            <w:shd w:val="clear" w:color="auto" w:fill="auto"/>
            <w:vAlign w:val="center"/>
          </w:tcPr>
          <w:p w14:paraId="353277E3" w14:textId="2B8B50A9" w:rsidR="006372C7" w:rsidRDefault="00AD3C9E" w:rsidP="0082276D">
            <w:pPr>
              <w:spacing w:line="240" w:lineRule="auto"/>
              <w:jc w:val="center"/>
              <w:rPr>
                <w:rFonts w:ascii="Arial" w:hAnsi="Arial" w:cs="Arial"/>
                <w:sz w:val="20"/>
                <w:szCs w:val="20"/>
              </w:rPr>
            </w:pPr>
            <w:r>
              <w:rPr>
                <w:rFonts w:ascii="Arial" w:hAnsi="Arial" w:cs="Arial"/>
                <w:sz w:val="20"/>
                <w:szCs w:val="20"/>
              </w:rPr>
              <w:t>1</w:t>
            </w:r>
          </w:p>
        </w:tc>
      </w:tr>
    </w:tbl>
    <w:p w14:paraId="3F5F9914" w14:textId="77777777" w:rsidR="007C36C3" w:rsidRDefault="007C36C3" w:rsidP="000E25EF">
      <w:pPr>
        <w:pStyle w:val="23"/>
        <w:sectPr w:rsidR="007C36C3" w:rsidSect="00FB12BE">
          <w:headerReference w:type="default" r:id="rId44"/>
          <w:pgSz w:w="11906" w:h="16838" w:code="9"/>
          <w:pgMar w:top="1242" w:right="707" w:bottom="567" w:left="1701" w:header="426" w:footer="357" w:gutter="0"/>
          <w:cols w:space="708"/>
          <w:docGrid w:linePitch="360"/>
        </w:sectPr>
      </w:pPr>
    </w:p>
    <w:p w14:paraId="51806304" w14:textId="77777777" w:rsidR="00C82446" w:rsidRPr="00A13786" w:rsidRDefault="00C82446" w:rsidP="000E25EF">
      <w:pPr>
        <w:pStyle w:val="23"/>
      </w:pPr>
      <w:bookmarkStart w:id="76" w:name="_Toc474482250"/>
      <w:r w:rsidRPr="00A13786">
        <w:lastRenderedPageBreak/>
        <w:t>ГЛАВА 6. ИНЖЕНЕРНАЯ ПОДГОТОВКА ТЕРРИТОРИИ. БЛАГОУСТРОЙСТВО ТЕРРИТОРИИ</w:t>
      </w:r>
      <w:bookmarkEnd w:id="76"/>
    </w:p>
    <w:p w14:paraId="4563669F" w14:textId="77777777" w:rsidR="00AB6C52" w:rsidRPr="00AB6C52" w:rsidRDefault="00220BDB" w:rsidP="00B177BB">
      <w:pPr>
        <w:pStyle w:val="32"/>
      </w:pPr>
      <w:bookmarkStart w:id="77" w:name="_Toc474482251"/>
      <w:r>
        <w:t>6</w:t>
      </w:r>
      <w:r w:rsidR="0011351F" w:rsidRPr="008008EB">
        <w:t>.</w:t>
      </w:r>
      <w:r>
        <w:t>1</w:t>
      </w:r>
      <w:r w:rsidR="006C04F6">
        <w:t xml:space="preserve"> З</w:t>
      </w:r>
      <w:r w:rsidR="006C04F6" w:rsidRPr="008008EB">
        <w:t>ащита от природных и техногенных процессов</w:t>
      </w:r>
      <w:bookmarkEnd w:id="77"/>
    </w:p>
    <w:p w14:paraId="1164B742"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На территории </w:t>
      </w:r>
      <w:r>
        <w:rPr>
          <w:rFonts w:ascii="Arial" w:hAnsi="Arial" w:cs="Arial"/>
          <w:sz w:val="22"/>
        </w:rPr>
        <w:t>Кожууна</w:t>
      </w:r>
      <w:r w:rsidRPr="006C04F6">
        <w:rPr>
          <w:rFonts w:ascii="Arial" w:hAnsi="Arial" w:cs="Arial"/>
          <w:sz w:val="22"/>
        </w:rPr>
        <w:t xml:space="preserve"> отмечен целый ряд физико-геологических процессов и явлений, отрицательно влияющих на нормальную жизнедеятельность территории.</w:t>
      </w:r>
    </w:p>
    <w:p w14:paraId="5FD71C1E"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Среди них: </w:t>
      </w:r>
      <w:r w:rsidRPr="008F51B9">
        <w:rPr>
          <w:rFonts w:ascii="Arial" w:hAnsi="Arial" w:cs="Arial"/>
          <w:sz w:val="22"/>
        </w:rPr>
        <w:t>затопление паводками редкой повторяемости, подтопление грунтовыми водами и наличие заболоченных территорий, сели, карст, землетрясения.</w:t>
      </w:r>
      <w:r w:rsidRPr="006C04F6">
        <w:rPr>
          <w:rFonts w:ascii="Arial" w:hAnsi="Arial" w:cs="Arial"/>
          <w:sz w:val="22"/>
        </w:rPr>
        <w:t xml:space="preserve"> </w:t>
      </w:r>
    </w:p>
    <w:p w14:paraId="5A5E8D21" w14:textId="77777777" w:rsidR="00F86539" w:rsidRPr="006C04F6" w:rsidRDefault="00F86539" w:rsidP="00F86539">
      <w:pPr>
        <w:ind w:firstLine="709"/>
        <w:rPr>
          <w:rFonts w:ascii="Arial" w:hAnsi="Arial" w:cs="Arial"/>
          <w:sz w:val="22"/>
        </w:rPr>
      </w:pPr>
      <w:r w:rsidRPr="006C04F6">
        <w:rPr>
          <w:rFonts w:ascii="Arial" w:hAnsi="Arial" w:cs="Arial"/>
          <w:sz w:val="22"/>
        </w:rPr>
        <w:t>Развитие экзогенных геологических процессов обусловлено особенностями геоморфологического и геологического строения территории.</w:t>
      </w:r>
    </w:p>
    <w:p w14:paraId="785909D8"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Экзогенные геологические процессы наносят значительный ущерб народному хозяйству, в ряде случаев приводят к разрушительным последствиям. Вследствие активизации оползней, затопления, подтопления, боковой речной эрозии разрушены или находятся под угрозой разрушения жилые здания и промышленные </w:t>
      </w:r>
      <w:r w:rsidRPr="008F51B9">
        <w:rPr>
          <w:rFonts w:ascii="Arial" w:hAnsi="Arial" w:cs="Arial"/>
          <w:sz w:val="22"/>
        </w:rPr>
        <w:t>объекты.</w:t>
      </w:r>
      <w:r w:rsidRPr="006C04F6">
        <w:rPr>
          <w:rFonts w:ascii="Arial" w:hAnsi="Arial" w:cs="Arial"/>
          <w:sz w:val="22"/>
        </w:rPr>
        <w:t xml:space="preserve"> </w:t>
      </w:r>
    </w:p>
    <w:p w14:paraId="0ADBA207"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Для ликвидации отрицательных факторов природных условий и в целях повышения общего благоустройства территории предусмотрен комплекс мероприятий по инженерной защите и подготовке территории: </w:t>
      </w:r>
    </w:p>
    <w:p w14:paraId="26E39214"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 xml:space="preserve">мероприятия по защите от затопления; </w:t>
      </w:r>
    </w:p>
    <w:p w14:paraId="0367D133"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 xml:space="preserve">понижение уровня грунтовых вод и ликвидация заболоченностей; </w:t>
      </w:r>
    </w:p>
    <w:p w14:paraId="40D15364"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 xml:space="preserve">регулирование русел рек и водотоков; </w:t>
      </w:r>
    </w:p>
    <w:p w14:paraId="3978F035"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мероприятия по защите от селей и карста;</w:t>
      </w:r>
    </w:p>
    <w:p w14:paraId="6FA3E2AA"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 xml:space="preserve">организация поверхностного стока; </w:t>
      </w:r>
    </w:p>
    <w:p w14:paraId="7D3B838C" w14:textId="77777777" w:rsidR="00F86539" w:rsidRPr="008F51B9" w:rsidRDefault="00F86539" w:rsidP="007242F1">
      <w:pPr>
        <w:pStyle w:val="af3"/>
        <w:numPr>
          <w:ilvl w:val="0"/>
          <w:numId w:val="35"/>
        </w:numPr>
        <w:tabs>
          <w:tab w:val="left" w:pos="993"/>
        </w:tabs>
        <w:ind w:left="0" w:firstLine="709"/>
        <w:contextualSpacing w:val="0"/>
        <w:rPr>
          <w:rFonts w:ascii="Arial" w:hAnsi="Arial" w:cs="Arial"/>
          <w:sz w:val="22"/>
        </w:rPr>
      </w:pPr>
      <w:r w:rsidRPr="008F51B9">
        <w:rPr>
          <w:rFonts w:ascii="Arial" w:hAnsi="Arial" w:cs="Arial"/>
          <w:sz w:val="22"/>
        </w:rPr>
        <w:t>строительство очистных сооружений ливневой канализации.</w:t>
      </w:r>
    </w:p>
    <w:p w14:paraId="6F32925C" w14:textId="77777777" w:rsidR="00F86539" w:rsidRPr="006C04F6" w:rsidRDefault="00F86539" w:rsidP="008E59FC">
      <w:pPr>
        <w:rPr>
          <w:rFonts w:ascii="Arial" w:hAnsi="Arial" w:cs="Arial"/>
          <w:b/>
          <w:sz w:val="22"/>
        </w:rPr>
      </w:pPr>
      <w:r w:rsidRPr="006C04F6">
        <w:rPr>
          <w:rFonts w:ascii="Arial" w:hAnsi="Arial" w:cs="Arial"/>
          <w:b/>
          <w:sz w:val="22"/>
        </w:rPr>
        <w:t>Защита от затопления</w:t>
      </w:r>
      <w:r w:rsidRPr="006C04F6">
        <w:rPr>
          <w:rFonts w:ascii="Arial" w:hAnsi="Arial" w:cs="Arial"/>
          <w:b/>
          <w:color w:val="0000FF"/>
          <w:sz w:val="22"/>
        </w:rPr>
        <w:t xml:space="preserve"> </w:t>
      </w:r>
    </w:p>
    <w:p w14:paraId="0225C10C"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Особенно опасным природным процессом является затопление паводками редкой обеспеченности. </w:t>
      </w:r>
    </w:p>
    <w:p w14:paraId="7D6B92F1"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Территория </w:t>
      </w:r>
      <w:r>
        <w:rPr>
          <w:rFonts w:ascii="Arial" w:hAnsi="Arial" w:cs="Arial"/>
          <w:sz w:val="22"/>
        </w:rPr>
        <w:t>Кожууна</w:t>
      </w:r>
      <w:r w:rsidRPr="006C04F6">
        <w:rPr>
          <w:rFonts w:ascii="Arial" w:hAnsi="Arial" w:cs="Arial"/>
          <w:sz w:val="22"/>
        </w:rPr>
        <w:t xml:space="preserve"> ежегодно подвергается воздействию весеннего половодья в большей или меньшей степени, в зависимости от ряда природных факторов, влияющих на интенсивность притока талых вод и их объем. К таким факторам относятся: запас воды в снежном покрове перед началом снеготаяния, атмосферные осадки в период весеннего таяния и половодья, глубина промерзания почвы и пр.</w:t>
      </w:r>
    </w:p>
    <w:p w14:paraId="22F1207D" w14:textId="77777777" w:rsidR="00F86539" w:rsidRPr="006C04F6" w:rsidRDefault="00F86539" w:rsidP="00F86539">
      <w:pPr>
        <w:ind w:firstLine="709"/>
        <w:rPr>
          <w:rFonts w:ascii="Arial" w:hAnsi="Arial" w:cs="Arial"/>
          <w:sz w:val="22"/>
        </w:rPr>
      </w:pPr>
      <w:r w:rsidRPr="006C04F6">
        <w:rPr>
          <w:rFonts w:ascii="Arial" w:hAnsi="Arial" w:cs="Arial"/>
          <w:sz w:val="22"/>
        </w:rPr>
        <w:t>В период половодья возможно затопление пониженных участков местности в населенных пунктах, сельскохозяйственных полей и угодий, автомобильных дорог, повреждение промышленных, сельскохозяйственных и транспортных объектов.</w:t>
      </w:r>
    </w:p>
    <w:p w14:paraId="17782C69" w14:textId="77777777" w:rsidR="00F86539" w:rsidRPr="006C04F6" w:rsidRDefault="00F86539" w:rsidP="00F86539">
      <w:pPr>
        <w:ind w:firstLine="709"/>
        <w:rPr>
          <w:rFonts w:ascii="Arial" w:hAnsi="Arial" w:cs="Arial"/>
          <w:sz w:val="22"/>
        </w:rPr>
      </w:pPr>
      <w:r w:rsidRPr="006C04F6">
        <w:rPr>
          <w:rFonts w:ascii="Arial" w:hAnsi="Arial" w:cs="Arial"/>
          <w:sz w:val="22"/>
        </w:rPr>
        <w:t>Способы защиты затапливаемых территорий населенных пунктов зависят от высоты расчетного горизонта высоких вод и площади территории, подверженной затоплению, особенностей использования данной территории, ценности защищаемого жилищного фо</w:t>
      </w:r>
      <w:r>
        <w:rPr>
          <w:rFonts w:ascii="Arial" w:hAnsi="Arial" w:cs="Arial"/>
          <w:sz w:val="22"/>
        </w:rPr>
        <w:t xml:space="preserve">нда и промышленных предприятий </w:t>
      </w:r>
      <w:r w:rsidRPr="006C04F6">
        <w:rPr>
          <w:rFonts w:ascii="Arial" w:hAnsi="Arial" w:cs="Arial"/>
          <w:sz w:val="22"/>
        </w:rPr>
        <w:t>и природных особенностей территории.</w:t>
      </w:r>
    </w:p>
    <w:p w14:paraId="784C792E" w14:textId="77777777" w:rsidR="00F86539" w:rsidRPr="006C04F6" w:rsidRDefault="00F86539" w:rsidP="00F86539">
      <w:pPr>
        <w:widowControl w:val="0"/>
        <w:autoSpaceDE w:val="0"/>
        <w:autoSpaceDN w:val="0"/>
        <w:adjustRightInd w:val="0"/>
        <w:ind w:firstLine="709"/>
        <w:rPr>
          <w:rFonts w:ascii="Arial" w:hAnsi="Arial" w:cs="Arial"/>
          <w:sz w:val="22"/>
        </w:rPr>
      </w:pPr>
      <w:r w:rsidRPr="006C04F6">
        <w:rPr>
          <w:rFonts w:ascii="Arial" w:hAnsi="Arial" w:cs="Arial"/>
          <w:sz w:val="22"/>
        </w:rPr>
        <w:t xml:space="preserve">В качестве основных средств инженерной защиты от затопления предусматривается </w:t>
      </w:r>
      <w:r w:rsidRPr="006C04F6">
        <w:rPr>
          <w:rFonts w:ascii="Arial" w:hAnsi="Arial" w:cs="Arial"/>
          <w:sz w:val="22"/>
        </w:rPr>
        <w:lastRenderedPageBreak/>
        <w:t>регулирование русла водотока в составе расчистки (с целью увеличения пропускной способности) и строительства берегоукрепительных сооружений, регулирование и отвод поверхностного стока, строительство дренажных систем и других сооружений инженерной защиты.</w:t>
      </w:r>
    </w:p>
    <w:p w14:paraId="466AF021" w14:textId="38968885" w:rsidR="000B69F5" w:rsidRDefault="00F86539" w:rsidP="000B69F5">
      <w:pPr>
        <w:ind w:firstLine="709"/>
        <w:rPr>
          <w:rFonts w:ascii="Arial" w:hAnsi="Arial" w:cs="Arial"/>
          <w:sz w:val="22"/>
        </w:rPr>
      </w:pPr>
      <w:r w:rsidRPr="006C04F6">
        <w:rPr>
          <w:rFonts w:ascii="Arial" w:hAnsi="Arial" w:cs="Arial"/>
          <w:sz w:val="22"/>
        </w:rPr>
        <w:t>Конкретные мероприятия по защите от затопления должны быть разработаны на стадии генерального плана населенных пунктов.</w:t>
      </w:r>
    </w:p>
    <w:p w14:paraId="02003973" w14:textId="6B1B7FA8" w:rsidR="000B69F5" w:rsidRDefault="000B69F5" w:rsidP="000B69F5">
      <w:pPr>
        <w:ind w:firstLine="709"/>
        <w:rPr>
          <w:rFonts w:ascii="Arial" w:hAnsi="Arial" w:cs="Arial"/>
          <w:sz w:val="22"/>
        </w:rPr>
      </w:pPr>
      <w:r>
        <w:rPr>
          <w:rFonts w:ascii="Arial" w:hAnsi="Arial" w:cs="Arial"/>
          <w:sz w:val="22"/>
        </w:rPr>
        <w:t>Государственной программой «</w:t>
      </w:r>
      <w:r w:rsidRPr="000B69F5">
        <w:rPr>
          <w:rFonts w:ascii="Arial" w:hAnsi="Arial" w:cs="Arial"/>
          <w:sz w:val="22"/>
        </w:rPr>
        <w:t>Обеспечение защиты населения и объектов экономики от негативного воздействия вод на территории Республики Тыва на 2014 - 2018 годы»</w:t>
      </w:r>
      <w:r>
        <w:rPr>
          <w:rFonts w:ascii="Arial" w:hAnsi="Arial" w:cs="Arial"/>
          <w:sz w:val="22"/>
        </w:rPr>
        <w:t>, утвержденной постановлением Правительства Республики Тыва от 10.10.2013 № 603 планируются берегоукрепительные работы по защите с. Хорум-Даг на р. Чыргакы и с. Баян-Тала на р. Хемчик.</w:t>
      </w:r>
    </w:p>
    <w:p w14:paraId="13B34E00" w14:textId="77777777" w:rsidR="00F86539" w:rsidRPr="006C04F6" w:rsidRDefault="00F86539" w:rsidP="008E59FC">
      <w:pPr>
        <w:rPr>
          <w:rFonts w:ascii="Arial" w:hAnsi="Arial" w:cs="Arial"/>
          <w:b/>
          <w:sz w:val="22"/>
        </w:rPr>
      </w:pPr>
      <w:r w:rsidRPr="006C04F6">
        <w:rPr>
          <w:rFonts w:ascii="Arial" w:hAnsi="Arial" w:cs="Arial"/>
          <w:b/>
          <w:sz w:val="22"/>
        </w:rPr>
        <w:t>Защита от подтопления</w:t>
      </w:r>
    </w:p>
    <w:p w14:paraId="60C42246"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Для защиты от подтопления </w:t>
      </w:r>
      <w:r w:rsidRPr="006C04F6">
        <w:rPr>
          <w:rFonts w:ascii="Arial" w:hAnsi="Arial" w:cs="Arial"/>
          <w:spacing w:val="-2"/>
          <w:sz w:val="22"/>
        </w:rPr>
        <w:t>преду</w:t>
      </w:r>
      <w:r w:rsidRPr="006C04F6">
        <w:rPr>
          <w:rFonts w:ascii="Arial" w:hAnsi="Arial" w:cs="Arial"/>
          <w:sz w:val="22"/>
        </w:rPr>
        <w:t>сматривается комплекс мероприятий, обеспечивающих предотвращение подтоп</w:t>
      </w:r>
      <w:r w:rsidRPr="006C04F6">
        <w:rPr>
          <w:rFonts w:ascii="Arial" w:hAnsi="Arial" w:cs="Arial"/>
          <w:spacing w:val="-2"/>
          <w:sz w:val="22"/>
        </w:rPr>
        <w:t>ления территорий и отдельных объектов в зависимости от требований строительства,</w:t>
      </w:r>
      <w:r w:rsidRPr="006C04F6">
        <w:rPr>
          <w:rFonts w:ascii="Arial" w:hAnsi="Arial" w:cs="Arial"/>
          <w:sz w:val="22"/>
        </w:rPr>
        <w:t xml:space="preserve"> </w:t>
      </w:r>
      <w:r w:rsidRPr="006C04F6">
        <w:rPr>
          <w:rFonts w:ascii="Arial" w:hAnsi="Arial" w:cs="Arial"/>
          <w:spacing w:val="-2"/>
          <w:sz w:val="22"/>
        </w:rPr>
        <w:t>функционального использования и особенностей эксплуатации.</w:t>
      </w:r>
    </w:p>
    <w:p w14:paraId="5F63D42F" w14:textId="77777777" w:rsidR="00F86539" w:rsidRPr="006C04F6" w:rsidRDefault="00F86539" w:rsidP="00F86539">
      <w:pPr>
        <w:widowControl w:val="0"/>
        <w:autoSpaceDE w:val="0"/>
        <w:autoSpaceDN w:val="0"/>
        <w:adjustRightInd w:val="0"/>
        <w:ind w:firstLine="709"/>
        <w:rPr>
          <w:rFonts w:ascii="Arial" w:hAnsi="Arial" w:cs="Arial"/>
          <w:sz w:val="22"/>
        </w:rPr>
      </w:pPr>
      <w:r w:rsidRPr="006C04F6">
        <w:rPr>
          <w:rFonts w:ascii="Arial" w:hAnsi="Arial" w:cs="Arial"/>
          <w:sz w:val="22"/>
        </w:rPr>
        <w:t>Защита от подтопления включает:</w:t>
      </w:r>
    </w:p>
    <w:p w14:paraId="13CFF97A" w14:textId="77777777" w:rsidR="00F86539" w:rsidRPr="006C04F6" w:rsidRDefault="00F86539" w:rsidP="007242F1">
      <w:pPr>
        <w:pStyle w:val="af3"/>
        <w:widowControl w:val="0"/>
        <w:numPr>
          <w:ilvl w:val="0"/>
          <w:numId w:val="36"/>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защиту населения от опасных явлений, связанных с пропуском паводковых вод в весенне-осенний период, при половодье;</w:t>
      </w:r>
    </w:p>
    <w:p w14:paraId="2CA26E1A" w14:textId="77777777" w:rsidR="00F86539" w:rsidRPr="006C04F6" w:rsidRDefault="00F86539" w:rsidP="007242F1">
      <w:pPr>
        <w:pStyle w:val="af3"/>
        <w:widowControl w:val="0"/>
        <w:numPr>
          <w:ilvl w:val="0"/>
          <w:numId w:val="36"/>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локальную защиту отдельно стоящих зданий и сооружений или группы зданий и сооружений, территорию в целом;</w:t>
      </w:r>
    </w:p>
    <w:p w14:paraId="6E66986F" w14:textId="77777777" w:rsidR="00F86539" w:rsidRPr="006C04F6" w:rsidRDefault="00F86539" w:rsidP="007242F1">
      <w:pPr>
        <w:pStyle w:val="af3"/>
        <w:widowControl w:val="0"/>
        <w:numPr>
          <w:ilvl w:val="0"/>
          <w:numId w:val="36"/>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водоотведение самотечное или принудительное.</w:t>
      </w:r>
    </w:p>
    <w:p w14:paraId="70F2D4FB" w14:textId="77777777" w:rsidR="00F86539" w:rsidRPr="006C04F6" w:rsidRDefault="00F86539" w:rsidP="007242F1">
      <w:pPr>
        <w:pStyle w:val="af3"/>
        <w:widowControl w:val="0"/>
        <w:numPr>
          <w:ilvl w:val="0"/>
          <w:numId w:val="36"/>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при необходимости очистку дренажных вод;</w:t>
      </w:r>
    </w:p>
    <w:p w14:paraId="2EE1885C" w14:textId="77777777" w:rsidR="00F86539" w:rsidRPr="006C04F6" w:rsidRDefault="00F86539" w:rsidP="007242F1">
      <w:pPr>
        <w:pStyle w:val="af3"/>
        <w:widowControl w:val="0"/>
        <w:numPr>
          <w:ilvl w:val="0"/>
          <w:numId w:val="36"/>
        </w:numPr>
        <w:tabs>
          <w:tab w:val="left" w:pos="993"/>
        </w:tabs>
        <w:autoSpaceDE w:val="0"/>
        <w:autoSpaceDN w:val="0"/>
        <w:adjustRightInd w:val="0"/>
        <w:ind w:left="0" w:firstLine="709"/>
        <w:contextualSpacing w:val="0"/>
        <w:rPr>
          <w:rFonts w:ascii="Arial" w:hAnsi="Arial" w:cs="Arial"/>
          <w:sz w:val="22"/>
        </w:rPr>
      </w:pPr>
      <w:r>
        <w:rPr>
          <w:rFonts w:ascii="Arial" w:hAnsi="Arial" w:cs="Arial"/>
          <w:sz w:val="22"/>
        </w:rPr>
        <w:t xml:space="preserve">ликвидация утечек из </w:t>
      </w:r>
      <w:r w:rsidRPr="006C04F6">
        <w:rPr>
          <w:rFonts w:ascii="Arial" w:hAnsi="Arial" w:cs="Arial"/>
          <w:sz w:val="22"/>
        </w:rPr>
        <w:t xml:space="preserve">водонесущих коммуникаций и искусственных водоемов. </w:t>
      </w:r>
    </w:p>
    <w:p w14:paraId="1D390FE9" w14:textId="77777777" w:rsidR="00F86539" w:rsidRPr="006C04F6" w:rsidRDefault="00F86539" w:rsidP="00F86539">
      <w:pPr>
        <w:widowControl w:val="0"/>
        <w:ind w:firstLine="709"/>
        <w:rPr>
          <w:rFonts w:ascii="Arial" w:hAnsi="Arial" w:cs="Arial"/>
          <w:sz w:val="22"/>
        </w:rPr>
      </w:pPr>
      <w:r w:rsidRPr="006C04F6">
        <w:rPr>
          <w:rFonts w:ascii="Arial" w:hAnsi="Arial" w:cs="Arial"/>
          <w:sz w:val="22"/>
        </w:rPr>
        <w:t>Для защиты от подтопления территории поселений с высоким стоянием грунтовых вод предусматривается понижение уровня грунтовых вод. На заболоченных и заторфованных участках, подлежащих застройке, наряду с понижением уровня грунтовых вод следует выполнить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14:paraId="312412FF" w14:textId="77777777" w:rsidR="00F86539" w:rsidRDefault="00F86539" w:rsidP="008E59FC">
      <w:pPr>
        <w:rPr>
          <w:rFonts w:ascii="Arial" w:hAnsi="Arial" w:cs="Arial"/>
          <w:b/>
          <w:sz w:val="22"/>
        </w:rPr>
      </w:pPr>
      <w:r w:rsidRPr="0077026C">
        <w:rPr>
          <w:rFonts w:ascii="Arial" w:hAnsi="Arial" w:cs="Arial"/>
          <w:b/>
          <w:sz w:val="22"/>
        </w:rPr>
        <w:t xml:space="preserve">Мероприятия по </w:t>
      </w:r>
      <w:r>
        <w:rPr>
          <w:rFonts w:ascii="Arial" w:hAnsi="Arial" w:cs="Arial"/>
          <w:b/>
          <w:sz w:val="22"/>
        </w:rPr>
        <w:t>защите от</w:t>
      </w:r>
      <w:r w:rsidRPr="0077026C">
        <w:rPr>
          <w:rFonts w:ascii="Arial" w:hAnsi="Arial" w:cs="Arial"/>
          <w:b/>
          <w:sz w:val="22"/>
        </w:rPr>
        <w:t xml:space="preserve"> селей</w:t>
      </w:r>
    </w:p>
    <w:p w14:paraId="4FF980B3" w14:textId="77777777" w:rsidR="00F86539" w:rsidRPr="008D319E" w:rsidRDefault="00F86539" w:rsidP="00F86539">
      <w:pPr>
        <w:ind w:firstLine="709"/>
        <w:rPr>
          <w:rFonts w:ascii="Arial" w:hAnsi="Arial" w:cs="Arial"/>
          <w:sz w:val="22"/>
        </w:rPr>
      </w:pPr>
      <w:r w:rsidRPr="008D319E">
        <w:rPr>
          <w:rFonts w:ascii="Arial" w:hAnsi="Arial" w:cs="Arial"/>
          <w:sz w:val="22"/>
        </w:rPr>
        <w:t>Профилактические мероприятия по защите от селей можно подразделить на пассивные и активные.</w:t>
      </w:r>
    </w:p>
    <w:p w14:paraId="31CB387B" w14:textId="77777777" w:rsidR="00F86539" w:rsidRPr="008D319E" w:rsidRDefault="00F86539" w:rsidP="00F86539">
      <w:pPr>
        <w:ind w:firstLine="709"/>
        <w:rPr>
          <w:rFonts w:ascii="Arial" w:hAnsi="Arial" w:cs="Arial"/>
          <w:sz w:val="22"/>
        </w:rPr>
      </w:pPr>
      <w:r w:rsidRPr="008D319E">
        <w:rPr>
          <w:rFonts w:ascii="Arial" w:hAnsi="Arial" w:cs="Arial"/>
          <w:sz w:val="22"/>
        </w:rPr>
        <w:t>К пассивным мероприятиям относятся:</w:t>
      </w:r>
    </w:p>
    <w:p w14:paraId="5C429E46" w14:textId="77777777" w:rsidR="00F86539" w:rsidRPr="008D319E" w:rsidRDefault="00F86539" w:rsidP="00F86539">
      <w:pPr>
        <w:ind w:firstLine="709"/>
        <w:rPr>
          <w:rFonts w:ascii="Arial" w:hAnsi="Arial" w:cs="Arial"/>
          <w:sz w:val="22"/>
        </w:rPr>
      </w:pPr>
      <w:r w:rsidRPr="008D319E">
        <w:rPr>
          <w:rFonts w:ascii="Arial" w:hAnsi="Arial" w:cs="Arial"/>
          <w:sz w:val="22"/>
        </w:rPr>
        <w:t>1) запрещение проведения взрывных работ в зоне возможных селевых потоков (при прокладке автомобильных и железных дорог);</w:t>
      </w:r>
    </w:p>
    <w:p w14:paraId="02BECA3C" w14:textId="77777777" w:rsidR="00F86539" w:rsidRPr="008D319E" w:rsidRDefault="00F86539" w:rsidP="00F86539">
      <w:pPr>
        <w:ind w:firstLine="709"/>
        <w:rPr>
          <w:rFonts w:ascii="Arial" w:hAnsi="Arial" w:cs="Arial"/>
          <w:sz w:val="22"/>
        </w:rPr>
      </w:pPr>
      <w:r w:rsidRPr="008D319E">
        <w:rPr>
          <w:rFonts w:ascii="Arial" w:hAnsi="Arial" w:cs="Arial"/>
          <w:sz w:val="22"/>
        </w:rPr>
        <w:t>2) запрещение карьерных разработок по добыче песка, глины, камня в селеопасной зоне с проведением взрывных работ;</w:t>
      </w:r>
    </w:p>
    <w:p w14:paraId="6C611B5D" w14:textId="77777777" w:rsidR="00F86539" w:rsidRPr="008D319E" w:rsidRDefault="00F86539" w:rsidP="00F86539">
      <w:pPr>
        <w:ind w:firstLine="709"/>
        <w:rPr>
          <w:rFonts w:ascii="Arial" w:hAnsi="Arial" w:cs="Arial"/>
          <w:sz w:val="22"/>
        </w:rPr>
      </w:pPr>
      <w:r w:rsidRPr="008D319E">
        <w:rPr>
          <w:rFonts w:ascii="Arial" w:hAnsi="Arial" w:cs="Arial"/>
          <w:sz w:val="22"/>
        </w:rPr>
        <w:t>3) запрещение гражданского и военно-технического строительства зданий и сооружений в селеопасной зоне;</w:t>
      </w:r>
    </w:p>
    <w:p w14:paraId="6463A823" w14:textId="77777777" w:rsidR="00F86539" w:rsidRPr="008D319E" w:rsidRDefault="00F86539" w:rsidP="00F86539">
      <w:pPr>
        <w:ind w:firstLine="709"/>
        <w:rPr>
          <w:rFonts w:ascii="Arial" w:hAnsi="Arial" w:cs="Arial"/>
          <w:sz w:val="22"/>
        </w:rPr>
      </w:pPr>
      <w:r w:rsidRPr="008D319E">
        <w:rPr>
          <w:rFonts w:ascii="Arial" w:hAnsi="Arial" w:cs="Arial"/>
          <w:sz w:val="22"/>
        </w:rPr>
        <w:lastRenderedPageBreak/>
        <w:t>4) наблюдение за состоянием склонов;</w:t>
      </w:r>
    </w:p>
    <w:p w14:paraId="5E36201A" w14:textId="77777777" w:rsidR="00F86539" w:rsidRPr="008D319E" w:rsidRDefault="00F86539" w:rsidP="00F86539">
      <w:pPr>
        <w:ind w:firstLine="709"/>
        <w:rPr>
          <w:rFonts w:ascii="Arial" w:hAnsi="Arial" w:cs="Arial"/>
          <w:sz w:val="22"/>
        </w:rPr>
      </w:pPr>
      <w:r w:rsidRPr="008D319E">
        <w:rPr>
          <w:rFonts w:ascii="Arial" w:hAnsi="Arial" w:cs="Arial"/>
          <w:sz w:val="22"/>
        </w:rPr>
        <w:t>5) охрана горных пастбищ, лесных насаждений (деревьев, кустарников) и травы на склонах;</w:t>
      </w:r>
    </w:p>
    <w:p w14:paraId="5D7A7A08" w14:textId="77777777" w:rsidR="00F86539" w:rsidRPr="008D319E" w:rsidRDefault="00F86539" w:rsidP="00F86539">
      <w:pPr>
        <w:ind w:firstLine="709"/>
        <w:rPr>
          <w:rFonts w:ascii="Arial" w:hAnsi="Arial" w:cs="Arial"/>
          <w:sz w:val="22"/>
        </w:rPr>
      </w:pPr>
      <w:r w:rsidRPr="008D319E">
        <w:rPr>
          <w:rFonts w:ascii="Arial" w:hAnsi="Arial" w:cs="Arial"/>
          <w:sz w:val="22"/>
        </w:rPr>
        <w:t>6) установка в селеопасной зоне и вблизи нее предупредительных знаков, надписей.</w:t>
      </w:r>
    </w:p>
    <w:p w14:paraId="3EA87706" w14:textId="77777777" w:rsidR="00F86539" w:rsidRPr="008D319E" w:rsidRDefault="00F86539" w:rsidP="00F86539">
      <w:pPr>
        <w:ind w:firstLine="709"/>
        <w:rPr>
          <w:rFonts w:ascii="Arial" w:hAnsi="Arial" w:cs="Arial"/>
          <w:sz w:val="22"/>
        </w:rPr>
      </w:pPr>
      <w:r w:rsidRPr="008D319E">
        <w:rPr>
          <w:rFonts w:ascii="Arial" w:hAnsi="Arial" w:cs="Arial"/>
          <w:sz w:val="22"/>
        </w:rPr>
        <w:t>К активным относятся мероприятия по высадке деревьев и кустарников с мощной корневой системой непосредственно в селеопасной зоне и по периметру ее верхней части, а также сооружение специальных инженерных и гидротехнических объектов, которые либо задерживают массы пород, либо отводят их в сторону от построек и дорог.</w:t>
      </w:r>
    </w:p>
    <w:p w14:paraId="5FEAED28" w14:textId="77777777" w:rsidR="00F86539" w:rsidRPr="008D319E" w:rsidRDefault="00F86539" w:rsidP="00F86539">
      <w:pPr>
        <w:ind w:firstLine="709"/>
        <w:rPr>
          <w:rFonts w:ascii="Arial" w:hAnsi="Arial" w:cs="Arial"/>
          <w:sz w:val="22"/>
        </w:rPr>
      </w:pPr>
      <w:r w:rsidRPr="008D319E">
        <w:rPr>
          <w:rFonts w:ascii="Arial" w:hAnsi="Arial" w:cs="Arial"/>
          <w:sz w:val="22"/>
        </w:rPr>
        <w:t>Наблюдение за селевой зоной осуществляется специализированными службами МЧС России, авто- и железнодорожными эксплуатационными организациями.</w:t>
      </w:r>
    </w:p>
    <w:p w14:paraId="5298F86A" w14:textId="77777777" w:rsidR="00F86539" w:rsidRPr="008D319E" w:rsidRDefault="00F86539" w:rsidP="00F86539">
      <w:pPr>
        <w:ind w:firstLine="709"/>
        <w:rPr>
          <w:rFonts w:ascii="Arial" w:hAnsi="Arial" w:cs="Arial"/>
          <w:sz w:val="22"/>
        </w:rPr>
      </w:pPr>
      <w:r w:rsidRPr="008D319E">
        <w:rPr>
          <w:rFonts w:ascii="Arial" w:hAnsi="Arial" w:cs="Arial"/>
          <w:sz w:val="22"/>
        </w:rPr>
        <w:t>В условиях рыночной экономики проведение вышеперечисленных профилактических мероприятий весьма затруднительно из-за ограниченного финансирования из всех видов источников (местного, федерального, акционерных обществ).</w:t>
      </w:r>
    </w:p>
    <w:p w14:paraId="517ECF07" w14:textId="77777777" w:rsidR="00F86539" w:rsidRDefault="00F86539" w:rsidP="00F86539">
      <w:pPr>
        <w:ind w:firstLine="709"/>
        <w:rPr>
          <w:rFonts w:ascii="Arial" w:hAnsi="Arial" w:cs="Arial"/>
          <w:sz w:val="22"/>
        </w:rPr>
      </w:pPr>
      <w:r w:rsidRPr="008D319E">
        <w:rPr>
          <w:rFonts w:ascii="Arial" w:hAnsi="Arial" w:cs="Arial"/>
          <w:sz w:val="22"/>
        </w:rPr>
        <w:t>Для обеспечения безопасной жизнедеятельности людей в селеопасной зоне населению необходимо быть максимально внимательным ко всем природным явлениям, происходящим в этой зоне (частным или продолжительным ливневым дождем, осадкам в виде снега, грозам и т.д.).</w:t>
      </w:r>
    </w:p>
    <w:p w14:paraId="08D91531" w14:textId="77777777" w:rsidR="00F86539" w:rsidRPr="0077026C" w:rsidRDefault="00F86539" w:rsidP="008E59FC">
      <w:pPr>
        <w:rPr>
          <w:rFonts w:ascii="Arial" w:hAnsi="Arial" w:cs="Arial"/>
          <w:b/>
          <w:sz w:val="22"/>
        </w:rPr>
      </w:pPr>
      <w:r w:rsidRPr="0077026C">
        <w:rPr>
          <w:rFonts w:ascii="Arial" w:hAnsi="Arial" w:cs="Arial"/>
          <w:b/>
          <w:sz w:val="22"/>
        </w:rPr>
        <w:t>Противокарстовые мероприятия</w:t>
      </w:r>
    </w:p>
    <w:p w14:paraId="0B0E9D85" w14:textId="77777777" w:rsidR="00F86539" w:rsidRPr="00965366" w:rsidRDefault="00F86539" w:rsidP="00F86539">
      <w:pPr>
        <w:ind w:firstLine="709"/>
        <w:rPr>
          <w:rFonts w:ascii="Arial" w:hAnsi="Arial" w:cs="Arial"/>
          <w:sz w:val="22"/>
        </w:rPr>
      </w:pPr>
      <w:r w:rsidRPr="00965366">
        <w:rPr>
          <w:rFonts w:ascii="Arial" w:hAnsi="Arial" w:cs="Arial"/>
          <w:sz w:val="22"/>
        </w:rPr>
        <w:t xml:space="preserve">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защищаемых территорий и сооружений с учетом СНиП 2.02.01-83* «Основания зданий и сооружений». Среди основных мероприятий защиты застройки от проявлений карста на данной территории могут найти применение следующие: </w:t>
      </w:r>
    </w:p>
    <w:p w14:paraId="4ABDAAF1"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организация поверхностного стока;</w:t>
      </w:r>
    </w:p>
    <w:p w14:paraId="6953BF28"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применение конструкций зданий и их фундаментов, рассчитанных на сохранение целостности и устойчивости при возможных деформациях основания;</w:t>
      </w:r>
    </w:p>
    <w:p w14:paraId="4CD9590B"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постоянный мониторинг проявлений карста, состояния грунтов, уровня и химического состава подземных вод, состояния зданий и сооружений;</w:t>
      </w:r>
    </w:p>
    <w:p w14:paraId="4939C9F8"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контроль за выполнением мероприятий по борьбе с инфильтрацией поверхностных, промышленных и хозяйственно-бытовых вод в грунт, запрещение сброса в грунт химически агрессивных промышленных и бытовых вод.</w:t>
      </w:r>
    </w:p>
    <w:p w14:paraId="49061A2B" w14:textId="77777777" w:rsidR="00F86539" w:rsidRDefault="00F86539" w:rsidP="008E59FC">
      <w:pPr>
        <w:rPr>
          <w:rFonts w:ascii="Arial" w:hAnsi="Arial" w:cs="Arial"/>
          <w:b/>
          <w:sz w:val="22"/>
        </w:rPr>
      </w:pPr>
      <w:r w:rsidRPr="00965366">
        <w:rPr>
          <w:rFonts w:ascii="Arial" w:hAnsi="Arial" w:cs="Arial"/>
          <w:b/>
          <w:sz w:val="22"/>
        </w:rPr>
        <w:t>Мероприятия по снижению уязвимости к воздействию землетрясений</w:t>
      </w:r>
    </w:p>
    <w:p w14:paraId="0A26ACC1" w14:textId="77777777" w:rsidR="00F86539" w:rsidRPr="00965366" w:rsidRDefault="00F86539" w:rsidP="00F86539">
      <w:pPr>
        <w:ind w:firstLine="709"/>
        <w:rPr>
          <w:rFonts w:ascii="Arial" w:hAnsi="Arial" w:cs="Arial"/>
          <w:sz w:val="22"/>
        </w:rPr>
      </w:pPr>
      <w:r w:rsidRPr="00965366">
        <w:rPr>
          <w:rFonts w:ascii="Arial" w:hAnsi="Arial" w:cs="Arial"/>
          <w:sz w:val="22"/>
        </w:rPr>
        <w:t>При проектировании генеральных планов населенных пунктов, сейсмичность которых составляет 8-9 и более баллов, а также при размещении курортных и рекреационных комплексов следует выбирать территории с благоприятными в сейсмическом отношении инженерно-геологическими условиями, т.е. сложенные скальными, полускальными и плотными крупнообломочными, песчаными и глинистыми породами. Территории, затопляемые, забо</w:t>
      </w:r>
      <w:r w:rsidRPr="00965366">
        <w:rPr>
          <w:rFonts w:ascii="Arial" w:hAnsi="Arial" w:cs="Arial"/>
          <w:sz w:val="22"/>
        </w:rPr>
        <w:lastRenderedPageBreak/>
        <w:t>лоченные, с неглубоким залеганием подземных вод, сложенные насыпанными или намытыми неконсолидированными породами, отвалами, а также территории, опасные по возможностям образования провалов, обвалов, крупных осыпей, оползней, селей и других геологических явлений, неблагоприятны для застройки.</w:t>
      </w:r>
    </w:p>
    <w:p w14:paraId="08BE2662" w14:textId="77777777" w:rsidR="00F86539" w:rsidRPr="00965366" w:rsidRDefault="00F86539" w:rsidP="00F86539">
      <w:pPr>
        <w:ind w:firstLine="709"/>
        <w:rPr>
          <w:rFonts w:ascii="Arial" w:hAnsi="Arial" w:cs="Arial"/>
          <w:sz w:val="22"/>
        </w:rPr>
      </w:pPr>
      <w:r w:rsidRPr="00965366">
        <w:rPr>
          <w:rFonts w:ascii="Arial" w:hAnsi="Arial" w:cs="Arial"/>
          <w:sz w:val="22"/>
        </w:rPr>
        <w:t>Притом,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При неблагоприятных инженерно-геологических условиях сейсмичность конкретной площадки может быть увеличена или снижена. На площадках, сейсмичность которых превышает 9 баллов, возводить здания и сооружения, как правило, не допускается.</w:t>
      </w:r>
    </w:p>
    <w:p w14:paraId="01D32EE9" w14:textId="77777777" w:rsidR="00F86539" w:rsidRPr="00965366" w:rsidRDefault="00F86539" w:rsidP="00F86539">
      <w:pPr>
        <w:ind w:firstLine="709"/>
        <w:rPr>
          <w:rFonts w:ascii="Arial" w:hAnsi="Arial" w:cs="Arial"/>
          <w:sz w:val="22"/>
        </w:rPr>
      </w:pPr>
      <w:r w:rsidRPr="00965366">
        <w:rPr>
          <w:rFonts w:ascii="Arial" w:hAnsi="Arial" w:cs="Arial"/>
          <w:sz w:val="22"/>
        </w:rPr>
        <w:t xml:space="preserve">При наличии неоднородных инженерно-геологических условий застраиваемые территории должны расчленяться на отдельные части </w:t>
      </w:r>
      <w:r w:rsidR="00B42744" w:rsidRPr="00965366">
        <w:rPr>
          <w:rFonts w:ascii="Arial" w:hAnsi="Arial" w:cs="Arial"/>
          <w:sz w:val="22"/>
        </w:rPr>
        <w:t>не застраиваемыми</w:t>
      </w:r>
      <w:r w:rsidRPr="00965366">
        <w:rPr>
          <w:rFonts w:ascii="Arial" w:hAnsi="Arial" w:cs="Arial"/>
          <w:sz w:val="22"/>
        </w:rPr>
        <w:t xml:space="preserve"> и озеленяемыми участками, проездами, площадями с учетом возможности эвакуации населения во время землетрясения.</w:t>
      </w:r>
    </w:p>
    <w:p w14:paraId="1DBB41B1" w14:textId="77777777" w:rsidR="00F86539" w:rsidRDefault="00F86539" w:rsidP="00F86539">
      <w:pPr>
        <w:ind w:firstLine="709"/>
        <w:rPr>
          <w:rFonts w:ascii="Arial" w:hAnsi="Arial" w:cs="Arial"/>
          <w:sz w:val="22"/>
        </w:rPr>
      </w:pPr>
      <w:r w:rsidRPr="00965366">
        <w:rPr>
          <w:rFonts w:ascii="Arial" w:hAnsi="Arial" w:cs="Arial"/>
          <w:sz w:val="22"/>
        </w:rPr>
        <w:t>Для обеспечения надежности внешних транспортных связей их дублируют. При застройке селитебных территорий предусматривается устройство водоемов для тушения пожаров.</w:t>
      </w:r>
    </w:p>
    <w:p w14:paraId="33D3DAC0" w14:textId="77777777" w:rsidR="00F86539" w:rsidRPr="00965366" w:rsidRDefault="00F86539" w:rsidP="00F86539">
      <w:pPr>
        <w:ind w:firstLine="709"/>
        <w:rPr>
          <w:rFonts w:ascii="Arial" w:hAnsi="Arial" w:cs="Arial"/>
          <w:sz w:val="22"/>
        </w:rPr>
      </w:pPr>
      <w:r w:rsidRPr="00965366">
        <w:rPr>
          <w:rFonts w:ascii="Arial" w:hAnsi="Arial" w:cs="Arial"/>
          <w:sz w:val="22"/>
        </w:rPr>
        <w:t>При проектировании зданий и сооружений для строительства в сейсмических районах следует учитывать:</w:t>
      </w:r>
    </w:p>
    <w:p w14:paraId="617BD21D" w14:textId="77777777" w:rsidR="00F86539" w:rsidRPr="00965366" w:rsidRDefault="00F86539" w:rsidP="00F86539">
      <w:pPr>
        <w:ind w:firstLine="709"/>
        <w:rPr>
          <w:rFonts w:ascii="Arial" w:hAnsi="Arial" w:cs="Arial"/>
          <w:sz w:val="22"/>
        </w:rPr>
      </w:pPr>
      <w:r w:rsidRPr="00965366">
        <w:rPr>
          <w:rFonts w:ascii="Arial" w:hAnsi="Arial" w:cs="Arial"/>
          <w:sz w:val="22"/>
        </w:rPr>
        <w:t>а) интенсивность сейсмического воздействия в баллах (сейсмичность);</w:t>
      </w:r>
    </w:p>
    <w:p w14:paraId="66387E9F" w14:textId="77777777" w:rsidR="00F86539" w:rsidRPr="00965366" w:rsidRDefault="00F86539" w:rsidP="00F86539">
      <w:pPr>
        <w:ind w:firstLine="709"/>
        <w:rPr>
          <w:rFonts w:ascii="Arial" w:hAnsi="Arial" w:cs="Arial"/>
          <w:sz w:val="22"/>
        </w:rPr>
      </w:pPr>
      <w:r w:rsidRPr="00965366">
        <w:rPr>
          <w:rFonts w:ascii="Arial" w:hAnsi="Arial" w:cs="Arial"/>
          <w:sz w:val="22"/>
        </w:rPr>
        <w:t>б) повторяемость сейсмического воздействия.</w:t>
      </w:r>
    </w:p>
    <w:p w14:paraId="205E7CAB" w14:textId="77777777" w:rsidR="00F86539" w:rsidRPr="00965366" w:rsidRDefault="00F86539" w:rsidP="00F86539">
      <w:pPr>
        <w:ind w:firstLine="709"/>
        <w:rPr>
          <w:rFonts w:ascii="Arial" w:hAnsi="Arial" w:cs="Arial"/>
          <w:sz w:val="22"/>
        </w:rPr>
      </w:pPr>
      <w:r w:rsidRPr="00965366">
        <w:rPr>
          <w:rFonts w:ascii="Arial" w:hAnsi="Arial" w:cs="Arial"/>
          <w:sz w:val="22"/>
        </w:rPr>
        <w:t>Интенсивность и повторяемость следует принимать по картам сейсмического районирования территории СССР (прил. 1* и 2*), принятым Академией наук СССР, с изменениями, утвержденными Российской Академией наук.</w:t>
      </w:r>
    </w:p>
    <w:p w14:paraId="63E17CF8" w14:textId="77777777" w:rsidR="00F86539" w:rsidRDefault="00F86539" w:rsidP="00F86539">
      <w:pPr>
        <w:ind w:firstLine="709"/>
        <w:rPr>
          <w:rFonts w:ascii="Arial" w:hAnsi="Arial" w:cs="Arial"/>
          <w:sz w:val="22"/>
        </w:rPr>
      </w:pPr>
      <w:r w:rsidRPr="00965366">
        <w:rPr>
          <w:rFonts w:ascii="Arial" w:hAnsi="Arial" w:cs="Arial"/>
          <w:sz w:val="22"/>
        </w:rPr>
        <w:t xml:space="preserve">При строительстве зданий и сооружений надлежит исполнять и учитывать </w:t>
      </w:r>
      <w:proofErr w:type="gramStart"/>
      <w:r w:rsidRPr="00965366">
        <w:rPr>
          <w:rFonts w:ascii="Arial" w:hAnsi="Arial" w:cs="Arial"/>
          <w:sz w:val="22"/>
        </w:rPr>
        <w:t>требования</w:t>
      </w:r>
      <w:proofErr w:type="gramEnd"/>
      <w:r w:rsidRPr="00965366">
        <w:rPr>
          <w:rFonts w:ascii="Arial" w:hAnsi="Arial" w:cs="Arial"/>
          <w:sz w:val="22"/>
        </w:rPr>
        <w:t xml:space="preserve"> изложенные в СНиП II-7-81* «Строительство в сейсмических районах» пп. 2–5, использовать рекомендуемые материалы и конструктивные при</w:t>
      </w:r>
      <w:r w:rsidR="00390304">
        <w:rPr>
          <w:rFonts w:ascii="Arial" w:hAnsi="Arial" w:cs="Arial"/>
          <w:sz w:val="22"/>
        </w:rPr>
        <w:t>е</w:t>
      </w:r>
      <w:r w:rsidRPr="00965366">
        <w:rPr>
          <w:rFonts w:ascii="Arial" w:hAnsi="Arial" w:cs="Arial"/>
          <w:sz w:val="22"/>
        </w:rPr>
        <w:t>мы.</w:t>
      </w:r>
    </w:p>
    <w:p w14:paraId="5C840F8F" w14:textId="77777777" w:rsidR="00F86539" w:rsidRPr="00935751" w:rsidRDefault="00F86539" w:rsidP="00F86539">
      <w:pPr>
        <w:ind w:firstLine="709"/>
        <w:rPr>
          <w:rFonts w:ascii="Arial" w:hAnsi="Arial" w:cs="Arial"/>
          <w:sz w:val="22"/>
        </w:rPr>
      </w:pPr>
      <w:r w:rsidRPr="00935751">
        <w:rPr>
          <w:rFonts w:ascii="Arial" w:hAnsi="Arial" w:cs="Arial"/>
          <w:sz w:val="22"/>
        </w:rPr>
        <w:t>Организация заблаговременного оповещения населения о возникновении и развитии чрезвычайной ситуаций, а также информирование населения о необходимых действиях во время ЧС.</w:t>
      </w:r>
    </w:p>
    <w:p w14:paraId="5155B624" w14:textId="77777777" w:rsidR="00F86539" w:rsidRDefault="00F86539" w:rsidP="00F86539">
      <w:pPr>
        <w:ind w:firstLine="709"/>
        <w:rPr>
          <w:rFonts w:ascii="Arial" w:hAnsi="Arial" w:cs="Arial"/>
          <w:sz w:val="22"/>
        </w:rPr>
      </w:pPr>
      <w:r w:rsidRPr="00935751">
        <w:rPr>
          <w:rFonts w:ascii="Arial" w:hAnsi="Arial" w:cs="Arial"/>
          <w:sz w:val="22"/>
        </w:rPr>
        <w:t>Инженерно-сейсмологическое обследование и паспортизация жилых домов и объектов жизнеобеспечения, создание проектных решений и проектов усиления, реконструкции зданий и сооружений, обеспечивающих после их реализации повышение сейсмоустойчивости до нормативной.</w:t>
      </w:r>
    </w:p>
    <w:p w14:paraId="60397112" w14:textId="77777777" w:rsidR="00F86539" w:rsidRPr="00B00801" w:rsidRDefault="00F86539" w:rsidP="008E59FC">
      <w:pPr>
        <w:rPr>
          <w:rFonts w:ascii="Arial" w:hAnsi="Arial" w:cs="Arial"/>
          <w:b/>
          <w:sz w:val="22"/>
        </w:rPr>
      </w:pPr>
      <w:r w:rsidRPr="00B00801">
        <w:rPr>
          <w:rFonts w:ascii="Arial" w:hAnsi="Arial" w:cs="Arial"/>
          <w:b/>
          <w:sz w:val="22"/>
        </w:rPr>
        <w:t>Мероприятия по снижению уя</w:t>
      </w:r>
      <w:r>
        <w:rPr>
          <w:rFonts w:ascii="Arial" w:hAnsi="Arial" w:cs="Arial"/>
          <w:b/>
          <w:sz w:val="22"/>
        </w:rPr>
        <w:t>звимости к метеорологическим ЧС:</w:t>
      </w:r>
    </w:p>
    <w:p w14:paraId="16B3B242"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организация метелезащиты и ветрозащиты селитебных территорий и путей сообщения;</w:t>
      </w:r>
    </w:p>
    <w:p w14:paraId="06CA44FA"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lastRenderedPageBreak/>
        <w:t>подсыпка песка и дорожного гравия на проезжие части основных транспортных магистралей и крупных насел</w:t>
      </w:r>
      <w:r w:rsidR="00644C06">
        <w:rPr>
          <w:rFonts w:ascii="Arial" w:hAnsi="Arial" w:cs="Arial"/>
          <w:sz w:val="22"/>
        </w:rPr>
        <w:t>е</w:t>
      </w:r>
      <w:r w:rsidRPr="00644C06">
        <w:rPr>
          <w:rFonts w:ascii="Arial" w:hAnsi="Arial" w:cs="Arial"/>
          <w:sz w:val="22"/>
        </w:rPr>
        <w:t>нных пунктов для предотвращения дорожно-транспортных происшествий вследствие голол</w:t>
      </w:r>
      <w:r w:rsidR="00644C06">
        <w:rPr>
          <w:rFonts w:ascii="Arial" w:hAnsi="Arial" w:cs="Arial"/>
          <w:sz w:val="22"/>
        </w:rPr>
        <w:t>е</w:t>
      </w:r>
      <w:r w:rsidRPr="00644C06">
        <w:rPr>
          <w:rFonts w:ascii="Arial" w:hAnsi="Arial" w:cs="Arial"/>
          <w:sz w:val="22"/>
        </w:rPr>
        <w:t>да;</w:t>
      </w:r>
    </w:p>
    <w:p w14:paraId="18C4EABD"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осуществление планово-предупредительного ремонт инженерных коммуникаций, линий связи и электропередач, а также контроль состояния жизнеобеспечивающих объектов;</w:t>
      </w:r>
    </w:p>
    <w:p w14:paraId="556E05D0"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организация соответствующих служб мониторинга и оповещения населения о возникновении и развитии чрезвычайных ситуаций, а также информирование населения о необходимых действиях во время ЧС. По источникам возникновения возможных метеорологических ЧС, предлагаются следующие мероприятия.</w:t>
      </w:r>
    </w:p>
    <w:p w14:paraId="78E1DC65" w14:textId="77777777" w:rsidR="00F86539" w:rsidRPr="00B00801" w:rsidRDefault="00F86539" w:rsidP="00F86539">
      <w:pPr>
        <w:rPr>
          <w:rFonts w:ascii="Arial" w:hAnsi="Arial" w:cs="Arial"/>
          <w:i/>
          <w:sz w:val="22"/>
        </w:rPr>
      </w:pPr>
      <w:r w:rsidRPr="00B00801">
        <w:rPr>
          <w:rFonts w:ascii="Arial" w:hAnsi="Arial" w:cs="Arial"/>
          <w:i/>
          <w:sz w:val="22"/>
        </w:rPr>
        <w:t>З</w:t>
      </w:r>
      <w:r>
        <w:rPr>
          <w:rFonts w:ascii="Arial" w:hAnsi="Arial" w:cs="Arial"/>
          <w:i/>
          <w:sz w:val="22"/>
        </w:rPr>
        <w:t>аморозки и сильные похолодания</w:t>
      </w:r>
    </w:p>
    <w:p w14:paraId="0BD0F4BF" w14:textId="77777777" w:rsidR="00F86539" w:rsidRPr="00B00801" w:rsidRDefault="00F86539" w:rsidP="00F86539">
      <w:pPr>
        <w:ind w:firstLine="709"/>
        <w:rPr>
          <w:rFonts w:ascii="Arial" w:hAnsi="Arial" w:cs="Arial"/>
          <w:sz w:val="22"/>
        </w:rPr>
      </w:pPr>
      <w:r>
        <w:rPr>
          <w:rFonts w:ascii="Arial" w:hAnsi="Arial" w:cs="Arial"/>
          <w:sz w:val="22"/>
        </w:rPr>
        <w:t>О</w:t>
      </w:r>
      <w:r w:rsidRPr="00B00801">
        <w:rPr>
          <w:rFonts w:ascii="Arial" w:hAnsi="Arial" w:cs="Arial"/>
          <w:sz w:val="22"/>
        </w:rPr>
        <w:t xml:space="preserve">рганизационно-информационные мероприятия: </w:t>
      </w:r>
    </w:p>
    <w:p w14:paraId="6A4A0625"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доведение оперативного предупреждения и прогноза до городских и сельских поселений, организаций народного хозяйства республики;</w:t>
      </w:r>
    </w:p>
    <w:p w14:paraId="34DAB393"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обеспечение готовности дежурных и дополнительных сил и средств для ликвидации возможных последствий от неблагоприятных метеорологиеских явлений;</w:t>
      </w:r>
    </w:p>
    <w:p w14:paraId="4527EB17" w14:textId="77777777" w:rsidR="00F86539" w:rsidRPr="00644C06" w:rsidRDefault="00F86539" w:rsidP="007242F1">
      <w:pPr>
        <w:pStyle w:val="af3"/>
        <w:numPr>
          <w:ilvl w:val="0"/>
          <w:numId w:val="36"/>
        </w:numPr>
        <w:ind w:left="0" w:firstLine="709"/>
        <w:rPr>
          <w:rFonts w:ascii="Arial" w:hAnsi="Arial" w:cs="Arial"/>
          <w:sz w:val="22"/>
        </w:rPr>
      </w:pPr>
      <w:r w:rsidRPr="00644C06">
        <w:rPr>
          <w:rFonts w:ascii="Arial" w:hAnsi="Arial" w:cs="Arial"/>
          <w:sz w:val="22"/>
        </w:rPr>
        <w:t>оповещение населения и проведение разъяснительной работы об угрозе неблагоприятных метеоусловий.</w:t>
      </w:r>
    </w:p>
    <w:p w14:paraId="27729F48" w14:textId="77777777" w:rsidR="00F86539" w:rsidRDefault="00F86539" w:rsidP="00F86539">
      <w:pPr>
        <w:ind w:firstLine="709"/>
        <w:rPr>
          <w:rFonts w:ascii="Arial" w:hAnsi="Arial" w:cs="Arial"/>
          <w:sz w:val="22"/>
        </w:rPr>
      </w:pPr>
      <w:r w:rsidRPr="00B00801">
        <w:rPr>
          <w:rFonts w:ascii="Arial" w:hAnsi="Arial" w:cs="Arial"/>
          <w:i/>
          <w:sz w:val="22"/>
        </w:rPr>
        <w:t>Сильные ветры</w:t>
      </w:r>
      <w:r w:rsidRPr="00B00801">
        <w:rPr>
          <w:rFonts w:ascii="Arial" w:hAnsi="Arial" w:cs="Arial"/>
          <w:sz w:val="22"/>
        </w:rPr>
        <w:t xml:space="preserve"> </w:t>
      </w:r>
    </w:p>
    <w:p w14:paraId="73556365" w14:textId="77777777" w:rsidR="00F86539" w:rsidRPr="00B00801" w:rsidRDefault="00F86539" w:rsidP="00F86539">
      <w:pPr>
        <w:ind w:firstLine="709"/>
        <w:rPr>
          <w:rFonts w:ascii="Arial" w:hAnsi="Arial" w:cs="Arial"/>
          <w:sz w:val="22"/>
        </w:rPr>
      </w:pPr>
      <w:r w:rsidRPr="00B00801">
        <w:rPr>
          <w:rFonts w:ascii="Arial" w:hAnsi="Arial" w:cs="Arial"/>
          <w:sz w:val="22"/>
        </w:rPr>
        <w:t>К основным мероприятия по предупреждению ЧС, причиной которых являются сильные ветры относятся:</w:t>
      </w:r>
    </w:p>
    <w:p w14:paraId="2DD31C85" w14:textId="77777777" w:rsidR="00F86539" w:rsidRPr="00A7791C" w:rsidRDefault="00F86539" w:rsidP="007242F1">
      <w:pPr>
        <w:pStyle w:val="af3"/>
        <w:numPr>
          <w:ilvl w:val="0"/>
          <w:numId w:val="36"/>
        </w:numPr>
        <w:ind w:left="0" w:firstLine="709"/>
        <w:rPr>
          <w:rFonts w:ascii="Arial" w:hAnsi="Arial" w:cs="Arial"/>
          <w:sz w:val="22"/>
        </w:rPr>
      </w:pPr>
      <w:r w:rsidRPr="00A7791C">
        <w:rPr>
          <w:rFonts w:ascii="Arial" w:hAnsi="Arial" w:cs="Arial"/>
          <w:sz w:val="22"/>
        </w:rPr>
        <w:t>осуществление планово-предупредительных ремонтных работ инженерных коммуникаций, линий связи и электропередач, а также контроль состояния жизнеобеспечивающих объектов энерго-, тепло-, и водоснабжения, кроме этого мониторинг и предупреждение повреждения особо уязвимых к сильным ветрам объектов (рекламные щиты, старые деревья и т.п.);</w:t>
      </w:r>
    </w:p>
    <w:p w14:paraId="16F9D37D" w14:textId="77777777" w:rsidR="00F86539" w:rsidRPr="00A7791C" w:rsidRDefault="00F86539" w:rsidP="007242F1">
      <w:pPr>
        <w:pStyle w:val="af3"/>
        <w:numPr>
          <w:ilvl w:val="0"/>
          <w:numId w:val="36"/>
        </w:numPr>
        <w:ind w:left="0" w:firstLine="709"/>
        <w:rPr>
          <w:rFonts w:ascii="Arial" w:hAnsi="Arial" w:cs="Arial"/>
          <w:sz w:val="22"/>
        </w:rPr>
      </w:pPr>
      <w:r w:rsidRPr="00A7791C">
        <w:rPr>
          <w:rFonts w:ascii="Arial" w:hAnsi="Arial" w:cs="Arial"/>
          <w:sz w:val="22"/>
        </w:rPr>
        <w:t>подготовка и развитие системы заблаговременного оповещения населения о возникновении и развитии чрезвычайных ситуаций, а также информирование населения о не</w:t>
      </w:r>
      <w:r w:rsidR="00A7791C" w:rsidRPr="00A7791C">
        <w:rPr>
          <w:rFonts w:ascii="Arial" w:hAnsi="Arial" w:cs="Arial"/>
          <w:sz w:val="22"/>
        </w:rPr>
        <w:t>обходимых действиях во время ЧС.</w:t>
      </w:r>
    </w:p>
    <w:p w14:paraId="09332C98" w14:textId="77777777" w:rsidR="00F86539" w:rsidRDefault="00F86539" w:rsidP="00F86539">
      <w:pPr>
        <w:rPr>
          <w:rFonts w:ascii="Arial" w:hAnsi="Arial" w:cs="Arial"/>
          <w:sz w:val="22"/>
        </w:rPr>
      </w:pPr>
      <w:r w:rsidRPr="00B00801">
        <w:rPr>
          <w:rFonts w:ascii="Arial" w:hAnsi="Arial" w:cs="Arial"/>
          <w:i/>
          <w:sz w:val="22"/>
        </w:rPr>
        <w:t>Грозы и градобития</w:t>
      </w:r>
    </w:p>
    <w:p w14:paraId="0B426FF4" w14:textId="77777777" w:rsidR="00F86539" w:rsidRPr="00B00801" w:rsidRDefault="00F86539" w:rsidP="00F86539">
      <w:pPr>
        <w:ind w:firstLine="709"/>
        <w:rPr>
          <w:rFonts w:ascii="Arial" w:hAnsi="Arial" w:cs="Arial"/>
          <w:sz w:val="22"/>
        </w:rPr>
      </w:pPr>
      <w:r w:rsidRPr="00B00801">
        <w:rPr>
          <w:rFonts w:ascii="Arial" w:hAnsi="Arial" w:cs="Arial"/>
          <w:sz w:val="22"/>
        </w:rPr>
        <w:t xml:space="preserve">К основным мероприятиям по предупреждению </w:t>
      </w:r>
      <w:proofErr w:type="gramStart"/>
      <w:r w:rsidRPr="00B00801">
        <w:rPr>
          <w:rFonts w:ascii="Arial" w:hAnsi="Arial" w:cs="Arial"/>
          <w:sz w:val="22"/>
        </w:rPr>
        <w:t>ЧС</w:t>
      </w:r>
      <w:proofErr w:type="gramEnd"/>
      <w:r w:rsidRPr="00B00801">
        <w:rPr>
          <w:rFonts w:ascii="Arial" w:hAnsi="Arial" w:cs="Arial"/>
          <w:sz w:val="22"/>
        </w:rPr>
        <w:t xml:space="preserve"> связанных с грозами и градобитиями относятся:</w:t>
      </w:r>
    </w:p>
    <w:p w14:paraId="0ECDA7FB" w14:textId="77777777" w:rsidR="00F86539" w:rsidRPr="00A7791C" w:rsidRDefault="00F86539" w:rsidP="007242F1">
      <w:pPr>
        <w:pStyle w:val="af3"/>
        <w:numPr>
          <w:ilvl w:val="0"/>
          <w:numId w:val="36"/>
        </w:numPr>
        <w:ind w:left="0" w:firstLine="709"/>
        <w:rPr>
          <w:rFonts w:ascii="Arial" w:hAnsi="Arial" w:cs="Arial"/>
          <w:sz w:val="22"/>
        </w:rPr>
      </w:pPr>
      <w:r w:rsidRPr="00A7791C">
        <w:rPr>
          <w:rFonts w:ascii="Arial" w:hAnsi="Arial" w:cs="Arial"/>
          <w:sz w:val="22"/>
        </w:rPr>
        <w:t xml:space="preserve">обеспечение молниезащиты зданий и сооружений необходимо осуществлять </w:t>
      </w:r>
      <w:proofErr w:type="gramStart"/>
      <w:r w:rsidRPr="00A7791C">
        <w:rPr>
          <w:rFonts w:ascii="Arial" w:hAnsi="Arial" w:cs="Arial"/>
          <w:sz w:val="22"/>
        </w:rPr>
        <w:t>в соответствии с требованиями</w:t>
      </w:r>
      <w:proofErr w:type="gramEnd"/>
      <w:r w:rsidRPr="00A7791C">
        <w:rPr>
          <w:rFonts w:ascii="Arial" w:hAnsi="Arial" w:cs="Arial"/>
          <w:sz w:val="22"/>
        </w:rPr>
        <w:t xml:space="preserve"> изложенными в РД 34.21.122-87 «Инструкция по устройству молниезащиты зданий и сооружений»;</w:t>
      </w:r>
    </w:p>
    <w:p w14:paraId="02B1EE7A" w14:textId="77777777" w:rsidR="00F86539" w:rsidRPr="00A7791C" w:rsidRDefault="00F86539" w:rsidP="007242F1">
      <w:pPr>
        <w:pStyle w:val="af3"/>
        <w:numPr>
          <w:ilvl w:val="0"/>
          <w:numId w:val="36"/>
        </w:numPr>
        <w:ind w:left="0" w:firstLine="709"/>
        <w:rPr>
          <w:rFonts w:ascii="Arial" w:hAnsi="Arial" w:cs="Arial"/>
          <w:sz w:val="22"/>
        </w:rPr>
      </w:pPr>
      <w:r w:rsidRPr="00A7791C">
        <w:rPr>
          <w:rFonts w:ascii="Arial" w:hAnsi="Arial" w:cs="Arial"/>
          <w:sz w:val="22"/>
        </w:rPr>
        <w:t>обеспечение и повышение эффективности метеорологической защиты населенных пунктов, сельскохозяйственных угодий, производственных и непроизводственных объектов от градобитий методами активного воздействия на метеорологические и другие геофизические процессы;</w:t>
      </w:r>
    </w:p>
    <w:p w14:paraId="7F166AD3" w14:textId="77777777" w:rsidR="00F86539" w:rsidRPr="00A7791C" w:rsidRDefault="00F86539" w:rsidP="007242F1">
      <w:pPr>
        <w:pStyle w:val="af3"/>
        <w:numPr>
          <w:ilvl w:val="0"/>
          <w:numId w:val="36"/>
        </w:numPr>
        <w:ind w:left="0" w:firstLine="709"/>
        <w:rPr>
          <w:rFonts w:ascii="Arial" w:hAnsi="Arial" w:cs="Arial"/>
          <w:sz w:val="22"/>
        </w:rPr>
      </w:pPr>
      <w:r w:rsidRPr="00A7791C">
        <w:rPr>
          <w:rFonts w:ascii="Arial" w:hAnsi="Arial" w:cs="Arial"/>
          <w:sz w:val="22"/>
        </w:rPr>
        <w:lastRenderedPageBreak/>
        <w:t xml:space="preserve">организация службы мониторинга за негативными метеорологическими явлениями, включающей ряд пунктов наблюдения и головной аналитический центр в </w:t>
      </w:r>
      <w:r w:rsidR="006239EE" w:rsidRPr="00A7791C">
        <w:rPr>
          <w:rFonts w:ascii="Arial" w:hAnsi="Arial" w:cs="Arial"/>
          <w:sz w:val="22"/>
        </w:rPr>
        <w:t>г. Кызыл</w:t>
      </w:r>
      <w:r w:rsidRPr="00A7791C">
        <w:rPr>
          <w:rFonts w:ascii="Arial" w:hAnsi="Arial" w:cs="Arial"/>
          <w:sz w:val="22"/>
        </w:rPr>
        <w:t>, приобретение и внедрение систем автоматизированного сбора и обработки радиолокационной информации.</w:t>
      </w:r>
    </w:p>
    <w:p w14:paraId="1A0D1CD0" w14:textId="77777777" w:rsidR="00F86539" w:rsidRPr="00B00801" w:rsidRDefault="00F86539" w:rsidP="00187207">
      <w:pPr>
        <w:rPr>
          <w:rFonts w:ascii="Arial" w:hAnsi="Arial" w:cs="Arial"/>
          <w:sz w:val="22"/>
        </w:rPr>
      </w:pPr>
      <w:r w:rsidRPr="00B00801">
        <w:rPr>
          <w:rFonts w:ascii="Arial" w:hAnsi="Arial" w:cs="Arial"/>
          <w:b/>
          <w:sz w:val="22"/>
        </w:rPr>
        <w:t>Мероприятия по предупреждению и защите территории от снежных лавин</w:t>
      </w:r>
      <w:r w:rsidRPr="00B00801">
        <w:rPr>
          <w:rFonts w:ascii="Arial" w:hAnsi="Arial" w:cs="Arial"/>
          <w:sz w:val="22"/>
        </w:rPr>
        <w:t xml:space="preserve"> </w:t>
      </w:r>
      <w:r>
        <w:rPr>
          <w:rFonts w:ascii="Arial" w:hAnsi="Arial" w:cs="Arial"/>
          <w:sz w:val="22"/>
        </w:rPr>
        <w:t>п</w:t>
      </w:r>
      <w:r w:rsidRPr="00B00801">
        <w:rPr>
          <w:rFonts w:ascii="Arial" w:hAnsi="Arial" w:cs="Arial"/>
          <w:sz w:val="22"/>
        </w:rPr>
        <w:t>редлагаются следующие мероприятия по борьбе с лавинами:</w:t>
      </w:r>
    </w:p>
    <w:p w14:paraId="04172139"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п</w:t>
      </w:r>
      <w:r w:rsidR="00F86539" w:rsidRPr="00A7791C">
        <w:rPr>
          <w:rFonts w:ascii="Arial" w:hAnsi="Arial" w:cs="Arial"/>
          <w:sz w:val="22"/>
        </w:rPr>
        <w:t>ассивные профилактические мероприятия, включающие оценку лавинной опасности территории, регулирование хозяйственной деятельности, охрану и воспроизводство лесов, прекращение доступа людей в лавиноопасные зоны, прогнозирование лавин.</w:t>
      </w:r>
    </w:p>
    <w:p w14:paraId="06622A07"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а</w:t>
      </w:r>
      <w:r w:rsidR="00F86539" w:rsidRPr="00A7791C">
        <w:rPr>
          <w:rFonts w:ascii="Arial" w:hAnsi="Arial" w:cs="Arial"/>
          <w:sz w:val="22"/>
        </w:rPr>
        <w:t>ктивные профилактические мероприятия, заключающиеся в планомерном искусственном обрушении снега с лавиноопасных склонов. Регулирование отложений метелевого снега путем строительства снегосборных и снеговыдувающих сооружений.</w:t>
      </w:r>
    </w:p>
    <w:p w14:paraId="7EF3095C"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и</w:t>
      </w:r>
      <w:r w:rsidR="00F86539" w:rsidRPr="00A7791C">
        <w:rPr>
          <w:rFonts w:ascii="Arial" w:hAnsi="Arial" w:cs="Arial"/>
          <w:sz w:val="22"/>
        </w:rPr>
        <w:t>скусственное удержание снега на лавиноопасных склонах путем строительства снегоудерживающих щитов и сеток, террасирования и залесения склонов.</w:t>
      </w:r>
    </w:p>
    <w:p w14:paraId="4CBAFED0"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и</w:t>
      </w:r>
      <w:r w:rsidR="00F86539" w:rsidRPr="00A7791C">
        <w:rPr>
          <w:rFonts w:ascii="Arial" w:hAnsi="Arial" w:cs="Arial"/>
          <w:sz w:val="22"/>
        </w:rPr>
        <w:t>зменение направления пути движения лавин с помощью лавинорезов и направляющих дамб.</w:t>
      </w:r>
    </w:p>
    <w:p w14:paraId="3CCE5D16"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у</w:t>
      </w:r>
      <w:r w:rsidR="00F86539" w:rsidRPr="00A7791C">
        <w:rPr>
          <w:rFonts w:ascii="Arial" w:hAnsi="Arial" w:cs="Arial"/>
          <w:sz w:val="22"/>
        </w:rPr>
        <w:t>меньшение скорости движения и дальности выброса лавин с помощью лавинотормозящих пирамид, надолбов и других лавиногасителей.</w:t>
      </w:r>
    </w:p>
    <w:p w14:paraId="53D5E191" w14:textId="77777777" w:rsidR="00F86539" w:rsidRPr="00A7791C" w:rsidRDefault="00A7791C" w:rsidP="007242F1">
      <w:pPr>
        <w:pStyle w:val="af3"/>
        <w:numPr>
          <w:ilvl w:val="0"/>
          <w:numId w:val="36"/>
        </w:numPr>
        <w:ind w:left="0" w:firstLine="709"/>
        <w:rPr>
          <w:rFonts w:ascii="Arial" w:hAnsi="Arial" w:cs="Arial"/>
          <w:sz w:val="22"/>
        </w:rPr>
      </w:pPr>
      <w:r>
        <w:rPr>
          <w:rFonts w:ascii="Arial" w:hAnsi="Arial" w:cs="Arial"/>
          <w:sz w:val="22"/>
        </w:rPr>
        <w:t>п</w:t>
      </w:r>
      <w:r w:rsidR="00F86539" w:rsidRPr="00A7791C">
        <w:rPr>
          <w:rFonts w:ascii="Arial" w:hAnsi="Arial" w:cs="Arial"/>
          <w:sz w:val="22"/>
        </w:rPr>
        <w:t>ропуск лавин над защищаемым объектом (козырьки и туннели).</w:t>
      </w:r>
    </w:p>
    <w:p w14:paraId="355C1C77" w14:textId="77777777" w:rsidR="0011351F" w:rsidRPr="006C04F6" w:rsidRDefault="00220BDB" w:rsidP="00B177BB">
      <w:pPr>
        <w:pStyle w:val="32"/>
      </w:pPr>
      <w:bookmarkStart w:id="78" w:name="_Toc474482252"/>
      <w:r w:rsidRPr="006C04F6">
        <w:t>6.2</w:t>
      </w:r>
      <w:r w:rsidR="006C04F6">
        <w:t xml:space="preserve"> Б</w:t>
      </w:r>
      <w:r w:rsidR="006C04F6" w:rsidRPr="006C04F6">
        <w:t>лагоустройство территории</w:t>
      </w:r>
      <w:bookmarkEnd w:id="78"/>
    </w:p>
    <w:p w14:paraId="29BCD9DF" w14:textId="77777777" w:rsidR="0011351F" w:rsidRPr="00684035" w:rsidRDefault="0011351F" w:rsidP="008E59FC">
      <w:pPr>
        <w:rPr>
          <w:rFonts w:ascii="Arial" w:hAnsi="Arial" w:cs="Arial"/>
          <w:b/>
          <w:sz w:val="22"/>
        </w:rPr>
      </w:pPr>
      <w:r w:rsidRPr="006C04F6">
        <w:rPr>
          <w:rFonts w:ascii="Arial" w:hAnsi="Arial" w:cs="Arial"/>
          <w:b/>
          <w:sz w:val="22"/>
        </w:rPr>
        <w:t>Организация и очистка поверхностного стока</w:t>
      </w:r>
    </w:p>
    <w:p w14:paraId="4CFF1548" w14:textId="77777777" w:rsidR="00F86539" w:rsidRPr="00684035" w:rsidRDefault="00F86539" w:rsidP="00F86539">
      <w:pPr>
        <w:ind w:firstLine="709"/>
        <w:rPr>
          <w:rFonts w:ascii="Arial" w:hAnsi="Arial" w:cs="Arial"/>
          <w:sz w:val="22"/>
        </w:rPr>
      </w:pPr>
      <w:r w:rsidRPr="006C04F6">
        <w:rPr>
          <w:rFonts w:ascii="Arial" w:hAnsi="Arial" w:cs="Arial"/>
          <w:sz w:val="22"/>
        </w:rPr>
        <w:t>Организация</w:t>
      </w:r>
      <w:r>
        <w:rPr>
          <w:rFonts w:ascii="Arial" w:hAnsi="Arial" w:cs="Arial"/>
          <w:sz w:val="22"/>
        </w:rPr>
        <w:t xml:space="preserve"> поверхностного стока является </w:t>
      </w:r>
      <w:r w:rsidRPr="006C04F6">
        <w:rPr>
          <w:rFonts w:ascii="Arial" w:hAnsi="Arial" w:cs="Arial"/>
          <w:sz w:val="22"/>
        </w:rPr>
        <w:t xml:space="preserve">одним из основных видов противоэрозионных мероприятий. </w:t>
      </w:r>
    </w:p>
    <w:p w14:paraId="70E039C1" w14:textId="77777777" w:rsidR="00F86539" w:rsidRPr="006C04F6" w:rsidRDefault="00F86539" w:rsidP="00F86539">
      <w:pPr>
        <w:ind w:firstLine="709"/>
        <w:rPr>
          <w:rFonts w:ascii="Arial" w:hAnsi="Arial" w:cs="Arial"/>
          <w:sz w:val="22"/>
        </w:rPr>
      </w:pPr>
      <w:r w:rsidRPr="006C04F6">
        <w:rPr>
          <w:rFonts w:ascii="Arial" w:hAnsi="Arial" w:cs="Arial"/>
          <w:sz w:val="22"/>
        </w:rPr>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14:paraId="65148FB5" w14:textId="77777777" w:rsidR="00F86539" w:rsidRPr="006C04F6" w:rsidRDefault="00F86539" w:rsidP="00F86539">
      <w:pPr>
        <w:ind w:firstLine="709"/>
        <w:rPr>
          <w:rFonts w:ascii="Arial" w:hAnsi="Arial" w:cs="Arial"/>
          <w:sz w:val="22"/>
        </w:rPr>
      </w:pPr>
      <w:r w:rsidRPr="006C04F6">
        <w:rPr>
          <w:rFonts w:ascii="Arial" w:hAnsi="Arial" w:cs="Arial"/>
          <w:sz w:val="22"/>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14:paraId="60D9F07D" w14:textId="77777777" w:rsidR="00F86539" w:rsidRPr="006C04F6" w:rsidRDefault="00F86539" w:rsidP="00F86539">
      <w:pPr>
        <w:ind w:firstLine="709"/>
        <w:rPr>
          <w:rFonts w:ascii="Arial" w:hAnsi="Arial" w:cs="Arial"/>
          <w:sz w:val="22"/>
        </w:rPr>
      </w:pPr>
      <w:r w:rsidRPr="006C04F6">
        <w:rPr>
          <w:rFonts w:ascii="Arial" w:hAnsi="Arial" w:cs="Arial"/>
          <w:sz w:val="22"/>
        </w:rPr>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14:paraId="23EBCE2B" w14:textId="77777777" w:rsidR="00F86539" w:rsidRPr="006C04F6" w:rsidRDefault="00F86539" w:rsidP="008E59FC">
      <w:pPr>
        <w:rPr>
          <w:rFonts w:ascii="Arial" w:hAnsi="Arial" w:cs="Arial"/>
          <w:b/>
          <w:sz w:val="22"/>
        </w:rPr>
      </w:pPr>
      <w:r w:rsidRPr="006C04F6">
        <w:rPr>
          <w:rFonts w:ascii="Arial" w:hAnsi="Arial" w:cs="Arial"/>
          <w:b/>
          <w:sz w:val="22"/>
        </w:rPr>
        <w:t>Благоустройство и регулирование русел водотоков и водоемов</w:t>
      </w:r>
    </w:p>
    <w:p w14:paraId="28510A89" w14:textId="77777777" w:rsidR="00F86539" w:rsidRPr="006C04F6" w:rsidRDefault="00F86539" w:rsidP="00F86539">
      <w:pPr>
        <w:ind w:firstLine="709"/>
        <w:rPr>
          <w:rFonts w:ascii="Arial" w:hAnsi="Arial" w:cs="Arial"/>
          <w:sz w:val="22"/>
        </w:rPr>
      </w:pPr>
      <w:r w:rsidRPr="006C04F6">
        <w:rPr>
          <w:rFonts w:ascii="Arial" w:hAnsi="Arial" w:cs="Arial"/>
          <w:sz w:val="22"/>
        </w:rPr>
        <w:t>Предусматривается комплекс мероприятий по улучшению состояния водотоков и водоемов:</w:t>
      </w:r>
    </w:p>
    <w:p w14:paraId="480DE51D" w14:textId="77777777" w:rsidR="00F86539" w:rsidRPr="006C04F6" w:rsidRDefault="00F86539"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расчистка русла ручьев и прудов, частичное дноуглубление;</w:t>
      </w:r>
    </w:p>
    <w:p w14:paraId="581B5DFA" w14:textId="77777777" w:rsidR="00F86539" w:rsidRPr="006C04F6" w:rsidRDefault="00F86539"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берегоукрепление отдельных разрушающихся участков.</w:t>
      </w:r>
    </w:p>
    <w:p w14:paraId="2CF134DC" w14:textId="77777777" w:rsidR="00F86539" w:rsidRPr="006C04F6" w:rsidRDefault="00F86539"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соблюдение режима водоохранных зон и прибрежных защитных полос;</w:t>
      </w:r>
    </w:p>
    <w:p w14:paraId="3C85AB1F" w14:textId="77777777" w:rsidR="00F86539" w:rsidRPr="006C04F6" w:rsidRDefault="00F86539"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ликвидация выпусков неочищенных промстоков, стоков хозя</w:t>
      </w:r>
      <w:r>
        <w:rPr>
          <w:rFonts w:ascii="Arial" w:hAnsi="Arial" w:cs="Arial"/>
          <w:sz w:val="22"/>
        </w:rPr>
        <w:t>йственно - фекальной</w:t>
      </w:r>
      <w:r w:rsidRPr="006C04F6">
        <w:rPr>
          <w:rFonts w:ascii="Arial" w:hAnsi="Arial" w:cs="Arial"/>
          <w:sz w:val="22"/>
        </w:rPr>
        <w:t xml:space="preserve"> </w:t>
      </w:r>
      <w:r w:rsidRPr="006C04F6">
        <w:rPr>
          <w:rFonts w:ascii="Arial" w:hAnsi="Arial" w:cs="Arial"/>
          <w:sz w:val="22"/>
        </w:rPr>
        <w:lastRenderedPageBreak/>
        <w:t>и дождевой канализаций.</w:t>
      </w:r>
    </w:p>
    <w:p w14:paraId="526F7D81" w14:textId="77777777" w:rsidR="0011351F" w:rsidRPr="006C04F6" w:rsidRDefault="0011351F" w:rsidP="00284A24">
      <w:pPr>
        <w:rPr>
          <w:rFonts w:ascii="Arial" w:hAnsi="Arial" w:cs="Arial"/>
          <w:b/>
          <w:sz w:val="22"/>
        </w:rPr>
      </w:pPr>
      <w:r w:rsidRPr="006C04F6">
        <w:rPr>
          <w:rFonts w:ascii="Arial" w:hAnsi="Arial" w:cs="Arial"/>
          <w:b/>
          <w:sz w:val="22"/>
        </w:rPr>
        <w:t>Благоустройство и регулирование русел водотоков и водоемов</w:t>
      </w:r>
    </w:p>
    <w:p w14:paraId="1A2EA3B2" w14:textId="77777777" w:rsidR="0011351F" w:rsidRPr="006C04F6" w:rsidRDefault="0011351F" w:rsidP="006C04F6">
      <w:pPr>
        <w:ind w:firstLine="709"/>
        <w:rPr>
          <w:rFonts w:ascii="Arial" w:hAnsi="Arial" w:cs="Arial"/>
          <w:sz w:val="22"/>
        </w:rPr>
      </w:pPr>
      <w:r w:rsidRPr="006C04F6">
        <w:rPr>
          <w:rFonts w:ascii="Arial" w:hAnsi="Arial" w:cs="Arial"/>
          <w:sz w:val="22"/>
        </w:rPr>
        <w:t>Предусматривается комплекс мероприятий по улучшению состояния водотоков и водоемов:</w:t>
      </w:r>
    </w:p>
    <w:p w14:paraId="0A4A9160" w14:textId="77777777" w:rsidR="0011351F" w:rsidRPr="006C04F6" w:rsidRDefault="0011351F"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расчистка русла ручьев и прудов, частичное дноуглубление;</w:t>
      </w:r>
    </w:p>
    <w:p w14:paraId="69B7BBB5" w14:textId="77777777" w:rsidR="0011351F" w:rsidRPr="006C04F6" w:rsidRDefault="0011351F"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берегоукрепление отдельных разрушающихся участков.</w:t>
      </w:r>
    </w:p>
    <w:p w14:paraId="48A8F28F" w14:textId="77777777" w:rsidR="0011351F" w:rsidRPr="006C04F6" w:rsidRDefault="0011351F"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соблюдение режима водоохранных зон и прибрежных защитных полос;</w:t>
      </w:r>
    </w:p>
    <w:p w14:paraId="146E2FB1" w14:textId="77777777" w:rsidR="0011351F" w:rsidRPr="006C04F6" w:rsidRDefault="0011351F" w:rsidP="007242F1">
      <w:pPr>
        <w:pStyle w:val="af3"/>
        <w:widowControl w:val="0"/>
        <w:numPr>
          <w:ilvl w:val="0"/>
          <w:numId w:val="37"/>
        </w:numPr>
        <w:tabs>
          <w:tab w:val="left" w:pos="993"/>
        </w:tabs>
        <w:autoSpaceDE w:val="0"/>
        <w:autoSpaceDN w:val="0"/>
        <w:adjustRightInd w:val="0"/>
        <w:ind w:left="0" w:firstLine="709"/>
        <w:contextualSpacing w:val="0"/>
        <w:rPr>
          <w:rFonts w:ascii="Arial" w:hAnsi="Arial" w:cs="Arial"/>
          <w:sz w:val="22"/>
        </w:rPr>
      </w:pPr>
      <w:r w:rsidRPr="006C04F6">
        <w:rPr>
          <w:rFonts w:ascii="Arial" w:hAnsi="Arial" w:cs="Arial"/>
          <w:sz w:val="22"/>
        </w:rPr>
        <w:t>ликвидация выпусков неочищенных промстоков, стоков хозя</w:t>
      </w:r>
      <w:r w:rsidR="006C04F6">
        <w:rPr>
          <w:rFonts w:ascii="Arial" w:hAnsi="Arial" w:cs="Arial"/>
          <w:sz w:val="22"/>
        </w:rPr>
        <w:t>йственно - фекальной</w:t>
      </w:r>
      <w:r w:rsidRPr="006C04F6">
        <w:rPr>
          <w:rFonts w:ascii="Arial" w:hAnsi="Arial" w:cs="Arial"/>
          <w:sz w:val="22"/>
        </w:rPr>
        <w:t xml:space="preserve"> и дождевой канализаций.</w:t>
      </w:r>
    </w:p>
    <w:p w14:paraId="431E3189" w14:textId="77777777" w:rsidR="0011351F" w:rsidRPr="006C04F6" w:rsidRDefault="00220BDB" w:rsidP="00B177BB">
      <w:pPr>
        <w:pStyle w:val="32"/>
      </w:pPr>
      <w:bookmarkStart w:id="79" w:name="_Toc474482253"/>
      <w:r w:rsidRPr="006C04F6">
        <w:t>6.3</w:t>
      </w:r>
      <w:r w:rsidR="0011351F" w:rsidRPr="006C04F6">
        <w:t xml:space="preserve"> </w:t>
      </w:r>
      <w:r w:rsidR="006C04F6">
        <w:t>В</w:t>
      </w:r>
      <w:r w:rsidR="006C04F6" w:rsidRPr="006C04F6">
        <w:t>одохозяйственные системы и сооружения</w:t>
      </w:r>
      <w:bookmarkEnd w:id="79"/>
    </w:p>
    <w:p w14:paraId="785F3EDD" w14:textId="77777777" w:rsidR="00F86539" w:rsidRPr="00BA1950" w:rsidRDefault="00F86539" w:rsidP="00F86539">
      <w:pPr>
        <w:pStyle w:val="afe"/>
        <w:spacing w:after="0"/>
        <w:ind w:firstLine="709"/>
        <w:rPr>
          <w:rFonts w:ascii="Arial" w:hAnsi="Arial" w:cs="Arial"/>
          <w:sz w:val="22"/>
        </w:rPr>
      </w:pPr>
      <w:r w:rsidRPr="00BA1950">
        <w:rPr>
          <w:rFonts w:ascii="Arial" w:hAnsi="Arial" w:cs="Arial"/>
          <w:sz w:val="22"/>
        </w:rPr>
        <w:t xml:space="preserve">Водохозяйственные системы на территории Кожууна представлены </w:t>
      </w:r>
      <w:r w:rsidR="00BA1950" w:rsidRPr="00BA1950">
        <w:rPr>
          <w:rFonts w:ascii="Arial" w:hAnsi="Arial" w:cs="Arial"/>
          <w:sz w:val="22"/>
        </w:rPr>
        <w:t>7</w:t>
      </w:r>
      <w:r w:rsidRPr="00BA1950">
        <w:rPr>
          <w:rFonts w:ascii="Arial" w:hAnsi="Arial" w:cs="Arial"/>
          <w:sz w:val="22"/>
        </w:rPr>
        <w:t xml:space="preserve"> пожарными водоемами и </w:t>
      </w:r>
      <w:r w:rsidR="00BA1950" w:rsidRPr="00BA1950">
        <w:rPr>
          <w:rFonts w:ascii="Arial" w:hAnsi="Arial" w:cs="Arial"/>
          <w:sz w:val="22"/>
        </w:rPr>
        <w:t>5</w:t>
      </w:r>
      <w:r w:rsidRPr="00BA1950">
        <w:rPr>
          <w:rFonts w:ascii="Arial" w:hAnsi="Arial" w:cs="Arial"/>
          <w:sz w:val="22"/>
        </w:rPr>
        <w:t xml:space="preserve"> водозаборами.</w:t>
      </w:r>
    </w:p>
    <w:p w14:paraId="78FBAC47" w14:textId="77777777" w:rsidR="00F86539" w:rsidRPr="00BA1950" w:rsidRDefault="00F86539" w:rsidP="00A154CA">
      <w:pPr>
        <w:rPr>
          <w:rFonts w:ascii="Arial" w:hAnsi="Arial" w:cs="Arial"/>
          <w:b/>
          <w:sz w:val="22"/>
        </w:rPr>
      </w:pPr>
      <w:r w:rsidRPr="00BA1950">
        <w:rPr>
          <w:rFonts w:ascii="Arial" w:hAnsi="Arial" w:cs="Arial"/>
          <w:b/>
          <w:sz w:val="22"/>
        </w:rPr>
        <w:t>Гидротехнические сооружения</w:t>
      </w:r>
    </w:p>
    <w:p w14:paraId="6A0D13B4" w14:textId="77777777" w:rsidR="00F86539" w:rsidRPr="006F68F4" w:rsidRDefault="00F86539" w:rsidP="00F86539">
      <w:pPr>
        <w:ind w:firstLine="709"/>
        <w:rPr>
          <w:rFonts w:ascii="Arial" w:hAnsi="Arial" w:cs="Arial"/>
          <w:sz w:val="22"/>
        </w:rPr>
      </w:pPr>
      <w:r w:rsidRPr="00BA1950">
        <w:rPr>
          <w:rFonts w:ascii="Arial" w:hAnsi="Arial" w:cs="Arial"/>
          <w:sz w:val="22"/>
        </w:rPr>
        <w:t>Характеристика систем водоснабжения населенных пунктов и сельскохозяйственных предприятий Кожууна приведена в главе 12 «Обоснование в отношении инженерной инфраструктуры».</w:t>
      </w:r>
    </w:p>
    <w:p w14:paraId="12B9E099" w14:textId="77777777" w:rsidR="0011351F" w:rsidRPr="006C04F6" w:rsidRDefault="0011351F" w:rsidP="00A154CA">
      <w:pPr>
        <w:rPr>
          <w:rFonts w:ascii="Arial" w:hAnsi="Arial" w:cs="Arial"/>
          <w:b/>
          <w:sz w:val="22"/>
        </w:rPr>
      </w:pPr>
      <w:bookmarkStart w:id="80" w:name="_Toc203552555"/>
      <w:bookmarkStart w:id="81" w:name="_Toc209261049"/>
      <w:r w:rsidRPr="006C04F6">
        <w:rPr>
          <w:rFonts w:ascii="Arial" w:hAnsi="Arial" w:cs="Arial"/>
          <w:b/>
          <w:sz w:val="22"/>
        </w:rPr>
        <w:t>Сельскохозяйственная мелиорация</w:t>
      </w:r>
      <w:bookmarkEnd w:id="80"/>
      <w:bookmarkEnd w:id="81"/>
    </w:p>
    <w:p w14:paraId="7FE9F8E3" w14:textId="77777777" w:rsidR="00F86539" w:rsidRPr="006F68F4" w:rsidRDefault="00F86539" w:rsidP="00F86539">
      <w:pPr>
        <w:ind w:firstLine="709"/>
        <w:rPr>
          <w:rFonts w:ascii="Arial" w:hAnsi="Arial" w:cs="Arial"/>
          <w:sz w:val="22"/>
        </w:rPr>
      </w:pPr>
      <w:r w:rsidRPr="006F68F4">
        <w:rPr>
          <w:rFonts w:ascii="Arial" w:hAnsi="Arial" w:cs="Arial"/>
          <w:sz w:val="22"/>
        </w:rPr>
        <w:t>Развитие рентабельного сельскохозяйственного производства, получение высоких, стабильных урожаев овощей, многолетних кормовых культур невозможно без проведения мелиорации.</w:t>
      </w:r>
    </w:p>
    <w:p w14:paraId="4DFE1C38" w14:textId="77777777" w:rsidR="00F86539" w:rsidRPr="006F68F4" w:rsidRDefault="00F86539" w:rsidP="00684035">
      <w:pPr>
        <w:ind w:firstLine="709"/>
        <w:rPr>
          <w:rFonts w:ascii="Arial" w:hAnsi="Arial" w:cs="Arial"/>
          <w:i/>
          <w:sz w:val="22"/>
          <w:u w:val="single"/>
        </w:rPr>
      </w:pPr>
      <w:r w:rsidRPr="006F68F4">
        <w:rPr>
          <w:rFonts w:ascii="Arial" w:hAnsi="Arial" w:cs="Arial"/>
          <w:i/>
          <w:sz w:val="22"/>
          <w:u w:val="single"/>
        </w:rPr>
        <w:t>Орошение</w:t>
      </w:r>
    </w:p>
    <w:p w14:paraId="288D5EA5" w14:textId="77777777" w:rsidR="00F86539" w:rsidRPr="006F68F4" w:rsidRDefault="00F86539" w:rsidP="00F86539">
      <w:pPr>
        <w:ind w:firstLine="709"/>
        <w:rPr>
          <w:rFonts w:ascii="Arial" w:hAnsi="Arial" w:cs="Arial"/>
          <w:spacing w:val="-8"/>
          <w:sz w:val="22"/>
        </w:rPr>
      </w:pPr>
      <w:r w:rsidRPr="006F68F4">
        <w:rPr>
          <w:rFonts w:ascii="Arial" w:hAnsi="Arial" w:cs="Arial"/>
          <w:spacing w:val="-8"/>
          <w:sz w:val="22"/>
        </w:rPr>
        <w:t xml:space="preserve">Площадь </w:t>
      </w:r>
      <w:r>
        <w:rPr>
          <w:rFonts w:ascii="Arial" w:hAnsi="Arial" w:cs="Arial"/>
          <w:spacing w:val="-8"/>
          <w:sz w:val="22"/>
        </w:rPr>
        <w:t>с</w:t>
      </w:r>
      <w:r w:rsidRPr="006F68F4">
        <w:rPr>
          <w:rFonts w:ascii="Arial" w:hAnsi="Arial" w:cs="Arial"/>
          <w:spacing w:val="-8"/>
          <w:sz w:val="22"/>
        </w:rPr>
        <w:t xml:space="preserve">ельскохозяйственных земель на 01.01.2015 г. в целом по Кожууну составляет </w:t>
      </w:r>
      <w:r w:rsidRPr="00F86539">
        <w:rPr>
          <w:rFonts w:ascii="Arial" w:hAnsi="Arial" w:cs="Arial"/>
          <w:sz w:val="22"/>
        </w:rPr>
        <w:t xml:space="preserve">327937,5 </w:t>
      </w:r>
      <w:r w:rsidRPr="00F86539">
        <w:rPr>
          <w:rFonts w:ascii="Arial" w:hAnsi="Arial" w:cs="Arial"/>
          <w:spacing w:val="-8"/>
          <w:sz w:val="22"/>
        </w:rPr>
        <w:t>га</w:t>
      </w:r>
      <w:r w:rsidRPr="006F68F4">
        <w:rPr>
          <w:rFonts w:ascii="Arial" w:hAnsi="Arial" w:cs="Arial"/>
          <w:spacing w:val="-8"/>
          <w:sz w:val="22"/>
        </w:rPr>
        <w:t xml:space="preserve">. </w:t>
      </w:r>
    </w:p>
    <w:p w14:paraId="5274B2A9" w14:textId="77777777" w:rsidR="00F86539" w:rsidRPr="006F68F4" w:rsidRDefault="00F86539" w:rsidP="00F86539">
      <w:pPr>
        <w:ind w:firstLine="709"/>
        <w:rPr>
          <w:rFonts w:ascii="Arial" w:hAnsi="Arial" w:cs="Arial"/>
          <w:sz w:val="22"/>
        </w:rPr>
      </w:pPr>
      <w:r w:rsidRPr="006F68F4">
        <w:rPr>
          <w:rFonts w:ascii="Arial" w:hAnsi="Arial" w:cs="Arial"/>
          <w:sz w:val="22"/>
        </w:rPr>
        <w:t>Основным назначением орошаемого земледелия является пахотное земледелие. При этом во влажные годы урожайность сельскохозяйственных культур на орошаемых землях увеличивается по сравнению с неорошаемыми в 2-3 раза, в засушливые годы урожайность выше в 4-5 раз.</w:t>
      </w:r>
    </w:p>
    <w:p w14:paraId="61F6EB9D" w14:textId="77777777" w:rsidR="00F86539" w:rsidRPr="006F68F4" w:rsidRDefault="00F86539" w:rsidP="00F86539">
      <w:pPr>
        <w:ind w:firstLine="709"/>
        <w:rPr>
          <w:rFonts w:ascii="Arial" w:hAnsi="Arial" w:cs="Arial"/>
          <w:sz w:val="22"/>
        </w:rPr>
      </w:pPr>
      <w:r w:rsidRPr="006F68F4">
        <w:rPr>
          <w:rFonts w:ascii="Arial" w:hAnsi="Arial" w:cs="Arial"/>
          <w:sz w:val="22"/>
        </w:rPr>
        <w:t xml:space="preserve">Основным источником орошения являются искусственные пруды и водоемы, в отдельных случаях реки. </w:t>
      </w:r>
    </w:p>
    <w:p w14:paraId="58B9C74A" w14:textId="77777777" w:rsidR="00F86539" w:rsidRDefault="00F86539" w:rsidP="00F86539">
      <w:pPr>
        <w:ind w:firstLine="709"/>
        <w:rPr>
          <w:rFonts w:ascii="Arial" w:hAnsi="Arial" w:cs="Arial"/>
          <w:sz w:val="22"/>
        </w:rPr>
      </w:pPr>
      <w:r w:rsidRPr="00B17315">
        <w:rPr>
          <w:rFonts w:ascii="Arial" w:hAnsi="Arial" w:cs="Arial"/>
          <w:sz w:val="22"/>
        </w:rPr>
        <w:t>В целях улучшения пахотных земель и достижения стабильных урожаев сельскохозяйственных культур необходимо существенное развитие орошаемого земледелия.</w:t>
      </w:r>
    </w:p>
    <w:p w14:paraId="68B89268" w14:textId="1E271ECA" w:rsidR="00573346" w:rsidRPr="00B17315" w:rsidRDefault="00573346" w:rsidP="00F86539">
      <w:pPr>
        <w:ind w:firstLine="709"/>
        <w:rPr>
          <w:rFonts w:ascii="Arial" w:hAnsi="Arial" w:cs="Arial"/>
          <w:sz w:val="22"/>
        </w:rPr>
      </w:pPr>
      <w:r>
        <w:rPr>
          <w:rFonts w:ascii="Arial" w:hAnsi="Arial" w:cs="Arial"/>
          <w:sz w:val="22"/>
        </w:rPr>
        <w:t>Стратег</w:t>
      </w:r>
      <w:r w:rsidRPr="00573346">
        <w:rPr>
          <w:rFonts w:ascii="Arial" w:hAnsi="Arial" w:cs="Arial"/>
          <w:sz w:val="22"/>
        </w:rPr>
        <w:t>и</w:t>
      </w:r>
      <w:r>
        <w:rPr>
          <w:rFonts w:ascii="Arial" w:hAnsi="Arial" w:cs="Arial"/>
          <w:sz w:val="22"/>
        </w:rPr>
        <w:t>ей</w:t>
      </w:r>
      <w:r w:rsidRPr="00573346">
        <w:rPr>
          <w:rFonts w:ascii="Arial" w:hAnsi="Arial" w:cs="Arial"/>
          <w:sz w:val="22"/>
        </w:rPr>
        <w:t xml:space="preserve"> социально-экономического развития Республики Тыва</w:t>
      </w:r>
      <w:r>
        <w:rPr>
          <w:rFonts w:ascii="Arial" w:hAnsi="Arial" w:cs="Arial"/>
          <w:sz w:val="22"/>
        </w:rPr>
        <w:t xml:space="preserve"> до 2020 г.</w:t>
      </w:r>
      <w:r w:rsidRPr="00573346">
        <w:rPr>
          <w:rFonts w:ascii="Arial" w:hAnsi="Arial" w:cs="Arial"/>
          <w:sz w:val="22"/>
        </w:rPr>
        <w:t xml:space="preserve"> </w:t>
      </w:r>
      <w:r>
        <w:rPr>
          <w:rFonts w:ascii="Arial" w:hAnsi="Arial" w:cs="Arial"/>
          <w:sz w:val="22"/>
        </w:rPr>
        <w:t>предусмотрена р</w:t>
      </w:r>
      <w:r w:rsidRPr="00573346">
        <w:rPr>
          <w:rFonts w:ascii="Arial" w:hAnsi="Arial" w:cs="Arial"/>
          <w:sz w:val="22"/>
        </w:rPr>
        <w:t>еконструкция Чаданской оросительной системы</w:t>
      </w:r>
      <w:r>
        <w:rPr>
          <w:rFonts w:ascii="Arial" w:hAnsi="Arial" w:cs="Arial"/>
          <w:sz w:val="22"/>
        </w:rPr>
        <w:t>.</w:t>
      </w:r>
    </w:p>
    <w:p w14:paraId="6A1F593E" w14:textId="77777777" w:rsidR="00F86539" w:rsidRPr="00B17315" w:rsidRDefault="00F86539" w:rsidP="00F86539">
      <w:pPr>
        <w:ind w:firstLine="709"/>
        <w:rPr>
          <w:rFonts w:ascii="Arial" w:hAnsi="Arial" w:cs="Arial"/>
          <w:sz w:val="22"/>
        </w:rPr>
      </w:pPr>
      <w:r w:rsidRPr="00B17315">
        <w:rPr>
          <w:rFonts w:ascii="Arial" w:hAnsi="Arial" w:cs="Arial"/>
          <w:sz w:val="22"/>
        </w:rPr>
        <w:t>Проектом предлагаются следующие инженерные мероприятия, связанные с качественным улучшением мелиорации:</w:t>
      </w:r>
    </w:p>
    <w:p w14:paraId="4FAF86ED" w14:textId="77777777" w:rsidR="00F86539" w:rsidRPr="00B17315" w:rsidRDefault="00F86539" w:rsidP="007242F1">
      <w:pPr>
        <w:pStyle w:val="af3"/>
        <w:numPr>
          <w:ilvl w:val="0"/>
          <w:numId w:val="47"/>
        </w:numPr>
        <w:tabs>
          <w:tab w:val="left" w:pos="993"/>
        </w:tabs>
        <w:ind w:left="0" w:firstLine="709"/>
        <w:rPr>
          <w:rFonts w:ascii="Arial" w:hAnsi="Arial" w:cs="Arial"/>
          <w:sz w:val="22"/>
        </w:rPr>
      </w:pPr>
      <w:r w:rsidRPr="00B17315">
        <w:rPr>
          <w:rFonts w:ascii="Arial" w:hAnsi="Arial" w:cs="Arial"/>
          <w:sz w:val="22"/>
        </w:rPr>
        <w:t>рекультивация сельскохозяйственных земель, пришедших в неудовлетворительное состояние в результате чрезмерного засоления;</w:t>
      </w:r>
    </w:p>
    <w:p w14:paraId="1BD7FF0D" w14:textId="77777777" w:rsidR="00F86539" w:rsidRPr="00B17315" w:rsidRDefault="00F86539" w:rsidP="007242F1">
      <w:pPr>
        <w:pStyle w:val="af3"/>
        <w:numPr>
          <w:ilvl w:val="0"/>
          <w:numId w:val="47"/>
        </w:numPr>
        <w:tabs>
          <w:tab w:val="left" w:pos="993"/>
        </w:tabs>
        <w:ind w:left="0" w:firstLine="709"/>
        <w:rPr>
          <w:rFonts w:ascii="Arial" w:hAnsi="Arial" w:cs="Arial"/>
          <w:sz w:val="22"/>
        </w:rPr>
      </w:pPr>
      <w:r w:rsidRPr="00B17315">
        <w:rPr>
          <w:rFonts w:ascii="Arial" w:hAnsi="Arial" w:cs="Arial"/>
          <w:sz w:val="22"/>
        </w:rPr>
        <w:t>очистка магистральных каналов от многолетних иловых отложений;</w:t>
      </w:r>
    </w:p>
    <w:p w14:paraId="48605E1A" w14:textId="77777777" w:rsidR="00F86539" w:rsidRPr="00B17315" w:rsidRDefault="00F86539" w:rsidP="007242F1">
      <w:pPr>
        <w:pStyle w:val="af3"/>
        <w:numPr>
          <w:ilvl w:val="0"/>
          <w:numId w:val="47"/>
        </w:numPr>
        <w:tabs>
          <w:tab w:val="left" w:pos="993"/>
        </w:tabs>
        <w:ind w:left="0" w:firstLine="709"/>
        <w:rPr>
          <w:rFonts w:ascii="Arial" w:hAnsi="Arial" w:cs="Arial"/>
          <w:sz w:val="22"/>
        </w:rPr>
      </w:pPr>
      <w:r w:rsidRPr="00B17315">
        <w:rPr>
          <w:rFonts w:ascii="Arial" w:hAnsi="Arial" w:cs="Arial"/>
          <w:sz w:val="22"/>
        </w:rPr>
        <w:lastRenderedPageBreak/>
        <w:t>внедрение мероприятий по экономии воды при осуществлении орошения за счет увеличения количества возвратных вод от орошения, использование для целей орошения предварительно очищенных бытовых, ливневых и промышленных сточных вод, применение водосберегающих способов орошения (капельное, внутрипочвенное, аэрозольное).</w:t>
      </w:r>
    </w:p>
    <w:p w14:paraId="3406F71E" w14:textId="77777777" w:rsidR="00F86539" w:rsidRPr="006C04F6" w:rsidRDefault="00F86539" w:rsidP="00684035">
      <w:pPr>
        <w:ind w:firstLine="709"/>
        <w:rPr>
          <w:rFonts w:ascii="Arial" w:hAnsi="Arial" w:cs="Arial"/>
          <w:i/>
          <w:sz w:val="22"/>
          <w:u w:val="single"/>
        </w:rPr>
      </w:pPr>
      <w:r w:rsidRPr="006C04F6">
        <w:rPr>
          <w:rFonts w:ascii="Arial" w:hAnsi="Arial" w:cs="Arial"/>
          <w:i/>
          <w:sz w:val="22"/>
          <w:u w:val="single"/>
        </w:rPr>
        <w:t>Осушение</w:t>
      </w:r>
    </w:p>
    <w:p w14:paraId="0A43146A" w14:textId="77777777" w:rsidR="00F86539" w:rsidRPr="00B17315" w:rsidRDefault="00F86539" w:rsidP="00F86539">
      <w:pPr>
        <w:ind w:firstLine="709"/>
        <w:rPr>
          <w:rFonts w:ascii="Arial" w:hAnsi="Arial" w:cs="Arial"/>
          <w:sz w:val="22"/>
        </w:rPr>
      </w:pPr>
      <w:r w:rsidRPr="00B17315">
        <w:rPr>
          <w:rFonts w:ascii="Arial" w:hAnsi="Arial" w:cs="Arial"/>
          <w:sz w:val="22"/>
        </w:rPr>
        <w:t xml:space="preserve">Основным назначением осушаемого земледелия является осушение </w:t>
      </w:r>
      <w:proofErr w:type="gramStart"/>
      <w:r w:rsidRPr="00B17315">
        <w:rPr>
          <w:rFonts w:ascii="Arial" w:hAnsi="Arial" w:cs="Arial"/>
          <w:sz w:val="22"/>
        </w:rPr>
        <w:t>площадей</w:t>
      </w:r>
      <w:proofErr w:type="gramEnd"/>
      <w:r>
        <w:rPr>
          <w:rFonts w:ascii="Arial" w:hAnsi="Arial" w:cs="Arial"/>
          <w:sz w:val="22"/>
        </w:rPr>
        <w:t xml:space="preserve"> </w:t>
      </w:r>
      <w:r w:rsidRPr="00B17315">
        <w:rPr>
          <w:rFonts w:ascii="Arial" w:hAnsi="Arial" w:cs="Arial"/>
          <w:sz w:val="22"/>
        </w:rPr>
        <w:t>предназначенных для сенокоса, пашни, пастбища.</w:t>
      </w:r>
    </w:p>
    <w:p w14:paraId="4A72EA2B" w14:textId="77777777" w:rsidR="00F86539" w:rsidRPr="00B17315" w:rsidRDefault="00F86539" w:rsidP="00F86539">
      <w:pPr>
        <w:ind w:firstLine="709"/>
        <w:rPr>
          <w:rFonts w:ascii="Arial" w:hAnsi="Arial" w:cs="Arial"/>
          <w:sz w:val="22"/>
        </w:rPr>
      </w:pPr>
      <w:r w:rsidRPr="00B17315">
        <w:rPr>
          <w:rFonts w:ascii="Arial" w:hAnsi="Arial" w:cs="Arial"/>
          <w:sz w:val="22"/>
        </w:rPr>
        <w:t>Необходимо по возможности строительство новых участков осушительных систем для осушен</w:t>
      </w:r>
      <w:r>
        <w:rPr>
          <w:rFonts w:ascii="Arial" w:hAnsi="Arial" w:cs="Arial"/>
          <w:sz w:val="22"/>
        </w:rPr>
        <w:t xml:space="preserve">ия сельскохозяйственных земель </w:t>
      </w:r>
      <w:r w:rsidRPr="00B17315">
        <w:rPr>
          <w:rFonts w:ascii="Arial" w:hAnsi="Arial" w:cs="Arial"/>
          <w:sz w:val="22"/>
        </w:rPr>
        <w:t xml:space="preserve">с применением горизонтального дренажа открытого или закрытого типа. </w:t>
      </w:r>
    </w:p>
    <w:p w14:paraId="358E4E49" w14:textId="77777777" w:rsidR="00F86539" w:rsidRDefault="00F86539" w:rsidP="00F86539">
      <w:pPr>
        <w:ind w:firstLine="709"/>
        <w:rPr>
          <w:rFonts w:ascii="Arial" w:hAnsi="Arial" w:cs="Arial"/>
          <w:sz w:val="22"/>
          <w:highlight w:val="red"/>
        </w:rPr>
      </w:pPr>
      <w:r w:rsidRPr="00B17315">
        <w:rPr>
          <w:rFonts w:ascii="Arial" w:hAnsi="Arial" w:cs="Arial"/>
          <w:sz w:val="22"/>
        </w:rPr>
        <w:t xml:space="preserve">Для строительства новых участков осушительных систем с целью понижения уровня грунтовых вод необходимо выполнить </w:t>
      </w:r>
      <w:r w:rsidRPr="00B17315">
        <w:rPr>
          <w:rFonts w:ascii="Arial" w:hAnsi="Arial" w:cs="Arial"/>
          <w:spacing w:val="-2"/>
          <w:sz w:val="22"/>
        </w:rPr>
        <w:t>планировку поверхности поля с засыпкой ям, карьеров, ликвидируе</w:t>
      </w:r>
      <w:r w:rsidRPr="00B17315">
        <w:rPr>
          <w:rFonts w:ascii="Arial" w:hAnsi="Arial" w:cs="Arial"/>
          <w:sz w:val="22"/>
        </w:rPr>
        <w:t>мых каналов с сохранением или восстановлением гумусового слоя почвы, строительство дренажной сети, строительство водоотводящих каналов, строительство (при необходимости) перекачивающих насосных станций.</w:t>
      </w:r>
    </w:p>
    <w:p w14:paraId="2F5E181E" w14:textId="77777777" w:rsidR="006C04F6" w:rsidRPr="006C04F6" w:rsidRDefault="006C04F6" w:rsidP="006C04F6">
      <w:pPr>
        <w:ind w:firstLine="709"/>
        <w:rPr>
          <w:rFonts w:ascii="Arial" w:hAnsi="Arial" w:cs="Arial"/>
          <w:sz w:val="22"/>
          <w:highlight w:val="red"/>
        </w:rPr>
        <w:sectPr w:rsidR="006C04F6" w:rsidRPr="006C04F6" w:rsidSect="00FB12BE">
          <w:pgSz w:w="11906" w:h="16838" w:code="9"/>
          <w:pgMar w:top="1242" w:right="707" w:bottom="567" w:left="1701" w:header="426" w:footer="357" w:gutter="0"/>
          <w:cols w:space="708"/>
          <w:docGrid w:linePitch="360"/>
        </w:sectPr>
      </w:pPr>
    </w:p>
    <w:p w14:paraId="47D00952" w14:textId="77777777" w:rsidR="008E2521" w:rsidRPr="00F61F4B" w:rsidRDefault="008E2521" w:rsidP="000E25EF">
      <w:pPr>
        <w:pStyle w:val="23"/>
      </w:pPr>
      <w:bookmarkStart w:id="82" w:name="_Toc474482254"/>
      <w:r w:rsidRPr="00F61F4B">
        <w:lastRenderedPageBreak/>
        <w:t xml:space="preserve">ГЛАВА </w:t>
      </w:r>
      <w:r w:rsidR="00220BDB">
        <w:t>7</w:t>
      </w:r>
      <w:r w:rsidRPr="00F61F4B">
        <w:t xml:space="preserve">. </w:t>
      </w:r>
      <w:r w:rsidRPr="005E5F79">
        <w:t xml:space="preserve">SWOT – АНАЛИЗ </w:t>
      </w:r>
      <w:r w:rsidR="007A45C4" w:rsidRPr="005E5F79">
        <w:t>МУНИЦИПАЛЬНОГО</w:t>
      </w:r>
      <w:r w:rsidRPr="005E5F79">
        <w:t xml:space="preserve"> РАЙОНА</w:t>
      </w:r>
      <w:r w:rsidR="007A45C4" w:rsidRPr="005E5F79">
        <w:t xml:space="preserve"> </w:t>
      </w:r>
      <w:r w:rsidR="005E5F79" w:rsidRPr="005E5F79">
        <w:t>ДЗУН-ХЕМЧИКСКИЙ КОЖУУН</w:t>
      </w:r>
      <w:r w:rsidR="005E5F79">
        <w:t xml:space="preserve"> РЕСПУБЛИКИ ТЫВА</w:t>
      </w:r>
      <w:bookmarkEnd w:id="82"/>
    </w:p>
    <w:p w14:paraId="13026123" w14:textId="77777777" w:rsidR="008E2521" w:rsidRPr="006C04F6" w:rsidRDefault="008E2521" w:rsidP="006C04F6">
      <w:pPr>
        <w:ind w:firstLine="720"/>
        <w:rPr>
          <w:rFonts w:ascii="Arial" w:hAnsi="Arial" w:cs="Arial"/>
          <w:sz w:val="22"/>
          <w:szCs w:val="24"/>
        </w:rPr>
      </w:pPr>
      <w:r w:rsidRPr="006C04F6">
        <w:rPr>
          <w:rFonts w:ascii="Arial" w:hAnsi="Arial" w:cs="Arial"/>
          <w:sz w:val="22"/>
          <w:szCs w:val="24"/>
        </w:rPr>
        <w:t xml:space="preserve">Для более целостного и </w:t>
      </w:r>
      <w:r w:rsidRPr="005E5F79">
        <w:rPr>
          <w:rFonts w:ascii="Arial" w:hAnsi="Arial" w:cs="Arial"/>
          <w:sz w:val="22"/>
          <w:szCs w:val="24"/>
        </w:rPr>
        <w:t xml:space="preserve">системного подхода к перспективам развития </w:t>
      </w:r>
      <w:r w:rsidR="00976916" w:rsidRPr="005E5F79">
        <w:rPr>
          <w:rFonts w:ascii="Arial" w:hAnsi="Arial" w:cs="Arial"/>
          <w:sz w:val="22"/>
          <w:szCs w:val="24"/>
        </w:rPr>
        <w:t>муниципального</w:t>
      </w:r>
      <w:r w:rsidRPr="005E5F79">
        <w:rPr>
          <w:rFonts w:ascii="Arial" w:hAnsi="Arial" w:cs="Arial"/>
          <w:sz w:val="22"/>
          <w:szCs w:val="24"/>
        </w:rPr>
        <w:t xml:space="preserve"> района</w:t>
      </w:r>
      <w:r w:rsidR="005E5F79" w:rsidRPr="005E5F79">
        <w:rPr>
          <w:rFonts w:ascii="Arial" w:hAnsi="Arial" w:cs="Arial"/>
          <w:sz w:val="22"/>
          <w:szCs w:val="24"/>
        </w:rPr>
        <w:t xml:space="preserve"> Дзун-Хемчикский кожуун Республики Тыва </w:t>
      </w:r>
      <w:r w:rsidRPr="005E5F79">
        <w:rPr>
          <w:rFonts w:ascii="Arial" w:hAnsi="Arial" w:cs="Arial"/>
          <w:sz w:val="22"/>
          <w:szCs w:val="24"/>
        </w:rPr>
        <w:t xml:space="preserve">следует проанализировать и систематизировать сильные и слабые стороны </w:t>
      </w:r>
      <w:r w:rsidR="005E5F79">
        <w:rPr>
          <w:rFonts w:ascii="Arial" w:hAnsi="Arial" w:cs="Arial"/>
          <w:sz w:val="22"/>
          <w:szCs w:val="24"/>
        </w:rPr>
        <w:t>Кожууна</w:t>
      </w:r>
      <w:r w:rsidRPr="005E5F79">
        <w:rPr>
          <w:rFonts w:ascii="Arial" w:hAnsi="Arial" w:cs="Arial"/>
          <w:sz w:val="22"/>
          <w:szCs w:val="24"/>
        </w:rPr>
        <w:t>.</w:t>
      </w:r>
    </w:p>
    <w:p w14:paraId="5D554717" w14:textId="77777777" w:rsidR="008E2521" w:rsidRPr="006C04F6" w:rsidRDefault="008E2521" w:rsidP="006C04F6">
      <w:pPr>
        <w:ind w:firstLine="720"/>
        <w:rPr>
          <w:rFonts w:ascii="Arial" w:hAnsi="Arial" w:cs="Arial"/>
          <w:sz w:val="22"/>
          <w:szCs w:val="24"/>
        </w:rPr>
      </w:pPr>
      <w:r w:rsidRPr="006C04F6">
        <w:rPr>
          <w:rFonts w:ascii="Arial" w:hAnsi="Arial" w:cs="Arial"/>
          <w:sz w:val="22"/>
          <w:szCs w:val="24"/>
          <w:u w:val="single"/>
        </w:rPr>
        <w:t>Сильные стороны</w:t>
      </w:r>
      <w:r w:rsidRPr="006C04F6">
        <w:rPr>
          <w:rFonts w:ascii="Arial" w:hAnsi="Arial" w:cs="Arial"/>
          <w:sz w:val="22"/>
          <w:szCs w:val="24"/>
        </w:rPr>
        <w:t xml:space="preserve"> – естественные или созданные преимущества, которые могут способствовать или способствуют развитию. </w:t>
      </w:r>
    </w:p>
    <w:p w14:paraId="2B953338" w14:textId="77777777" w:rsidR="008E2521" w:rsidRPr="006C04F6" w:rsidRDefault="008E2521" w:rsidP="006C04F6">
      <w:pPr>
        <w:ind w:firstLine="720"/>
        <w:rPr>
          <w:rFonts w:ascii="Arial" w:hAnsi="Arial" w:cs="Arial"/>
          <w:sz w:val="22"/>
          <w:szCs w:val="24"/>
          <w:u w:val="single"/>
        </w:rPr>
      </w:pPr>
      <w:r w:rsidRPr="006C04F6">
        <w:rPr>
          <w:rFonts w:ascii="Arial" w:hAnsi="Arial" w:cs="Arial"/>
          <w:sz w:val="22"/>
          <w:szCs w:val="24"/>
          <w:u w:val="single"/>
        </w:rPr>
        <w:t>Слабые стороны</w:t>
      </w:r>
      <w:r w:rsidRPr="006C04F6">
        <w:rPr>
          <w:rFonts w:ascii="Arial" w:hAnsi="Arial" w:cs="Arial"/>
          <w:sz w:val="22"/>
          <w:szCs w:val="24"/>
        </w:rPr>
        <w:t xml:space="preserve"> – естественные или созданные недостатки, которые могут препятствовать или препятствуют развитию.</w:t>
      </w:r>
      <w:r w:rsidRPr="006C04F6">
        <w:rPr>
          <w:rFonts w:ascii="Arial" w:hAnsi="Arial" w:cs="Arial"/>
          <w:sz w:val="22"/>
          <w:szCs w:val="24"/>
          <w:u w:val="single"/>
        </w:rPr>
        <w:t xml:space="preserve"> </w:t>
      </w:r>
    </w:p>
    <w:p w14:paraId="15DABA79" w14:textId="77777777" w:rsidR="005E5F79" w:rsidRPr="00CA73A1" w:rsidRDefault="005E5F79" w:rsidP="005E5F79">
      <w:pPr>
        <w:ind w:firstLine="720"/>
        <w:rPr>
          <w:rFonts w:ascii="Arial" w:hAnsi="Arial" w:cs="Arial"/>
          <w:sz w:val="22"/>
          <w:szCs w:val="24"/>
        </w:rPr>
      </w:pPr>
      <w:r w:rsidRPr="006C04F6">
        <w:rPr>
          <w:rFonts w:ascii="Arial" w:hAnsi="Arial" w:cs="Arial"/>
          <w:sz w:val="22"/>
          <w:szCs w:val="24"/>
        </w:rPr>
        <w:t xml:space="preserve">SWOT – </w:t>
      </w:r>
      <w:r w:rsidRPr="00CA73A1">
        <w:rPr>
          <w:rFonts w:ascii="Arial" w:hAnsi="Arial" w:cs="Arial"/>
          <w:sz w:val="22"/>
          <w:szCs w:val="24"/>
        </w:rPr>
        <w:t>анализ стартовых условий и возможностей социально-экономического развития Кожууна сведен в таблицу 2.7.1.</w:t>
      </w:r>
    </w:p>
    <w:p w14:paraId="0330603E" w14:textId="77777777" w:rsidR="005E5F79" w:rsidRPr="006C04F6" w:rsidRDefault="005E5F79" w:rsidP="005E5F79">
      <w:pPr>
        <w:pStyle w:val="af5"/>
        <w:spacing w:before="0" w:after="0"/>
        <w:rPr>
          <w:rFonts w:ascii="Arial" w:hAnsi="Arial" w:cs="Arial"/>
          <w:i w:val="0"/>
        </w:rPr>
      </w:pPr>
      <w:r w:rsidRPr="00CA73A1">
        <w:rPr>
          <w:rFonts w:ascii="Arial" w:hAnsi="Arial" w:cs="Arial"/>
          <w:i w:val="0"/>
          <w:sz w:val="22"/>
          <w:szCs w:val="22"/>
        </w:rPr>
        <w:t xml:space="preserve">Таблица 2.7.1 - </w:t>
      </w:r>
      <w:r w:rsidRPr="00CA73A1">
        <w:rPr>
          <w:rFonts w:ascii="Arial" w:hAnsi="Arial" w:cs="Arial"/>
          <w:i w:val="0"/>
          <w:sz w:val="22"/>
          <w:szCs w:val="22"/>
          <w:lang w:val="en-US"/>
        </w:rPr>
        <w:t>SWOT</w:t>
      </w:r>
      <w:r w:rsidRPr="00CA73A1">
        <w:rPr>
          <w:rFonts w:ascii="Arial" w:hAnsi="Arial" w:cs="Arial"/>
          <w:i w:val="0"/>
          <w:sz w:val="22"/>
          <w:szCs w:val="22"/>
        </w:rPr>
        <w:t xml:space="preserve"> – анализ стартовых условий и возможностей социально-экономического развития Кожууна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113" w:type="dxa"/>
          <w:bottom w:w="85" w:type="dxa"/>
          <w:right w:w="113" w:type="dxa"/>
        </w:tblCellMar>
        <w:tblLook w:val="0000" w:firstRow="0" w:lastRow="0" w:firstColumn="0" w:lastColumn="0" w:noHBand="0" w:noVBand="0"/>
      </w:tblPr>
      <w:tblGrid>
        <w:gridCol w:w="2243"/>
        <w:gridCol w:w="2243"/>
        <w:gridCol w:w="2243"/>
        <w:gridCol w:w="2759"/>
      </w:tblGrid>
      <w:tr w:rsidR="005E5F79" w:rsidRPr="006C04F6" w14:paraId="71AB2054" w14:textId="77777777" w:rsidTr="00187207">
        <w:trPr>
          <w:trHeight w:val="340"/>
          <w:tblHeader/>
          <w:jc w:val="center"/>
        </w:trPr>
        <w:tc>
          <w:tcPr>
            <w:tcW w:w="1182" w:type="pct"/>
            <w:vAlign w:val="center"/>
          </w:tcPr>
          <w:p w14:paraId="71E8EB69" w14:textId="77777777" w:rsidR="005E5F79" w:rsidRPr="006C04F6" w:rsidRDefault="005E5F79" w:rsidP="00A46AF4">
            <w:pPr>
              <w:spacing w:line="240" w:lineRule="auto"/>
              <w:jc w:val="center"/>
              <w:rPr>
                <w:rFonts w:ascii="Arial" w:hAnsi="Arial" w:cs="Arial"/>
                <w:b/>
                <w:sz w:val="20"/>
                <w:szCs w:val="20"/>
              </w:rPr>
            </w:pPr>
            <w:r w:rsidRPr="006C04F6">
              <w:rPr>
                <w:rFonts w:ascii="Arial" w:hAnsi="Arial" w:cs="Arial"/>
                <w:b/>
                <w:sz w:val="20"/>
                <w:szCs w:val="20"/>
              </w:rPr>
              <w:t>Сильные стороны</w:t>
            </w:r>
          </w:p>
        </w:tc>
        <w:tc>
          <w:tcPr>
            <w:tcW w:w="1182" w:type="pct"/>
            <w:vAlign w:val="center"/>
          </w:tcPr>
          <w:p w14:paraId="0F9C0087" w14:textId="77777777" w:rsidR="005E5F79" w:rsidRPr="006C04F6" w:rsidRDefault="005E5F79" w:rsidP="00A46AF4">
            <w:pPr>
              <w:spacing w:line="240" w:lineRule="auto"/>
              <w:jc w:val="center"/>
              <w:rPr>
                <w:rFonts w:ascii="Arial" w:hAnsi="Arial" w:cs="Arial"/>
                <w:b/>
                <w:sz w:val="20"/>
                <w:szCs w:val="20"/>
              </w:rPr>
            </w:pPr>
            <w:r w:rsidRPr="006C04F6">
              <w:rPr>
                <w:rFonts w:ascii="Arial" w:hAnsi="Arial" w:cs="Arial"/>
                <w:b/>
                <w:sz w:val="20"/>
                <w:szCs w:val="20"/>
              </w:rPr>
              <w:t>Слабые стороны</w:t>
            </w:r>
          </w:p>
        </w:tc>
        <w:tc>
          <w:tcPr>
            <w:tcW w:w="1182" w:type="pct"/>
            <w:vAlign w:val="center"/>
          </w:tcPr>
          <w:p w14:paraId="6ECCFC4E" w14:textId="77777777" w:rsidR="005E5F79" w:rsidRPr="006C04F6" w:rsidRDefault="005E5F79" w:rsidP="00A46AF4">
            <w:pPr>
              <w:spacing w:line="240" w:lineRule="auto"/>
              <w:jc w:val="center"/>
              <w:rPr>
                <w:rFonts w:ascii="Arial" w:hAnsi="Arial" w:cs="Arial"/>
                <w:b/>
                <w:sz w:val="20"/>
                <w:szCs w:val="20"/>
              </w:rPr>
            </w:pPr>
            <w:r w:rsidRPr="006C04F6">
              <w:rPr>
                <w:rFonts w:ascii="Arial" w:hAnsi="Arial" w:cs="Arial"/>
                <w:b/>
                <w:sz w:val="20"/>
                <w:szCs w:val="20"/>
              </w:rPr>
              <w:t>Возможности</w:t>
            </w:r>
          </w:p>
        </w:tc>
        <w:tc>
          <w:tcPr>
            <w:tcW w:w="1454" w:type="pct"/>
            <w:vAlign w:val="center"/>
          </w:tcPr>
          <w:p w14:paraId="48F81E31" w14:textId="77777777" w:rsidR="005E5F79" w:rsidRPr="006C04F6" w:rsidRDefault="005E5F79" w:rsidP="00A46AF4">
            <w:pPr>
              <w:spacing w:line="240" w:lineRule="auto"/>
              <w:jc w:val="center"/>
              <w:rPr>
                <w:rFonts w:ascii="Arial" w:hAnsi="Arial" w:cs="Arial"/>
                <w:b/>
                <w:sz w:val="20"/>
                <w:szCs w:val="20"/>
              </w:rPr>
            </w:pPr>
            <w:r w:rsidRPr="006C04F6">
              <w:rPr>
                <w:rFonts w:ascii="Arial" w:hAnsi="Arial" w:cs="Arial"/>
                <w:b/>
                <w:sz w:val="20"/>
                <w:szCs w:val="20"/>
              </w:rPr>
              <w:t>Угрозы</w:t>
            </w:r>
          </w:p>
        </w:tc>
      </w:tr>
      <w:tr w:rsidR="005E5F79" w:rsidRPr="006C04F6" w14:paraId="34E22C1B" w14:textId="77777777" w:rsidTr="00187207">
        <w:trPr>
          <w:trHeight w:val="340"/>
          <w:jc w:val="center"/>
        </w:trPr>
        <w:tc>
          <w:tcPr>
            <w:tcW w:w="5000" w:type="pct"/>
            <w:gridSpan w:val="4"/>
          </w:tcPr>
          <w:p w14:paraId="4D04313F" w14:textId="77777777" w:rsidR="005E5F79" w:rsidRPr="006C04F6" w:rsidRDefault="005E5F79" w:rsidP="00A46AF4">
            <w:pPr>
              <w:spacing w:line="240" w:lineRule="auto"/>
              <w:jc w:val="left"/>
              <w:rPr>
                <w:rFonts w:ascii="Arial" w:hAnsi="Arial" w:cs="Arial"/>
                <w:i/>
                <w:sz w:val="20"/>
                <w:szCs w:val="20"/>
              </w:rPr>
            </w:pPr>
            <w:r w:rsidRPr="006C04F6">
              <w:rPr>
                <w:rFonts w:ascii="Arial" w:hAnsi="Arial" w:cs="Arial"/>
                <w:b/>
                <w:bCs/>
                <w:i/>
                <w:sz w:val="20"/>
                <w:szCs w:val="20"/>
              </w:rPr>
              <w:t>Демография, трудовые ресурсы, занятость</w:t>
            </w:r>
          </w:p>
        </w:tc>
      </w:tr>
      <w:tr w:rsidR="005E5F79" w:rsidRPr="006C04F6" w14:paraId="22087B7E" w14:textId="77777777" w:rsidTr="00187207">
        <w:trPr>
          <w:trHeight w:val="1361"/>
          <w:jc w:val="center"/>
        </w:trPr>
        <w:tc>
          <w:tcPr>
            <w:tcW w:w="1182" w:type="pct"/>
          </w:tcPr>
          <w:p w14:paraId="63C2E910" w14:textId="77777777" w:rsidR="005E5F79" w:rsidRPr="00963248" w:rsidRDefault="005E5F79" w:rsidP="00A46AF4">
            <w:pPr>
              <w:autoSpaceDE w:val="0"/>
              <w:autoSpaceDN w:val="0"/>
              <w:adjustRightInd w:val="0"/>
              <w:spacing w:line="240" w:lineRule="auto"/>
              <w:jc w:val="left"/>
              <w:rPr>
                <w:rFonts w:ascii="Arial" w:hAnsi="Arial" w:cs="Arial"/>
                <w:sz w:val="20"/>
                <w:szCs w:val="20"/>
              </w:rPr>
            </w:pPr>
            <w:r w:rsidRPr="00963248">
              <w:rPr>
                <w:rFonts w:ascii="Arial" w:hAnsi="Arial" w:cs="Arial"/>
                <w:sz w:val="20"/>
                <w:szCs w:val="20"/>
              </w:rPr>
              <w:t>1. Увеличение числа родившихся.</w:t>
            </w:r>
          </w:p>
          <w:p w14:paraId="4774022C" w14:textId="77777777" w:rsidR="005E5F79" w:rsidRPr="00963248" w:rsidRDefault="005E5F79" w:rsidP="00A46AF4">
            <w:pPr>
              <w:autoSpaceDE w:val="0"/>
              <w:autoSpaceDN w:val="0"/>
              <w:adjustRightInd w:val="0"/>
              <w:spacing w:line="240" w:lineRule="auto"/>
              <w:jc w:val="left"/>
              <w:rPr>
                <w:rFonts w:ascii="Arial" w:hAnsi="Arial" w:cs="Arial"/>
                <w:sz w:val="20"/>
                <w:szCs w:val="20"/>
              </w:rPr>
            </w:pPr>
            <w:r w:rsidRPr="00963248">
              <w:rPr>
                <w:rFonts w:ascii="Arial" w:hAnsi="Arial" w:cs="Arial"/>
                <w:sz w:val="20"/>
                <w:szCs w:val="20"/>
              </w:rPr>
              <w:t>2. Уменьшение числа умерших.</w:t>
            </w:r>
          </w:p>
          <w:p w14:paraId="48843963" w14:textId="77777777" w:rsidR="005E5F79" w:rsidRPr="006C04F6" w:rsidRDefault="005E5F79" w:rsidP="00A46AF4">
            <w:pPr>
              <w:spacing w:line="240" w:lineRule="auto"/>
              <w:jc w:val="left"/>
              <w:rPr>
                <w:rFonts w:ascii="Arial" w:hAnsi="Arial" w:cs="Arial"/>
                <w:sz w:val="20"/>
                <w:szCs w:val="20"/>
                <w:highlight w:val="yellow"/>
              </w:rPr>
            </w:pPr>
            <w:r w:rsidRPr="00963248">
              <w:rPr>
                <w:rFonts w:ascii="Arial" w:hAnsi="Arial" w:cs="Arial"/>
                <w:sz w:val="20"/>
                <w:szCs w:val="20"/>
              </w:rPr>
              <w:t>3. Сокращение темпов естественной убыли населения.</w:t>
            </w:r>
          </w:p>
        </w:tc>
        <w:tc>
          <w:tcPr>
            <w:tcW w:w="1182" w:type="pct"/>
          </w:tcPr>
          <w:p w14:paraId="139A57EB"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1.Старение населения.</w:t>
            </w:r>
          </w:p>
          <w:p w14:paraId="232B9AC1"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2. Сокращение миграционного прироста.</w:t>
            </w:r>
          </w:p>
          <w:p w14:paraId="5ADCA36C"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3. Недостаточность рабочих мест для полной занятости населения района.</w:t>
            </w:r>
          </w:p>
          <w:p w14:paraId="5D7640BF" w14:textId="77777777" w:rsidR="005E5F79" w:rsidRPr="006C04F6" w:rsidRDefault="001E128E" w:rsidP="00A46AF4">
            <w:pPr>
              <w:spacing w:line="240" w:lineRule="auto"/>
              <w:jc w:val="left"/>
              <w:rPr>
                <w:rFonts w:ascii="Arial" w:hAnsi="Arial" w:cs="Arial"/>
                <w:sz w:val="20"/>
                <w:szCs w:val="20"/>
                <w:highlight w:val="yellow"/>
              </w:rPr>
            </w:pPr>
            <w:r>
              <w:rPr>
                <w:rFonts w:ascii="Arial" w:hAnsi="Arial" w:cs="Arial"/>
                <w:sz w:val="20"/>
                <w:szCs w:val="20"/>
              </w:rPr>
              <w:t>4</w:t>
            </w:r>
            <w:r w:rsidR="005E5F79" w:rsidRPr="00BE45BF">
              <w:rPr>
                <w:rFonts w:ascii="Arial" w:hAnsi="Arial" w:cs="Arial"/>
                <w:sz w:val="20"/>
                <w:szCs w:val="20"/>
              </w:rPr>
              <w:t>. Наличие числа безработных граждан и уровня безработицы из-за нестабильной работы предприятий Кожууна.</w:t>
            </w:r>
          </w:p>
        </w:tc>
        <w:tc>
          <w:tcPr>
            <w:tcW w:w="1182" w:type="pct"/>
          </w:tcPr>
          <w:p w14:paraId="1C9EC96A" w14:textId="77777777" w:rsidR="005E5F79" w:rsidRPr="00F51EB5" w:rsidRDefault="005E5F79" w:rsidP="00A46AF4">
            <w:pPr>
              <w:autoSpaceDE w:val="0"/>
              <w:autoSpaceDN w:val="0"/>
              <w:adjustRightInd w:val="0"/>
              <w:spacing w:line="240" w:lineRule="auto"/>
              <w:jc w:val="left"/>
              <w:rPr>
                <w:rFonts w:ascii="Arial" w:hAnsi="Arial" w:cs="Arial"/>
                <w:sz w:val="20"/>
                <w:szCs w:val="20"/>
              </w:rPr>
            </w:pPr>
            <w:r w:rsidRPr="00F51EB5">
              <w:rPr>
                <w:rFonts w:ascii="Arial" w:hAnsi="Arial" w:cs="Arial"/>
                <w:sz w:val="20"/>
                <w:szCs w:val="20"/>
              </w:rPr>
              <w:t xml:space="preserve">1. Снижение уровня смертности, уровня преступности, повышение уровня рождаемости и других показателей качества жизни населения путем участия в реализации федеральных и региональных целевых программ в области здравоохранения, социальной защиты, занятости населения, природоохранных мероприятий, борьбы с наркоманией, преступностью. </w:t>
            </w:r>
          </w:p>
          <w:p w14:paraId="12A19BD0" w14:textId="77777777" w:rsidR="005E5F79" w:rsidRPr="006C04F6" w:rsidRDefault="005E5F79" w:rsidP="00A46AF4">
            <w:pPr>
              <w:autoSpaceDE w:val="0"/>
              <w:autoSpaceDN w:val="0"/>
              <w:adjustRightInd w:val="0"/>
              <w:spacing w:line="240" w:lineRule="auto"/>
              <w:jc w:val="left"/>
              <w:rPr>
                <w:rFonts w:ascii="Arial" w:hAnsi="Arial" w:cs="Arial"/>
                <w:sz w:val="20"/>
                <w:szCs w:val="20"/>
                <w:highlight w:val="yellow"/>
              </w:rPr>
            </w:pPr>
            <w:r w:rsidRPr="00F51EB5">
              <w:rPr>
                <w:rFonts w:ascii="Arial" w:hAnsi="Arial" w:cs="Arial"/>
                <w:sz w:val="20"/>
                <w:szCs w:val="20"/>
              </w:rPr>
              <w:t xml:space="preserve">2. Увеличение числа рабочих мест за счет развития перспективных направлений хозяйственной деятельности, в том числе в малом бизнесе, торговле и бытовом обслуживании населения, обрабатывающих производствах. </w:t>
            </w:r>
          </w:p>
        </w:tc>
        <w:tc>
          <w:tcPr>
            <w:tcW w:w="1454" w:type="pct"/>
          </w:tcPr>
          <w:p w14:paraId="5CE325CB" w14:textId="77777777" w:rsidR="005E5F79" w:rsidRPr="00F51EB5" w:rsidRDefault="005E5F79" w:rsidP="00A46AF4">
            <w:pPr>
              <w:autoSpaceDE w:val="0"/>
              <w:autoSpaceDN w:val="0"/>
              <w:adjustRightInd w:val="0"/>
              <w:spacing w:line="240" w:lineRule="auto"/>
              <w:jc w:val="left"/>
              <w:rPr>
                <w:rFonts w:ascii="Arial" w:hAnsi="Arial" w:cs="Arial"/>
                <w:sz w:val="20"/>
                <w:szCs w:val="20"/>
              </w:rPr>
            </w:pPr>
            <w:r w:rsidRPr="00F51EB5">
              <w:rPr>
                <w:rFonts w:ascii="Arial" w:hAnsi="Arial" w:cs="Arial"/>
                <w:sz w:val="20"/>
                <w:szCs w:val="20"/>
              </w:rPr>
              <w:t>1. Увеличение демографической нагрузки на население трудоспособного возраста.</w:t>
            </w:r>
          </w:p>
          <w:p w14:paraId="112DD589" w14:textId="77777777" w:rsidR="005E5F79" w:rsidRPr="00F51EB5" w:rsidRDefault="005E5F79" w:rsidP="00A46AF4">
            <w:pPr>
              <w:autoSpaceDE w:val="0"/>
              <w:autoSpaceDN w:val="0"/>
              <w:adjustRightInd w:val="0"/>
              <w:spacing w:line="240" w:lineRule="auto"/>
              <w:jc w:val="left"/>
              <w:rPr>
                <w:rFonts w:ascii="Arial" w:hAnsi="Arial" w:cs="Arial"/>
                <w:sz w:val="20"/>
                <w:szCs w:val="20"/>
              </w:rPr>
            </w:pPr>
            <w:r w:rsidRPr="00F51EB5">
              <w:rPr>
                <w:rFonts w:ascii="Arial" w:hAnsi="Arial" w:cs="Arial"/>
                <w:sz w:val="20"/>
                <w:szCs w:val="20"/>
              </w:rPr>
              <w:t>2. Отток высококвалифицированных рабочих кадров в г. Кызыл, прежде всего, молодежи.</w:t>
            </w:r>
          </w:p>
          <w:p w14:paraId="266594C1" w14:textId="77777777" w:rsidR="005E5F79" w:rsidRPr="006C04F6" w:rsidRDefault="005E5F79" w:rsidP="00A46AF4">
            <w:pPr>
              <w:spacing w:line="240" w:lineRule="auto"/>
              <w:jc w:val="left"/>
              <w:rPr>
                <w:rFonts w:ascii="Arial" w:hAnsi="Arial" w:cs="Arial"/>
                <w:sz w:val="20"/>
                <w:szCs w:val="20"/>
                <w:highlight w:val="yellow"/>
              </w:rPr>
            </w:pPr>
            <w:r w:rsidRPr="00F51EB5">
              <w:rPr>
                <w:rFonts w:ascii="Arial" w:hAnsi="Arial" w:cs="Arial"/>
                <w:sz w:val="20"/>
                <w:szCs w:val="20"/>
              </w:rPr>
              <w:t>3. Опережающее высвобождение численности работающих на предприятиях района над количеством вновь создаваемых в районе мест.</w:t>
            </w:r>
          </w:p>
        </w:tc>
      </w:tr>
      <w:tr w:rsidR="005E5F79" w:rsidRPr="006C04F6" w14:paraId="6A582C8D" w14:textId="77777777" w:rsidTr="00187207">
        <w:trPr>
          <w:trHeight w:val="340"/>
          <w:jc w:val="center"/>
        </w:trPr>
        <w:tc>
          <w:tcPr>
            <w:tcW w:w="5000" w:type="pct"/>
            <w:gridSpan w:val="4"/>
          </w:tcPr>
          <w:p w14:paraId="3A766046" w14:textId="77777777" w:rsidR="005E5F79" w:rsidRPr="00BE45BF" w:rsidRDefault="005E5F79" w:rsidP="00A46AF4">
            <w:pPr>
              <w:autoSpaceDE w:val="0"/>
              <w:autoSpaceDN w:val="0"/>
              <w:adjustRightInd w:val="0"/>
              <w:spacing w:line="240" w:lineRule="auto"/>
              <w:jc w:val="left"/>
              <w:rPr>
                <w:rFonts w:ascii="Arial" w:hAnsi="Arial" w:cs="Arial"/>
                <w:i/>
                <w:sz w:val="20"/>
                <w:szCs w:val="20"/>
              </w:rPr>
            </w:pPr>
            <w:r w:rsidRPr="00BE45BF">
              <w:rPr>
                <w:rFonts w:ascii="Arial" w:hAnsi="Arial" w:cs="Arial"/>
                <w:b/>
                <w:bCs/>
                <w:i/>
                <w:sz w:val="20"/>
                <w:szCs w:val="20"/>
              </w:rPr>
              <w:t>Состояние социальной и инженерной инфраструктуры</w:t>
            </w:r>
          </w:p>
        </w:tc>
      </w:tr>
      <w:tr w:rsidR="005E5F79" w:rsidRPr="006C04F6" w14:paraId="195DD3FA" w14:textId="77777777" w:rsidTr="00187207">
        <w:trPr>
          <w:trHeight w:val="340"/>
          <w:jc w:val="center"/>
        </w:trPr>
        <w:tc>
          <w:tcPr>
            <w:tcW w:w="1182" w:type="pct"/>
          </w:tcPr>
          <w:p w14:paraId="53B2163B"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lastRenderedPageBreak/>
              <w:t>1. Наличие квалифицированных кадров в отраслях социальной сферы.</w:t>
            </w:r>
          </w:p>
          <w:p w14:paraId="720BBCAF"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2. Использование современных технологий в образовании и здравоохранении.</w:t>
            </w:r>
          </w:p>
          <w:p w14:paraId="47526AF4"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3. Развитая система оказания качественных платных услуг в медицине, здравоохранении и культуре.</w:t>
            </w:r>
          </w:p>
          <w:p w14:paraId="3FDDE357"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4. Отсутствие конкурентов по оказанию стационарной медицинской помощи.</w:t>
            </w:r>
          </w:p>
          <w:p w14:paraId="3E674C22"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5. Наличие устойчивого платежеспособного спроса на потребление платных услуг, в том числе услуг ЖКХ.</w:t>
            </w:r>
          </w:p>
          <w:p w14:paraId="1BE091CA" w14:textId="77777777" w:rsidR="005E5F79" w:rsidRPr="00BE45BF" w:rsidRDefault="005E5F79" w:rsidP="00A46AF4">
            <w:pPr>
              <w:spacing w:line="240" w:lineRule="auto"/>
              <w:jc w:val="left"/>
              <w:rPr>
                <w:rFonts w:ascii="Arial" w:hAnsi="Arial" w:cs="Arial"/>
                <w:sz w:val="20"/>
                <w:szCs w:val="20"/>
              </w:rPr>
            </w:pPr>
            <w:r w:rsidRPr="00BE45BF">
              <w:rPr>
                <w:rFonts w:ascii="Arial" w:hAnsi="Arial" w:cs="Arial"/>
                <w:sz w:val="20"/>
                <w:szCs w:val="20"/>
              </w:rPr>
              <w:t>6. Улучшение жилищных условий гражданам, проживающим на территории Кожууна, путем реализации федеральных и областных программ;</w:t>
            </w:r>
          </w:p>
          <w:p w14:paraId="1145B945" w14:textId="77777777" w:rsidR="005E5F79" w:rsidRPr="00BE45BF" w:rsidRDefault="005E5F79" w:rsidP="00A46AF4">
            <w:pPr>
              <w:spacing w:line="240" w:lineRule="auto"/>
              <w:jc w:val="left"/>
              <w:rPr>
                <w:rFonts w:ascii="Arial" w:hAnsi="Arial" w:cs="Arial"/>
                <w:sz w:val="20"/>
                <w:szCs w:val="20"/>
              </w:rPr>
            </w:pPr>
            <w:r w:rsidRPr="00BE45BF">
              <w:rPr>
                <w:rFonts w:ascii="Arial" w:hAnsi="Arial" w:cs="Arial"/>
                <w:sz w:val="20"/>
                <w:szCs w:val="20"/>
              </w:rPr>
              <w:t>7. Возможность подготовки и вовлечение в социальную сферу трудовых кадров.</w:t>
            </w:r>
          </w:p>
        </w:tc>
        <w:tc>
          <w:tcPr>
            <w:tcW w:w="1182" w:type="pct"/>
          </w:tcPr>
          <w:p w14:paraId="3AE13919"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1. Высокий уровень износа объектов социальной и инженерной инфраструктуры.</w:t>
            </w:r>
          </w:p>
          <w:p w14:paraId="6D58544A"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2. Недостаток квалифицированных кадров социальной сферы, особенно в здравоохранении и образовании.</w:t>
            </w:r>
          </w:p>
          <w:p w14:paraId="70A67D69" w14:textId="77777777" w:rsidR="005E5F79" w:rsidRPr="00BE45BF" w:rsidRDefault="005E5F79" w:rsidP="00A46AF4">
            <w:pPr>
              <w:autoSpaceDE w:val="0"/>
              <w:autoSpaceDN w:val="0"/>
              <w:adjustRightInd w:val="0"/>
              <w:spacing w:line="240" w:lineRule="auto"/>
              <w:jc w:val="left"/>
              <w:rPr>
                <w:rFonts w:ascii="Arial" w:hAnsi="Arial" w:cs="Arial"/>
                <w:sz w:val="20"/>
                <w:szCs w:val="20"/>
              </w:rPr>
            </w:pPr>
            <w:r w:rsidRPr="00BE45BF">
              <w:rPr>
                <w:rFonts w:ascii="Arial" w:hAnsi="Arial" w:cs="Arial"/>
                <w:sz w:val="20"/>
                <w:szCs w:val="20"/>
              </w:rPr>
              <w:t>3. Относительно высокий уровень заболеваемости населения, в том числе социально-значимыми болезнями.</w:t>
            </w:r>
          </w:p>
          <w:p w14:paraId="3E261FF4" w14:textId="77777777" w:rsidR="005E5F79" w:rsidRPr="00BE45BF" w:rsidRDefault="005E5F79" w:rsidP="00A46AF4">
            <w:pPr>
              <w:spacing w:line="240" w:lineRule="auto"/>
              <w:jc w:val="left"/>
              <w:rPr>
                <w:rFonts w:ascii="Arial" w:hAnsi="Arial" w:cs="Arial"/>
                <w:sz w:val="20"/>
                <w:szCs w:val="20"/>
              </w:rPr>
            </w:pPr>
            <w:r w:rsidRPr="00BE45BF">
              <w:rPr>
                <w:rFonts w:ascii="Arial" w:hAnsi="Arial" w:cs="Arial"/>
                <w:sz w:val="20"/>
                <w:szCs w:val="20"/>
              </w:rPr>
              <w:t>4. Наличие ветхого и аварийного жилья.</w:t>
            </w:r>
          </w:p>
          <w:p w14:paraId="57A4A264" w14:textId="77777777" w:rsidR="005E5F79" w:rsidRPr="00BE45BF" w:rsidRDefault="001E128E" w:rsidP="00A46AF4">
            <w:pPr>
              <w:spacing w:line="240" w:lineRule="auto"/>
              <w:jc w:val="left"/>
              <w:rPr>
                <w:rFonts w:ascii="Arial" w:hAnsi="Arial" w:cs="Arial"/>
                <w:sz w:val="20"/>
                <w:szCs w:val="20"/>
              </w:rPr>
            </w:pPr>
            <w:r>
              <w:rPr>
                <w:rFonts w:ascii="Arial" w:hAnsi="Arial" w:cs="Arial"/>
                <w:sz w:val="20"/>
                <w:szCs w:val="20"/>
              </w:rPr>
              <w:t>5</w:t>
            </w:r>
            <w:r w:rsidR="005E5F79" w:rsidRPr="00BE45BF">
              <w:rPr>
                <w:rFonts w:ascii="Arial" w:hAnsi="Arial" w:cs="Arial"/>
                <w:sz w:val="20"/>
                <w:szCs w:val="20"/>
              </w:rPr>
              <w:t>. Недостаточность средств для финансирования строительства и реконструкции социальных объектов, объектов инженерной инфраструктуры и экологических объектов.</w:t>
            </w:r>
          </w:p>
        </w:tc>
        <w:tc>
          <w:tcPr>
            <w:tcW w:w="1182" w:type="pct"/>
          </w:tcPr>
          <w:p w14:paraId="61F6AC7E"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1. Достижение высокого качества предоставления муниципальных услуг.</w:t>
            </w:r>
          </w:p>
          <w:p w14:paraId="4F4459A1"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2. Развитие инфраструктуры за счет включения в тарифы инвестиционной составляющей.</w:t>
            </w:r>
          </w:p>
          <w:p w14:paraId="0C2F58FF"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3. Установка приборов учета потребления горячей и холодной воды.</w:t>
            </w:r>
          </w:p>
          <w:p w14:paraId="0F75EA82"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4. Активизация инициативы собственников жилых помещений к созданию ТСЖ.</w:t>
            </w:r>
          </w:p>
          <w:p w14:paraId="39B235B9"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5. Использование энергосберегающих технологий при условии возможности привлечения инвестиций в сферу ЖКХ.</w:t>
            </w:r>
          </w:p>
          <w:p w14:paraId="04C3D267"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6. Внедрение инновационных технологий в социальную сферу.</w:t>
            </w:r>
          </w:p>
          <w:p w14:paraId="676B64E0"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7. Расширение объемов платных услуг населению в социальной сфере.</w:t>
            </w:r>
          </w:p>
          <w:p w14:paraId="1E09CCB4" w14:textId="77777777" w:rsidR="005E5F79" w:rsidRPr="00660FAF" w:rsidRDefault="005E5F79" w:rsidP="00A46AF4">
            <w:pPr>
              <w:spacing w:line="240" w:lineRule="auto"/>
              <w:jc w:val="left"/>
              <w:rPr>
                <w:rFonts w:ascii="Arial" w:hAnsi="Arial" w:cs="Arial"/>
                <w:sz w:val="20"/>
                <w:szCs w:val="20"/>
              </w:rPr>
            </w:pPr>
            <w:r w:rsidRPr="00660FAF">
              <w:rPr>
                <w:rFonts w:ascii="Arial" w:hAnsi="Arial" w:cs="Arial"/>
                <w:sz w:val="20"/>
                <w:szCs w:val="20"/>
              </w:rPr>
              <w:t>8. Привлечение средств в рамках действующих федеральных и региональных программ на развитие социальной и инженерной инфраструктуры, переселение граждан из аварийного жилищного фонда, проведение капремонта и т.д.</w:t>
            </w:r>
          </w:p>
        </w:tc>
        <w:tc>
          <w:tcPr>
            <w:tcW w:w="1454" w:type="pct"/>
          </w:tcPr>
          <w:p w14:paraId="78FEDB5F"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1. Расширение объемов оказания платных услуг в социальной сфере зависит от платежеспособности населения, а в условиях его снижения может привести к значительному "сжатию" рынка платных услуг.</w:t>
            </w:r>
          </w:p>
          <w:p w14:paraId="6432BE60"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2. Снижение уровня платежной дисциплины граждан по оплате жилищно-коммунальных услуг.</w:t>
            </w:r>
          </w:p>
          <w:p w14:paraId="09BE5440" w14:textId="77777777" w:rsidR="005E5F79" w:rsidRPr="00660FAF" w:rsidRDefault="005E5F79" w:rsidP="00A46AF4">
            <w:pPr>
              <w:autoSpaceDE w:val="0"/>
              <w:autoSpaceDN w:val="0"/>
              <w:adjustRightInd w:val="0"/>
              <w:spacing w:line="240" w:lineRule="auto"/>
              <w:jc w:val="left"/>
              <w:rPr>
                <w:rFonts w:ascii="Arial" w:hAnsi="Arial" w:cs="Arial"/>
                <w:sz w:val="20"/>
                <w:szCs w:val="20"/>
              </w:rPr>
            </w:pPr>
            <w:r w:rsidRPr="00660FAF">
              <w:rPr>
                <w:rFonts w:ascii="Arial" w:hAnsi="Arial" w:cs="Arial"/>
                <w:sz w:val="20"/>
                <w:szCs w:val="20"/>
              </w:rPr>
              <w:t>3. Низкий уровень инвестирования в жилищно-коммунальную сферу.</w:t>
            </w:r>
          </w:p>
          <w:p w14:paraId="65B2D9E3" w14:textId="77777777" w:rsidR="005E5F79" w:rsidRPr="00660FAF" w:rsidRDefault="005E5F79" w:rsidP="00A46AF4">
            <w:pPr>
              <w:spacing w:line="240" w:lineRule="auto"/>
              <w:jc w:val="left"/>
              <w:rPr>
                <w:rFonts w:ascii="Arial" w:hAnsi="Arial" w:cs="Arial"/>
                <w:sz w:val="20"/>
                <w:szCs w:val="20"/>
              </w:rPr>
            </w:pPr>
            <w:r w:rsidRPr="00660FAF">
              <w:rPr>
                <w:rFonts w:ascii="Arial" w:hAnsi="Arial" w:cs="Arial"/>
                <w:sz w:val="20"/>
                <w:szCs w:val="20"/>
              </w:rPr>
              <w:t>4. Вероятность возникновения техногенных аварий из-за высокой изношенности инженерной инфраструктуры и инфраструктуры ЖКХ.</w:t>
            </w:r>
          </w:p>
        </w:tc>
      </w:tr>
    </w:tbl>
    <w:p w14:paraId="3F99D09F" w14:textId="77777777" w:rsidR="005E5F79" w:rsidRPr="00684035" w:rsidRDefault="005E5F79" w:rsidP="005E5F79">
      <w:pPr>
        <w:spacing w:line="240" w:lineRule="auto"/>
        <w:jc w:val="left"/>
        <w:rPr>
          <w:rFonts w:ascii="Arial" w:hAnsi="Arial" w:cs="Arial"/>
          <w:b/>
          <w:sz w:val="28"/>
        </w:rPr>
      </w:pPr>
    </w:p>
    <w:p w14:paraId="0AE54373" w14:textId="77777777" w:rsidR="00BE5C0D" w:rsidRDefault="00BE5C0D" w:rsidP="0060682C">
      <w:pPr>
        <w:spacing w:line="240" w:lineRule="auto"/>
        <w:ind w:left="426"/>
        <w:jc w:val="left"/>
        <w:rPr>
          <w:rFonts w:ascii="Arial" w:hAnsi="Arial" w:cs="Arial"/>
          <w:b/>
          <w:color w:val="0070C0"/>
          <w:sz w:val="28"/>
        </w:rPr>
        <w:sectPr w:rsidR="00BE5C0D" w:rsidSect="008F5EDB">
          <w:headerReference w:type="default" r:id="rId45"/>
          <w:footerReference w:type="first" r:id="rId46"/>
          <w:pgSz w:w="11906" w:h="16838" w:code="9"/>
          <w:pgMar w:top="1249" w:right="707" w:bottom="539" w:left="1701" w:header="426" w:footer="283" w:gutter="0"/>
          <w:cols w:space="708"/>
          <w:docGrid w:linePitch="360"/>
        </w:sectPr>
      </w:pPr>
    </w:p>
    <w:p w14:paraId="18594488" w14:textId="77777777" w:rsidR="0041172D" w:rsidRDefault="0011351F" w:rsidP="000E25EF">
      <w:pPr>
        <w:pStyle w:val="23"/>
      </w:pPr>
      <w:bookmarkStart w:id="83" w:name="_Toc474482255"/>
      <w:r w:rsidRPr="0041172D">
        <w:lastRenderedPageBreak/>
        <w:t xml:space="preserve">ГЛАВА </w:t>
      </w:r>
      <w:r w:rsidR="00220BDB" w:rsidRPr="0041172D">
        <w:t>8</w:t>
      </w:r>
      <w:r w:rsidRPr="0041172D">
        <w:t xml:space="preserve">. </w:t>
      </w:r>
      <w:r w:rsidR="00885B31" w:rsidRPr="0041172D">
        <w:t>ОБОСНОВАНИЕ В ОТНОШЕНИИ</w:t>
      </w:r>
      <w:r w:rsidR="0041172D">
        <w:t xml:space="preserve"> </w:t>
      </w:r>
      <w:r w:rsidR="00885B31" w:rsidRPr="0041172D">
        <w:t>ЖИЛИЩНОГО СТРОИТЕЛЬСТВА</w:t>
      </w:r>
      <w:bookmarkEnd w:id="83"/>
    </w:p>
    <w:p w14:paraId="33A6E043" w14:textId="77777777" w:rsidR="004A0AFE" w:rsidRDefault="004A0AFE" w:rsidP="004A0AFE">
      <w:pPr>
        <w:rPr>
          <w:rFonts w:ascii="Arial" w:hAnsi="Arial" w:cs="Arial"/>
          <w:i/>
          <w:sz w:val="22"/>
        </w:rPr>
      </w:pPr>
      <w:r w:rsidRPr="000F4876">
        <w:rPr>
          <w:rFonts w:ascii="Arial" w:hAnsi="Arial" w:cs="Arial"/>
          <w:i/>
          <w:sz w:val="22"/>
        </w:rPr>
        <w:t>Информация, описанная в данно</w:t>
      </w:r>
      <w:r>
        <w:rPr>
          <w:rFonts w:ascii="Arial" w:hAnsi="Arial" w:cs="Arial"/>
          <w:i/>
          <w:sz w:val="22"/>
        </w:rPr>
        <w:t>й главе, представлена графически</w:t>
      </w:r>
      <w:r w:rsidRPr="000F4876">
        <w:rPr>
          <w:rFonts w:ascii="Arial" w:hAnsi="Arial" w:cs="Arial"/>
          <w:i/>
          <w:sz w:val="22"/>
        </w:rPr>
        <w:t xml:space="preserve">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r w:rsidRPr="000F4876">
        <w:rPr>
          <w:rFonts w:ascii="Arial" w:hAnsi="Arial" w:cs="Arial"/>
          <w:i/>
          <w:sz w:val="22"/>
        </w:rPr>
        <w:t xml:space="preserve"> и </w:t>
      </w:r>
      <w:r w:rsidRPr="00CA70D5">
        <w:rPr>
          <w:rFonts w:ascii="Arial" w:hAnsi="Arial" w:cs="Arial"/>
          <w:i/>
          <w:sz w:val="22"/>
        </w:rPr>
        <w:t xml:space="preserve">Карте </w:t>
      </w:r>
      <w:r w:rsidR="00CA70D5" w:rsidRPr="00CA70D5">
        <w:rPr>
          <w:rFonts w:ascii="Arial" w:hAnsi="Arial" w:cs="Arial"/>
          <w:i/>
          <w:sz w:val="22"/>
        </w:rPr>
        <w:t>1</w:t>
      </w:r>
      <w:r w:rsidRPr="00CA70D5">
        <w:rPr>
          <w:rFonts w:ascii="Arial" w:hAnsi="Arial" w:cs="Arial"/>
          <w:i/>
          <w:sz w:val="22"/>
        </w:rPr>
        <w:t xml:space="preserve"> «Карта комплексной оценки территории, о возможных направлениях ее развития и об ограничениях ее использования».</w:t>
      </w:r>
    </w:p>
    <w:p w14:paraId="36862E35" w14:textId="77777777" w:rsidR="004A0AFE" w:rsidRPr="00CA70D5" w:rsidRDefault="004A0AFE" w:rsidP="004A0AFE">
      <w:pPr>
        <w:shd w:val="clear" w:color="auto" w:fill="FFFFFF"/>
        <w:autoSpaceDE w:val="0"/>
        <w:autoSpaceDN w:val="0"/>
        <w:adjustRightInd w:val="0"/>
        <w:ind w:firstLine="709"/>
        <w:rPr>
          <w:rFonts w:ascii="Arial" w:eastAsia="Times New Roman" w:hAnsi="Arial" w:cs="Arial"/>
          <w:color w:val="000000"/>
          <w:sz w:val="22"/>
          <w:lang w:eastAsia="ru-RU"/>
        </w:rPr>
      </w:pPr>
      <w:r w:rsidRPr="00CA70D5">
        <w:rPr>
          <w:rFonts w:ascii="Arial" w:eastAsia="Times New Roman" w:hAnsi="Arial" w:cs="Arial"/>
          <w:color w:val="000000"/>
          <w:sz w:val="22"/>
          <w:lang w:eastAsia="ru-RU"/>
        </w:rPr>
        <w:t>Жилищный фонд К</w:t>
      </w:r>
      <w:r w:rsidR="004501DB" w:rsidRPr="00CA70D5">
        <w:rPr>
          <w:rFonts w:ascii="Arial" w:eastAsia="Times New Roman" w:hAnsi="Arial" w:cs="Arial"/>
          <w:color w:val="000000"/>
          <w:sz w:val="22"/>
          <w:lang w:eastAsia="ru-RU"/>
        </w:rPr>
        <w:t>ожууна представлен в таблице 2.8</w:t>
      </w:r>
      <w:r w:rsidRPr="00CA70D5">
        <w:rPr>
          <w:rFonts w:ascii="Arial" w:eastAsia="Times New Roman" w:hAnsi="Arial" w:cs="Arial"/>
          <w:color w:val="000000"/>
          <w:sz w:val="22"/>
          <w:lang w:eastAsia="ru-RU"/>
        </w:rPr>
        <w:t>.1.</w:t>
      </w:r>
    </w:p>
    <w:p w14:paraId="54A77747" w14:textId="77777777" w:rsidR="004A0AFE" w:rsidRPr="00CA70D5" w:rsidRDefault="004501DB" w:rsidP="004A0AFE">
      <w:pPr>
        <w:shd w:val="clear" w:color="auto" w:fill="FFFFFF"/>
        <w:autoSpaceDE w:val="0"/>
        <w:autoSpaceDN w:val="0"/>
        <w:adjustRightInd w:val="0"/>
        <w:rPr>
          <w:rFonts w:ascii="Arial" w:eastAsia="Times New Roman" w:hAnsi="Arial" w:cs="Arial"/>
          <w:color w:val="000000"/>
          <w:sz w:val="22"/>
          <w:lang w:eastAsia="ru-RU"/>
        </w:rPr>
      </w:pPr>
      <w:r w:rsidRPr="00CA70D5">
        <w:rPr>
          <w:rFonts w:ascii="Arial" w:eastAsia="Times New Roman" w:hAnsi="Arial" w:cs="Arial"/>
          <w:color w:val="000000"/>
          <w:sz w:val="22"/>
          <w:lang w:eastAsia="ru-RU"/>
        </w:rPr>
        <w:t>Таблица 2.8</w:t>
      </w:r>
      <w:r w:rsidR="004A0AFE" w:rsidRPr="00CA70D5">
        <w:rPr>
          <w:rFonts w:ascii="Arial" w:eastAsia="Times New Roman" w:hAnsi="Arial" w:cs="Arial"/>
          <w:color w:val="000000"/>
          <w:sz w:val="22"/>
          <w:lang w:eastAsia="ru-RU"/>
        </w:rPr>
        <w:t>.1 - Общая характеристика жилого фонда</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29"/>
        <w:gridCol w:w="2247"/>
        <w:gridCol w:w="1825"/>
        <w:gridCol w:w="2287"/>
      </w:tblGrid>
      <w:tr w:rsidR="004A0AFE" w:rsidRPr="00CA70D5" w14:paraId="3EEBCF5B" w14:textId="77777777" w:rsidTr="00187207">
        <w:trPr>
          <w:trHeight w:val="556"/>
          <w:tblHeader/>
        </w:trPr>
        <w:tc>
          <w:tcPr>
            <w:tcW w:w="1649" w:type="pct"/>
            <w:shd w:val="clear" w:color="auto" w:fill="auto"/>
            <w:vAlign w:val="center"/>
          </w:tcPr>
          <w:p w14:paraId="3797B855" w14:textId="77777777" w:rsidR="004A0AFE" w:rsidRPr="00CA70D5" w:rsidRDefault="004A0AFE" w:rsidP="004A0AFE">
            <w:pPr>
              <w:pStyle w:val="affffffff1"/>
              <w:ind w:firstLine="0"/>
              <w:jc w:val="center"/>
              <w:rPr>
                <w:rFonts w:ascii="Arial" w:hAnsi="Arial" w:cs="Arial"/>
                <w:b/>
                <w:sz w:val="20"/>
                <w:szCs w:val="20"/>
              </w:rPr>
            </w:pPr>
            <w:r w:rsidRPr="00CA70D5">
              <w:rPr>
                <w:rFonts w:ascii="Arial" w:hAnsi="Arial" w:cs="Arial"/>
                <w:b/>
                <w:sz w:val="20"/>
                <w:szCs w:val="20"/>
              </w:rPr>
              <w:t>Наименование</w:t>
            </w:r>
          </w:p>
          <w:p w14:paraId="5287710A" w14:textId="77777777" w:rsidR="004A0AFE" w:rsidRPr="00CA70D5" w:rsidRDefault="004A0AFE" w:rsidP="004A0AFE">
            <w:pPr>
              <w:pStyle w:val="affffffff1"/>
              <w:ind w:firstLine="0"/>
              <w:jc w:val="center"/>
              <w:rPr>
                <w:rFonts w:ascii="Arial" w:hAnsi="Arial" w:cs="Arial"/>
                <w:b/>
                <w:sz w:val="20"/>
                <w:szCs w:val="20"/>
              </w:rPr>
            </w:pPr>
            <w:r w:rsidRPr="00CA70D5">
              <w:rPr>
                <w:rFonts w:ascii="Arial" w:hAnsi="Arial" w:cs="Arial"/>
                <w:b/>
                <w:sz w:val="20"/>
                <w:szCs w:val="20"/>
              </w:rPr>
              <w:t>населенного сумона</w:t>
            </w:r>
          </w:p>
        </w:tc>
        <w:tc>
          <w:tcPr>
            <w:tcW w:w="1184" w:type="pct"/>
            <w:shd w:val="clear" w:color="auto" w:fill="auto"/>
            <w:vAlign w:val="center"/>
          </w:tcPr>
          <w:p w14:paraId="31087682" w14:textId="77777777" w:rsidR="004A0AFE" w:rsidRPr="00CA70D5" w:rsidRDefault="004A0AFE" w:rsidP="004A0AFE">
            <w:pPr>
              <w:pStyle w:val="affffffff1"/>
              <w:ind w:firstLine="0"/>
              <w:jc w:val="center"/>
              <w:rPr>
                <w:rFonts w:ascii="Arial" w:hAnsi="Arial" w:cs="Arial"/>
                <w:b/>
                <w:sz w:val="20"/>
                <w:szCs w:val="20"/>
              </w:rPr>
            </w:pPr>
            <w:r w:rsidRPr="00CA70D5">
              <w:rPr>
                <w:rFonts w:ascii="Arial" w:hAnsi="Arial" w:cs="Arial"/>
                <w:b/>
                <w:sz w:val="20"/>
                <w:szCs w:val="20"/>
              </w:rPr>
              <w:t>Кол-во домов</w:t>
            </w:r>
          </w:p>
        </w:tc>
        <w:tc>
          <w:tcPr>
            <w:tcW w:w="962" w:type="pct"/>
            <w:shd w:val="clear" w:color="auto" w:fill="auto"/>
            <w:vAlign w:val="center"/>
          </w:tcPr>
          <w:p w14:paraId="2CB725F4" w14:textId="77777777" w:rsidR="004A0AFE" w:rsidRPr="00CA70D5" w:rsidRDefault="004A0AFE" w:rsidP="004A0AFE">
            <w:pPr>
              <w:pStyle w:val="affffffff1"/>
              <w:ind w:firstLine="0"/>
              <w:jc w:val="center"/>
              <w:rPr>
                <w:rFonts w:ascii="Arial" w:hAnsi="Arial" w:cs="Arial"/>
                <w:b/>
                <w:sz w:val="20"/>
                <w:szCs w:val="20"/>
              </w:rPr>
            </w:pPr>
            <w:r w:rsidRPr="00CA70D5">
              <w:rPr>
                <w:rFonts w:ascii="Arial" w:hAnsi="Arial" w:cs="Arial"/>
                <w:b/>
                <w:sz w:val="20"/>
                <w:szCs w:val="20"/>
              </w:rPr>
              <w:t>Кол-во квартир</w:t>
            </w:r>
          </w:p>
        </w:tc>
        <w:tc>
          <w:tcPr>
            <w:tcW w:w="1205" w:type="pct"/>
            <w:shd w:val="clear" w:color="auto" w:fill="auto"/>
            <w:vAlign w:val="center"/>
          </w:tcPr>
          <w:p w14:paraId="0937DB7C" w14:textId="77777777" w:rsidR="004A0AFE" w:rsidRPr="00CA70D5" w:rsidRDefault="004A0AFE" w:rsidP="004A0AFE">
            <w:pPr>
              <w:pStyle w:val="affffffff1"/>
              <w:ind w:firstLine="0"/>
              <w:jc w:val="center"/>
              <w:rPr>
                <w:rFonts w:ascii="Arial" w:hAnsi="Arial" w:cs="Arial"/>
                <w:b/>
                <w:sz w:val="20"/>
                <w:szCs w:val="20"/>
              </w:rPr>
            </w:pPr>
            <w:r w:rsidRPr="00CA70D5">
              <w:rPr>
                <w:rFonts w:ascii="Arial" w:hAnsi="Arial" w:cs="Arial"/>
                <w:b/>
                <w:sz w:val="20"/>
                <w:szCs w:val="20"/>
              </w:rPr>
              <w:t>Общая площадь, кв. м</w:t>
            </w:r>
          </w:p>
        </w:tc>
      </w:tr>
      <w:tr w:rsidR="004A0AFE" w:rsidRPr="00CA70D5" w14:paraId="7F826741" w14:textId="77777777" w:rsidTr="00187207">
        <w:trPr>
          <w:trHeight w:val="300"/>
          <w:tblHeader/>
        </w:trPr>
        <w:tc>
          <w:tcPr>
            <w:tcW w:w="1649" w:type="pct"/>
            <w:shd w:val="clear" w:color="auto" w:fill="auto"/>
            <w:vAlign w:val="center"/>
          </w:tcPr>
          <w:p w14:paraId="777EAF72" w14:textId="77777777" w:rsidR="004A0AFE" w:rsidRPr="00CA70D5" w:rsidRDefault="004A0AFE" w:rsidP="004A0AFE">
            <w:pPr>
              <w:spacing w:line="240" w:lineRule="auto"/>
              <w:jc w:val="left"/>
              <w:rPr>
                <w:rFonts w:ascii="Arial" w:hAnsi="Arial" w:cs="Arial"/>
                <w:sz w:val="20"/>
                <w:szCs w:val="20"/>
              </w:rPr>
            </w:pPr>
            <w:r w:rsidRPr="00CA70D5">
              <w:rPr>
                <w:rFonts w:ascii="Arial" w:hAnsi="Arial" w:cs="Arial"/>
                <w:sz w:val="20"/>
                <w:szCs w:val="20"/>
              </w:rPr>
              <w:t>городское поселение г. Чадан</w:t>
            </w:r>
          </w:p>
        </w:tc>
        <w:tc>
          <w:tcPr>
            <w:tcW w:w="1184" w:type="pct"/>
            <w:shd w:val="clear" w:color="auto" w:fill="auto"/>
            <w:vAlign w:val="center"/>
          </w:tcPr>
          <w:p w14:paraId="521D9D0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2253</w:t>
            </w:r>
          </w:p>
        </w:tc>
        <w:tc>
          <w:tcPr>
            <w:tcW w:w="962" w:type="pct"/>
            <w:shd w:val="clear" w:color="auto" w:fill="auto"/>
            <w:vAlign w:val="center"/>
          </w:tcPr>
          <w:p w14:paraId="551CFB1D"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53DA79E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157710</w:t>
            </w:r>
          </w:p>
        </w:tc>
      </w:tr>
      <w:tr w:rsidR="004A0AFE" w:rsidRPr="00CA70D5" w14:paraId="19A5FD21" w14:textId="77777777" w:rsidTr="00187207">
        <w:trPr>
          <w:trHeight w:val="300"/>
        </w:trPr>
        <w:tc>
          <w:tcPr>
            <w:tcW w:w="1649" w:type="pct"/>
            <w:shd w:val="clear" w:color="auto" w:fill="auto"/>
            <w:vAlign w:val="center"/>
          </w:tcPr>
          <w:p w14:paraId="48C0237F"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Баян-Талинский</w:t>
            </w:r>
          </w:p>
        </w:tc>
        <w:tc>
          <w:tcPr>
            <w:tcW w:w="1184" w:type="pct"/>
            <w:shd w:val="clear" w:color="auto" w:fill="auto"/>
            <w:vAlign w:val="center"/>
          </w:tcPr>
          <w:p w14:paraId="0E1E94C8"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199</w:t>
            </w:r>
          </w:p>
        </w:tc>
        <w:tc>
          <w:tcPr>
            <w:tcW w:w="962" w:type="pct"/>
            <w:shd w:val="clear" w:color="auto" w:fill="auto"/>
            <w:vAlign w:val="center"/>
          </w:tcPr>
          <w:p w14:paraId="463E87BC"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67EA1149"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11940</w:t>
            </w:r>
          </w:p>
        </w:tc>
      </w:tr>
      <w:tr w:rsidR="004A0AFE" w:rsidRPr="00CA70D5" w14:paraId="40F3A4F9" w14:textId="77777777" w:rsidTr="00187207">
        <w:trPr>
          <w:trHeight w:val="300"/>
        </w:trPr>
        <w:tc>
          <w:tcPr>
            <w:tcW w:w="1649" w:type="pct"/>
            <w:vAlign w:val="center"/>
          </w:tcPr>
          <w:p w14:paraId="0FECAC24"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Чаданский</w:t>
            </w:r>
          </w:p>
        </w:tc>
        <w:tc>
          <w:tcPr>
            <w:tcW w:w="1184" w:type="pct"/>
            <w:shd w:val="clear" w:color="auto" w:fill="auto"/>
            <w:vAlign w:val="center"/>
          </w:tcPr>
          <w:p w14:paraId="059489B1"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299</w:t>
            </w:r>
          </w:p>
        </w:tc>
        <w:tc>
          <w:tcPr>
            <w:tcW w:w="962" w:type="pct"/>
            <w:shd w:val="clear" w:color="auto" w:fill="auto"/>
            <w:vAlign w:val="center"/>
          </w:tcPr>
          <w:p w14:paraId="2E731003"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0F3A0C39"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18700</w:t>
            </w:r>
          </w:p>
        </w:tc>
      </w:tr>
      <w:tr w:rsidR="004A0AFE" w:rsidRPr="00CA70D5" w14:paraId="5893D90B" w14:textId="77777777" w:rsidTr="00187207">
        <w:trPr>
          <w:trHeight w:val="300"/>
        </w:trPr>
        <w:tc>
          <w:tcPr>
            <w:tcW w:w="1649" w:type="pct"/>
            <w:shd w:val="clear" w:color="auto" w:fill="auto"/>
            <w:vAlign w:val="center"/>
          </w:tcPr>
          <w:p w14:paraId="5E0CBC1F"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Ийменский</w:t>
            </w:r>
          </w:p>
        </w:tc>
        <w:tc>
          <w:tcPr>
            <w:tcW w:w="1184" w:type="pct"/>
            <w:shd w:val="clear" w:color="auto" w:fill="auto"/>
            <w:vAlign w:val="center"/>
          </w:tcPr>
          <w:p w14:paraId="2999DF09" w14:textId="77777777" w:rsidR="004A0AFE" w:rsidRPr="00CA70D5" w:rsidRDefault="004A0AFE" w:rsidP="004A0AFE">
            <w:pPr>
              <w:pStyle w:val="affffd"/>
              <w:jc w:val="center"/>
              <w:rPr>
                <w:rFonts w:ascii="Arial" w:hAnsi="Arial" w:cs="Arial"/>
                <w:bCs/>
                <w:iCs/>
                <w:sz w:val="20"/>
                <w:szCs w:val="20"/>
              </w:rPr>
            </w:pPr>
            <w:r w:rsidRPr="00CA70D5">
              <w:rPr>
                <w:rFonts w:ascii="Arial" w:hAnsi="Arial" w:cs="Arial"/>
                <w:bCs/>
                <w:iCs/>
                <w:sz w:val="20"/>
                <w:szCs w:val="20"/>
              </w:rPr>
              <w:t>132</w:t>
            </w:r>
          </w:p>
        </w:tc>
        <w:tc>
          <w:tcPr>
            <w:tcW w:w="962" w:type="pct"/>
            <w:shd w:val="clear" w:color="auto" w:fill="auto"/>
            <w:vAlign w:val="center"/>
          </w:tcPr>
          <w:p w14:paraId="0F0E13B8"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2A173D35" w14:textId="77777777" w:rsidR="004A0AFE" w:rsidRPr="00CA70D5" w:rsidRDefault="004A0AFE" w:rsidP="004A0AFE">
            <w:pPr>
              <w:pStyle w:val="affffd"/>
              <w:jc w:val="center"/>
              <w:rPr>
                <w:rFonts w:ascii="Arial" w:hAnsi="Arial" w:cs="Arial"/>
                <w:bCs/>
                <w:iCs/>
                <w:sz w:val="20"/>
                <w:szCs w:val="20"/>
              </w:rPr>
            </w:pPr>
            <w:r w:rsidRPr="00CA70D5">
              <w:rPr>
                <w:rFonts w:ascii="Arial" w:hAnsi="Arial" w:cs="Arial"/>
                <w:bCs/>
                <w:iCs/>
                <w:sz w:val="20"/>
                <w:szCs w:val="20"/>
              </w:rPr>
              <w:t>6600</w:t>
            </w:r>
          </w:p>
        </w:tc>
      </w:tr>
      <w:tr w:rsidR="004A0AFE" w:rsidRPr="00CA70D5" w14:paraId="6DB235FF" w14:textId="77777777" w:rsidTr="00187207">
        <w:trPr>
          <w:trHeight w:val="300"/>
        </w:trPr>
        <w:tc>
          <w:tcPr>
            <w:tcW w:w="1649" w:type="pct"/>
            <w:shd w:val="clear" w:color="auto" w:fill="auto"/>
            <w:vAlign w:val="center"/>
          </w:tcPr>
          <w:p w14:paraId="3AFA5D14"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Теве-Хаинский</w:t>
            </w:r>
          </w:p>
        </w:tc>
        <w:tc>
          <w:tcPr>
            <w:tcW w:w="1184" w:type="pct"/>
            <w:shd w:val="clear" w:color="auto" w:fill="auto"/>
            <w:vAlign w:val="center"/>
          </w:tcPr>
          <w:p w14:paraId="31D1993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228</w:t>
            </w:r>
          </w:p>
        </w:tc>
        <w:tc>
          <w:tcPr>
            <w:tcW w:w="962" w:type="pct"/>
            <w:shd w:val="clear" w:color="auto" w:fill="auto"/>
            <w:vAlign w:val="center"/>
          </w:tcPr>
          <w:p w14:paraId="50EEA6DF" w14:textId="77777777" w:rsidR="004A0AFE" w:rsidRPr="00CA70D5" w:rsidRDefault="004A0AFE" w:rsidP="004A0AFE">
            <w:pPr>
              <w:pStyle w:val="affffd"/>
              <w:jc w:val="center"/>
              <w:rPr>
                <w:rFonts w:ascii="Arial" w:hAnsi="Arial" w:cs="Arial"/>
                <w:b/>
                <w:sz w:val="20"/>
                <w:szCs w:val="20"/>
              </w:rPr>
            </w:pPr>
            <w:r w:rsidRPr="00CA70D5">
              <w:rPr>
                <w:rFonts w:ascii="Arial" w:hAnsi="Arial" w:cs="Arial"/>
                <w:sz w:val="20"/>
                <w:szCs w:val="20"/>
              </w:rPr>
              <w:t>1-2</w:t>
            </w:r>
          </w:p>
        </w:tc>
        <w:tc>
          <w:tcPr>
            <w:tcW w:w="1205" w:type="pct"/>
            <w:shd w:val="clear" w:color="auto" w:fill="auto"/>
            <w:vAlign w:val="center"/>
          </w:tcPr>
          <w:p w14:paraId="6E848A15"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11400</w:t>
            </w:r>
          </w:p>
        </w:tc>
      </w:tr>
      <w:tr w:rsidR="004A0AFE" w:rsidRPr="00CA70D5" w14:paraId="7AC9D508" w14:textId="77777777" w:rsidTr="00187207">
        <w:trPr>
          <w:trHeight w:val="300"/>
        </w:trPr>
        <w:tc>
          <w:tcPr>
            <w:tcW w:w="1649" w:type="pct"/>
            <w:vAlign w:val="center"/>
          </w:tcPr>
          <w:p w14:paraId="68CE66E7"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Хорум-Дагский</w:t>
            </w:r>
          </w:p>
        </w:tc>
        <w:tc>
          <w:tcPr>
            <w:tcW w:w="1184" w:type="pct"/>
            <w:shd w:val="clear" w:color="auto" w:fill="auto"/>
            <w:vAlign w:val="center"/>
          </w:tcPr>
          <w:p w14:paraId="514EA214"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121</w:t>
            </w:r>
          </w:p>
        </w:tc>
        <w:tc>
          <w:tcPr>
            <w:tcW w:w="962" w:type="pct"/>
            <w:shd w:val="clear" w:color="auto" w:fill="auto"/>
            <w:vAlign w:val="center"/>
          </w:tcPr>
          <w:p w14:paraId="50ACC443"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0EF226DE"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6500</w:t>
            </w:r>
          </w:p>
        </w:tc>
      </w:tr>
      <w:tr w:rsidR="004A0AFE" w:rsidRPr="00CA70D5" w14:paraId="4C323337" w14:textId="77777777" w:rsidTr="00187207">
        <w:trPr>
          <w:trHeight w:val="300"/>
        </w:trPr>
        <w:tc>
          <w:tcPr>
            <w:tcW w:w="1649" w:type="pct"/>
            <w:vAlign w:val="center"/>
          </w:tcPr>
          <w:p w14:paraId="2BFE9190"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Хайыраканский</w:t>
            </w:r>
          </w:p>
        </w:tc>
        <w:tc>
          <w:tcPr>
            <w:tcW w:w="1184" w:type="pct"/>
            <w:shd w:val="clear" w:color="auto" w:fill="auto"/>
            <w:vAlign w:val="center"/>
          </w:tcPr>
          <w:p w14:paraId="60230C5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w:t>
            </w:r>
          </w:p>
        </w:tc>
        <w:tc>
          <w:tcPr>
            <w:tcW w:w="962" w:type="pct"/>
            <w:shd w:val="clear" w:color="auto" w:fill="auto"/>
            <w:vAlign w:val="center"/>
          </w:tcPr>
          <w:p w14:paraId="3B9C5272"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w:t>
            </w:r>
          </w:p>
        </w:tc>
        <w:tc>
          <w:tcPr>
            <w:tcW w:w="1205" w:type="pct"/>
            <w:shd w:val="clear" w:color="auto" w:fill="auto"/>
            <w:vAlign w:val="center"/>
          </w:tcPr>
          <w:p w14:paraId="7713C324"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w:t>
            </w:r>
          </w:p>
        </w:tc>
      </w:tr>
      <w:tr w:rsidR="004A0AFE" w:rsidRPr="00CA70D5" w14:paraId="61FEC9CC" w14:textId="77777777" w:rsidTr="00187207">
        <w:trPr>
          <w:trHeight w:val="300"/>
        </w:trPr>
        <w:tc>
          <w:tcPr>
            <w:tcW w:w="1649" w:type="pct"/>
            <w:vAlign w:val="center"/>
          </w:tcPr>
          <w:p w14:paraId="3CE397A0"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Хондергейский</w:t>
            </w:r>
          </w:p>
        </w:tc>
        <w:tc>
          <w:tcPr>
            <w:tcW w:w="1184" w:type="pct"/>
            <w:shd w:val="clear" w:color="auto" w:fill="auto"/>
            <w:vAlign w:val="center"/>
          </w:tcPr>
          <w:p w14:paraId="023CBC61"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225</w:t>
            </w:r>
          </w:p>
        </w:tc>
        <w:tc>
          <w:tcPr>
            <w:tcW w:w="962" w:type="pct"/>
            <w:shd w:val="clear" w:color="auto" w:fill="auto"/>
            <w:vAlign w:val="center"/>
          </w:tcPr>
          <w:p w14:paraId="6F13944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5D2B523D"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13500</w:t>
            </w:r>
          </w:p>
        </w:tc>
      </w:tr>
      <w:tr w:rsidR="004A0AFE" w:rsidRPr="00CA70D5" w14:paraId="6AB162D5" w14:textId="77777777" w:rsidTr="00187207">
        <w:trPr>
          <w:trHeight w:val="300"/>
        </w:trPr>
        <w:tc>
          <w:tcPr>
            <w:tcW w:w="1649" w:type="pct"/>
            <w:vAlign w:val="center"/>
          </w:tcPr>
          <w:p w14:paraId="06907692"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Чыраа-Бажынский</w:t>
            </w:r>
          </w:p>
        </w:tc>
        <w:tc>
          <w:tcPr>
            <w:tcW w:w="1184" w:type="pct"/>
            <w:shd w:val="clear" w:color="auto" w:fill="auto"/>
            <w:vAlign w:val="center"/>
          </w:tcPr>
          <w:p w14:paraId="6F21823F"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404</w:t>
            </w:r>
          </w:p>
        </w:tc>
        <w:tc>
          <w:tcPr>
            <w:tcW w:w="962" w:type="pct"/>
            <w:shd w:val="clear" w:color="auto" w:fill="auto"/>
            <w:vAlign w:val="center"/>
          </w:tcPr>
          <w:p w14:paraId="738EA877"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42E1C78E"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24240</w:t>
            </w:r>
          </w:p>
        </w:tc>
      </w:tr>
      <w:tr w:rsidR="004A0AFE" w:rsidRPr="00CA70D5" w14:paraId="1B31EDE5" w14:textId="77777777" w:rsidTr="00187207">
        <w:trPr>
          <w:trHeight w:val="300"/>
        </w:trPr>
        <w:tc>
          <w:tcPr>
            <w:tcW w:w="1649" w:type="pct"/>
            <w:vAlign w:val="center"/>
          </w:tcPr>
          <w:p w14:paraId="322973D3"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Чыргакынский</w:t>
            </w:r>
          </w:p>
        </w:tc>
        <w:tc>
          <w:tcPr>
            <w:tcW w:w="1184" w:type="pct"/>
            <w:shd w:val="clear" w:color="auto" w:fill="auto"/>
            <w:vAlign w:val="center"/>
          </w:tcPr>
          <w:p w14:paraId="7B4D3573"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161</w:t>
            </w:r>
          </w:p>
        </w:tc>
        <w:tc>
          <w:tcPr>
            <w:tcW w:w="962" w:type="pct"/>
            <w:shd w:val="clear" w:color="auto" w:fill="auto"/>
            <w:vAlign w:val="center"/>
          </w:tcPr>
          <w:p w14:paraId="5C0867C6"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4981FF74"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8050</w:t>
            </w:r>
          </w:p>
        </w:tc>
      </w:tr>
      <w:tr w:rsidR="004A0AFE" w:rsidRPr="00CA70D5" w14:paraId="3B6299B4" w14:textId="77777777" w:rsidTr="00187207">
        <w:trPr>
          <w:trHeight w:val="300"/>
        </w:trPr>
        <w:tc>
          <w:tcPr>
            <w:tcW w:w="1649" w:type="pct"/>
            <w:vAlign w:val="center"/>
          </w:tcPr>
          <w:p w14:paraId="65801B1E"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Элдиг-Хем</w:t>
            </w:r>
          </w:p>
        </w:tc>
        <w:tc>
          <w:tcPr>
            <w:tcW w:w="1184" w:type="pct"/>
            <w:shd w:val="clear" w:color="auto" w:fill="auto"/>
            <w:vAlign w:val="center"/>
          </w:tcPr>
          <w:p w14:paraId="7E9D3F30"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21</w:t>
            </w:r>
          </w:p>
        </w:tc>
        <w:tc>
          <w:tcPr>
            <w:tcW w:w="962" w:type="pct"/>
            <w:shd w:val="clear" w:color="auto" w:fill="auto"/>
            <w:vAlign w:val="center"/>
          </w:tcPr>
          <w:p w14:paraId="718E06DA"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70A9C11E"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2640</w:t>
            </w:r>
          </w:p>
        </w:tc>
      </w:tr>
      <w:tr w:rsidR="004A0AFE" w:rsidRPr="00CA70D5" w14:paraId="6FD0EB61" w14:textId="77777777" w:rsidTr="00187207">
        <w:trPr>
          <w:trHeight w:val="300"/>
        </w:trPr>
        <w:tc>
          <w:tcPr>
            <w:tcW w:w="1649" w:type="pct"/>
            <w:vAlign w:val="center"/>
          </w:tcPr>
          <w:p w14:paraId="50AF6754" w14:textId="77777777" w:rsidR="004A0AFE" w:rsidRPr="00CA70D5" w:rsidRDefault="004A0AFE" w:rsidP="004A0AFE">
            <w:pPr>
              <w:spacing w:line="240" w:lineRule="auto"/>
              <w:jc w:val="left"/>
              <w:rPr>
                <w:rFonts w:ascii="Arial" w:hAnsi="Arial" w:cs="Arial"/>
                <w:sz w:val="20"/>
                <w:szCs w:val="20"/>
              </w:rPr>
            </w:pPr>
            <w:r w:rsidRPr="00CA70D5">
              <w:rPr>
                <w:rFonts w:ascii="Arial" w:eastAsia="Times New Roman" w:hAnsi="Arial" w:cs="Arial"/>
                <w:sz w:val="20"/>
                <w:szCs w:val="20"/>
                <w:lang w:eastAsia="ru-RU"/>
              </w:rPr>
              <w:t>сумон Шеминский</w:t>
            </w:r>
          </w:p>
        </w:tc>
        <w:tc>
          <w:tcPr>
            <w:tcW w:w="1184" w:type="pct"/>
            <w:shd w:val="clear" w:color="auto" w:fill="auto"/>
            <w:vAlign w:val="center"/>
          </w:tcPr>
          <w:p w14:paraId="741BF2A8"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142</w:t>
            </w:r>
          </w:p>
        </w:tc>
        <w:tc>
          <w:tcPr>
            <w:tcW w:w="962" w:type="pct"/>
            <w:shd w:val="clear" w:color="auto" w:fill="auto"/>
            <w:vAlign w:val="center"/>
          </w:tcPr>
          <w:p w14:paraId="6F38FB82"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1-2</w:t>
            </w:r>
          </w:p>
        </w:tc>
        <w:tc>
          <w:tcPr>
            <w:tcW w:w="1205" w:type="pct"/>
            <w:shd w:val="clear" w:color="auto" w:fill="auto"/>
            <w:vAlign w:val="center"/>
          </w:tcPr>
          <w:p w14:paraId="78159A64" w14:textId="77777777" w:rsidR="004A0AFE" w:rsidRPr="00CA70D5" w:rsidRDefault="004A0AFE" w:rsidP="004A0AFE">
            <w:pPr>
              <w:pStyle w:val="affffd"/>
              <w:jc w:val="center"/>
              <w:rPr>
                <w:rFonts w:ascii="Arial" w:hAnsi="Arial" w:cs="Arial"/>
                <w:sz w:val="20"/>
                <w:szCs w:val="20"/>
              </w:rPr>
            </w:pPr>
            <w:r w:rsidRPr="00CA70D5">
              <w:rPr>
                <w:rFonts w:ascii="Arial" w:hAnsi="Arial" w:cs="Arial"/>
                <w:sz w:val="20"/>
                <w:szCs w:val="20"/>
              </w:rPr>
              <w:t>15960</w:t>
            </w:r>
          </w:p>
        </w:tc>
      </w:tr>
    </w:tbl>
    <w:p w14:paraId="3CE2EE96" w14:textId="77777777" w:rsidR="004501DB" w:rsidRPr="00CA70D5" w:rsidRDefault="004501DB" w:rsidP="00A85027">
      <w:pPr>
        <w:pStyle w:val="afe"/>
        <w:spacing w:after="0"/>
        <w:rPr>
          <w:rFonts w:ascii="Arial" w:hAnsi="Arial" w:cs="Arial"/>
          <w:b/>
          <w:sz w:val="22"/>
        </w:rPr>
      </w:pPr>
    </w:p>
    <w:p w14:paraId="68E7BE31" w14:textId="77777777" w:rsidR="00AB6C52" w:rsidRDefault="00AB6C52" w:rsidP="00A154CA">
      <w:pPr>
        <w:pStyle w:val="afe"/>
        <w:spacing w:after="0"/>
        <w:rPr>
          <w:rFonts w:ascii="Arial" w:hAnsi="Arial" w:cs="Arial"/>
          <w:b/>
          <w:sz w:val="22"/>
        </w:rPr>
      </w:pPr>
      <w:r w:rsidRPr="00CA70D5">
        <w:rPr>
          <w:rFonts w:ascii="Arial" w:hAnsi="Arial" w:cs="Arial"/>
          <w:b/>
          <w:sz w:val="22"/>
        </w:rPr>
        <w:t>Указания и выдержки из целевых программ развития</w:t>
      </w:r>
    </w:p>
    <w:p w14:paraId="1D784581" w14:textId="77777777" w:rsidR="004A0AFE" w:rsidRDefault="004A0AFE" w:rsidP="007242F1">
      <w:pPr>
        <w:pStyle w:val="afe"/>
        <w:numPr>
          <w:ilvl w:val="0"/>
          <w:numId w:val="49"/>
        </w:numPr>
        <w:spacing w:after="0"/>
        <w:ind w:left="0" w:firstLine="709"/>
        <w:rPr>
          <w:rFonts w:ascii="Arial" w:hAnsi="Arial" w:cs="Arial"/>
          <w:sz w:val="22"/>
        </w:rPr>
      </w:pPr>
      <w:r w:rsidRPr="005260D5">
        <w:rPr>
          <w:rFonts w:ascii="Arial" w:hAnsi="Arial" w:cs="Arial"/>
          <w:sz w:val="22"/>
        </w:rPr>
        <w:t>Государственная программа Республики Т</w:t>
      </w:r>
      <w:r>
        <w:rPr>
          <w:rFonts w:ascii="Arial" w:hAnsi="Arial" w:cs="Arial"/>
          <w:sz w:val="22"/>
        </w:rPr>
        <w:t>ыва «Обеспечение жителей Респуб</w:t>
      </w:r>
      <w:r w:rsidRPr="005260D5">
        <w:rPr>
          <w:rFonts w:ascii="Arial" w:hAnsi="Arial" w:cs="Arial"/>
          <w:sz w:val="22"/>
        </w:rPr>
        <w:t>лики Тыва доступным и комфортным жильем на 2014 - 2020 годы», утвержденная постановлением правительства Республики Тыва от 26.05.2014 г. №219</w:t>
      </w:r>
      <w:r>
        <w:rPr>
          <w:rFonts w:ascii="Arial" w:hAnsi="Arial" w:cs="Arial"/>
          <w:sz w:val="22"/>
        </w:rPr>
        <w:t xml:space="preserve">. </w:t>
      </w:r>
    </w:p>
    <w:p w14:paraId="2A0F2854" w14:textId="77777777" w:rsidR="004A0AFE" w:rsidRDefault="004A0AFE" w:rsidP="004A0AFE">
      <w:pPr>
        <w:pStyle w:val="afe"/>
        <w:spacing w:after="0"/>
        <w:ind w:firstLine="709"/>
        <w:rPr>
          <w:rFonts w:ascii="Arial" w:hAnsi="Arial" w:cs="Arial"/>
          <w:sz w:val="22"/>
        </w:rPr>
      </w:pPr>
      <w:r w:rsidRPr="00CF314D">
        <w:rPr>
          <w:rFonts w:ascii="Arial" w:hAnsi="Arial" w:cs="Arial"/>
          <w:sz w:val="22"/>
        </w:rPr>
        <w:t>Программа разработана в целях повышения доступности жилья и качества жилищного обеспечения населения; создания производства современных конкурентоспособных и энергосберегающих строительных материалов.</w:t>
      </w:r>
    </w:p>
    <w:p w14:paraId="228AD66A" w14:textId="77777777" w:rsidR="004A0AFE" w:rsidRDefault="004A0AFE" w:rsidP="004A0AFE">
      <w:pPr>
        <w:pStyle w:val="afe"/>
        <w:spacing w:after="0"/>
        <w:ind w:firstLine="709"/>
        <w:rPr>
          <w:rFonts w:ascii="Arial" w:hAnsi="Arial" w:cs="Arial"/>
          <w:sz w:val="22"/>
        </w:rPr>
      </w:pPr>
      <w:r w:rsidRPr="00CF314D">
        <w:rPr>
          <w:rFonts w:ascii="Arial" w:hAnsi="Arial" w:cs="Arial"/>
          <w:sz w:val="22"/>
        </w:rPr>
        <w:t>Для достижения поставленных целей будут решаться задачи по созданию условий для развития массового жилищного строительства, в том числе малоэтажного; поддержке обеспечения земельных участков в целях жилищного строительства социальной, инженерной и транспортной инфраструктурой; развитию производственной базы строительного комплекса, созданию условий для применения в жилищном строительстве новых технологий и материалов, отвечающих требованиям энергоэффективности, экономичности и экологичности; созданию условий для развития ипотечного жилищного кредитования и деятельности участников рынка ипотечного жилищного кредитования.</w:t>
      </w:r>
    </w:p>
    <w:p w14:paraId="7E985AD9" w14:textId="77777777" w:rsidR="00AB6C52" w:rsidRDefault="00AB6C52"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территориального п</w:t>
      </w:r>
      <w:r w:rsidR="00684035">
        <w:rPr>
          <w:rFonts w:ascii="Arial" w:hAnsi="Arial" w:cs="Arial"/>
          <w:b/>
          <w:sz w:val="22"/>
        </w:rPr>
        <w:t>ланирования Республики Тыва</w:t>
      </w:r>
    </w:p>
    <w:p w14:paraId="35E24186" w14:textId="77777777" w:rsidR="005131FE" w:rsidRDefault="005131FE" w:rsidP="005131FE">
      <w:pPr>
        <w:pStyle w:val="afe"/>
        <w:spacing w:after="0"/>
        <w:ind w:firstLine="709"/>
        <w:rPr>
          <w:rFonts w:ascii="Arial" w:hAnsi="Arial" w:cs="Arial"/>
          <w:sz w:val="22"/>
        </w:rPr>
      </w:pPr>
      <w:r w:rsidRPr="00810D17">
        <w:rPr>
          <w:rFonts w:ascii="Arial" w:hAnsi="Arial" w:cs="Arial"/>
          <w:sz w:val="22"/>
        </w:rPr>
        <w:t>Согласно п</w:t>
      </w:r>
      <w:r>
        <w:rPr>
          <w:rFonts w:ascii="Arial" w:hAnsi="Arial" w:cs="Arial"/>
          <w:sz w:val="22"/>
        </w:rPr>
        <w:t>редложениям СТП Республики Тыва</w:t>
      </w:r>
      <w:r w:rsidRPr="00810D17">
        <w:rPr>
          <w:rFonts w:ascii="Arial" w:hAnsi="Arial" w:cs="Arial"/>
          <w:sz w:val="22"/>
        </w:rPr>
        <w:t xml:space="preserve"> среднегодовые темпы жилищного строительства должны вырасти до ~260 тыс.кв. м/год, прирост жилобеспеченности – до 0,7 кв. м на человека в год.</w:t>
      </w:r>
    </w:p>
    <w:p w14:paraId="43F893E9" w14:textId="77777777" w:rsidR="005131FE" w:rsidRPr="00580F71" w:rsidRDefault="005131FE" w:rsidP="005131FE">
      <w:pPr>
        <w:pStyle w:val="afe"/>
        <w:spacing w:after="0"/>
        <w:ind w:firstLine="709"/>
        <w:rPr>
          <w:rFonts w:ascii="Arial" w:hAnsi="Arial" w:cs="Arial"/>
          <w:sz w:val="22"/>
        </w:rPr>
      </w:pPr>
      <w:r w:rsidRPr="00810D17">
        <w:rPr>
          <w:rFonts w:ascii="Arial" w:hAnsi="Arial" w:cs="Arial"/>
          <w:sz w:val="22"/>
        </w:rPr>
        <w:lastRenderedPageBreak/>
        <w:t>Расчет объемов нового строительства с учетом временного населения</w:t>
      </w:r>
      <w:r>
        <w:rPr>
          <w:rFonts w:ascii="Arial" w:hAnsi="Arial" w:cs="Arial"/>
          <w:sz w:val="22"/>
        </w:rPr>
        <w:t xml:space="preserve"> представлен в </w:t>
      </w:r>
      <w:r w:rsidRPr="00580F71">
        <w:rPr>
          <w:rFonts w:ascii="Arial" w:hAnsi="Arial" w:cs="Arial"/>
          <w:sz w:val="22"/>
        </w:rPr>
        <w:t>таблице 2.8.2.</w:t>
      </w:r>
    </w:p>
    <w:p w14:paraId="324F3081" w14:textId="77777777" w:rsidR="005131FE" w:rsidRPr="00810D17" w:rsidRDefault="005131FE" w:rsidP="005131FE">
      <w:pPr>
        <w:pStyle w:val="afe"/>
        <w:spacing w:after="0"/>
        <w:rPr>
          <w:rFonts w:ascii="Arial" w:hAnsi="Arial" w:cs="Arial"/>
          <w:sz w:val="22"/>
        </w:rPr>
      </w:pPr>
      <w:r w:rsidRPr="00580F71">
        <w:rPr>
          <w:rFonts w:ascii="Arial" w:hAnsi="Arial" w:cs="Arial"/>
          <w:sz w:val="22"/>
        </w:rPr>
        <w:t>Таблица 2.8.2</w:t>
      </w:r>
      <w:r>
        <w:rPr>
          <w:rFonts w:ascii="Arial" w:hAnsi="Arial" w:cs="Arial"/>
          <w:sz w:val="22"/>
        </w:rPr>
        <w:t xml:space="preserve"> - Объем</w:t>
      </w:r>
      <w:r w:rsidRPr="00810D17">
        <w:rPr>
          <w:rFonts w:ascii="Arial" w:hAnsi="Arial" w:cs="Arial"/>
          <w:sz w:val="22"/>
        </w:rPr>
        <w:t xml:space="preserve"> нового строительства с учетом временного населения</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702"/>
        <w:gridCol w:w="1984"/>
        <w:gridCol w:w="1560"/>
        <w:gridCol w:w="2268"/>
      </w:tblGrid>
      <w:tr w:rsidR="005131FE" w:rsidRPr="00810D17" w14:paraId="0A2FCA01" w14:textId="77777777" w:rsidTr="005131FE">
        <w:trPr>
          <w:trHeight w:val="693"/>
          <w:jc w:val="center"/>
        </w:trPr>
        <w:tc>
          <w:tcPr>
            <w:tcW w:w="2126" w:type="dxa"/>
            <w:vAlign w:val="center"/>
            <w:hideMark/>
          </w:tcPr>
          <w:p w14:paraId="23049D0E" w14:textId="5822EE8F" w:rsidR="005131FE" w:rsidRPr="00810D17" w:rsidRDefault="00187207" w:rsidP="00A46AF4">
            <w:pPr>
              <w:spacing w:line="240" w:lineRule="auto"/>
              <w:jc w:val="center"/>
              <w:rPr>
                <w:rFonts w:ascii="Arial" w:hAnsi="Arial" w:cs="Arial"/>
                <w:b/>
                <w:sz w:val="20"/>
              </w:rPr>
            </w:pPr>
            <w:r w:rsidRPr="00CA70D5">
              <w:rPr>
                <w:rFonts w:ascii="Arial" w:hAnsi="Arial" w:cs="Arial"/>
                <w:b/>
                <w:sz w:val="20"/>
                <w:szCs w:val="20"/>
              </w:rPr>
              <w:t>Наименование</w:t>
            </w:r>
          </w:p>
        </w:tc>
        <w:tc>
          <w:tcPr>
            <w:tcW w:w="1702" w:type="dxa"/>
          </w:tcPr>
          <w:p w14:paraId="0309F3E9" w14:textId="77777777" w:rsidR="005131FE" w:rsidRPr="00810D17" w:rsidRDefault="005131FE" w:rsidP="005131FE">
            <w:pPr>
              <w:spacing w:line="240" w:lineRule="auto"/>
              <w:ind w:left="-87" w:right="-129"/>
              <w:jc w:val="center"/>
              <w:rPr>
                <w:rFonts w:ascii="Arial" w:hAnsi="Arial" w:cs="Arial"/>
                <w:b/>
                <w:sz w:val="20"/>
              </w:rPr>
            </w:pPr>
            <w:r w:rsidRPr="00810D17">
              <w:rPr>
                <w:rFonts w:ascii="Arial" w:hAnsi="Arial" w:cs="Arial"/>
                <w:b/>
                <w:sz w:val="20"/>
              </w:rPr>
              <w:t>Проектная численность населения, тыс. чел.</w:t>
            </w:r>
          </w:p>
        </w:tc>
        <w:tc>
          <w:tcPr>
            <w:tcW w:w="1984" w:type="dxa"/>
            <w:noWrap/>
            <w:vAlign w:val="center"/>
            <w:hideMark/>
          </w:tcPr>
          <w:p w14:paraId="2FDEF29C" w14:textId="77777777" w:rsidR="005131FE" w:rsidRPr="00810D17" w:rsidRDefault="00684035" w:rsidP="00A46AF4">
            <w:pPr>
              <w:spacing w:line="240" w:lineRule="auto"/>
              <w:ind w:left="-87" w:right="-129"/>
              <w:jc w:val="center"/>
              <w:rPr>
                <w:rFonts w:ascii="Arial" w:hAnsi="Arial" w:cs="Arial"/>
                <w:b/>
                <w:sz w:val="20"/>
              </w:rPr>
            </w:pPr>
            <w:r>
              <w:rPr>
                <w:rFonts w:ascii="Arial" w:hAnsi="Arial" w:cs="Arial"/>
                <w:b/>
                <w:sz w:val="20"/>
              </w:rPr>
              <w:t>Проектная жилобеспечен</w:t>
            </w:r>
            <w:r w:rsidR="005131FE" w:rsidRPr="00810D17">
              <w:rPr>
                <w:rFonts w:ascii="Arial" w:hAnsi="Arial" w:cs="Arial"/>
                <w:b/>
                <w:sz w:val="20"/>
              </w:rPr>
              <w:t>ность, м</w:t>
            </w:r>
            <w:r w:rsidR="005131FE" w:rsidRPr="00810D17">
              <w:rPr>
                <w:rFonts w:ascii="Arial" w:hAnsi="Arial" w:cs="Arial"/>
                <w:b/>
                <w:sz w:val="20"/>
                <w:vertAlign w:val="superscript"/>
              </w:rPr>
              <w:t>2</w:t>
            </w:r>
            <w:r w:rsidR="005131FE" w:rsidRPr="00810D17">
              <w:rPr>
                <w:rFonts w:ascii="Arial" w:hAnsi="Arial" w:cs="Arial"/>
                <w:b/>
                <w:sz w:val="20"/>
              </w:rPr>
              <w:t>/чел.</w:t>
            </w:r>
          </w:p>
        </w:tc>
        <w:tc>
          <w:tcPr>
            <w:tcW w:w="1560" w:type="dxa"/>
            <w:vAlign w:val="center"/>
            <w:hideMark/>
          </w:tcPr>
          <w:p w14:paraId="170E10A9" w14:textId="77777777" w:rsidR="005131FE" w:rsidRPr="00810D17" w:rsidRDefault="005131FE" w:rsidP="00A46AF4">
            <w:pPr>
              <w:spacing w:line="240" w:lineRule="auto"/>
              <w:jc w:val="center"/>
              <w:rPr>
                <w:rFonts w:ascii="Arial" w:hAnsi="Arial" w:cs="Arial"/>
                <w:b/>
                <w:sz w:val="20"/>
              </w:rPr>
            </w:pPr>
            <w:r w:rsidRPr="00810D17">
              <w:rPr>
                <w:rFonts w:ascii="Arial" w:hAnsi="Arial" w:cs="Arial"/>
                <w:b/>
                <w:sz w:val="20"/>
              </w:rPr>
              <w:t>Проектный жилфонд, тыс. м</w:t>
            </w:r>
            <w:r w:rsidRPr="00810D17">
              <w:rPr>
                <w:rFonts w:ascii="Arial" w:hAnsi="Arial" w:cs="Arial"/>
                <w:b/>
                <w:sz w:val="20"/>
                <w:vertAlign w:val="superscript"/>
              </w:rPr>
              <w:t>2</w:t>
            </w:r>
          </w:p>
        </w:tc>
        <w:tc>
          <w:tcPr>
            <w:tcW w:w="2268" w:type="dxa"/>
            <w:noWrap/>
            <w:vAlign w:val="center"/>
            <w:hideMark/>
          </w:tcPr>
          <w:p w14:paraId="11A1E08A" w14:textId="77777777" w:rsidR="005131FE" w:rsidRPr="00810D17" w:rsidRDefault="005131FE" w:rsidP="00A46AF4">
            <w:pPr>
              <w:spacing w:line="240" w:lineRule="auto"/>
              <w:ind w:left="33" w:right="176"/>
              <w:jc w:val="center"/>
              <w:rPr>
                <w:rFonts w:ascii="Arial" w:hAnsi="Arial" w:cs="Arial"/>
                <w:b/>
                <w:sz w:val="20"/>
              </w:rPr>
            </w:pPr>
            <w:r w:rsidRPr="00810D17">
              <w:rPr>
                <w:rFonts w:ascii="Arial" w:hAnsi="Arial" w:cs="Arial"/>
                <w:b/>
                <w:sz w:val="20"/>
              </w:rPr>
              <w:t>Объем нового жилищного. строительства, тыс.м</w:t>
            </w:r>
            <w:r w:rsidRPr="00810D17">
              <w:rPr>
                <w:rFonts w:ascii="Arial" w:hAnsi="Arial" w:cs="Arial"/>
                <w:b/>
                <w:sz w:val="20"/>
                <w:vertAlign w:val="superscript"/>
              </w:rPr>
              <w:t>2</w:t>
            </w:r>
          </w:p>
        </w:tc>
      </w:tr>
      <w:tr w:rsidR="005131FE" w:rsidRPr="00810D17" w14:paraId="36EBC1C8" w14:textId="77777777" w:rsidTr="005131FE">
        <w:trPr>
          <w:trHeight w:val="60"/>
          <w:jc w:val="center"/>
        </w:trPr>
        <w:tc>
          <w:tcPr>
            <w:tcW w:w="2126" w:type="dxa"/>
            <w:vAlign w:val="center"/>
            <w:hideMark/>
          </w:tcPr>
          <w:p w14:paraId="666540DB"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Дзун-Хемчикский</w:t>
            </w:r>
          </w:p>
        </w:tc>
        <w:tc>
          <w:tcPr>
            <w:tcW w:w="1702" w:type="dxa"/>
            <w:vAlign w:val="center"/>
          </w:tcPr>
          <w:p w14:paraId="5576101D"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23,5</w:t>
            </w:r>
          </w:p>
        </w:tc>
        <w:tc>
          <w:tcPr>
            <w:tcW w:w="1984" w:type="dxa"/>
            <w:noWrap/>
            <w:vAlign w:val="center"/>
            <w:hideMark/>
          </w:tcPr>
          <w:p w14:paraId="2D54FA5C"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22</w:t>
            </w:r>
          </w:p>
        </w:tc>
        <w:tc>
          <w:tcPr>
            <w:tcW w:w="1560" w:type="dxa"/>
            <w:vAlign w:val="center"/>
            <w:hideMark/>
          </w:tcPr>
          <w:p w14:paraId="30155C63"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517</w:t>
            </w:r>
          </w:p>
        </w:tc>
        <w:tc>
          <w:tcPr>
            <w:tcW w:w="2268" w:type="dxa"/>
            <w:noWrap/>
            <w:vAlign w:val="center"/>
            <w:hideMark/>
          </w:tcPr>
          <w:p w14:paraId="3E8607F3"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335,4</w:t>
            </w:r>
          </w:p>
        </w:tc>
      </w:tr>
      <w:tr w:rsidR="005131FE" w:rsidRPr="00810D17" w14:paraId="6BDABA68" w14:textId="77777777" w:rsidTr="005131FE">
        <w:trPr>
          <w:trHeight w:val="60"/>
          <w:jc w:val="center"/>
        </w:trPr>
        <w:tc>
          <w:tcPr>
            <w:tcW w:w="2126" w:type="dxa"/>
            <w:vAlign w:val="center"/>
          </w:tcPr>
          <w:p w14:paraId="0D75DA98" w14:textId="77777777" w:rsidR="005131FE" w:rsidRPr="005131FE" w:rsidRDefault="005131FE" w:rsidP="005131FE">
            <w:pPr>
              <w:spacing w:line="240" w:lineRule="auto"/>
              <w:ind w:firstLineChars="200" w:firstLine="400"/>
              <w:jc w:val="center"/>
              <w:rPr>
                <w:rFonts w:ascii="Arial" w:hAnsi="Arial" w:cs="Arial"/>
                <w:sz w:val="20"/>
                <w:szCs w:val="26"/>
              </w:rPr>
            </w:pPr>
            <w:r w:rsidRPr="005131FE">
              <w:rPr>
                <w:rFonts w:ascii="Arial" w:hAnsi="Arial" w:cs="Arial"/>
                <w:sz w:val="20"/>
                <w:szCs w:val="26"/>
              </w:rPr>
              <w:t>в т.ч. Чадан</w:t>
            </w:r>
          </w:p>
        </w:tc>
        <w:tc>
          <w:tcPr>
            <w:tcW w:w="1702" w:type="dxa"/>
            <w:vAlign w:val="center"/>
          </w:tcPr>
          <w:p w14:paraId="7D4FB0E3"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12,0</w:t>
            </w:r>
          </w:p>
        </w:tc>
        <w:tc>
          <w:tcPr>
            <w:tcW w:w="1984" w:type="dxa"/>
            <w:noWrap/>
            <w:vAlign w:val="center"/>
          </w:tcPr>
          <w:p w14:paraId="7541F317"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24</w:t>
            </w:r>
          </w:p>
        </w:tc>
        <w:tc>
          <w:tcPr>
            <w:tcW w:w="1560" w:type="dxa"/>
            <w:vAlign w:val="center"/>
          </w:tcPr>
          <w:p w14:paraId="7E17B8A8"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288</w:t>
            </w:r>
          </w:p>
        </w:tc>
        <w:tc>
          <w:tcPr>
            <w:tcW w:w="2268" w:type="dxa"/>
            <w:noWrap/>
            <w:vAlign w:val="center"/>
          </w:tcPr>
          <w:p w14:paraId="6F13F63F" w14:textId="77777777" w:rsidR="005131FE" w:rsidRPr="005131FE" w:rsidRDefault="005131FE" w:rsidP="005131FE">
            <w:pPr>
              <w:spacing w:line="240" w:lineRule="auto"/>
              <w:jc w:val="center"/>
              <w:rPr>
                <w:rFonts w:ascii="Arial" w:hAnsi="Arial" w:cs="Arial"/>
                <w:sz w:val="20"/>
                <w:szCs w:val="26"/>
              </w:rPr>
            </w:pPr>
            <w:r w:rsidRPr="005131FE">
              <w:rPr>
                <w:rFonts w:ascii="Arial" w:hAnsi="Arial" w:cs="Arial"/>
                <w:sz w:val="20"/>
                <w:szCs w:val="26"/>
              </w:rPr>
              <w:t>188</w:t>
            </w:r>
          </w:p>
        </w:tc>
      </w:tr>
    </w:tbl>
    <w:p w14:paraId="412E1ACC" w14:textId="77777777" w:rsidR="005131FE" w:rsidRDefault="005131FE" w:rsidP="00AB6C52">
      <w:pPr>
        <w:pStyle w:val="afe"/>
        <w:spacing w:after="0"/>
        <w:rPr>
          <w:rFonts w:ascii="Arial" w:hAnsi="Arial" w:cs="Arial"/>
          <w:b/>
          <w:sz w:val="22"/>
        </w:rPr>
      </w:pPr>
    </w:p>
    <w:p w14:paraId="20C6D70F" w14:textId="77777777" w:rsidR="00AB6C52" w:rsidRDefault="00AB6C52"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 xml:space="preserve">территориального планирования муниципальных образований </w:t>
      </w:r>
      <w:r w:rsidR="003B1677">
        <w:rPr>
          <w:rFonts w:ascii="Arial" w:hAnsi="Arial" w:cs="Arial"/>
          <w:b/>
          <w:sz w:val="22"/>
        </w:rPr>
        <w:t>Дзун-Хемчикского района Республики Тыва</w:t>
      </w:r>
    </w:p>
    <w:p w14:paraId="073510DA" w14:textId="77777777" w:rsidR="003B1677" w:rsidRPr="00D8510C" w:rsidRDefault="003B1677" w:rsidP="003B1677">
      <w:pPr>
        <w:shd w:val="clear" w:color="auto" w:fill="FFFFFF"/>
        <w:autoSpaceDE w:val="0"/>
        <w:autoSpaceDN w:val="0"/>
        <w:adjustRightInd w:val="0"/>
        <w:ind w:firstLine="709"/>
        <w:rPr>
          <w:rFonts w:ascii="Arial" w:eastAsia="Times New Roman" w:hAnsi="Arial" w:cs="Arial"/>
          <w:color w:val="000000"/>
          <w:sz w:val="22"/>
          <w:lang w:eastAsia="ru-RU"/>
        </w:rPr>
      </w:pPr>
      <w:r w:rsidRPr="00D8510C">
        <w:rPr>
          <w:rFonts w:ascii="Arial" w:eastAsia="Times New Roman" w:hAnsi="Arial" w:cs="Arial"/>
          <w:color w:val="000000"/>
          <w:sz w:val="22"/>
          <w:lang w:eastAsia="ru-RU"/>
        </w:rPr>
        <w:t xml:space="preserve">В соответствии с </w:t>
      </w:r>
      <w:r w:rsidR="00D8510C" w:rsidRPr="00D8510C">
        <w:rPr>
          <w:rFonts w:ascii="Arial" w:eastAsia="Times New Roman" w:hAnsi="Arial" w:cs="Arial"/>
          <w:color w:val="000000"/>
          <w:sz w:val="22"/>
          <w:lang w:eastAsia="ru-RU"/>
        </w:rPr>
        <w:t>генеральными планами сельских и городского поселений приведен планируемый жилищный фонд (таблица 2.8.3).</w:t>
      </w:r>
    </w:p>
    <w:p w14:paraId="19D429BA" w14:textId="77777777" w:rsidR="003B1677" w:rsidRPr="00D8510C" w:rsidRDefault="003B1677" w:rsidP="003B1677">
      <w:pPr>
        <w:pStyle w:val="afe"/>
        <w:spacing w:after="0"/>
        <w:rPr>
          <w:rFonts w:ascii="Arial" w:hAnsi="Arial" w:cs="Arial"/>
          <w:sz w:val="22"/>
        </w:rPr>
      </w:pPr>
      <w:r w:rsidRPr="00D8510C">
        <w:rPr>
          <w:rFonts w:ascii="Arial" w:hAnsi="Arial" w:cs="Arial"/>
          <w:sz w:val="22"/>
        </w:rPr>
        <w:t>Таблица 2.8.3 - П</w:t>
      </w:r>
      <w:r w:rsidRPr="00D8510C">
        <w:rPr>
          <w:rFonts w:ascii="Arial" w:eastAsia="Times New Roman" w:hAnsi="Arial" w:cs="Arial"/>
          <w:color w:val="000000"/>
          <w:sz w:val="22"/>
          <w:lang w:eastAsia="ru-RU"/>
        </w:rPr>
        <w:t>ланируемый жилищный фонд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1671"/>
        <w:gridCol w:w="1254"/>
        <w:gridCol w:w="1791"/>
      </w:tblGrid>
      <w:tr w:rsidR="003B1677" w:rsidRPr="004946AE" w14:paraId="49DFD7A7" w14:textId="77777777" w:rsidTr="00187207">
        <w:trPr>
          <w:trHeight w:val="340"/>
        </w:trPr>
        <w:tc>
          <w:tcPr>
            <w:tcW w:w="1407" w:type="pct"/>
            <w:vMerge w:val="restart"/>
            <w:shd w:val="clear" w:color="auto" w:fill="auto"/>
            <w:noWrap/>
            <w:vAlign w:val="center"/>
            <w:hideMark/>
          </w:tcPr>
          <w:p w14:paraId="7B5196B0" w14:textId="77777777" w:rsidR="003B1677" w:rsidRPr="006423C1" w:rsidRDefault="003B1677" w:rsidP="004946AE">
            <w:pPr>
              <w:spacing w:line="240" w:lineRule="auto"/>
              <w:jc w:val="center"/>
              <w:rPr>
                <w:rFonts w:ascii="Arial" w:eastAsia="Times New Roman" w:hAnsi="Arial" w:cs="Arial"/>
                <w:b/>
                <w:color w:val="000000"/>
                <w:sz w:val="20"/>
                <w:szCs w:val="20"/>
                <w:lang w:eastAsia="ru-RU"/>
              </w:rPr>
            </w:pPr>
            <w:r w:rsidRPr="006423C1">
              <w:rPr>
                <w:rFonts w:ascii="Arial" w:eastAsia="Times New Roman" w:hAnsi="Arial" w:cs="Arial"/>
                <w:b/>
                <w:color w:val="000000"/>
                <w:sz w:val="20"/>
                <w:szCs w:val="20"/>
                <w:lang w:eastAsia="ru-RU"/>
              </w:rPr>
              <w:t>Наименование муниципального образования</w:t>
            </w:r>
          </w:p>
        </w:tc>
        <w:tc>
          <w:tcPr>
            <w:tcW w:w="3593" w:type="pct"/>
            <w:gridSpan w:val="3"/>
            <w:shd w:val="clear" w:color="auto" w:fill="auto"/>
            <w:noWrap/>
            <w:vAlign w:val="center"/>
            <w:hideMark/>
          </w:tcPr>
          <w:p w14:paraId="040EE124" w14:textId="77777777" w:rsidR="003B1677" w:rsidRPr="006423C1" w:rsidRDefault="003B1677" w:rsidP="004946AE">
            <w:pPr>
              <w:spacing w:line="240" w:lineRule="auto"/>
              <w:jc w:val="center"/>
              <w:rPr>
                <w:rFonts w:ascii="Arial" w:eastAsia="Times New Roman" w:hAnsi="Arial" w:cs="Arial"/>
                <w:b/>
                <w:color w:val="000000"/>
                <w:sz w:val="20"/>
                <w:szCs w:val="20"/>
                <w:lang w:eastAsia="ru-RU"/>
              </w:rPr>
            </w:pPr>
            <w:r w:rsidRPr="006423C1">
              <w:rPr>
                <w:rFonts w:ascii="Arial" w:eastAsia="Times New Roman" w:hAnsi="Arial" w:cs="Arial"/>
                <w:b/>
                <w:color w:val="000000"/>
                <w:sz w:val="20"/>
                <w:szCs w:val="20"/>
                <w:lang w:eastAsia="ru-RU"/>
              </w:rPr>
              <w:t>Жилищный фонд, м</w:t>
            </w:r>
            <w:r w:rsidRPr="006423C1">
              <w:rPr>
                <w:rFonts w:ascii="Arial" w:eastAsia="Times New Roman" w:hAnsi="Arial" w:cs="Arial"/>
                <w:b/>
                <w:color w:val="000000"/>
                <w:sz w:val="20"/>
                <w:szCs w:val="20"/>
                <w:vertAlign w:val="superscript"/>
                <w:lang w:eastAsia="ru-RU"/>
              </w:rPr>
              <w:t>2</w:t>
            </w:r>
            <w:r w:rsidR="00574A5E" w:rsidRPr="006423C1">
              <w:rPr>
                <w:rFonts w:ascii="Arial" w:eastAsia="Times New Roman" w:hAnsi="Arial" w:cs="Arial"/>
                <w:b/>
                <w:color w:val="000000"/>
                <w:sz w:val="20"/>
                <w:szCs w:val="20"/>
                <w:lang w:eastAsia="ru-RU"/>
              </w:rPr>
              <w:t xml:space="preserve"> </w:t>
            </w:r>
          </w:p>
        </w:tc>
      </w:tr>
      <w:tr w:rsidR="003B1677" w:rsidRPr="004946AE" w14:paraId="421C42D9" w14:textId="77777777" w:rsidTr="00187207">
        <w:trPr>
          <w:trHeight w:val="340"/>
        </w:trPr>
        <w:tc>
          <w:tcPr>
            <w:tcW w:w="1407" w:type="pct"/>
            <w:vMerge/>
            <w:shd w:val="clear" w:color="auto" w:fill="auto"/>
            <w:noWrap/>
            <w:vAlign w:val="center"/>
          </w:tcPr>
          <w:p w14:paraId="2B60F6A3" w14:textId="77777777" w:rsidR="003B1677" w:rsidRPr="006423C1" w:rsidRDefault="003B1677" w:rsidP="004946AE">
            <w:pPr>
              <w:spacing w:line="240" w:lineRule="auto"/>
              <w:jc w:val="center"/>
              <w:rPr>
                <w:rFonts w:ascii="Arial" w:hAnsi="Arial" w:cs="Arial"/>
                <w:b/>
                <w:sz w:val="20"/>
                <w:szCs w:val="20"/>
              </w:rPr>
            </w:pPr>
          </w:p>
        </w:tc>
        <w:tc>
          <w:tcPr>
            <w:tcW w:w="1250" w:type="pct"/>
            <w:shd w:val="clear" w:color="auto" w:fill="auto"/>
            <w:noWrap/>
            <w:vAlign w:val="center"/>
            <w:hideMark/>
          </w:tcPr>
          <w:p w14:paraId="41E2A44E" w14:textId="77777777" w:rsidR="003B1677" w:rsidRPr="006423C1" w:rsidRDefault="003B1677" w:rsidP="004946AE">
            <w:pPr>
              <w:shd w:val="clear" w:color="auto" w:fill="FFFFFF" w:themeFill="background1"/>
              <w:spacing w:line="240" w:lineRule="auto"/>
              <w:jc w:val="center"/>
              <w:rPr>
                <w:rFonts w:ascii="Arial" w:eastAsia="Times New Roman" w:hAnsi="Arial" w:cs="Arial"/>
                <w:b/>
                <w:color w:val="000000"/>
                <w:sz w:val="20"/>
                <w:szCs w:val="20"/>
                <w:lang w:eastAsia="ru-RU"/>
              </w:rPr>
            </w:pPr>
            <w:r w:rsidRPr="006423C1">
              <w:rPr>
                <w:rFonts w:ascii="Arial" w:eastAsia="Times New Roman" w:hAnsi="Arial" w:cs="Arial"/>
                <w:b/>
                <w:color w:val="000000"/>
                <w:sz w:val="20"/>
                <w:szCs w:val="20"/>
                <w:lang w:eastAsia="ru-RU"/>
              </w:rPr>
              <w:t>Сущ. (2015 г.)</w:t>
            </w:r>
          </w:p>
        </w:tc>
        <w:tc>
          <w:tcPr>
            <w:tcW w:w="1030" w:type="pct"/>
            <w:shd w:val="clear" w:color="auto" w:fill="auto"/>
            <w:noWrap/>
            <w:vAlign w:val="center"/>
            <w:hideMark/>
          </w:tcPr>
          <w:p w14:paraId="2EC61D0D" w14:textId="77777777" w:rsidR="003B1677" w:rsidRPr="006423C1" w:rsidRDefault="003B1677" w:rsidP="00915A10">
            <w:pPr>
              <w:shd w:val="clear" w:color="auto" w:fill="FFFFFF" w:themeFill="background1"/>
              <w:spacing w:line="240" w:lineRule="auto"/>
              <w:jc w:val="center"/>
              <w:rPr>
                <w:rFonts w:ascii="Arial" w:eastAsia="Times New Roman" w:hAnsi="Arial" w:cs="Arial"/>
                <w:b/>
                <w:color w:val="000000"/>
                <w:sz w:val="20"/>
                <w:szCs w:val="20"/>
                <w:lang w:eastAsia="ru-RU"/>
              </w:rPr>
            </w:pPr>
            <w:r w:rsidRPr="006423C1">
              <w:rPr>
                <w:rFonts w:ascii="Arial" w:eastAsia="Times New Roman" w:hAnsi="Arial" w:cs="Arial"/>
                <w:b/>
                <w:color w:val="000000"/>
                <w:sz w:val="20"/>
                <w:szCs w:val="20"/>
                <w:lang w:eastAsia="ru-RU"/>
              </w:rPr>
              <w:t>201</w:t>
            </w:r>
            <w:r w:rsidR="00915A10" w:rsidRPr="006423C1">
              <w:rPr>
                <w:rFonts w:ascii="Arial" w:eastAsia="Times New Roman" w:hAnsi="Arial" w:cs="Arial"/>
                <w:b/>
                <w:color w:val="000000"/>
                <w:sz w:val="20"/>
                <w:szCs w:val="20"/>
                <w:lang w:eastAsia="ru-RU"/>
              </w:rPr>
              <w:t>6</w:t>
            </w:r>
            <w:r w:rsidRPr="006423C1">
              <w:rPr>
                <w:rFonts w:ascii="Arial" w:eastAsia="Times New Roman" w:hAnsi="Arial" w:cs="Arial"/>
                <w:b/>
                <w:color w:val="000000"/>
                <w:sz w:val="20"/>
                <w:szCs w:val="20"/>
                <w:lang w:eastAsia="ru-RU"/>
              </w:rPr>
              <w:t xml:space="preserve"> г.</w:t>
            </w:r>
          </w:p>
        </w:tc>
        <w:tc>
          <w:tcPr>
            <w:tcW w:w="1312" w:type="pct"/>
            <w:shd w:val="clear" w:color="auto" w:fill="auto"/>
            <w:noWrap/>
            <w:vAlign w:val="center"/>
            <w:hideMark/>
          </w:tcPr>
          <w:p w14:paraId="015557F7" w14:textId="77777777" w:rsidR="003B1677" w:rsidRPr="006423C1" w:rsidRDefault="00915A10" w:rsidP="004946AE">
            <w:pPr>
              <w:shd w:val="clear" w:color="auto" w:fill="FFFFFF" w:themeFill="background1"/>
              <w:spacing w:line="240" w:lineRule="auto"/>
              <w:jc w:val="center"/>
              <w:rPr>
                <w:rFonts w:ascii="Arial" w:eastAsia="Times New Roman" w:hAnsi="Arial" w:cs="Arial"/>
                <w:b/>
                <w:color w:val="000000"/>
                <w:sz w:val="20"/>
                <w:szCs w:val="20"/>
                <w:lang w:eastAsia="ru-RU"/>
              </w:rPr>
            </w:pPr>
            <w:r w:rsidRPr="006423C1">
              <w:rPr>
                <w:rFonts w:ascii="Arial" w:eastAsia="Times New Roman" w:hAnsi="Arial" w:cs="Arial"/>
                <w:b/>
                <w:color w:val="000000"/>
                <w:sz w:val="20"/>
                <w:szCs w:val="20"/>
                <w:lang w:eastAsia="ru-RU"/>
              </w:rPr>
              <w:t>2036</w:t>
            </w:r>
            <w:r w:rsidR="003B1677" w:rsidRPr="006423C1">
              <w:rPr>
                <w:rFonts w:ascii="Arial" w:eastAsia="Times New Roman" w:hAnsi="Arial" w:cs="Arial"/>
                <w:b/>
                <w:color w:val="000000"/>
                <w:sz w:val="20"/>
                <w:szCs w:val="20"/>
                <w:lang w:eastAsia="ru-RU"/>
              </w:rPr>
              <w:t xml:space="preserve"> г.</w:t>
            </w:r>
          </w:p>
        </w:tc>
      </w:tr>
      <w:tr w:rsidR="004946AE" w:rsidRPr="004946AE" w14:paraId="31B15746" w14:textId="77777777" w:rsidTr="00187207">
        <w:trPr>
          <w:trHeight w:val="526"/>
        </w:trPr>
        <w:tc>
          <w:tcPr>
            <w:tcW w:w="1407" w:type="pct"/>
            <w:shd w:val="clear" w:color="auto" w:fill="auto"/>
            <w:noWrap/>
            <w:vAlign w:val="center"/>
          </w:tcPr>
          <w:p w14:paraId="513D4770" w14:textId="77777777" w:rsidR="004946AE" w:rsidRPr="004946AE" w:rsidRDefault="004946AE" w:rsidP="004946AE">
            <w:pPr>
              <w:spacing w:line="240" w:lineRule="auto"/>
              <w:jc w:val="left"/>
              <w:rPr>
                <w:rFonts w:ascii="Arial" w:hAnsi="Arial" w:cs="Arial"/>
                <w:sz w:val="20"/>
                <w:szCs w:val="20"/>
              </w:rPr>
            </w:pPr>
            <w:r w:rsidRPr="004946AE">
              <w:rPr>
                <w:rFonts w:ascii="Arial" w:hAnsi="Arial" w:cs="Arial"/>
                <w:sz w:val="20"/>
                <w:szCs w:val="20"/>
              </w:rPr>
              <w:t>городское поселение г. Чадан</w:t>
            </w:r>
          </w:p>
        </w:tc>
        <w:tc>
          <w:tcPr>
            <w:tcW w:w="1250" w:type="pct"/>
            <w:shd w:val="clear" w:color="auto" w:fill="auto"/>
            <w:noWrap/>
            <w:vAlign w:val="center"/>
          </w:tcPr>
          <w:p w14:paraId="36EA795E" w14:textId="77777777" w:rsidR="004946AE" w:rsidRPr="004946AE" w:rsidRDefault="004946AE" w:rsidP="004946AE">
            <w:pPr>
              <w:pStyle w:val="affffd"/>
              <w:jc w:val="center"/>
              <w:rPr>
                <w:rFonts w:ascii="Arial" w:hAnsi="Arial" w:cs="Arial"/>
                <w:sz w:val="20"/>
                <w:szCs w:val="20"/>
              </w:rPr>
            </w:pPr>
            <w:r w:rsidRPr="004946AE">
              <w:rPr>
                <w:rFonts w:ascii="Arial" w:hAnsi="Arial" w:cs="Arial"/>
                <w:sz w:val="20"/>
                <w:szCs w:val="20"/>
              </w:rPr>
              <w:t>157710</w:t>
            </w:r>
          </w:p>
        </w:tc>
        <w:tc>
          <w:tcPr>
            <w:tcW w:w="1030" w:type="pct"/>
            <w:shd w:val="clear" w:color="auto" w:fill="auto"/>
            <w:noWrap/>
            <w:vAlign w:val="center"/>
          </w:tcPr>
          <w:p w14:paraId="5C3ED148" w14:textId="77777777" w:rsidR="004946AE" w:rsidRPr="004946AE" w:rsidRDefault="004946A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191110</w:t>
            </w:r>
          </w:p>
        </w:tc>
        <w:tc>
          <w:tcPr>
            <w:tcW w:w="1312" w:type="pct"/>
            <w:shd w:val="clear" w:color="auto" w:fill="auto"/>
            <w:noWrap/>
            <w:vAlign w:val="center"/>
          </w:tcPr>
          <w:p w14:paraId="70EF9198" w14:textId="77777777" w:rsidR="004946AE" w:rsidRPr="004946AE" w:rsidRDefault="004946A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330670</w:t>
            </w:r>
          </w:p>
        </w:tc>
      </w:tr>
      <w:tr w:rsidR="00574A5E" w:rsidRPr="004946AE" w14:paraId="23F6E4E8" w14:textId="77777777" w:rsidTr="00187207">
        <w:trPr>
          <w:trHeight w:val="340"/>
        </w:trPr>
        <w:tc>
          <w:tcPr>
            <w:tcW w:w="1407" w:type="pct"/>
            <w:shd w:val="clear" w:color="auto" w:fill="auto"/>
            <w:noWrap/>
            <w:vAlign w:val="center"/>
          </w:tcPr>
          <w:p w14:paraId="7B6DF75C"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Баян-Талинский</w:t>
            </w:r>
          </w:p>
        </w:tc>
        <w:tc>
          <w:tcPr>
            <w:tcW w:w="1250" w:type="pct"/>
            <w:shd w:val="clear" w:color="auto" w:fill="auto"/>
            <w:noWrap/>
            <w:vAlign w:val="center"/>
          </w:tcPr>
          <w:p w14:paraId="44B789F2"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11940</w:t>
            </w:r>
          </w:p>
        </w:tc>
        <w:tc>
          <w:tcPr>
            <w:tcW w:w="1030" w:type="pct"/>
            <w:shd w:val="clear" w:color="auto" w:fill="auto"/>
            <w:noWrap/>
            <w:vAlign w:val="center"/>
          </w:tcPr>
          <w:p w14:paraId="5033D6C4" w14:textId="77777777" w:rsidR="00574A5E" w:rsidRPr="004946AE" w:rsidRDefault="00574A5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16640</w:t>
            </w:r>
          </w:p>
        </w:tc>
        <w:tc>
          <w:tcPr>
            <w:tcW w:w="1312" w:type="pct"/>
            <w:shd w:val="clear" w:color="auto" w:fill="auto"/>
            <w:noWrap/>
            <w:vAlign w:val="center"/>
          </w:tcPr>
          <w:p w14:paraId="6FC2EC7A" w14:textId="77777777" w:rsidR="00574A5E" w:rsidRPr="004946AE" w:rsidRDefault="00574A5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27440</w:t>
            </w:r>
          </w:p>
        </w:tc>
      </w:tr>
      <w:tr w:rsidR="00574A5E" w:rsidRPr="004946AE" w14:paraId="578019E9" w14:textId="77777777" w:rsidTr="00187207">
        <w:trPr>
          <w:trHeight w:val="340"/>
        </w:trPr>
        <w:tc>
          <w:tcPr>
            <w:tcW w:w="1407" w:type="pct"/>
            <w:shd w:val="clear" w:color="auto" w:fill="auto"/>
            <w:noWrap/>
            <w:vAlign w:val="center"/>
          </w:tcPr>
          <w:p w14:paraId="51B85100"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Чаданский</w:t>
            </w:r>
          </w:p>
        </w:tc>
        <w:tc>
          <w:tcPr>
            <w:tcW w:w="1250" w:type="pct"/>
            <w:shd w:val="clear" w:color="auto" w:fill="auto"/>
            <w:noWrap/>
            <w:vAlign w:val="center"/>
          </w:tcPr>
          <w:p w14:paraId="27085A19"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18700</w:t>
            </w:r>
          </w:p>
        </w:tc>
        <w:tc>
          <w:tcPr>
            <w:tcW w:w="1030" w:type="pct"/>
            <w:shd w:val="clear" w:color="auto" w:fill="auto"/>
            <w:noWrap/>
            <w:vAlign w:val="center"/>
          </w:tcPr>
          <w:p w14:paraId="0675368B" w14:textId="77777777" w:rsidR="00574A5E" w:rsidRPr="004946AE" w:rsidRDefault="008E36F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18800</w:t>
            </w:r>
          </w:p>
        </w:tc>
        <w:tc>
          <w:tcPr>
            <w:tcW w:w="1312" w:type="pct"/>
            <w:shd w:val="clear" w:color="auto" w:fill="auto"/>
            <w:noWrap/>
            <w:vAlign w:val="center"/>
          </w:tcPr>
          <w:p w14:paraId="59BA3495" w14:textId="77777777" w:rsidR="00574A5E" w:rsidRPr="004946AE" w:rsidRDefault="008E36FE"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19000</w:t>
            </w:r>
          </w:p>
        </w:tc>
      </w:tr>
      <w:tr w:rsidR="006B753A" w:rsidRPr="004946AE" w14:paraId="150C2B6D" w14:textId="77777777" w:rsidTr="00187207">
        <w:trPr>
          <w:trHeight w:val="340"/>
        </w:trPr>
        <w:tc>
          <w:tcPr>
            <w:tcW w:w="1407" w:type="pct"/>
            <w:shd w:val="clear" w:color="auto" w:fill="auto"/>
            <w:noWrap/>
            <w:vAlign w:val="center"/>
          </w:tcPr>
          <w:p w14:paraId="686EDB0E" w14:textId="77777777" w:rsidR="006B753A" w:rsidRPr="004946AE" w:rsidRDefault="006B753A"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Ийменский</w:t>
            </w:r>
          </w:p>
        </w:tc>
        <w:tc>
          <w:tcPr>
            <w:tcW w:w="1250" w:type="pct"/>
            <w:shd w:val="clear" w:color="auto" w:fill="auto"/>
            <w:noWrap/>
            <w:vAlign w:val="center"/>
          </w:tcPr>
          <w:p w14:paraId="7FD69900" w14:textId="77777777" w:rsidR="006B753A" w:rsidRPr="004946AE" w:rsidRDefault="006B753A" w:rsidP="004946AE">
            <w:pPr>
              <w:pStyle w:val="affffd"/>
              <w:jc w:val="center"/>
              <w:rPr>
                <w:rFonts w:ascii="Arial" w:hAnsi="Arial" w:cs="Arial"/>
                <w:bCs/>
                <w:iCs/>
                <w:sz w:val="20"/>
                <w:szCs w:val="20"/>
              </w:rPr>
            </w:pPr>
            <w:r w:rsidRPr="004946AE">
              <w:rPr>
                <w:rFonts w:ascii="Arial" w:hAnsi="Arial" w:cs="Arial"/>
                <w:bCs/>
                <w:iCs/>
                <w:sz w:val="20"/>
                <w:szCs w:val="20"/>
              </w:rPr>
              <w:t>6600</w:t>
            </w:r>
          </w:p>
        </w:tc>
        <w:tc>
          <w:tcPr>
            <w:tcW w:w="1030" w:type="pct"/>
            <w:shd w:val="clear" w:color="auto" w:fill="auto"/>
            <w:noWrap/>
            <w:vAlign w:val="center"/>
          </w:tcPr>
          <w:p w14:paraId="66B88AEF" w14:textId="77777777" w:rsidR="006B753A" w:rsidRPr="004946AE" w:rsidRDefault="006B753A"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22700</w:t>
            </w:r>
          </w:p>
        </w:tc>
        <w:tc>
          <w:tcPr>
            <w:tcW w:w="1312" w:type="pct"/>
            <w:shd w:val="clear" w:color="auto" w:fill="auto"/>
            <w:noWrap/>
            <w:vAlign w:val="center"/>
          </w:tcPr>
          <w:p w14:paraId="50B6EF6E" w14:textId="77777777" w:rsidR="006B753A" w:rsidRPr="004946AE" w:rsidRDefault="006B753A"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39600</w:t>
            </w:r>
          </w:p>
        </w:tc>
      </w:tr>
      <w:tr w:rsidR="00574A5E" w:rsidRPr="004946AE" w14:paraId="75E56CA9" w14:textId="77777777" w:rsidTr="00187207">
        <w:trPr>
          <w:trHeight w:val="340"/>
        </w:trPr>
        <w:tc>
          <w:tcPr>
            <w:tcW w:w="1407" w:type="pct"/>
            <w:shd w:val="clear" w:color="auto" w:fill="auto"/>
            <w:noWrap/>
            <w:vAlign w:val="center"/>
            <w:hideMark/>
          </w:tcPr>
          <w:p w14:paraId="0EEAAD9F"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Теве-Хаинский</w:t>
            </w:r>
          </w:p>
        </w:tc>
        <w:tc>
          <w:tcPr>
            <w:tcW w:w="1250" w:type="pct"/>
            <w:shd w:val="clear" w:color="auto" w:fill="auto"/>
            <w:noWrap/>
            <w:vAlign w:val="center"/>
          </w:tcPr>
          <w:p w14:paraId="5C136901"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11400</w:t>
            </w:r>
          </w:p>
        </w:tc>
        <w:tc>
          <w:tcPr>
            <w:tcW w:w="1030" w:type="pct"/>
            <w:shd w:val="clear" w:color="auto" w:fill="auto"/>
            <w:noWrap/>
            <w:vAlign w:val="center"/>
          </w:tcPr>
          <w:p w14:paraId="6FB026B3" w14:textId="77777777" w:rsidR="00574A5E" w:rsidRPr="004946AE" w:rsidRDefault="00EE67E5" w:rsidP="004946AE">
            <w:pPr>
              <w:spacing w:line="240" w:lineRule="auto"/>
              <w:jc w:val="center"/>
              <w:rPr>
                <w:rFonts w:ascii="Arial" w:eastAsia="Times New Roman" w:hAnsi="Arial" w:cs="Arial"/>
                <w:sz w:val="20"/>
                <w:szCs w:val="20"/>
                <w:lang w:val="en-US" w:eastAsia="ru-RU"/>
              </w:rPr>
            </w:pPr>
            <w:r w:rsidRPr="004946AE">
              <w:rPr>
                <w:rFonts w:ascii="Arial" w:hAnsi="Arial" w:cs="Arial"/>
                <w:sz w:val="20"/>
                <w:szCs w:val="20"/>
              </w:rPr>
              <w:t>63300</w:t>
            </w:r>
          </w:p>
        </w:tc>
        <w:tc>
          <w:tcPr>
            <w:tcW w:w="1312" w:type="pct"/>
            <w:shd w:val="clear" w:color="auto" w:fill="auto"/>
            <w:noWrap/>
            <w:vAlign w:val="center"/>
          </w:tcPr>
          <w:p w14:paraId="53C98AFA" w14:textId="77777777" w:rsidR="00574A5E" w:rsidRPr="004946AE" w:rsidRDefault="002E0475"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val="en-US" w:eastAsia="ru-RU"/>
              </w:rPr>
              <w:t>588</w:t>
            </w:r>
            <w:r w:rsidRPr="004946AE">
              <w:rPr>
                <w:rFonts w:ascii="Arial" w:eastAsia="Times New Roman" w:hAnsi="Arial" w:cs="Arial"/>
                <w:sz w:val="20"/>
                <w:szCs w:val="20"/>
                <w:lang w:eastAsia="ru-RU"/>
              </w:rPr>
              <w:t>00</w:t>
            </w:r>
          </w:p>
        </w:tc>
      </w:tr>
      <w:tr w:rsidR="00574A5E" w:rsidRPr="004946AE" w14:paraId="2FC3593E" w14:textId="77777777" w:rsidTr="00187207">
        <w:trPr>
          <w:trHeight w:val="340"/>
        </w:trPr>
        <w:tc>
          <w:tcPr>
            <w:tcW w:w="1407" w:type="pct"/>
            <w:shd w:val="clear" w:color="auto" w:fill="auto"/>
            <w:noWrap/>
            <w:vAlign w:val="center"/>
          </w:tcPr>
          <w:p w14:paraId="7D869969"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Хорум-Дагский</w:t>
            </w:r>
          </w:p>
        </w:tc>
        <w:tc>
          <w:tcPr>
            <w:tcW w:w="1250" w:type="pct"/>
            <w:shd w:val="clear" w:color="auto" w:fill="auto"/>
            <w:noWrap/>
            <w:vAlign w:val="center"/>
          </w:tcPr>
          <w:p w14:paraId="2FB84177"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6500</w:t>
            </w:r>
          </w:p>
        </w:tc>
        <w:tc>
          <w:tcPr>
            <w:tcW w:w="1030" w:type="pct"/>
            <w:shd w:val="clear" w:color="auto" w:fill="auto"/>
            <w:noWrap/>
            <w:vAlign w:val="center"/>
          </w:tcPr>
          <w:p w14:paraId="4AB4307F" w14:textId="77777777" w:rsidR="00574A5E" w:rsidRPr="004946AE" w:rsidRDefault="008479CA"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6700</w:t>
            </w:r>
          </w:p>
        </w:tc>
        <w:tc>
          <w:tcPr>
            <w:tcW w:w="1312" w:type="pct"/>
            <w:shd w:val="clear" w:color="auto" w:fill="auto"/>
            <w:noWrap/>
            <w:vAlign w:val="center"/>
          </w:tcPr>
          <w:p w14:paraId="7DB54FCD" w14:textId="77777777" w:rsidR="00574A5E" w:rsidRPr="004946AE" w:rsidRDefault="008479CA"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5200</w:t>
            </w:r>
          </w:p>
        </w:tc>
      </w:tr>
      <w:tr w:rsidR="00574A5E" w:rsidRPr="004946AE" w14:paraId="294C3C8D" w14:textId="77777777" w:rsidTr="00187207">
        <w:trPr>
          <w:trHeight w:val="340"/>
        </w:trPr>
        <w:tc>
          <w:tcPr>
            <w:tcW w:w="1407" w:type="pct"/>
            <w:shd w:val="clear" w:color="auto" w:fill="auto"/>
            <w:noWrap/>
            <w:vAlign w:val="center"/>
          </w:tcPr>
          <w:p w14:paraId="74437D68"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Хайыраканский</w:t>
            </w:r>
          </w:p>
        </w:tc>
        <w:tc>
          <w:tcPr>
            <w:tcW w:w="1250" w:type="pct"/>
            <w:shd w:val="clear" w:color="auto" w:fill="auto"/>
            <w:noWrap/>
            <w:vAlign w:val="center"/>
          </w:tcPr>
          <w:p w14:paraId="5C2EEF79"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w:t>
            </w:r>
          </w:p>
        </w:tc>
        <w:tc>
          <w:tcPr>
            <w:tcW w:w="1030" w:type="pct"/>
            <w:shd w:val="clear" w:color="auto" w:fill="auto"/>
            <w:noWrap/>
            <w:vAlign w:val="center"/>
          </w:tcPr>
          <w:p w14:paraId="0FA5D5FE" w14:textId="77777777" w:rsidR="00574A5E" w:rsidRPr="004946AE" w:rsidRDefault="007C36C3"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w:t>
            </w:r>
          </w:p>
        </w:tc>
        <w:tc>
          <w:tcPr>
            <w:tcW w:w="1312" w:type="pct"/>
            <w:shd w:val="clear" w:color="auto" w:fill="auto"/>
            <w:noWrap/>
            <w:vAlign w:val="center"/>
          </w:tcPr>
          <w:p w14:paraId="680F2D5D" w14:textId="77777777" w:rsidR="00574A5E" w:rsidRPr="004946AE" w:rsidRDefault="007C36C3"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w:t>
            </w:r>
          </w:p>
        </w:tc>
      </w:tr>
      <w:tr w:rsidR="007C36C3" w:rsidRPr="004946AE" w14:paraId="73853A84" w14:textId="77777777" w:rsidTr="00187207">
        <w:trPr>
          <w:trHeight w:val="340"/>
        </w:trPr>
        <w:tc>
          <w:tcPr>
            <w:tcW w:w="1407" w:type="pct"/>
            <w:shd w:val="clear" w:color="auto" w:fill="auto"/>
            <w:noWrap/>
            <w:vAlign w:val="center"/>
          </w:tcPr>
          <w:p w14:paraId="6CBBB90C" w14:textId="77777777" w:rsidR="007C36C3" w:rsidRPr="004946AE" w:rsidRDefault="007C36C3"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Хондергейский</w:t>
            </w:r>
          </w:p>
        </w:tc>
        <w:tc>
          <w:tcPr>
            <w:tcW w:w="1250" w:type="pct"/>
            <w:shd w:val="clear" w:color="auto" w:fill="auto"/>
            <w:noWrap/>
            <w:vAlign w:val="center"/>
          </w:tcPr>
          <w:p w14:paraId="78B6FAAA" w14:textId="77777777" w:rsidR="007C36C3" w:rsidRPr="004946AE" w:rsidRDefault="007C36C3" w:rsidP="004946AE">
            <w:pPr>
              <w:pStyle w:val="affffd"/>
              <w:jc w:val="center"/>
              <w:rPr>
                <w:rFonts w:ascii="Arial" w:hAnsi="Arial" w:cs="Arial"/>
                <w:sz w:val="20"/>
                <w:szCs w:val="20"/>
              </w:rPr>
            </w:pPr>
            <w:r w:rsidRPr="004946AE">
              <w:rPr>
                <w:rFonts w:ascii="Arial" w:hAnsi="Arial" w:cs="Arial"/>
                <w:sz w:val="20"/>
                <w:szCs w:val="20"/>
              </w:rPr>
              <w:t>13500</w:t>
            </w:r>
          </w:p>
        </w:tc>
        <w:tc>
          <w:tcPr>
            <w:tcW w:w="1030" w:type="pct"/>
            <w:shd w:val="clear" w:color="auto" w:fill="auto"/>
            <w:noWrap/>
            <w:vAlign w:val="center"/>
          </w:tcPr>
          <w:p w14:paraId="1EBB4EF6" w14:textId="77777777" w:rsidR="007C36C3" w:rsidRPr="004946AE" w:rsidRDefault="007C36C3"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13040</w:t>
            </w:r>
          </w:p>
        </w:tc>
        <w:tc>
          <w:tcPr>
            <w:tcW w:w="1312" w:type="pct"/>
            <w:shd w:val="clear" w:color="auto" w:fill="auto"/>
            <w:noWrap/>
            <w:vAlign w:val="center"/>
          </w:tcPr>
          <w:p w14:paraId="12D0E8F2" w14:textId="77777777" w:rsidR="007C36C3" w:rsidRPr="004946AE" w:rsidRDefault="007C36C3"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23840</w:t>
            </w:r>
          </w:p>
        </w:tc>
      </w:tr>
      <w:tr w:rsidR="00574A5E" w:rsidRPr="004946AE" w14:paraId="459267DE" w14:textId="77777777" w:rsidTr="00187207">
        <w:trPr>
          <w:trHeight w:val="340"/>
        </w:trPr>
        <w:tc>
          <w:tcPr>
            <w:tcW w:w="1407" w:type="pct"/>
            <w:shd w:val="clear" w:color="auto" w:fill="auto"/>
            <w:noWrap/>
            <w:vAlign w:val="center"/>
          </w:tcPr>
          <w:p w14:paraId="5922D968"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Чыраа-Бажынский</w:t>
            </w:r>
          </w:p>
        </w:tc>
        <w:tc>
          <w:tcPr>
            <w:tcW w:w="1250" w:type="pct"/>
            <w:shd w:val="clear" w:color="auto" w:fill="auto"/>
            <w:noWrap/>
            <w:vAlign w:val="center"/>
          </w:tcPr>
          <w:p w14:paraId="28FB4393"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24240</w:t>
            </w:r>
          </w:p>
        </w:tc>
        <w:tc>
          <w:tcPr>
            <w:tcW w:w="1030" w:type="pct"/>
            <w:shd w:val="clear" w:color="auto" w:fill="auto"/>
            <w:noWrap/>
            <w:vAlign w:val="center"/>
          </w:tcPr>
          <w:p w14:paraId="4A5C1B3E" w14:textId="77777777" w:rsidR="00574A5E" w:rsidRPr="004946AE" w:rsidRDefault="001107DC"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12370</w:t>
            </w:r>
          </w:p>
        </w:tc>
        <w:tc>
          <w:tcPr>
            <w:tcW w:w="1312" w:type="pct"/>
            <w:shd w:val="clear" w:color="auto" w:fill="auto"/>
            <w:noWrap/>
            <w:vAlign w:val="center"/>
          </w:tcPr>
          <w:p w14:paraId="4A8E063E" w14:textId="77777777" w:rsidR="00574A5E" w:rsidRPr="004946AE" w:rsidRDefault="001107DC"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5400</w:t>
            </w:r>
          </w:p>
        </w:tc>
      </w:tr>
      <w:tr w:rsidR="00DF64ED" w:rsidRPr="004946AE" w14:paraId="7D298366" w14:textId="77777777" w:rsidTr="00187207">
        <w:trPr>
          <w:trHeight w:val="340"/>
        </w:trPr>
        <w:tc>
          <w:tcPr>
            <w:tcW w:w="1407" w:type="pct"/>
            <w:shd w:val="clear" w:color="auto" w:fill="auto"/>
            <w:noWrap/>
            <w:vAlign w:val="center"/>
          </w:tcPr>
          <w:p w14:paraId="1CA78658" w14:textId="77777777" w:rsidR="00DF64ED" w:rsidRPr="004946AE" w:rsidRDefault="00DF64ED"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Чыргакынский</w:t>
            </w:r>
          </w:p>
        </w:tc>
        <w:tc>
          <w:tcPr>
            <w:tcW w:w="1250" w:type="pct"/>
            <w:shd w:val="clear" w:color="auto" w:fill="auto"/>
            <w:noWrap/>
            <w:vAlign w:val="center"/>
          </w:tcPr>
          <w:p w14:paraId="61D99783" w14:textId="77777777" w:rsidR="00DF64ED" w:rsidRPr="004946AE" w:rsidRDefault="00DF64ED" w:rsidP="004946AE">
            <w:pPr>
              <w:pStyle w:val="affffd"/>
              <w:jc w:val="center"/>
              <w:rPr>
                <w:rFonts w:ascii="Arial" w:hAnsi="Arial" w:cs="Arial"/>
                <w:sz w:val="20"/>
                <w:szCs w:val="20"/>
              </w:rPr>
            </w:pPr>
            <w:r w:rsidRPr="004946AE">
              <w:rPr>
                <w:rFonts w:ascii="Arial" w:hAnsi="Arial" w:cs="Arial"/>
                <w:sz w:val="20"/>
                <w:szCs w:val="20"/>
              </w:rPr>
              <w:t>8050</w:t>
            </w:r>
          </w:p>
        </w:tc>
        <w:tc>
          <w:tcPr>
            <w:tcW w:w="1030" w:type="pct"/>
            <w:shd w:val="clear" w:color="auto" w:fill="auto"/>
            <w:noWrap/>
            <w:vAlign w:val="center"/>
          </w:tcPr>
          <w:p w14:paraId="7396699C" w14:textId="77777777" w:rsidR="00DF64ED" w:rsidRPr="004946AE" w:rsidRDefault="00DF64ED"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22450</w:t>
            </w:r>
          </w:p>
        </w:tc>
        <w:tc>
          <w:tcPr>
            <w:tcW w:w="1312" w:type="pct"/>
            <w:shd w:val="clear" w:color="auto" w:fill="auto"/>
            <w:noWrap/>
            <w:vAlign w:val="center"/>
          </w:tcPr>
          <w:p w14:paraId="6C5E6A86" w14:textId="77777777" w:rsidR="00DF64ED" w:rsidRPr="004946AE" w:rsidRDefault="00DF64ED" w:rsidP="004946AE">
            <w:pPr>
              <w:spacing w:line="240" w:lineRule="auto"/>
              <w:jc w:val="center"/>
              <w:rPr>
                <w:rFonts w:ascii="Arial" w:eastAsia="Times New Roman" w:hAnsi="Arial" w:cs="Arial"/>
                <w:sz w:val="20"/>
                <w:szCs w:val="20"/>
                <w:lang w:eastAsia="ru-RU"/>
              </w:rPr>
            </w:pPr>
            <w:r w:rsidRPr="004946AE">
              <w:rPr>
                <w:rFonts w:ascii="Arial" w:eastAsia="Times New Roman" w:hAnsi="Arial" w:cs="Arial"/>
                <w:sz w:val="20"/>
                <w:szCs w:val="20"/>
                <w:lang w:eastAsia="ru-RU"/>
              </w:rPr>
              <w:t>36850</w:t>
            </w:r>
          </w:p>
        </w:tc>
      </w:tr>
      <w:tr w:rsidR="00574A5E" w:rsidRPr="004946AE" w14:paraId="3957D021" w14:textId="77777777" w:rsidTr="00187207">
        <w:trPr>
          <w:trHeight w:val="340"/>
        </w:trPr>
        <w:tc>
          <w:tcPr>
            <w:tcW w:w="1407" w:type="pct"/>
            <w:shd w:val="clear" w:color="auto" w:fill="auto"/>
            <w:noWrap/>
            <w:vAlign w:val="center"/>
          </w:tcPr>
          <w:p w14:paraId="3CA2CF79"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Элдиг-Хем</w:t>
            </w:r>
          </w:p>
        </w:tc>
        <w:tc>
          <w:tcPr>
            <w:tcW w:w="1250" w:type="pct"/>
            <w:shd w:val="clear" w:color="auto" w:fill="auto"/>
            <w:noWrap/>
            <w:vAlign w:val="center"/>
          </w:tcPr>
          <w:p w14:paraId="4CFE32B1"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2640</w:t>
            </w:r>
          </w:p>
        </w:tc>
        <w:tc>
          <w:tcPr>
            <w:tcW w:w="1030" w:type="pct"/>
            <w:shd w:val="clear" w:color="auto" w:fill="auto"/>
            <w:noWrap/>
            <w:vAlign w:val="center"/>
          </w:tcPr>
          <w:p w14:paraId="4EEB930E" w14:textId="77777777" w:rsidR="00574A5E" w:rsidRPr="004946AE" w:rsidRDefault="004946AE" w:rsidP="004946AE">
            <w:pPr>
              <w:spacing w:line="240" w:lineRule="auto"/>
              <w:jc w:val="center"/>
              <w:rPr>
                <w:rFonts w:ascii="Arial" w:eastAsia="Times New Roman" w:hAnsi="Arial" w:cs="Arial"/>
                <w:sz w:val="20"/>
                <w:szCs w:val="20"/>
                <w:lang w:eastAsia="ru-RU"/>
              </w:rPr>
            </w:pPr>
            <w:r>
              <w:rPr>
                <w:rFonts w:ascii="Arial" w:hAnsi="Arial" w:cs="Arial"/>
                <w:sz w:val="20"/>
                <w:szCs w:val="20"/>
              </w:rPr>
              <w:t>4740</w:t>
            </w:r>
          </w:p>
        </w:tc>
        <w:tc>
          <w:tcPr>
            <w:tcW w:w="1312" w:type="pct"/>
            <w:shd w:val="clear" w:color="auto" w:fill="auto"/>
            <w:noWrap/>
            <w:vAlign w:val="center"/>
          </w:tcPr>
          <w:p w14:paraId="3E75695C" w14:textId="77777777" w:rsidR="00574A5E" w:rsidRPr="004946AE" w:rsidRDefault="004946AE" w:rsidP="004946AE">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5040</w:t>
            </w:r>
          </w:p>
        </w:tc>
      </w:tr>
      <w:tr w:rsidR="00574A5E" w:rsidRPr="004946AE" w14:paraId="19B9D3FE" w14:textId="77777777" w:rsidTr="00187207">
        <w:trPr>
          <w:trHeight w:val="340"/>
        </w:trPr>
        <w:tc>
          <w:tcPr>
            <w:tcW w:w="1407" w:type="pct"/>
            <w:shd w:val="clear" w:color="auto" w:fill="auto"/>
            <w:noWrap/>
            <w:vAlign w:val="center"/>
          </w:tcPr>
          <w:p w14:paraId="78D8566E" w14:textId="77777777" w:rsidR="00574A5E" w:rsidRPr="004946AE" w:rsidRDefault="00574A5E" w:rsidP="004946AE">
            <w:pPr>
              <w:spacing w:line="240" w:lineRule="auto"/>
              <w:jc w:val="left"/>
              <w:rPr>
                <w:rFonts w:ascii="Arial" w:hAnsi="Arial" w:cs="Arial"/>
                <w:sz w:val="20"/>
                <w:szCs w:val="20"/>
              </w:rPr>
            </w:pPr>
            <w:r w:rsidRPr="004946AE">
              <w:rPr>
                <w:rFonts w:ascii="Arial" w:eastAsia="Times New Roman" w:hAnsi="Arial" w:cs="Arial"/>
                <w:sz w:val="20"/>
                <w:szCs w:val="20"/>
                <w:lang w:eastAsia="ru-RU"/>
              </w:rPr>
              <w:t>сумон Шеминский</w:t>
            </w:r>
          </w:p>
        </w:tc>
        <w:tc>
          <w:tcPr>
            <w:tcW w:w="1250" w:type="pct"/>
            <w:shd w:val="clear" w:color="auto" w:fill="auto"/>
            <w:noWrap/>
            <w:vAlign w:val="center"/>
          </w:tcPr>
          <w:p w14:paraId="1E78AF00" w14:textId="77777777" w:rsidR="00574A5E" w:rsidRPr="004946AE" w:rsidRDefault="00574A5E" w:rsidP="004946AE">
            <w:pPr>
              <w:pStyle w:val="affffd"/>
              <w:jc w:val="center"/>
              <w:rPr>
                <w:rFonts w:ascii="Arial" w:hAnsi="Arial" w:cs="Arial"/>
                <w:sz w:val="20"/>
                <w:szCs w:val="20"/>
              </w:rPr>
            </w:pPr>
            <w:r w:rsidRPr="004946AE">
              <w:rPr>
                <w:rFonts w:ascii="Arial" w:hAnsi="Arial" w:cs="Arial"/>
                <w:sz w:val="20"/>
                <w:szCs w:val="20"/>
              </w:rPr>
              <w:t>15960</w:t>
            </w:r>
          </w:p>
        </w:tc>
        <w:tc>
          <w:tcPr>
            <w:tcW w:w="1030" w:type="pct"/>
            <w:shd w:val="clear" w:color="auto" w:fill="auto"/>
            <w:noWrap/>
            <w:vAlign w:val="center"/>
          </w:tcPr>
          <w:p w14:paraId="16DE625A" w14:textId="77777777" w:rsidR="00574A5E" w:rsidRPr="004946AE" w:rsidRDefault="004946AE" w:rsidP="004946AE">
            <w:pPr>
              <w:spacing w:line="240" w:lineRule="auto"/>
              <w:jc w:val="center"/>
              <w:rPr>
                <w:rFonts w:ascii="Arial" w:eastAsia="Times New Roman" w:hAnsi="Arial" w:cs="Arial"/>
                <w:sz w:val="20"/>
                <w:szCs w:val="20"/>
                <w:lang w:eastAsia="ru-RU"/>
              </w:rPr>
            </w:pPr>
            <w:r>
              <w:rPr>
                <w:rFonts w:ascii="Arial" w:hAnsi="Arial" w:cs="Arial"/>
                <w:sz w:val="20"/>
                <w:szCs w:val="20"/>
              </w:rPr>
              <w:t>20900</w:t>
            </w:r>
          </w:p>
        </w:tc>
        <w:tc>
          <w:tcPr>
            <w:tcW w:w="1312" w:type="pct"/>
            <w:shd w:val="clear" w:color="auto" w:fill="auto"/>
            <w:noWrap/>
            <w:vAlign w:val="center"/>
          </w:tcPr>
          <w:p w14:paraId="6C6FD7E1" w14:textId="77777777" w:rsidR="00574A5E" w:rsidRPr="004946AE" w:rsidRDefault="004946AE" w:rsidP="004946AE">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33300</w:t>
            </w:r>
          </w:p>
        </w:tc>
      </w:tr>
    </w:tbl>
    <w:p w14:paraId="0906777E" w14:textId="77777777" w:rsidR="003B1677" w:rsidRDefault="003B1677" w:rsidP="000E25EF">
      <w:pPr>
        <w:pStyle w:val="23"/>
        <w:sectPr w:rsidR="003B1677" w:rsidSect="008F5EDB">
          <w:headerReference w:type="default" r:id="rId47"/>
          <w:pgSz w:w="11906" w:h="16838" w:code="9"/>
          <w:pgMar w:top="1249" w:right="707" w:bottom="539" w:left="1701" w:header="426" w:footer="283" w:gutter="0"/>
          <w:cols w:space="708"/>
          <w:docGrid w:linePitch="360"/>
        </w:sectPr>
      </w:pPr>
    </w:p>
    <w:p w14:paraId="5822C36F" w14:textId="77777777" w:rsidR="0011351F" w:rsidRPr="00D46B25" w:rsidRDefault="0011351F" w:rsidP="000E25EF">
      <w:pPr>
        <w:pStyle w:val="23"/>
      </w:pPr>
      <w:bookmarkStart w:id="84" w:name="_Toc474482256"/>
      <w:r w:rsidRPr="00D46B25">
        <w:lastRenderedPageBreak/>
        <w:t xml:space="preserve">ГЛАВА </w:t>
      </w:r>
      <w:r w:rsidR="00220BDB">
        <w:t>9</w:t>
      </w:r>
      <w:r w:rsidRPr="00D46B25">
        <w:t xml:space="preserve">. </w:t>
      </w:r>
      <w:r w:rsidR="00885B31" w:rsidRPr="00885B31">
        <w:t>ОБОСНОВАНИЕ В ОТНОШЕНИИ ПРОИЗВОДСТВЕННОЙ СФЕРЫ</w:t>
      </w:r>
      <w:bookmarkEnd w:id="84"/>
    </w:p>
    <w:p w14:paraId="48B06F09" w14:textId="77777777" w:rsidR="00354BC2" w:rsidRDefault="00354BC2" w:rsidP="00354BC2">
      <w:pPr>
        <w:rPr>
          <w:rFonts w:ascii="Arial" w:hAnsi="Arial" w:cs="Arial"/>
          <w:i/>
          <w:sz w:val="22"/>
        </w:rPr>
      </w:pPr>
      <w:r w:rsidRPr="000F4876">
        <w:rPr>
          <w:rFonts w:ascii="Arial" w:hAnsi="Arial" w:cs="Arial"/>
          <w:i/>
          <w:sz w:val="22"/>
        </w:rPr>
        <w:t>Информация, описанная в данно</w:t>
      </w:r>
      <w:r>
        <w:rPr>
          <w:rFonts w:ascii="Arial" w:hAnsi="Arial" w:cs="Arial"/>
          <w:i/>
          <w:sz w:val="22"/>
        </w:rPr>
        <w:t>й главе, представлена графически</w:t>
      </w:r>
      <w:r w:rsidRPr="000F4876">
        <w:rPr>
          <w:rFonts w:ascii="Arial" w:hAnsi="Arial" w:cs="Arial"/>
          <w:i/>
          <w:sz w:val="22"/>
        </w:rPr>
        <w:t xml:space="preserve">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r w:rsidRPr="00A72800">
        <w:rPr>
          <w:rFonts w:ascii="Arial" w:hAnsi="Arial" w:cs="Arial"/>
          <w:i/>
          <w:sz w:val="22"/>
        </w:rPr>
        <w:t xml:space="preserve">)» и Карте </w:t>
      </w:r>
      <w:r w:rsidR="00A72800" w:rsidRPr="00A72800">
        <w:rPr>
          <w:rFonts w:ascii="Arial" w:hAnsi="Arial" w:cs="Arial"/>
          <w:i/>
          <w:sz w:val="22"/>
        </w:rPr>
        <w:t>1</w:t>
      </w:r>
      <w:r w:rsidRPr="00A72800">
        <w:rPr>
          <w:rFonts w:ascii="Arial" w:hAnsi="Arial" w:cs="Arial"/>
          <w:i/>
          <w:sz w:val="22"/>
        </w:rPr>
        <w:t xml:space="preserve"> «Карта</w:t>
      </w:r>
      <w:r w:rsidRPr="00CE450B">
        <w:rPr>
          <w:rFonts w:ascii="Arial" w:hAnsi="Arial" w:cs="Arial"/>
          <w:i/>
          <w:sz w:val="22"/>
        </w:rPr>
        <w:t xml:space="preserve"> к</w:t>
      </w:r>
      <w:r>
        <w:rPr>
          <w:rFonts w:ascii="Arial" w:hAnsi="Arial" w:cs="Arial"/>
          <w:i/>
          <w:sz w:val="22"/>
        </w:rPr>
        <w:t>омплексной оценки территории, о возможных направлениях ее развития и об ограничениях ее использования</w:t>
      </w:r>
      <w:r w:rsidRPr="000F4876">
        <w:rPr>
          <w:rFonts w:ascii="Arial" w:hAnsi="Arial" w:cs="Arial"/>
          <w:i/>
          <w:sz w:val="22"/>
        </w:rPr>
        <w:t>»</w:t>
      </w:r>
      <w:r>
        <w:rPr>
          <w:rFonts w:ascii="Arial" w:hAnsi="Arial" w:cs="Arial"/>
          <w:i/>
          <w:sz w:val="22"/>
        </w:rPr>
        <w:t>.</w:t>
      </w:r>
    </w:p>
    <w:p w14:paraId="33A093D2" w14:textId="77777777" w:rsidR="00354BC2" w:rsidRDefault="00345611" w:rsidP="00B177BB">
      <w:pPr>
        <w:pStyle w:val="32"/>
      </w:pPr>
      <w:bookmarkStart w:id="85" w:name="_Toc413073608"/>
      <w:bookmarkStart w:id="86" w:name="_Toc474482257"/>
      <w:r>
        <w:t>9</w:t>
      </w:r>
      <w:r w:rsidR="00354BC2" w:rsidRPr="00A73554">
        <w:t>.</w:t>
      </w:r>
      <w:r w:rsidR="00354BC2">
        <w:t>1</w:t>
      </w:r>
      <w:r w:rsidR="00354BC2" w:rsidRPr="00A73554">
        <w:t xml:space="preserve"> Промышленное производство</w:t>
      </w:r>
      <w:bookmarkEnd w:id="85"/>
      <w:bookmarkEnd w:id="86"/>
      <w:r w:rsidR="00354BC2" w:rsidRPr="00A73554">
        <w:t xml:space="preserve"> </w:t>
      </w:r>
    </w:p>
    <w:p w14:paraId="3253BA2E" w14:textId="77777777" w:rsidR="00354BC2" w:rsidRPr="00A72800" w:rsidRDefault="00354BC2" w:rsidP="00354BC2">
      <w:pPr>
        <w:ind w:firstLine="709"/>
        <w:rPr>
          <w:rFonts w:ascii="Arial" w:eastAsia="Times New Roman" w:hAnsi="Arial" w:cs="Arial"/>
          <w:color w:val="000000"/>
          <w:sz w:val="22"/>
          <w:lang w:eastAsia="ru-RU"/>
        </w:rPr>
      </w:pPr>
      <w:r w:rsidRPr="00A72800">
        <w:rPr>
          <w:rFonts w:ascii="Arial" w:hAnsi="Arial" w:cs="Arial"/>
          <w:sz w:val="22"/>
          <w:lang w:eastAsia="ru-RU"/>
        </w:rPr>
        <w:t>Производственной специализацией населенных пунктов</w:t>
      </w:r>
      <w:r w:rsidRPr="00A72800">
        <w:rPr>
          <w:rFonts w:ascii="Arial" w:eastAsia="Times New Roman" w:hAnsi="Arial" w:cs="Arial"/>
          <w:color w:val="000000"/>
          <w:sz w:val="22"/>
          <w:lang w:eastAsia="ru-RU"/>
        </w:rPr>
        <w:t xml:space="preserve"> Кожууна является:</w:t>
      </w:r>
    </w:p>
    <w:p w14:paraId="511A36D9" w14:textId="77777777" w:rsidR="00354BC2" w:rsidRPr="00A72800" w:rsidRDefault="00354BC2" w:rsidP="001F3C0A">
      <w:pPr>
        <w:pStyle w:val="af3"/>
        <w:numPr>
          <w:ilvl w:val="0"/>
          <w:numId w:val="50"/>
        </w:numPr>
        <w:ind w:left="0" w:firstLine="426"/>
        <w:rPr>
          <w:rFonts w:ascii="Arial" w:eastAsia="Times New Roman" w:hAnsi="Arial" w:cs="Arial"/>
          <w:color w:val="000000"/>
          <w:sz w:val="22"/>
          <w:lang w:eastAsia="ru-RU"/>
        </w:rPr>
      </w:pPr>
      <w:r w:rsidRPr="00A72800">
        <w:rPr>
          <w:rFonts w:ascii="Arial" w:eastAsia="Times New Roman" w:hAnsi="Arial" w:cs="Arial"/>
          <w:color w:val="000000"/>
          <w:sz w:val="22"/>
          <w:lang w:eastAsia="ru-RU"/>
        </w:rPr>
        <w:t>добывающая промышленность (добыча каменного угля);</w:t>
      </w:r>
    </w:p>
    <w:p w14:paraId="75B70F40" w14:textId="77777777" w:rsidR="00354BC2" w:rsidRPr="00A72800" w:rsidRDefault="00354BC2" w:rsidP="001F3C0A">
      <w:pPr>
        <w:pStyle w:val="af3"/>
        <w:numPr>
          <w:ilvl w:val="0"/>
          <w:numId w:val="50"/>
        </w:numPr>
        <w:ind w:left="0" w:firstLine="426"/>
        <w:rPr>
          <w:rFonts w:ascii="Arial" w:eastAsia="Times New Roman" w:hAnsi="Arial" w:cs="Arial"/>
          <w:color w:val="000000"/>
          <w:sz w:val="22"/>
          <w:lang w:eastAsia="ru-RU"/>
        </w:rPr>
      </w:pPr>
      <w:r w:rsidRPr="00A72800">
        <w:rPr>
          <w:rFonts w:ascii="Arial" w:eastAsia="Times New Roman" w:hAnsi="Arial" w:cs="Arial"/>
          <w:color w:val="000000"/>
          <w:sz w:val="22"/>
          <w:lang w:eastAsia="ru-RU"/>
        </w:rPr>
        <w:t>пищевая промышленность (производство мяса и мясопродуктов, переработка молока, производство хлебобулочных и кондитерских изделий</w:t>
      </w:r>
      <w:r w:rsidRPr="00A72800">
        <w:rPr>
          <w:rFonts w:ascii="Arial" w:eastAsia="Times New Roman" w:hAnsi="Arial" w:cs="Arial"/>
          <w:color w:val="000000"/>
          <w:lang w:eastAsia="ru-RU"/>
        </w:rPr>
        <w:t xml:space="preserve">, </w:t>
      </w:r>
      <w:r w:rsidRPr="00A72800">
        <w:rPr>
          <w:rFonts w:ascii="Arial" w:eastAsia="Times New Roman" w:hAnsi="Arial" w:cs="Arial"/>
          <w:color w:val="000000"/>
          <w:sz w:val="22"/>
          <w:lang w:eastAsia="ru-RU"/>
        </w:rPr>
        <w:t>производство приправ и пряностей);</w:t>
      </w:r>
    </w:p>
    <w:p w14:paraId="0AD10416" w14:textId="77777777" w:rsidR="00354BC2" w:rsidRPr="00A72800" w:rsidRDefault="00354BC2" w:rsidP="001F3C0A">
      <w:pPr>
        <w:pStyle w:val="af3"/>
        <w:numPr>
          <w:ilvl w:val="0"/>
          <w:numId w:val="50"/>
        </w:numPr>
        <w:ind w:left="0" w:firstLine="426"/>
        <w:rPr>
          <w:rFonts w:ascii="Arial" w:hAnsi="Arial" w:cs="Arial"/>
          <w:sz w:val="22"/>
          <w:lang w:eastAsia="ru-RU"/>
        </w:rPr>
      </w:pPr>
      <w:r w:rsidRPr="00A72800">
        <w:rPr>
          <w:rFonts w:ascii="Arial" w:eastAsia="Times New Roman" w:hAnsi="Arial" w:cs="Arial"/>
          <w:color w:val="000000"/>
          <w:sz w:val="22"/>
          <w:lang w:eastAsia="ru-RU"/>
        </w:rPr>
        <w:t>производство стройматериалов (производство извести).</w:t>
      </w:r>
    </w:p>
    <w:p w14:paraId="0F9680F5" w14:textId="77777777" w:rsidR="00354BC2" w:rsidRPr="00A72800" w:rsidRDefault="00354BC2" w:rsidP="00354BC2">
      <w:pPr>
        <w:ind w:firstLine="709"/>
        <w:rPr>
          <w:rFonts w:ascii="Arial" w:eastAsia="Times New Roman" w:hAnsi="Arial" w:cs="Arial"/>
          <w:color w:val="000000"/>
          <w:sz w:val="22"/>
          <w:lang w:eastAsia="ru-RU"/>
        </w:rPr>
      </w:pPr>
      <w:r w:rsidRPr="00A72800">
        <w:rPr>
          <w:rFonts w:ascii="Arial" w:eastAsia="Times New Roman" w:hAnsi="Arial" w:cs="Arial"/>
          <w:color w:val="000000"/>
          <w:sz w:val="22"/>
          <w:lang w:eastAsia="ru-RU"/>
        </w:rPr>
        <w:t>Перечень предприятий по видам производств представлен в таблице 2.</w:t>
      </w:r>
      <w:r w:rsidR="00345611" w:rsidRPr="00A72800">
        <w:rPr>
          <w:rFonts w:ascii="Arial" w:eastAsia="Times New Roman" w:hAnsi="Arial" w:cs="Arial"/>
          <w:color w:val="000000"/>
          <w:sz w:val="22"/>
          <w:lang w:eastAsia="ru-RU"/>
        </w:rPr>
        <w:t>9</w:t>
      </w:r>
      <w:r w:rsidRPr="00A72800">
        <w:rPr>
          <w:rFonts w:ascii="Arial" w:eastAsia="Times New Roman" w:hAnsi="Arial" w:cs="Arial"/>
          <w:color w:val="000000"/>
          <w:sz w:val="22"/>
          <w:lang w:eastAsia="ru-RU"/>
        </w:rPr>
        <w:t>.1.</w:t>
      </w:r>
    </w:p>
    <w:p w14:paraId="1BDDFCFD" w14:textId="77777777" w:rsidR="00354BC2" w:rsidRPr="00A72800" w:rsidRDefault="00354BC2" w:rsidP="00354BC2">
      <w:pPr>
        <w:rPr>
          <w:rFonts w:ascii="Arial" w:eastAsia="Times New Roman" w:hAnsi="Arial" w:cs="Arial"/>
          <w:color w:val="000000"/>
          <w:sz w:val="22"/>
          <w:lang w:eastAsia="ru-RU"/>
        </w:rPr>
      </w:pPr>
      <w:r w:rsidRPr="00A72800">
        <w:rPr>
          <w:rFonts w:ascii="Arial" w:hAnsi="Arial" w:cs="Arial"/>
          <w:sz w:val="22"/>
        </w:rPr>
        <w:t>Таблица 2.</w:t>
      </w:r>
      <w:r w:rsidR="00345611" w:rsidRPr="00A72800">
        <w:rPr>
          <w:rFonts w:ascii="Arial" w:hAnsi="Arial" w:cs="Arial"/>
          <w:sz w:val="22"/>
        </w:rPr>
        <w:t>9</w:t>
      </w:r>
      <w:r w:rsidRPr="00A72800">
        <w:rPr>
          <w:rFonts w:ascii="Arial" w:hAnsi="Arial" w:cs="Arial"/>
          <w:sz w:val="22"/>
        </w:rPr>
        <w:t xml:space="preserve">.1 - </w:t>
      </w:r>
      <w:r w:rsidRPr="00A72800">
        <w:rPr>
          <w:rFonts w:ascii="Arial" w:eastAsia="Times New Roman" w:hAnsi="Arial" w:cs="Arial"/>
          <w:color w:val="000000"/>
          <w:sz w:val="22"/>
          <w:lang w:eastAsia="ru-RU"/>
        </w:rPr>
        <w:t>Отраслевая структура промышленного производства Кожууна</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965"/>
        <w:gridCol w:w="3304"/>
        <w:gridCol w:w="1669"/>
        <w:gridCol w:w="1544"/>
      </w:tblGrid>
      <w:tr w:rsidR="00354BC2" w:rsidRPr="00A72800" w14:paraId="1744EAEB" w14:textId="77777777" w:rsidTr="00187207">
        <w:trPr>
          <w:trHeight w:val="340"/>
          <w:tblHeader/>
        </w:trPr>
        <w:tc>
          <w:tcPr>
            <w:tcW w:w="1564" w:type="pct"/>
            <w:tcBorders>
              <w:right w:val="single" w:sz="4" w:space="0" w:color="auto"/>
            </w:tcBorders>
            <w:shd w:val="clear" w:color="auto" w:fill="FFFFFF"/>
            <w:vAlign w:val="center"/>
          </w:tcPr>
          <w:p w14:paraId="2E3F426A" w14:textId="77777777" w:rsidR="00354BC2" w:rsidRPr="00A72800" w:rsidRDefault="00354BC2" w:rsidP="00BD2F44">
            <w:pPr>
              <w:shd w:val="clear" w:color="auto" w:fill="FFFFFF"/>
              <w:autoSpaceDE w:val="0"/>
              <w:autoSpaceDN w:val="0"/>
              <w:adjustRightInd w:val="0"/>
              <w:spacing w:line="240" w:lineRule="auto"/>
              <w:jc w:val="center"/>
              <w:rPr>
                <w:rFonts w:ascii="Arial" w:hAnsi="Arial" w:cs="Arial"/>
                <w:b/>
                <w:sz w:val="20"/>
                <w:lang w:eastAsia="ru-RU"/>
              </w:rPr>
            </w:pPr>
            <w:r w:rsidRPr="00A72800">
              <w:rPr>
                <w:rFonts w:ascii="Arial" w:hAnsi="Arial" w:cs="Arial"/>
                <w:b/>
                <w:sz w:val="20"/>
                <w:lang w:eastAsia="ru-RU"/>
              </w:rPr>
              <w:t>Местоположение</w:t>
            </w:r>
          </w:p>
        </w:tc>
        <w:tc>
          <w:tcPr>
            <w:tcW w:w="1742" w:type="pct"/>
            <w:tcBorders>
              <w:left w:val="single" w:sz="4" w:space="0" w:color="auto"/>
            </w:tcBorders>
            <w:shd w:val="clear" w:color="auto" w:fill="FFFFFF"/>
            <w:vAlign w:val="center"/>
          </w:tcPr>
          <w:p w14:paraId="4BE3A171" w14:textId="77777777" w:rsidR="00354BC2" w:rsidRPr="00A72800" w:rsidRDefault="00354BC2" w:rsidP="00BD2F44">
            <w:pPr>
              <w:spacing w:line="240" w:lineRule="auto"/>
              <w:jc w:val="center"/>
              <w:rPr>
                <w:rFonts w:ascii="Arial" w:hAnsi="Arial" w:cs="Arial"/>
                <w:b/>
                <w:sz w:val="20"/>
              </w:rPr>
            </w:pPr>
            <w:r w:rsidRPr="00A72800">
              <w:rPr>
                <w:rFonts w:ascii="Arial" w:hAnsi="Arial" w:cs="Arial"/>
                <w:b/>
                <w:sz w:val="20"/>
              </w:rPr>
              <w:t>Наименование предприятия</w:t>
            </w:r>
          </w:p>
        </w:tc>
        <w:tc>
          <w:tcPr>
            <w:tcW w:w="880" w:type="pct"/>
            <w:shd w:val="clear" w:color="auto" w:fill="FFFFFF"/>
            <w:vAlign w:val="center"/>
          </w:tcPr>
          <w:p w14:paraId="76B54A15" w14:textId="77777777" w:rsidR="00354BC2" w:rsidRPr="00A72800" w:rsidRDefault="00354BC2" w:rsidP="00BD2F44">
            <w:pPr>
              <w:spacing w:line="240" w:lineRule="auto"/>
              <w:jc w:val="center"/>
              <w:rPr>
                <w:rFonts w:ascii="Arial" w:hAnsi="Arial" w:cs="Arial"/>
                <w:b/>
                <w:sz w:val="20"/>
              </w:rPr>
            </w:pPr>
            <w:r w:rsidRPr="00A72800">
              <w:rPr>
                <w:rFonts w:ascii="Arial" w:hAnsi="Arial" w:cs="Arial"/>
                <w:b/>
                <w:sz w:val="20"/>
              </w:rPr>
              <w:t xml:space="preserve">Количество, </w:t>
            </w:r>
            <w:r w:rsidR="006239EE" w:rsidRPr="00A72800">
              <w:rPr>
                <w:rFonts w:ascii="Arial" w:hAnsi="Arial" w:cs="Arial"/>
                <w:b/>
                <w:sz w:val="20"/>
              </w:rPr>
              <w:t>ед.</w:t>
            </w:r>
          </w:p>
        </w:tc>
        <w:tc>
          <w:tcPr>
            <w:tcW w:w="814" w:type="pct"/>
            <w:shd w:val="clear" w:color="auto" w:fill="FFFFFF"/>
            <w:vAlign w:val="center"/>
          </w:tcPr>
          <w:p w14:paraId="23E80643" w14:textId="77777777" w:rsidR="00354BC2" w:rsidRPr="00A72800" w:rsidRDefault="00354BC2" w:rsidP="00BD2F44">
            <w:pPr>
              <w:spacing w:line="240" w:lineRule="auto"/>
              <w:jc w:val="center"/>
              <w:rPr>
                <w:rFonts w:ascii="Arial" w:hAnsi="Arial" w:cs="Arial"/>
                <w:b/>
                <w:sz w:val="20"/>
              </w:rPr>
            </w:pPr>
            <w:r w:rsidRPr="00A72800">
              <w:rPr>
                <w:rFonts w:ascii="Arial" w:hAnsi="Arial" w:cs="Arial"/>
                <w:b/>
                <w:sz w:val="20"/>
              </w:rPr>
              <w:t xml:space="preserve">Площадь </w:t>
            </w:r>
            <w:proofErr w:type="gramStart"/>
            <w:r w:rsidRPr="00A72800">
              <w:rPr>
                <w:rFonts w:ascii="Arial" w:hAnsi="Arial" w:cs="Arial"/>
                <w:b/>
                <w:sz w:val="20"/>
              </w:rPr>
              <w:t>терр.,</w:t>
            </w:r>
            <w:proofErr w:type="gramEnd"/>
            <w:r w:rsidRPr="00A72800">
              <w:rPr>
                <w:rFonts w:ascii="Arial" w:hAnsi="Arial" w:cs="Arial"/>
                <w:b/>
                <w:sz w:val="20"/>
              </w:rPr>
              <w:t xml:space="preserve"> га</w:t>
            </w:r>
          </w:p>
        </w:tc>
      </w:tr>
      <w:tr w:rsidR="00354BC2" w:rsidRPr="00A72800" w14:paraId="799A9E9D" w14:textId="77777777" w:rsidTr="00187207">
        <w:trPr>
          <w:trHeight w:val="165"/>
        </w:trPr>
        <w:tc>
          <w:tcPr>
            <w:tcW w:w="1564" w:type="pct"/>
            <w:vMerge w:val="restart"/>
            <w:tcBorders>
              <w:right w:val="single" w:sz="4" w:space="0" w:color="auto"/>
            </w:tcBorders>
            <w:shd w:val="clear" w:color="auto" w:fill="FFFFFF"/>
            <w:vAlign w:val="center"/>
          </w:tcPr>
          <w:p w14:paraId="49F50426" w14:textId="77777777" w:rsidR="00354BC2" w:rsidRPr="00A72800" w:rsidRDefault="00354BC2" w:rsidP="00BD2F44">
            <w:pPr>
              <w:spacing w:line="240" w:lineRule="auto"/>
              <w:jc w:val="center"/>
              <w:rPr>
                <w:rFonts w:ascii="Arial" w:hAnsi="Arial" w:cs="Arial"/>
                <w:sz w:val="20"/>
                <w:szCs w:val="20"/>
              </w:rPr>
            </w:pPr>
            <w:r w:rsidRPr="00A72800">
              <w:rPr>
                <w:rFonts w:ascii="Arial" w:hAnsi="Arial" w:cs="Arial"/>
                <w:sz w:val="20"/>
                <w:szCs w:val="20"/>
              </w:rPr>
              <w:t>городское поселение г. Чадан</w:t>
            </w:r>
          </w:p>
        </w:tc>
        <w:tc>
          <w:tcPr>
            <w:tcW w:w="1742" w:type="pct"/>
            <w:tcBorders>
              <w:left w:val="single" w:sz="4" w:space="0" w:color="auto"/>
              <w:bottom w:val="single" w:sz="4" w:space="0" w:color="auto"/>
            </w:tcBorders>
            <w:shd w:val="clear" w:color="auto" w:fill="FFFFFF"/>
            <w:vAlign w:val="center"/>
          </w:tcPr>
          <w:p w14:paraId="57AD0A48" w14:textId="77777777" w:rsidR="00354BC2" w:rsidRPr="00A72800" w:rsidRDefault="00AA25DB" w:rsidP="00BD2F44">
            <w:pPr>
              <w:spacing w:line="240" w:lineRule="auto"/>
              <w:ind w:firstLine="34"/>
              <w:jc w:val="center"/>
              <w:rPr>
                <w:rFonts w:ascii="Arial" w:hAnsi="Arial" w:cs="Arial"/>
                <w:bCs/>
                <w:sz w:val="20"/>
                <w:szCs w:val="28"/>
              </w:rPr>
            </w:pPr>
            <w:r>
              <w:rPr>
                <w:rFonts w:ascii="Arial" w:hAnsi="Arial" w:cs="Arial"/>
                <w:bCs/>
                <w:sz w:val="20"/>
                <w:szCs w:val="28"/>
              </w:rPr>
              <w:t>ОАО</w:t>
            </w:r>
            <w:r w:rsidR="00354BC2" w:rsidRPr="00A72800">
              <w:rPr>
                <w:rFonts w:ascii="Arial" w:hAnsi="Arial" w:cs="Arial"/>
                <w:bCs/>
                <w:sz w:val="20"/>
                <w:szCs w:val="28"/>
              </w:rPr>
              <w:t xml:space="preserve"> «Юрта» - пилорама</w:t>
            </w:r>
          </w:p>
        </w:tc>
        <w:tc>
          <w:tcPr>
            <w:tcW w:w="880" w:type="pct"/>
            <w:tcBorders>
              <w:bottom w:val="single" w:sz="4" w:space="0" w:color="auto"/>
            </w:tcBorders>
            <w:shd w:val="clear" w:color="auto" w:fill="FFFFFF"/>
            <w:vAlign w:val="center"/>
          </w:tcPr>
          <w:p w14:paraId="24705C40"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bottom w:val="single" w:sz="4" w:space="0" w:color="auto"/>
            </w:tcBorders>
            <w:shd w:val="clear" w:color="auto" w:fill="FFFFFF"/>
            <w:vAlign w:val="center"/>
          </w:tcPr>
          <w:p w14:paraId="058FD2E7"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2,27</w:t>
            </w:r>
          </w:p>
        </w:tc>
      </w:tr>
      <w:tr w:rsidR="00354BC2" w:rsidRPr="00A72800" w14:paraId="6BBB8AB0" w14:textId="77777777" w:rsidTr="00187207">
        <w:trPr>
          <w:trHeight w:val="95"/>
        </w:trPr>
        <w:tc>
          <w:tcPr>
            <w:tcW w:w="1564" w:type="pct"/>
            <w:vMerge/>
            <w:tcBorders>
              <w:right w:val="single" w:sz="4" w:space="0" w:color="auto"/>
            </w:tcBorders>
            <w:shd w:val="clear" w:color="auto" w:fill="FFFFFF"/>
            <w:vAlign w:val="center"/>
          </w:tcPr>
          <w:p w14:paraId="3BC3DDCE"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bottom w:val="single" w:sz="4" w:space="0" w:color="auto"/>
            </w:tcBorders>
            <w:shd w:val="clear" w:color="auto" w:fill="FFFFFF"/>
            <w:vAlign w:val="center"/>
          </w:tcPr>
          <w:p w14:paraId="6420E98C" w14:textId="77777777" w:rsidR="00354BC2" w:rsidRPr="00A72800" w:rsidRDefault="00AA25DB" w:rsidP="00AA25DB">
            <w:pPr>
              <w:spacing w:line="240" w:lineRule="auto"/>
              <w:ind w:firstLine="34"/>
              <w:jc w:val="center"/>
              <w:rPr>
                <w:rFonts w:ascii="Arial" w:hAnsi="Arial" w:cs="Arial"/>
                <w:bCs/>
                <w:sz w:val="20"/>
                <w:szCs w:val="28"/>
              </w:rPr>
            </w:pPr>
            <w:r>
              <w:rPr>
                <w:rFonts w:ascii="Arial" w:hAnsi="Arial" w:cs="Arial"/>
                <w:bCs/>
                <w:sz w:val="20"/>
                <w:szCs w:val="28"/>
              </w:rPr>
              <w:t>АУ «Чаданское СЛХУ»</w:t>
            </w:r>
            <w:r w:rsidR="00354BC2" w:rsidRPr="00A72800">
              <w:rPr>
                <w:rFonts w:ascii="Arial" w:hAnsi="Arial" w:cs="Arial"/>
                <w:bCs/>
                <w:sz w:val="20"/>
                <w:szCs w:val="28"/>
              </w:rPr>
              <w:t xml:space="preserve"> - пилорама</w:t>
            </w:r>
          </w:p>
        </w:tc>
        <w:tc>
          <w:tcPr>
            <w:tcW w:w="880" w:type="pct"/>
            <w:tcBorders>
              <w:top w:val="single" w:sz="4" w:space="0" w:color="auto"/>
              <w:bottom w:val="single" w:sz="4" w:space="0" w:color="auto"/>
            </w:tcBorders>
            <w:shd w:val="clear" w:color="auto" w:fill="FFFFFF"/>
            <w:vAlign w:val="center"/>
          </w:tcPr>
          <w:p w14:paraId="5DAC8529"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top w:val="single" w:sz="4" w:space="0" w:color="auto"/>
              <w:bottom w:val="single" w:sz="4" w:space="0" w:color="auto"/>
            </w:tcBorders>
            <w:shd w:val="clear" w:color="auto" w:fill="FFFFFF"/>
            <w:vAlign w:val="center"/>
          </w:tcPr>
          <w:p w14:paraId="3E7D65EA"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1,84</w:t>
            </w:r>
          </w:p>
        </w:tc>
      </w:tr>
      <w:tr w:rsidR="00354BC2" w:rsidRPr="00A72800" w14:paraId="26CF0F87" w14:textId="77777777" w:rsidTr="00187207">
        <w:trPr>
          <w:trHeight w:val="120"/>
        </w:trPr>
        <w:tc>
          <w:tcPr>
            <w:tcW w:w="1564" w:type="pct"/>
            <w:vMerge/>
            <w:tcBorders>
              <w:right w:val="single" w:sz="4" w:space="0" w:color="auto"/>
            </w:tcBorders>
            <w:shd w:val="clear" w:color="auto" w:fill="FFFFFF"/>
            <w:vAlign w:val="center"/>
          </w:tcPr>
          <w:p w14:paraId="14C4631F"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bottom w:val="single" w:sz="4" w:space="0" w:color="auto"/>
            </w:tcBorders>
            <w:shd w:val="clear" w:color="auto" w:fill="FFFFFF"/>
            <w:vAlign w:val="center"/>
          </w:tcPr>
          <w:p w14:paraId="4D1B665E" w14:textId="77777777" w:rsidR="00354BC2" w:rsidRPr="00A72800" w:rsidRDefault="00E0499F" w:rsidP="00BD2F44">
            <w:pPr>
              <w:spacing w:line="240" w:lineRule="auto"/>
              <w:ind w:firstLine="34"/>
              <w:jc w:val="center"/>
              <w:rPr>
                <w:rFonts w:ascii="Arial" w:hAnsi="Arial" w:cs="Arial"/>
                <w:bCs/>
                <w:sz w:val="20"/>
                <w:szCs w:val="28"/>
              </w:rPr>
            </w:pPr>
            <w:r>
              <w:rPr>
                <w:rFonts w:ascii="Arial" w:hAnsi="Arial" w:cs="Arial"/>
                <w:bCs/>
                <w:sz w:val="20"/>
                <w:szCs w:val="28"/>
              </w:rPr>
              <w:t>П</w:t>
            </w:r>
            <w:r w:rsidR="00354BC2" w:rsidRPr="00A72800">
              <w:rPr>
                <w:rFonts w:ascii="Arial" w:hAnsi="Arial" w:cs="Arial"/>
                <w:bCs/>
                <w:sz w:val="20"/>
                <w:szCs w:val="28"/>
              </w:rPr>
              <w:t>илорама</w:t>
            </w:r>
          </w:p>
        </w:tc>
        <w:tc>
          <w:tcPr>
            <w:tcW w:w="880" w:type="pct"/>
            <w:tcBorders>
              <w:top w:val="single" w:sz="4" w:space="0" w:color="auto"/>
              <w:bottom w:val="single" w:sz="4" w:space="0" w:color="auto"/>
            </w:tcBorders>
            <w:shd w:val="clear" w:color="auto" w:fill="FFFFFF"/>
            <w:vAlign w:val="center"/>
          </w:tcPr>
          <w:p w14:paraId="2F32F047"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top w:val="single" w:sz="4" w:space="0" w:color="auto"/>
              <w:bottom w:val="single" w:sz="4" w:space="0" w:color="auto"/>
            </w:tcBorders>
            <w:shd w:val="clear" w:color="auto" w:fill="FFFFFF"/>
            <w:vAlign w:val="center"/>
          </w:tcPr>
          <w:p w14:paraId="50389C3F"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1,84</w:t>
            </w:r>
          </w:p>
        </w:tc>
      </w:tr>
      <w:tr w:rsidR="00354BC2" w:rsidRPr="00A72800" w14:paraId="50CB793B" w14:textId="77777777" w:rsidTr="00187207">
        <w:trPr>
          <w:trHeight w:val="135"/>
        </w:trPr>
        <w:tc>
          <w:tcPr>
            <w:tcW w:w="1564" w:type="pct"/>
            <w:vMerge/>
            <w:tcBorders>
              <w:right w:val="single" w:sz="4" w:space="0" w:color="auto"/>
            </w:tcBorders>
            <w:shd w:val="clear" w:color="auto" w:fill="FFFFFF"/>
            <w:vAlign w:val="center"/>
          </w:tcPr>
          <w:p w14:paraId="7093846F"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bottom w:val="single" w:sz="4" w:space="0" w:color="auto"/>
            </w:tcBorders>
            <w:shd w:val="clear" w:color="auto" w:fill="FFFFFF"/>
            <w:vAlign w:val="center"/>
          </w:tcPr>
          <w:p w14:paraId="664C80B8" w14:textId="77777777" w:rsidR="00354BC2" w:rsidRPr="00A72800" w:rsidRDefault="00354BC2" w:rsidP="00BD2F44">
            <w:pPr>
              <w:spacing w:line="240" w:lineRule="auto"/>
              <w:ind w:firstLine="34"/>
              <w:jc w:val="center"/>
              <w:rPr>
                <w:rFonts w:ascii="Arial" w:hAnsi="Arial" w:cs="Arial"/>
                <w:bCs/>
                <w:sz w:val="20"/>
                <w:szCs w:val="28"/>
              </w:rPr>
            </w:pPr>
            <w:r w:rsidRPr="00A72800">
              <w:rPr>
                <w:rFonts w:ascii="Arial" w:hAnsi="Arial" w:cs="Arial"/>
                <w:bCs/>
                <w:sz w:val="20"/>
                <w:szCs w:val="28"/>
              </w:rPr>
              <w:t>Цех по производству шлакобетонных блоков</w:t>
            </w:r>
          </w:p>
        </w:tc>
        <w:tc>
          <w:tcPr>
            <w:tcW w:w="880" w:type="pct"/>
            <w:tcBorders>
              <w:top w:val="single" w:sz="4" w:space="0" w:color="auto"/>
              <w:bottom w:val="single" w:sz="4" w:space="0" w:color="auto"/>
            </w:tcBorders>
            <w:shd w:val="clear" w:color="auto" w:fill="FFFFFF"/>
            <w:vAlign w:val="center"/>
          </w:tcPr>
          <w:p w14:paraId="1FF3105A"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top w:val="single" w:sz="4" w:space="0" w:color="auto"/>
              <w:bottom w:val="single" w:sz="4" w:space="0" w:color="auto"/>
            </w:tcBorders>
            <w:shd w:val="clear" w:color="auto" w:fill="FFFFFF"/>
            <w:vAlign w:val="center"/>
          </w:tcPr>
          <w:p w14:paraId="4AC709B0"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0,40</w:t>
            </w:r>
          </w:p>
        </w:tc>
      </w:tr>
      <w:tr w:rsidR="00354BC2" w:rsidRPr="00A72800" w14:paraId="5F8D2028" w14:textId="77777777" w:rsidTr="00187207">
        <w:trPr>
          <w:trHeight w:val="120"/>
        </w:trPr>
        <w:tc>
          <w:tcPr>
            <w:tcW w:w="1564" w:type="pct"/>
            <w:vMerge/>
            <w:tcBorders>
              <w:right w:val="single" w:sz="4" w:space="0" w:color="auto"/>
            </w:tcBorders>
            <w:shd w:val="clear" w:color="auto" w:fill="FFFFFF"/>
            <w:vAlign w:val="center"/>
          </w:tcPr>
          <w:p w14:paraId="28F6B389"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bottom w:val="single" w:sz="4" w:space="0" w:color="auto"/>
            </w:tcBorders>
            <w:shd w:val="clear" w:color="auto" w:fill="FFFFFF"/>
            <w:vAlign w:val="center"/>
          </w:tcPr>
          <w:p w14:paraId="1B526637" w14:textId="77777777" w:rsidR="00354BC2" w:rsidRPr="00A72800" w:rsidRDefault="00354BC2" w:rsidP="00BD2F44">
            <w:pPr>
              <w:spacing w:line="240" w:lineRule="auto"/>
              <w:ind w:firstLine="34"/>
              <w:jc w:val="center"/>
              <w:rPr>
                <w:rFonts w:ascii="Arial" w:hAnsi="Arial" w:cs="Arial"/>
                <w:bCs/>
                <w:sz w:val="20"/>
                <w:szCs w:val="28"/>
              </w:rPr>
            </w:pPr>
            <w:r w:rsidRPr="00A72800">
              <w:rPr>
                <w:rFonts w:ascii="Arial" w:hAnsi="Arial" w:cs="Arial"/>
                <w:bCs/>
                <w:sz w:val="20"/>
                <w:szCs w:val="28"/>
              </w:rPr>
              <w:t>Цех по производству тротуарной плитки</w:t>
            </w:r>
          </w:p>
        </w:tc>
        <w:tc>
          <w:tcPr>
            <w:tcW w:w="880" w:type="pct"/>
            <w:tcBorders>
              <w:top w:val="single" w:sz="4" w:space="0" w:color="auto"/>
              <w:bottom w:val="single" w:sz="4" w:space="0" w:color="auto"/>
            </w:tcBorders>
            <w:shd w:val="clear" w:color="auto" w:fill="FFFFFF"/>
            <w:vAlign w:val="center"/>
          </w:tcPr>
          <w:p w14:paraId="4327FE7B"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top w:val="single" w:sz="4" w:space="0" w:color="auto"/>
              <w:bottom w:val="single" w:sz="4" w:space="0" w:color="auto"/>
            </w:tcBorders>
            <w:shd w:val="clear" w:color="auto" w:fill="FFFFFF"/>
            <w:vAlign w:val="center"/>
          </w:tcPr>
          <w:p w14:paraId="705A9EDB"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1,22</w:t>
            </w:r>
          </w:p>
        </w:tc>
      </w:tr>
      <w:tr w:rsidR="00354BC2" w:rsidRPr="00A72800" w14:paraId="5BC17500" w14:textId="77777777" w:rsidTr="00187207">
        <w:trPr>
          <w:trHeight w:val="110"/>
        </w:trPr>
        <w:tc>
          <w:tcPr>
            <w:tcW w:w="1564" w:type="pct"/>
            <w:vMerge/>
            <w:tcBorders>
              <w:right w:val="single" w:sz="4" w:space="0" w:color="auto"/>
            </w:tcBorders>
            <w:shd w:val="clear" w:color="auto" w:fill="FFFFFF"/>
            <w:vAlign w:val="center"/>
          </w:tcPr>
          <w:p w14:paraId="44178E40"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bottom w:val="single" w:sz="4" w:space="0" w:color="auto"/>
            </w:tcBorders>
            <w:shd w:val="clear" w:color="auto" w:fill="FFFFFF"/>
            <w:vAlign w:val="center"/>
          </w:tcPr>
          <w:p w14:paraId="56B9006B" w14:textId="77777777" w:rsidR="00354BC2" w:rsidRPr="00A72800" w:rsidRDefault="00354BC2" w:rsidP="00BD2F44">
            <w:pPr>
              <w:spacing w:line="240" w:lineRule="auto"/>
              <w:ind w:firstLine="34"/>
              <w:jc w:val="center"/>
              <w:rPr>
                <w:rFonts w:ascii="Arial" w:hAnsi="Arial" w:cs="Arial"/>
                <w:bCs/>
                <w:sz w:val="20"/>
                <w:szCs w:val="28"/>
              </w:rPr>
            </w:pPr>
            <w:r w:rsidRPr="00A72800">
              <w:rPr>
                <w:rFonts w:ascii="Arial" w:hAnsi="Arial" w:cs="Arial"/>
                <w:bCs/>
                <w:sz w:val="20"/>
                <w:szCs w:val="28"/>
              </w:rPr>
              <w:t>ДРСУ</w:t>
            </w:r>
          </w:p>
        </w:tc>
        <w:tc>
          <w:tcPr>
            <w:tcW w:w="880" w:type="pct"/>
            <w:tcBorders>
              <w:top w:val="single" w:sz="4" w:space="0" w:color="auto"/>
              <w:bottom w:val="single" w:sz="4" w:space="0" w:color="auto"/>
            </w:tcBorders>
            <w:shd w:val="clear" w:color="auto" w:fill="FFFFFF"/>
            <w:vAlign w:val="center"/>
          </w:tcPr>
          <w:p w14:paraId="1251FA8A"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1</w:t>
            </w:r>
          </w:p>
        </w:tc>
        <w:tc>
          <w:tcPr>
            <w:tcW w:w="814" w:type="pct"/>
            <w:tcBorders>
              <w:top w:val="single" w:sz="4" w:space="0" w:color="auto"/>
              <w:bottom w:val="single" w:sz="4" w:space="0" w:color="auto"/>
            </w:tcBorders>
            <w:shd w:val="clear" w:color="auto" w:fill="FFFFFF"/>
            <w:vAlign w:val="center"/>
          </w:tcPr>
          <w:p w14:paraId="6E0548A9"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1,57</w:t>
            </w:r>
          </w:p>
        </w:tc>
      </w:tr>
      <w:tr w:rsidR="00354BC2" w:rsidRPr="00A72800" w14:paraId="64B79540" w14:textId="77777777" w:rsidTr="00187207">
        <w:trPr>
          <w:trHeight w:val="105"/>
        </w:trPr>
        <w:tc>
          <w:tcPr>
            <w:tcW w:w="1564" w:type="pct"/>
            <w:vMerge/>
            <w:tcBorders>
              <w:right w:val="single" w:sz="4" w:space="0" w:color="auto"/>
            </w:tcBorders>
            <w:shd w:val="clear" w:color="auto" w:fill="FFFFFF"/>
            <w:vAlign w:val="center"/>
          </w:tcPr>
          <w:p w14:paraId="27B279B6" w14:textId="77777777" w:rsidR="00354BC2" w:rsidRPr="00A72800" w:rsidRDefault="00354BC2" w:rsidP="00BD2F44">
            <w:pPr>
              <w:spacing w:line="240" w:lineRule="auto"/>
              <w:jc w:val="center"/>
              <w:rPr>
                <w:rFonts w:ascii="Arial" w:hAnsi="Arial" w:cs="Arial"/>
                <w:sz w:val="20"/>
                <w:szCs w:val="20"/>
              </w:rPr>
            </w:pPr>
          </w:p>
        </w:tc>
        <w:tc>
          <w:tcPr>
            <w:tcW w:w="1742" w:type="pct"/>
            <w:tcBorders>
              <w:top w:val="single" w:sz="4" w:space="0" w:color="auto"/>
              <w:left w:val="single" w:sz="4" w:space="0" w:color="auto"/>
            </w:tcBorders>
            <w:shd w:val="clear" w:color="auto" w:fill="FFFFFF"/>
            <w:vAlign w:val="center"/>
          </w:tcPr>
          <w:p w14:paraId="04F40680" w14:textId="77777777" w:rsidR="00354BC2" w:rsidRPr="00A72800" w:rsidRDefault="00354BC2" w:rsidP="00BD2F44">
            <w:pPr>
              <w:spacing w:line="240" w:lineRule="auto"/>
              <w:ind w:firstLine="34"/>
              <w:jc w:val="center"/>
              <w:rPr>
                <w:rFonts w:ascii="Arial" w:hAnsi="Arial" w:cs="Arial"/>
                <w:bCs/>
                <w:sz w:val="20"/>
                <w:szCs w:val="28"/>
              </w:rPr>
            </w:pPr>
            <w:r w:rsidRPr="00A72800">
              <w:rPr>
                <w:rFonts w:ascii="Arial" w:hAnsi="Arial" w:cs="Arial"/>
                <w:bCs/>
                <w:sz w:val="20"/>
                <w:szCs w:val="28"/>
              </w:rPr>
              <w:t>Карьер ДРСУ, а/д в с. Хондергей</w:t>
            </w:r>
          </w:p>
        </w:tc>
        <w:tc>
          <w:tcPr>
            <w:tcW w:w="880" w:type="pct"/>
            <w:tcBorders>
              <w:top w:val="single" w:sz="4" w:space="0" w:color="auto"/>
            </w:tcBorders>
            <w:shd w:val="clear" w:color="auto" w:fill="FFFFFF"/>
            <w:vAlign w:val="center"/>
          </w:tcPr>
          <w:p w14:paraId="20AA05A3" w14:textId="77777777" w:rsidR="00354BC2" w:rsidRPr="00A72800" w:rsidRDefault="00354BC2" w:rsidP="00BD2F44">
            <w:pPr>
              <w:spacing w:line="240" w:lineRule="auto"/>
              <w:jc w:val="center"/>
              <w:rPr>
                <w:rFonts w:ascii="Arial" w:hAnsi="Arial" w:cs="Arial"/>
                <w:bCs/>
                <w:sz w:val="20"/>
                <w:szCs w:val="28"/>
              </w:rPr>
            </w:pPr>
            <w:r w:rsidRPr="00A72800">
              <w:rPr>
                <w:rFonts w:ascii="Arial" w:hAnsi="Arial" w:cs="Arial"/>
                <w:bCs/>
                <w:sz w:val="20"/>
                <w:szCs w:val="28"/>
              </w:rPr>
              <w:t>2</w:t>
            </w:r>
          </w:p>
        </w:tc>
        <w:tc>
          <w:tcPr>
            <w:tcW w:w="814" w:type="pct"/>
            <w:tcBorders>
              <w:top w:val="single" w:sz="4" w:space="0" w:color="auto"/>
            </w:tcBorders>
            <w:shd w:val="clear" w:color="auto" w:fill="FFFFFF"/>
            <w:vAlign w:val="center"/>
          </w:tcPr>
          <w:p w14:paraId="35A70D57" w14:textId="77777777" w:rsidR="00354BC2" w:rsidRPr="00A72800" w:rsidRDefault="00354BC2" w:rsidP="00BD2F44">
            <w:pPr>
              <w:spacing w:line="240" w:lineRule="auto"/>
              <w:ind w:firstLine="459"/>
              <w:rPr>
                <w:rFonts w:ascii="Arial" w:hAnsi="Arial" w:cs="Arial"/>
                <w:bCs/>
                <w:sz w:val="20"/>
                <w:szCs w:val="28"/>
              </w:rPr>
            </w:pPr>
            <w:r w:rsidRPr="00A72800">
              <w:rPr>
                <w:rFonts w:ascii="Arial" w:hAnsi="Arial" w:cs="Arial"/>
                <w:bCs/>
                <w:sz w:val="20"/>
                <w:szCs w:val="28"/>
              </w:rPr>
              <w:t>1,14</w:t>
            </w:r>
          </w:p>
        </w:tc>
      </w:tr>
      <w:tr w:rsidR="00354BC2" w:rsidRPr="00A72800" w14:paraId="01A4D56C" w14:textId="77777777" w:rsidTr="00187207">
        <w:trPr>
          <w:trHeight w:val="130"/>
        </w:trPr>
        <w:tc>
          <w:tcPr>
            <w:tcW w:w="1564" w:type="pct"/>
            <w:vMerge w:val="restart"/>
            <w:tcBorders>
              <w:right w:val="single" w:sz="4" w:space="0" w:color="auto"/>
            </w:tcBorders>
            <w:shd w:val="clear" w:color="auto" w:fill="FFFFFF"/>
            <w:vAlign w:val="center"/>
          </w:tcPr>
          <w:p w14:paraId="71E59F80" w14:textId="77777777" w:rsidR="00354BC2" w:rsidRPr="00A72800" w:rsidRDefault="00354BC2" w:rsidP="00BD2F44">
            <w:pPr>
              <w:spacing w:line="240" w:lineRule="auto"/>
              <w:jc w:val="center"/>
              <w:rPr>
                <w:rFonts w:ascii="Arial" w:hAnsi="Arial" w:cs="Arial"/>
                <w:sz w:val="20"/>
                <w:szCs w:val="20"/>
              </w:rPr>
            </w:pPr>
            <w:r w:rsidRPr="00A72800">
              <w:rPr>
                <w:rFonts w:ascii="Arial" w:eastAsia="Times New Roman" w:hAnsi="Arial" w:cs="Arial"/>
                <w:color w:val="333333"/>
                <w:sz w:val="20"/>
                <w:szCs w:val="20"/>
                <w:lang w:eastAsia="ru-RU"/>
              </w:rPr>
              <w:t>сумон Чаданский</w:t>
            </w:r>
          </w:p>
        </w:tc>
        <w:tc>
          <w:tcPr>
            <w:tcW w:w="1742" w:type="pct"/>
            <w:tcBorders>
              <w:left w:val="single" w:sz="4" w:space="0" w:color="auto"/>
              <w:bottom w:val="single" w:sz="4" w:space="0" w:color="auto"/>
            </w:tcBorders>
            <w:shd w:val="clear" w:color="auto" w:fill="FFFFFF"/>
            <w:vAlign w:val="center"/>
          </w:tcPr>
          <w:p w14:paraId="1124D6E2" w14:textId="77777777" w:rsidR="00354BC2" w:rsidRPr="00A72800" w:rsidRDefault="00354BC2" w:rsidP="00BD2F44">
            <w:pPr>
              <w:shd w:val="clear" w:color="auto" w:fill="FFFFFF"/>
              <w:autoSpaceDE w:val="0"/>
              <w:autoSpaceDN w:val="0"/>
              <w:adjustRightInd w:val="0"/>
              <w:spacing w:line="240" w:lineRule="auto"/>
              <w:jc w:val="center"/>
              <w:rPr>
                <w:rFonts w:ascii="Arial" w:hAnsi="Arial" w:cs="Arial"/>
                <w:sz w:val="20"/>
                <w:lang w:eastAsia="ru-RU"/>
              </w:rPr>
            </w:pPr>
            <w:r w:rsidRPr="00A72800">
              <w:rPr>
                <w:rFonts w:ascii="Arial" w:hAnsi="Arial" w:cs="Arial"/>
                <w:sz w:val="20"/>
                <w:lang w:eastAsia="ru-RU"/>
              </w:rPr>
              <w:t>Пилорама</w:t>
            </w:r>
          </w:p>
        </w:tc>
        <w:tc>
          <w:tcPr>
            <w:tcW w:w="880" w:type="pct"/>
            <w:tcBorders>
              <w:bottom w:val="single" w:sz="4" w:space="0" w:color="auto"/>
            </w:tcBorders>
            <w:shd w:val="clear" w:color="auto" w:fill="FFFFFF"/>
            <w:vAlign w:val="center"/>
          </w:tcPr>
          <w:p w14:paraId="4D544670" w14:textId="41ACC7B9"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Pr>
                <w:rFonts w:ascii="Arial" w:hAnsi="Arial" w:cs="Arial"/>
                <w:sz w:val="20"/>
                <w:lang w:eastAsia="ru-RU"/>
              </w:rPr>
              <w:t>1</w:t>
            </w:r>
          </w:p>
        </w:tc>
        <w:tc>
          <w:tcPr>
            <w:tcW w:w="814" w:type="pct"/>
            <w:tcBorders>
              <w:bottom w:val="single" w:sz="4" w:space="0" w:color="auto"/>
            </w:tcBorders>
            <w:shd w:val="clear" w:color="auto" w:fill="FFFFFF"/>
            <w:vAlign w:val="center"/>
          </w:tcPr>
          <w:p w14:paraId="351F0237" w14:textId="386B410C"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sidRPr="00A72800">
              <w:rPr>
                <w:rFonts w:ascii="Arial" w:hAnsi="Arial" w:cs="Arial"/>
                <w:bCs/>
                <w:sz w:val="20"/>
                <w:szCs w:val="28"/>
              </w:rPr>
              <w:t>1,84</w:t>
            </w:r>
          </w:p>
        </w:tc>
      </w:tr>
      <w:tr w:rsidR="00354BC2" w:rsidRPr="00A72800" w14:paraId="0E297626" w14:textId="77777777" w:rsidTr="00187207">
        <w:trPr>
          <w:trHeight w:val="195"/>
        </w:trPr>
        <w:tc>
          <w:tcPr>
            <w:tcW w:w="1564" w:type="pct"/>
            <w:vMerge/>
            <w:tcBorders>
              <w:right w:val="single" w:sz="4" w:space="0" w:color="auto"/>
            </w:tcBorders>
            <w:shd w:val="clear" w:color="auto" w:fill="FFFFFF"/>
            <w:vAlign w:val="center"/>
          </w:tcPr>
          <w:p w14:paraId="2B9C30C1" w14:textId="77777777" w:rsidR="00354BC2" w:rsidRPr="00A72800" w:rsidRDefault="00354BC2" w:rsidP="00BD2F44">
            <w:pPr>
              <w:spacing w:line="240" w:lineRule="auto"/>
              <w:jc w:val="center"/>
              <w:rPr>
                <w:rFonts w:ascii="Arial" w:eastAsia="Times New Roman" w:hAnsi="Arial" w:cs="Arial"/>
                <w:color w:val="333333"/>
                <w:sz w:val="20"/>
                <w:szCs w:val="20"/>
                <w:lang w:eastAsia="ru-RU"/>
              </w:rPr>
            </w:pPr>
          </w:p>
        </w:tc>
        <w:tc>
          <w:tcPr>
            <w:tcW w:w="1742" w:type="pct"/>
            <w:tcBorders>
              <w:top w:val="single" w:sz="4" w:space="0" w:color="auto"/>
              <w:left w:val="single" w:sz="4" w:space="0" w:color="auto"/>
            </w:tcBorders>
            <w:shd w:val="clear" w:color="auto" w:fill="FFFFFF"/>
            <w:vAlign w:val="center"/>
          </w:tcPr>
          <w:p w14:paraId="22072F83" w14:textId="77777777" w:rsidR="00354BC2" w:rsidRPr="00A72800" w:rsidRDefault="00354BC2" w:rsidP="00BD2F44">
            <w:pPr>
              <w:shd w:val="clear" w:color="auto" w:fill="FFFFFF"/>
              <w:autoSpaceDE w:val="0"/>
              <w:autoSpaceDN w:val="0"/>
              <w:adjustRightInd w:val="0"/>
              <w:spacing w:line="240" w:lineRule="auto"/>
              <w:jc w:val="center"/>
              <w:rPr>
                <w:rFonts w:ascii="Arial" w:hAnsi="Arial" w:cs="Arial"/>
                <w:sz w:val="20"/>
                <w:lang w:eastAsia="ru-RU"/>
              </w:rPr>
            </w:pPr>
            <w:r w:rsidRPr="00A72800">
              <w:rPr>
                <w:rFonts w:ascii="Arial" w:hAnsi="Arial" w:cs="Arial"/>
                <w:sz w:val="20"/>
                <w:lang w:eastAsia="ru-RU"/>
              </w:rPr>
              <w:t>Пекарня</w:t>
            </w:r>
          </w:p>
        </w:tc>
        <w:tc>
          <w:tcPr>
            <w:tcW w:w="880" w:type="pct"/>
            <w:tcBorders>
              <w:top w:val="single" w:sz="4" w:space="0" w:color="auto"/>
            </w:tcBorders>
            <w:shd w:val="clear" w:color="auto" w:fill="FFFFFF"/>
            <w:vAlign w:val="center"/>
          </w:tcPr>
          <w:p w14:paraId="08B679F1" w14:textId="159356A8"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Pr>
                <w:rFonts w:ascii="Arial" w:hAnsi="Arial" w:cs="Arial"/>
                <w:sz w:val="20"/>
                <w:lang w:eastAsia="ru-RU"/>
              </w:rPr>
              <w:t>1</w:t>
            </w:r>
          </w:p>
        </w:tc>
        <w:tc>
          <w:tcPr>
            <w:tcW w:w="814" w:type="pct"/>
            <w:tcBorders>
              <w:top w:val="single" w:sz="4" w:space="0" w:color="auto"/>
            </w:tcBorders>
            <w:shd w:val="clear" w:color="auto" w:fill="FFFFFF"/>
            <w:vAlign w:val="center"/>
          </w:tcPr>
          <w:p w14:paraId="5B70B701" w14:textId="155D974A"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Pr>
                <w:rFonts w:ascii="Arial" w:hAnsi="Arial" w:cs="Arial"/>
                <w:sz w:val="20"/>
                <w:lang w:eastAsia="ru-RU"/>
              </w:rPr>
              <w:t>0,3</w:t>
            </w:r>
          </w:p>
        </w:tc>
      </w:tr>
      <w:tr w:rsidR="00354BC2" w:rsidRPr="00A72800" w14:paraId="4753E404" w14:textId="77777777" w:rsidTr="00187207">
        <w:trPr>
          <w:trHeight w:val="340"/>
        </w:trPr>
        <w:tc>
          <w:tcPr>
            <w:tcW w:w="1564" w:type="pct"/>
            <w:tcBorders>
              <w:right w:val="single" w:sz="4" w:space="0" w:color="auto"/>
            </w:tcBorders>
            <w:shd w:val="clear" w:color="auto" w:fill="FFFFFF"/>
            <w:vAlign w:val="center"/>
          </w:tcPr>
          <w:p w14:paraId="67A64441" w14:textId="77777777" w:rsidR="00354BC2" w:rsidRPr="00A72800" w:rsidRDefault="00354BC2" w:rsidP="00BD2F44">
            <w:pPr>
              <w:spacing w:line="240" w:lineRule="auto"/>
              <w:jc w:val="center"/>
              <w:rPr>
                <w:rFonts w:ascii="Arial" w:hAnsi="Arial" w:cs="Arial"/>
                <w:sz w:val="20"/>
                <w:szCs w:val="20"/>
              </w:rPr>
            </w:pPr>
            <w:r w:rsidRPr="00A72800">
              <w:rPr>
                <w:rFonts w:ascii="Arial" w:eastAsia="Times New Roman" w:hAnsi="Arial" w:cs="Arial"/>
                <w:color w:val="333333"/>
                <w:sz w:val="20"/>
                <w:szCs w:val="20"/>
                <w:lang w:eastAsia="ru-RU"/>
              </w:rPr>
              <w:t>сумон Ийменский</w:t>
            </w:r>
          </w:p>
        </w:tc>
        <w:tc>
          <w:tcPr>
            <w:tcW w:w="1742" w:type="pct"/>
            <w:tcBorders>
              <w:left w:val="single" w:sz="4" w:space="0" w:color="auto"/>
            </w:tcBorders>
            <w:shd w:val="clear" w:color="auto" w:fill="FFFFFF"/>
            <w:vAlign w:val="center"/>
          </w:tcPr>
          <w:p w14:paraId="70955125" w14:textId="77777777" w:rsidR="00354BC2" w:rsidRPr="00A72800" w:rsidRDefault="00354BC2" w:rsidP="00BD2F44">
            <w:pPr>
              <w:shd w:val="clear" w:color="auto" w:fill="FFFFFF"/>
              <w:autoSpaceDE w:val="0"/>
              <w:autoSpaceDN w:val="0"/>
              <w:adjustRightInd w:val="0"/>
              <w:spacing w:line="240" w:lineRule="auto"/>
              <w:jc w:val="center"/>
              <w:rPr>
                <w:rFonts w:ascii="Arial" w:hAnsi="Arial" w:cs="Arial"/>
                <w:sz w:val="20"/>
                <w:lang w:eastAsia="ru-RU"/>
              </w:rPr>
            </w:pPr>
            <w:r w:rsidRPr="00A72800">
              <w:rPr>
                <w:rFonts w:ascii="Arial" w:hAnsi="Arial" w:cs="Arial"/>
                <w:bCs/>
                <w:sz w:val="20"/>
                <w:szCs w:val="28"/>
              </w:rPr>
              <w:t>МУП «Улан-Браа»</w:t>
            </w:r>
          </w:p>
        </w:tc>
        <w:tc>
          <w:tcPr>
            <w:tcW w:w="880" w:type="pct"/>
            <w:shd w:val="clear" w:color="auto" w:fill="FFFFFF"/>
            <w:vAlign w:val="center"/>
          </w:tcPr>
          <w:p w14:paraId="2B56E8FC" w14:textId="7AEFD4A2"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Pr>
                <w:rFonts w:ascii="Arial" w:hAnsi="Arial" w:cs="Arial"/>
                <w:sz w:val="20"/>
                <w:lang w:eastAsia="ru-RU"/>
              </w:rPr>
              <w:t>1</w:t>
            </w:r>
          </w:p>
        </w:tc>
        <w:tc>
          <w:tcPr>
            <w:tcW w:w="814" w:type="pct"/>
            <w:shd w:val="clear" w:color="auto" w:fill="FFFFFF"/>
            <w:vAlign w:val="center"/>
          </w:tcPr>
          <w:p w14:paraId="4034DECB" w14:textId="04CDF3C9" w:rsidR="00354BC2" w:rsidRPr="00A72800" w:rsidRDefault="003704C4" w:rsidP="00BD2F44">
            <w:pPr>
              <w:shd w:val="clear" w:color="auto" w:fill="FFFFFF"/>
              <w:autoSpaceDE w:val="0"/>
              <w:autoSpaceDN w:val="0"/>
              <w:adjustRightInd w:val="0"/>
              <w:spacing w:line="240" w:lineRule="auto"/>
              <w:jc w:val="center"/>
              <w:rPr>
                <w:rFonts w:ascii="Arial" w:hAnsi="Arial" w:cs="Arial"/>
                <w:sz w:val="20"/>
                <w:lang w:eastAsia="ru-RU"/>
              </w:rPr>
            </w:pPr>
            <w:r>
              <w:rPr>
                <w:rFonts w:ascii="Arial" w:hAnsi="Arial" w:cs="Arial"/>
                <w:sz w:val="20"/>
                <w:lang w:eastAsia="ru-RU"/>
              </w:rPr>
              <w:t>0,3</w:t>
            </w:r>
          </w:p>
        </w:tc>
      </w:tr>
    </w:tbl>
    <w:p w14:paraId="785F5839" w14:textId="77777777" w:rsidR="00354BC2" w:rsidRPr="00A72800" w:rsidRDefault="00354BC2" w:rsidP="00354BC2">
      <w:pPr>
        <w:ind w:firstLine="709"/>
        <w:rPr>
          <w:rFonts w:ascii="Arial" w:eastAsia="Times New Roman" w:hAnsi="Arial" w:cs="Arial"/>
          <w:color w:val="000000"/>
          <w:sz w:val="22"/>
          <w:lang w:eastAsia="ru-RU"/>
        </w:rPr>
      </w:pPr>
    </w:p>
    <w:p w14:paraId="7CC87CB0" w14:textId="77777777" w:rsidR="00354BC2" w:rsidRPr="00A72800" w:rsidRDefault="00354BC2" w:rsidP="00354BC2">
      <w:pPr>
        <w:ind w:firstLine="709"/>
        <w:rPr>
          <w:rFonts w:ascii="Arial" w:eastAsia="Times New Roman" w:hAnsi="Arial" w:cs="Arial"/>
          <w:color w:val="000000"/>
          <w:sz w:val="22"/>
          <w:lang w:eastAsia="ru-RU"/>
        </w:rPr>
      </w:pPr>
      <w:r w:rsidRPr="00A72800">
        <w:rPr>
          <w:rFonts w:ascii="Arial" w:eastAsia="Times New Roman" w:hAnsi="Arial" w:cs="Arial"/>
          <w:color w:val="000000"/>
          <w:sz w:val="22"/>
          <w:lang w:eastAsia="ru-RU"/>
        </w:rPr>
        <w:t>В структуре выручки доля промышленности составляет 24%, оптовой и розничной торговли – 63%, строительство –8%.</w:t>
      </w:r>
    </w:p>
    <w:p w14:paraId="3264610D" w14:textId="77777777" w:rsidR="00354BC2" w:rsidRPr="00A72800" w:rsidRDefault="00354BC2" w:rsidP="00A154CA">
      <w:pPr>
        <w:pStyle w:val="afe"/>
        <w:spacing w:after="0"/>
        <w:rPr>
          <w:rFonts w:ascii="Arial" w:hAnsi="Arial" w:cs="Arial"/>
          <w:b/>
          <w:sz w:val="22"/>
        </w:rPr>
      </w:pPr>
      <w:r w:rsidRPr="00A72800">
        <w:rPr>
          <w:rFonts w:ascii="Arial" w:hAnsi="Arial" w:cs="Arial"/>
          <w:b/>
          <w:sz w:val="22"/>
        </w:rPr>
        <w:t>Указания из документов территориального планирования муниципальных образований Дзун-Хемчикского кожууна Республики Тыва:</w:t>
      </w:r>
    </w:p>
    <w:p w14:paraId="4FEC05F7" w14:textId="77777777" w:rsidR="008F00CA" w:rsidRPr="00A72800" w:rsidRDefault="004501DB" w:rsidP="008F00CA">
      <w:pPr>
        <w:ind w:firstLine="709"/>
        <w:rPr>
          <w:rFonts w:ascii="Arial" w:eastAsia="Times New Roman" w:hAnsi="Arial" w:cs="Arial"/>
          <w:color w:val="000000"/>
          <w:sz w:val="22"/>
          <w:lang w:eastAsia="ru-RU"/>
        </w:rPr>
      </w:pPr>
      <w:r w:rsidRPr="00A72800">
        <w:rPr>
          <w:rFonts w:ascii="Arial" w:eastAsia="Times New Roman" w:hAnsi="Arial" w:cs="Arial"/>
          <w:color w:val="000000"/>
          <w:sz w:val="22"/>
          <w:lang w:eastAsia="ru-RU"/>
        </w:rPr>
        <w:t xml:space="preserve">В соответствии с генеральными планами муниципальных </w:t>
      </w:r>
      <w:r w:rsidR="006239EE" w:rsidRPr="00A72800">
        <w:rPr>
          <w:rFonts w:ascii="Arial" w:eastAsia="Times New Roman" w:hAnsi="Arial" w:cs="Arial"/>
          <w:color w:val="000000"/>
          <w:sz w:val="22"/>
          <w:lang w:eastAsia="ru-RU"/>
        </w:rPr>
        <w:t>образований</w:t>
      </w:r>
      <w:r w:rsidRPr="00A72800">
        <w:rPr>
          <w:rFonts w:ascii="Arial" w:eastAsia="Times New Roman" w:hAnsi="Arial" w:cs="Arial"/>
          <w:color w:val="000000"/>
          <w:sz w:val="22"/>
          <w:lang w:eastAsia="ru-RU"/>
        </w:rPr>
        <w:t xml:space="preserve"> Кожууна </w:t>
      </w:r>
      <w:r w:rsidR="006239EE" w:rsidRPr="00A72800">
        <w:rPr>
          <w:rFonts w:ascii="Arial" w:eastAsia="Times New Roman" w:hAnsi="Arial" w:cs="Arial"/>
          <w:color w:val="000000"/>
          <w:sz w:val="22"/>
          <w:lang w:eastAsia="ru-RU"/>
        </w:rPr>
        <w:t>приведен</w:t>
      </w:r>
      <w:r w:rsidRPr="00A72800">
        <w:rPr>
          <w:rFonts w:ascii="Arial" w:eastAsia="Times New Roman" w:hAnsi="Arial" w:cs="Arial"/>
          <w:color w:val="000000"/>
          <w:sz w:val="22"/>
          <w:lang w:eastAsia="ru-RU"/>
        </w:rPr>
        <w:t xml:space="preserve"> перечень </w:t>
      </w:r>
      <w:r w:rsidR="008F00CA" w:rsidRPr="00A72800">
        <w:rPr>
          <w:rFonts w:ascii="Arial" w:eastAsia="Times New Roman" w:hAnsi="Arial" w:cs="Arial"/>
          <w:color w:val="000000"/>
          <w:sz w:val="22"/>
          <w:lang w:eastAsia="ru-RU"/>
        </w:rPr>
        <w:t xml:space="preserve">планируемых объектов производства </w:t>
      </w:r>
      <w:r w:rsidRPr="00A72800">
        <w:rPr>
          <w:rFonts w:ascii="Arial" w:eastAsia="Times New Roman" w:hAnsi="Arial" w:cs="Arial"/>
          <w:color w:val="000000"/>
          <w:sz w:val="22"/>
          <w:lang w:eastAsia="ru-RU"/>
        </w:rPr>
        <w:t>(</w:t>
      </w:r>
      <w:r w:rsidR="008F00CA" w:rsidRPr="00A72800">
        <w:rPr>
          <w:rFonts w:ascii="Arial" w:eastAsia="Times New Roman" w:hAnsi="Arial" w:cs="Arial"/>
          <w:color w:val="000000"/>
          <w:sz w:val="22"/>
          <w:lang w:eastAsia="ru-RU"/>
        </w:rPr>
        <w:t>таблице 2.9.</w:t>
      </w:r>
      <w:r w:rsidRPr="00A72800">
        <w:rPr>
          <w:rFonts w:ascii="Arial" w:eastAsia="Times New Roman" w:hAnsi="Arial" w:cs="Arial"/>
          <w:color w:val="000000"/>
          <w:sz w:val="22"/>
          <w:lang w:eastAsia="ru-RU"/>
        </w:rPr>
        <w:t>2)</w:t>
      </w:r>
      <w:r w:rsidR="008F00CA" w:rsidRPr="00A72800">
        <w:rPr>
          <w:rFonts w:ascii="Arial" w:eastAsia="Times New Roman" w:hAnsi="Arial" w:cs="Arial"/>
          <w:color w:val="000000"/>
          <w:sz w:val="22"/>
          <w:lang w:eastAsia="ru-RU"/>
        </w:rPr>
        <w:t>.</w:t>
      </w:r>
    </w:p>
    <w:p w14:paraId="2CADB132" w14:textId="77777777" w:rsidR="008F00CA" w:rsidRPr="00A72800" w:rsidRDefault="008F00CA" w:rsidP="008F00CA">
      <w:pPr>
        <w:rPr>
          <w:rFonts w:ascii="Arial" w:eastAsia="Times New Roman" w:hAnsi="Arial" w:cs="Arial"/>
          <w:color w:val="000000"/>
          <w:sz w:val="22"/>
          <w:lang w:eastAsia="ru-RU"/>
        </w:rPr>
      </w:pPr>
      <w:r w:rsidRPr="00A72800">
        <w:rPr>
          <w:rFonts w:ascii="Arial" w:hAnsi="Arial" w:cs="Arial"/>
          <w:sz w:val="22"/>
        </w:rPr>
        <w:t>Таблица 2.9.</w:t>
      </w:r>
      <w:r w:rsidR="004501DB" w:rsidRPr="00A72800">
        <w:rPr>
          <w:rFonts w:ascii="Arial" w:hAnsi="Arial" w:cs="Arial"/>
          <w:sz w:val="22"/>
        </w:rPr>
        <w:t>2</w:t>
      </w:r>
      <w:r w:rsidRPr="00A72800">
        <w:rPr>
          <w:rFonts w:ascii="Arial" w:hAnsi="Arial" w:cs="Arial"/>
          <w:sz w:val="22"/>
        </w:rPr>
        <w:t xml:space="preserve"> – </w:t>
      </w:r>
      <w:r w:rsidRPr="00A72800">
        <w:rPr>
          <w:rFonts w:ascii="Arial" w:eastAsia="Times New Roman" w:hAnsi="Arial" w:cs="Arial"/>
          <w:color w:val="000000"/>
          <w:sz w:val="22"/>
          <w:lang w:eastAsia="ru-RU"/>
        </w:rPr>
        <w:t>Планируемые объекты промышленного производства Кожууна</w:t>
      </w:r>
      <w:r w:rsidR="00F768FC" w:rsidRPr="00A72800">
        <w:rPr>
          <w:rFonts w:ascii="Arial" w:eastAsia="Times New Roman" w:hAnsi="Arial" w:cs="Arial"/>
          <w:color w:val="000000"/>
          <w:sz w:val="22"/>
          <w:lang w:eastAsia="ru-RU"/>
        </w:rPr>
        <w:t>.</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745"/>
        <w:gridCol w:w="2114"/>
        <w:gridCol w:w="2678"/>
        <w:gridCol w:w="2841"/>
        <w:gridCol w:w="1104"/>
      </w:tblGrid>
      <w:tr w:rsidR="00935320" w:rsidRPr="00A72800" w14:paraId="044FF9EA" w14:textId="77777777" w:rsidTr="00187207">
        <w:trPr>
          <w:trHeight w:val="340"/>
          <w:tblHeader/>
        </w:trPr>
        <w:tc>
          <w:tcPr>
            <w:tcW w:w="393" w:type="pct"/>
            <w:tcBorders>
              <w:right w:val="single" w:sz="4" w:space="0" w:color="auto"/>
            </w:tcBorders>
            <w:shd w:val="clear" w:color="auto" w:fill="FFFFFF"/>
          </w:tcPr>
          <w:p w14:paraId="1E738430" w14:textId="77777777" w:rsidR="00935320" w:rsidRPr="00A72800" w:rsidRDefault="00935320" w:rsidP="00935320">
            <w:pPr>
              <w:spacing w:line="240" w:lineRule="auto"/>
              <w:jc w:val="center"/>
              <w:rPr>
                <w:rFonts w:ascii="Arial" w:hAnsi="Arial" w:cs="Arial"/>
                <w:sz w:val="20"/>
                <w:szCs w:val="20"/>
              </w:rPr>
            </w:pPr>
            <w:r w:rsidRPr="00A72800">
              <w:rPr>
                <w:rFonts w:ascii="Arial" w:hAnsi="Arial" w:cs="Arial"/>
                <w:b/>
                <w:color w:val="000000"/>
                <w:sz w:val="20"/>
                <w:szCs w:val="20"/>
              </w:rPr>
              <w:t>№</w:t>
            </w:r>
          </w:p>
        </w:tc>
        <w:tc>
          <w:tcPr>
            <w:tcW w:w="1115" w:type="pct"/>
            <w:tcBorders>
              <w:right w:val="single" w:sz="4" w:space="0" w:color="auto"/>
            </w:tcBorders>
            <w:shd w:val="clear" w:color="auto" w:fill="FFFFFF"/>
            <w:vAlign w:val="center"/>
          </w:tcPr>
          <w:p w14:paraId="50A2E1AE"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b/>
                <w:sz w:val="20"/>
                <w:szCs w:val="20"/>
                <w:lang w:eastAsia="ru-RU"/>
              </w:rPr>
            </w:pPr>
            <w:r w:rsidRPr="00A72800">
              <w:rPr>
                <w:rFonts w:ascii="Arial" w:hAnsi="Arial" w:cs="Arial"/>
                <w:b/>
                <w:sz w:val="20"/>
                <w:szCs w:val="20"/>
                <w:lang w:eastAsia="ru-RU"/>
              </w:rPr>
              <w:t>Местоположение</w:t>
            </w:r>
          </w:p>
        </w:tc>
        <w:tc>
          <w:tcPr>
            <w:tcW w:w="1412" w:type="pct"/>
            <w:tcBorders>
              <w:left w:val="single" w:sz="4" w:space="0" w:color="auto"/>
            </w:tcBorders>
            <w:shd w:val="clear" w:color="auto" w:fill="FFFFFF"/>
            <w:vAlign w:val="center"/>
          </w:tcPr>
          <w:p w14:paraId="13B8AB8D" w14:textId="77777777" w:rsidR="00935320" w:rsidRPr="00A72800" w:rsidRDefault="00935320" w:rsidP="00935320">
            <w:pPr>
              <w:spacing w:line="240" w:lineRule="auto"/>
              <w:jc w:val="center"/>
              <w:rPr>
                <w:rFonts w:ascii="Arial" w:hAnsi="Arial" w:cs="Arial"/>
                <w:b/>
                <w:sz w:val="20"/>
                <w:szCs w:val="20"/>
              </w:rPr>
            </w:pPr>
            <w:r w:rsidRPr="00A72800">
              <w:rPr>
                <w:rFonts w:ascii="Arial" w:hAnsi="Arial" w:cs="Arial"/>
                <w:b/>
                <w:sz w:val="20"/>
                <w:szCs w:val="20"/>
              </w:rPr>
              <w:t>Наименование предприятия</w:t>
            </w:r>
          </w:p>
        </w:tc>
        <w:tc>
          <w:tcPr>
            <w:tcW w:w="1498" w:type="pct"/>
            <w:shd w:val="clear" w:color="auto" w:fill="FFFFFF"/>
            <w:vAlign w:val="center"/>
          </w:tcPr>
          <w:p w14:paraId="2E9A03CF" w14:textId="77777777" w:rsidR="00935320" w:rsidRPr="00A72800" w:rsidRDefault="00935320" w:rsidP="00935320">
            <w:pPr>
              <w:spacing w:line="240" w:lineRule="auto"/>
              <w:jc w:val="center"/>
              <w:rPr>
                <w:rFonts w:ascii="Arial" w:hAnsi="Arial" w:cs="Arial"/>
                <w:b/>
                <w:sz w:val="20"/>
                <w:szCs w:val="20"/>
              </w:rPr>
            </w:pPr>
            <w:r w:rsidRPr="00A72800">
              <w:rPr>
                <w:rFonts w:ascii="Arial" w:hAnsi="Arial" w:cs="Arial"/>
                <w:b/>
                <w:sz w:val="20"/>
                <w:szCs w:val="20"/>
              </w:rPr>
              <w:t>Виды выпускаемой продукции</w:t>
            </w:r>
          </w:p>
        </w:tc>
        <w:tc>
          <w:tcPr>
            <w:tcW w:w="582" w:type="pct"/>
            <w:shd w:val="clear" w:color="auto" w:fill="FFFFFF"/>
            <w:vAlign w:val="center"/>
          </w:tcPr>
          <w:p w14:paraId="6590EFE4" w14:textId="72C43C84" w:rsidR="00935320" w:rsidRPr="00A72800" w:rsidRDefault="003704C4" w:rsidP="00935320">
            <w:pPr>
              <w:spacing w:line="240" w:lineRule="auto"/>
              <w:jc w:val="center"/>
              <w:rPr>
                <w:rFonts w:ascii="Arial" w:hAnsi="Arial" w:cs="Arial"/>
                <w:b/>
                <w:sz w:val="20"/>
                <w:szCs w:val="20"/>
              </w:rPr>
            </w:pPr>
            <w:r>
              <w:rPr>
                <w:rFonts w:ascii="Arial" w:hAnsi="Arial" w:cs="Arial"/>
                <w:b/>
                <w:sz w:val="20"/>
                <w:szCs w:val="20"/>
              </w:rPr>
              <w:t>Хар-ки</w:t>
            </w:r>
          </w:p>
        </w:tc>
      </w:tr>
      <w:tr w:rsidR="00935320" w:rsidRPr="00A72800" w14:paraId="7EBC0E9A" w14:textId="77777777" w:rsidTr="00187207">
        <w:trPr>
          <w:trHeight w:val="105"/>
        </w:trPr>
        <w:tc>
          <w:tcPr>
            <w:tcW w:w="393" w:type="pct"/>
            <w:vMerge w:val="restart"/>
            <w:tcBorders>
              <w:right w:val="single" w:sz="4" w:space="0" w:color="auto"/>
            </w:tcBorders>
            <w:shd w:val="clear" w:color="auto" w:fill="FFFFFF"/>
          </w:tcPr>
          <w:p w14:paraId="0B3331B2"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1</w:t>
            </w:r>
          </w:p>
        </w:tc>
        <w:tc>
          <w:tcPr>
            <w:tcW w:w="1115" w:type="pct"/>
            <w:vMerge w:val="restart"/>
            <w:tcBorders>
              <w:right w:val="single" w:sz="4" w:space="0" w:color="auto"/>
            </w:tcBorders>
            <w:shd w:val="clear" w:color="auto" w:fill="FFFFFF"/>
            <w:vAlign w:val="center"/>
          </w:tcPr>
          <w:p w14:paraId="4606292B" w14:textId="77777777" w:rsidR="00935320" w:rsidRPr="00A72800" w:rsidRDefault="00935320" w:rsidP="00935320">
            <w:pPr>
              <w:spacing w:line="240" w:lineRule="auto"/>
              <w:jc w:val="left"/>
              <w:rPr>
                <w:rFonts w:ascii="Arial" w:hAnsi="Arial" w:cs="Arial"/>
                <w:sz w:val="20"/>
                <w:szCs w:val="20"/>
              </w:rPr>
            </w:pPr>
            <w:r w:rsidRPr="00A72800">
              <w:rPr>
                <w:rFonts w:ascii="Arial" w:hAnsi="Arial" w:cs="Arial"/>
                <w:sz w:val="20"/>
                <w:szCs w:val="20"/>
              </w:rPr>
              <w:t>городское поселение г. Чадан</w:t>
            </w:r>
          </w:p>
        </w:tc>
        <w:tc>
          <w:tcPr>
            <w:tcW w:w="1412" w:type="pct"/>
            <w:tcBorders>
              <w:left w:val="single" w:sz="4" w:space="0" w:color="auto"/>
              <w:bottom w:val="single" w:sz="4" w:space="0" w:color="auto"/>
            </w:tcBorders>
            <w:shd w:val="clear" w:color="auto" w:fill="FFFFFF"/>
            <w:vAlign w:val="center"/>
          </w:tcPr>
          <w:p w14:paraId="7566369A"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Мини-завод</w:t>
            </w:r>
          </w:p>
        </w:tc>
        <w:tc>
          <w:tcPr>
            <w:tcW w:w="1498" w:type="pct"/>
            <w:tcBorders>
              <w:bottom w:val="single" w:sz="4" w:space="0" w:color="auto"/>
            </w:tcBorders>
            <w:shd w:val="clear" w:color="auto" w:fill="FFFFFF"/>
            <w:vAlign w:val="center"/>
          </w:tcPr>
          <w:p w14:paraId="6D49A5EF"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Производство кирпича</w:t>
            </w:r>
          </w:p>
        </w:tc>
        <w:tc>
          <w:tcPr>
            <w:tcW w:w="582" w:type="pct"/>
            <w:tcBorders>
              <w:bottom w:val="single" w:sz="4" w:space="0" w:color="auto"/>
            </w:tcBorders>
            <w:shd w:val="clear" w:color="auto" w:fill="FFFFFF"/>
            <w:vAlign w:val="center"/>
          </w:tcPr>
          <w:p w14:paraId="3D6FA28F" w14:textId="6D527C2D"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0,79</w:t>
            </w:r>
            <w:r w:rsidR="003704C4">
              <w:rPr>
                <w:rFonts w:ascii="Arial" w:hAnsi="Arial" w:cs="Arial"/>
                <w:sz w:val="20"/>
                <w:szCs w:val="20"/>
                <w:lang w:eastAsia="ru-RU"/>
              </w:rPr>
              <w:t xml:space="preserve"> га</w:t>
            </w:r>
          </w:p>
        </w:tc>
      </w:tr>
      <w:tr w:rsidR="00935320" w:rsidRPr="00A72800" w14:paraId="6619FC2B" w14:textId="77777777" w:rsidTr="00187207">
        <w:trPr>
          <w:trHeight w:val="110"/>
        </w:trPr>
        <w:tc>
          <w:tcPr>
            <w:tcW w:w="393" w:type="pct"/>
            <w:vMerge/>
            <w:tcBorders>
              <w:right w:val="single" w:sz="4" w:space="0" w:color="auto"/>
            </w:tcBorders>
            <w:shd w:val="clear" w:color="auto" w:fill="FFFFFF"/>
          </w:tcPr>
          <w:p w14:paraId="0F89352A"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c>
          <w:tcPr>
            <w:tcW w:w="1115" w:type="pct"/>
            <w:vMerge/>
            <w:tcBorders>
              <w:right w:val="single" w:sz="4" w:space="0" w:color="auto"/>
            </w:tcBorders>
            <w:shd w:val="clear" w:color="auto" w:fill="FFFFFF"/>
            <w:vAlign w:val="center"/>
          </w:tcPr>
          <w:p w14:paraId="1DC9529E" w14:textId="77777777" w:rsidR="00935320" w:rsidRPr="00A72800" w:rsidRDefault="00935320" w:rsidP="00935320">
            <w:pPr>
              <w:spacing w:line="240" w:lineRule="auto"/>
              <w:jc w:val="left"/>
              <w:rPr>
                <w:rFonts w:ascii="Arial" w:hAnsi="Arial" w:cs="Arial"/>
                <w:sz w:val="20"/>
                <w:szCs w:val="20"/>
              </w:rPr>
            </w:pPr>
          </w:p>
        </w:tc>
        <w:tc>
          <w:tcPr>
            <w:tcW w:w="1412" w:type="pct"/>
            <w:tcBorders>
              <w:top w:val="single" w:sz="4" w:space="0" w:color="auto"/>
              <w:left w:val="single" w:sz="4" w:space="0" w:color="auto"/>
              <w:bottom w:val="single" w:sz="4" w:space="0" w:color="auto"/>
            </w:tcBorders>
            <w:shd w:val="clear" w:color="auto" w:fill="FFFFFF"/>
            <w:vAlign w:val="center"/>
          </w:tcPr>
          <w:p w14:paraId="4F734061"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Завод</w:t>
            </w:r>
          </w:p>
        </w:tc>
        <w:tc>
          <w:tcPr>
            <w:tcW w:w="1498" w:type="pct"/>
            <w:tcBorders>
              <w:top w:val="single" w:sz="4" w:space="0" w:color="auto"/>
              <w:bottom w:val="single" w:sz="4" w:space="0" w:color="auto"/>
            </w:tcBorders>
            <w:shd w:val="clear" w:color="auto" w:fill="FFFFFF"/>
            <w:vAlign w:val="center"/>
          </w:tcPr>
          <w:p w14:paraId="13799FEF"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Асфальтобетон</w:t>
            </w:r>
          </w:p>
        </w:tc>
        <w:tc>
          <w:tcPr>
            <w:tcW w:w="582" w:type="pct"/>
            <w:tcBorders>
              <w:top w:val="single" w:sz="4" w:space="0" w:color="auto"/>
              <w:bottom w:val="single" w:sz="4" w:space="0" w:color="auto"/>
            </w:tcBorders>
            <w:shd w:val="clear" w:color="auto" w:fill="FFFFFF"/>
            <w:vAlign w:val="center"/>
          </w:tcPr>
          <w:p w14:paraId="3BF94D5F" w14:textId="1072BDAA"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3,39</w:t>
            </w:r>
            <w:r w:rsidR="003704C4">
              <w:rPr>
                <w:rFonts w:ascii="Arial" w:hAnsi="Arial" w:cs="Arial"/>
                <w:sz w:val="20"/>
                <w:szCs w:val="20"/>
                <w:lang w:eastAsia="ru-RU"/>
              </w:rPr>
              <w:t xml:space="preserve"> га</w:t>
            </w:r>
          </w:p>
        </w:tc>
      </w:tr>
      <w:tr w:rsidR="00935320" w:rsidRPr="00A72800" w14:paraId="6DD9807E" w14:textId="77777777" w:rsidTr="00187207">
        <w:trPr>
          <w:trHeight w:val="120"/>
        </w:trPr>
        <w:tc>
          <w:tcPr>
            <w:tcW w:w="393" w:type="pct"/>
            <w:vMerge/>
            <w:tcBorders>
              <w:right w:val="single" w:sz="4" w:space="0" w:color="auto"/>
            </w:tcBorders>
            <w:shd w:val="clear" w:color="auto" w:fill="FFFFFF"/>
          </w:tcPr>
          <w:p w14:paraId="0DEBE27A"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c>
          <w:tcPr>
            <w:tcW w:w="1115" w:type="pct"/>
            <w:vMerge/>
            <w:tcBorders>
              <w:right w:val="single" w:sz="4" w:space="0" w:color="auto"/>
            </w:tcBorders>
            <w:shd w:val="clear" w:color="auto" w:fill="FFFFFF"/>
            <w:vAlign w:val="center"/>
          </w:tcPr>
          <w:p w14:paraId="2D5C2888" w14:textId="77777777" w:rsidR="00935320" w:rsidRPr="00A72800" w:rsidRDefault="00935320" w:rsidP="00935320">
            <w:pPr>
              <w:spacing w:line="240" w:lineRule="auto"/>
              <w:jc w:val="left"/>
              <w:rPr>
                <w:rFonts w:ascii="Arial" w:hAnsi="Arial" w:cs="Arial"/>
                <w:sz w:val="20"/>
                <w:szCs w:val="20"/>
              </w:rPr>
            </w:pPr>
          </w:p>
        </w:tc>
        <w:tc>
          <w:tcPr>
            <w:tcW w:w="1412" w:type="pct"/>
            <w:tcBorders>
              <w:top w:val="single" w:sz="4" w:space="0" w:color="auto"/>
              <w:left w:val="single" w:sz="4" w:space="0" w:color="auto"/>
              <w:bottom w:val="single" w:sz="4" w:space="0" w:color="auto"/>
            </w:tcBorders>
            <w:shd w:val="clear" w:color="auto" w:fill="FFFFFF"/>
            <w:vAlign w:val="center"/>
          </w:tcPr>
          <w:p w14:paraId="438BA473"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Предприятия легкой пищевой промышленности</w:t>
            </w:r>
          </w:p>
        </w:tc>
        <w:tc>
          <w:tcPr>
            <w:tcW w:w="1498" w:type="pct"/>
            <w:tcBorders>
              <w:top w:val="single" w:sz="4" w:space="0" w:color="auto"/>
              <w:bottom w:val="single" w:sz="4" w:space="0" w:color="auto"/>
            </w:tcBorders>
            <w:shd w:val="clear" w:color="auto" w:fill="FFFFFF"/>
            <w:vAlign w:val="center"/>
          </w:tcPr>
          <w:p w14:paraId="5F30AEB6"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w:t>
            </w:r>
          </w:p>
        </w:tc>
        <w:tc>
          <w:tcPr>
            <w:tcW w:w="582" w:type="pct"/>
            <w:tcBorders>
              <w:top w:val="single" w:sz="4" w:space="0" w:color="auto"/>
              <w:bottom w:val="single" w:sz="4" w:space="0" w:color="auto"/>
            </w:tcBorders>
            <w:shd w:val="clear" w:color="auto" w:fill="FFFFFF"/>
            <w:vAlign w:val="center"/>
          </w:tcPr>
          <w:p w14:paraId="69AB5B46" w14:textId="1CE2EB3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2,36</w:t>
            </w:r>
            <w:r w:rsidR="003704C4">
              <w:rPr>
                <w:rFonts w:ascii="Arial" w:hAnsi="Arial" w:cs="Arial"/>
                <w:sz w:val="20"/>
                <w:szCs w:val="20"/>
                <w:lang w:eastAsia="ru-RU"/>
              </w:rPr>
              <w:t xml:space="preserve"> га</w:t>
            </w:r>
          </w:p>
        </w:tc>
      </w:tr>
      <w:tr w:rsidR="00935320" w:rsidRPr="00183431" w14:paraId="6F159741" w14:textId="77777777" w:rsidTr="00187207">
        <w:trPr>
          <w:trHeight w:val="225"/>
        </w:trPr>
        <w:tc>
          <w:tcPr>
            <w:tcW w:w="393" w:type="pct"/>
            <w:vMerge/>
            <w:tcBorders>
              <w:right w:val="single" w:sz="4" w:space="0" w:color="auto"/>
            </w:tcBorders>
            <w:shd w:val="clear" w:color="auto" w:fill="FFFFFF"/>
          </w:tcPr>
          <w:p w14:paraId="4C234979"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c>
          <w:tcPr>
            <w:tcW w:w="1115" w:type="pct"/>
            <w:vMerge/>
            <w:tcBorders>
              <w:right w:val="single" w:sz="4" w:space="0" w:color="auto"/>
            </w:tcBorders>
            <w:shd w:val="clear" w:color="auto" w:fill="FFFFFF"/>
            <w:vAlign w:val="center"/>
          </w:tcPr>
          <w:p w14:paraId="00C68FC9" w14:textId="77777777" w:rsidR="00935320" w:rsidRPr="00A72800" w:rsidRDefault="00935320" w:rsidP="00935320">
            <w:pPr>
              <w:spacing w:line="240" w:lineRule="auto"/>
              <w:jc w:val="left"/>
              <w:rPr>
                <w:rFonts w:ascii="Arial" w:hAnsi="Arial" w:cs="Arial"/>
                <w:sz w:val="20"/>
                <w:szCs w:val="20"/>
              </w:rPr>
            </w:pPr>
          </w:p>
        </w:tc>
        <w:tc>
          <w:tcPr>
            <w:tcW w:w="1412" w:type="pct"/>
            <w:tcBorders>
              <w:top w:val="single" w:sz="4" w:space="0" w:color="auto"/>
              <w:left w:val="single" w:sz="4" w:space="0" w:color="auto"/>
            </w:tcBorders>
            <w:shd w:val="clear" w:color="auto" w:fill="FFFFFF"/>
            <w:vAlign w:val="center"/>
          </w:tcPr>
          <w:p w14:paraId="5C86C9EA"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Цех</w:t>
            </w:r>
          </w:p>
        </w:tc>
        <w:tc>
          <w:tcPr>
            <w:tcW w:w="1498" w:type="pct"/>
            <w:tcBorders>
              <w:top w:val="single" w:sz="4" w:space="0" w:color="auto"/>
            </w:tcBorders>
            <w:shd w:val="clear" w:color="auto" w:fill="FFFFFF"/>
            <w:vAlign w:val="center"/>
          </w:tcPr>
          <w:p w14:paraId="39FD032E" w14:textId="77777777" w:rsidR="00935320" w:rsidRPr="00A7280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ПВХ</w:t>
            </w:r>
          </w:p>
        </w:tc>
        <w:tc>
          <w:tcPr>
            <w:tcW w:w="582" w:type="pct"/>
            <w:tcBorders>
              <w:top w:val="single" w:sz="4" w:space="0" w:color="auto"/>
            </w:tcBorders>
            <w:shd w:val="clear" w:color="auto" w:fill="FFFFFF"/>
            <w:vAlign w:val="center"/>
          </w:tcPr>
          <w:p w14:paraId="3A6FD39A" w14:textId="48666942"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A72800">
              <w:rPr>
                <w:rFonts w:ascii="Arial" w:hAnsi="Arial" w:cs="Arial"/>
                <w:sz w:val="20"/>
                <w:szCs w:val="20"/>
                <w:lang w:eastAsia="ru-RU"/>
              </w:rPr>
              <w:t>1,13</w:t>
            </w:r>
            <w:r w:rsidR="003704C4">
              <w:rPr>
                <w:rFonts w:ascii="Arial" w:hAnsi="Arial" w:cs="Arial"/>
                <w:sz w:val="20"/>
                <w:szCs w:val="20"/>
                <w:lang w:eastAsia="ru-RU"/>
              </w:rPr>
              <w:t xml:space="preserve"> га</w:t>
            </w:r>
          </w:p>
        </w:tc>
      </w:tr>
      <w:tr w:rsidR="00935320" w:rsidRPr="00183431" w14:paraId="6A8C7C57" w14:textId="77777777" w:rsidTr="00187207">
        <w:trPr>
          <w:trHeight w:val="540"/>
        </w:trPr>
        <w:tc>
          <w:tcPr>
            <w:tcW w:w="393" w:type="pct"/>
            <w:vMerge w:val="restart"/>
            <w:tcBorders>
              <w:right w:val="single" w:sz="4" w:space="0" w:color="auto"/>
            </w:tcBorders>
            <w:shd w:val="clear" w:color="auto" w:fill="FFFFFF"/>
          </w:tcPr>
          <w:p w14:paraId="2A58906D"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2</w:t>
            </w:r>
          </w:p>
        </w:tc>
        <w:tc>
          <w:tcPr>
            <w:tcW w:w="1115" w:type="pct"/>
            <w:vMerge w:val="restart"/>
            <w:tcBorders>
              <w:right w:val="single" w:sz="4" w:space="0" w:color="auto"/>
            </w:tcBorders>
            <w:shd w:val="clear" w:color="auto" w:fill="FFFFFF"/>
            <w:vAlign w:val="center"/>
          </w:tcPr>
          <w:p w14:paraId="22A96A29"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Баян-Талинский</w:t>
            </w:r>
          </w:p>
        </w:tc>
        <w:tc>
          <w:tcPr>
            <w:tcW w:w="1412" w:type="pct"/>
            <w:tcBorders>
              <w:left w:val="single" w:sz="4" w:space="0" w:color="auto"/>
              <w:bottom w:val="single" w:sz="4" w:space="0" w:color="auto"/>
            </w:tcBorders>
            <w:shd w:val="clear" w:color="auto" w:fill="FFFFFF"/>
            <w:vAlign w:val="center"/>
          </w:tcPr>
          <w:p w14:paraId="585A6216"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eastAsia="Times New Roman" w:hAnsi="Arial" w:cs="Arial"/>
                <w:bCs/>
                <w:sz w:val="20"/>
                <w:szCs w:val="20"/>
                <w:lang w:eastAsia="ru-RU"/>
              </w:rPr>
              <w:t>Пилорама со столярным цехом</w:t>
            </w:r>
          </w:p>
        </w:tc>
        <w:tc>
          <w:tcPr>
            <w:tcW w:w="1498" w:type="pct"/>
            <w:tcBorders>
              <w:bottom w:val="single" w:sz="4" w:space="0" w:color="auto"/>
            </w:tcBorders>
            <w:shd w:val="clear" w:color="auto" w:fill="FFFFFF"/>
            <w:vAlign w:val="center"/>
          </w:tcPr>
          <w:p w14:paraId="1E71D2DE"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tcBorders>
              <w:bottom w:val="single" w:sz="4" w:space="0" w:color="auto"/>
            </w:tcBorders>
            <w:shd w:val="clear" w:color="auto" w:fill="FFFFFF"/>
            <w:vAlign w:val="center"/>
          </w:tcPr>
          <w:p w14:paraId="0FB33F35" w14:textId="1BE0DF5F"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1,2</w:t>
            </w:r>
            <w:r w:rsidR="003704C4">
              <w:rPr>
                <w:rFonts w:ascii="Arial" w:hAnsi="Arial" w:cs="Arial"/>
                <w:sz w:val="20"/>
                <w:szCs w:val="20"/>
                <w:lang w:eastAsia="ru-RU"/>
              </w:rPr>
              <w:t xml:space="preserve"> га</w:t>
            </w:r>
          </w:p>
        </w:tc>
      </w:tr>
      <w:tr w:rsidR="00935320" w:rsidRPr="00183431" w14:paraId="35A92208" w14:textId="77777777" w:rsidTr="00187207">
        <w:trPr>
          <w:trHeight w:val="227"/>
        </w:trPr>
        <w:tc>
          <w:tcPr>
            <w:tcW w:w="393" w:type="pct"/>
            <w:vMerge/>
            <w:tcBorders>
              <w:right w:val="single" w:sz="4" w:space="0" w:color="auto"/>
            </w:tcBorders>
            <w:shd w:val="clear" w:color="auto" w:fill="FFFFFF"/>
          </w:tcPr>
          <w:p w14:paraId="2A8AF644"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p>
        </w:tc>
        <w:tc>
          <w:tcPr>
            <w:tcW w:w="1115" w:type="pct"/>
            <w:vMerge/>
            <w:tcBorders>
              <w:right w:val="single" w:sz="4" w:space="0" w:color="auto"/>
            </w:tcBorders>
            <w:shd w:val="clear" w:color="auto" w:fill="FFFFFF"/>
            <w:vAlign w:val="center"/>
          </w:tcPr>
          <w:p w14:paraId="30164E52" w14:textId="77777777" w:rsidR="00935320" w:rsidRPr="00183431" w:rsidRDefault="0093532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62C75B6E"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Пекарня</w:t>
            </w:r>
          </w:p>
        </w:tc>
        <w:tc>
          <w:tcPr>
            <w:tcW w:w="1498" w:type="pct"/>
            <w:tcBorders>
              <w:top w:val="single" w:sz="4" w:space="0" w:color="auto"/>
            </w:tcBorders>
            <w:shd w:val="clear" w:color="auto" w:fill="FFFFFF"/>
            <w:vAlign w:val="center"/>
          </w:tcPr>
          <w:p w14:paraId="150B7B48" w14:textId="77777777" w:rsidR="00935320" w:rsidRPr="00183431" w:rsidRDefault="00935320" w:rsidP="00935320">
            <w:pPr>
              <w:spacing w:line="240" w:lineRule="auto"/>
              <w:jc w:val="center"/>
              <w:rPr>
                <w:rFonts w:ascii="Arial" w:eastAsia="Times New Roman" w:hAnsi="Arial" w:cs="Arial"/>
                <w:color w:val="000000"/>
                <w:sz w:val="20"/>
                <w:szCs w:val="20"/>
              </w:rPr>
            </w:pPr>
            <w:r w:rsidRPr="00183431">
              <w:rPr>
                <w:rFonts w:ascii="Arial" w:eastAsia="Times New Roman" w:hAnsi="Arial" w:cs="Arial"/>
                <w:color w:val="000000"/>
                <w:sz w:val="20"/>
                <w:szCs w:val="20"/>
              </w:rPr>
              <w:t>хлебопекарня</w:t>
            </w:r>
          </w:p>
        </w:tc>
        <w:tc>
          <w:tcPr>
            <w:tcW w:w="582" w:type="pct"/>
            <w:tcBorders>
              <w:top w:val="single" w:sz="4" w:space="0" w:color="auto"/>
            </w:tcBorders>
            <w:shd w:val="clear" w:color="auto" w:fill="FFFFFF"/>
            <w:vAlign w:val="center"/>
          </w:tcPr>
          <w:p w14:paraId="74853758" w14:textId="1CE6038D"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0,35</w:t>
            </w:r>
            <w:r w:rsidR="003704C4">
              <w:rPr>
                <w:rFonts w:ascii="Arial" w:hAnsi="Arial" w:cs="Arial"/>
                <w:sz w:val="20"/>
                <w:szCs w:val="20"/>
                <w:lang w:eastAsia="ru-RU"/>
              </w:rPr>
              <w:t xml:space="preserve"> га</w:t>
            </w:r>
          </w:p>
        </w:tc>
      </w:tr>
      <w:tr w:rsidR="00935320" w:rsidRPr="00183431" w14:paraId="7ACAAFAD" w14:textId="77777777" w:rsidTr="00187207">
        <w:trPr>
          <w:trHeight w:val="340"/>
        </w:trPr>
        <w:tc>
          <w:tcPr>
            <w:tcW w:w="393" w:type="pct"/>
            <w:tcBorders>
              <w:right w:val="single" w:sz="4" w:space="0" w:color="auto"/>
            </w:tcBorders>
            <w:shd w:val="clear" w:color="auto" w:fill="FFFFFF"/>
          </w:tcPr>
          <w:p w14:paraId="348B5883"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3</w:t>
            </w:r>
          </w:p>
        </w:tc>
        <w:tc>
          <w:tcPr>
            <w:tcW w:w="1115" w:type="pct"/>
            <w:tcBorders>
              <w:right w:val="single" w:sz="4" w:space="0" w:color="auto"/>
            </w:tcBorders>
            <w:shd w:val="clear" w:color="auto" w:fill="FFFFFF"/>
            <w:vAlign w:val="center"/>
          </w:tcPr>
          <w:p w14:paraId="60CF57A1"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Чаданский</w:t>
            </w:r>
          </w:p>
        </w:tc>
        <w:tc>
          <w:tcPr>
            <w:tcW w:w="1412" w:type="pct"/>
            <w:tcBorders>
              <w:left w:val="single" w:sz="4" w:space="0" w:color="auto"/>
            </w:tcBorders>
            <w:shd w:val="clear" w:color="auto" w:fill="FFFFFF"/>
            <w:vAlign w:val="center"/>
          </w:tcPr>
          <w:p w14:paraId="0D61A49E"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c>
          <w:tcPr>
            <w:tcW w:w="1498" w:type="pct"/>
            <w:shd w:val="clear" w:color="auto" w:fill="FFFFFF"/>
            <w:vAlign w:val="center"/>
          </w:tcPr>
          <w:p w14:paraId="75F4EECD"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c>
          <w:tcPr>
            <w:tcW w:w="582" w:type="pct"/>
            <w:shd w:val="clear" w:color="auto" w:fill="FFFFFF"/>
            <w:vAlign w:val="center"/>
          </w:tcPr>
          <w:p w14:paraId="507A3186"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p>
        </w:tc>
      </w:tr>
      <w:tr w:rsidR="00384C00" w:rsidRPr="00183431" w14:paraId="5345CFD4" w14:textId="77777777" w:rsidTr="00187207">
        <w:trPr>
          <w:trHeight w:val="195"/>
        </w:trPr>
        <w:tc>
          <w:tcPr>
            <w:tcW w:w="393" w:type="pct"/>
            <w:vMerge w:val="restart"/>
            <w:tcBorders>
              <w:right w:val="single" w:sz="4" w:space="0" w:color="auto"/>
            </w:tcBorders>
            <w:shd w:val="clear" w:color="auto" w:fill="FFFFFF"/>
          </w:tcPr>
          <w:p w14:paraId="4CC2836C" w14:textId="77777777" w:rsidR="00384C00" w:rsidRPr="00183431" w:rsidRDefault="00384C0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4</w:t>
            </w:r>
          </w:p>
        </w:tc>
        <w:tc>
          <w:tcPr>
            <w:tcW w:w="1115" w:type="pct"/>
            <w:vMerge w:val="restart"/>
            <w:tcBorders>
              <w:right w:val="single" w:sz="4" w:space="0" w:color="auto"/>
            </w:tcBorders>
            <w:shd w:val="clear" w:color="auto" w:fill="FFFFFF"/>
            <w:vAlign w:val="center"/>
          </w:tcPr>
          <w:p w14:paraId="5D389E93" w14:textId="77777777" w:rsidR="00384C00" w:rsidRPr="00183431" w:rsidRDefault="00384C0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Ийменский</w:t>
            </w:r>
          </w:p>
        </w:tc>
        <w:tc>
          <w:tcPr>
            <w:tcW w:w="1412" w:type="pct"/>
            <w:tcBorders>
              <w:left w:val="single" w:sz="4" w:space="0" w:color="auto"/>
              <w:bottom w:val="single" w:sz="4" w:space="0" w:color="auto"/>
            </w:tcBorders>
            <w:shd w:val="clear" w:color="auto" w:fill="FFFFFF"/>
            <w:vAlign w:val="center"/>
          </w:tcPr>
          <w:p w14:paraId="60284D29" w14:textId="77777777" w:rsidR="00384C00" w:rsidRPr="00183431" w:rsidRDefault="00384C0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Пекарня</w:t>
            </w:r>
          </w:p>
        </w:tc>
        <w:tc>
          <w:tcPr>
            <w:tcW w:w="1498" w:type="pct"/>
            <w:tcBorders>
              <w:bottom w:val="single" w:sz="4" w:space="0" w:color="auto"/>
            </w:tcBorders>
            <w:shd w:val="clear" w:color="auto" w:fill="FFFFFF"/>
            <w:vAlign w:val="center"/>
          </w:tcPr>
          <w:p w14:paraId="0524FCFC" w14:textId="77777777" w:rsidR="00384C00" w:rsidRPr="00183431" w:rsidRDefault="00384C00" w:rsidP="00935320">
            <w:pPr>
              <w:spacing w:line="240" w:lineRule="auto"/>
              <w:jc w:val="center"/>
              <w:rPr>
                <w:rFonts w:ascii="Arial" w:eastAsia="Times New Roman" w:hAnsi="Arial" w:cs="Arial"/>
                <w:color w:val="000000"/>
                <w:sz w:val="20"/>
                <w:szCs w:val="20"/>
              </w:rPr>
            </w:pPr>
            <w:r w:rsidRPr="00183431">
              <w:rPr>
                <w:rFonts w:ascii="Arial" w:eastAsia="Times New Roman" w:hAnsi="Arial" w:cs="Arial"/>
                <w:color w:val="000000"/>
                <w:sz w:val="20"/>
                <w:szCs w:val="20"/>
              </w:rPr>
              <w:t>хлебопекарня</w:t>
            </w:r>
          </w:p>
        </w:tc>
        <w:tc>
          <w:tcPr>
            <w:tcW w:w="582" w:type="pct"/>
            <w:tcBorders>
              <w:bottom w:val="single" w:sz="4" w:space="0" w:color="auto"/>
            </w:tcBorders>
            <w:shd w:val="clear" w:color="auto" w:fill="FFFFFF"/>
            <w:vAlign w:val="center"/>
          </w:tcPr>
          <w:p w14:paraId="7709EFEA" w14:textId="3F22E900" w:rsidR="00384C00" w:rsidRPr="00183431" w:rsidRDefault="00384C0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0,29</w:t>
            </w:r>
            <w:r w:rsidR="003704C4">
              <w:rPr>
                <w:rFonts w:ascii="Arial" w:hAnsi="Arial" w:cs="Arial"/>
                <w:sz w:val="20"/>
                <w:szCs w:val="20"/>
                <w:lang w:eastAsia="ru-RU"/>
              </w:rPr>
              <w:t xml:space="preserve"> га</w:t>
            </w:r>
          </w:p>
        </w:tc>
      </w:tr>
      <w:tr w:rsidR="00384C00" w:rsidRPr="00183431" w14:paraId="1FC0B44E" w14:textId="77777777" w:rsidTr="00187207">
        <w:trPr>
          <w:trHeight w:val="150"/>
        </w:trPr>
        <w:tc>
          <w:tcPr>
            <w:tcW w:w="393" w:type="pct"/>
            <w:vMerge/>
            <w:tcBorders>
              <w:right w:val="single" w:sz="4" w:space="0" w:color="auto"/>
            </w:tcBorders>
            <w:shd w:val="clear" w:color="auto" w:fill="FFFFFF"/>
          </w:tcPr>
          <w:p w14:paraId="3842E08B" w14:textId="77777777" w:rsidR="00384C00" w:rsidRPr="00183431" w:rsidRDefault="00384C00" w:rsidP="00935320">
            <w:pPr>
              <w:shd w:val="clear" w:color="auto" w:fill="FFFFFF"/>
              <w:autoSpaceDE w:val="0"/>
              <w:autoSpaceDN w:val="0"/>
              <w:adjustRightInd w:val="0"/>
              <w:spacing w:line="240" w:lineRule="auto"/>
              <w:jc w:val="center"/>
              <w:rPr>
                <w:rFonts w:ascii="Arial" w:hAnsi="Arial" w:cs="Arial"/>
                <w:bCs/>
                <w:sz w:val="20"/>
                <w:szCs w:val="20"/>
              </w:rPr>
            </w:pPr>
          </w:p>
        </w:tc>
        <w:tc>
          <w:tcPr>
            <w:tcW w:w="1115" w:type="pct"/>
            <w:vMerge/>
            <w:tcBorders>
              <w:right w:val="single" w:sz="4" w:space="0" w:color="auto"/>
            </w:tcBorders>
            <w:shd w:val="clear" w:color="auto" w:fill="FFFFFF"/>
            <w:vAlign w:val="center"/>
          </w:tcPr>
          <w:p w14:paraId="78ACF6E1" w14:textId="77777777" w:rsidR="00384C00" w:rsidRPr="00183431" w:rsidRDefault="00384C0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bottom w:val="single" w:sz="4" w:space="0" w:color="auto"/>
            </w:tcBorders>
            <w:shd w:val="clear" w:color="auto" w:fill="FFFFFF"/>
            <w:vAlign w:val="center"/>
          </w:tcPr>
          <w:p w14:paraId="1E881365" w14:textId="77777777" w:rsidR="00384C00" w:rsidRPr="00183431" w:rsidRDefault="00384C0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hAnsi="Arial" w:cs="Arial"/>
                <w:bCs/>
                <w:sz w:val="20"/>
                <w:szCs w:val="20"/>
              </w:rPr>
              <w:t xml:space="preserve">Мини-цеха </w:t>
            </w:r>
          </w:p>
        </w:tc>
        <w:tc>
          <w:tcPr>
            <w:tcW w:w="1498" w:type="pct"/>
            <w:tcBorders>
              <w:top w:val="single" w:sz="4" w:space="0" w:color="auto"/>
              <w:bottom w:val="single" w:sz="4" w:space="0" w:color="auto"/>
            </w:tcBorders>
            <w:shd w:val="clear" w:color="auto" w:fill="FFFFFF"/>
            <w:vAlign w:val="center"/>
          </w:tcPr>
          <w:p w14:paraId="655CD4B1" w14:textId="77777777" w:rsidR="00384C00" w:rsidRPr="00183431" w:rsidRDefault="00384C00" w:rsidP="00935320">
            <w:pPr>
              <w:spacing w:line="240" w:lineRule="auto"/>
              <w:jc w:val="center"/>
              <w:rPr>
                <w:rFonts w:ascii="Arial" w:eastAsia="Times New Roman" w:hAnsi="Arial" w:cs="Arial"/>
                <w:color w:val="000000"/>
                <w:sz w:val="20"/>
                <w:szCs w:val="20"/>
              </w:rPr>
            </w:pPr>
            <w:r w:rsidRPr="00183431">
              <w:rPr>
                <w:rFonts w:ascii="Arial" w:hAnsi="Arial" w:cs="Arial"/>
                <w:bCs/>
                <w:sz w:val="20"/>
                <w:szCs w:val="20"/>
              </w:rPr>
              <w:t>производство минеральной воды</w:t>
            </w:r>
          </w:p>
        </w:tc>
        <w:tc>
          <w:tcPr>
            <w:tcW w:w="582" w:type="pct"/>
            <w:tcBorders>
              <w:top w:val="single" w:sz="4" w:space="0" w:color="auto"/>
              <w:bottom w:val="single" w:sz="4" w:space="0" w:color="auto"/>
            </w:tcBorders>
            <w:shd w:val="clear" w:color="auto" w:fill="FFFFFF"/>
            <w:vAlign w:val="center"/>
          </w:tcPr>
          <w:p w14:paraId="355883B0" w14:textId="07E8DF5B" w:rsidR="00384C00" w:rsidRPr="00183431" w:rsidRDefault="003704C4"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384C00" w:rsidRPr="00183431" w14:paraId="47DEE123" w14:textId="77777777" w:rsidTr="00187207">
        <w:trPr>
          <w:trHeight w:val="120"/>
        </w:trPr>
        <w:tc>
          <w:tcPr>
            <w:tcW w:w="393" w:type="pct"/>
            <w:vMerge/>
            <w:tcBorders>
              <w:right w:val="single" w:sz="4" w:space="0" w:color="auto"/>
            </w:tcBorders>
            <w:shd w:val="clear" w:color="auto" w:fill="FFFFFF"/>
          </w:tcPr>
          <w:p w14:paraId="3ED1E51C" w14:textId="77777777" w:rsidR="00384C00" w:rsidRPr="00183431" w:rsidRDefault="00384C00" w:rsidP="00935320">
            <w:pPr>
              <w:shd w:val="clear" w:color="auto" w:fill="FFFFFF"/>
              <w:autoSpaceDE w:val="0"/>
              <w:autoSpaceDN w:val="0"/>
              <w:adjustRightInd w:val="0"/>
              <w:spacing w:line="240" w:lineRule="auto"/>
              <w:jc w:val="center"/>
              <w:rPr>
                <w:rFonts w:ascii="Arial" w:hAnsi="Arial" w:cs="Arial"/>
                <w:bCs/>
                <w:sz w:val="20"/>
                <w:szCs w:val="20"/>
              </w:rPr>
            </w:pPr>
          </w:p>
        </w:tc>
        <w:tc>
          <w:tcPr>
            <w:tcW w:w="1115" w:type="pct"/>
            <w:vMerge/>
            <w:tcBorders>
              <w:right w:val="single" w:sz="4" w:space="0" w:color="auto"/>
            </w:tcBorders>
            <w:shd w:val="clear" w:color="auto" w:fill="FFFFFF"/>
            <w:vAlign w:val="center"/>
          </w:tcPr>
          <w:p w14:paraId="154F35AC" w14:textId="77777777" w:rsidR="00384C00" w:rsidRPr="00183431" w:rsidRDefault="00384C0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1ACABA70" w14:textId="77777777" w:rsidR="00384C00" w:rsidRPr="00183431" w:rsidRDefault="00384C0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hAnsi="Arial" w:cs="Arial"/>
                <w:bCs/>
                <w:sz w:val="20"/>
                <w:szCs w:val="20"/>
              </w:rPr>
              <w:t>Мини-цех</w:t>
            </w:r>
          </w:p>
        </w:tc>
        <w:tc>
          <w:tcPr>
            <w:tcW w:w="1498" w:type="pct"/>
            <w:tcBorders>
              <w:top w:val="single" w:sz="4" w:space="0" w:color="auto"/>
            </w:tcBorders>
            <w:shd w:val="clear" w:color="auto" w:fill="FFFFFF"/>
            <w:vAlign w:val="center"/>
          </w:tcPr>
          <w:p w14:paraId="6E5F21F1" w14:textId="77777777" w:rsidR="00384C00" w:rsidRPr="00183431" w:rsidRDefault="00384C00" w:rsidP="00935320">
            <w:pPr>
              <w:spacing w:line="240" w:lineRule="auto"/>
              <w:jc w:val="center"/>
              <w:rPr>
                <w:rFonts w:ascii="Arial" w:eastAsia="Times New Roman" w:hAnsi="Arial" w:cs="Arial"/>
                <w:color w:val="000000"/>
                <w:sz w:val="20"/>
                <w:szCs w:val="20"/>
              </w:rPr>
            </w:pPr>
            <w:r w:rsidRPr="00183431">
              <w:rPr>
                <w:rFonts w:ascii="Arial" w:hAnsi="Arial" w:cs="Arial"/>
                <w:bCs/>
                <w:sz w:val="20"/>
                <w:szCs w:val="20"/>
              </w:rPr>
              <w:t>пошив и ремонт обуви</w:t>
            </w:r>
          </w:p>
        </w:tc>
        <w:tc>
          <w:tcPr>
            <w:tcW w:w="582" w:type="pct"/>
            <w:tcBorders>
              <w:top w:val="single" w:sz="4" w:space="0" w:color="auto"/>
            </w:tcBorders>
            <w:shd w:val="clear" w:color="auto" w:fill="FFFFFF"/>
            <w:vAlign w:val="center"/>
          </w:tcPr>
          <w:p w14:paraId="52A610C9" w14:textId="7ED17729" w:rsidR="00384C00" w:rsidRPr="00183431" w:rsidRDefault="003704C4"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384C00" w:rsidRPr="00183431" w14:paraId="245697ED" w14:textId="77777777" w:rsidTr="00187207">
        <w:trPr>
          <w:trHeight w:val="120"/>
        </w:trPr>
        <w:tc>
          <w:tcPr>
            <w:tcW w:w="393" w:type="pct"/>
            <w:vMerge/>
            <w:tcBorders>
              <w:right w:val="single" w:sz="4" w:space="0" w:color="auto"/>
            </w:tcBorders>
            <w:shd w:val="clear" w:color="auto" w:fill="FFFFFF"/>
          </w:tcPr>
          <w:p w14:paraId="4C6FC7B1" w14:textId="77777777" w:rsidR="00384C00" w:rsidRPr="00183431" w:rsidRDefault="00384C00" w:rsidP="00935320">
            <w:pPr>
              <w:shd w:val="clear" w:color="auto" w:fill="FFFFFF"/>
              <w:autoSpaceDE w:val="0"/>
              <w:autoSpaceDN w:val="0"/>
              <w:adjustRightInd w:val="0"/>
              <w:spacing w:line="240" w:lineRule="auto"/>
              <w:jc w:val="center"/>
              <w:rPr>
                <w:rFonts w:ascii="Arial" w:hAnsi="Arial" w:cs="Arial"/>
                <w:bCs/>
                <w:sz w:val="20"/>
                <w:szCs w:val="20"/>
              </w:rPr>
            </w:pPr>
          </w:p>
        </w:tc>
        <w:tc>
          <w:tcPr>
            <w:tcW w:w="1115" w:type="pct"/>
            <w:vMerge/>
            <w:tcBorders>
              <w:right w:val="single" w:sz="4" w:space="0" w:color="auto"/>
            </w:tcBorders>
            <w:shd w:val="clear" w:color="auto" w:fill="FFFFFF"/>
            <w:vAlign w:val="center"/>
          </w:tcPr>
          <w:p w14:paraId="774CB22E" w14:textId="77777777" w:rsidR="00384C00" w:rsidRPr="00183431" w:rsidRDefault="00384C0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545C8998" w14:textId="77777777" w:rsidR="00384C00" w:rsidRPr="00183431" w:rsidRDefault="00384C00" w:rsidP="00935320">
            <w:pPr>
              <w:shd w:val="clear" w:color="auto" w:fill="FFFFFF"/>
              <w:autoSpaceDE w:val="0"/>
              <w:autoSpaceDN w:val="0"/>
              <w:adjustRightInd w:val="0"/>
              <w:spacing w:line="240" w:lineRule="auto"/>
              <w:jc w:val="center"/>
              <w:rPr>
                <w:rFonts w:ascii="Arial" w:hAnsi="Arial" w:cs="Arial"/>
                <w:bCs/>
                <w:sz w:val="20"/>
                <w:szCs w:val="20"/>
              </w:rPr>
            </w:pPr>
            <w:r>
              <w:rPr>
                <w:rFonts w:ascii="Arial" w:hAnsi="Arial" w:cs="Arial"/>
                <w:bCs/>
                <w:sz w:val="20"/>
                <w:szCs w:val="20"/>
              </w:rPr>
              <w:t>Пилорама</w:t>
            </w:r>
          </w:p>
        </w:tc>
        <w:tc>
          <w:tcPr>
            <w:tcW w:w="1498" w:type="pct"/>
            <w:tcBorders>
              <w:top w:val="single" w:sz="4" w:space="0" w:color="auto"/>
            </w:tcBorders>
            <w:shd w:val="clear" w:color="auto" w:fill="FFFFFF"/>
            <w:vAlign w:val="center"/>
          </w:tcPr>
          <w:p w14:paraId="7D1761DC" w14:textId="77777777" w:rsidR="00384C00" w:rsidRPr="00183431" w:rsidRDefault="00384C00" w:rsidP="00935320">
            <w:pPr>
              <w:spacing w:line="240" w:lineRule="auto"/>
              <w:jc w:val="center"/>
              <w:rPr>
                <w:rFonts w:ascii="Arial" w:hAnsi="Arial" w:cs="Arial"/>
                <w:bCs/>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tcBorders>
              <w:top w:val="single" w:sz="4" w:space="0" w:color="auto"/>
            </w:tcBorders>
            <w:shd w:val="clear" w:color="auto" w:fill="FFFFFF"/>
            <w:vAlign w:val="center"/>
          </w:tcPr>
          <w:p w14:paraId="0512265E" w14:textId="4B0D9739" w:rsidR="00384C00" w:rsidRPr="00183431" w:rsidRDefault="003704C4"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935320" w:rsidRPr="00183431" w14:paraId="45ECD77D" w14:textId="77777777" w:rsidTr="00187207">
        <w:trPr>
          <w:trHeight w:val="340"/>
        </w:trPr>
        <w:tc>
          <w:tcPr>
            <w:tcW w:w="393" w:type="pct"/>
            <w:tcBorders>
              <w:right w:val="single" w:sz="4" w:space="0" w:color="auto"/>
            </w:tcBorders>
            <w:shd w:val="clear" w:color="auto" w:fill="FFFFFF"/>
          </w:tcPr>
          <w:p w14:paraId="290F2648"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5</w:t>
            </w:r>
          </w:p>
        </w:tc>
        <w:tc>
          <w:tcPr>
            <w:tcW w:w="1115" w:type="pct"/>
            <w:tcBorders>
              <w:right w:val="single" w:sz="4" w:space="0" w:color="auto"/>
            </w:tcBorders>
            <w:shd w:val="clear" w:color="auto" w:fill="FFFFFF"/>
            <w:vAlign w:val="center"/>
          </w:tcPr>
          <w:p w14:paraId="453C6110"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Теве-Хаинский</w:t>
            </w:r>
          </w:p>
        </w:tc>
        <w:tc>
          <w:tcPr>
            <w:tcW w:w="1412" w:type="pct"/>
            <w:tcBorders>
              <w:left w:val="single" w:sz="4" w:space="0" w:color="auto"/>
            </w:tcBorders>
            <w:shd w:val="clear" w:color="auto" w:fill="FFFFFF"/>
            <w:vAlign w:val="center"/>
          </w:tcPr>
          <w:p w14:paraId="38647289"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Пекарня</w:t>
            </w:r>
          </w:p>
        </w:tc>
        <w:tc>
          <w:tcPr>
            <w:tcW w:w="1498" w:type="pct"/>
            <w:shd w:val="clear" w:color="auto" w:fill="FFFFFF"/>
            <w:vAlign w:val="center"/>
          </w:tcPr>
          <w:p w14:paraId="008AD5CE" w14:textId="77777777" w:rsidR="00935320" w:rsidRPr="00183431" w:rsidRDefault="00935320" w:rsidP="00935320">
            <w:pPr>
              <w:spacing w:line="240" w:lineRule="auto"/>
              <w:jc w:val="center"/>
              <w:rPr>
                <w:rFonts w:ascii="Arial" w:eastAsia="Times New Roman" w:hAnsi="Arial" w:cs="Arial"/>
                <w:color w:val="000000"/>
                <w:sz w:val="20"/>
                <w:szCs w:val="20"/>
              </w:rPr>
            </w:pPr>
            <w:r w:rsidRPr="00183431">
              <w:rPr>
                <w:rFonts w:ascii="Arial" w:eastAsia="Times New Roman" w:hAnsi="Arial" w:cs="Arial"/>
                <w:color w:val="000000"/>
                <w:sz w:val="20"/>
                <w:szCs w:val="20"/>
              </w:rPr>
              <w:t>хлебопекарня</w:t>
            </w:r>
          </w:p>
        </w:tc>
        <w:tc>
          <w:tcPr>
            <w:tcW w:w="582" w:type="pct"/>
            <w:shd w:val="clear" w:color="auto" w:fill="FFFFFF"/>
            <w:vAlign w:val="center"/>
          </w:tcPr>
          <w:p w14:paraId="6938DFC1"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0,04</w:t>
            </w:r>
          </w:p>
        </w:tc>
      </w:tr>
      <w:tr w:rsidR="00935320" w:rsidRPr="00183431" w14:paraId="44D482CC" w14:textId="77777777" w:rsidTr="00187207">
        <w:trPr>
          <w:trHeight w:val="195"/>
        </w:trPr>
        <w:tc>
          <w:tcPr>
            <w:tcW w:w="393" w:type="pct"/>
            <w:vMerge w:val="restart"/>
            <w:tcBorders>
              <w:right w:val="single" w:sz="4" w:space="0" w:color="auto"/>
            </w:tcBorders>
            <w:shd w:val="clear" w:color="auto" w:fill="FFFFFF"/>
          </w:tcPr>
          <w:p w14:paraId="2A13BCB0"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6</w:t>
            </w:r>
          </w:p>
        </w:tc>
        <w:tc>
          <w:tcPr>
            <w:tcW w:w="1115" w:type="pct"/>
            <w:vMerge w:val="restart"/>
            <w:tcBorders>
              <w:right w:val="single" w:sz="4" w:space="0" w:color="auto"/>
            </w:tcBorders>
            <w:shd w:val="clear" w:color="auto" w:fill="FFFFFF"/>
            <w:vAlign w:val="center"/>
          </w:tcPr>
          <w:p w14:paraId="523A8374"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Хорум-Дагский</w:t>
            </w:r>
          </w:p>
        </w:tc>
        <w:tc>
          <w:tcPr>
            <w:tcW w:w="1412" w:type="pct"/>
            <w:tcBorders>
              <w:left w:val="single" w:sz="4" w:space="0" w:color="auto"/>
              <w:bottom w:val="single" w:sz="4" w:space="0" w:color="auto"/>
            </w:tcBorders>
            <w:shd w:val="clear" w:color="auto" w:fill="FFFFFF"/>
            <w:vAlign w:val="center"/>
          </w:tcPr>
          <w:p w14:paraId="29D1D8FA"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Пекарня</w:t>
            </w:r>
          </w:p>
        </w:tc>
        <w:tc>
          <w:tcPr>
            <w:tcW w:w="1498" w:type="pct"/>
            <w:tcBorders>
              <w:bottom w:val="single" w:sz="4" w:space="0" w:color="auto"/>
            </w:tcBorders>
            <w:shd w:val="clear" w:color="auto" w:fill="FFFFFF"/>
            <w:vAlign w:val="center"/>
          </w:tcPr>
          <w:p w14:paraId="727DAE82" w14:textId="77777777" w:rsidR="00935320" w:rsidRPr="00183431" w:rsidRDefault="00935320" w:rsidP="00935320">
            <w:pPr>
              <w:spacing w:line="240" w:lineRule="auto"/>
              <w:jc w:val="center"/>
              <w:rPr>
                <w:rFonts w:ascii="Arial" w:eastAsia="Times New Roman" w:hAnsi="Arial" w:cs="Arial"/>
                <w:color w:val="000000"/>
                <w:sz w:val="20"/>
                <w:szCs w:val="20"/>
              </w:rPr>
            </w:pPr>
            <w:r w:rsidRPr="00183431">
              <w:rPr>
                <w:rFonts w:ascii="Arial" w:eastAsia="Times New Roman" w:hAnsi="Arial" w:cs="Arial"/>
                <w:color w:val="000000"/>
                <w:sz w:val="20"/>
                <w:szCs w:val="20"/>
              </w:rPr>
              <w:t>хлебопекарня</w:t>
            </w:r>
          </w:p>
        </w:tc>
        <w:tc>
          <w:tcPr>
            <w:tcW w:w="582" w:type="pct"/>
            <w:tcBorders>
              <w:bottom w:val="single" w:sz="4" w:space="0" w:color="auto"/>
            </w:tcBorders>
            <w:shd w:val="clear" w:color="auto" w:fill="FFFFFF"/>
            <w:vAlign w:val="center"/>
          </w:tcPr>
          <w:p w14:paraId="5A9C9A33"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0,11</w:t>
            </w:r>
          </w:p>
        </w:tc>
      </w:tr>
      <w:tr w:rsidR="00935320" w:rsidRPr="00183431" w14:paraId="0EA5076D" w14:textId="77777777" w:rsidTr="00187207">
        <w:trPr>
          <w:trHeight w:val="135"/>
        </w:trPr>
        <w:tc>
          <w:tcPr>
            <w:tcW w:w="393" w:type="pct"/>
            <w:vMerge/>
            <w:tcBorders>
              <w:right w:val="single" w:sz="4" w:space="0" w:color="auto"/>
            </w:tcBorders>
            <w:shd w:val="clear" w:color="auto" w:fill="FFFFFF"/>
          </w:tcPr>
          <w:p w14:paraId="27AAB802"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p>
        </w:tc>
        <w:tc>
          <w:tcPr>
            <w:tcW w:w="1115" w:type="pct"/>
            <w:vMerge/>
            <w:tcBorders>
              <w:right w:val="single" w:sz="4" w:space="0" w:color="auto"/>
            </w:tcBorders>
            <w:shd w:val="clear" w:color="auto" w:fill="FFFFFF"/>
            <w:vAlign w:val="center"/>
          </w:tcPr>
          <w:p w14:paraId="5B61EDC8" w14:textId="77777777" w:rsidR="00935320" w:rsidRPr="00183431" w:rsidRDefault="0093532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56EBEF51"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Пилорама со столярным цехом</w:t>
            </w:r>
          </w:p>
        </w:tc>
        <w:tc>
          <w:tcPr>
            <w:tcW w:w="1498" w:type="pct"/>
            <w:tcBorders>
              <w:top w:val="single" w:sz="4" w:space="0" w:color="auto"/>
            </w:tcBorders>
            <w:shd w:val="clear" w:color="auto" w:fill="FFFFFF"/>
            <w:vAlign w:val="center"/>
          </w:tcPr>
          <w:p w14:paraId="3448D237" w14:textId="77777777" w:rsidR="00935320" w:rsidRPr="00183431" w:rsidRDefault="00935320" w:rsidP="00935320">
            <w:pPr>
              <w:spacing w:line="240" w:lineRule="auto"/>
              <w:jc w:val="center"/>
              <w:rPr>
                <w:rFonts w:ascii="Arial" w:eastAsia="Times New Roman" w:hAnsi="Arial" w:cs="Arial"/>
                <w:color w:val="000000"/>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tcBorders>
              <w:top w:val="single" w:sz="4" w:space="0" w:color="auto"/>
            </w:tcBorders>
            <w:shd w:val="clear" w:color="auto" w:fill="FFFFFF"/>
            <w:vAlign w:val="center"/>
          </w:tcPr>
          <w:p w14:paraId="68B54F03"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hAnsi="Arial" w:cs="Arial"/>
                <w:sz w:val="20"/>
                <w:szCs w:val="20"/>
                <w:lang w:eastAsia="ru-RU"/>
              </w:rPr>
              <w:t>3,6</w:t>
            </w:r>
          </w:p>
        </w:tc>
      </w:tr>
      <w:tr w:rsidR="00935320" w:rsidRPr="00183431" w14:paraId="5FEEC622" w14:textId="77777777" w:rsidTr="00187207">
        <w:trPr>
          <w:trHeight w:val="340"/>
        </w:trPr>
        <w:tc>
          <w:tcPr>
            <w:tcW w:w="393" w:type="pct"/>
            <w:tcBorders>
              <w:right w:val="single" w:sz="4" w:space="0" w:color="auto"/>
            </w:tcBorders>
            <w:shd w:val="clear" w:color="auto" w:fill="FFFFFF"/>
          </w:tcPr>
          <w:p w14:paraId="6C1A9233" w14:textId="77777777" w:rsidR="0093532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7</w:t>
            </w:r>
          </w:p>
        </w:tc>
        <w:tc>
          <w:tcPr>
            <w:tcW w:w="1115" w:type="pct"/>
            <w:tcBorders>
              <w:right w:val="single" w:sz="4" w:space="0" w:color="auto"/>
            </w:tcBorders>
            <w:shd w:val="clear" w:color="auto" w:fill="FFFFFF"/>
            <w:vAlign w:val="center"/>
          </w:tcPr>
          <w:p w14:paraId="526791CE"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Хайыраканский</w:t>
            </w:r>
          </w:p>
        </w:tc>
        <w:tc>
          <w:tcPr>
            <w:tcW w:w="1412" w:type="pct"/>
            <w:tcBorders>
              <w:left w:val="single" w:sz="4" w:space="0" w:color="auto"/>
            </w:tcBorders>
            <w:shd w:val="clear" w:color="auto" w:fill="FFFFFF"/>
            <w:vAlign w:val="center"/>
          </w:tcPr>
          <w:p w14:paraId="6A517F99"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Предприятия легкой пищевой промышленности</w:t>
            </w:r>
          </w:p>
        </w:tc>
        <w:tc>
          <w:tcPr>
            <w:tcW w:w="1498" w:type="pct"/>
            <w:shd w:val="clear" w:color="auto" w:fill="FFFFFF"/>
            <w:vAlign w:val="center"/>
          </w:tcPr>
          <w:p w14:paraId="539902C6"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w:t>
            </w:r>
          </w:p>
        </w:tc>
        <w:tc>
          <w:tcPr>
            <w:tcW w:w="582" w:type="pct"/>
            <w:shd w:val="clear" w:color="auto" w:fill="FFFFFF"/>
            <w:vAlign w:val="center"/>
          </w:tcPr>
          <w:p w14:paraId="300C38E0" w14:textId="3D531621" w:rsidR="00935320" w:rsidRPr="00183431" w:rsidRDefault="003704C4"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r w:rsidR="00935320" w:rsidRPr="00183431" w14:paraId="76C37887" w14:textId="77777777" w:rsidTr="00187207">
        <w:trPr>
          <w:trHeight w:val="300"/>
        </w:trPr>
        <w:tc>
          <w:tcPr>
            <w:tcW w:w="393" w:type="pct"/>
            <w:vMerge w:val="restart"/>
            <w:tcBorders>
              <w:right w:val="single" w:sz="4" w:space="0" w:color="auto"/>
            </w:tcBorders>
            <w:shd w:val="clear" w:color="auto" w:fill="FFFFFF"/>
          </w:tcPr>
          <w:p w14:paraId="6634019B" w14:textId="77777777" w:rsidR="0093532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8</w:t>
            </w:r>
          </w:p>
        </w:tc>
        <w:tc>
          <w:tcPr>
            <w:tcW w:w="1115" w:type="pct"/>
            <w:vMerge w:val="restart"/>
            <w:tcBorders>
              <w:right w:val="single" w:sz="4" w:space="0" w:color="auto"/>
            </w:tcBorders>
            <w:shd w:val="clear" w:color="auto" w:fill="FFFFFF"/>
            <w:vAlign w:val="center"/>
          </w:tcPr>
          <w:p w14:paraId="742E8FCA"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Хондергейский</w:t>
            </w:r>
          </w:p>
        </w:tc>
        <w:tc>
          <w:tcPr>
            <w:tcW w:w="1412" w:type="pct"/>
            <w:tcBorders>
              <w:left w:val="single" w:sz="4" w:space="0" w:color="auto"/>
              <w:bottom w:val="single" w:sz="4" w:space="0" w:color="auto"/>
            </w:tcBorders>
            <w:shd w:val="clear" w:color="auto" w:fill="FFFFFF"/>
            <w:vAlign w:val="center"/>
          </w:tcPr>
          <w:p w14:paraId="394F3B95"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 xml:space="preserve">Мини-завода </w:t>
            </w:r>
            <w:r w:rsidRPr="00254BFA">
              <w:rPr>
                <w:rFonts w:ascii="Arial" w:hAnsi="Arial" w:cs="Arial"/>
                <w:sz w:val="20"/>
                <w:szCs w:val="20"/>
                <w:lang w:eastAsia="ru-RU"/>
              </w:rPr>
              <w:t xml:space="preserve"> </w:t>
            </w:r>
          </w:p>
        </w:tc>
        <w:tc>
          <w:tcPr>
            <w:tcW w:w="1498" w:type="pct"/>
            <w:tcBorders>
              <w:bottom w:val="single" w:sz="4" w:space="0" w:color="auto"/>
            </w:tcBorders>
            <w:shd w:val="clear" w:color="auto" w:fill="FFFFFF"/>
            <w:vAlign w:val="center"/>
          </w:tcPr>
          <w:p w14:paraId="2FAD9F11"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sidRPr="00254BFA">
              <w:rPr>
                <w:rFonts w:ascii="Arial" w:hAnsi="Arial" w:cs="Arial"/>
                <w:sz w:val="20"/>
                <w:szCs w:val="20"/>
                <w:lang w:eastAsia="ru-RU"/>
              </w:rPr>
              <w:t>производств</w:t>
            </w:r>
            <w:r>
              <w:rPr>
                <w:rFonts w:ascii="Arial" w:hAnsi="Arial" w:cs="Arial"/>
                <w:sz w:val="20"/>
                <w:szCs w:val="20"/>
                <w:lang w:eastAsia="ru-RU"/>
              </w:rPr>
              <w:t>о</w:t>
            </w:r>
            <w:r w:rsidRPr="00254BFA">
              <w:rPr>
                <w:rFonts w:ascii="Arial" w:hAnsi="Arial" w:cs="Arial"/>
                <w:sz w:val="20"/>
                <w:szCs w:val="20"/>
                <w:lang w:eastAsia="ru-RU"/>
              </w:rPr>
              <w:t xml:space="preserve"> кирпича</w:t>
            </w:r>
          </w:p>
        </w:tc>
        <w:tc>
          <w:tcPr>
            <w:tcW w:w="582" w:type="pct"/>
            <w:tcBorders>
              <w:bottom w:val="single" w:sz="4" w:space="0" w:color="auto"/>
            </w:tcBorders>
            <w:shd w:val="clear" w:color="auto" w:fill="FFFFFF"/>
            <w:vAlign w:val="center"/>
          </w:tcPr>
          <w:p w14:paraId="32BC2425"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0,6</w:t>
            </w:r>
          </w:p>
        </w:tc>
      </w:tr>
      <w:tr w:rsidR="00935320" w:rsidRPr="00183431" w14:paraId="0799B284" w14:textId="77777777" w:rsidTr="00187207">
        <w:trPr>
          <w:trHeight w:val="150"/>
        </w:trPr>
        <w:tc>
          <w:tcPr>
            <w:tcW w:w="393" w:type="pct"/>
            <w:vMerge/>
            <w:tcBorders>
              <w:right w:val="single" w:sz="4" w:space="0" w:color="auto"/>
            </w:tcBorders>
            <w:shd w:val="clear" w:color="auto" w:fill="FFFFFF"/>
          </w:tcPr>
          <w:p w14:paraId="43F3D21F"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p>
        </w:tc>
        <w:tc>
          <w:tcPr>
            <w:tcW w:w="1115" w:type="pct"/>
            <w:vMerge/>
            <w:tcBorders>
              <w:right w:val="single" w:sz="4" w:space="0" w:color="auto"/>
            </w:tcBorders>
            <w:shd w:val="clear" w:color="auto" w:fill="FFFFFF"/>
            <w:vAlign w:val="center"/>
          </w:tcPr>
          <w:p w14:paraId="7BD0CB7F" w14:textId="77777777" w:rsidR="00935320" w:rsidRPr="00183431" w:rsidRDefault="0093532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141BB7FB"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Пилорама со столярным цехом</w:t>
            </w:r>
          </w:p>
        </w:tc>
        <w:tc>
          <w:tcPr>
            <w:tcW w:w="1498" w:type="pct"/>
            <w:tcBorders>
              <w:top w:val="single" w:sz="4" w:space="0" w:color="auto"/>
            </w:tcBorders>
            <w:shd w:val="clear" w:color="auto" w:fill="FFFFFF"/>
            <w:vAlign w:val="center"/>
          </w:tcPr>
          <w:p w14:paraId="066DE0F1" w14:textId="77777777" w:rsidR="00935320" w:rsidRPr="00183431" w:rsidRDefault="00935320" w:rsidP="00935320">
            <w:pPr>
              <w:spacing w:line="240" w:lineRule="auto"/>
              <w:jc w:val="center"/>
              <w:rPr>
                <w:rFonts w:ascii="Arial" w:eastAsia="Times New Roman" w:hAnsi="Arial" w:cs="Arial"/>
                <w:color w:val="000000"/>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tcBorders>
              <w:top w:val="single" w:sz="4" w:space="0" w:color="auto"/>
            </w:tcBorders>
            <w:shd w:val="clear" w:color="auto" w:fill="FFFFFF"/>
            <w:vAlign w:val="center"/>
          </w:tcPr>
          <w:p w14:paraId="405B3F57"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0,9</w:t>
            </w:r>
          </w:p>
        </w:tc>
      </w:tr>
      <w:tr w:rsidR="004339FA" w:rsidRPr="00183431" w14:paraId="68BE604A" w14:textId="77777777" w:rsidTr="00187207">
        <w:trPr>
          <w:trHeight w:val="530"/>
        </w:trPr>
        <w:tc>
          <w:tcPr>
            <w:tcW w:w="393" w:type="pct"/>
            <w:tcBorders>
              <w:right w:val="single" w:sz="4" w:space="0" w:color="auto"/>
            </w:tcBorders>
            <w:shd w:val="clear" w:color="auto" w:fill="FFFFFF"/>
          </w:tcPr>
          <w:p w14:paraId="2E62377D" w14:textId="77777777" w:rsidR="004339FA" w:rsidRDefault="004339FA"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9</w:t>
            </w:r>
          </w:p>
        </w:tc>
        <w:tc>
          <w:tcPr>
            <w:tcW w:w="1115" w:type="pct"/>
            <w:tcBorders>
              <w:right w:val="single" w:sz="4" w:space="0" w:color="auto"/>
            </w:tcBorders>
            <w:shd w:val="clear" w:color="auto" w:fill="FFFFFF"/>
            <w:vAlign w:val="center"/>
          </w:tcPr>
          <w:p w14:paraId="08F77F78" w14:textId="77777777" w:rsidR="004339FA" w:rsidRPr="00183431" w:rsidRDefault="004339FA"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Чыраа-Бажынский</w:t>
            </w:r>
          </w:p>
        </w:tc>
        <w:tc>
          <w:tcPr>
            <w:tcW w:w="1412" w:type="pct"/>
            <w:tcBorders>
              <w:left w:val="single" w:sz="4" w:space="0" w:color="auto"/>
            </w:tcBorders>
            <w:shd w:val="clear" w:color="auto" w:fill="FFFFFF"/>
            <w:vAlign w:val="center"/>
          </w:tcPr>
          <w:p w14:paraId="19E1D5E5" w14:textId="44CF7DE5" w:rsidR="004339FA" w:rsidRPr="00183431" w:rsidRDefault="004339FA" w:rsidP="00935320">
            <w:pPr>
              <w:shd w:val="clear" w:color="auto" w:fill="FFFFFF"/>
              <w:autoSpaceDE w:val="0"/>
              <w:autoSpaceDN w:val="0"/>
              <w:adjustRightInd w:val="0"/>
              <w:spacing w:line="240" w:lineRule="auto"/>
              <w:jc w:val="center"/>
              <w:rPr>
                <w:rFonts w:ascii="Arial" w:hAnsi="Arial" w:cs="Arial"/>
                <w:sz w:val="20"/>
                <w:szCs w:val="20"/>
                <w:lang w:eastAsia="ru-RU"/>
              </w:rPr>
            </w:pPr>
            <w:r w:rsidRPr="00183431">
              <w:rPr>
                <w:rFonts w:ascii="Arial" w:eastAsia="Times New Roman" w:hAnsi="Arial" w:cs="Arial"/>
                <w:bCs/>
                <w:sz w:val="20"/>
                <w:szCs w:val="20"/>
                <w:lang w:eastAsia="ru-RU"/>
              </w:rPr>
              <w:t>Пилорама со столярным цехом</w:t>
            </w:r>
          </w:p>
        </w:tc>
        <w:tc>
          <w:tcPr>
            <w:tcW w:w="1498" w:type="pct"/>
            <w:shd w:val="clear" w:color="auto" w:fill="FFFFFF"/>
            <w:vAlign w:val="center"/>
          </w:tcPr>
          <w:p w14:paraId="07D7679E" w14:textId="2AEB8797" w:rsidR="004339FA" w:rsidRPr="00183431" w:rsidRDefault="004339FA" w:rsidP="00935320">
            <w:pPr>
              <w:spacing w:line="240" w:lineRule="auto"/>
              <w:jc w:val="center"/>
              <w:rPr>
                <w:rFonts w:ascii="Arial" w:hAnsi="Arial" w:cs="Arial"/>
                <w:sz w:val="20"/>
                <w:szCs w:val="20"/>
                <w:lang w:eastAsia="ru-RU"/>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shd w:val="clear" w:color="auto" w:fill="FFFFFF"/>
            <w:vAlign w:val="center"/>
          </w:tcPr>
          <w:p w14:paraId="6DAEDF6E" w14:textId="7C59FC77" w:rsidR="004339FA" w:rsidRPr="00183431" w:rsidRDefault="004339FA"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0,9</w:t>
            </w:r>
          </w:p>
        </w:tc>
      </w:tr>
      <w:tr w:rsidR="00935320" w:rsidRPr="00183431" w14:paraId="5BE711B6" w14:textId="77777777" w:rsidTr="00187207">
        <w:trPr>
          <w:trHeight w:val="340"/>
        </w:trPr>
        <w:tc>
          <w:tcPr>
            <w:tcW w:w="393" w:type="pct"/>
            <w:tcBorders>
              <w:right w:val="single" w:sz="4" w:space="0" w:color="auto"/>
            </w:tcBorders>
            <w:shd w:val="clear" w:color="auto" w:fill="FFFFFF"/>
          </w:tcPr>
          <w:p w14:paraId="3AF555E4"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10</w:t>
            </w:r>
          </w:p>
        </w:tc>
        <w:tc>
          <w:tcPr>
            <w:tcW w:w="1115" w:type="pct"/>
            <w:tcBorders>
              <w:right w:val="single" w:sz="4" w:space="0" w:color="auto"/>
            </w:tcBorders>
            <w:shd w:val="clear" w:color="auto" w:fill="FFFFFF"/>
            <w:vAlign w:val="center"/>
          </w:tcPr>
          <w:p w14:paraId="70ECDD6C"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Чыргакынский</w:t>
            </w:r>
          </w:p>
        </w:tc>
        <w:tc>
          <w:tcPr>
            <w:tcW w:w="1412" w:type="pct"/>
            <w:tcBorders>
              <w:left w:val="single" w:sz="4" w:space="0" w:color="auto"/>
            </w:tcBorders>
            <w:shd w:val="clear" w:color="auto" w:fill="FFFFFF"/>
            <w:vAlign w:val="center"/>
          </w:tcPr>
          <w:p w14:paraId="49F77105"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Пилорама со столярным цехом</w:t>
            </w:r>
          </w:p>
        </w:tc>
        <w:tc>
          <w:tcPr>
            <w:tcW w:w="1498" w:type="pct"/>
            <w:shd w:val="clear" w:color="auto" w:fill="FFFFFF"/>
            <w:vAlign w:val="center"/>
          </w:tcPr>
          <w:p w14:paraId="34B79F2A" w14:textId="77777777" w:rsidR="00935320" w:rsidRPr="00183431" w:rsidRDefault="00935320" w:rsidP="00935320">
            <w:pPr>
              <w:spacing w:line="240" w:lineRule="auto"/>
              <w:jc w:val="center"/>
              <w:rPr>
                <w:rFonts w:ascii="Arial" w:eastAsia="Times New Roman" w:hAnsi="Arial" w:cs="Arial"/>
                <w:color w:val="000000"/>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shd w:val="clear" w:color="auto" w:fill="FFFFFF"/>
            <w:vAlign w:val="center"/>
          </w:tcPr>
          <w:p w14:paraId="0361D9A4"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1,77</w:t>
            </w:r>
          </w:p>
        </w:tc>
      </w:tr>
      <w:tr w:rsidR="00935320" w:rsidRPr="00183431" w14:paraId="4E46904C" w14:textId="77777777" w:rsidTr="00187207">
        <w:trPr>
          <w:trHeight w:val="130"/>
        </w:trPr>
        <w:tc>
          <w:tcPr>
            <w:tcW w:w="393" w:type="pct"/>
            <w:vMerge w:val="restart"/>
            <w:tcBorders>
              <w:right w:val="single" w:sz="4" w:space="0" w:color="auto"/>
            </w:tcBorders>
            <w:shd w:val="clear" w:color="auto" w:fill="FFFFFF"/>
          </w:tcPr>
          <w:p w14:paraId="4A9F689B"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11</w:t>
            </w:r>
          </w:p>
        </w:tc>
        <w:tc>
          <w:tcPr>
            <w:tcW w:w="1115" w:type="pct"/>
            <w:vMerge w:val="restart"/>
            <w:tcBorders>
              <w:right w:val="single" w:sz="4" w:space="0" w:color="auto"/>
            </w:tcBorders>
            <w:shd w:val="clear" w:color="auto" w:fill="FFFFFF"/>
            <w:vAlign w:val="center"/>
          </w:tcPr>
          <w:p w14:paraId="607CD4F4" w14:textId="77777777" w:rsidR="00935320" w:rsidRPr="00183431" w:rsidRDefault="00935320"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Элдиг-Хем</w:t>
            </w:r>
          </w:p>
        </w:tc>
        <w:tc>
          <w:tcPr>
            <w:tcW w:w="1412" w:type="pct"/>
            <w:tcBorders>
              <w:left w:val="single" w:sz="4" w:space="0" w:color="auto"/>
              <w:bottom w:val="single" w:sz="4" w:space="0" w:color="auto"/>
            </w:tcBorders>
            <w:shd w:val="clear" w:color="auto" w:fill="FFFFFF"/>
            <w:vAlign w:val="center"/>
          </w:tcPr>
          <w:p w14:paraId="30027BE5"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sidRPr="00183431">
              <w:rPr>
                <w:rFonts w:ascii="Arial" w:eastAsia="Times New Roman" w:hAnsi="Arial" w:cs="Arial"/>
                <w:bCs/>
                <w:sz w:val="20"/>
                <w:szCs w:val="20"/>
                <w:lang w:eastAsia="ru-RU"/>
              </w:rPr>
              <w:t>Пекарня</w:t>
            </w:r>
          </w:p>
        </w:tc>
        <w:tc>
          <w:tcPr>
            <w:tcW w:w="1498" w:type="pct"/>
            <w:tcBorders>
              <w:bottom w:val="single" w:sz="4" w:space="0" w:color="auto"/>
            </w:tcBorders>
            <w:shd w:val="clear" w:color="auto" w:fill="FFFFFF"/>
            <w:vAlign w:val="center"/>
          </w:tcPr>
          <w:p w14:paraId="6A57BF34" w14:textId="77777777" w:rsidR="00935320" w:rsidRPr="00183431" w:rsidRDefault="00935320" w:rsidP="00935320">
            <w:pPr>
              <w:spacing w:line="240" w:lineRule="auto"/>
              <w:jc w:val="center"/>
              <w:rPr>
                <w:rFonts w:ascii="Arial" w:eastAsia="Times New Roman" w:hAnsi="Arial" w:cs="Arial"/>
                <w:color w:val="000000"/>
                <w:sz w:val="20"/>
                <w:szCs w:val="20"/>
              </w:rPr>
            </w:pPr>
            <w:r w:rsidRPr="00183431">
              <w:rPr>
                <w:rFonts w:ascii="Arial" w:eastAsia="Times New Roman" w:hAnsi="Arial" w:cs="Arial"/>
                <w:color w:val="000000"/>
                <w:sz w:val="20"/>
                <w:szCs w:val="20"/>
              </w:rPr>
              <w:t>хлебопекарня</w:t>
            </w:r>
          </w:p>
        </w:tc>
        <w:tc>
          <w:tcPr>
            <w:tcW w:w="582" w:type="pct"/>
            <w:tcBorders>
              <w:bottom w:val="single" w:sz="4" w:space="0" w:color="auto"/>
            </w:tcBorders>
            <w:shd w:val="clear" w:color="auto" w:fill="FFFFFF"/>
            <w:vAlign w:val="center"/>
          </w:tcPr>
          <w:p w14:paraId="434F24E0" w14:textId="77777777" w:rsidR="00935320" w:rsidRPr="00183431"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0,17</w:t>
            </w:r>
          </w:p>
        </w:tc>
      </w:tr>
      <w:tr w:rsidR="00935320" w:rsidRPr="00183431" w14:paraId="222047FC" w14:textId="77777777" w:rsidTr="00187207">
        <w:trPr>
          <w:trHeight w:val="195"/>
        </w:trPr>
        <w:tc>
          <w:tcPr>
            <w:tcW w:w="393" w:type="pct"/>
            <w:vMerge/>
            <w:tcBorders>
              <w:right w:val="single" w:sz="4" w:space="0" w:color="auto"/>
            </w:tcBorders>
            <w:shd w:val="clear" w:color="auto" w:fill="FFFFFF"/>
          </w:tcPr>
          <w:p w14:paraId="041A952C" w14:textId="77777777" w:rsidR="00935320"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p>
        </w:tc>
        <w:tc>
          <w:tcPr>
            <w:tcW w:w="1115" w:type="pct"/>
            <w:vMerge/>
            <w:tcBorders>
              <w:right w:val="single" w:sz="4" w:space="0" w:color="auto"/>
            </w:tcBorders>
            <w:shd w:val="clear" w:color="auto" w:fill="FFFFFF"/>
            <w:vAlign w:val="center"/>
          </w:tcPr>
          <w:p w14:paraId="0AD95922" w14:textId="77777777" w:rsidR="00935320" w:rsidRPr="00183431" w:rsidRDefault="00935320" w:rsidP="00935320">
            <w:pPr>
              <w:spacing w:line="240" w:lineRule="auto"/>
              <w:jc w:val="left"/>
              <w:rPr>
                <w:rFonts w:ascii="Arial" w:eastAsia="Times New Roman" w:hAnsi="Arial" w:cs="Arial"/>
                <w:sz w:val="20"/>
                <w:szCs w:val="20"/>
                <w:lang w:eastAsia="ru-RU"/>
              </w:rPr>
            </w:pPr>
          </w:p>
        </w:tc>
        <w:tc>
          <w:tcPr>
            <w:tcW w:w="1412" w:type="pct"/>
            <w:tcBorders>
              <w:top w:val="single" w:sz="4" w:space="0" w:color="auto"/>
              <w:left w:val="single" w:sz="4" w:space="0" w:color="auto"/>
            </w:tcBorders>
            <w:shd w:val="clear" w:color="auto" w:fill="FFFFFF"/>
            <w:vAlign w:val="center"/>
          </w:tcPr>
          <w:p w14:paraId="4F3D1DE8" w14:textId="77777777" w:rsidR="00935320" w:rsidRPr="00183431" w:rsidRDefault="00935320"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w:t>
            </w:r>
          </w:p>
        </w:tc>
        <w:tc>
          <w:tcPr>
            <w:tcW w:w="1498" w:type="pct"/>
            <w:tcBorders>
              <w:top w:val="single" w:sz="4" w:space="0" w:color="auto"/>
            </w:tcBorders>
            <w:shd w:val="clear" w:color="auto" w:fill="FFFFFF"/>
            <w:vAlign w:val="center"/>
          </w:tcPr>
          <w:p w14:paraId="76B11BBA" w14:textId="77777777" w:rsidR="00935320" w:rsidRPr="00183431" w:rsidRDefault="00935320" w:rsidP="00935320">
            <w:pPr>
              <w:spacing w:line="240" w:lineRule="auto"/>
              <w:jc w:val="center"/>
              <w:rPr>
                <w:rFonts w:ascii="Arial" w:eastAsia="Times New Roman" w:hAnsi="Arial" w:cs="Arial"/>
                <w:color w:val="000000"/>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tcBorders>
              <w:top w:val="single" w:sz="4" w:space="0" w:color="auto"/>
            </w:tcBorders>
            <w:shd w:val="clear" w:color="auto" w:fill="FFFFFF"/>
            <w:vAlign w:val="center"/>
          </w:tcPr>
          <w:p w14:paraId="0381B598" w14:textId="77777777" w:rsidR="00935320" w:rsidRDefault="00935320"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0,39</w:t>
            </w:r>
          </w:p>
        </w:tc>
      </w:tr>
      <w:tr w:rsidR="00F14341" w:rsidRPr="00183431" w14:paraId="663E95F5" w14:textId="77777777" w:rsidTr="00187207">
        <w:trPr>
          <w:trHeight w:val="340"/>
        </w:trPr>
        <w:tc>
          <w:tcPr>
            <w:tcW w:w="393" w:type="pct"/>
            <w:vMerge w:val="restart"/>
            <w:tcBorders>
              <w:right w:val="single" w:sz="4" w:space="0" w:color="auto"/>
            </w:tcBorders>
            <w:shd w:val="clear" w:color="auto" w:fill="FFFFFF"/>
          </w:tcPr>
          <w:p w14:paraId="4B765820" w14:textId="77777777" w:rsidR="00F14341" w:rsidRDefault="00F14341"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12</w:t>
            </w:r>
          </w:p>
        </w:tc>
        <w:tc>
          <w:tcPr>
            <w:tcW w:w="1115" w:type="pct"/>
            <w:vMerge w:val="restart"/>
            <w:tcBorders>
              <w:right w:val="single" w:sz="4" w:space="0" w:color="auto"/>
            </w:tcBorders>
            <w:shd w:val="clear" w:color="auto" w:fill="FFFFFF"/>
            <w:vAlign w:val="center"/>
          </w:tcPr>
          <w:p w14:paraId="161FABB4" w14:textId="77777777" w:rsidR="00F14341" w:rsidRPr="00183431" w:rsidRDefault="00F14341" w:rsidP="00935320">
            <w:pPr>
              <w:spacing w:line="240" w:lineRule="auto"/>
              <w:jc w:val="left"/>
              <w:rPr>
                <w:rFonts w:ascii="Arial" w:hAnsi="Arial" w:cs="Arial"/>
                <w:sz w:val="20"/>
                <w:szCs w:val="20"/>
                <w:highlight w:val="yellow"/>
              </w:rPr>
            </w:pPr>
            <w:r w:rsidRPr="00183431">
              <w:rPr>
                <w:rFonts w:ascii="Arial" w:eastAsia="Times New Roman" w:hAnsi="Arial" w:cs="Arial"/>
                <w:sz w:val="20"/>
                <w:szCs w:val="20"/>
                <w:lang w:eastAsia="ru-RU"/>
              </w:rPr>
              <w:t>сумон Шеминский</w:t>
            </w:r>
          </w:p>
        </w:tc>
        <w:tc>
          <w:tcPr>
            <w:tcW w:w="1412" w:type="pct"/>
            <w:tcBorders>
              <w:left w:val="single" w:sz="4" w:space="0" w:color="auto"/>
            </w:tcBorders>
            <w:shd w:val="clear" w:color="auto" w:fill="FFFFFF"/>
            <w:vAlign w:val="center"/>
          </w:tcPr>
          <w:p w14:paraId="580AD754" w14:textId="77777777" w:rsidR="00F14341" w:rsidRPr="00183431" w:rsidRDefault="00F14341"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Пилорама</w:t>
            </w:r>
          </w:p>
        </w:tc>
        <w:tc>
          <w:tcPr>
            <w:tcW w:w="1498" w:type="pct"/>
            <w:shd w:val="clear" w:color="auto" w:fill="FFFFFF"/>
            <w:vAlign w:val="center"/>
          </w:tcPr>
          <w:p w14:paraId="32F3A189" w14:textId="77777777" w:rsidR="00F14341" w:rsidRPr="00183431" w:rsidRDefault="00F14341" w:rsidP="00935320">
            <w:pPr>
              <w:spacing w:line="240" w:lineRule="auto"/>
              <w:jc w:val="center"/>
              <w:rPr>
                <w:rFonts w:ascii="Arial" w:eastAsia="Times New Roman" w:hAnsi="Arial" w:cs="Arial"/>
                <w:color w:val="000000"/>
                <w:sz w:val="20"/>
                <w:szCs w:val="20"/>
              </w:rPr>
            </w:pPr>
            <w:r>
              <w:rPr>
                <w:rFonts w:ascii="Arial" w:hAnsi="Arial" w:cs="Arial"/>
                <w:sz w:val="20"/>
                <w:szCs w:val="20"/>
                <w:lang w:eastAsia="ru-RU"/>
              </w:rPr>
              <w:t>с</w:t>
            </w:r>
            <w:r w:rsidRPr="00183431">
              <w:rPr>
                <w:rFonts w:ascii="Arial" w:hAnsi="Arial" w:cs="Arial"/>
                <w:sz w:val="20"/>
                <w:szCs w:val="20"/>
                <w:lang w:eastAsia="ru-RU"/>
              </w:rPr>
              <w:t>троительные материалы</w:t>
            </w:r>
          </w:p>
        </w:tc>
        <w:tc>
          <w:tcPr>
            <w:tcW w:w="582" w:type="pct"/>
            <w:shd w:val="clear" w:color="auto" w:fill="FFFFFF"/>
            <w:vAlign w:val="center"/>
          </w:tcPr>
          <w:p w14:paraId="4788CD73" w14:textId="77777777" w:rsidR="00F14341" w:rsidRDefault="00F14341"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1,7</w:t>
            </w:r>
          </w:p>
        </w:tc>
      </w:tr>
      <w:tr w:rsidR="00F14341" w:rsidRPr="00183431" w14:paraId="1B9470C5" w14:textId="77777777" w:rsidTr="00187207">
        <w:trPr>
          <w:trHeight w:val="340"/>
        </w:trPr>
        <w:tc>
          <w:tcPr>
            <w:tcW w:w="393" w:type="pct"/>
            <w:vMerge/>
            <w:tcBorders>
              <w:right w:val="single" w:sz="4" w:space="0" w:color="auto"/>
            </w:tcBorders>
            <w:shd w:val="clear" w:color="auto" w:fill="FFFFFF"/>
          </w:tcPr>
          <w:p w14:paraId="0A0BC866" w14:textId="77777777" w:rsidR="00F14341" w:rsidRDefault="00F14341"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p>
        </w:tc>
        <w:tc>
          <w:tcPr>
            <w:tcW w:w="1115" w:type="pct"/>
            <w:vMerge/>
            <w:tcBorders>
              <w:right w:val="single" w:sz="4" w:space="0" w:color="auto"/>
            </w:tcBorders>
            <w:shd w:val="clear" w:color="auto" w:fill="FFFFFF"/>
            <w:vAlign w:val="center"/>
          </w:tcPr>
          <w:p w14:paraId="0113B638" w14:textId="77777777" w:rsidR="00F14341" w:rsidRPr="00183431" w:rsidRDefault="00F14341" w:rsidP="00935320">
            <w:pPr>
              <w:spacing w:line="240" w:lineRule="auto"/>
              <w:jc w:val="left"/>
              <w:rPr>
                <w:rFonts w:ascii="Arial" w:eastAsia="Times New Roman" w:hAnsi="Arial" w:cs="Arial"/>
                <w:sz w:val="20"/>
                <w:szCs w:val="20"/>
                <w:lang w:eastAsia="ru-RU"/>
              </w:rPr>
            </w:pPr>
          </w:p>
        </w:tc>
        <w:tc>
          <w:tcPr>
            <w:tcW w:w="1412" w:type="pct"/>
            <w:tcBorders>
              <w:left w:val="single" w:sz="4" w:space="0" w:color="auto"/>
            </w:tcBorders>
            <w:shd w:val="clear" w:color="auto" w:fill="FFFFFF"/>
            <w:vAlign w:val="center"/>
          </w:tcPr>
          <w:p w14:paraId="6C42288E" w14:textId="77777777" w:rsidR="00F14341" w:rsidRDefault="00F14341" w:rsidP="00935320">
            <w:pPr>
              <w:shd w:val="clear" w:color="auto" w:fill="FFFFFF"/>
              <w:autoSpaceDE w:val="0"/>
              <w:autoSpaceDN w:val="0"/>
              <w:adjustRightInd w:val="0"/>
              <w:spacing w:line="240" w:lineRule="auto"/>
              <w:jc w:val="center"/>
              <w:rPr>
                <w:rFonts w:ascii="Arial" w:eastAsia="Times New Roman" w:hAnsi="Arial" w:cs="Arial"/>
                <w:bCs/>
                <w:sz w:val="20"/>
                <w:szCs w:val="20"/>
                <w:lang w:eastAsia="ru-RU"/>
              </w:rPr>
            </w:pPr>
            <w:r>
              <w:rPr>
                <w:rFonts w:ascii="Arial" w:eastAsia="Times New Roman" w:hAnsi="Arial" w:cs="Arial"/>
                <w:bCs/>
                <w:sz w:val="20"/>
                <w:szCs w:val="20"/>
                <w:lang w:eastAsia="ru-RU"/>
              </w:rPr>
              <w:t>Мини-завод</w:t>
            </w:r>
          </w:p>
        </w:tc>
        <w:tc>
          <w:tcPr>
            <w:tcW w:w="1498" w:type="pct"/>
            <w:shd w:val="clear" w:color="auto" w:fill="FFFFFF"/>
            <w:vAlign w:val="center"/>
          </w:tcPr>
          <w:p w14:paraId="411AC1DA" w14:textId="77777777" w:rsidR="00F14341" w:rsidRDefault="00F14341" w:rsidP="00935320">
            <w:pPr>
              <w:spacing w:line="240" w:lineRule="auto"/>
              <w:jc w:val="center"/>
              <w:rPr>
                <w:rFonts w:ascii="Arial" w:hAnsi="Arial" w:cs="Arial"/>
                <w:sz w:val="20"/>
                <w:szCs w:val="20"/>
                <w:lang w:eastAsia="ru-RU"/>
              </w:rPr>
            </w:pPr>
            <w:r>
              <w:rPr>
                <w:rFonts w:ascii="Arial" w:hAnsi="Arial" w:cs="Arial"/>
                <w:sz w:val="20"/>
                <w:szCs w:val="20"/>
                <w:lang w:eastAsia="ru-RU"/>
              </w:rPr>
              <w:t>Производство кирпича</w:t>
            </w:r>
          </w:p>
        </w:tc>
        <w:tc>
          <w:tcPr>
            <w:tcW w:w="582" w:type="pct"/>
            <w:shd w:val="clear" w:color="auto" w:fill="FFFFFF"/>
            <w:vAlign w:val="center"/>
          </w:tcPr>
          <w:p w14:paraId="3A8BADB9" w14:textId="792EDEFE" w:rsidR="00F14341" w:rsidRDefault="003704C4" w:rsidP="00935320">
            <w:pPr>
              <w:shd w:val="clear" w:color="auto" w:fill="FFFFFF"/>
              <w:autoSpaceDE w:val="0"/>
              <w:autoSpaceDN w:val="0"/>
              <w:adjustRightInd w:val="0"/>
              <w:spacing w:line="240" w:lineRule="auto"/>
              <w:jc w:val="center"/>
              <w:rPr>
                <w:rFonts w:ascii="Arial" w:hAnsi="Arial" w:cs="Arial"/>
                <w:sz w:val="20"/>
                <w:szCs w:val="20"/>
                <w:lang w:eastAsia="ru-RU"/>
              </w:rPr>
            </w:pPr>
            <w:r>
              <w:rPr>
                <w:rFonts w:ascii="Arial" w:hAnsi="Arial" w:cs="Arial"/>
                <w:sz w:val="20"/>
                <w:szCs w:val="20"/>
                <w:lang w:eastAsia="ru-RU"/>
              </w:rPr>
              <w:t>объект</w:t>
            </w:r>
          </w:p>
        </w:tc>
      </w:tr>
    </w:tbl>
    <w:p w14:paraId="57CE2636" w14:textId="77777777" w:rsidR="00983B92" w:rsidRDefault="00983B92" w:rsidP="00983B92">
      <w:pPr>
        <w:pStyle w:val="afe"/>
        <w:spacing w:after="0"/>
        <w:rPr>
          <w:rFonts w:ascii="Arial" w:hAnsi="Arial" w:cs="Arial"/>
          <w:b/>
          <w:sz w:val="22"/>
        </w:rPr>
      </w:pPr>
    </w:p>
    <w:p w14:paraId="1557317E" w14:textId="77777777" w:rsidR="00983B92" w:rsidRDefault="00983B92" w:rsidP="00983B92">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территориального планирования Республики Тыва</w:t>
      </w:r>
    </w:p>
    <w:p w14:paraId="5BA09CDD" w14:textId="30C36225" w:rsidR="00E16696" w:rsidRDefault="00983B92" w:rsidP="00983B92">
      <w:pPr>
        <w:ind w:firstLine="709"/>
        <w:rPr>
          <w:rFonts w:ascii="Arial" w:hAnsi="Arial" w:cs="Arial"/>
          <w:sz w:val="22"/>
        </w:rPr>
      </w:pPr>
      <w:r w:rsidRPr="00F36E7A">
        <w:rPr>
          <w:rFonts w:ascii="Arial" w:hAnsi="Arial" w:cs="Arial"/>
          <w:sz w:val="22"/>
        </w:rPr>
        <w:t>В соответствии с СТП Республики Тыва планируется</w:t>
      </w:r>
      <w:r w:rsidR="00CF10F2">
        <w:rPr>
          <w:rFonts w:ascii="Arial" w:hAnsi="Arial" w:cs="Arial"/>
          <w:sz w:val="22"/>
        </w:rPr>
        <w:t>:</w:t>
      </w:r>
    </w:p>
    <w:p w14:paraId="6E2952B4" w14:textId="77777777" w:rsidR="00E16696" w:rsidRPr="003704C4" w:rsidRDefault="00983B92" w:rsidP="001F3C0A">
      <w:pPr>
        <w:pStyle w:val="af3"/>
        <w:numPr>
          <w:ilvl w:val="0"/>
          <w:numId w:val="50"/>
        </w:numPr>
        <w:rPr>
          <w:rFonts w:ascii="Arial" w:eastAsia="Times New Roman" w:hAnsi="Arial" w:cs="Arial"/>
          <w:color w:val="000000"/>
          <w:sz w:val="22"/>
          <w:lang w:eastAsia="ru-RU"/>
        </w:rPr>
      </w:pPr>
      <w:r w:rsidRPr="003704C4">
        <w:rPr>
          <w:rFonts w:ascii="Arial" w:hAnsi="Arial" w:cs="Arial"/>
          <w:sz w:val="22"/>
        </w:rPr>
        <w:t>строительство горнодобывающего предприятия регионального значения</w:t>
      </w:r>
      <w:r w:rsidR="00E16696" w:rsidRPr="003704C4">
        <w:rPr>
          <w:rFonts w:ascii="Arial" w:hAnsi="Arial" w:cs="Arial"/>
          <w:sz w:val="22"/>
        </w:rPr>
        <w:t>;</w:t>
      </w:r>
    </w:p>
    <w:p w14:paraId="6015E730" w14:textId="012EC66A" w:rsidR="00C83936" w:rsidRPr="00F74B7B" w:rsidRDefault="00E16696" w:rsidP="001F3C0A">
      <w:pPr>
        <w:pStyle w:val="af3"/>
        <w:numPr>
          <w:ilvl w:val="0"/>
          <w:numId w:val="50"/>
        </w:numPr>
        <w:rPr>
          <w:rFonts w:ascii="Arial" w:eastAsia="Times New Roman" w:hAnsi="Arial" w:cs="Arial"/>
          <w:color w:val="000000"/>
          <w:sz w:val="22"/>
          <w:lang w:eastAsia="ru-RU"/>
        </w:rPr>
      </w:pPr>
      <w:r w:rsidRPr="003704C4">
        <w:rPr>
          <w:rFonts w:ascii="Arial" w:hAnsi="Arial" w:cs="Arial"/>
          <w:sz w:val="22"/>
        </w:rPr>
        <w:t>строительство углеобогатительной фабрики для обогащения энергетических углей Чаданского угольного разреза</w:t>
      </w:r>
      <w:r w:rsidR="008B6A99" w:rsidRPr="003704C4">
        <w:rPr>
          <w:rFonts w:ascii="Arial" w:hAnsi="Arial" w:cs="Arial"/>
          <w:sz w:val="22"/>
        </w:rPr>
        <w:t>.</w:t>
      </w:r>
    </w:p>
    <w:p w14:paraId="5A07AB34" w14:textId="77777777" w:rsidR="00F74B7B" w:rsidRDefault="00F74B7B" w:rsidP="00F74B7B">
      <w:pPr>
        <w:pStyle w:val="afe"/>
        <w:spacing w:after="0"/>
        <w:rPr>
          <w:rFonts w:ascii="Arial" w:hAnsi="Arial" w:cs="Arial"/>
          <w:b/>
          <w:sz w:val="22"/>
        </w:rPr>
      </w:pPr>
      <w:r>
        <w:rPr>
          <w:rFonts w:ascii="Arial" w:hAnsi="Arial" w:cs="Arial"/>
          <w:b/>
          <w:sz w:val="22"/>
        </w:rPr>
        <w:t>Указания из инвестиционного проекта «Дзун-Хемчикского кожууна Республики Тыва»:</w:t>
      </w:r>
    </w:p>
    <w:p w14:paraId="19512BBD" w14:textId="5A7A9FEA" w:rsidR="00F74B7B" w:rsidRDefault="00F74B7B" w:rsidP="001F3C0A">
      <w:pPr>
        <w:pStyle w:val="af3"/>
        <w:numPr>
          <w:ilvl w:val="0"/>
          <w:numId w:val="110"/>
        </w:numPr>
        <w:ind w:left="709" w:hanging="283"/>
        <w:rPr>
          <w:rFonts w:ascii="Arial" w:eastAsia="Times New Roman" w:hAnsi="Arial" w:cs="Arial"/>
          <w:color w:val="000000"/>
          <w:sz w:val="22"/>
          <w:lang w:eastAsia="ru-RU"/>
        </w:rPr>
      </w:pPr>
      <w:r>
        <w:rPr>
          <w:rFonts w:ascii="Arial" w:eastAsia="Times New Roman" w:hAnsi="Arial" w:cs="Arial"/>
          <w:color w:val="000000"/>
          <w:sz w:val="22"/>
          <w:lang w:eastAsia="ru-RU"/>
        </w:rPr>
        <w:t>р</w:t>
      </w:r>
      <w:r w:rsidRPr="00F74B7B">
        <w:rPr>
          <w:rFonts w:ascii="Arial" w:eastAsia="Times New Roman" w:hAnsi="Arial" w:cs="Arial"/>
          <w:color w:val="000000"/>
          <w:sz w:val="22"/>
          <w:lang w:eastAsia="ru-RU"/>
        </w:rPr>
        <w:t>азработка Чангыс-Хадынского месторождения каменных углей</w:t>
      </w:r>
      <w:r>
        <w:rPr>
          <w:rFonts w:ascii="Arial" w:eastAsia="Times New Roman" w:hAnsi="Arial" w:cs="Arial"/>
          <w:color w:val="000000"/>
          <w:sz w:val="22"/>
          <w:lang w:eastAsia="ru-RU"/>
        </w:rPr>
        <w:t>.</w:t>
      </w:r>
    </w:p>
    <w:p w14:paraId="03092C1B" w14:textId="4F259F86" w:rsidR="00F74B7B" w:rsidRDefault="00F74B7B" w:rsidP="001F3C0A">
      <w:pPr>
        <w:pStyle w:val="af3"/>
        <w:numPr>
          <w:ilvl w:val="0"/>
          <w:numId w:val="110"/>
        </w:numPr>
        <w:ind w:left="709" w:hanging="283"/>
        <w:rPr>
          <w:rFonts w:ascii="Arial" w:eastAsia="Times New Roman" w:hAnsi="Arial" w:cs="Arial"/>
          <w:color w:val="000000"/>
          <w:sz w:val="22"/>
          <w:lang w:eastAsia="ru-RU"/>
        </w:rPr>
      </w:pPr>
      <w:r>
        <w:rPr>
          <w:rFonts w:ascii="Arial" w:eastAsia="Times New Roman" w:hAnsi="Arial" w:cs="Arial"/>
          <w:color w:val="000000"/>
          <w:sz w:val="22"/>
          <w:lang w:eastAsia="ru-RU"/>
        </w:rPr>
        <w:t>р</w:t>
      </w:r>
      <w:r w:rsidRPr="00F74B7B">
        <w:rPr>
          <w:rFonts w:ascii="Arial" w:eastAsia="Times New Roman" w:hAnsi="Arial" w:cs="Arial"/>
          <w:color w:val="000000"/>
          <w:sz w:val="22"/>
          <w:lang w:eastAsia="ru-RU"/>
        </w:rPr>
        <w:t>азработка Шеминского месторождения кирпичных суглинок</w:t>
      </w:r>
      <w:r>
        <w:rPr>
          <w:rFonts w:ascii="Arial" w:eastAsia="Times New Roman" w:hAnsi="Arial" w:cs="Arial"/>
          <w:color w:val="000000"/>
          <w:sz w:val="22"/>
          <w:lang w:eastAsia="ru-RU"/>
        </w:rPr>
        <w:t>.</w:t>
      </w:r>
    </w:p>
    <w:p w14:paraId="6D7A3C76" w14:textId="4F580715" w:rsidR="00573346" w:rsidRDefault="00573346" w:rsidP="00573346">
      <w:pPr>
        <w:pStyle w:val="afe"/>
        <w:spacing w:after="0"/>
        <w:rPr>
          <w:rFonts w:ascii="Arial" w:hAnsi="Arial" w:cs="Arial"/>
          <w:b/>
          <w:sz w:val="22"/>
        </w:rPr>
      </w:pPr>
      <w:r>
        <w:rPr>
          <w:rFonts w:ascii="Arial" w:hAnsi="Arial" w:cs="Arial"/>
          <w:b/>
          <w:sz w:val="22"/>
        </w:rPr>
        <w:t>С</w:t>
      </w:r>
      <w:r w:rsidRPr="00573346">
        <w:rPr>
          <w:rFonts w:ascii="Arial" w:hAnsi="Arial" w:cs="Arial"/>
          <w:b/>
          <w:sz w:val="22"/>
        </w:rPr>
        <w:t xml:space="preserve">огласно </w:t>
      </w:r>
      <w:proofErr w:type="gramStart"/>
      <w:r w:rsidRPr="00573346">
        <w:rPr>
          <w:rFonts w:ascii="Arial" w:hAnsi="Arial" w:cs="Arial"/>
          <w:b/>
          <w:sz w:val="22"/>
        </w:rPr>
        <w:t>Стратегии социально-экономического развития Республики</w:t>
      </w:r>
      <w:proofErr w:type="gramEnd"/>
      <w:r w:rsidRPr="00573346">
        <w:rPr>
          <w:rFonts w:ascii="Arial" w:hAnsi="Arial" w:cs="Arial"/>
          <w:b/>
          <w:sz w:val="22"/>
        </w:rPr>
        <w:t xml:space="preserve"> Тыва на период до 2020 года</w:t>
      </w:r>
      <w:r>
        <w:rPr>
          <w:rFonts w:ascii="Arial" w:hAnsi="Arial" w:cs="Arial"/>
          <w:b/>
          <w:sz w:val="22"/>
        </w:rPr>
        <w:t xml:space="preserve"> планируется:</w:t>
      </w:r>
    </w:p>
    <w:p w14:paraId="26D589F3" w14:textId="480D8179" w:rsidR="00505FD1" w:rsidRDefault="00505FD1" w:rsidP="00573346">
      <w:pPr>
        <w:pStyle w:val="af3"/>
        <w:numPr>
          <w:ilvl w:val="0"/>
          <w:numId w:val="110"/>
        </w:numPr>
        <w:ind w:left="709" w:hanging="283"/>
        <w:rPr>
          <w:rFonts w:ascii="Arial" w:eastAsia="Times New Roman" w:hAnsi="Arial" w:cs="Arial"/>
          <w:color w:val="000000"/>
          <w:sz w:val="22"/>
          <w:lang w:eastAsia="ru-RU"/>
        </w:rPr>
      </w:pPr>
      <w:r w:rsidRPr="00505FD1">
        <w:rPr>
          <w:rFonts w:ascii="Arial" w:eastAsia="Times New Roman" w:hAnsi="Arial" w:cs="Arial"/>
          <w:color w:val="000000"/>
          <w:sz w:val="22"/>
          <w:lang w:eastAsia="ru-RU"/>
        </w:rPr>
        <w:t>размещение мини-пилорам и столярных цехов в населенных пунктах Хондергей, Шеми</w:t>
      </w:r>
      <w:r>
        <w:rPr>
          <w:rFonts w:ascii="Arial" w:eastAsia="Times New Roman" w:hAnsi="Arial" w:cs="Arial"/>
          <w:color w:val="000000"/>
          <w:sz w:val="22"/>
          <w:lang w:eastAsia="ru-RU"/>
        </w:rPr>
        <w:t>;</w:t>
      </w:r>
    </w:p>
    <w:p w14:paraId="03BEF209" w14:textId="21E04EFE" w:rsidR="00573346" w:rsidRPr="00573346" w:rsidRDefault="00505FD1" w:rsidP="00573346">
      <w:pPr>
        <w:pStyle w:val="af3"/>
        <w:numPr>
          <w:ilvl w:val="0"/>
          <w:numId w:val="110"/>
        </w:numPr>
        <w:ind w:left="709" w:hanging="283"/>
        <w:rPr>
          <w:rFonts w:ascii="Arial" w:eastAsia="Times New Roman" w:hAnsi="Arial" w:cs="Arial"/>
          <w:color w:val="000000"/>
          <w:sz w:val="22"/>
          <w:lang w:eastAsia="ru-RU"/>
        </w:rPr>
      </w:pPr>
      <w:r>
        <w:rPr>
          <w:rFonts w:ascii="Arial" w:eastAsia="Times New Roman" w:hAnsi="Arial" w:cs="Arial"/>
          <w:color w:val="000000"/>
          <w:sz w:val="22"/>
          <w:lang w:eastAsia="ru-RU"/>
        </w:rPr>
        <w:t>о</w:t>
      </w:r>
      <w:r w:rsidR="00573346" w:rsidRPr="00573346">
        <w:rPr>
          <w:rFonts w:ascii="Arial" w:eastAsia="Times New Roman" w:hAnsi="Arial" w:cs="Arial"/>
          <w:color w:val="000000"/>
          <w:sz w:val="22"/>
          <w:lang w:eastAsia="ru-RU"/>
        </w:rPr>
        <w:t>своение месторождений песчано-гравийных материалов в Шагонаре.</w:t>
      </w:r>
    </w:p>
    <w:p w14:paraId="0D6A4D69" w14:textId="77777777" w:rsidR="00354BC2" w:rsidRPr="00DF0EFB" w:rsidRDefault="003350FB" w:rsidP="00B177BB">
      <w:pPr>
        <w:pStyle w:val="32"/>
      </w:pPr>
      <w:bookmarkStart w:id="87" w:name="_Toc413073609"/>
      <w:bookmarkStart w:id="88" w:name="_Toc474482258"/>
      <w:r>
        <w:t>9</w:t>
      </w:r>
      <w:r w:rsidR="00354BC2" w:rsidRPr="00DF0EFB">
        <w:t>.</w:t>
      </w:r>
      <w:r w:rsidR="00354BC2">
        <w:t>2</w:t>
      </w:r>
      <w:r w:rsidR="00354BC2" w:rsidRPr="00DF0EFB">
        <w:t xml:space="preserve"> Агропромышленное производство</w:t>
      </w:r>
      <w:bookmarkEnd w:id="87"/>
      <w:bookmarkEnd w:id="88"/>
      <w:r w:rsidR="00354BC2" w:rsidRPr="00DF0EFB">
        <w:t xml:space="preserve"> </w:t>
      </w:r>
    </w:p>
    <w:p w14:paraId="4228749C" w14:textId="3A59ADE8" w:rsidR="00354BC2" w:rsidRPr="00A04556" w:rsidRDefault="00354BC2" w:rsidP="00354BC2">
      <w:pPr>
        <w:ind w:firstLine="709"/>
        <w:rPr>
          <w:rFonts w:ascii="Arial" w:hAnsi="Arial" w:cs="Arial"/>
          <w:sz w:val="22"/>
          <w:lang w:eastAsia="ru-RU"/>
        </w:rPr>
      </w:pPr>
      <w:r w:rsidRPr="00A04556">
        <w:rPr>
          <w:rFonts w:ascii="Arial" w:hAnsi="Arial" w:cs="Arial"/>
          <w:sz w:val="22"/>
          <w:lang w:eastAsia="ru-RU"/>
        </w:rPr>
        <w:t>Поголовье скота по состоянию на 01.01.2014 г. составил</w:t>
      </w:r>
      <w:r w:rsidR="00703055">
        <w:rPr>
          <w:rFonts w:ascii="Arial" w:hAnsi="Arial" w:cs="Arial"/>
          <w:sz w:val="22"/>
          <w:lang w:eastAsia="ru-RU"/>
        </w:rPr>
        <w:t>о</w:t>
      </w:r>
      <w:r w:rsidRPr="00A04556">
        <w:rPr>
          <w:rFonts w:ascii="Arial" w:hAnsi="Arial" w:cs="Arial"/>
          <w:sz w:val="22"/>
          <w:lang w:eastAsia="ru-RU"/>
        </w:rPr>
        <w:t>: КРС – 2824 головы; МРС- 23102 головы; лошади – 2505 голов; свиньи – 77 голов.</w:t>
      </w:r>
      <w:r w:rsidR="00BA09AA">
        <w:rPr>
          <w:rFonts w:ascii="Arial" w:hAnsi="Arial" w:cs="Arial"/>
          <w:sz w:val="22"/>
          <w:lang w:eastAsia="ru-RU"/>
        </w:rPr>
        <w:t xml:space="preserve"> По состоянию на 01.01.2015</w:t>
      </w:r>
      <w:r w:rsidR="00BA09AA" w:rsidRPr="00A04556">
        <w:rPr>
          <w:rFonts w:ascii="Arial" w:hAnsi="Arial" w:cs="Arial"/>
          <w:sz w:val="22"/>
          <w:lang w:eastAsia="ru-RU"/>
        </w:rPr>
        <w:t xml:space="preserve"> г.</w:t>
      </w:r>
      <w:r w:rsidR="00BA09AA">
        <w:rPr>
          <w:rFonts w:ascii="Arial" w:hAnsi="Arial" w:cs="Arial"/>
          <w:sz w:val="22"/>
          <w:lang w:eastAsia="ru-RU"/>
        </w:rPr>
        <w:t xml:space="preserve"> п</w:t>
      </w:r>
      <w:r w:rsidR="00BA09AA" w:rsidRPr="00A04556">
        <w:rPr>
          <w:rFonts w:ascii="Arial" w:hAnsi="Arial" w:cs="Arial"/>
          <w:sz w:val="22"/>
          <w:lang w:eastAsia="ru-RU"/>
        </w:rPr>
        <w:t>оголовье скота</w:t>
      </w:r>
      <w:r w:rsidR="00BA09AA">
        <w:rPr>
          <w:rFonts w:ascii="Arial" w:hAnsi="Arial" w:cs="Arial"/>
          <w:sz w:val="22"/>
          <w:lang w:eastAsia="ru-RU"/>
        </w:rPr>
        <w:t xml:space="preserve"> составило: </w:t>
      </w:r>
      <w:r w:rsidR="00124AA1" w:rsidRPr="00A04556">
        <w:rPr>
          <w:rFonts w:ascii="Arial" w:hAnsi="Arial" w:cs="Arial"/>
          <w:sz w:val="22"/>
          <w:lang w:eastAsia="ru-RU"/>
        </w:rPr>
        <w:t xml:space="preserve">КРС – </w:t>
      </w:r>
      <w:r w:rsidR="00497F4D">
        <w:rPr>
          <w:rFonts w:ascii="Arial" w:hAnsi="Arial" w:cs="Arial"/>
          <w:sz w:val="22"/>
          <w:lang w:eastAsia="ru-RU"/>
        </w:rPr>
        <w:t>15593</w:t>
      </w:r>
      <w:r w:rsidR="00124AA1" w:rsidRPr="00A04556">
        <w:rPr>
          <w:rFonts w:ascii="Arial" w:hAnsi="Arial" w:cs="Arial"/>
          <w:sz w:val="22"/>
          <w:lang w:eastAsia="ru-RU"/>
        </w:rPr>
        <w:t xml:space="preserve"> головы</w:t>
      </w:r>
      <w:r w:rsidR="00497F4D">
        <w:rPr>
          <w:rFonts w:ascii="Arial" w:hAnsi="Arial" w:cs="Arial"/>
          <w:sz w:val="22"/>
          <w:lang w:eastAsia="ru-RU"/>
        </w:rPr>
        <w:t xml:space="preserve">, </w:t>
      </w:r>
      <w:r w:rsidR="00497F4D" w:rsidRPr="00A04556">
        <w:rPr>
          <w:rFonts w:ascii="Arial" w:hAnsi="Arial" w:cs="Arial"/>
          <w:sz w:val="22"/>
          <w:lang w:eastAsia="ru-RU"/>
        </w:rPr>
        <w:t xml:space="preserve">МРС- </w:t>
      </w:r>
      <w:r w:rsidR="00497F4D">
        <w:rPr>
          <w:rFonts w:ascii="Arial" w:hAnsi="Arial" w:cs="Arial"/>
          <w:sz w:val="22"/>
          <w:lang w:eastAsia="ru-RU"/>
        </w:rPr>
        <w:t>103634</w:t>
      </w:r>
      <w:r w:rsidR="00497F4D" w:rsidRPr="00A04556">
        <w:rPr>
          <w:rFonts w:ascii="Arial" w:hAnsi="Arial" w:cs="Arial"/>
          <w:sz w:val="22"/>
          <w:lang w:eastAsia="ru-RU"/>
        </w:rPr>
        <w:t xml:space="preserve"> головы</w:t>
      </w:r>
      <w:r w:rsidR="00497F4D">
        <w:rPr>
          <w:rFonts w:ascii="Arial" w:hAnsi="Arial" w:cs="Arial"/>
          <w:sz w:val="22"/>
          <w:lang w:eastAsia="ru-RU"/>
        </w:rPr>
        <w:t>.</w:t>
      </w:r>
    </w:p>
    <w:p w14:paraId="250E58BE" w14:textId="77777777" w:rsidR="00354BC2" w:rsidRPr="00A04556" w:rsidRDefault="00354BC2" w:rsidP="00354BC2">
      <w:pPr>
        <w:ind w:firstLine="709"/>
        <w:rPr>
          <w:rFonts w:ascii="Arial" w:hAnsi="Arial" w:cs="Arial"/>
          <w:sz w:val="22"/>
          <w:lang w:eastAsia="ru-RU"/>
        </w:rPr>
      </w:pPr>
      <w:r w:rsidRPr="00A04556">
        <w:rPr>
          <w:rFonts w:ascii="Arial" w:hAnsi="Arial" w:cs="Arial"/>
          <w:sz w:val="22"/>
          <w:lang w:eastAsia="ru-RU"/>
        </w:rPr>
        <w:lastRenderedPageBreak/>
        <w:t>В 2013 году посеяно зерновых культур на площади 49 га, валовой сбор составил 61,7 тонн, средняя урожайность 12,6 ц/га. Убрано картофеля с площади 47 га, валовой сбор составил 582 тонн. Валовой сбор овощей составил 64 тонн с 6,4 га площади.</w:t>
      </w:r>
    </w:p>
    <w:p w14:paraId="326F4339" w14:textId="1E7A233A" w:rsidR="00354BC2" w:rsidRPr="00A04556" w:rsidRDefault="00354BC2" w:rsidP="00354BC2">
      <w:pPr>
        <w:ind w:firstLine="709"/>
        <w:rPr>
          <w:rFonts w:ascii="Arial" w:hAnsi="Arial" w:cs="Arial"/>
          <w:sz w:val="22"/>
          <w:lang w:eastAsia="ru-RU"/>
        </w:rPr>
      </w:pPr>
      <w:r w:rsidRPr="00A04556">
        <w:rPr>
          <w:rFonts w:ascii="Arial" w:hAnsi="Arial" w:cs="Arial"/>
          <w:sz w:val="22"/>
          <w:lang w:eastAsia="ru-RU"/>
        </w:rPr>
        <w:t xml:space="preserve">Перечень сельскохозяйственных предприятий </w:t>
      </w:r>
      <w:r w:rsidR="00E2618F">
        <w:rPr>
          <w:rFonts w:ascii="Arial" w:eastAsia="Times New Roman" w:hAnsi="Arial" w:cs="Arial"/>
          <w:color w:val="000000"/>
          <w:sz w:val="22"/>
          <w:lang w:eastAsia="ru-RU"/>
        </w:rPr>
        <w:t>01.01.2014 год</w:t>
      </w:r>
      <w:r w:rsidR="00E2618F" w:rsidRPr="00A04556">
        <w:rPr>
          <w:rFonts w:ascii="Arial" w:hAnsi="Arial" w:cs="Arial"/>
          <w:sz w:val="22"/>
          <w:lang w:eastAsia="ru-RU"/>
        </w:rPr>
        <w:t xml:space="preserve"> </w:t>
      </w:r>
      <w:r w:rsidRPr="00A04556">
        <w:rPr>
          <w:rFonts w:ascii="Arial" w:hAnsi="Arial" w:cs="Arial"/>
          <w:sz w:val="22"/>
          <w:lang w:eastAsia="ru-RU"/>
        </w:rPr>
        <w:t xml:space="preserve">представлен в таблице </w:t>
      </w:r>
      <w:r w:rsidR="00A04556" w:rsidRPr="00A04556">
        <w:rPr>
          <w:rFonts w:ascii="Arial" w:hAnsi="Arial" w:cs="Arial"/>
          <w:sz w:val="22"/>
          <w:lang w:eastAsia="ru-RU"/>
        </w:rPr>
        <w:t>2.9.3</w:t>
      </w:r>
      <w:r w:rsidRPr="00A04556">
        <w:rPr>
          <w:rFonts w:ascii="Arial" w:hAnsi="Arial" w:cs="Arial"/>
          <w:sz w:val="22"/>
          <w:lang w:eastAsia="ru-RU"/>
        </w:rPr>
        <w:t>.</w:t>
      </w:r>
    </w:p>
    <w:p w14:paraId="71729F25" w14:textId="77777777" w:rsidR="00354BC2" w:rsidRPr="00A04556" w:rsidRDefault="00354BC2" w:rsidP="00354BC2">
      <w:pPr>
        <w:spacing w:line="240" w:lineRule="auto"/>
        <w:rPr>
          <w:rFonts w:ascii="Calibri" w:eastAsia="Times New Roman" w:hAnsi="Calibri"/>
          <w:b/>
          <w:bCs/>
          <w:color w:val="000000"/>
          <w:sz w:val="22"/>
          <w:lang w:eastAsia="ru-RU"/>
        </w:rPr>
        <w:sectPr w:rsidR="00354BC2" w:rsidRPr="00A04556" w:rsidSect="008F5EDB">
          <w:headerReference w:type="default" r:id="rId48"/>
          <w:pgSz w:w="11906" w:h="16838" w:code="9"/>
          <w:pgMar w:top="1249" w:right="707" w:bottom="539" w:left="1701" w:header="426" w:footer="283" w:gutter="0"/>
          <w:cols w:space="708"/>
          <w:docGrid w:linePitch="360"/>
        </w:sectPr>
      </w:pPr>
    </w:p>
    <w:p w14:paraId="55504C8B" w14:textId="1A7DA428" w:rsidR="0025339C" w:rsidRDefault="0025339C" w:rsidP="0025339C">
      <w:pPr>
        <w:ind w:firstLine="567"/>
      </w:pPr>
      <w:r w:rsidRPr="00A04556">
        <w:rPr>
          <w:rFonts w:ascii="Arial" w:hAnsi="Arial" w:cs="Arial"/>
          <w:sz w:val="22"/>
        </w:rPr>
        <w:lastRenderedPageBreak/>
        <w:t xml:space="preserve">Таблица 2.9.3- </w:t>
      </w:r>
      <w:r w:rsidRPr="00A04556">
        <w:rPr>
          <w:rFonts w:ascii="Arial" w:eastAsia="Times New Roman" w:hAnsi="Arial" w:cs="Arial"/>
          <w:color w:val="000000"/>
          <w:sz w:val="22"/>
          <w:lang w:eastAsia="ru-RU"/>
        </w:rPr>
        <w:t>Перечень сельскохозяйственных предприятий Кожууна</w:t>
      </w:r>
      <w:r w:rsidR="00E2618F">
        <w:rPr>
          <w:rFonts w:ascii="Arial" w:eastAsia="Times New Roman" w:hAnsi="Arial" w:cs="Arial"/>
          <w:color w:val="000000"/>
          <w:sz w:val="22"/>
          <w:lang w:eastAsia="ru-RU"/>
        </w:rPr>
        <w:t xml:space="preserve"> на 01.01.2014 год</w:t>
      </w:r>
    </w:p>
    <w:tbl>
      <w:tblPr>
        <w:tblW w:w="4919" w:type="pct"/>
        <w:tblInd w:w="675" w:type="dxa"/>
        <w:tblLayout w:type="fixed"/>
        <w:tblLook w:val="04A0" w:firstRow="1" w:lastRow="0" w:firstColumn="1" w:lastColumn="0" w:noHBand="0" w:noVBand="1"/>
      </w:tblPr>
      <w:tblGrid>
        <w:gridCol w:w="417"/>
        <w:gridCol w:w="1530"/>
        <w:gridCol w:w="838"/>
        <w:gridCol w:w="843"/>
        <w:gridCol w:w="841"/>
        <w:gridCol w:w="843"/>
        <w:gridCol w:w="841"/>
        <w:gridCol w:w="743"/>
        <w:gridCol w:w="33"/>
        <w:gridCol w:w="835"/>
        <w:gridCol w:w="855"/>
        <w:gridCol w:w="755"/>
        <w:gridCol w:w="559"/>
        <w:gridCol w:w="690"/>
        <w:gridCol w:w="843"/>
        <w:gridCol w:w="50"/>
        <w:gridCol w:w="790"/>
        <w:gridCol w:w="15"/>
        <w:gridCol w:w="820"/>
        <w:gridCol w:w="38"/>
        <w:gridCol w:w="802"/>
        <w:gridCol w:w="53"/>
        <w:gridCol w:w="764"/>
      </w:tblGrid>
      <w:tr w:rsidR="00021070" w:rsidRPr="00A04556" w14:paraId="293E571A" w14:textId="77777777" w:rsidTr="00E2618F">
        <w:trPr>
          <w:trHeight w:val="879"/>
          <w:tblHeader/>
        </w:trPr>
        <w:tc>
          <w:tcPr>
            <w:tcW w:w="1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956550" w14:textId="77777777" w:rsidR="00021070" w:rsidRPr="00A04556" w:rsidRDefault="00021070" w:rsidP="00DC3654">
            <w:pPr>
              <w:spacing w:line="240" w:lineRule="auto"/>
              <w:ind w:left="-108" w:right="-109"/>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 xml:space="preserve">№ </w:t>
            </w:r>
          </w:p>
          <w:p w14:paraId="725C685B" w14:textId="77777777" w:rsidR="00021070" w:rsidRPr="00A04556" w:rsidRDefault="00021070" w:rsidP="00DC3654">
            <w:pPr>
              <w:spacing w:line="240" w:lineRule="auto"/>
              <w:ind w:left="-108" w:right="-109" w:hanging="113"/>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п/п</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C5109"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Хозяйства</w:t>
            </w:r>
          </w:p>
        </w:tc>
        <w:tc>
          <w:tcPr>
            <w:tcW w:w="283" w:type="pct"/>
            <w:tcBorders>
              <w:top w:val="single" w:sz="4" w:space="0" w:color="auto"/>
              <w:left w:val="nil"/>
              <w:bottom w:val="single" w:sz="4" w:space="0" w:color="auto"/>
              <w:right w:val="single" w:sz="4" w:space="0" w:color="auto"/>
            </w:tcBorders>
            <w:shd w:val="clear" w:color="auto" w:fill="auto"/>
            <w:noWrap/>
            <w:vAlign w:val="center"/>
          </w:tcPr>
          <w:p w14:paraId="7F5DA859"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КРС</w:t>
            </w:r>
          </w:p>
        </w:tc>
        <w:tc>
          <w:tcPr>
            <w:tcW w:w="285" w:type="pct"/>
            <w:tcBorders>
              <w:top w:val="single" w:sz="4" w:space="0" w:color="auto"/>
              <w:left w:val="nil"/>
              <w:bottom w:val="single" w:sz="4" w:space="0" w:color="auto"/>
              <w:right w:val="single" w:sz="4" w:space="0" w:color="auto"/>
            </w:tcBorders>
            <w:shd w:val="clear" w:color="auto" w:fill="auto"/>
            <w:noWrap/>
            <w:vAlign w:val="center"/>
          </w:tcPr>
          <w:p w14:paraId="4710559E"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Коровы</w:t>
            </w:r>
          </w:p>
        </w:tc>
        <w:tc>
          <w:tcPr>
            <w:tcW w:w="284" w:type="pct"/>
            <w:tcBorders>
              <w:top w:val="single" w:sz="4" w:space="0" w:color="auto"/>
              <w:left w:val="nil"/>
              <w:bottom w:val="single" w:sz="4" w:space="0" w:color="auto"/>
              <w:right w:val="single" w:sz="4" w:space="0" w:color="auto"/>
            </w:tcBorders>
            <w:shd w:val="clear" w:color="auto" w:fill="auto"/>
            <w:noWrap/>
            <w:vAlign w:val="center"/>
          </w:tcPr>
          <w:p w14:paraId="58B16ED4"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МРС</w:t>
            </w:r>
          </w:p>
        </w:tc>
        <w:tc>
          <w:tcPr>
            <w:tcW w:w="285" w:type="pct"/>
            <w:tcBorders>
              <w:top w:val="single" w:sz="4" w:space="0" w:color="auto"/>
              <w:left w:val="nil"/>
              <w:bottom w:val="single" w:sz="4" w:space="0" w:color="auto"/>
              <w:right w:val="single" w:sz="4" w:space="0" w:color="auto"/>
            </w:tcBorders>
            <w:shd w:val="clear" w:color="auto" w:fill="auto"/>
            <w:noWrap/>
            <w:vAlign w:val="center"/>
          </w:tcPr>
          <w:p w14:paraId="29F5B274"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Овцекозематки</w:t>
            </w:r>
          </w:p>
        </w:tc>
        <w:tc>
          <w:tcPr>
            <w:tcW w:w="284" w:type="pct"/>
            <w:tcBorders>
              <w:top w:val="single" w:sz="4" w:space="0" w:color="auto"/>
              <w:left w:val="nil"/>
              <w:bottom w:val="single" w:sz="4" w:space="0" w:color="auto"/>
              <w:right w:val="single" w:sz="4" w:space="0" w:color="auto"/>
            </w:tcBorders>
            <w:shd w:val="clear" w:color="auto" w:fill="auto"/>
            <w:noWrap/>
            <w:vAlign w:val="center"/>
          </w:tcPr>
          <w:p w14:paraId="51CBD425"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Козы</w:t>
            </w:r>
          </w:p>
        </w:tc>
        <w:tc>
          <w:tcPr>
            <w:tcW w:w="262" w:type="pct"/>
            <w:gridSpan w:val="2"/>
            <w:tcBorders>
              <w:top w:val="single" w:sz="4" w:space="0" w:color="auto"/>
              <w:left w:val="nil"/>
              <w:bottom w:val="single" w:sz="4" w:space="0" w:color="auto"/>
              <w:right w:val="single" w:sz="4" w:space="0" w:color="auto"/>
            </w:tcBorders>
            <w:shd w:val="clear" w:color="auto" w:fill="auto"/>
            <w:noWrap/>
            <w:vAlign w:val="center"/>
          </w:tcPr>
          <w:p w14:paraId="13967EA3"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Козоматки</w:t>
            </w:r>
          </w:p>
        </w:tc>
        <w:tc>
          <w:tcPr>
            <w:tcW w:w="282" w:type="pct"/>
            <w:tcBorders>
              <w:top w:val="single" w:sz="4" w:space="0" w:color="auto"/>
              <w:left w:val="nil"/>
              <w:bottom w:val="single" w:sz="4" w:space="0" w:color="auto"/>
              <w:right w:val="single" w:sz="4" w:space="0" w:color="auto"/>
            </w:tcBorders>
            <w:shd w:val="clear" w:color="auto" w:fill="auto"/>
            <w:noWrap/>
            <w:vAlign w:val="center"/>
          </w:tcPr>
          <w:p w14:paraId="0F84FBF9"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Лошади</w:t>
            </w:r>
          </w:p>
        </w:tc>
        <w:tc>
          <w:tcPr>
            <w:tcW w:w="289" w:type="pct"/>
            <w:tcBorders>
              <w:top w:val="single" w:sz="4" w:space="0" w:color="auto"/>
              <w:left w:val="nil"/>
              <w:bottom w:val="single" w:sz="4" w:space="0" w:color="auto"/>
              <w:right w:val="single" w:sz="4" w:space="0" w:color="auto"/>
            </w:tcBorders>
            <w:shd w:val="clear" w:color="auto" w:fill="auto"/>
            <w:noWrap/>
            <w:vAlign w:val="center"/>
          </w:tcPr>
          <w:p w14:paraId="7BC3413E"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Конематки</w:t>
            </w:r>
          </w:p>
        </w:tc>
        <w:tc>
          <w:tcPr>
            <w:tcW w:w="255" w:type="pct"/>
            <w:tcBorders>
              <w:top w:val="single" w:sz="4" w:space="0" w:color="auto"/>
              <w:left w:val="nil"/>
              <w:bottom w:val="single" w:sz="4" w:space="0" w:color="auto"/>
              <w:right w:val="single" w:sz="4" w:space="0" w:color="auto"/>
            </w:tcBorders>
            <w:shd w:val="clear" w:color="auto" w:fill="auto"/>
            <w:noWrap/>
            <w:vAlign w:val="center"/>
          </w:tcPr>
          <w:p w14:paraId="0CAAD3CC"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Свиньи</w:t>
            </w:r>
          </w:p>
        </w:tc>
        <w:tc>
          <w:tcPr>
            <w:tcW w:w="189" w:type="pct"/>
            <w:tcBorders>
              <w:top w:val="single" w:sz="4" w:space="0" w:color="auto"/>
              <w:left w:val="nil"/>
              <w:bottom w:val="single" w:sz="4" w:space="0" w:color="auto"/>
              <w:right w:val="single" w:sz="4" w:space="0" w:color="auto"/>
            </w:tcBorders>
            <w:shd w:val="clear" w:color="auto" w:fill="auto"/>
            <w:noWrap/>
            <w:vAlign w:val="center"/>
          </w:tcPr>
          <w:p w14:paraId="108BFEB9"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верблюды</w:t>
            </w:r>
          </w:p>
        </w:tc>
        <w:tc>
          <w:tcPr>
            <w:tcW w:w="233" w:type="pct"/>
            <w:tcBorders>
              <w:top w:val="single" w:sz="4" w:space="0" w:color="auto"/>
              <w:left w:val="nil"/>
              <w:bottom w:val="single" w:sz="4" w:space="0" w:color="auto"/>
              <w:right w:val="single" w:sz="4" w:space="0" w:color="auto"/>
            </w:tcBorders>
            <w:shd w:val="clear" w:color="auto" w:fill="auto"/>
            <w:noWrap/>
            <w:vAlign w:val="center"/>
          </w:tcPr>
          <w:p w14:paraId="65B7A8DD"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яки</w:t>
            </w:r>
          </w:p>
        </w:tc>
        <w:tc>
          <w:tcPr>
            <w:tcW w:w="285" w:type="pct"/>
            <w:tcBorders>
              <w:top w:val="single" w:sz="4" w:space="0" w:color="auto"/>
              <w:left w:val="nil"/>
              <w:bottom w:val="single" w:sz="4" w:space="0" w:color="auto"/>
              <w:right w:val="single" w:sz="4" w:space="0" w:color="auto"/>
            </w:tcBorders>
            <w:shd w:val="clear" w:color="auto" w:fill="auto"/>
            <w:noWrap/>
            <w:vAlign w:val="center"/>
          </w:tcPr>
          <w:p w14:paraId="51D62630"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Свиноматки</w:t>
            </w:r>
          </w:p>
        </w:tc>
        <w:tc>
          <w:tcPr>
            <w:tcW w:w="284" w:type="pct"/>
            <w:gridSpan w:val="2"/>
            <w:tcBorders>
              <w:top w:val="single" w:sz="4" w:space="0" w:color="auto"/>
              <w:left w:val="nil"/>
              <w:bottom w:val="single" w:sz="4" w:space="0" w:color="auto"/>
              <w:right w:val="single" w:sz="4" w:space="0" w:color="auto"/>
            </w:tcBorders>
            <w:shd w:val="clear" w:color="auto" w:fill="auto"/>
            <w:noWrap/>
            <w:vAlign w:val="center"/>
          </w:tcPr>
          <w:p w14:paraId="1F83DB9A" w14:textId="77777777" w:rsidR="00021070" w:rsidRPr="00A04556" w:rsidRDefault="00021070" w:rsidP="00BD2F44">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Мясо (цент)</w:t>
            </w:r>
          </w:p>
        </w:tc>
        <w:tc>
          <w:tcPr>
            <w:tcW w:w="282" w:type="pct"/>
            <w:gridSpan w:val="2"/>
            <w:tcBorders>
              <w:top w:val="single" w:sz="4" w:space="0" w:color="auto"/>
              <w:left w:val="nil"/>
              <w:bottom w:val="single" w:sz="4" w:space="0" w:color="auto"/>
              <w:right w:val="nil"/>
            </w:tcBorders>
            <w:shd w:val="clear" w:color="auto" w:fill="auto"/>
            <w:noWrap/>
            <w:vAlign w:val="center"/>
          </w:tcPr>
          <w:p w14:paraId="208C6675" w14:textId="77777777" w:rsidR="00021070" w:rsidRPr="00A04556" w:rsidRDefault="00021070" w:rsidP="00021070">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 xml:space="preserve">Надой </w:t>
            </w:r>
            <w:proofErr w:type="gramStart"/>
            <w:r w:rsidRPr="00A04556">
              <w:rPr>
                <w:rFonts w:ascii="Arial" w:eastAsia="Times New Roman" w:hAnsi="Arial" w:cs="Arial"/>
                <w:b/>
                <w:bCs/>
                <w:color w:val="000000"/>
                <w:sz w:val="20"/>
                <w:szCs w:val="20"/>
                <w:lang w:eastAsia="ru-RU"/>
              </w:rPr>
              <w:t>мол</w:t>
            </w:r>
            <w:r>
              <w:rPr>
                <w:rFonts w:ascii="Arial" w:eastAsia="Times New Roman" w:hAnsi="Arial" w:cs="Arial"/>
                <w:b/>
                <w:bCs/>
                <w:color w:val="000000"/>
                <w:sz w:val="20"/>
                <w:szCs w:val="20"/>
                <w:lang w:eastAsia="ru-RU"/>
              </w:rPr>
              <w:t>.</w:t>
            </w:r>
            <w:r w:rsidRPr="00A04556">
              <w:rPr>
                <w:rFonts w:ascii="Arial" w:eastAsia="Times New Roman" w:hAnsi="Arial" w:cs="Arial"/>
                <w:b/>
                <w:bCs/>
                <w:color w:val="000000"/>
                <w:sz w:val="20"/>
                <w:szCs w:val="20"/>
                <w:lang w:eastAsia="ru-RU"/>
              </w:rPr>
              <w:t>(</w:t>
            </w:r>
            <w:proofErr w:type="gramEnd"/>
            <w:r w:rsidRPr="00A04556">
              <w:rPr>
                <w:rFonts w:ascii="Arial" w:eastAsia="Times New Roman" w:hAnsi="Arial" w:cs="Arial"/>
                <w:b/>
                <w:bCs/>
                <w:color w:val="000000"/>
                <w:sz w:val="20"/>
                <w:szCs w:val="20"/>
                <w:lang w:eastAsia="ru-RU"/>
              </w:rPr>
              <w:t>цент)</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43633B" w14:textId="77777777" w:rsidR="00021070" w:rsidRPr="00A04556" w:rsidRDefault="00021070" w:rsidP="00021070">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Шерсть вс.</w:t>
            </w:r>
            <w:r w:rsidRPr="00A04556">
              <w:rPr>
                <w:rFonts w:ascii="Arial" w:eastAsia="Times New Roman" w:hAnsi="Arial" w:cs="Arial"/>
                <w:b/>
                <w:bCs/>
                <w:color w:val="000000"/>
                <w:sz w:val="20"/>
                <w:szCs w:val="20"/>
                <w:lang w:eastAsia="ru-RU"/>
              </w:rPr>
              <w:t>(кг)</w:t>
            </w:r>
          </w:p>
        </w:tc>
        <w:tc>
          <w:tcPr>
            <w:tcW w:w="276" w:type="pct"/>
            <w:gridSpan w:val="2"/>
            <w:tcBorders>
              <w:top w:val="single" w:sz="4" w:space="0" w:color="auto"/>
              <w:left w:val="nil"/>
              <w:bottom w:val="single" w:sz="4" w:space="0" w:color="auto"/>
              <w:right w:val="single" w:sz="4" w:space="0" w:color="auto"/>
            </w:tcBorders>
            <w:shd w:val="clear" w:color="auto" w:fill="auto"/>
            <w:noWrap/>
            <w:vAlign w:val="center"/>
          </w:tcPr>
          <w:p w14:paraId="4542A846" w14:textId="77777777" w:rsidR="00021070" w:rsidRPr="00A04556" w:rsidRDefault="00021070" w:rsidP="0025339C">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 xml:space="preserve">Шерсть </w:t>
            </w:r>
            <w:proofErr w:type="gramStart"/>
            <w:r>
              <w:rPr>
                <w:rFonts w:ascii="Arial" w:eastAsia="Times New Roman" w:hAnsi="Arial" w:cs="Arial"/>
                <w:b/>
                <w:bCs/>
                <w:color w:val="000000"/>
                <w:sz w:val="20"/>
                <w:szCs w:val="20"/>
                <w:lang w:eastAsia="ru-RU"/>
              </w:rPr>
              <w:t>ов.</w:t>
            </w:r>
            <w:r w:rsidRPr="00A04556">
              <w:rPr>
                <w:rFonts w:ascii="Arial" w:eastAsia="Times New Roman" w:hAnsi="Arial" w:cs="Arial"/>
                <w:b/>
                <w:bCs/>
                <w:color w:val="000000"/>
                <w:sz w:val="20"/>
                <w:szCs w:val="20"/>
                <w:lang w:eastAsia="ru-RU"/>
              </w:rPr>
              <w:t>(</w:t>
            </w:r>
            <w:proofErr w:type="gramEnd"/>
            <w:r w:rsidRPr="00A04556">
              <w:rPr>
                <w:rFonts w:ascii="Arial" w:eastAsia="Times New Roman" w:hAnsi="Arial" w:cs="Arial"/>
                <w:b/>
                <w:bCs/>
                <w:color w:val="000000"/>
                <w:sz w:val="20"/>
                <w:szCs w:val="20"/>
                <w:lang w:eastAsia="ru-RU"/>
              </w:rPr>
              <w:t>кг)</w:t>
            </w:r>
          </w:p>
        </w:tc>
      </w:tr>
      <w:tr w:rsidR="00E2618F" w:rsidRPr="00A04556" w14:paraId="491F7E5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16882B24" w14:textId="77777777" w:rsidR="00E2618F" w:rsidRPr="00E2618F" w:rsidRDefault="00E2618F" w:rsidP="00E2618F">
            <w:pPr>
              <w:spacing w:line="240" w:lineRule="auto"/>
              <w:ind w:left="-108" w:right="-109"/>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noWrap/>
            <w:vAlign w:val="center"/>
          </w:tcPr>
          <w:p w14:paraId="00EBB0AA"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МУП Уланбура</w:t>
            </w:r>
          </w:p>
        </w:tc>
        <w:tc>
          <w:tcPr>
            <w:tcW w:w="283" w:type="pct"/>
            <w:tcBorders>
              <w:top w:val="nil"/>
              <w:left w:val="nil"/>
              <w:bottom w:val="single" w:sz="4" w:space="0" w:color="auto"/>
              <w:right w:val="single" w:sz="4" w:space="0" w:color="auto"/>
            </w:tcBorders>
            <w:shd w:val="clear" w:color="auto" w:fill="auto"/>
            <w:noWrap/>
            <w:vAlign w:val="center"/>
          </w:tcPr>
          <w:p w14:paraId="6CE5202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17</w:t>
            </w:r>
          </w:p>
        </w:tc>
        <w:tc>
          <w:tcPr>
            <w:tcW w:w="285" w:type="pct"/>
            <w:tcBorders>
              <w:top w:val="nil"/>
              <w:left w:val="nil"/>
              <w:bottom w:val="single" w:sz="4" w:space="0" w:color="auto"/>
              <w:right w:val="single" w:sz="4" w:space="0" w:color="auto"/>
            </w:tcBorders>
            <w:shd w:val="clear" w:color="auto" w:fill="auto"/>
            <w:noWrap/>
            <w:vAlign w:val="center"/>
          </w:tcPr>
          <w:p w14:paraId="2D0F736D" w14:textId="11E9C60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tcPr>
          <w:p w14:paraId="44CBFA5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1077</w:t>
            </w:r>
          </w:p>
        </w:tc>
        <w:tc>
          <w:tcPr>
            <w:tcW w:w="285" w:type="pct"/>
            <w:tcBorders>
              <w:top w:val="nil"/>
              <w:left w:val="nil"/>
              <w:bottom w:val="single" w:sz="4" w:space="0" w:color="auto"/>
              <w:right w:val="single" w:sz="4" w:space="0" w:color="auto"/>
            </w:tcBorders>
            <w:shd w:val="clear" w:color="auto" w:fill="auto"/>
            <w:noWrap/>
            <w:vAlign w:val="center"/>
          </w:tcPr>
          <w:p w14:paraId="604F71A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561</w:t>
            </w:r>
          </w:p>
        </w:tc>
        <w:tc>
          <w:tcPr>
            <w:tcW w:w="284" w:type="pct"/>
            <w:tcBorders>
              <w:top w:val="nil"/>
              <w:left w:val="nil"/>
              <w:bottom w:val="single" w:sz="4" w:space="0" w:color="auto"/>
              <w:right w:val="single" w:sz="4" w:space="0" w:color="auto"/>
            </w:tcBorders>
            <w:shd w:val="clear" w:color="auto" w:fill="auto"/>
            <w:noWrap/>
            <w:vAlign w:val="center"/>
          </w:tcPr>
          <w:p w14:paraId="62C73D2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126</w:t>
            </w:r>
          </w:p>
        </w:tc>
        <w:tc>
          <w:tcPr>
            <w:tcW w:w="262" w:type="pct"/>
            <w:gridSpan w:val="2"/>
            <w:tcBorders>
              <w:top w:val="nil"/>
              <w:left w:val="nil"/>
              <w:bottom w:val="single" w:sz="4" w:space="0" w:color="auto"/>
              <w:right w:val="single" w:sz="4" w:space="0" w:color="auto"/>
            </w:tcBorders>
            <w:shd w:val="clear" w:color="auto" w:fill="auto"/>
            <w:noWrap/>
            <w:vAlign w:val="center"/>
          </w:tcPr>
          <w:p w14:paraId="1080D65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66</w:t>
            </w:r>
          </w:p>
        </w:tc>
        <w:tc>
          <w:tcPr>
            <w:tcW w:w="282" w:type="pct"/>
            <w:tcBorders>
              <w:top w:val="nil"/>
              <w:left w:val="nil"/>
              <w:bottom w:val="single" w:sz="4" w:space="0" w:color="auto"/>
              <w:right w:val="single" w:sz="4" w:space="0" w:color="auto"/>
            </w:tcBorders>
            <w:shd w:val="clear" w:color="auto" w:fill="auto"/>
            <w:noWrap/>
            <w:vAlign w:val="center"/>
          </w:tcPr>
          <w:p w14:paraId="39AB4F5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116</w:t>
            </w:r>
          </w:p>
        </w:tc>
        <w:tc>
          <w:tcPr>
            <w:tcW w:w="289" w:type="pct"/>
            <w:tcBorders>
              <w:top w:val="nil"/>
              <w:left w:val="nil"/>
              <w:bottom w:val="single" w:sz="4" w:space="0" w:color="auto"/>
              <w:right w:val="single" w:sz="4" w:space="0" w:color="auto"/>
            </w:tcBorders>
            <w:shd w:val="clear" w:color="auto" w:fill="auto"/>
            <w:noWrap/>
            <w:vAlign w:val="center"/>
          </w:tcPr>
          <w:p w14:paraId="7C0EF1D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28</w:t>
            </w:r>
          </w:p>
        </w:tc>
        <w:tc>
          <w:tcPr>
            <w:tcW w:w="255" w:type="pct"/>
            <w:tcBorders>
              <w:top w:val="nil"/>
              <w:left w:val="nil"/>
              <w:bottom w:val="single" w:sz="4" w:space="0" w:color="auto"/>
              <w:right w:val="single" w:sz="4" w:space="0" w:color="auto"/>
            </w:tcBorders>
            <w:shd w:val="clear" w:color="auto" w:fill="auto"/>
            <w:noWrap/>
            <w:vAlign w:val="center"/>
          </w:tcPr>
          <w:p w14:paraId="64602137" w14:textId="32DFD939"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tcPr>
          <w:p w14:paraId="56E714AB" w14:textId="64CB177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tcPr>
          <w:p w14:paraId="7A10CE37" w14:textId="0DE4AD68"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tcPr>
          <w:p w14:paraId="71C41BF9" w14:textId="0A841BF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tcPr>
          <w:p w14:paraId="0B72136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86,3</w:t>
            </w:r>
          </w:p>
        </w:tc>
        <w:tc>
          <w:tcPr>
            <w:tcW w:w="282" w:type="pct"/>
            <w:gridSpan w:val="2"/>
            <w:tcBorders>
              <w:top w:val="nil"/>
              <w:left w:val="nil"/>
              <w:bottom w:val="single" w:sz="4" w:space="0" w:color="auto"/>
              <w:right w:val="nil"/>
            </w:tcBorders>
            <w:shd w:val="clear" w:color="auto" w:fill="auto"/>
            <w:noWrap/>
            <w:vAlign w:val="center"/>
          </w:tcPr>
          <w:p w14:paraId="325DFD5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w:t>
            </w:r>
          </w:p>
        </w:tc>
        <w:tc>
          <w:tcPr>
            <w:tcW w:w="284" w:type="pct"/>
            <w:gridSpan w:val="2"/>
            <w:tcBorders>
              <w:top w:val="nil"/>
              <w:left w:val="single" w:sz="4" w:space="0" w:color="auto"/>
              <w:bottom w:val="single" w:sz="4" w:space="0" w:color="auto"/>
              <w:right w:val="nil"/>
            </w:tcBorders>
            <w:shd w:val="clear" w:color="auto" w:fill="auto"/>
            <w:noWrap/>
            <w:vAlign w:val="center"/>
          </w:tcPr>
          <w:p w14:paraId="5ACD375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1332</w:t>
            </w:r>
          </w:p>
        </w:tc>
        <w:tc>
          <w:tcPr>
            <w:tcW w:w="276" w:type="pct"/>
            <w:gridSpan w:val="2"/>
            <w:tcBorders>
              <w:top w:val="nil"/>
              <w:left w:val="single" w:sz="4" w:space="0" w:color="auto"/>
              <w:bottom w:val="single" w:sz="4" w:space="0" w:color="auto"/>
              <w:right w:val="single" w:sz="4" w:space="0" w:color="auto"/>
            </w:tcBorders>
            <w:shd w:val="clear" w:color="auto" w:fill="auto"/>
            <w:noWrap/>
            <w:vAlign w:val="center"/>
          </w:tcPr>
          <w:p w14:paraId="0DD1EA8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1231</w:t>
            </w:r>
          </w:p>
        </w:tc>
      </w:tr>
      <w:tr w:rsidR="00E2618F" w:rsidRPr="00A04556" w14:paraId="5810E8CE"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83F5B2C" w14:textId="77777777" w:rsidR="00E2618F" w:rsidRPr="00E2618F" w:rsidRDefault="00E2618F" w:rsidP="00E2618F">
            <w:pPr>
              <w:spacing w:line="240" w:lineRule="auto"/>
              <w:ind w:left="-108" w:right="-109"/>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noWrap/>
            <w:vAlign w:val="center"/>
            <w:hideMark/>
          </w:tcPr>
          <w:p w14:paraId="11999954"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МУП Хемчик</w:t>
            </w:r>
          </w:p>
        </w:tc>
        <w:tc>
          <w:tcPr>
            <w:tcW w:w="283" w:type="pct"/>
            <w:tcBorders>
              <w:top w:val="nil"/>
              <w:left w:val="nil"/>
              <w:bottom w:val="single" w:sz="4" w:space="0" w:color="auto"/>
              <w:right w:val="single" w:sz="4" w:space="0" w:color="auto"/>
            </w:tcBorders>
            <w:shd w:val="clear" w:color="auto" w:fill="auto"/>
            <w:noWrap/>
            <w:vAlign w:val="center"/>
            <w:hideMark/>
          </w:tcPr>
          <w:p w14:paraId="4C9BE60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w:t>
            </w:r>
          </w:p>
        </w:tc>
        <w:tc>
          <w:tcPr>
            <w:tcW w:w="285" w:type="pct"/>
            <w:tcBorders>
              <w:top w:val="nil"/>
              <w:left w:val="nil"/>
              <w:bottom w:val="single" w:sz="4" w:space="0" w:color="auto"/>
              <w:right w:val="single" w:sz="4" w:space="0" w:color="auto"/>
            </w:tcBorders>
            <w:shd w:val="clear" w:color="auto" w:fill="auto"/>
            <w:noWrap/>
            <w:vAlign w:val="center"/>
            <w:hideMark/>
          </w:tcPr>
          <w:p w14:paraId="13D4BBC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w:t>
            </w:r>
          </w:p>
        </w:tc>
        <w:tc>
          <w:tcPr>
            <w:tcW w:w="284" w:type="pct"/>
            <w:tcBorders>
              <w:top w:val="nil"/>
              <w:left w:val="nil"/>
              <w:bottom w:val="single" w:sz="4" w:space="0" w:color="auto"/>
              <w:right w:val="single" w:sz="4" w:space="0" w:color="auto"/>
            </w:tcBorders>
            <w:shd w:val="clear" w:color="auto" w:fill="auto"/>
            <w:noWrap/>
            <w:vAlign w:val="center"/>
            <w:hideMark/>
          </w:tcPr>
          <w:p w14:paraId="63350A0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653</w:t>
            </w:r>
          </w:p>
        </w:tc>
        <w:tc>
          <w:tcPr>
            <w:tcW w:w="285" w:type="pct"/>
            <w:tcBorders>
              <w:top w:val="nil"/>
              <w:left w:val="nil"/>
              <w:bottom w:val="single" w:sz="4" w:space="0" w:color="auto"/>
              <w:right w:val="single" w:sz="4" w:space="0" w:color="auto"/>
            </w:tcBorders>
            <w:shd w:val="clear" w:color="auto" w:fill="auto"/>
            <w:noWrap/>
            <w:vAlign w:val="center"/>
            <w:hideMark/>
          </w:tcPr>
          <w:p w14:paraId="04CE79A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260</w:t>
            </w:r>
          </w:p>
        </w:tc>
        <w:tc>
          <w:tcPr>
            <w:tcW w:w="284" w:type="pct"/>
            <w:tcBorders>
              <w:top w:val="nil"/>
              <w:left w:val="nil"/>
              <w:bottom w:val="single" w:sz="4" w:space="0" w:color="auto"/>
              <w:right w:val="single" w:sz="4" w:space="0" w:color="auto"/>
            </w:tcBorders>
            <w:shd w:val="clear" w:color="auto" w:fill="auto"/>
            <w:noWrap/>
            <w:vAlign w:val="center"/>
            <w:hideMark/>
          </w:tcPr>
          <w:p w14:paraId="001CA2C1" w14:textId="0159664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659C7F5B" w14:textId="7CBBFFFC"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2" w:type="pct"/>
            <w:tcBorders>
              <w:top w:val="nil"/>
              <w:left w:val="nil"/>
              <w:bottom w:val="single" w:sz="4" w:space="0" w:color="auto"/>
              <w:right w:val="single" w:sz="4" w:space="0" w:color="auto"/>
            </w:tcBorders>
            <w:shd w:val="clear" w:color="auto" w:fill="auto"/>
            <w:noWrap/>
            <w:vAlign w:val="center"/>
            <w:hideMark/>
          </w:tcPr>
          <w:p w14:paraId="3FCEBD9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794B6766" w14:textId="2F677A8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CCA9A55" w14:textId="3AAA020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38F8678" w14:textId="1C35496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4269066" w14:textId="772487E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267E54A0" w14:textId="381F3572"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5781411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43</w:t>
            </w:r>
          </w:p>
        </w:tc>
        <w:tc>
          <w:tcPr>
            <w:tcW w:w="282" w:type="pct"/>
            <w:gridSpan w:val="2"/>
            <w:tcBorders>
              <w:top w:val="nil"/>
              <w:left w:val="nil"/>
              <w:bottom w:val="single" w:sz="4" w:space="0" w:color="auto"/>
              <w:right w:val="nil"/>
            </w:tcBorders>
            <w:shd w:val="clear" w:color="auto" w:fill="auto"/>
            <w:noWrap/>
            <w:vAlign w:val="center"/>
            <w:hideMark/>
          </w:tcPr>
          <w:p w14:paraId="14ABB7D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24</w:t>
            </w:r>
          </w:p>
        </w:tc>
        <w:tc>
          <w:tcPr>
            <w:tcW w:w="284" w:type="pct"/>
            <w:gridSpan w:val="2"/>
            <w:tcBorders>
              <w:top w:val="nil"/>
              <w:left w:val="single" w:sz="4" w:space="0" w:color="auto"/>
              <w:bottom w:val="single" w:sz="4" w:space="0" w:color="auto"/>
              <w:right w:val="nil"/>
            </w:tcBorders>
            <w:shd w:val="clear" w:color="auto" w:fill="auto"/>
            <w:noWrap/>
            <w:vAlign w:val="center"/>
            <w:hideMark/>
          </w:tcPr>
          <w:p w14:paraId="1AB8D02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600</w:t>
            </w:r>
          </w:p>
        </w:tc>
        <w:tc>
          <w:tcPr>
            <w:tcW w:w="276" w:type="pct"/>
            <w:gridSpan w:val="2"/>
            <w:tcBorders>
              <w:top w:val="nil"/>
              <w:left w:val="single" w:sz="4" w:space="0" w:color="auto"/>
              <w:bottom w:val="single" w:sz="4" w:space="0" w:color="auto"/>
              <w:right w:val="single" w:sz="4" w:space="0" w:color="auto"/>
            </w:tcBorders>
            <w:shd w:val="clear" w:color="auto" w:fill="auto"/>
            <w:noWrap/>
            <w:vAlign w:val="center"/>
            <w:hideMark/>
          </w:tcPr>
          <w:p w14:paraId="3F165D9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600</w:t>
            </w:r>
          </w:p>
        </w:tc>
      </w:tr>
      <w:tr w:rsidR="00E2618F" w:rsidRPr="00A04556" w14:paraId="71D7E6C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BC01236" w14:textId="77777777" w:rsidR="00E2618F" w:rsidRPr="00A04556" w:rsidRDefault="00E2618F" w:rsidP="00E2618F">
            <w:pPr>
              <w:spacing w:line="240" w:lineRule="auto"/>
              <w:ind w:left="-108" w:right="-109"/>
              <w:jc w:val="center"/>
              <w:rPr>
                <w:rFonts w:ascii="Arial" w:eastAsia="Times New Roman" w:hAnsi="Arial" w:cs="Arial"/>
                <w:b/>
                <w:bCs/>
                <w:color w:val="000000"/>
                <w:sz w:val="20"/>
                <w:szCs w:val="20"/>
                <w:lang w:eastAsia="ru-RU"/>
              </w:rPr>
            </w:pPr>
          </w:p>
        </w:tc>
        <w:tc>
          <w:tcPr>
            <w:tcW w:w="517" w:type="pct"/>
            <w:tcBorders>
              <w:top w:val="single" w:sz="4" w:space="0" w:color="auto"/>
              <w:left w:val="nil"/>
              <w:bottom w:val="single" w:sz="4" w:space="0" w:color="auto"/>
              <w:right w:val="single" w:sz="4" w:space="0" w:color="auto"/>
            </w:tcBorders>
            <w:shd w:val="clear" w:color="auto" w:fill="auto"/>
            <w:noWrap/>
            <w:vAlign w:val="center"/>
            <w:hideMark/>
          </w:tcPr>
          <w:p w14:paraId="32876042"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0E84982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27</w:t>
            </w:r>
          </w:p>
        </w:tc>
        <w:tc>
          <w:tcPr>
            <w:tcW w:w="285" w:type="pct"/>
            <w:tcBorders>
              <w:top w:val="nil"/>
              <w:left w:val="nil"/>
              <w:bottom w:val="single" w:sz="4" w:space="0" w:color="auto"/>
              <w:right w:val="single" w:sz="4" w:space="0" w:color="auto"/>
            </w:tcBorders>
            <w:shd w:val="clear" w:color="auto" w:fill="auto"/>
            <w:noWrap/>
            <w:vAlign w:val="center"/>
            <w:hideMark/>
          </w:tcPr>
          <w:p w14:paraId="0FCCB66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w:t>
            </w:r>
          </w:p>
        </w:tc>
        <w:tc>
          <w:tcPr>
            <w:tcW w:w="284" w:type="pct"/>
            <w:tcBorders>
              <w:top w:val="nil"/>
              <w:left w:val="nil"/>
              <w:bottom w:val="single" w:sz="4" w:space="0" w:color="auto"/>
              <w:right w:val="single" w:sz="4" w:space="0" w:color="auto"/>
            </w:tcBorders>
            <w:shd w:val="clear" w:color="auto" w:fill="auto"/>
            <w:noWrap/>
            <w:vAlign w:val="center"/>
            <w:hideMark/>
          </w:tcPr>
          <w:p w14:paraId="3B7F534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1730</w:t>
            </w:r>
          </w:p>
        </w:tc>
        <w:tc>
          <w:tcPr>
            <w:tcW w:w="285" w:type="pct"/>
            <w:tcBorders>
              <w:top w:val="nil"/>
              <w:left w:val="nil"/>
              <w:bottom w:val="single" w:sz="4" w:space="0" w:color="auto"/>
              <w:right w:val="single" w:sz="4" w:space="0" w:color="auto"/>
            </w:tcBorders>
            <w:shd w:val="clear" w:color="auto" w:fill="auto"/>
            <w:noWrap/>
            <w:vAlign w:val="center"/>
            <w:hideMark/>
          </w:tcPr>
          <w:p w14:paraId="1EAAC94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821</w:t>
            </w:r>
          </w:p>
        </w:tc>
        <w:tc>
          <w:tcPr>
            <w:tcW w:w="284" w:type="pct"/>
            <w:tcBorders>
              <w:top w:val="nil"/>
              <w:left w:val="nil"/>
              <w:bottom w:val="single" w:sz="4" w:space="0" w:color="auto"/>
              <w:right w:val="single" w:sz="4" w:space="0" w:color="auto"/>
            </w:tcBorders>
            <w:shd w:val="clear" w:color="auto" w:fill="auto"/>
            <w:noWrap/>
            <w:vAlign w:val="center"/>
            <w:hideMark/>
          </w:tcPr>
          <w:p w14:paraId="18F84D4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126</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08B9AE9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66</w:t>
            </w:r>
          </w:p>
        </w:tc>
        <w:tc>
          <w:tcPr>
            <w:tcW w:w="282" w:type="pct"/>
            <w:tcBorders>
              <w:top w:val="nil"/>
              <w:left w:val="nil"/>
              <w:bottom w:val="single" w:sz="4" w:space="0" w:color="auto"/>
              <w:right w:val="single" w:sz="4" w:space="0" w:color="auto"/>
            </w:tcBorders>
            <w:shd w:val="clear" w:color="auto" w:fill="auto"/>
            <w:noWrap/>
            <w:vAlign w:val="center"/>
            <w:hideMark/>
          </w:tcPr>
          <w:p w14:paraId="566C35E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117</w:t>
            </w:r>
          </w:p>
        </w:tc>
        <w:tc>
          <w:tcPr>
            <w:tcW w:w="289" w:type="pct"/>
            <w:tcBorders>
              <w:top w:val="nil"/>
              <w:left w:val="nil"/>
              <w:bottom w:val="single" w:sz="4" w:space="0" w:color="auto"/>
              <w:right w:val="single" w:sz="4" w:space="0" w:color="auto"/>
            </w:tcBorders>
            <w:shd w:val="clear" w:color="auto" w:fill="auto"/>
            <w:noWrap/>
            <w:vAlign w:val="center"/>
            <w:hideMark/>
          </w:tcPr>
          <w:p w14:paraId="105D486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28</w:t>
            </w:r>
          </w:p>
        </w:tc>
        <w:tc>
          <w:tcPr>
            <w:tcW w:w="255" w:type="pct"/>
            <w:tcBorders>
              <w:top w:val="nil"/>
              <w:left w:val="nil"/>
              <w:bottom w:val="single" w:sz="4" w:space="0" w:color="auto"/>
              <w:right w:val="single" w:sz="4" w:space="0" w:color="auto"/>
            </w:tcBorders>
            <w:shd w:val="clear" w:color="auto" w:fill="auto"/>
            <w:noWrap/>
            <w:vAlign w:val="center"/>
            <w:hideMark/>
          </w:tcPr>
          <w:p w14:paraId="65AF243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B0DC799" w14:textId="3A819FFC"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AAEFC18" w14:textId="2F8B4322"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609F17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16807C4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129,3</w:t>
            </w:r>
          </w:p>
        </w:tc>
        <w:tc>
          <w:tcPr>
            <w:tcW w:w="282" w:type="pct"/>
            <w:gridSpan w:val="2"/>
            <w:tcBorders>
              <w:top w:val="nil"/>
              <w:left w:val="nil"/>
              <w:bottom w:val="single" w:sz="4" w:space="0" w:color="auto"/>
              <w:right w:val="single" w:sz="4" w:space="0" w:color="auto"/>
            </w:tcBorders>
            <w:shd w:val="clear" w:color="auto" w:fill="auto"/>
            <w:noWrap/>
            <w:vAlign w:val="center"/>
            <w:hideMark/>
          </w:tcPr>
          <w:p w14:paraId="5A2B9B4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24</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55F118E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1932</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1D5570D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1831</w:t>
            </w:r>
          </w:p>
        </w:tc>
      </w:tr>
      <w:tr w:rsidR="00E2618F" w:rsidRPr="00A04556" w14:paraId="6BB0CB8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2BCB92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noWrap/>
            <w:vAlign w:val="center"/>
            <w:hideMark/>
          </w:tcPr>
          <w:p w14:paraId="1D18FABF"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Белдир</w:t>
            </w:r>
          </w:p>
        </w:tc>
        <w:tc>
          <w:tcPr>
            <w:tcW w:w="283" w:type="pct"/>
            <w:tcBorders>
              <w:top w:val="nil"/>
              <w:left w:val="nil"/>
              <w:bottom w:val="single" w:sz="4" w:space="0" w:color="auto"/>
              <w:right w:val="single" w:sz="4" w:space="0" w:color="auto"/>
            </w:tcBorders>
            <w:shd w:val="clear" w:color="auto" w:fill="auto"/>
            <w:noWrap/>
            <w:vAlign w:val="center"/>
            <w:hideMark/>
          </w:tcPr>
          <w:p w14:paraId="62582D7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95</w:t>
            </w:r>
          </w:p>
        </w:tc>
        <w:tc>
          <w:tcPr>
            <w:tcW w:w="285" w:type="pct"/>
            <w:tcBorders>
              <w:top w:val="nil"/>
              <w:left w:val="nil"/>
              <w:bottom w:val="single" w:sz="4" w:space="0" w:color="auto"/>
              <w:right w:val="single" w:sz="4" w:space="0" w:color="auto"/>
            </w:tcBorders>
            <w:shd w:val="clear" w:color="auto" w:fill="auto"/>
            <w:noWrap/>
            <w:vAlign w:val="center"/>
            <w:hideMark/>
          </w:tcPr>
          <w:p w14:paraId="6BD5AC1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31</w:t>
            </w:r>
          </w:p>
        </w:tc>
        <w:tc>
          <w:tcPr>
            <w:tcW w:w="284" w:type="pct"/>
            <w:tcBorders>
              <w:top w:val="nil"/>
              <w:left w:val="nil"/>
              <w:bottom w:val="single" w:sz="4" w:space="0" w:color="auto"/>
              <w:right w:val="single" w:sz="4" w:space="0" w:color="auto"/>
            </w:tcBorders>
            <w:shd w:val="clear" w:color="auto" w:fill="auto"/>
            <w:noWrap/>
            <w:vAlign w:val="center"/>
            <w:hideMark/>
          </w:tcPr>
          <w:p w14:paraId="7F37B11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4513</w:t>
            </w:r>
          </w:p>
        </w:tc>
        <w:tc>
          <w:tcPr>
            <w:tcW w:w="285" w:type="pct"/>
            <w:tcBorders>
              <w:top w:val="nil"/>
              <w:left w:val="nil"/>
              <w:bottom w:val="single" w:sz="4" w:space="0" w:color="auto"/>
              <w:right w:val="single" w:sz="4" w:space="0" w:color="auto"/>
            </w:tcBorders>
            <w:shd w:val="clear" w:color="auto" w:fill="auto"/>
            <w:noWrap/>
            <w:vAlign w:val="center"/>
            <w:hideMark/>
          </w:tcPr>
          <w:p w14:paraId="16929FB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2540</w:t>
            </w:r>
          </w:p>
        </w:tc>
        <w:tc>
          <w:tcPr>
            <w:tcW w:w="284" w:type="pct"/>
            <w:tcBorders>
              <w:top w:val="nil"/>
              <w:left w:val="nil"/>
              <w:bottom w:val="single" w:sz="4" w:space="0" w:color="auto"/>
              <w:right w:val="single" w:sz="4" w:space="0" w:color="auto"/>
            </w:tcBorders>
            <w:shd w:val="clear" w:color="auto" w:fill="auto"/>
            <w:noWrap/>
            <w:vAlign w:val="center"/>
            <w:hideMark/>
          </w:tcPr>
          <w:p w14:paraId="12071FC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577</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3659FFE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246</w:t>
            </w:r>
          </w:p>
        </w:tc>
        <w:tc>
          <w:tcPr>
            <w:tcW w:w="282" w:type="pct"/>
            <w:tcBorders>
              <w:top w:val="nil"/>
              <w:left w:val="nil"/>
              <w:bottom w:val="single" w:sz="4" w:space="0" w:color="auto"/>
              <w:right w:val="single" w:sz="4" w:space="0" w:color="auto"/>
            </w:tcBorders>
            <w:shd w:val="clear" w:color="auto" w:fill="auto"/>
            <w:noWrap/>
            <w:vAlign w:val="center"/>
            <w:hideMark/>
          </w:tcPr>
          <w:p w14:paraId="35BA79F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186</w:t>
            </w:r>
          </w:p>
        </w:tc>
        <w:tc>
          <w:tcPr>
            <w:tcW w:w="289" w:type="pct"/>
            <w:tcBorders>
              <w:top w:val="nil"/>
              <w:left w:val="nil"/>
              <w:bottom w:val="single" w:sz="4" w:space="0" w:color="auto"/>
              <w:right w:val="single" w:sz="4" w:space="0" w:color="auto"/>
            </w:tcBorders>
            <w:shd w:val="clear" w:color="auto" w:fill="auto"/>
            <w:noWrap/>
            <w:vAlign w:val="center"/>
            <w:hideMark/>
          </w:tcPr>
          <w:p w14:paraId="4DE5ABA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48</w:t>
            </w:r>
          </w:p>
        </w:tc>
        <w:tc>
          <w:tcPr>
            <w:tcW w:w="255" w:type="pct"/>
            <w:tcBorders>
              <w:top w:val="nil"/>
              <w:left w:val="nil"/>
              <w:bottom w:val="single" w:sz="4" w:space="0" w:color="auto"/>
              <w:right w:val="single" w:sz="4" w:space="0" w:color="auto"/>
            </w:tcBorders>
            <w:shd w:val="clear" w:color="auto" w:fill="auto"/>
            <w:noWrap/>
            <w:vAlign w:val="center"/>
            <w:hideMark/>
          </w:tcPr>
          <w:p w14:paraId="7EF81FD4" w14:textId="7FA9AEF2"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FE9FE41" w14:textId="427CCD12"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ECBCF5E" w14:textId="38573C62"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0BDF1521" w14:textId="61B7F7A1"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083A4D8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393</w:t>
            </w:r>
          </w:p>
        </w:tc>
        <w:tc>
          <w:tcPr>
            <w:tcW w:w="282" w:type="pct"/>
            <w:gridSpan w:val="2"/>
            <w:tcBorders>
              <w:top w:val="nil"/>
              <w:left w:val="nil"/>
              <w:bottom w:val="single" w:sz="4" w:space="0" w:color="auto"/>
              <w:right w:val="nil"/>
            </w:tcBorders>
            <w:shd w:val="clear" w:color="auto" w:fill="auto"/>
            <w:noWrap/>
            <w:vAlign w:val="center"/>
            <w:hideMark/>
          </w:tcPr>
          <w:p w14:paraId="3FBC48B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225</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353F9D0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5200</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647806F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4650</w:t>
            </w:r>
          </w:p>
        </w:tc>
      </w:tr>
      <w:tr w:rsidR="00E2618F" w:rsidRPr="00A04556" w14:paraId="0DE2E37B"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87D2660"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noWrap/>
            <w:vAlign w:val="center"/>
            <w:hideMark/>
          </w:tcPr>
          <w:p w14:paraId="74362862"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Даг-Ужу</w:t>
            </w:r>
          </w:p>
        </w:tc>
        <w:tc>
          <w:tcPr>
            <w:tcW w:w="283" w:type="pct"/>
            <w:tcBorders>
              <w:top w:val="nil"/>
              <w:left w:val="nil"/>
              <w:bottom w:val="single" w:sz="4" w:space="0" w:color="auto"/>
              <w:right w:val="single" w:sz="4" w:space="0" w:color="auto"/>
            </w:tcBorders>
            <w:shd w:val="clear" w:color="auto" w:fill="auto"/>
            <w:noWrap/>
            <w:vAlign w:val="center"/>
            <w:hideMark/>
          </w:tcPr>
          <w:p w14:paraId="5CB82D0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37</w:t>
            </w:r>
          </w:p>
        </w:tc>
        <w:tc>
          <w:tcPr>
            <w:tcW w:w="285" w:type="pct"/>
            <w:tcBorders>
              <w:top w:val="nil"/>
              <w:left w:val="nil"/>
              <w:bottom w:val="single" w:sz="4" w:space="0" w:color="auto"/>
              <w:right w:val="single" w:sz="4" w:space="0" w:color="auto"/>
            </w:tcBorders>
            <w:shd w:val="clear" w:color="auto" w:fill="auto"/>
            <w:noWrap/>
            <w:vAlign w:val="center"/>
            <w:hideMark/>
          </w:tcPr>
          <w:p w14:paraId="20A3BE3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w:t>
            </w:r>
          </w:p>
        </w:tc>
        <w:tc>
          <w:tcPr>
            <w:tcW w:w="284" w:type="pct"/>
            <w:tcBorders>
              <w:top w:val="nil"/>
              <w:left w:val="nil"/>
              <w:bottom w:val="single" w:sz="4" w:space="0" w:color="auto"/>
              <w:right w:val="single" w:sz="4" w:space="0" w:color="auto"/>
            </w:tcBorders>
            <w:shd w:val="clear" w:color="auto" w:fill="auto"/>
            <w:noWrap/>
            <w:vAlign w:val="center"/>
            <w:hideMark/>
          </w:tcPr>
          <w:p w14:paraId="44C4C33B" w14:textId="77777777" w:rsidR="00E2618F" w:rsidRPr="00E2618F" w:rsidRDefault="00E2618F" w:rsidP="00E2618F">
            <w:pPr>
              <w:spacing w:line="240" w:lineRule="auto"/>
              <w:jc w:val="center"/>
              <w:rPr>
                <w:rFonts w:ascii="Arial" w:eastAsia="Times New Roman" w:hAnsi="Arial" w:cs="Arial"/>
                <w:sz w:val="20"/>
                <w:szCs w:val="20"/>
                <w:lang w:eastAsia="ru-RU"/>
              </w:rPr>
            </w:pPr>
            <w:r w:rsidRPr="00E2618F">
              <w:rPr>
                <w:rFonts w:ascii="Arial" w:eastAsia="Times New Roman" w:hAnsi="Arial" w:cs="Arial"/>
                <w:sz w:val="20"/>
                <w:szCs w:val="20"/>
                <w:lang w:eastAsia="ru-RU"/>
              </w:rPr>
              <w:t>3914</w:t>
            </w:r>
          </w:p>
        </w:tc>
        <w:tc>
          <w:tcPr>
            <w:tcW w:w="285" w:type="pct"/>
            <w:tcBorders>
              <w:top w:val="nil"/>
              <w:left w:val="nil"/>
              <w:bottom w:val="single" w:sz="4" w:space="0" w:color="auto"/>
              <w:right w:val="single" w:sz="4" w:space="0" w:color="auto"/>
            </w:tcBorders>
            <w:shd w:val="clear" w:color="auto" w:fill="auto"/>
            <w:noWrap/>
            <w:vAlign w:val="center"/>
            <w:hideMark/>
          </w:tcPr>
          <w:p w14:paraId="4B828F5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2932</w:t>
            </w:r>
          </w:p>
        </w:tc>
        <w:tc>
          <w:tcPr>
            <w:tcW w:w="284" w:type="pct"/>
            <w:tcBorders>
              <w:top w:val="nil"/>
              <w:left w:val="nil"/>
              <w:bottom w:val="single" w:sz="4" w:space="0" w:color="auto"/>
              <w:right w:val="single" w:sz="4" w:space="0" w:color="auto"/>
            </w:tcBorders>
            <w:shd w:val="clear" w:color="auto" w:fill="auto"/>
            <w:noWrap/>
            <w:vAlign w:val="center"/>
            <w:hideMark/>
          </w:tcPr>
          <w:p w14:paraId="6AC0EAF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90</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06021B9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25</w:t>
            </w:r>
          </w:p>
        </w:tc>
        <w:tc>
          <w:tcPr>
            <w:tcW w:w="282" w:type="pct"/>
            <w:tcBorders>
              <w:top w:val="nil"/>
              <w:left w:val="nil"/>
              <w:bottom w:val="single" w:sz="4" w:space="0" w:color="auto"/>
              <w:right w:val="single" w:sz="4" w:space="0" w:color="auto"/>
            </w:tcBorders>
            <w:shd w:val="clear" w:color="auto" w:fill="auto"/>
            <w:noWrap/>
            <w:vAlign w:val="center"/>
            <w:hideMark/>
          </w:tcPr>
          <w:p w14:paraId="19E8080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306</w:t>
            </w:r>
          </w:p>
        </w:tc>
        <w:tc>
          <w:tcPr>
            <w:tcW w:w="289" w:type="pct"/>
            <w:tcBorders>
              <w:top w:val="nil"/>
              <w:left w:val="nil"/>
              <w:bottom w:val="single" w:sz="4" w:space="0" w:color="auto"/>
              <w:right w:val="single" w:sz="4" w:space="0" w:color="auto"/>
            </w:tcBorders>
            <w:shd w:val="clear" w:color="auto" w:fill="auto"/>
            <w:noWrap/>
            <w:vAlign w:val="center"/>
            <w:hideMark/>
          </w:tcPr>
          <w:p w14:paraId="7588CE8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156</w:t>
            </w:r>
          </w:p>
        </w:tc>
        <w:tc>
          <w:tcPr>
            <w:tcW w:w="255" w:type="pct"/>
            <w:tcBorders>
              <w:top w:val="nil"/>
              <w:left w:val="nil"/>
              <w:bottom w:val="single" w:sz="4" w:space="0" w:color="auto"/>
              <w:right w:val="single" w:sz="4" w:space="0" w:color="auto"/>
            </w:tcBorders>
            <w:shd w:val="clear" w:color="auto" w:fill="auto"/>
            <w:noWrap/>
            <w:vAlign w:val="center"/>
            <w:hideMark/>
          </w:tcPr>
          <w:p w14:paraId="1C681704" w14:textId="1DCA792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047C599" w14:textId="05FF4D0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C7473EC" w14:textId="72F3B99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5A8FE971" w14:textId="49E2F881"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5DFB838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372,8</w:t>
            </w:r>
          </w:p>
        </w:tc>
        <w:tc>
          <w:tcPr>
            <w:tcW w:w="282" w:type="pct"/>
            <w:gridSpan w:val="2"/>
            <w:tcBorders>
              <w:top w:val="nil"/>
              <w:left w:val="nil"/>
              <w:bottom w:val="single" w:sz="4" w:space="0" w:color="auto"/>
              <w:right w:val="nil"/>
            </w:tcBorders>
            <w:shd w:val="clear" w:color="auto" w:fill="auto"/>
            <w:noWrap/>
            <w:vAlign w:val="center"/>
            <w:hideMark/>
          </w:tcPr>
          <w:p w14:paraId="14F2502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72</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2EF8B34B" w14:textId="77777777" w:rsidR="00E2618F" w:rsidRPr="00E2618F" w:rsidRDefault="00E2618F" w:rsidP="00E2618F">
            <w:pPr>
              <w:spacing w:line="240" w:lineRule="auto"/>
              <w:jc w:val="center"/>
              <w:rPr>
                <w:rFonts w:ascii="Arial" w:eastAsia="Times New Roman" w:hAnsi="Arial" w:cs="Arial"/>
                <w:color w:val="1D1B10"/>
                <w:sz w:val="20"/>
                <w:szCs w:val="20"/>
                <w:lang w:eastAsia="ru-RU"/>
              </w:rPr>
            </w:pPr>
            <w:r w:rsidRPr="00E2618F">
              <w:rPr>
                <w:rFonts w:ascii="Arial" w:eastAsia="Times New Roman" w:hAnsi="Arial" w:cs="Arial"/>
                <w:color w:val="1D1B10"/>
                <w:sz w:val="20"/>
                <w:szCs w:val="20"/>
                <w:lang w:eastAsia="ru-RU"/>
              </w:rPr>
              <w:t>4004</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16030BA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3924</w:t>
            </w:r>
          </w:p>
        </w:tc>
      </w:tr>
      <w:tr w:rsidR="00E2618F" w:rsidRPr="00A04556" w14:paraId="61732FE1"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43DA90B"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noWrap/>
            <w:vAlign w:val="center"/>
            <w:hideMark/>
          </w:tcPr>
          <w:p w14:paraId="5C8AF026"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Эртинелиг</w:t>
            </w:r>
          </w:p>
        </w:tc>
        <w:tc>
          <w:tcPr>
            <w:tcW w:w="283" w:type="pct"/>
            <w:tcBorders>
              <w:top w:val="nil"/>
              <w:left w:val="nil"/>
              <w:bottom w:val="single" w:sz="4" w:space="0" w:color="auto"/>
              <w:right w:val="single" w:sz="4" w:space="0" w:color="auto"/>
            </w:tcBorders>
            <w:shd w:val="clear" w:color="auto" w:fill="auto"/>
            <w:noWrap/>
            <w:vAlign w:val="center"/>
            <w:hideMark/>
          </w:tcPr>
          <w:p w14:paraId="592BC3E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55</w:t>
            </w:r>
          </w:p>
        </w:tc>
        <w:tc>
          <w:tcPr>
            <w:tcW w:w="285" w:type="pct"/>
            <w:tcBorders>
              <w:top w:val="nil"/>
              <w:left w:val="nil"/>
              <w:bottom w:val="single" w:sz="4" w:space="0" w:color="auto"/>
              <w:right w:val="single" w:sz="4" w:space="0" w:color="auto"/>
            </w:tcBorders>
            <w:shd w:val="clear" w:color="auto" w:fill="auto"/>
            <w:noWrap/>
            <w:vAlign w:val="center"/>
            <w:hideMark/>
          </w:tcPr>
          <w:p w14:paraId="7F06AC6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84" w:type="pct"/>
            <w:tcBorders>
              <w:top w:val="nil"/>
              <w:left w:val="nil"/>
              <w:bottom w:val="single" w:sz="4" w:space="0" w:color="auto"/>
              <w:right w:val="single" w:sz="4" w:space="0" w:color="auto"/>
            </w:tcBorders>
            <w:shd w:val="clear" w:color="auto" w:fill="auto"/>
            <w:noWrap/>
            <w:vAlign w:val="center"/>
            <w:hideMark/>
          </w:tcPr>
          <w:p w14:paraId="3E10326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487</w:t>
            </w:r>
          </w:p>
        </w:tc>
        <w:tc>
          <w:tcPr>
            <w:tcW w:w="285" w:type="pct"/>
            <w:tcBorders>
              <w:top w:val="nil"/>
              <w:left w:val="nil"/>
              <w:bottom w:val="single" w:sz="4" w:space="0" w:color="auto"/>
              <w:right w:val="single" w:sz="4" w:space="0" w:color="auto"/>
            </w:tcBorders>
            <w:shd w:val="clear" w:color="auto" w:fill="auto"/>
            <w:noWrap/>
            <w:vAlign w:val="center"/>
            <w:hideMark/>
          </w:tcPr>
          <w:p w14:paraId="0E6A443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228</w:t>
            </w:r>
          </w:p>
        </w:tc>
        <w:tc>
          <w:tcPr>
            <w:tcW w:w="284" w:type="pct"/>
            <w:tcBorders>
              <w:top w:val="nil"/>
              <w:left w:val="nil"/>
              <w:bottom w:val="single" w:sz="4" w:space="0" w:color="auto"/>
              <w:right w:val="single" w:sz="4" w:space="0" w:color="auto"/>
            </w:tcBorders>
            <w:shd w:val="clear" w:color="auto" w:fill="auto"/>
            <w:noWrap/>
            <w:vAlign w:val="center"/>
            <w:hideMark/>
          </w:tcPr>
          <w:p w14:paraId="1DC74DD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252</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0203025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108</w:t>
            </w:r>
          </w:p>
        </w:tc>
        <w:tc>
          <w:tcPr>
            <w:tcW w:w="282" w:type="pct"/>
            <w:tcBorders>
              <w:top w:val="nil"/>
              <w:left w:val="nil"/>
              <w:bottom w:val="single" w:sz="4" w:space="0" w:color="auto"/>
              <w:right w:val="single" w:sz="4" w:space="0" w:color="auto"/>
            </w:tcBorders>
            <w:shd w:val="clear" w:color="auto" w:fill="auto"/>
            <w:noWrap/>
            <w:vAlign w:val="center"/>
            <w:hideMark/>
          </w:tcPr>
          <w:p w14:paraId="487E4C8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289" w:type="pct"/>
            <w:tcBorders>
              <w:top w:val="nil"/>
              <w:left w:val="nil"/>
              <w:bottom w:val="single" w:sz="4" w:space="0" w:color="auto"/>
              <w:right w:val="single" w:sz="4" w:space="0" w:color="auto"/>
            </w:tcBorders>
            <w:shd w:val="clear" w:color="auto" w:fill="auto"/>
            <w:noWrap/>
            <w:vAlign w:val="center"/>
            <w:hideMark/>
          </w:tcPr>
          <w:p w14:paraId="304BA1D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w:t>
            </w:r>
          </w:p>
        </w:tc>
        <w:tc>
          <w:tcPr>
            <w:tcW w:w="255" w:type="pct"/>
            <w:tcBorders>
              <w:top w:val="nil"/>
              <w:left w:val="nil"/>
              <w:bottom w:val="single" w:sz="4" w:space="0" w:color="auto"/>
              <w:right w:val="single" w:sz="4" w:space="0" w:color="auto"/>
            </w:tcBorders>
            <w:shd w:val="clear" w:color="auto" w:fill="auto"/>
            <w:noWrap/>
            <w:vAlign w:val="center"/>
            <w:hideMark/>
          </w:tcPr>
          <w:p w14:paraId="608D16DD" w14:textId="5705F4CB"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FB300FE" w14:textId="1527EA9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139C88C" w14:textId="5D5DEB9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0CF6626" w14:textId="59B9D06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7F8E779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85,5</w:t>
            </w:r>
          </w:p>
        </w:tc>
        <w:tc>
          <w:tcPr>
            <w:tcW w:w="282" w:type="pct"/>
            <w:gridSpan w:val="2"/>
            <w:tcBorders>
              <w:top w:val="nil"/>
              <w:left w:val="nil"/>
              <w:bottom w:val="single" w:sz="4" w:space="0" w:color="auto"/>
              <w:right w:val="nil"/>
            </w:tcBorders>
            <w:shd w:val="clear" w:color="auto" w:fill="auto"/>
            <w:noWrap/>
            <w:vAlign w:val="center"/>
            <w:hideMark/>
          </w:tcPr>
          <w:p w14:paraId="17901B5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81</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0E75361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545</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41A7E7C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315</w:t>
            </w:r>
          </w:p>
        </w:tc>
      </w:tr>
      <w:tr w:rsidR="00E2618F" w:rsidRPr="00A04556" w14:paraId="43CC9B9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B00B73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nil"/>
              <w:left w:val="nil"/>
              <w:bottom w:val="single" w:sz="4" w:space="0" w:color="auto"/>
              <w:right w:val="single" w:sz="4" w:space="0" w:color="auto"/>
            </w:tcBorders>
            <w:shd w:val="clear" w:color="auto" w:fill="auto"/>
            <w:noWrap/>
            <w:vAlign w:val="center"/>
            <w:hideMark/>
          </w:tcPr>
          <w:p w14:paraId="0582533D"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Хадын-Аксы</w:t>
            </w:r>
          </w:p>
        </w:tc>
        <w:tc>
          <w:tcPr>
            <w:tcW w:w="283" w:type="pct"/>
            <w:tcBorders>
              <w:top w:val="nil"/>
              <w:left w:val="nil"/>
              <w:bottom w:val="single" w:sz="4" w:space="0" w:color="auto"/>
              <w:right w:val="single" w:sz="4" w:space="0" w:color="auto"/>
            </w:tcBorders>
            <w:shd w:val="clear" w:color="auto" w:fill="auto"/>
            <w:noWrap/>
            <w:vAlign w:val="center"/>
            <w:hideMark/>
          </w:tcPr>
          <w:p w14:paraId="73C007D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70</w:t>
            </w:r>
          </w:p>
        </w:tc>
        <w:tc>
          <w:tcPr>
            <w:tcW w:w="285" w:type="pct"/>
            <w:tcBorders>
              <w:top w:val="nil"/>
              <w:left w:val="nil"/>
              <w:bottom w:val="single" w:sz="4" w:space="0" w:color="auto"/>
              <w:right w:val="single" w:sz="4" w:space="0" w:color="auto"/>
            </w:tcBorders>
            <w:shd w:val="clear" w:color="auto" w:fill="auto"/>
            <w:noWrap/>
            <w:vAlign w:val="center"/>
            <w:hideMark/>
          </w:tcPr>
          <w:p w14:paraId="28FA14F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w:t>
            </w:r>
          </w:p>
        </w:tc>
        <w:tc>
          <w:tcPr>
            <w:tcW w:w="284" w:type="pct"/>
            <w:tcBorders>
              <w:top w:val="nil"/>
              <w:left w:val="nil"/>
              <w:bottom w:val="single" w:sz="4" w:space="0" w:color="auto"/>
              <w:right w:val="single" w:sz="4" w:space="0" w:color="auto"/>
            </w:tcBorders>
            <w:shd w:val="clear" w:color="auto" w:fill="auto"/>
            <w:noWrap/>
            <w:vAlign w:val="center"/>
            <w:hideMark/>
          </w:tcPr>
          <w:p w14:paraId="1D03B27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981</w:t>
            </w:r>
          </w:p>
        </w:tc>
        <w:tc>
          <w:tcPr>
            <w:tcW w:w="285" w:type="pct"/>
            <w:tcBorders>
              <w:top w:val="nil"/>
              <w:left w:val="nil"/>
              <w:bottom w:val="single" w:sz="4" w:space="0" w:color="auto"/>
              <w:right w:val="single" w:sz="4" w:space="0" w:color="auto"/>
            </w:tcBorders>
            <w:shd w:val="clear" w:color="auto" w:fill="auto"/>
            <w:noWrap/>
            <w:vAlign w:val="center"/>
            <w:hideMark/>
          </w:tcPr>
          <w:p w14:paraId="31E2F59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432</w:t>
            </w:r>
          </w:p>
        </w:tc>
        <w:tc>
          <w:tcPr>
            <w:tcW w:w="284" w:type="pct"/>
            <w:tcBorders>
              <w:top w:val="nil"/>
              <w:left w:val="nil"/>
              <w:bottom w:val="single" w:sz="4" w:space="0" w:color="auto"/>
              <w:right w:val="single" w:sz="4" w:space="0" w:color="auto"/>
            </w:tcBorders>
            <w:shd w:val="clear" w:color="auto" w:fill="auto"/>
            <w:noWrap/>
            <w:vAlign w:val="center"/>
            <w:hideMark/>
          </w:tcPr>
          <w:p w14:paraId="6AF4AB0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274</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4752DB9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150</w:t>
            </w:r>
          </w:p>
        </w:tc>
        <w:tc>
          <w:tcPr>
            <w:tcW w:w="282" w:type="pct"/>
            <w:tcBorders>
              <w:top w:val="nil"/>
              <w:left w:val="nil"/>
              <w:bottom w:val="single" w:sz="4" w:space="0" w:color="auto"/>
              <w:right w:val="single" w:sz="4" w:space="0" w:color="auto"/>
            </w:tcBorders>
            <w:shd w:val="clear" w:color="auto" w:fill="auto"/>
            <w:noWrap/>
            <w:vAlign w:val="center"/>
            <w:hideMark/>
          </w:tcPr>
          <w:p w14:paraId="50BF80A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w:t>
            </w:r>
          </w:p>
        </w:tc>
        <w:tc>
          <w:tcPr>
            <w:tcW w:w="289" w:type="pct"/>
            <w:tcBorders>
              <w:top w:val="nil"/>
              <w:left w:val="nil"/>
              <w:bottom w:val="single" w:sz="4" w:space="0" w:color="auto"/>
              <w:right w:val="single" w:sz="4" w:space="0" w:color="auto"/>
            </w:tcBorders>
            <w:shd w:val="clear" w:color="auto" w:fill="auto"/>
            <w:noWrap/>
            <w:vAlign w:val="center"/>
            <w:hideMark/>
          </w:tcPr>
          <w:p w14:paraId="5DB875F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w:t>
            </w:r>
          </w:p>
        </w:tc>
        <w:tc>
          <w:tcPr>
            <w:tcW w:w="255" w:type="pct"/>
            <w:tcBorders>
              <w:top w:val="nil"/>
              <w:left w:val="nil"/>
              <w:bottom w:val="single" w:sz="4" w:space="0" w:color="auto"/>
              <w:right w:val="single" w:sz="4" w:space="0" w:color="auto"/>
            </w:tcBorders>
            <w:shd w:val="clear" w:color="auto" w:fill="auto"/>
            <w:noWrap/>
            <w:vAlign w:val="center"/>
            <w:hideMark/>
          </w:tcPr>
          <w:p w14:paraId="08926E02" w14:textId="2E76484C"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492FE11" w14:textId="604343C1"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629CCFC" w14:textId="290681BA"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4CA9AE4C" w14:textId="71B43AB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24906FC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128,4</w:t>
            </w:r>
          </w:p>
        </w:tc>
        <w:tc>
          <w:tcPr>
            <w:tcW w:w="282" w:type="pct"/>
            <w:gridSpan w:val="2"/>
            <w:tcBorders>
              <w:top w:val="nil"/>
              <w:left w:val="nil"/>
              <w:bottom w:val="single" w:sz="4" w:space="0" w:color="auto"/>
              <w:right w:val="nil"/>
            </w:tcBorders>
            <w:shd w:val="clear" w:color="auto" w:fill="auto"/>
            <w:noWrap/>
            <w:vAlign w:val="center"/>
            <w:hideMark/>
          </w:tcPr>
          <w:p w14:paraId="541CFAC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47</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CDD48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1010</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515EFAE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680</w:t>
            </w:r>
          </w:p>
        </w:tc>
      </w:tr>
      <w:tr w:rsidR="00E2618F" w:rsidRPr="00A04556" w14:paraId="7342971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B795BE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517" w:type="pct"/>
            <w:tcBorders>
              <w:top w:val="nil"/>
              <w:left w:val="nil"/>
              <w:bottom w:val="single" w:sz="4" w:space="0" w:color="auto"/>
              <w:right w:val="single" w:sz="4" w:space="0" w:color="auto"/>
            </w:tcBorders>
            <w:shd w:val="clear" w:color="auto" w:fill="auto"/>
            <w:noWrap/>
            <w:vAlign w:val="center"/>
            <w:hideMark/>
          </w:tcPr>
          <w:p w14:paraId="19C860CD"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Байлак</w:t>
            </w:r>
          </w:p>
        </w:tc>
        <w:tc>
          <w:tcPr>
            <w:tcW w:w="283" w:type="pct"/>
            <w:tcBorders>
              <w:top w:val="nil"/>
              <w:left w:val="nil"/>
              <w:bottom w:val="single" w:sz="4" w:space="0" w:color="auto"/>
              <w:right w:val="single" w:sz="4" w:space="0" w:color="auto"/>
            </w:tcBorders>
            <w:shd w:val="clear" w:color="auto" w:fill="auto"/>
            <w:noWrap/>
            <w:vAlign w:val="center"/>
            <w:hideMark/>
          </w:tcPr>
          <w:p w14:paraId="373659D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93</w:t>
            </w:r>
          </w:p>
        </w:tc>
        <w:tc>
          <w:tcPr>
            <w:tcW w:w="285" w:type="pct"/>
            <w:tcBorders>
              <w:top w:val="nil"/>
              <w:left w:val="nil"/>
              <w:bottom w:val="single" w:sz="4" w:space="0" w:color="auto"/>
              <w:right w:val="single" w:sz="4" w:space="0" w:color="auto"/>
            </w:tcBorders>
            <w:shd w:val="clear" w:color="auto" w:fill="auto"/>
            <w:noWrap/>
            <w:vAlign w:val="center"/>
            <w:hideMark/>
          </w:tcPr>
          <w:p w14:paraId="3B20430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29</w:t>
            </w:r>
          </w:p>
        </w:tc>
        <w:tc>
          <w:tcPr>
            <w:tcW w:w="284" w:type="pct"/>
            <w:tcBorders>
              <w:top w:val="nil"/>
              <w:left w:val="nil"/>
              <w:bottom w:val="single" w:sz="4" w:space="0" w:color="auto"/>
              <w:right w:val="single" w:sz="4" w:space="0" w:color="auto"/>
            </w:tcBorders>
            <w:shd w:val="clear" w:color="auto" w:fill="auto"/>
            <w:noWrap/>
            <w:vAlign w:val="center"/>
            <w:hideMark/>
          </w:tcPr>
          <w:p w14:paraId="5FB81B7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1043</w:t>
            </w:r>
          </w:p>
        </w:tc>
        <w:tc>
          <w:tcPr>
            <w:tcW w:w="285" w:type="pct"/>
            <w:tcBorders>
              <w:top w:val="nil"/>
              <w:left w:val="nil"/>
              <w:bottom w:val="single" w:sz="4" w:space="0" w:color="auto"/>
              <w:right w:val="single" w:sz="4" w:space="0" w:color="auto"/>
            </w:tcBorders>
            <w:shd w:val="clear" w:color="auto" w:fill="auto"/>
            <w:noWrap/>
            <w:vAlign w:val="center"/>
            <w:hideMark/>
          </w:tcPr>
          <w:p w14:paraId="350184D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696</w:t>
            </w:r>
          </w:p>
        </w:tc>
        <w:tc>
          <w:tcPr>
            <w:tcW w:w="284" w:type="pct"/>
            <w:tcBorders>
              <w:top w:val="nil"/>
              <w:left w:val="nil"/>
              <w:bottom w:val="single" w:sz="4" w:space="0" w:color="auto"/>
              <w:right w:val="single" w:sz="4" w:space="0" w:color="auto"/>
            </w:tcBorders>
            <w:shd w:val="clear" w:color="auto" w:fill="auto"/>
            <w:noWrap/>
            <w:vAlign w:val="center"/>
            <w:hideMark/>
          </w:tcPr>
          <w:p w14:paraId="1652B85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314</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7E7712A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201</w:t>
            </w:r>
          </w:p>
        </w:tc>
        <w:tc>
          <w:tcPr>
            <w:tcW w:w="282" w:type="pct"/>
            <w:tcBorders>
              <w:top w:val="nil"/>
              <w:left w:val="nil"/>
              <w:bottom w:val="single" w:sz="4" w:space="0" w:color="auto"/>
              <w:right w:val="single" w:sz="4" w:space="0" w:color="auto"/>
            </w:tcBorders>
            <w:shd w:val="clear" w:color="auto" w:fill="auto"/>
            <w:noWrap/>
            <w:vAlign w:val="center"/>
            <w:hideMark/>
          </w:tcPr>
          <w:p w14:paraId="3913BF8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26</w:t>
            </w:r>
          </w:p>
        </w:tc>
        <w:tc>
          <w:tcPr>
            <w:tcW w:w="289" w:type="pct"/>
            <w:tcBorders>
              <w:top w:val="nil"/>
              <w:left w:val="nil"/>
              <w:bottom w:val="single" w:sz="4" w:space="0" w:color="auto"/>
              <w:right w:val="single" w:sz="4" w:space="0" w:color="auto"/>
            </w:tcBorders>
            <w:shd w:val="clear" w:color="auto" w:fill="auto"/>
            <w:noWrap/>
            <w:vAlign w:val="center"/>
            <w:hideMark/>
          </w:tcPr>
          <w:p w14:paraId="45A85C4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w:t>
            </w:r>
          </w:p>
        </w:tc>
        <w:tc>
          <w:tcPr>
            <w:tcW w:w="255" w:type="pct"/>
            <w:tcBorders>
              <w:top w:val="nil"/>
              <w:left w:val="nil"/>
              <w:bottom w:val="single" w:sz="4" w:space="0" w:color="auto"/>
              <w:right w:val="single" w:sz="4" w:space="0" w:color="auto"/>
            </w:tcBorders>
            <w:shd w:val="clear" w:color="auto" w:fill="auto"/>
            <w:noWrap/>
            <w:vAlign w:val="center"/>
            <w:hideMark/>
          </w:tcPr>
          <w:p w14:paraId="66E86096" w14:textId="123FFB9B"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BCE4A0F" w14:textId="6AD0A10C"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3FC0D0C" w14:textId="42777CB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678D58E7" w14:textId="7A391C8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3498841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81,7</w:t>
            </w:r>
          </w:p>
        </w:tc>
        <w:tc>
          <w:tcPr>
            <w:tcW w:w="282" w:type="pct"/>
            <w:gridSpan w:val="2"/>
            <w:tcBorders>
              <w:top w:val="nil"/>
              <w:left w:val="nil"/>
              <w:bottom w:val="single" w:sz="4" w:space="0" w:color="auto"/>
              <w:right w:val="nil"/>
            </w:tcBorders>
            <w:shd w:val="clear" w:color="auto" w:fill="auto"/>
            <w:noWrap/>
            <w:vAlign w:val="center"/>
            <w:hideMark/>
          </w:tcPr>
          <w:p w14:paraId="5A0F341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296,9</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4E9E9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1395</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2725E15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1015</w:t>
            </w:r>
          </w:p>
        </w:tc>
      </w:tr>
      <w:tr w:rsidR="00E2618F" w:rsidRPr="00A04556" w14:paraId="0D35AB5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CAAB740"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517" w:type="pct"/>
            <w:tcBorders>
              <w:top w:val="nil"/>
              <w:left w:val="nil"/>
              <w:bottom w:val="single" w:sz="4" w:space="0" w:color="auto"/>
              <w:right w:val="single" w:sz="4" w:space="0" w:color="auto"/>
            </w:tcBorders>
            <w:shd w:val="clear" w:color="auto" w:fill="auto"/>
            <w:noWrap/>
            <w:vAlign w:val="center"/>
            <w:hideMark/>
          </w:tcPr>
          <w:p w14:paraId="1C44FC20"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Хунду</w:t>
            </w:r>
          </w:p>
        </w:tc>
        <w:tc>
          <w:tcPr>
            <w:tcW w:w="283" w:type="pct"/>
            <w:tcBorders>
              <w:top w:val="nil"/>
              <w:left w:val="nil"/>
              <w:bottom w:val="single" w:sz="4" w:space="0" w:color="auto"/>
              <w:right w:val="single" w:sz="4" w:space="0" w:color="auto"/>
            </w:tcBorders>
            <w:shd w:val="clear" w:color="auto" w:fill="auto"/>
            <w:noWrap/>
            <w:vAlign w:val="center"/>
            <w:hideMark/>
          </w:tcPr>
          <w:p w14:paraId="1D89245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67</w:t>
            </w:r>
          </w:p>
        </w:tc>
        <w:tc>
          <w:tcPr>
            <w:tcW w:w="285" w:type="pct"/>
            <w:tcBorders>
              <w:top w:val="nil"/>
              <w:left w:val="nil"/>
              <w:bottom w:val="single" w:sz="4" w:space="0" w:color="auto"/>
              <w:right w:val="single" w:sz="4" w:space="0" w:color="auto"/>
            </w:tcBorders>
            <w:shd w:val="clear" w:color="auto" w:fill="auto"/>
            <w:noWrap/>
            <w:vAlign w:val="center"/>
            <w:hideMark/>
          </w:tcPr>
          <w:p w14:paraId="31446A8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35</w:t>
            </w:r>
          </w:p>
        </w:tc>
        <w:tc>
          <w:tcPr>
            <w:tcW w:w="284" w:type="pct"/>
            <w:tcBorders>
              <w:top w:val="nil"/>
              <w:left w:val="nil"/>
              <w:bottom w:val="single" w:sz="4" w:space="0" w:color="auto"/>
              <w:right w:val="single" w:sz="4" w:space="0" w:color="auto"/>
            </w:tcBorders>
            <w:shd w:val="clear" w:color="auto" w:fill="auto"/>
            <w:noWrap/>
            <w:vAlign w:val="center"/>
            <w:hideMark/>
          </w:tcPr>
          <w:p w14:paraId="28B7DB7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818</w:t>
            </w:r>
          </w:p>
        </w:tc>
        <w:tc>
          <w:tcPr>
            <w:tcW w:w="285" w:type="pct"/>
            <w:tcBorders>
              <w:top w:val="nil"/>
              <w:left w:val="nil"/>
              <w:bottom w:val="single" w:sz="4" w:space="0" w:color="auto"/>
              <w:right w:val="single" w:sz="4" w:space="0" w:color="auto"/>
            </w:tcBorders>
            <w:shd w:val="clear" w:color="auto" w:fill="auto"/>
            <w:noWrap/>
            <w:vAlign w:val="center"/>
            <w:hideMark/>
          </w:tcPr>
          <w:p w14:paraId="306A577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585</w:t>
            </w:r>
          </w:p>
        </w:tc>
        <w:tc>
          <w:tcPr>
            <w:tcW w:w="284" w:type="pct"/>
            <w:tcBorders>
              <w:top w:val="nil"/>
              <w:left w:val="nil"/>
              <w:bottom w:val="single" w:sz="4" w:space="0" w:color="auto"/>
              <w:right w:val="single" w:sz="4" w:space="0" w:color="auto"/>
            </w:tcBorders>
            <w:shd w:val="clear" w:color="auto" w:fill="auto"/>
            <w:noWrap/>
            <w:vAlign w:val="center"/>
            <w:hideMark/>
          </w:tcPr>
          <w:p w14:paraId="7AA9584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411</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4DAC678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352</w:t>
            </w:r>
          </w:p>
        </w:tc>
        <w:tc>
          <w:tcPr>
            <w:tcW w:w="282" w:type="pct"/>
            <w:tcBorders>
              <w:top w:val="nil"/>
              <w:left w:val="nil"/>
              <w:bottom w:val="single" w:sz="4" w:space="0" w:color="auto"/>
              <w:right w:val="single" w:sz="4" w:space="0" w:color="auto"/>
            </w:tcBorders>
            <w:shd w:val="clear" w:color="auto" w:fill="auto"/>
            <w:noWrap/>
            <w:vAlign w:val="center"/>
            <w:hideMark/>
          </w:tcPr>
          <w:p w14:paraId="6A0D31E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64</w:t>
            </w:r>
          </w:p>
        </w:tc>
        <w:tc>
          <w:tcPr>
            <w:tcW w:w="289" w:type="pct"/>
            <w:tcBorders>
              <w:top w:val="nil"/>
              <w:left w:val="nil"/>
              <w:bottom w:val="single" w:sz="4" w:space="0" w:color="auto"/>
              <w:right w:val="single" w:sz="4" w:space="0" w:color="auto"/>
            </w:tcBorders>
            <w:shd w:val="clear" w:color="auto" w:fill="auto"/>
            <w:noWrap/>
            <w:vAlign w:val="center"/>
            <w:hideMark/>
          </w:tcPr>
          <w:p w14:paraId="17409F7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30</w:t>
            </w:r>
          </w:p>
        </w:tc>
        <w:tc>
          <w:tcPr>
            <w:tcW w:w="255" w:type="pct"/>
            <w:tcBorders>
              <w:top w:val="nil"/>
              <w:left w:val="nil"/>
              <w:bottom w:val="single" w:sz="4" w:space="0" w:color="auto"/>
              <w:right w:val="single" w:sz="4" w:space="0" w:color="auto"/>
            </w:tcBorders>
            <w:shd w:val="clear" w:color="auto" w:fill="auto"/>
            <w:noWrap/>
            <w:vAlign w:val="center"/>
            <w:hideMark/>
          </w:tcPr>
          <w:p w14:paraId="25339B8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w:t>
            </w:r>
          </w:p>
        </w:tc>
        <w:tc>
          <w:tcPr>
            <w:tcW w:w="189" w:type="pct"/>
            <w:tcBorders>
              <w:top w:val="nil"/>
              <w:left w:val="nil"/>
              <w:bottom w:val="single" w:sz="4" w:space="0" w:color="auto"/>
              <w:right w:val="single" w:sz="4" w:space="0" w:color="auto"/>
            </w:tcBorders>
            <w:shd w:val="clear" w:color="auto" w:fill="auto"/>
            <w:noWrap/>
            <w:vAlign w:val="center"/>
            <w:hideMark/>
          </w:tcPr>
          <w:p w14:paraId="47E2ACC9" w14:textId="21F51369"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E0B88F0" w14:textId="49E5C701"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7B914AE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0FF4944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80,6</w:t>
            </w:r>
          </w:p>
        </w:tc>
        <w:tc>
          <w:tcPr>
            <w:tcW w:w="282" w:type="pct"/>
            <w:gridSpan w:val="2"/>
            <w:tcBorders>
              <w:top w:val="nil"/>
              <w:left w:val="nil"/>
              <w:bottom w:val="single" w:sz="4" w:space="0" w:color="auto"/>
              <w:right w:val="nil"/>
            </w:tcBorders>
            <w:shd w:val="clear" w:color="auto" w:fill="auto"/>
            <w:noWrap/>
            <w:vAlign w:val="center"/>
            <w:hideMark/>
          </w:tcPr>
          <w:p w14:paraId="34EA5A5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416</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1D97911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920</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5AA5297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480</w:t>
            </w:r>
          </w:p>
        </w:tc>
      </w:tr>
      <w:tr w:rsidR="00E2618F" w:rsidRPr="00A04556" w14:paraId="09D0BA6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EFA863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517" w:type="pct"/>
            <w:tcBorders>
              <w:top w:val="nil"/>
              <w:left w:val="nil"/>
              <w:bottom w:val="single" w:sz="4" w:space="0" w:color="auto"/>
              <w:right w:val="single" w:sz="4" w:space="0" w:color="auto"/>
            </w:tcBorders>
            <w:shd w:val="clear" w:color="auto" w:fill="auto"/>
            <w:noWrap/>
            <w:vAlign w:val="center"/>
            <w:hideMark/>
          </w:tcPr>
          <w:p w14:paraId="4BFBB782"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Борбак-Тей</w:t>
            </w:r>
          </w:p>
        </w:tc>
        <w:tc>
          <w:tcPr>
            <w:tcW w:w="283" w:type="pct"/>
            <w:tcBorders>
              <w:top w:val="nil"/>
              <w:left w:val="nil"/>
              <w:bottom w:val="single" w:sz="4" w:space="0" w:color="auto"/>
              <w:right w:val="single" w:sz="4" w:space="0" w:color="auto"/>
            </w:tcBorders>
            <w:shd w:val="clear" w:color="auto" w:fill="auto"/>
            <w:noWrap/>
            <w:vAlign w:val="center"/>
            <w:hideMark/>
          </w:tcPr>
          <w:p w14:paraId="12BBD3A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100</w:t>
            </w:r>
          </w:p>
        </w:tc>
        <w:tc>
          <w:tcPr>
            <w:tcW w:w="285" w:type="pct"/>
            <w:tcBorders>
              <w:top w:val="nil"/>
              <w:left w:val="nil"/>
              <w:bottom w:val="single" w:sz="4" w:space="0" w:color="auto"/>
              <w:right w:val="single" w:sz="4" w:space="0" w:color="auto"/>
            </w:tcBorders>
            <w:shd w:val="clear" w:color="auto" w:fill="auto"/>
            <w:noWrap/>
            <w:vAlign w:val="center"/>
            <w:hideMark/>
          </w:tcPr>
          <w:p w14:paraId="4AB3E7A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31</w:t>
            </w:r>
          </w:p>
        </w:tc>
        <w:tc>
          <w:tcPr>
            <w:tcW w:w="284" w:type="pct"/>
            <w:tcBorders>
              <w:top w:val="nil"/>
              <w:left w:val="nil"/>
              <w:bottom w:val="single" w:sz="4" w:space="0" w:color="auto"/>
              <w:right w:val="single" w:sz="4" w:space="0" w:color="auto"/>
            </w:tcBorders>
            <w:shd w:val="clear" w:color="auto" w:fill="auto"/>
            <w:noWrap/>
            <w:vAlign w:val="center"/>
            <w:hideMark/>
          </w:tcPr>
          <w:p w14:paraId="72CA51F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1429</w:t>
            </w:r>
          </w:p>
        </w:tc>
        <w:tc>
          <w:tcPr>
            <w:tcW w:w="285" w:type="pct"/>
            <w:tcBorders>
              <w:top w:val="nil"/>
              <w:left w:val="nil"/>
              <w:bottom w:val="single" w:sz="4" w:space="0" w:color="auto"/>
              <w:right w:val="single" w:sz="4" w:space="0" w:color="auto"/>
            </w:tcBorders>
            <w:shd w:val="clear" w:color="auto" w:fill="auto"/>
            <w:noWrap/>
            <w:vAlign w:val="center"/>
            <w:hideMark/>
          </w:tcPr>
          <w:p w14:paraId="56B79DA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787</w:t>
            </w:r>
          </w:p>
        </w:tc>
        <w:tc>
          <w:tcPr>
            <w:tcW w:w="284" w:type="pct"/>
            <w:tcBorders>
              <w:top w:val="nil"/>
              <w:left w:val="nil"/>
              <w:bottom w:val="single" w:sz="4" w:space="0" w:color="auto"/>
              <w:right w:val="single" w:sz="4" w:space="0" w:color="auto"/>
            </w:tcBorders>
            <w:shd w:val="clear" w:color="auto" w:fill="auto"/>
            <w:noWrap/>
            <w:vAlign w:val="center"/>
            <w:hideMark/>
          </w:tcPr>
          <w:p w14:paraId="5D28654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961</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71C29C4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491</w:t>
            </w:r>
          </w:p>
        </w:tc>
        <w:tc>
          <w:tcPr>
            <w:tcW w:w="282" w:type="pct"/>
            <w:tcBorders>
              <w:top w:val="nil"/>
              <w:left w:val="nil"/>
              <w:bottom w:val="single" w:sz="4" w:space="0" w:color="auto"/>
              <w:right w:val="single" w:sz="4" w:space="0" w:color="auto"/>
            </w:tcBorders>
            <w:shd w:val="clear" w:color="auto" w:fill="auto"/>
            <w:noWrap/>
            <w:vAlign w:val="center"/>
            <w:hideMark/>
          </w:tcPr>
          <w:p w14:paraId="51F1315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w:t>
            </w:r>
          </w:p>
        </w:tc>
        <w:tc>
          <w:tcPr>
            <w:tcW w:w="289" w:type="pct"/>
            <w:tcBorders>
              <w:top w:val="nil"/>
              <w:left w:val="nil"/>
              <w:bottom w:val="single" w:sz="4" w:space="0" w:color="auto"/>
              <w:right w:val="single" w:sz="4" w:space="0" w:color="auto"/>
            </w:tcBorders>
            <w:shd w:val="clear" w:color="auto" w:fill="auto"/>
            <w:noWrap/>
            <w:vAlign w:val="center"/>
            <w:hideMark/>
          </w:tcPr>
          <w:p w14:paraId="2CFDEA3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w:t>
            </w:r>
          </w:p>
        </w:tc>
        <w:tc>
          <w:tcPr>
            <w:tcW w:w="255" w:type="pct"/>
            <w:tcBorders>
              <w:top w:val="nil"/>
              <w:left w:val="nil"/>
              <w:bottom w:val="single" w:sz="4" w:space="0" w:color="auto"/>
              <w:right w:val="single" w:sz="4" w:space="0" w:color="auto"/>
            </w:tcBorders>
            <w:shd w:val="clear" w:color="auto" w:fill="auto"/>
            <w:noWrap/>
            <w:vAlign w:val="center"/>
            <w:hideMark/>
          </w:tcPr>
          <w:p w14:paraId="240DED4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189" w:type="pct"/>
            <w:tcBorders>
              <w:top w:val="nil"/>
              <w:left w:val="nil"/>
              <w:bottom w:val="single" w:sz="4" w:space="0" w:color="auto"/>
              <w:right w:val="single" w:sz="4" w:space="0" w:color="auto"/>
            </w:tcBorders>
            <w:shd w:val="clear" w:color="auto" w:fill="auto"/>
            <w:noWrap/>
            <w:vAlign w:val="center"/>
            <w:hideMark/>
          </w:tcPr>
          <w:p w14:paraId="4554C5B0" w14:textId="7656D60A"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030C54E" w14:textId="0110455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4A0E2F68" w14:textId="6E3711C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1D3D7C1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127,9</w:t>
            </w:r>
          </w:p>
        </w:tc>
        <w:tc>
          <w:tcPr>
            <w:tcW w:w="282" w:type="pct"/>
            <w:gridSpan w:val="2"/>
            <w:tcBorders>
              <w:top w:val="nil"/>
              <w:left w:val="nil"/>
              <w:bottom w:val="single" w:sz="4" w:space="0" w:color="auto"/>
              <w:right w:val="nil"/>
            </w:tcBorders>
            <w:shd w:val="clear" w:color="auto" w:fill="auto"/>
            <w:noWrap/>
            <w:vAlign w:val="center"/>
            <w:hideMark/>
          </w:tcPr>
          <w:p w14:paraId="5ACECAA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126</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42823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1552</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748ABF1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667</w:t>
            </w:r>
          </w:p>
        </w:tc>
      </w:tr>
      <w:tr w:rsidR="00E2618F" w:rsidRPr="00A04556" w14:paraId="4DACBB5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78BE95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517" w:type="pct"/>
            <w:tcBorders>
              <w:top w:val="nil"/>
              <w:left w:val="nil"/>
              <w:bottom w:val="single" w:sz="4" w:space="0" w:color="auto"/>
              <w:right w:val="single" w:sz="4" w:space="0" w:color="auto"/>
            </w:tcBorders>
            <w:shd w:val="clear" w:color="auto" w:fill="auto"/>
            <w:noWrap/>
            <w:vAlign w:val="center"/>
            <w:hideMark/>
          </w:tcPr>
          <w:p w14:paraId="3D83AC56"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Хундужук</w:t>
            </w:r>
          </w:p>
        </w:tc>
        <w:tc>
          <w:tcPr>
            <w:tcW w:w="283" w:type="pct"/>
            <w:tcBorders>
              <w:top w:val="nil"/>
              <w:left w:val="nil"/>
              <w:bottom w:val="single" w:sz="4" w:space="0" w:color="auto"/>
              <w:right w:val="single" w:sz="4" w:space="0" w:color="auto"/>
            </w:tcBorders>
            <w:shd w:val="clear" w:color="auto" w:fill="auto"/>
            <w:noWrap/>
            <w:vAlign w:val="center"/>
            <w:hideMark/>
          </w:tcPr>
          <w:p w14:paraId="7F77312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104</w:t>
            </w:r>
          </w:p>
        </w:tc>
        <w:tc>
          <w:tcPr>
            <w:tcW w:w="285" w:type="pct"/>
            <w:tcBorders>
              <w:top w:val="nil"/>
              <w:left w:val="nil"/>
              <w:bottom w:val="single" w:sz="4" w:space="0" w:color="auto"/>
              <w:right w:val="single" w:sz="4" w:space="0" w:color="auto"/>
            </w:tcBorders>
            <w:shd w:val="clear" w:color="auto" w:fill="auto"/>
            <w:noWrap/>
            <w:vAlign w:val="center"/>
            <w:hideMark/>
          </w:tcPr>
          <w:p w14:paraId="1AA4FA0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46</w:t>
            </w:r>
          </w:p>
        </w:tc>
        <w:tc>
          <w:tcPr>
            <w:tcW w:w="284" w:type="pct"/>
            <w:tcBorders>
              <w:top w:val="nil"/>
              <w:left w:val="nil"/>
              <w:bottom w:val="single" w:sz="4" w:space="0" w:color="auto"/>
              <w:right w:val="single" w:sz="4" w:space="0" w:color="auto"/>
            </w:tcBorders>
            <w:shd w:val="clear" w:color="auto" w:fill="auto"/>
            <w:noWrap/>
            <w:vAlign w:val="center"/>
            <w:hideMark/>
          </w:tcPr>
          <w:p w14:paraId="461806F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1720</w:t>
            </w:r>
          </w:p>
        </w:tc>
        <w:tc>
          <w:tcPr>
            <w:tcW w:w="285" w:type="pct"/>
            <w:tcBorders>
              <w:top w:val="nil"/>
              <w:left w:val="nil"/>
              <w:bottom w:val="single" w:sz="4" w:space="0" w:color="auto"/>
              <w:right w:val="single" w:sz="4" w:space="0" w:color="auto"/>
            </w:tcBorders>
            <w:shd w:val="clear" w:color="auto" w:fill="auto"/>
            <w:noWrap/>
            <w:vAlign w:val="center"/>
            <w:hideMark/>
          </w:tcPr>
          <w:p w14:paraId="22CF8B8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918</w:t>
            </w:r>
          </w:p>
        </w:tc>
        <w:tc>
          <w:tcPr>
            <w:tcW w:w="284" w:type="pct"/>
            <w:tcBorders>
              <w:top w:val="nil"/>
              <w:left w:val="nil"/>
              <w:bottom w:val="single" w:sz="4" w:space="0" w:color="auto"/>
              <w:right w:val="single" w:sz="4" w:space="0" w:color="auto"/>
            </w:tcBorders>
            <w:shd w:val="clear" w:color="auto" w:fill="auto"/>
            <w:noWrap/>
            <w:vAlign w:val="center"/>
            <w:hideMark/>
          </w:tcPr>
          <w:p w14:paraId="0F282EB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647</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1395855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278</w:t>
            </w:r>
          </w:p>
        </w:tc>
        <w:tc>
          <w:tcPr>
            <w:tcW w:w="282" w:type="pct"/>
            <w:tcBorders>
              <w:top w:val="nil"/>
              <w:left w:val="nil"/>
              <w:bottom w:val="single" w:sz="4" w:space="0" w:color="auto"/>
              <w:right w:val="single" w:sz="4" w:space="0" w:color="auto"/>
            </w:tcBorders>
            <w:shd w:val="clear" w:color="auto" w:fill="auto"/>
            <w:noWrap/>
            <w:vAlign w:val="center"/>
            <w:hideMark/>
          </w:tcPr>
          <w:p w14:paraId="6A2A1AE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81</w:t>
            </w:r>
          </w:p>
        </w:tc>
        <w:tc>
          <w:tcPr>
            <w:tcW w:w="289" w:type="pct"/>
            <w:tcBorders>
              <w:top w:val="nil"/>
              <w:left w:val="nil"/>
              <w:bottom w:val="single" w:sz="4" w:space="0" w:color="auto"/>
              <w:right w:val="single" w:sz="4" w:space="0" w:color="auto"/>
            </w:tcBorders>
            <w:shd w:val="clear" w:color="auto" w:fill="auto"/>
            <w:noWrap/>
            <w:vAlign w:val="center"/>
            <w:hideMark/>
          </w:tcPr>
          <w:p w14:paraId="6C57BD4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32</w:t>
            </w:r>
          </w:p>
        </w:tc>
        <w:tc>
          <w:tcPr>
            <w:tcW w:w="255" w:type="pct"/>
            <w:tcBorders>
              <w:top w:val="nil"/>
              <w:left w:val="nil"/>
              <w:bottom w:val="single" w:sz="4" w:space="0" w:color="auto"/>
              <w:right w:val="single" w:sz="4" w:space="0" w:color="auto"/>
            </w:tcBorders>
            <w:shd w:val="clear" w:color="auto" w:fill="auto"/>
            <w:noWrap/>
            <w:vAlign w:val="center"/>
            <w:hideMark/>
          </w:tcPr>
          <w:p w14:paraId="7D053C0F" w14:textId="1DDE980F"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CDE019C" w14:textId="42581BE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BF0A8BE" w14:textId="7F61367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5A867084" w14:textId="20F75F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72975C9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175</w:t>
            </w:r>
          </w:p>
        </w:tc>
        <w:tc>
          <w:tcPr>
            <w:tcW w:w="282" w:type="pct"/>
            <w:gridSpan w:val="2"/>
            <w:tcBorders>
              <w:top w:val="nil"/>
              <w:left w:val="nil"/>
              <w:bottom w:val="single" w:sz="4" w:space="0" w:color="auto"/>
              <w:right w:val="nil"/>
            </w:tcBorders>
            <w:shd w:val="clear" w:color="auto" w:fill="auto"/>
            <w:noWrap/>
            <w:vAlign w:val="center"/>
            <w:hideMark/>
          </w:tcPr>
          <w:p w14:paraId="33C797C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180</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0B1734A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1533</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144C498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966</w:t>
            </w:r>
          </w:p>
        </w:tc>
      </w:tr>
      <w:tr w:rsidR="00E2618F" w:rsidRPr="00A04556" w14:paraId="4EC8818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69C04D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517" w:type="pct"/>
            <w:tcBorders>
              <w:top w:val="nil"/>
              <w:left w:val="nil"/>
              <w:bottom w:val="single" w:sz="4" w:space="0" w:color="auto"/>
              <w:right w:val="single" w:sz="4" w:space="0" w:color="auto"/>
            </w:tcBorders>
            <w:shd w:val="clear" w:color="auto" w:fill="auto"/>
            <w:noWrap/>
            <w:vAlign w:val="center"/>
            <w:hideMark/>
          </w:tcPr>
          <w:p w14:paraId="5A73BA0C"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Кунзат</w:t>
            </w:r>
          </w:p>
        </w:tc>
        <w:tc>
          <w:tcPr>
            <w:tcW w:w="283" w:type="pct"/>
            <w:tcBorders>
              <w:top w:val="nil"/>
              <w:left w:val="nil"/>
              <w:bottom w:val="single" w:sz="4" w:space="0" w:color="auto"/>
              <w:right w:val="single" w:sz="4" w:space="0" w:color="auto"/>
            </w:tcBorders>
            <w:shd w:val="clear" w:color="auto" w:fill="auto"/>
            <w:noWrap/>
            <w:vAlign w:val="center"/>
            <w:hideMark/>
          </w:tcPr>
          <w:p w14:paraId="24B552E0" w14:textId="77777777" w:rsidR="00E2618F" w:rsidRPr="00E2618F" w:rsidRDefault="00E2618F" w:rsidP="00E2618F">
            <w:pPr>
              <w:spacing w:line="240" w:lineRule="auto"/>
              <w:jc w:val="center"/>
              <w:rPr>
                <w:rFonts w:ascii="Arial" w:eastAsia="Times New Roman" w:hAnsi="Arial" w:cs="Arial"/>
                <w:i/>
                <w:iCs/>
                <w:color w:val="000000"/>
                <w:sz w:val="20"/>
                <w:szCs w:val="20"/>
                <w:lang w:eastAsia="ru-RU"/>
              </w:rPr>
            </w:pPr>
            <w:r w:rsidRPr="00E2618F">
              <w:rPr>
                <w:rFonts w:ascii="Arial" w:eastAsia="Times New Roman" w:hAnsi="Arial" w:cs="Arial"/>
                <w:i/>
                <w:iCs/>
                <w:color w:val="000000"/>
                <w:sz w:val="20"/>
                <w:szCs w:val="20"/>
                <w:lang w:eastAsia="ru-RU"/>
              </w:rPr>
              <w:t>8</w:t>
            </w:r>
          </w:p>
        </w:tc>
        <w:tc>
          <w:tcPr>
            <w:tcW w:w="285" w:type="pct"/>
            <w:tcBorders>
              <w:top w:val="nil"/>
              <w:left w:val="nil"/>
              <w:bottom w:val="single" w:sz="4" w:space="0" w:color="auto"/>
              <w:right w:val="single" w:sz="4" w:space="0" w:color="auto"/>
            </w:tcBorders>
            <w:shd w:val="clear" w:color="auto" w:fill="auto"/>
            <w:noWrap/>
            <w:vAlign w:val="center"/>
            <w:hideMark/>
          </w:tcPr>
          <w:p w14:paraId="5B39202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w:t>
            </w:r>
          </w:p>
        </w:tc>
        <w:tc>
          <w:tcPr>
            <w:tcW w:w="284" w:type="pct"/>
            <w:tcBorders>
              <w:top w:val="nil"/>
              <w:left w:val="nil"/>
              <w:bottom w:val="single" w:sz="4" w:space="0" w:color="auto"/>
              <w:right w:val="single" w:sz="4" w:space="0" w:color="auto"/>
            </w:tcBorders>
            <w:shd w:val="clear" w:color="auto" w:fill="auto"/>
            <w:noWrap/>
            <w:vAlign w:val="center"/>
            <w:hideMark/>
          </w:tcPr>
          <w:p w14:paraId="399394F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332</w:t>
            </w:r>
          </w:p>
        </w:tc>
        <w:tc>
          <w:tcPr>
            <w:tcW w:w="285" w:type="pct"/>
            <w:tcBorders>
              <w:top w:val="nil"/>
              <w:left w:val="nil"/>
              <w:bottom w:val="single" w:sz="4" w:space="0" w:color="auto"/>
              <w:right w:val="single" w:sz="4" w:space="0" w:color="auto"/>
            </w:tcBorders>
            <w:shd w:val="clear" w:color="auto" w:fill="auto"/>
            <w:noWrap/>
            <w:vAlign w:val="center"/>
            <w:hideMark/>
          </w:tcPr>
          <w:p w14:paraId="6DC7B4C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166</w:t>
            </w:r>
          </w:p>
        </w:tc>
        <w:tc>
          <w:tcPr>
            <w:tcW w:w="284" w:type="pct"/>
            <w:tcBorders>
              <w:top w:val="nil"/>
              <w:left w:val="nil"/>
              <w:bottom w:val="single" w:sz="4" w:space="0" w:color="auto"/>
              <w:right w:val="single" w:sz="4" w:space="0" w:color="auto"/>
            </w:tcBorders>
            <w:shd w:val="clear" w:color="auto" w:fill="auto"/>
            <w:noWrap/>
            <w:vAlign w:val="center"/>
            <w:hideMark/>
          </w:tcPr>
          <w:p w14:paraId="216F34B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47</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42457AF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82" w:type="pct"/>
            <w:tcBorders>
              <w:top w:val="nil"/>
              <w:left w:val="nil"/>
              <w:bottom w:val="single" w:sz="4" w:space="0" w:color="auto"/>
              <w:right w:val="single" w:sz="4" w:space="0" w:color="auto"/>
            </w:tcBorders>
            <w:shd w:val="clear" w:color="auto" w:fill="auto"/>
            <w:noWrap/>
            <w:vAlign w:val="center"/>
            <w:hideMark/>
          </w:tcPr>
          <w:p w14:paraId="7E8C0C1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w:t>
            </w:r>
          </w:p>
        </w:tc>
        <w:tc>
          <w:tcPr>
            <w:tcW w:w="289" w:type="pct"/>
            <w:tcBorders>
              <w:top w:val="nil"/>
              <w:left w:val="nil"/>
              <w:bottom w:val="single" w:sz="4" w:space="0" w:color="auto"/>
              <w:right w:val="single" w:sz="4" w:space="0" w:color="auto"/>
            </w:tcBorders>
            <w:shd w:val="clear" w:color="auto" w:fill="auto"/>
            <w:noWrap/>
            <w:vAlign w:val="center"/>
            <w:hideMark/>
          </w:tcPr>
          <w:p w14:paraId="5DB8691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06A504CF" w14:textId="5C56377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3B61E11" w14:textId="2951863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CAC33BC" w14:textId="3E70844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7549B106" w14:textId="63F0F7B9"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27192B9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6,6</w:t>
            </w:r>
          </w:p>
        </w:tc>
        <w:tc>
          <w:tcPr>
            <w:tcW w:w="282" w:type="pct"/>
            <w:gridSpan w:val="2"/>
            <w:tcBorders>
              <w:top w:val="nil"/>
              <w:left w:val="nil"/>
              <w:bottom w:val="single" w:sz="4" w:space="0" w:color="auto"/>
              <w:right w:val="nil"/>
            </w:tcBorders>
            <w:shd w:val="clear" w:color="auto" w:fill="auto"/>
            <w:noWrap/>
            <w:vAlign w:val="center"/>
            <w:hideMark/>
          </w:tcPr>
          <w:p w14:paraId="0BAA15CD" w14:textId="77777777" w:rsidR="00E2618F" w:rsidRPr="00E2618F" w:rsidRDefault="00E2618F" w:rsidP="00E2618F">
            <w:pPr>
              <w:spacing w:line="240" w:lineRule="auto"/>
              <w:jc w:val="center"/>
              <w:rPr>
                <w:rFonts w:ascii="Arial" w:eastAsia="Times New Roman" w:hAnsi="Arial" w:cs="Arial"/>
                <w:color w:val="1D1B10"/>
                <w:sz w:val="20"/>
                <w:szCs w:val="20"/>
                <w:lang w:eastAsia="ru-RU"/>
              </w:rPr>
            </w:pPr>
            <w:r w:rsidRPr="00E2618F">
              <w:rPr>
                <w:rFonts w:ascii="Arial" w:eastAsia="Times New Roman" w:hAnsi="Arial" w:cs="Arial"/>
                <w:color w:val="1D1B10"/>
                <w:sz w:val="20"/>
                <w:szCs w:val="20"/>
                <w:lang w:eastAsia="ru-RU"/>
              </w:rPr>
              <w:t>22</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17131A1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311</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52DBA15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275</w:t>
            </w:r>
          </w:p>
        </w:tc>
      </w:tr>
      <w:tr w:rsidR="00E2618F" w:rsidRPr="00A04556" w14:paraId="287E53A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D1E27D4" w14:textId="147FADB9"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517" w:type="pct"/>
            <w:tcBorders>
              <w:top w:val="nil"/>
              <w:left w:val="nil"/>
              <w:bottom w:val="single" w:sz="4" w:space="0" w:color="auto"/>
              <w:right w:val="single" w:sz="4" w:space="0" w:color="auto"/>
            </w:tcBorders>
            <w:shd w:val="clear" w:color="auto" w:fill="auto"/>
            <w:noWrap/>
            <w:vAlign w:val="center"/>
            <w:hideMark/>
          </w:tcPr>
          <w:p w14:paraId="08EADFAA"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Саян</w:t>
            </w:r>
          </w:p>
        </w:tc>
        <w:tc>
          <w:tcPr>
            <w:tcW w:w="283" w:type="pct"/>
            <w:tcBorders>
              <w:top w:val="nil"/>
              <w:left w:val="nil"/>
              <w:bottom w:val="single" w:sz="4" w:space="0" w:color="auto"/>
              <w:right w:val="single" w:sz="4" w:space="0" w:color="auto"/>
            </w:tcBorders>
            <w:shd w:val="clear" w:color="auto" w:fill="auto"/>
            <w:noWrap/>
            <w:vAlign w:val="center"/>
            <w:hideMark/>
          </w:tcPr>
          <w:p w14:paraId="359322BF" w14:textId="1CB6882C"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68A8D6BF" w14:textId="5DCFAFD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304343AA" w14:textId="0819320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F87A847" w14:textId="68195B7C"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324F6544" w14:textId="3B5BEEF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2AECA165" w14:textId="02DC60AF"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2" w:type="pct"/>
            <w:tcBorders>
              <w:top w:val="nil"/>
              <w:left w:val="nil"/>
              <w:bottom w:val="single" w:sz="4" w:space="0" w:color="auto"/>
              <w:right w:val="single" w:sz="4" w:space="0" w:color="auto"/>
            </w:tcBorders>
            <w:shd w:val="clear" w:color="auto" w:fill="auto"/>
            <w:noWrap/>
            <w:vAlign w:val="center"/>
            <w:hideMark/>
          </w:tcPr>
          <w:p w14:paraId="52F8624D" w14:textId="1CBE015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1DE0102C" w14:textId="78B5BED7"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bCs/>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7D9268D" w14:textId="0B008CED"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0A8BC67" w14:textId="4C2AC1A9"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4507258" w14:textId="729F8277"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D3F52EB" w14:textId="28DFB4DE" w:rsidR="00E2618F" w:rsidRPr="00E2618F" w:rsidRDefault="00E2618F" w:rsidP="00E2618F">
            <w:pPr>
              <w:spacing w:line="240" w:lineRule="auto"/>
              <w:jc w:val="center"/>
              <w:rPr>
                <w:rFonts w:ascii="Arial" w:eastAsia="Times New Roman" w:hAnsi="Arial" w:cs="Arial"/>
                <w:bCs/>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nil"/>
              <w:right w:val="nil"/>
            </w:tcBorders>
            <w:shd w:val="clear" w:color="auto" w:fill="auto"/>
            <w:noWrap/>
            <w:vAlign w:val="center"/>
            <w:hideMark/>
          </w:tcPr>
          <w:p w14:paraId="215CB6A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32,7</w:t>
            </w:r>
          </w:p>
        </w:tc>
        <w:tc>
          <w:tcPr>
            <w:tcW w:w="282" w:type="pct"/>
            <w:gridSpan w:val="2"/>
            <w:tcBorders>
              <w:top w:val="nil"/>
              <w:left w:val="single" w:sz="4" w:space="0" w:color="auto"/>
              <w:bottom w:val="single" w:sz="4" w:space="0" w:color="auto"/>
              <w:right w:val="nil"/>
            </w:tcBorders>
            <w:shd w:val="clear" w:color="auto" w:fill="auto"/>
            <w:noWrap/>
            <w:vAlign w:val="center"/>
            <w:hideMark/>
          </w:tcPr>
          <w:p w14:paraId="7CD7B766" w14:textId="77777777" w:rsidR="00E2618F" w:rsidRPr="00E2618F" w:rsidRDefault="00E2618F" w:rsidP="00E2618F">
            <w:pPr>
              <w:spacing w:line="240" w:lineRule="auto"/>
              <w:jc w:val="center"/>
              <w:rPr>
                <w:rFonts w:ascii="Arial" w:eastAsia="Times New Roman" w:hAnsi="Arial" w:cs="Arial"/>
                <w:color w:val="1D1B10"/>
                <w:sz w:val="20"/>
                <w:szCs w:val="20"/>
                <w:lang w:eastAsia="ru-RU"/>
              </w:rPr>
            </w:pPr>
            <w:r w:rsidRPr="00E2618F">
              <w:rPr>
                <w:rFonts w:ascii="Arial" w:eastAsia="Times New Roman" w:hAnsi="Arial" w:cs="Arial"/>
                <w:color w:val="1D1B10"/>
                <w:sz w:val="20"/>
                <w:szCs w:val="20"/>
                <w:lang w:eastAsia="ru-RU"/>
              </w:rPr>
              <w:t>46</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7AA3ADA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263</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7448D0C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195</w:t>
            </w:r>
          </w:p>
        </w:tc>
      </w:tr>
      <w:tr w:rsidR="00E2618F" w:rsidRPr="00A04556" w14:paraId="0946BA30"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115C4D7E" w14:textId="01383D4C"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w:t>
            </w:r>
          </w:p>
        </w:tc>
        <w:tc>
          <w:tcPr>
            <w:tcW w:w="517" w:type="pct"/>
            <w:tcBorders>
              <w:top w:val="nil"/>
              <w:left w:val="nil"/>
              <w:bottom w:val="single" w:sz="4" w:space="0" w:color="auto"/>
              <w:right w:val="single" w:sz="4" w:space="0" w:color="auto"/>
            </w:tcBorders>
            <w:shd w:val="clear" w:color="auto" w:fill="auto"/>
            <w:noWrap/>
            <w:vAlign w:val="center"/>
            <w:hideMark/>
          </w:tcPr>
          <w:p w14:paraId="1D159F1C"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Холчук</w:t>
            </w:r>
          </w:p>
        </w:tc>
        <w:tc>
          <w:tcPr>
            <w:tcW w:w="283" w:type="pct"/>
            <w:tcBorders>
              <w:top w:val="nil"/>
              <w:left w:val="nil"/>
              <w:bottom w:val="single" w:sz="4" w:space="0" w:color="auto"/>
              <w:right w:val="single" w:sz="4" w:space="0" w:color="auto"/>
            </w:tcBorders>
            <w:shd w:val="clear" w:color="auto" w:fill="auto"/>
            <w:noWrap/>
            <w:vAlign w:val="center"/>
            <w:hideMark/>
          </w:tcPr>
          <w:p w14:paraId="6185C1D2" w14:textId="2192AEE4" w:rsidR="00E2618F" w:rsidRPr="00E2618F" w:rsidRDefault="00E2618F" w:rsidP="00E2618F">
            <w:pPr>
              <w:spacing w:line="240" w:lineRule="auto"/>
              <w:jc w:val="center"/>
              <w:rPr>
                <w:rFonts w:ascii="Arial" w:eastAsia="Times New Roman" w:hAnsi="Arial" w:cs="Arial"/>
                <w:i/>
                <w:iCs/>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63698E85" w14:textId="03990F3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638D8079" w14:textId="49A1EF38"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46867AF9" w14:textId="2FD78D2C"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30287435" w14:textId="50EB332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1AFECF40" w14:textId="5B75CE9F"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2" w:type="pct"/>
            <w:tcBorders>
              <w:top w:val="nil"/>
              <w:left w:val="nil"/>
              <w:bottom w:val="single" w:sz="4" w:space="0" w:color="auto"/>
              <w:right w:val="single" w:sz="4" w:space="0" w:color="auto"/>
            </w:tcBorders>
            <w:shd w:val="clear" w:color="auto" w:fill="auto"/>
            <w:noWrap/>
            <w:vAlign w:val="center"/>
            <w:hideMark/>
          </w:tcPr>
          <w:p w14:paraId="3C61945B" w14:textId="4045A80A"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06853331" w14:textId="6F67393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F0980E5" w14:textId="20CED4C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AA29D77" w14:textId="00ADA618"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B7FDAFC" w14:textId="48C42B78"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7300DFF1" w14:textId="59AFA2B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9C1E0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101</w:t>
            </w:r>
          </w:p>
        </w:tc>
        <w:tc>
          <w:tcPr>
            <w:tcW w:w="282" w:type="pct"/>
            <w:gridSpan w:val="2"/>
            <w:tcBorders>
              <w:top w:val="nil"/>
              <w:left w:val="nil"/>
              <w:bottom w:val="single" w:sz="4" w:space="0" w:color="auto"/>
              <w:right w:val="nil"/>
            </w:tcBorders>
            <w:shd w:val="clear" w:color="auto" w:fill="auto"/>
            <w:noWrap/>
            <w:vAlign w:val="center"/>
            <w:hideMark/>
          </w:tcPr>
          <w:p w14:paraId="1739E28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99</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B3BD3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2003</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646EC9F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1938</w:t>
            </w:r>
          </w:p>
        </w:tc>
      </w:tr>
      <w:tr w:rsidR="00E2618F" w:rsidRPr="00A04556" w14:paraId="567DA051"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7961726A" w14:textId="65942ABB"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517" w:type="pct"/>
            <w:tcBorders>
              <w:top w:val="nil"/>
              <w:left w:val="nil"/>
              <w:bottom w:val="single" w:sz="4" w:space="0" w:color="auto"/>
              <w:right w:val="single" w:sz="4" w:space="0" w:color="auto"/>
            </w:tcBorders>
            <w:shd w:val="clear" w:color="auto" w:fill="auto"/>
            <w:noWrap/>
            <w:vAlign w:val="center"/>
            <w:hideMark/>
          </w:tcPr>
          <w:p w14:paraId="2A6F4871"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Бузурел</w:t>
            </w:r>
          </w:p>
        </w:tc>
        <w:tc>
          <w:tcPr>
            <w:tcW w:w="283" w:type="pct"/>
            <w:tcBorders>
              <w:top w:val="nil"/>
              <w:left w:val="nil"/>
              <w:bottom w:val="single" w:sz="4" w:space="0" w:color="auto"/>
              <w:right w:val="single" w:sz="4" w:space="0" w:color="auto"/>
            </w:tcBorders>
            <w:shd w:val="clear" w:color="auto" w:fill="auto"/>
            <w:noWrap/>
            <w:vAlign w:val="center"/>
            <w:hideMark/>
          </w:tcPr>
          <w:p w14:paraId="0A3ADB5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w:t>
            </w:r>
          </w:p>
        </w:tc>
        <w:tc>
          <w:tcPr>
            <w:tcW w:w="285" w:type="pct"/>
            <w:tcBorders>
              <w:top w:val="nil"/>
              <w:left w:val="nil"/>
              <w:bottom w:val="single" w:sz="4" w:space="0" w:color="auto"/>
              <w:right w:val="single" w:sz="4" w:space="0" w:color="auto"/>
            </w:tcBorders>
            <w:shd w:val="clear" w:color="auto" w:fill="auto"/>
            <w:noWrap/>
            <w:vAlign w:val="center"/>
            <w:hideMark/>
          </w:tcPr>
          <w:p w14:paraId="0EFC51C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w:t>
            </w:r>
          </w:p>
        </w:tc>
        <w:tc>
          <w:tcPr>
            <w:tcW w:w="284" w:type="pct"/>
            <w:tcBorders>
              <w:top w:val="nil"/>
              <w:left w:val="nil"/>
              <w:bottom w:val="single" w:sz="4" w:space="0" w:color="auto"/>
              <w:right w:val="single" w:sz="4" w:space="0" w:color="auto"/>
            </w:tcBorders>
            <w:shd w:val="clear" w:color="auto" w:fill="auto"/>
            <w:noWrap/>
            <w:vAlign w:val="center"/>
            <w:hideMark/>
          </w:tcPr>
          <w:p w14:paraId="00D8E36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97</w:t>
            </w:r>
          </w:p>
        </w:tc>
        <w:tc>
          <w:tcPr>
            <w:tcW w:w="285" w:type="pct"/>
            <w:tcBorders>
              <w:top w:val="nil"/>
              <w:left w:val="nil"/>
              <w:bottom w:val="single" w:sz="4" w:space="0" w:color="auto"/>
              <w:right w:val="single" w:sz="4" w:space="0" w:color="auto"/>
            </w:tcBorders>
            <w:shd w:val="clear" w:color="auto" w:fill="auto"/>
            <w:noWrap/>
            <w:vAlign w:val="center"/>
            <w:hideMark/>
          </w:tcPr>
          <w:p w14:paraId="1B97D5A9" w14:textId="77777777" w:rsidR="00E2618F" w:rsidRPr="00E2618F" w:rsidRDefault="00E2618F" w:rsidP="00E2618F">
            <w:pPr>
              <w:spacing w:line="240" w:lineRule="auto"/>
              <w:jc w:val="center"/>
              <w:rPr>
                <w:rFonts w:ascii="Arial" w:eastAsia="Times New Roman" w:hAnsi="Arial" w:cs="Arial"/>
                <w:sz w:val="20"/>
                <w:szCs w:val="20"/>
                <w:lang w:eastAsia="ru-RU"/>
              </w:rPr>
            </w:pPr>
            <w:r w:rsidRPr="00E2618F">
              <w:rPr>
                <w:rFonts w:ascii="Arial" w:eastAsia="Times New Roman" w:hAnsi="Arial" w:cs="Arial"/>
                <w:sz w:val="20"/>
                <w:szCs w:val="20"/>
                <w:lang w:eastAsia="ru-RU"/>
              </w:rPr>
              <w:t>65</w:t>
            </w:r>
          </w:p>
        </w:tc>
        <w:tc>
          <w:tcPr>
            <w:tcW w:w="284" w:type="pct"/>
            <w:tcBorders>
              <w:top w:val="nil"/>
              <w:left w:val="nil"/>
              <w:bottom w:val="single" w:sz="4" w:space="0" w:color="auto"/>
              <w:right w:val="single" w:sz="4" w:space="0" w:color="auto"/>
            </w:tcBorders>
            <w:shd w:val="clear" w:color="auto" w:fill="auto"/>
            <w:noWrap/>
            <w:vAlign w:val="center"/>
            <w:hideMark/>
          </w:tcPr>
          <w:p w14:paraId="2AEC6A9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52</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4AC12E8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82" w:type="pct"/>
            <w:tcBorders>
              <w:top w:val="nil"/>
              <w:left w:val="nil"/>
              <w:bottom w:val="single" w:sz="4" w:space="0" w:color="auto"/>
              <w:right w:val="single" w:sz="4" w:space="0" w:color="auto"/>
            </w:tcBorders>
            <w:shd w:val="clear" w:color="auto" w:fill="auto"/>
            <w:noWrap/>
            <w:vAlign w:val="center"/>
            <w:hideMark/>
          </w:tcPr>
          <w:p w14:paraId="7022DE2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04B24083" w14:textId="660AB73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4561A54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33</w:t>
            </w:r>
          </w:p>
        </w:tc>
        <w:tc>
          <w:tcPr>
            <w:tcW w:w="189" w:type="pct"/>
            <w:tcBorders>
              <w:top w:val="nil"/>
              <w:left w:val="nil"/>
              <w:bottom w:val="single" w:sz="4" w:space="0" w:color="auto"/>
              <w:right w:val="single" w:sz="4" w:space="0" w:color="auto"/>
            </w:tcBorders>
            <w:shd w:val="clear" w:color="auto" w:fill="auto"/>
            <w:noWrap/>
            <w:vAlign w:val="center"/>
            <w:hideMark/>
          </w:tcPr>
          <w:p w14:paraId="4E0D62EA" w14:textId="6E81209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2987C9A" w14:textId="12B0E3A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5EF118B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624E904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29</w:t>
            </w:r>
          </w:p>
        </w:tc>
        <w:tc>
          <w:tcPr>
            <w:tcW w:w="282" w:type="pct"/>
            <w:gridSpan w:val="2"/>
            <w:tcBorders>
              <w:top w:val="nil"/>
              <w:left w:val="nil"/>
              <w:bottom w:val="single" w:sz="4" w:space="0" w:color="auto"/>
              <w:right w:val="nil"/>
            </w:tcBorders>
            <w:shd w:val="clear" w:color="auto" w:fill="auto"/>
            <w:noWrap/>
            <w:vAlign w:val="center"/>
            <w:hideMark/>
          </w:tcPr>
          <w:p w14:paraId="7B01E58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56,4</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12CF884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82</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3EAB8E4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48</w:t>
            </w:r>
          </w:p>
        </w:tc>
      </w:tr>
      <w:tr w:rsidR="00E2618F" w:rsidRPr="00A04556" w14:paraId="7F9BB196"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2C7C268F" w14:textId="0038228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517" w:type="pct"/>
            <w:tcBorders>
              <w:top w:val="nil"/>
              <w:left w:val="nil"/>
              <w:bottom w:val="single" w:sz="4" w:space="0" w:color="auto"/>
              <w:right w:val="single" w:sz="4" w:space="0" w:color="auto"/>
            </w:tcBorders>
            <w:shd w:val="clear" w:color="auto" w:fill="auto"/>
            <w:noWrap/>
            <w:vAlign w:val="center"/>
            <w:hideMark/>
          </w:tcPr>
          <w:p w14:paraId="31DFFB57"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Арат</w:t>
            </w:r>
          </w:p>
        </w:tc>
        <w:tc>
          <w:tcPr>
            <w:tcW w:w="283" w:type="pct"/>
            <w:tcBorders>
              <w:top w:val="nil"/>
              <w:left w:val="nil"/>
              <w:bottom w:val="single" w:sz="4" w:space="0" w:color="auto"/>
              <w:right w:val="single" w:sz="4" w:space="0" w:color="auto"/>
            </w:tcBorders>
            <w:shd w:val="clear" w:color="auto" w:fill="auto"/>
            <w:noWrap/>
            <w:vAlign w:val="center"/>
            <w:hideMark/>
          </w:tcPr>
          <w:p w14:paraId="78BA05B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45</w:t>
            </w:r>
          </w:p>
        </w:tc>
        <w:tc>
          <w:tcPr>
            <w:tcW w:w="285" w:type="pct"/>
            <w:tcBorders>
              <w:top w:val="nil"/>
              <w:left w:val="nil"/>
              <w:bottom w:val="single" w:sz="4" w:space="0" w:color="auto"/>
              <w:right w:val="single" w:sz="4" w:space="0" w:color="auto"/>
            </w:tcBorders>
            <w:shd w:val="clear" w:color="auto" w:fill="auto"/>
            <w:noWrap/>
            <w:vAlign w:val="center"/>
            <w:hideMark/>
          </w:tcPr>
          <w:p w14:paraId="1379C71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w:t>
            </w:r>
          </w:p>
        </w:tc>
        <w:tc>
          <w:tcPr>
            <w:tcW w:w="284" w:type="pct"/>
            <w:tcBorders>
              <w:top w:val="nil"/>
              <w:left w:val="nil"/>
              <w:bottom w:val="single" w:sz="4" w:space="0" w:color="auto"/>
              <w:right w:val="single" w:sz="4" w:space="0" w:color="auto"/>
            </w:tcBorders>
            <w:shd w:val="clear" w:color="auto" w:fill="auto"/>
            <w:noWrap/>
            <w:vAlign w:val="center"/>
            <w:hideMark/>
          </w:tcPr>
          <w:p w14:paraId="41D6E0F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115</w:t>
            </w:r>
          </w:p>
        </w:tc>
        <w:tc>
          <w:tcPr>
            <w:tcW w:w="285" w:type="pct"/>
            <w:tcBorders>
              <w:top w:val="nil"/>
              <w:left w:val="nil"/>
              <w:bottom w:val="single" w:sz="4" w:space="0" w:color="auto"/>
              <w:right w:val="single" w:sz="4" w:space="0" w:color="auto"/>
            </w:tcBorders>
            <w:shd w:val="clear" w:color="auto" w:fill="auto"/>
            <w:noWrap/>
            <w:vAlign w:val="center"/>
            <w:hideMark/>
          </w:tcPr>
          <w:p w14:paraId="6B81655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53</w:t>
            </w:r>
          </w:p>
        </w:tc>
        <w:tc>
          <w:tcPr>
            <w:tcW w:w="284" w:type="pct"/>
            <w:tcBorders>
              <w:top w:val="nil"/>
              <w:left w:val="nil"/>
              <w:bottom w:val="single" w:sz="4" w:space="0" w:color="auto"/>
              <w:right w:val="single" w:sz="4" w:space="0" w:color="auto"/>
            </w:tcBorders>
            <w:shd w:val="clear" w:color="auto" w:fill="auto"/>
            <w:noWrap/>
            <w:vAlign w:val="center"/>
            <w:hideMark/>
          </w:tcPr>
          <w:p w14:paraId="5E1A370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58</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2EBE528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27</w:t>
            </w:r>
          </w:p>
        </w:tc>
        <w:tc>
          <w:tcPr>
            <w:tcW w:w="282" w:type="pct"/>
            <w:tcBorders>
              <w:top w:val="nil"/>
              <w:left w:val="nil"/>
              <w:bottom w:val="single" w:sz="4" w:space="0" w:color="auto"/>
              <w:right w:val="single" w:sz="4" w:space="0" w:color="auto"/>
            </w:tcBorders>
            <w:shd w:val="clear" w:color="auto" w:fill="auto"/>
            <w:noWrap/>
            <w:vAlign w:val="center"/>
            <w:hideMark/>
          </w:tcPr>
          <w:p w14:paraId="5670BAF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76</w:t>
            </w:r>
          </w:p>
        </w:tc>
        <w:tc>
          <w:tcPr>
            <w:tcW w:w="289" w:type="pct"/>
            <w:tcBorders>
              <w:top w:val="nil"/>
              <w:left w:val="nil"/>
              <w:bottom w:val="single" w:sz="4" w:space="0" w:color="auto"/>
              <w:right w:val="single" w:sz="4" w:space="0" w:color="auto"/>
            </w:tcBorders>
            <w:shd w:val="clear" w:color="auto" w:fill="auto"/>
            <w:noWrap/>
            <w:vAlign w:val="center"/>
            <w:hideMark/>
          </w:tcPr>
          <w:p w14:paraId="3DC273B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29</w:t>
            </w:r>
          </w:p>
        </w:tc>
        <w:tc>
          <w:tcPr>
            <w:tcW w:w="255" w:type="pct"/>
            <w:tcBorders>
              <w:top w:val="nil"/>
              <w:left w:val="nil"/>
              <w:bottom w:val="single" w:sz="4" w:space="0" w:color="auto"/>
              <w:right w:val="single" w:sz="4" w:space="0" w:color="auto"/>
            </w:tcBorders>
            <w:shd w:val="clear" w:color="auto" w:fill="auto"/>
            <w:noWrap/>
            <w:vAlign w:val="center"/>
            <w:hideMark/>
          </w:tcPr>
          <w:p w14:paraId="67DE44B0" w14:textId="78DC1F3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4FE14E3" w14:textId="5A90FA9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2743975" w14:textId="1FA3078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2FCD140C" w14:textId="70F70F1B"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6986E25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47,8</w:t>
            </w:r>
          </w:p>
        </w:tc>
        <w:tc>
          <w:tcPr>
            <w:tcW w:w="282" w:type="pct"/>
            <w:gridSpan w:val="2"/>
            <w:tcBorders>
              <w:top w:val="nil"/>
              <w:left w:val="nil"/>
              <w:bottom w:val="single" w:sz="4" w:space="0" w:color="auto"/>
              <w:right w:val="nil"/>
            </w:tcBorders>
            <w:shd w:val="clear" w:color="auto" w:fill="auto"/>
            <w:noWrap/>
            <w:vAlign w:val="center"/>
            <w:hideMark/>
          </w:tcPr>
          <w:p w14:paraId="76A5A5C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84</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D5A76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124</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5E83C14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74</w:t>
            </w:r>
          </w:p>
        </w:tc>
      </w:tr>
      <w:tr w:rsidR="00E2618F" w:rsidRPr="00A04556" w14:paraId="3F1ADB3A"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12F8C90C" w14:textId="049144C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w:t>
            </w:r>
          </w:p>
        </w:tc>
        <w:tc>
          <w:tcPr>
            <w:tcW w:w="517" w:type="pct"/>
            <w:tcBorders>
              <w:top w:val="nil"/>
              <w:left w:val="nil"/>
              <w:bottom w:val="single" w:sz="4" w:space="0" w:color="auto"/>
              <w:right w:val="single" w:sz="4" w:space="0" w:color="auto"/>
            </w:tcBorders>
            <w:shd w:val="clear" w:color="auto" w:fill="auto"/>
            <w:noWrap/>
            <w:vAlign w:val="center"/>
            <w:hideMark/>
          </w:tcPr>
          <w:p w14:paraId="6D458715"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Александра</w:t>
            </w:r>
          </w:p>
        </w:tc>
        <w:tc>
          <w:tcPr>
            <w:tcW w:w="283" w:type="pct"/>
            <w:tcBorders>
              <w:top w:val="nil"/>
              <w:left w:val="nil"/>
              <w:bottom w:val="single" w:sz="4" w:space="0" w:color="auto"/>
              <w:right w:val="single" w:sz="4" w:space="0" w:color="auto"/>
            </w:tcBorders>
            <w:shd w:val="clear" w:color="auto" w:fill="auto"/>
            <w:noWrap/>
            <w:vAlign w:val="center"/>
            <w:hideMark/>
          </w:tcPr>
          <w:p w14:paraId="1F5C138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68</w:t>
            </w:r>
          </w:p>
        </w:tc>
        <w:tc>
          <w:tcPr>
            <w:tcW w:w="285" w:type="pct"/>
            <w:tcBorders>
              <w:top w:val="nil"/>
              <w:left w:val="nil"/>
              <w:bottom w:val="single" w:sz="4" w:space="0" w:color="auto"/>
              <w:right w:val="single" w:sz="4" w:space="0" w:color="auto"/>
            </w:tcBorders>
            <w:shd w:val="clear" w:color="auto" w:fill="auto"/>
            <w:noWrap/>
            <w:vAlign w:val="center"/>
            <w:hideMark/>
          </w:tcPr>
          <w:p w14:paraId="2A663F9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84" w:type="pct"/>
            <w:tcBorders>
              <w:top w:val="nil"/>
              <w:left w:val="nil"/>
              <w:bottom w:val="single" w:sz="4" w:space="0" w:color="auto"/>
              <w:right w:val="single" w:sz="4" w:space="0" w:color="auto"/>
            </w:tcBorders>
            <w:shd w:val="clear" w:color="auto" w:fill="auto"/>
            <w:noWrap/>
            <w:vAlign w:val="center"/>
            <w:hideMark/>
          </w:tcPr>
          <w:p w14:paraId="2FA369D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1764</w:t>
            </w:r>
          </w:p>
        </w:tc>
        <w:tc>
          <w:tcPr>
            <w:tcW w:w="285" w:type="pct"/>
            <w:tcBorders>
              <w:top w:val="nil"/>
              <w:left w:val="nil"/>
              <w:bottom w:val="single" w:sz="4" w:space="0" w:color="auto"/>
              <w:right w:val="single" w:sz="4" w:space="0" w:color="auto"/>
            </w:tcBorders>
            <w:shd w:val="clear" w:color="auto" w:fill="auto"/>
            <w:noWrap/>
            <w:vAlign w:val="center"/>
            <w:hideMark/>
          </w:tcPr>
          <w:p w14:paraId="2B21187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777</w:t>
            </w:r>
          </w:p>
        </w:tc>
        <w:tc>
          <w:tcPr>
            <w:tcW w:w="284" w:type="pct"/>
            <w:tcBorders>
              <w:top w:val="nil"/>
              <w:left w:val="nil"/>
              <w:bottom w:val="single" w:sz="4" w:space="0" w:color="auto"/>
              <w:right w:val="single" w:sz="4" w:space="0" w:color="auto"/>
            </w:tcBorders>
            <w:shd w:val="clear" w:color="auto" w:fill="auto"/>
            <w:noWrap/>
            <w:vAlign w:val="center"/>
            <w:hideMark/>
          </w:tcPr>
          <w:p w14:paraId="2FB4EE5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545</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4B2765C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269</w:t>
            </w:r>
          </w:p>
        </w:tc>
        <w:tc>
          <w:tcPr>
            <w:tcW w:w="282" w:type="pct"/>
            <w:tcBorders>
              <w:top w:val="nil"/>
              <w:left w:val="nil"/>
              <w:bottom w:val="single" w:sz="4" w:space="0" w:color="auto"/>
              <w:right w:val="single" w:sz="4" w:space="0" w:color="auto"/>
            </w:tcBorders>
            <w:shd w:val="clear" w:color="auto" w:fill="auto"/>
            <w:noWrap/>
            <w:vAlign w:val="center"/>
            <w:hideMark/>
          </w:tcPr>
          <w:p w14:paraId="417860A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w:t>
            </w:r>
          </w:p>
        </w:tc>
        <w:tc>
          <w:tcPr>
            <w:tcW w:w="289" w:type="pct"/>
            <w:tcBorders>
              <w:top w:val="nil"/>
              <w:left w:val="nil"/>
              <w:bottom w:val="single" w:sz="4" w:space="0" w:color="auto"/>
              <w:right w:val="single" w:sz="4" w:space="0" w:color="auto"/>
            </w:tcBorders>
            <w:shd w:val="clear" w:color="auto" w:fill="auto"/>
            <w:noWrap/>
            <w:vAlign w:val="center"/>
            <w:hideMark/>
          </w:tcPr>
          <w:p w14:paraId="4220CCF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7F63376D" w14:textId="156E074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C5256CC" w14:textId="55D4CF6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DD88FE0" w14:textId="3F3BBE3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8144DF5" w14:textId="40ACEC7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5DFF71B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51,7</w:t>
            </w:r>
          </w:p>
        </w:tc>
        <w:tc>
          <w:tcPr>
            <w:tcW w:w="282" w:type="pct"/>
            <w:gridSpan w:val="2"/>
            <w:tcBorders>
              <w:top w:val="nil"/>
              <w:left w:val="nil"/>
              <w:bottom w:val="single" w:sz="4" w:space="0" w:color="auto"/>
              <w:right w:val="nil"/>
            </w:tcBorders>
            <w:shd w:val="clear" w:color="auto" w:fill="auto"/>
            <w:noWrap/>
            <w:vAlign w:val="center"/>
            <w:hideMark/>
          </w:tcPr>
          <w:p w14:paraId="2BBA5EC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182</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27D30EA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1984</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66E6CB8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1472</w:t>
            </w:r>
          </w:p>
        </w:tc>
      </w:tr>
      <w:tr w:rsidR="00E2618F" w:rsidRPr="00A04556" w14:paraId="37A7138A"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04590A1A" w14:textId="54082E75"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517" w:type="pct"/>
            <w:tcBorders>
              <w:top w:val="nil"/>
              <w:left w:val="nil"/>
              <w:bottom w:val="single" w:sz="4" w:space="0" w:color="auto"/>
              <w:right w:val="single" w:sz="4" w:space="0" w:color="auto"/>
            </w:tcBorders>
            <w:shd w:val="clear" w:color="auto" w:fill="auto"/>
            <w:noWrap/>
            <w:vAlign w:val="center"/>
            <w:hideMark/>
          </w:tcPr>
          <w:p w14:paraId="66E54C9A"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Ак-Хая</w:t>
            </w:r>
          </w:p>
        </w:tc>
        <w:tc>
          <w:tcPr>
            <w:tcW w:w="283" w:type="pct"/>
            <w:tcBorders>
              <w:top w:val="nil"/>
              <w:left w:val="nil"/>
              <w:bottom w:val="single" w:sz="4" w:space="0" w:color="auto"/>
              <w:right w:val="single" w:sz="4" w:space="0" w:color="auto"/>
            </w:tcBorders>
            <w:shd w:val="clear" w:color="auto" w:fill="auto"/>
            <w:noWrap/>
            <w:vAlign w:val="center"/>
            <w:hideMark/>
          </w:tcPr>
          <w:p w14:paraId="05B8A2E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58</w:t>
            </w:r>
          </w:p>
        </w:tc>
        <w:tc>
          <w:tcPr>
            <w:tcW w:w="285" w:type="pct"/>
            <w:tcBorders>
              <w:top w:val="nil"/>
              <w:left w:val="nil"/>
              <w:bottom w:val="single" w:sz="4" w:space="0" w:color="auto"/>
              <w:right w:val="single" w:sz="4" w:space="0" w:color="auto"/>
            </w:tcBorders>
            <w:shd w:val="clear" w:color="auto" w:fill="auto"/>
            <w:noWrap/>
            <w:vAlign w:val="center"/>
            <w:hideMark/>
          </w:tcPr>
          <w:p w14:paraId="174DAA5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21</w:t>
            </w:r>
          </w:p>
        </w:tc>
        <w:tc>
          <w:tcPr>
            <w:tcW w:w="284" w:type="pct"/>
            <w:tcBorders>
              <w:top w:val="nil"/>
              <w:left w:val="nil"/>
              <w:bottom w:val="single" w:sz="4" w:space="0" w:color="auto"/>
              <w:right w:val="single" w:sz="4" w:space="0" w:color="auto"/>
            </w:tcBorders>
            <w:shd w:val="clear" w:color="auto" w:fill="auto"/>
            <w:noWrap/>
            <w:vAlign w:val="center"/>
            <w:hideMark/>
          </w:tcPr>
          <w:p w14:paraId="198DB21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2215</w:t>
            </w:r>
          </w:p>
        </w:tc>
        <w:tc>
          <w:tcPr>
            <w:tcW w:w="285" w:type="pct"/>
            <w:tcBorders>
              <w:top w:val="nil"/>
              <w:left w:val="nil"/>
              <w:bottom w:val="single" w:sz="4" w:space="0" w:color="auto"/>
              <w:right w:val="single" w:sz="4" w:space="0" w:color="auto"/>
            </w:tcBorders>
            <w:shd w:val="clear" w:color="auto" w:fill="auto"/>
            <w:noWrap/>
            <w:vAlign w:val="center"/>
            <w:hideMark/>
          </w:tcPr>
          <w:p w14:paraId="6BF4E87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1324</w:t>
            </w:r>
          </w:p>
        </w:tc>
        <w:tc>
          <w:tcPr>
            <w:tcW w:w="284" w:type="pct"/>
            <w:tcBorders>
              <w:top w:val="nil"/>
              <w:left w:val="nil"/>
              <w:bottom w:val="single" w:sz="4" w:space="0" w:color="auto"/>
              <w:right w:val="single" w:sz="4" w:space="0" w:color="auto"/>
            </w:tcBorders>
            <w:shd w:val="clear" w:color="auto" w:fill="auto"/>
            <w:noWrap/>
            <w:vAlign w:val="center"/>
            <w:hideMark/>
          </w:tcPr>
          <w:p w14:paraId="2D867F69"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35</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1BD2ADE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14</w:t>
            </w:r>
          </w:p>
        </w:tc>
        <w:tc>
          <w:tcPr>
            <w:tcW w:w="282" w:type="pct"/>
            <w:tcBorders>
              <w:top w:val="nil"/>
              <w:left w:val="nil"/>
              <w:bottom w:val="single" w:sz="4" w:space="0" w:color="auto"/>
              <w:right w:val="single" w:sz="4" w:space="0" w:color="auto"/>
            </w:tcBorders>
            <w:shd w:val="clear" w:color="auto" w:fill="auto"/>
            <w:noWrap/>
            <w:vAlign w:val="center"/>
            <w:hideMark/>
          </w:tcPr>
          <w:p w14:paraId="7C66005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45</w:t>
            </w:r>
          </w:p>
        </w:tc>
        <w:tc>
          <w:tcPr>
            <w:tcW w:w="289" w:type="pct"/>
            <w:tcBorders>
              <w:top w:val="nil"/>
              <w:left w:val="nil"/>
              <w:bottom w:val="single" w:sz="4" w:space="0" w:color="auto"/>
              <w:right w:val="single" w:sz="4" w:space="0" w:color="auto"/>
            </w:tcBorders>
            <w:shd w:val="clear" w:color="auto" w:fill="auto"/>
            <w:noWrap/>
            <w:vAlign w:val="center"/>
            <w:hideMark/>
          </w:tcPr>
          <w:p w14:paraId="70289EE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55" w:type="pct"/>
            <w:tcBorders>
              <w:top w:val="nil"/>
              <w:left w:val="nil"/>
              <w:bottom w:val="single" w:sz="4" w:space="0" w:color="auto"/>
              <w:right w:val="single" w:sz="4" w:space="0" w:color="auto"/>
            </w:tcBorders>
            <w:shd w:val="clear" w:color="auto" w:fill="auto"/>
            <w:noWrap/>
            <w:vAlign w:val="center"/>
            <w:hideMark/>
          </w:tcPr>
          <w:p w14:paraId="61655A96" w14:textId="5D3F259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85115C5" w14:textId="0A0B2F3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9BCE1E9" w14:textId="6CF9306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4E337C17" w14:textId="31A5314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282C4D0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108,5</w:t>
            </w:r>
          </w:p>
        </w:tc>
        <w:tc>
          <w:tcPr>
            <w:tcW w:w="282" w:type="pct"/>
            <w:gridSpan w:val="2"/>
            <w:tcBorders>
              <w:top w:val="nil"/>
              <w:left w:val="nil"/>
              <w:bottom w:val="single" w:sz="4" w:space="0" w:color="auto"/>
              <w:right w:val="nil"/>
            </w:tcBorders>
            <w:shd w:val="clear" w:color="auto" w:fill="auto"/>
            <w:noWrap/>
            <w:vAlign w:val="center"/>
            <w:hideMark/>
          </w:tcPr>
          <w:p w14:paraId="4693FB1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158</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3615146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1994</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61BD565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1949</w:t>
            </w:r>
          </w:p>
        </w:tc>
      </w:tr>
      <w:tr w:rsidR="00E2618F" w:rsidRPr="00A04556" w14:paraId="22ACF8B2"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tcPr>
          <w:p w14:paraId="1FA5623C" w14:textId="58EB0E23"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w:t>
            </w:r>
          </w:p>
        </w:tc>
        <w:tc>
          <w:tcPr>
            <w:tcW w:w="517" w:type="pct"/>
            <w:tcBorders>
              <w:top w:val="nil"/>
              <w:left w:val="nil"/>
              <w:bottom w:val="single" w:sz="4" w:space="0" w:color="auto"/>
              <w:right w:val="single" w:sz="4" w:space="0" w:color="auto"/>
            </w:tcBorders>
            <w:shd w:val="clear" w:color="auto" w:fill="auto"/>
            <w:noWrap/>
            <w:vAlign w:val="center"/>
            <w:hideMark/>
          </w:tcPr>
          <w:p w14:paraId="26B66E1E"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Мерген</w:t>
            </w:r>
          </w:p>
        </w:tc>
        <w:tc>
          <w:tcPr>
            <w:tcW w:w="283" w:type="pct"/>
            <w:tcBorders>
              <w:top w:val="nil"/>
              <w:left w:val="nil"/>
              <w:bottom w:val="single" w:sz="4" w:space="0" w:color="auto"/>
              <w:right w:val="single" w:sz="4" w:space="0" w:color="auto"/>
            </w:tcBorders>
            <w:shd w:val="clear" w:color="auto" w:fill="auto"/>
            <w:noWrap/>
            <w:vAlign w:val="center"/>
            <w:hideMark/>
          </w:tcPr>
          <w:p w14:paraId="3FAB31F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33</w:t>
            </w:r>
          </w:p>
        </w:tc>
        <w:tc>
          <w:tcPr>
            <w:tcW w:w="285" w:type="pct"/>
            <w:tcBorders>
              <w:top w:val="nil"/>
              <w:left w:val="nil"/>
              <w:bottom w:val="single" w:sz="4" w:space="0" w:color="auto"/>
              <w:right w:val="single" w:sz="4" w:space="0" w:color="auto"/>
            </w:tcBorders>
            <w:shd w:val="clear" w:color="auto" w:fill="auto"/>
            <w:noWrap/>
            <w:vAlign w:val="center"/>
            <w:hideMark/>
          </w:tcPr>
          <w:p w14:paraId="25A8ABF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w:t>
            </w:r>
          </w:p>
        </w:tc>
        <w:tc>
          <w:tcPr>
            <w:tcW w:w="284" w:type="pct"/>
            <w:tcBorders>
              <w:top w:val="nil"/>
              <w:left w:val="nil"/>
              <w:bottom w:val="single" w:sz="4" w:space="0" w:color="auto"/>
              <w:right w:val="single" w:sz="4" w:space="0" w:color="auto"/>
            </w:tcBorders>
            <w:shd w:val="clear" w:color="auto" w:fill="auto"/>
            <w:noWrap/>
            <w:vAlign w:val="center"/>
            <w:hideMark/>
          </w:tcPr>
          <w:p w14:paraId="52DB124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911</w:t>
            </w:r>
          </w:p>
        </w:tc>
        <w:tc>
          <w:tcPr>
            <w:tcW w:w="285" w:type="pct"/>
            <w:tcBorders>
              <w:top w:val="nil"/>
              <w:left w:val="nil"/>
              <w:bottom w:val="single" w:sz="4" w:space="0" w:color="auto"/>
              <w:right w:val="single" w:sz="4" w:space="0" w:color="auto"/>
            </w:tcBorders>
            <w:shd w:val="clear" w:color="auto" w:fill="auto"/>
            <w:noWrap/>
            <w:vAlign w:val="center"/>
            <w:hideMark/>
          </w:tcPr>
          <w:p w14:paraId="39581F6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508</w:t>
            </w:r>
          </w:p>
        </w:tc>
        <w:tc>
          <w:tcPr>
            <w:tcW w:w="284" w:type="pct"/>
            <w:tcBorders>
              <w:top w:val="nil"/>
              <w:left w:val="nil"/>
              <w:bottom w:val="single" w:sz="4" w:space="0" w:color="auto"/>
              <w:right w:val="single" w:sz="4" w:space="0" w:color="auto"/>
            </w:tcBorders>
            <w:shd w:val="clear" w:color="auto" w:fill="auto"/>
            <w:noWrap/>
            <w:vAlign w:val="center"/>
            <w:hideMark/>
          </w:tcPr>
          <w:p w14:paraId="04BA944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445</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04D849E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276</w:t>
            </w:r>
          </w:p>
        </w:tc>
        <w:tc>
          <w:tcPr>
            <w:tcW w:w="282" w:type="pct"/>
            <w:tcBorders>
              <w:top w:val="nil"/>
              <w:left w:val="nil"/>
              <w:bottom w:val="single" w:sz="4" w:space="0" w:color="auto"/>
              <w:right w:val="single" w:sz="4" w:space="0" w:color="auto"/>
            </w:tcBorders>
            <w:shd w:val="clear" w:color="auto" w:fill="auto"/>
            <w:noWrap/>
            <w:vAlign w:val="center"/>
            <w:hideMark/>
          </w:tcPr>
          <w:p w14:paraId="78980D6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w:t>
            </w:r>
          </w:p>
        </w:tc>
        <w:tc>
          <w:tcPr>
            <w:tcW w:w="289" w:type="pct"/>
            <w:tcBorders>
              <w:top w:val="nil"/>
              <w:left w:val="nil"/>
              <w:bottom w:val="single" w:sz="4" w:space="0" w:color="auto"/>
              <w:right w:val="single" w:sz="4" w:space="0" w:color="auto"/>
            </w:tcBorders>
            <w:shd w:val="clear" w:color="auto" w:fill="auto"/>
            <w:noWrap/>
            <w:vAlign w:val="center"/>
            <w:hideMark/>
          </w:tcPr>
          <w:p w14:paraId="7C46936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w:t>
            </w:r>
          </w:p>
        </w:tc>
        <w:tc>
          <w:tcPr>
            <w:tcW w:w="255" w:type="pct"/>
            <w:tcBorders>
              <w:top w:val="nil"/>
              <w:left w:val="nil"/>
              <w:bottom w:val="single" w:sz="4" w:space="0" w:color="auto"/>
              <w:right w:val="single" w:sz="4" w:space="0" w:color="auto"/>
            </w:tcBorders>
            <w:shd w:val="clear" w:color="auto" w:fill="auto"/>
            <w:noWrap/>
            <w:vAlign w:val="center"/>
            <w:hideMark/>
          </w:tcPr>
          <w:p w14:paraId="3A930EEC" w14:textId="1FF0FD3E"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36B0487B" w14:textId="3855C8C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3D95ADF" w14:textId="2AF1F3E8"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647FDBBA" w14:textId="45902D8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181D49B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97,2</w:t>
            </w:r>
          </w:p>
        </w:tc>
        <w:tc>
          <w:tcPr>
            <w:tcW w:w="282" w:type="pct"/>
            <w:gridSpan w:val="2"/>
            <w:tcBorders>
              <w:top w:val="nil"/>
              <w:left w:val="nil"/>
              <w:bottom w:val="single" w:sz="4" w:space="0" w:color="auto"/>
              <w:right w:val="nil"/>
            </w:tcBorders>
            <w:shd w:val="clear" w:color="auto" w:fill="auto"/>
            <w:noWrap/>
            <w:vAlign w:val="center"/>
            <w:hideMark/>
          </w:tcPr>
          <w:p w14:paraId="36A0939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106</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494BF47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1010</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01EE011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515</w:t>
            </w:r>
          </w:p>
        </w:tc>
      </w:tr>
      <w:tr w:rsidR="00E2618F" w:rsidRPr="00A04556" w14:paraId="398AC47C"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D8B9F" w14:textId="4C8A4149"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24421"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Терен-Кежиг</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C790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51</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B257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8CA4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1244</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4D84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578</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A684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119</w:t>
            </w:r>
          </w:p>
        </w:tc>
        <w:tc>
          <w:tcPr>
            <w:tcW w:w="2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13A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1DFC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92</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2EDF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46</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130AC" w14:textId="790E0D8A"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4F293" w14:textId="1619B9AA"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AE52B" w14:textId="2F64E823"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68573" w14:textId="7573F492"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A7D1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96</w:t>
            </w:r>
          </w:p>
        </w:tc>
        <w:tc>
          <w:tcPr>
            <w:tcW w:w="28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DE65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98,7</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ABC1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1788</w:t>
            </w:r>
          </w:p>
        </w:tc>
        <w:tc>
          <w:tcPr>
            <w:tcW w:w="27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DF34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1658</w:t>
            </w:r>
          </w:p>
        </w:tc>
      </w:tr>
      <w:tr w:rsidR="00E2618F" w:rsidRPr="00A04556" w14:paraId="0310B7A1"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08CC9" w14:textId="6EF76EEC"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517" w:type="pct"/>
            <w:tcBorders>
              <w:top w:val="single" w:sz="4" w:space="0" w:color="auto"/>
              <w:left w:val="nil"/>
              <w:bottom w:val="single" w:sz="4" w:space="0" w:color="auto"/>
              <w:right w:val="single" w:sz="4" w:space="0" w:color="auto"/>
            </w:tcBorders>
            <w:shd w:val="clear" w:color="auto" w:fill="auto"/>
            <w:noWrap/>
            <w:vAlign w:val="center"/>
            <w:hideMark/>
          </w:tcPr>
          <w:p w14:paraId="7945B649"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Шанчыг</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026F025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7BA565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29030E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30B1469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1BEEEB6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6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7CA67C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6AFBF31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EA9A33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2CE7DB3D" w14:textId="1178464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55D26D9A" w14:textId="052F3E0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04C3A0DD" w14:textId="6C42EAB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FFEF1AF" w14:textId="03FA45D4"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528AB7A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25</w:t>
            </w:r>
          </w:p>
        </w:tc>
        <w:tc>
          <w:tcPr>
            <w:tcW w:w="282" w:type="pct"/>
            <w:gridSpan w:val="2"/>
            <w:tcBorders>
              <w:top w:val="single" w:sz="4" w:space="0" w:color="auto"/>
              <w:left w:val="nil"/>
              <w:bottom w:val="single" w:sz="4" w:space="0" w:color="auto"/>
              <w:right w:val="nil"/>
            </w:tcBorders>
            <w:shd w:val="clear" w:color="auto" w:fill="auto"/>
            <w:noWrap/>
            <w:vAlign w:val="center"/>
            <w:hideMark/>
          </w:tcPr>
          <w:p w14:paraId="2EB3EC1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38</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4FC35"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211</w:t>
            </w:r>
          </w:p>
        </w:tc>
        <w:tc>
          <w:tcPr>
            <w:tcW w:w="276" w:type="pct"/>
            <w:gridSpan w:val="2"/>
            <w:tcBorders>
              <w:top w:val="single" w:sz="4" w:space="0" w:color="auto"/>
              <w:left w:val="nil"/>
              <w:bottom w:val="single" w:sz="4" w:space="0" w:color="auto"/>
              <w:right w:val="single" w:sz="4" w:space="0" w:color="auto"/>
            </w:tcBorders>
            <w:shd w:val="clear" w:color="auto" w:fill="auto"/>
            <w:noWrap/>
            <w:vAlign w:val="center"/>
            <w:hideMark/>
          </w:tcPr>
          <w:p w14:paraId="6DFC4C8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191</w:t>
            </w:r>
          </w:p>
        </w:tc>
      </w:tr>
      <w:tr w:rsidR="00E2618F" w:rsidRPr="00A04556" w14:paraId="27448A38"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15436" w14:textId="25675909"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517" w:type="pct"/>
            <w:tcBorders>
              <w:top w:val="single" w:sz="4" w:space="0" w:color="auto"/>
              <w:left w:val="nil"/>
              <w:bottom w:val="single" w:sz="4" w:space="0" w:color="auto"/>
              <w:right w:val="single" w:sz="4" w:space="0" w:color="auto"/>
            </w:tcBorders>
            <w:shd w:val="clear" w:color="auto" w:fill="auto"/>
            <w:noWrap/>
            <w:vAlign w:val="center"/>
            <w:hideMark/>
          </w:tcPr>
          <w:p w14:paraId="37E8625A"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Улуг-Тей</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6911F32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0AA24EA"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25</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A57079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920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07CBED60"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600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355E3F7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365</w:t>
            </w:r>
          </w:p>
        </w:tc>
        <w:tc>
          <w:tcPr>
            <w:tcW w:w="262" w:type="pct"/>
            <w:gridSpan w:val="2"/>
            <w:tcBorders>
              <w:top w:val="single" w:sz="4" w:space="0" w:color="auto"/>
              <w:left w:val="nil"/>
              <w:bottom w:val="single" w:sz="4" w:space="0" w:color="auto"/>
              <w:right w:val="single" w:sz="4" w:space="0" w:color="auto"/>
            </w:tcBorders>
            <w:shd w:val="clear" w:color="auto" w:fill="auto"/>
            <w:noWrap/>
            <w:vAlign w:val="center"/>
            <w:hideMark/>
          </w:tcPr>
          <w:p w14:paraId="7BB5658F"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245</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79061B07"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135</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7A47D3F3" w14:textId="77777777" w:rsidR="00E2618F" w:rsidRPr="00E2618F" w:rsidRDefault="00E2618F" w:rsidP="00E2618F">
            <w:pPr>
              <w:spacing w:line="240" w:lineRule="auto"/>
              <w:jc w:val="center"/>
              <w:rPr>
                <w:rFonts w:ascii="Arial" w:eastAsia="Times New Roman" w:hAnsi="Arial" w:cs="Arial"/>
                <w:color w:val="FF0000"/>
                <w:sz w:val="20"/>
                <w:szCs w:val="20"/>
                <w:lang w:eastAsia="ru-RU"/>
              </w:rPr>
            </w:pPr>
            <w:r w:rsidRPr="00E2618F">
              <w:rPr>
                <w:rFonts w:ascii="Arial" w:eastAsia="Times New Roman" w:hAnsi="Arial" w:cs="Arial"/>
                <w:sz w:val="20"/>
                <w:szCs w:val="20"/>
                <w:lang w:eastAsia="ru-RU"/>
              </w:rPr>
              <w:t>54</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309B0D96" w14:textId="20A81E2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4764F428" w14:textId="22550AA5"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06F77302" w14:textId="733BC32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E03CA59" w14:textId="72C5013D"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5276A22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114,4</w:t>
            </w:r>
          </w:p>
        </w:tc>
        <w:tc>
          <w:tcPr>
            <w:tcW w:w="282" w:type="pct"/>
            <w:gridSpan w:val="2"/>
            <w:tcBorders>
              <w:top w:val="single" w:sz="4" w:space="0" w:color="auto"/>
              <w:left w:val="nil"/>
              <w:bottom w:val="single" w:sz="4" w:space="0" w:color="auto"/>
              <w:right w:val="nil"/>
            </w:tcBorders>
            <w:shd w:val="clear" w:color="auto" w:fill="auto"/>
            <w:noWrap/>
            <w:vAlign w:val="center"/>
            <w:hideMark/>
          </w:tcPr>
          <w:p w14:paraId="2C36B81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102</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E82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988</w:t>
            </w:r>
          </w:p>
        </w:tc>
        <w:tc>
          <w:tcPr>
            <w:tcW w:w="276" w:type="pct"/>
            <w:gridSpan w:val="2"/>
            <w:tcBorders>
              <w:top w:val="single" w:sz="4" w:space="0" w:color="auto"/>
              <w:left w:val="nil"/>
              <w:bottom w:val="single" w:sz="4" w:space="0" w:color="auto"/>
              <w:right w:val="single" w:sz="4" w:space="0" w:color="auto"/>
            </w:tcBorders>
            <w:shd w:val="clear" w:color="auto" w:fill="auto"/>
            <w:noWrap/>
            <w:vAlign w:val="center"/>
            <w:hideMark/>
          </w:tcPr>
          <w:p w14:paraId="5D7331A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611</w:t>
            </w:r>
          </w:p>
        </w:tc>
      </w:tr>
      <w:tr w:rsidR="00E2618F" w:rsidRPr="00A04556" w14:paraId="12401A61"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7742D0" w14:textId="08CF6725"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20</w:t>
            </w:r>
          </w:p>
        </w:tc>
        <w:tc>
          <w:tcPr>
            <w:tcW w:w="517" w:type="pct"/>
            <w:tcBorders>
              <w:top w:val="single" w:sz="4" w:space="0" w:color="auto"/>
              <w:left w:val="nil"/>
              <w:bottom w:val="single" w:sz="4" w:space="0" w:color="auto"/>
              <w:right w:val="single" w:sz="4" w:space="0" w:color="auto"/>
            </w:tcBorders>
            <w:shd w:val="clear" w:color="auto" w:fill="auto"/>
            <w:noWrap/>
            <w:vAlign w:val="center"/>
            <w:hideMark/>
          </w:tcPr>
          <w:p w14:paraId="794AEF70" w14:textId="77777777" w:rsidR="00E2618F" w:rsidRPr="00E2618F" w:rsidRDefault="00E2618F" w:rsidP="00E2618F">
            <w:pPr>
              <w:spacing w:line="240" w:lineRule="auto"/>
              <w:jc w:val="left"/>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СПК Оргаадай</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4AD09FA3"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23</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4089051C"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7</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6395D54B"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38</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06247B1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092B07E"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18</w:t>
            </w:r>
          </w:p>
        </w:tc>
        <w:tc>
          <w:tcPr>
            <w:tcW w:w="262" w:type="pct"/>
            <w:gridSpan w:val="2"/>
            <w:tcBorders>
              <w:top w:val="single" w:sz="4" w:space="0" w:color="auto"/>
              <w:left w:val="nil"/>
              <w:bottom w:val="single" w:sz="4" w:space="0" w:color="auto"/>
              <w:right w:val="single" w:sz="4" w:space="0" w:color="auto"/>
            </w:tcBorders>
            <w:shd w:val="clear" w:color="auto" w:fill="auto"/>
            <w:noWrap/>
            <w:vAlign w:val="center"/>
            <w:hideMark/>
          </w:tcPr>
          <w:p w14:paraId="56899FC6"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78C34C23" w14:textId="1C45E040"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774CD96A" w14:textId="5A5842AF"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5A3DBDB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15</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0DA38885" w14:textId="3C577306"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55B91FE5" w14:textId="49A32C07" w:rsidR="00E2618F" w:rsidRPr="00E2618F" w:rsidRDefault="00E2618F" w:rsidP="00E2618F">
            <w:pPr>
              <w:spacing w:line="240" w:lineRule="auto"/>
              <w:ind w:left="-189"/>
              <w:jc w:val="center"/>
              <w:rPr>
                <w:rFonts w:ascii="Arial" w:eastAsia="Times New Roman" w:hAnsi="Arial" w:cs="Arial"/>
                <w:color w:val="000000"/>
                <w:sz w:val="20"/>
                <w:szCs w:val="20"/>
                <w:lang w:eastAsia="ru-RU"/>
              </w:rPr>
            </w:pPr>
            <w:r w:rsidRPr="00E2618F">
              <w:rPr>
                <w:rFonts w:ascii="Arial" w:eastAsia="Times New Roman" w:hAnsi="Arial" w:cs="Arial"/>
                <w:bCs/>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3A097C44"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2</w:t>
            </w:r>
          </w:p>
        </w:tc>
        <w:tc>
          <w:tcPr>
            <w:tcW w:w="2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18F12202"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6,4</w:t>
            </w:r>
          </w:p>
        </w:tc>
        <w:tc>
          <w:tcPr>
            <w:tcW w:w="282" w:type="pct"/>
            <w:gridSpan w:val="2"/>
            <w:tcBorders>
              <w:top w:val="single" w:sz="4" w:space="0" w:color="auto"/>
              <w:left w:val="nil"/>
              <w:bottom w:val="single" w:sz="4" w:space="0" w:color="auto"/>
              <w:right w:val="nil"/>
            </w:tcBorders>
            <w:shd w:val="clear" w:color="auto" w:fill="auto"/>
            <w:noWrap/>
            <w:vAlign w:val="center"/>
            <w:hideMark/>
          </w:tcPr>
          <w:p w14:paraId="75B27061"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13,2</w:t>
            </w:r>
          </w:p>
        </w:tc>
        <w:tc>
          <w:tcPr>
            <w:tcW w:w="2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E2848"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30</w:t>
            </w:r>
          </w:p>
        </w:tc>
        <w:tc>
          <w:tcPr>
            <w:tcW w:w="276" w:type="pct"/>
            <w:gridSpan w:val="2"/>
            <w:tcBorders>
              <w:top w:val="single" w:sz="4" w:space="0" w:color="auto"/>
              <w:left w:val="nil"/>
              <w:bottom w:val="single" w:sz="4" w:space="0" w:color="auto"/>
              <w:right w:val="single" w:sz="4" w:space="0" w:color="auto"/>
            </w:tcBorders>
            <w:shd w:val="clear" w:color="auto" w:fill="auto"/>
            <w:noWrap/>
            <w:vAlign w:val="center"/>
            <w:hideMark/>
          </w:tcPr>
          <w:p w14:paraId="3DAC337D" w14:textId="77777777" w:rsidR="00E2618F" w:rsidRPr="00E2618F" w:rsidRDefault="00E2618F" w:rsidP="00E2618F">
            <w:pPr>
              <w:spacing w:line="240" w:lineRule="auto"/>
              <w:jc w:val="center"/>
              <w:rPr>
                <w:rFonts w:ascii="Arial" w:eastAsia="Times New Roman" w:hAnsi="Arial" w:cs="Arial"/>
                <w:color w:val="000000"/>
                <w:sz w:val="20"/>
                <w:szCs w:val="20"/>
                <w:lang w:eastAsia="ru-RU"/>
              </w:rPr>
            </w:pPr>
            <w:r w:rsidRPr="00E2618F">
              <w:rPr>
                <w:rFonts w:ascii="Arial" w:eastAsia="Times New Roman" w:hAnsi="Arial" w:cs="Arial"/>
                <w:color w:val="000000"/>
                <w:sz w:val="20"/>
                <w:szCs w:val="20"/>
                <w:lang w:eastAsia="ru-RU"/>
              </w:rPr>
              <w:t>30</w:t>
            </w:r>
          </w:p>
        </w:tc>
      </w:tr>
      <w:tr w:rsidR="00E2618F" w:rsidRPr="00A04556" w14:paraId="238CECF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040B828" w14:textId="77777777" w:rsidR="00E2618F" w:rsidRPr="00A04556" w:rsidRDefault="00E2618F" w:rsidP="00E2618F">
            <w:pPr>
              <w:spacing w:line="240" w:lineRule="auto"/>
              <w:ind w:left="-108" w:right="-109"/>
              <w:jc w:val="center"/>
              <w:rPr>
                <w:rFonts w:ascii="Arial" w:eastAsia="Times New Roman" w:hAnsi="Arial" w:cs="Arial"/>
                <w:b/>
                <w:bCs/>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noWrap/>
            <w:vAlign w:val="center"/>
            <w:hideMark/>
          </w:tcPr>
          <w:p w14:paraId="0DE5A3DC"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3DCBF3C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986</w:t>
            </w:r>
          </w:p>
        </w:tc>
        <w:tc>
          <w:tcPr>
            <w:tcW w:w="285" w:type="pct"/>
            <w:tcBorders>
              <w:top w:val="nil"/>
              <w:left w:val="nil"/>
              <w:bottom w:val="single" w:sz="4" w:space="0" w:color="auto"/>
              <w:right w:val="single" w:sz="4" w:space="0" w:color="auto"/>
            </w:tcBorders>
            <w:shd w:val="clear" w:color="auto" w:fill="auto"/>
            <w:noWrap/>
            <w:vAlign w:val="center"/>
            <w:hideMark/>
          </w:tcPr>
          <w:p w14:paraId="545416B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346</w:t>
            </w:r>
          </w:p>
        </w:tc>
        <w:tc>
          <w:tcPr>
            <w:tcW w:w="284" w:type="pct"/>
            <w:tcBorders>
              <w:top w:val="nil"/>
              <w:left w:val="nil"/>
              <w:bottom w:val="single" w:sz="4" w:space="0" w:color="auto"/>
              <w:right w:val="single" w:sz="4" w:space="0" w:color="auto"/>
            </w:tcBorders>
            <w:shd w:val="clear" w:color="auto" w:fill="auto"/>
            <w:noWrap/>
            <w:vAlign w:val="center"/>
            <w:hideMark/>
          </w:tcPr>
          <w:p w14:paraId="38F8939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22541</w:t>
            </w:r>
          </w:p>
        </w:tc>
        <w:tc>
          <w:tcPr>
            <w:tcW w:w="285" w:type="pct"/>
            <w:tcBorders>
              <w:top w:val="nil"/>
              <w:left w:val="nil"/>
              <w:bottom w:val="single" w:sz="4" w:space="0" w:color="auto"/>
              <w:right w:val="single" w:sz="4" w:space="0" w:color="auto"/>
            </w:tcBorders>
            <w:shd w:val="clear" w:color="auto" w:fill="auto"/>
            <w:noWrap/>
            <w:vAlign w:val="center"/>
            <w:hideMark/>
          </w:tcPr>
          <w:p w14:paraId="334306A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13209</w:t>
            </w:r>
          </w:p>
        </w:tc>
        <w:tc>
          <w:tcPr>
            <w:tcW w:w="284" w:type="pct"/>
            <w:tcBorders>
              <w:top w:val="nil"/>
              <w:left w:val="nil"/>
              <w:bottom w:val="single" w:sz="4" w:space="0" w:color="auto"/>
              <w:right w:val="single" w:sz="4" w:space="0" w:color="auto"/>
            </w:tcBorders>
            <w:shd w:val="clear" w:color="auto" w:fill="auto"/>
            <w:noWrap/>
            <w:vAlign w:val="center"/>
            <w:hideMark/>
          </w:tcPr>
          <w:p w14:paraId="2D625B9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5210</w:t>
            </w:r>
          </w:p>
        </w:tc>
        <w:tc>
          <w:tcPr>
            <w:tcW w:w="262" w:type="pct"/>
            <w:gridSpan w:val="2"/>
            <w:tcBorders>
              <w:top w:val="nil"/>
              <w:left w:val="nil"/>
              <w:bottom w:val="single" w:sz="4" w:space="0" w:color="auto"/>
              <w:right w:val="single" w:sz="4" w:space="0" w:color="auto"/>
            </w:tcBorders>
            <w:shd w:val="clear" w:color="auto" w:fill="auto"/>
            <w:noWrap/>
            <w:vAlign w:val="center"/>
            <w:hideMark/>
          </w:tcPr>
          <w:p w14:paraId="316017B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2799</w:t>
            </w:r>
          </w:p>
        </w:tc>
        <w:tc>
          <w:tcPr>
            <w:tcW w:w="282" w:type="pct"/>
            <w:tcBorders>
              <w:top w:val="nil"/>
              <w:left w:val="nil"/>
              <w:bottom w:val="single" w:sz="4" w:space="0" w:color="auto"/>
              <w:right w:val="single" w:sz="4" w:space="0" w:color="auto"/>
            </w:tcBorders>
            <w:shd w:val="clear" w:color="auto" w:fill="auto"/>
            <w:noWrap/>
            <w:vAlign w:val="center"/>
            <w:hideMark/>
          </w:tcPr>
          <w:p w14:paraId="4E7B280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1061</w:t>
            </w:r>
          </w:p>
        </w:tc>
        <w:tc>
          <w:tcPr>
            <w:tcW w:w="289" w:type="pct"/>
            <w:tcBorders>
              <w:top w:val="nil"/>
              <w:left w:val="nil"/>
              <w:bottom w:val="single" w:sz="4" w:space="0" w:color="auto"/>
              <w:right w:val="single" w:sz="4" w:space="0" w:color="auto"/>
            </w:tcBorders>
            <w:shd w:val="clear" w:color="auto" w:fill="auto"/>
            <w:noWrap/>
            <w:vAlign w:val="center"/>
            <w:hideMark/>
          </w:tcPr>
          <w:p w14:paraId="65BBEFE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439</w:t>
            </w:r>
          </w:p>
        </w:tc>
        <w:tc>
          <w:tcPr>
            <w:tcW w:w="255" w:type="pct"/>
            <w:tcBorders>
              <w:top w:val="nil"/>
              <w:left w:val="nil"/>
              <w:bottom w:val="single" w:sz="4" w:space="0" w:color="auto"/>
              <w:right w:val="single" w:sz="4" w:space="0" w:color="auto"/>
            </w:tcBorders>
            <w:shd w:val="clear" w:color="auto" w:fill="auto"/>
            <w:noWrap/>
            <w:vAlign w:val="center"/>
            <w:hideMark/>
          </w:tcPr>
          <w:p w14:paraId="75F077A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61</w:t>
            </w:r>
          </w:p>
        </w:tc>
        <w:tc>
          <w:tcPr>
            <w:tcW w:w="189" w:type="pct"/>
            <w:tcBorders>
              <w:top w:val="nil"/>
              <w:left w:val="nil"/>
              <w:bottom w:val="single" w:sz="4" w:space="0" w:color="auto"/>
              <w:right w:val="single" w:sz="4" w:space="0" w:color="auto"/>
            </w:tcBorders>
            <w:shd w:val="clear" w:color="auto" w:fill="auto"/>
            <w:noWrap/>
            <w:vAlign w:val="center"/>
            <w:hideMark/>
          </w:tcPr>
          <w:p w14:paraId="252BBEC7" w14:textId="58B77649"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A42A240" w14:textId="1F2F5FBC"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09572F7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14</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70C3D2B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2161,2</w:t>
            </w:r>
          </w:p>
        </w:tc>
        <w:tc>
          <w:tcPr>
            <w:tcW w:w="282" w:type="pct"/>
            <w:gridSpan w:val="2"/>
            <w:tcBorders>
              <w:top w:val="nil"/>
              <w:left w:val="nil"/>
              <w:bottom w:val="single" w:sz="4" w:space="0" w:color="auto"/>
              <w:right w:val="nil"/>
            </w:tcBorders>
            <w:shd w:val="clear" w:color="auto" w:fill="auto"/>
            <w:noWrap/>
            <w:vAlign w:val="center"/>
            <w:hideMark/>
          </w:tcPr>
          <w:p w14:paraId="2378DB4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2449,2</w:t>
            </w:r>
          </w:p>
        </w:tc>
        <w:tc>
          <w:tcPr>
            <w:tcW w:w="284" w:type="pct"/>
            <w:gridSpan w:val="2"/>
            <w:tcBorders>
              <w:top w:val="nil"/>
              <w:left w:val="single" w:sz="4" w:space="0" w:color="auto"/>
              <w:bottom w:val="single" w:sz="4" w:space="0" w:color="auto"/>
              <w:right w:val="single" w:sz="4" w:space="0" w:color="auto"/>
            </w:tcBorders>
            <w:shd w:val="clear" w:color="auto" w:fill="auto"/>
            <w:noWrap/>
            <w:vAlign w:val="center"/>
            <w:hideMark/>
          </w:tcPr>
          <w:p w14:paraId="6E81103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26947</w:t>
            </w:r>
          </w:p>
        </w:tc>
        <w:tc>
          <w:tcPr>
            <w:tcW w:w="276" w:type="pct"/>
            <w:gridSpan w:val="2"/>
            <w:tcBorders>
              <w:top w:val="nil"/>
              <w:left w:val="nil"/>
              <w:bottom w:val="single" w:sz="4" w:space="0" w:color="auto"/>
              <w:right w:val="single" w:sz="4" w:space="0" w:color="auto"/>
            </w:tcBorders>
            <w:shd w:val="clear" w:color="auto" w:fill="auto"/>
            <w:noWrap/>
            <w:vAlign w:val="center"/>
            <w:hideMark/>
          </w:tcPr>
          <w:p w14:paraId="68586E5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21653</w:t>
            </w:r>
          </w:p>
        </w:tc>
      </w:tr>
      <w:tr w:rsidR="00E2618F" w:rsidRPr="00A04556" w14:paraId="41FCCAF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06BD43C" w14:textId="77777777" w:rsidR="00E2618F" w:rsidRPr="00A04556" w:rsidRDefault="00E2618F" w:rsidP="00E2618F">
            <w:pPr>
              <w:spacing w:line="240" w:lineRule="auto"/>
              <w:ind w:left="-108" w:right="-109"/>
              <w:jc w:val="center"/>
              <w:rPr>
                <w:rFonts w:ascii="Arial" w:eastAsia="Times New Roman" w:hAnsi="Arial" w:cs="Arial"/>
                <w:b/>
                <w:bCs/>
                <w:color w:val="000000"/>
                <w:sz w:val="20"/>
                <w:szCs w:val="20"/>
                <w:lang w:eastAsia="ru-RU"/>
              </w:rPr>
            </w:pPr>
          </w:p>
        </w:tc>
        <w:tc>
          <w:tcPr>
            <w:tcW w:w="4859" w:type="pct"/>
            <w:gridSpan w:val="22"/>
            <w:tcBorders>
              <w:top w:val="single" w:sz="4" w:space="0" w:color="auto"/>
              <w:left w:val="nil"/>
              <w:bottom w:val="single" w:sz="4" w:space="0" w:color="auto"/>
              <w:right w:val="single" w:sz="4" w:space="0" w:color="auto"/>
            </w:tcBorders>
            <w:shd w:val="clear" w:color="auto" w:fill="auto"/>
            <w:noWrap/>
            <w:vAlign w:val="center"/>
            <w:hideMark/>
          </w:tcPr>
          <w:p w14:paraId="73BA0272"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Хайыракан</w:t>
            </w:r>
          </w:p>
        </w:tc>
      </w:tr>
      <w:tr w:rsidR="00E2618F" w:rsidRPr="00A04556" w14:paraId="5739CA5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A037A2B"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lastRenderedPageBreak/>
              <w:t>1</w:t>
            </w:r>
          </w:p>
        </w:tc>
        <w:tc>
          <w:tcPr>
            <w:tcW w:w="517" w:type="pct"/>
            <w:tcBorders>
              <w:top w:val="nil"/>
              <w:left w:val="nil"/>
              <w:bottom w:val="single" w:sz="4" w:space="0" w:color="auto"/>
              <w:right w:val="single" w:sz="4" w:space="0" w:color="auto"/>
            </w:tcBorders>
            <w:shd w:val="clear" w:color="auto" w:fill="auto"/>
            <w:vAlign w:val="center"/>
            <w:hideMark/>
          </w:tcPr>
          <w:p w14:paraId="12727095"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Сат Сергей Сугеевич</w:t>
            </w:r>
          </w:p>
        </w:tc>
        <w:tc>
          <w:tcPr>
            <w:tcW w:w="283" w:type="pct"/>
            <w:tcBorders>
              <w:top w:val="nil"/>
              <w:left w:val="nil"/>
              <w:bottom w:val="single" w:sz="4" w:space="0" w:color="auto"/>
              <w:right w:val="single" w:sz="4" w:space="0" w:color="auto"/>
            </w:tcBorders>
            <w:shd w:val="clear" w:color="auto" w:fill="auto"/>
            <w:noWrap/>
            <w:vAlign w:val="center"/>
            <w:hideMark/>
          </w:tcPr>
          <w:p w14:paraId="4B55B70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158</w:t>
            </w:r>
          </w:p>
        </w:tc>
        <w:tc>
          <w:tcPr>
            <w:tcW w:w="285" w:type="pct"/>
            <w:tcBorders>
              <w:top w:val="nil"/>
              <w:left w:val="nil"/>
              <w:bottom w:val="single" w:sz="4" w:space="0" w:color="auto"/>
              <w:right w:val="single" w:sz="4" w:space="0" w:color="auto"/>
            </w:tcBorders>
            <w:shd w:val="clear" w:color="auto" w:fill="auto"/>
            <w:noWrap/>
            <w:vAlign w:val="center"/>
            <w:hideMark/>
          </w:tcPr>
          <w:p w14:paraId="325A880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w:t>
            </w:r>
          </w:p>
        </w:tc>
        <w:tc>
          <w:tcPr>
            <w:tcW w:w="284" w:type="pct"/>
            <w:tcBorders>
              <w:top w:val="nil"/>
              <w:left w:val="nil"/>
              <w:bottom w:val="single" w:sz="4" w:space="0" w:color="auto"/>
              <w:right w:val="single" w:sz="4" w:space="0" w:color="auto"/>
            </w:tcBorders>
            <w:shd w:val="clear" w:color="auto" w:fill="auto"/>
            <w:noWrap/>
            <w:vAlign w:val="center"/>
            <w:hideMark/>
          </w:tcPr>
          <w:p w14:paraId="5620D57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1468</w:t>
            </w:r>
          </w:p>
        </w:tc>
        <w:tc>
          <w:tcPr>
            <w:tcW w:w="285" w:type="pct"/>
            <w:tcBorders>
              <w:top w:val="nil"/>
              <w:left w:val="nil"/>
              <w:bottom w:val="single" w:sz="4" w:space="0" w:color="auto"/>
              <w:right w:val="single" w:sz="4" w:space="0" w:color="auto"/>
            </w:tcBorders>
            <w:shd w:val="clear" w:color="auto" w:fill="auto"/>
            <w:noWrap/>
            <w:vAlign w:val="center"/>
            <w:hideMark/>
          </w:tcPr>
          <w:p w14:paraId="44A9680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973</w:t>
            </w:r>
          </w:p>
        </w:tc>
        <w:tc>
          <w:tcPr>
            <w:tcW w:w="284" w:type="pct"/>
            <w:tcBorders>
              <w:top w:val="nil"/>
              <w:left w:val="nil"/>
              <w:bottom w:val="single" w:sz="4" w:space="0" w:color="auto"/>
              <w:right w:val="single" w:sz="4" w:space="0" w:color="auto"/>
            </w:tcBorders>
            <w:shd w:val="clear" w:color="auto" w:fill="auto"/>
            <w:noWrap/>
            <w:vAlign w:val="center"/>
            <w:hideMark/>
          </w:tcPr>
          <w:p w14:paraId="3207D64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265</w:t>
            </w:r>
          </w:p>
        </w:tc>
        <w:tc>
          <w:tcPr>
            <w:tcW w:w="251" w:type="pct"/>
            <w:tcBorders>
              <w:top w:val="nil"/>
              <w:left w:val="nil"/>
              <w:bottom w:val="single" w:sz="4" w:space="0" w:color="auto"/>
              <w:right w:val="single" w:sz="4" w:space="0" w:color="auto"/>
            </w:tcBorders>
            <w:shd w:val="clear" w:color="auto" w:fill="auto"/>
            <w:noWrap/>
            <w:vAlign w:val="center"/>
            <w:hideMark/>
          </w:tcPr>
          <w:p w14:paraId="71B4AC3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127</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B40E52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164</w:t>
            </w:r>
          </w:p>
        </w:tc>
        <w:tc>
          <w:tcPr>
            <w:tcW w:w="289" w:type="pct"/>
            <w:tcBorders>
              <w:top w:val="nil"/>
              <w:left w:val="nil"/>
              <w:bottom w:val="single" w:sz="4" w:space="0" w:color="auto"/>
              <w:right w:val="single" w:sz="4" w:space="0" w:color="auto"/>
            </w:tcBorders>
            <w:shd w:val="clear" w:color="auto" w:fill="auto"/>
            <w:noWrap/>
            <w:vAlign w:val="center"/>
            <w:hideMark/>
          </w:tcPr>
          <w:p w14:paraId="43A3AAD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69</w:t>
            </w:r>
          </w:p>
        </w:tc>
        <w:tc>
          <w:tcPr>
            <w:tcW w:w="255" w:type="pct"/>
            <w:tcBorders>
              <w:top w:val="nil"/>
              <w:left w:val="nil"/>
              <w:bottom w:val="single" w:sz="4" w:space="0" w:color="auto"/>
              <w:right w:val="single" w:sz="4" w:space="0" w:color="auto"/>
            </w:tcBorders>
            <w:shd w:val="clear" w:color="auto" w:fill="auto"/>
            <w:noWrap/>
            <w:vAlign w:val="center"/>
            <w:hideMark/>
          </w:tcPr>
          <w:p w14:paraId="78DCB664" w14:textId="2F7FB8F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64E0972" w14:textId="5533705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ACD42A4" w14:textId="4BC08E2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6F825A74" w14:textId="4B511EE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76D4FBE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391</w:t>
            </w:r>
          </w:p>
        </w:tc>
        <w:tc>
          <w:tcPr>
            <w:tcW w:w="295" w:type="pct"/>
            <w:gridSpan w:val="3"/>
            <w:tcBorders>
              <w:top w:val="nil"/>
              <w:left w:val="nil"/>
              <w:bottom w:val="single" w:sz="4" w:space="0" w:color="auto"/>
              <w:right w:val="nil"/>
            </w:tcBorders>
            <w:shd w:val="clear" w:color="auto" w:fill="auto"/>
            <w:noWrap/>
            <w:vAlign w:val="center"/>
            <w:hideMark/>
          </w:tcPr>
          <w:p w14:paraId="63D12FE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402,9</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6B26858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2189</w:t>
            </w:r>
          </w:p>
        </w:tc>
        <w:tc>
          <w:tcPr>
            <w:tcW w:w="258" w:type="pct"/>
            <w:tcBorders>
              <w:top w:val="nil"/>
              <w:left w:val="nil"/>
              <w:bottom w:val="single" w:sz="4" w:space="0" w:color="auto"/>
              <w:right w:val="single" w:sz="4" w:space="0" w:color="auto"/>
            </w:tcBorders>
            <w:shd w:val="clear" w:color="auto" w:fill="auto"/>
            <w:noWrap/>
            <w:vAlign w:val="center"/>
            <w:hideMark/>
          </w:tcPr>
          <w:p w14:paraId="3FDE88F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1897</w:t>
            </w:r>
          </w:p>
        </w:tc>
      </w:tr>
      <w:tr w:rsidR="00E2618F" w:rsidRPr="00A04556" w14:paraId="25C1C1E0"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F145E8B"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2B7BECC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Донгак Эльвира Павловна</w:t>
            </w:r>
          </w:p>
        </w:tc>
        <w:tc>
          <w:tcPr>
            <w:tcW w:w="283" w:type="pct"/>
            <w:tcBorders>
              <w:top w:val="nil"/>
              <w:left w:val="nil"/>
              <w:bottom w:val="single" w:sz="4" w:space="0" w:color="auto"/>
              <w:right w:val="single" w:sz="4" w:space="0" w:color="auto"/>
            </w:tcBorders>
            <w:shd w:val="clear" w:color="auto" w:fill="auto"/>
            <w:noWrap/>
            <w:vAlign w:val="center"/>
            <w:hideMark/>
          </w:tcPr>
          <w:p w14:paraId="4C36CE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5" w:type="pct"/>
            <w:tcBorders>
              <w:top w:val="nil"/>
              <w:left w:val="nil"/>
              <w:bottom w:val="single" w:sz="4" w:space="0" w:color="auto"/>
              <w:right w:val="single" w:sz="4" w:space="0" w:color="auto"/>
            </w:tcBorders>
            <w:shd w:val="clear" w:color="auto" w:fill="auto"/>
            <w:noWrap/>
            <w:vAlign w:val="center"/>
            <w:hideMark/>
          </w:tcPr>
          <w:p w14:paraId="6DA69AC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84" w:type="pct"/>
            <w:tcBorders>
              <w:top w:val="nil"/>
              <w:left w:val="nil"/>
              <w:bottom w:val="single" w:sz="4" w:space="0" w:color="auto"/>
              <w:right w:val="single" w:sz="4" w:space="0" w:color="auto"/>
            </w:tcBorders>
            <w:shd w:val="clear" w:color="auto" w:fill="auto"/>
            <w:noWrap/>
            <w:vAlign w:val="center"/>
            <w:hideMark/>
          </w:tcPr>
          <w:p w14:paraId="2B8BB36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85" w:type="pct"/>
            <w:tcBorders>
              <w:top w:val="nil"/>
              <w:left w:val="nil"/>
              <w:bottom w:val="single" w:sz="4" w:space="0" w:color="auto"/>
              <w:right w:val="single" w:sz="4" w:space="0" w:color="auto"/>
            </w:tcBorders>
            <w:shd w:val="clear" w:color="auto" w:fill="auto"/>
            <w:noWrap/>
            <w:vAlign w:val="center"/>
            <w:hideMark/>
          </w:tcPr>
          <w:p w14:paraId="296D855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4" w:type="pct"/>
            <w:tcBorders>
              <w:top w:val="nil"/>
              <w:left w:val="nil"/>
              <w:bottom w:val="single" w:sz="4" w:space="0" w:color="auto"/>
              <w:right w:val="single" w:sz="4" w:space="0" w:color="auto"/>
            </w:tcBorders>
            <w:shd w:val="clear" w:color="auto" w:fill="auto"/>
            <w:noWrap/>
            <w:vAlign w:val="center"/>
            <w:hideMark/>
          </w:tcPr>
          <w:p w14:paraId="69A1A3D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w:t>
            </w:r>
          </w:p>
        </w:tc>
        <w:tc>
          <w:tcPr>
            <w:tcW w:w="251" w:type="pct"/>
            <w:tcBorders>
              <w:top w:val="nil"/>
              <w:left w:val="nil"/>
              <w:bottom w:val="single" w:sz="4" w:space="0" w:color="auto"/>
              <w:right w:val="single" w:sz="4" w:space="0" w:color="auto"/>
            </w:tcBorders>
            <w:shd w:val="clear" w:color="auto" w:fill="auto"/>
            <w:noWrap/>
            <w:vAlign w:val="center"/>
            <w:hideMark/>
          </w:tcPr>
          <w:p w14:paraId="79182AC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F2DF7C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89" w:type="pct"/>
            <w:tcBorders>
              <w:top w:val="nil"/>
              <w:left w:val="nil"/>
              <w:bottom w:val="single" w:sz="4" w:space="0" w:color="auto"/>
              <w:right w:val="single" w:sz="4" w:space="0" w:color="auto"/>
            </w:tcBorders>
            <w:shd w:val="clear" w:color="auto" w:fill="auto"/>
            <w:noWrap/>
            <w:vAlign w:val="center"/>
            <w:hideMark/>
          </w:tcPr>
          <w:p w14:paraId="11882F5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308CFB7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189" w:type="pct"/>
            <w:tcBorders>
              <w:top w:val="nil"/>
              <w:left w:val="nil"/>
              <w:bottom w:val="single" w:sz="4" w:space="0" w:color="auto"/>
              <w:right w:val="single" w:sz="4" w:space="0" w:color="auto"/>
            </w:tcBorders>
            <w:shd w:val="clear" w:color="auto" w:fill="auto"/>
            <w:noWrap/>
            <w:vAlign w:val="center"/>
            <w:hideMark/>
          </w:tcPr>
          <w:p w14:paraId="2B97DC6C" w14:textId="5320B00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BEFED0E" w14:textId="751CF02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3E66196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6DE9BD9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95" w:type="pct"/>
            <w:gridSpan w:val="3"/>
            <w:tcBorders>
              <w:top w:val="nil"/>
              <w:left w:val="nil"/>
              <w:bottom w:val="single" w:sz="4" w:space="0" w:color="auto"/>
              <w:right w:val="nil"/>
            </w:tcBorders>
            <w:shd w:val="clear" w:color="auto" w:fill="auto"/>
            <w:noWrap/>
            <w:vAlign w:val="center"/>
            <w:hideMark/>
          </w:tcPr>
          <w:p w14:paraId="3B1A372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42,4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7C26DC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8F9E48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r>
      <w:tr w:rsidR="00E2618F" w:rsidRPr="00A04556" w14:paraId="0C80A79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5378153"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vAlign w:val="center"/>
            <w:hideMark/>
          </w:tcPr>
          <w:p w14:paraId="0D69038E"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Кара-Сал Чодураа Начын-Бораевна</w:t>
            </w:r>
          </w:p>
        </w:tc>
        <w:tc>
          <w:tcPr>
            <w:tcW w:w="283" w:type="pct"/>
            <w:tcBorders>
              <w:top w:val="nil"/>
              <w:left w:val="nil"/>
              <w:bottom w:val="single" w:sz="4" w:space="0" w:color="auto"/>
              <w:right w:val="single" w:sz="4" w:space="0" w:color="auto"/>
            </w:tcBorders>
            <w:shd w:val="clear" w:color="auto" w:fill="auto"/>
            <w:noWrap/>
            <w:vAlign w:val="center"/>
            <w:hideMark/>
          </w:tcPr>
          <w:p w14:paraId="10BA0D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w:t>
            </w:r>
          </w:p>
        </w:tc>
        <w:tc>
          <w:tcPr>
            <w:tcW w:w="285" w:type="pct"/>
            <w:tcBorders>
              <w:top w:val="nil"/>
              <w:left w:val="nil"/>
              <w:bottom w:val="single" w:sz="4" w:space="0" w:color="auto"/>
              <w:right w:val="single" w:sz="4" w:space="0" w:color="auto"/>
            </w:tcBorders>
            <w:shd w:val="clear" w:color="auto" w:fill="auto"/>
            <w:noWrap/>
            <w:vAlign w:val="center"/>
            <w:hideMark/>
          </w:tcPr>
          <w:p w14:paraId="4C960A0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w:t>
            </w:r>
          </w:p>
        </w:tc>
        <w:tc>
          <w:tcPr>
            <w:tcW w:w="284" w:type="pct"/>
            <w:tcBorders>
              <w:top w:val="nil"/>
              <w:left w:val="nil"/>
              <w:bottom w:val="single" w:sz="4" w:space="0" w:color="auto"/>
              <w:right w:val="single" w:sz="4" w:space="0" w:color="auto"/>
            </w:tcBorders>
            <w:shd w:val="clear" w:color="auto" w:fill="auto"/>
            <w:noWrap/>
            <w:vAlign w:val="center"/>
            <w:hideMark/>
          </w:tcPr>
          <w:p w14:paraId="330B3EA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384</w:t>
            </w:r>
          </w:p>
        </w:tc>
        <w:tc>
          <w:tcPr>
            <w:tcW w:w="285" w:type="pct"/>
            <w:tcBorders>
              <w:top w:val="nil"/>
              <w:left w:val="nil"/>
              <w:bottom w:val="single" w:sz="4" w:space="0" w:color="auto"/>
              <w:right w:val="single" w:sz="4" w:space="0" w:color="auto"/>
            </w:tcBorders>
            <w:shd w:val="clear" w:color="auto" w:fill="auto"/>
            <w:noWrap/>
            <w:vAlign w:val="center"/>
            <w:hideMark/>
          </w:tcPr>
          <w:p w14:paraId="516F688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243</w:t>
            </w:r>
          </w:p>
        </w:tc>
        <w:tc>
          <w:tcPr>
            <w:tcW w:w="284" w:type="pct"/>
            <w:tcBorders>
              <w:top w:val="nil"/>
              <w:left w:val="nil"/>
              <w:bottom w:val="single" w:sz="4" w:space="0" w:color="auto"/>
              <w:right w:val="single" w:sz="4" w:space="0" w:color="auto"/>
            </w:tcBorders>
            <w:shd w:val="clear" w:color="auto" w:fill="auto"/>
            <w:noWrap/>
            <w:vAlign w:val="center"/>
            <w:hideMark/>
          </w:tcPr>
          <w:p w14:paraId="3A09F76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123</w:t>
            </w:r>
          </w:p>
        </w:tc>
        <w:tc>
          <w:tcPr>
            <w:tcW w:w="251" w:type="pct"/>
            <w:tcBorders>
              <w:top w:val="nil"/>
              <w:left w:val="nil"/>
              <w:bottom w:val="single" w:sz="4" w:space="0" w:color="auto"/>
              <w:right w:val="single" w:sz="4" w:space="0" w:color="auto"/>
            </w:tcBorders>
            <w:shd w:val="clear" w:color="auto" w:fill="auto"/>
            <w:noWrap/>
            <w:vAlign w:val="center"/>
            <w:hideMark/>
          </w:tcPr>
          <w:p w14:paraId="2B652DF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3A2419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w:t>
            </w:r>
          </w:p>
        </w:tc>
        <w:tc>
          <w:tcPr>
            <w:tcW w:w="289" w:type="pct"/>
            <w:tcBorders>
              <w:top w:val="nil"/>
              <w:left w:val="nil"/>
              <w:bottom w:val="single" w:sz="4" w:space="0" w:color="auto"/>
              <w:right w:val="single" w:sz="4" w:space="0" w:color="auto"/>
            </w:tcBorders>
            <w:shd w:val="clear" w:color="auto" w:fill="auto"/>
            <w:noWrap/>
            <w:vAlign w:val="center"/>
            <w:hideMark/>
          </w:tcPr>
          <w:p w14:paraId="62BC03C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55" w:type="pct"/>
            <w:tcBorders>
              <w:top w:val="nil"/>
              <w:left w:val="nil"/>
              <w:bottom w:val="single" w:sz="4" w:space="0" w:color="auto"/>
              <w:right w:val="single" w:sz="4" w:space="0" w:color="auto"/>
            </w:tcBorders>
            <w:shd w:val="clear" w:color="auto" w:fill="auto"/>
            <w:noWrap/>
            <w:vAlign w:val="center"/>
            <w:hideMark/>
          </w:tcPr>
          <w:p w14:paraId="61EA61D4" w14:textId="61918AA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7B7EF1C" w14:textId="26C92D5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65CF0FE" w14:textId="317B54F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69628CD" w14:textId="40B6126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19A802D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95" w:type="pct"/>
            <w:gridSpan w:val="3"/>
            <w:tcBorders>
              <w:top w:val="nil"/>
              <w:left w:val="nil"/>
              <w:bottom w:val="single" w:sz="4" w:space="0" w:color="auto"/>
              <w:right w:val="nil"/>
            </w:tcBorders>
            <w:shd w:val="clear" w:color="auto" w:fill="auto"/>
            <w:noWrap/>
            <w:vAlign w:val="center"/>
            <w:hideMark/>
          </w:tcPr>
          <w:p w14:paraId="5D828936" w14:textId="4D6E685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3D6CDE8" w14:textId="40CB6F9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2A62FB3" w14:textId="6967F7F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3A859A70"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EAA233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nil"/>
              <w:left w:val="nil"/>
              <w:bottom w:val="single" w:sz="4" w:space="0" w:color="auto"/>
              <w:right w:val="single" w:sz="4" w:space="0" w:color="auto"/>
            </w:tcBorders>
            <w:shd w:val="clear" w:color="auto" w:fill="auto"/>
            <w:vAlign w:val="center"/>
            <w:hideMark/>
          </w:tcPr>
          <w:p w14:paraId="2016139B"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Донгак Чойганмаа Часкал-ооловна</w:t>
            </w:r>
          </w:p>
        </w:tc>
        <w:tc>
          <w:tcPr>
            <w:tcW w:w="283" w:type="pct"/>
            <w:tcBorders>
              <w:top w:val="nil"/>
              <w:left w:val="nil"/>
              <w:bottom w:val="single" w:sz="4" w:space="0" w:color="auto"/>
              <w:right w:val="single" w:sz="4" w:space="0" w:color="auto"/>
            </w:tcBorders>
            <w:shd w:val="clear" w:color="auto" w:fill="auto"/>
            <w:noWrap/>
            <w:vAlign w:val="center"/>
            <w:hideMark/>
          </w:tcPr>
          <w:p w14:paraId="09FAE9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w:t>
            </w:r>
          </w:p>
        </w:tc>
        <w:tc>
          <w:tcPr>
            <w:tcW w:w="285" w:type="pct"/>
            <w:tcBorders>
              <w:top w:val="nil"/>
              <w:left w:val="nil"/>
              <w:bottom w:val="single" w:sz="4" w:space="0" w:color="auto"/>
              <w:right w:val="single" w:sz="4" w:space="0" w:color="auto"/>
            </w:tcBorders>
            <w:shd w:val="clear" w:color="auto" w:fill="auto"/>
            <w:noWrap/>
            <w:vAlign w:val="center"/>
            <w:hideMark/>
          </w:tcPr>
          <w:p w14:paraId="79D2B16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4" w:type="pct"/>
            <w:tcBorders>
              <w:top w:val="nil"/>
              <w:left w:val="nil"/>
              <w:bottom w:val="single" w:sz="4" w:space="0" w:color="auto"/>
              <w:right w:val="single" w:sz="4" w:space="0" w:color="auto"/>
            </w:tcBorders>
            <w:shd w:val="clear" w:color="auto" w:fill="auto"/>
            <w:noWrap/>
            <w:vAlign w:val="center"/>
            <w:hideMark/>
          </w:tcPr>
          <w:p w14:paraId="22EBEFD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76</w:t>
            </w:r>
          </w:p>
        </w:tc>
        <w:tc>
          <w:tcPr>
            <w:tcW w:w="285" w:type="pct"/>
            <w:tcBorders>
              <w:top w:val="nil"/>
              <w:left w:val="nil"/>
              <w:bottom w:val="single" w:sz="4" w:space="0" w:color="auto"/>
              <w:right w:val="single" w:sz="4" w:space="0" w:color="auto"/>
            </w:tcBorders>
            <w:shd w:val="clear" w:color="auto" w:fill="auto"/>
            <w:noWrap/>
            <w:vAlign w:val="center"/>
            <w:hideMark/>
          </w:tcPr>
          <w:p w14:paraId="505CF30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w:t>
            </w:r>
          </w:p>
        </w:tc>
        <w:tc>
          <w:tcPr>
            <w:tcW w:w="284" w:type="pct"/>
            <w:tcBorders>
              <w:top w:val="nil"/>
              <w:left w:val="nil"/>
              <w:bottom w:val="single" w:sz="4" w:space="0" w:color="auto"/>
              <w:right w:val="single" w:sz="4" w:space="0" w:color="auto"/>
            </w:tcBorders>
            <w:shd w:val="clear" w:color="auto" w:fill="auto"/>
            <w:noWrap/>
            <w:vAlign w:val="center"/>
            <w:hideMark/>
          </w:tcPr>
          <w:p w14:paraId="18E4514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51" w:type="pct"/>
            <w:tcBorders>
              <w:top w:val="nil"/>
              <w:left w:val="nil"/>
              <w:bottom w:val="single" w:sz="4" w:space="0" w:color="auto"/>
              <w:right w:val="single" w:sz="4" w:space="0" w:color="auto"/>
            </w:tcBorders>
            <w:shd w:val="clear" w:color="auto" w:fill="auto"/>
            <w:noWrap/>
            <w:vAlign w:val="center"/>
            <w:hideMark/>
          </w:tcPr>
          <w:p w14:paraId="0A0EBC5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25BAA7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9" w:type="pct"/>
            <w:tcBorders>
              <w:top w:val="nil"/>
              <w:left w:val="nil"/>
              <w:bottom w:val="single" w:sz="4" w:space="0" w:color="auto"/>
              <w:right w:val="single" w:sz="4" w:space="0" w:color="auto"/>
            </w:tcBorders>
            <w:shd w:val="clear" w:color="auto" w:fill="auto"/>
            <w:noWrap/>
            <w:vAlign w:val="center"/>
            <w:hideMark/>
          </w:tcPr>
          <w:p w14:paraId="41A6BFA4" w14:textId="1777915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512C388" w14:textId="33B8ED7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BE400CA" w14:textId="61774A9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4FF0AB1" w14:textId="01A5A87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274A02D1" w14:textId="2C07348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5D5ACF9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295" w:type="pct"/>
            <w:gridSpan w:val="3"/>
            <w:tcBorders>
              <w:top w:val="nil"/>
              <w:left w:val="nil"/>
              <w:bottom w:val="single" w:sz="4" w:space="0" w:color="auto"/>
              <w:right w:val="nil"/>
            </w:tcBorders>
            <w:shd w:val="clear" w:color="auto" w:fill="auto"/>
            <w:noWrap/>
            <w:vAlign w:val="center"/>
            <w:hideMark/>
          </w:tcPr>
          <w:p w14:paraId="7FDA8827" w14:textId="4389787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DA63820" w14:textId="7AA3212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CC41C7B" w14:textId="0A18FFB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4C9C555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28288F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517" w:type="pct"/>
            <w:tcBorders>
              <w:top w:val="nil"/>
              <w:left w:val="nil"/>
              <w:bottom w:val="single" w:sz="4" w:space="0" w:color="auto"/>
              <w:right w:val="single" w:sz="4" w:space="0" w:color="auto"/>
            </w:tcBorders>
            <w:shd w:val="clear" w:color="auto" w:fill="auto"/>
            <w:vAlign w:val="center"/>
            <w:hideMark/>
          </w:tcPr>
          <w:p w14:paraId="54CE24A1"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 xml:space="preserve">Гл КФХ </w:t>
            </w:r>
            <w:proofErr w:type="gramStart"/>
            <w:r w:rsidRPr="00A04556">
              <w:rPr>
                <w:rFonts w:ascii="Arial" w:eastAsia="Times New Roman" w:hAnsi="Arial" w:cs="Arial"/>
                <w:color w:val="000000"/>
                <w:sz w:val="20"/>
                <w:szCs w:val="20"/>
                <w:lang w:eastAsia="ru-RU"/>
              </w:rPr>
              <w:t>Донгак  Субудай</w:t>
            </w:r>
            <w:proofErr w:type="gramEnd"/>
            <w:r w:rsidRPr="00A04556">
              <w:rPr>
                <w:rFonts w:ascii="Arial" w:eastAsia="Times New Roman" w:hAnsi="Arial" w:cs="Arial"/>
                <w:color w:val="000000"/>
                <w:sz w:val="20"/>
                <w:szCs w:val="20"/>
                <w:lang w:eastAsia="ru-RU"/>
              </w:rPr>
              <w:t xml:space="preserve"> Васильевич</w:t>
            </w:r>
          </w:p>
        </w:tc>
        <w:tc>
          <w:tcPr>
            <w:tcW w:w="283" w:type="pct"/>
            <w:tcBorders>
              <w:top w:val="nil"/>
              <w:left w:val="nil"/>
              <w:bottom w:val="single" w:sz="4" w:space="0" w:color="auto"/>
              <w:right w:val="single" w:sz="4" w:space="0" w:color="auto"/>
            </w:tcBorders>
            <w:shd w:val="clear" w:color="auto" w:fill="auto"/>
            <w:noWrap/>
            <w:vAlign w:val="center"/>
            <w:hideMark/>
          </w:tcPr>
          <w:p w14:paraId="036022B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68</w:t>
            </w:r>
          </w:p>
        </w:tc>
        <w:tc>
          <w:tcPr>
            <w:tcW w:w="285" w:type="pct"/>
            <w:tcBorders>
              <w:top w:val="nil"/>
              <w:left w:val="nil"/>
              <w:bottom w:val="single" w:sz="4" w:space="0" w:color="auto"/>
              <w:right w:val="single" w:sz="4" w:space="0" w:color="auto"/>
            </w:tcBorders>
            <w:shd w:val="clear" w:color="auto" w:fill="auto"/>
            <w:noWrap/>
            <w:vAlign w:val="center"/>
            <w:hideMark/>
          </w:tcPr>
          <w:p w14:paraId="1A205B0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w:t>
            </w:r>
          </w:p>
        </w:tc>
        <w:tc>
          <w:tcPr>
            <w:tcW w:w="284" w:type="pct"/>
            <w:tcBorders>
              <w:top w:val="nil"/>
              <w:left w:val="nil"/>
              <w:bottom w:val="single" w:sz="4" w:space="0" w:color="auto"/>
              <w:right w:val="single" w:sz="4" w:space="0" w:color="auto"/>
            </w:tcBorders>
            <w:shd w:val="clear" w:color="auto" w:fill="auto"/>
            <w:noWrap/>
            <w:vAlign w:val="center"/>
            <w:hideMark/>
          </w:tcPr>
          <w:p w14:paraId="6650531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119</w:t>
            </w:r>
          </w:p>
        </w:tc>
        <w:tc>
          <w:tcPr>
            <w:tcW w:w="285" w:type="pct"/>
            <w:tcBorders>
              <w:top w:val="nil"/>
              <w:left w:val="nil"/>
              <w:bottom w:val="single" w:sz="4" w:space="0" w:color="auto"/>
              <w:right w:val="single" w:sz="4" w:space="0" w:color="auto"/>
            </w:tcBorders>
            <w:shd w:val="clear" w:color="auto" w:fill="auto"/>
            <w:noWrap/>
            <w:vAlign w:val="center"/>
            <w:hideMark/>
          </w:tcPr>
          <w:p w14:paraId="32905A6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48</w:t>
            </w:r>
          </w:p>
        </w:tc>
        <w:tc>
          <w:tcPr>
            <w:tcW w:w="284" w:type="pct"/>
            <w:tcBorders>
              <w:top w:val="nil"/>
              <w:left w:val="nil"/>
              <w:bottom w:val="single" w:sz="4" w:space="0" w:color="auto"/>
              <w:right w:val="single" w:sz="4" w:space="0" w:color="auto"/>
            </w:tcBorders>
            <w:shd w:val="clear" w:color="auto" w:fill="auto"/>
            <w:noWrap/>
            <w:vAlign w:val="center"/>
            <w:hideMark/>
          </w:tcPr>
          <w:p w14:paraId="66E8A1A4" w14:textId="7F8958B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058DFF53" w14:textId="4CF9C8B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388D87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89" w:type="pct"/>
            <w:tcBorders>
              <w:top w:val="nil"/>
              <w:left w:val="nil"/>
              <w:bottom w:val="single" w:sz="4" w:space="0" w:color="auto"/>
              <w:right w:val="single" w:sz="4" w:space="0" w:color="auto"/>
            </w:tcBorders>
            <w:shd w:val="clear" w:color="auto" w:fill="auto"/>
            <w:noWrap/>
            <w:vAlign w:val="center"/>
            <w:hideMark/>
          </w:tcPr>
          <w:p w14:paraId="23E50162" w14:textId="493773C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2372D04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189" w:type="pct"/>
            <w:tcBorders>
              <w:top w:val="nil"/>
              <w:left w:val="nil"/>
              <w:bottom w:val="single" w:sz="4" w:space="0" w:color="auto"/>
              <w:right w:val="single" w:sz="4" w:space="0" w:color="auto"/>
            </w:tcBorders>
            <w:shd w:val="clear" w:color="auto" w:fill="auto"/>
            <w:noWrap/>
            <w:vAlign w:val="center"/>
            <w:hideMark/>
          </w:tcPr>
          <w:p w14:paraId="06AC7502" w14:textId="0A8B9DA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11178F6" w14:textId="48E1E78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365A47C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4080E2B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31,3</w:t>
            </w:r>
          </w:p>
        </w:tc>
        <w:tc>
          <w:tcPr>
            <w:tcW w:w="295" w:type="pct"/>
            <w:gridSpan w:val="3"/>
            <w:tcBorders>
              <w:top w:val="nil"/>
              <w:left w:val="nil"/>
              <w:bottom w:val="single" w:sz="4" w:space="0" w:color="auto"/>
              <w:right w:val="nil"/>
            </w:tcBorders>
            <w:shd w:val="clear" w:color="auto" w:fill="auto"/>
            <w:noWrap/>
            <w:vAlign w:val="center"/>
            <w:hideMark/>
          </w:tcPr>
          <w:p w14:paraId="2B86EB5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57,2</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1FE2B8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115</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EDA027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115</w:t>
            </w:r>
          </w:p>
        </w:tc>
      </w:tr>
      <w:tr w:rsidR="00E2618F" w:rsidRPr="00A04556" w14:paraId="7821DAC2"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482852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3E3A285E"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582B6EC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321</w:t>
            </w:r>
          </w:p>
        </w:tc>
        <w:tc>
          <w:tcPr>
            <w:tcW w:w="285" w:type="pct"/>
            <w:tcBorders>
              <w:top w:val="nil"/>
              <w:left w:val="nil"/>
              <w:bottom w:val="single" w:sz="4" w:space="0" w:color="auto"/>
              <w:right w:val="single" w:sz="4" w:space="0" w:color="auto"/>
            </w:tcBorders>
            <w:shd w:val="clear" w:color="auto" w:fill="auto"/>
            <w:noWrap/>
            <w:vAlign w:val="center"/>
            <w:hideMark/>
          </w:tcPr>
          <w:p w14:paraId="1545667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121</w:t>
            </w:r>
          </w:p>
        </w:tc>
        <w:tc>
          <w:tcPr>
            <w:tcW w:w="284" w:type="pct"/>
            <w:tcBorders>
              <w:top w:val="nil"/>
              <w:left w:val="nil"/>
              <w:bottom w:val="single" w:sz="4" w:space="0" w:color="auto"/>
              <w:right w:val="single" w:sz="4" w:space="0" w:color="auto"/>
            </w:tcBorders>
            <w:shd w:val="clear" w:color="auto" w:fill="auto"/>
            <w:noWrap/>
            <w:vAlign w:val="center"/>
            <w:hideMark/>
          </w:tcPr>
          <w:p w14:paraId="2279AAF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2097</w:t>
            </w:r>
          </w:p>
        </w:tc>
        <w:tc>
          <w:tcPr>
            <w:tcW w:w="285" w:type="pct"/>
            <w:tcBorders>
              <w:top w:val="nil"/>
              <w:left w:val="nil"/>
              <w:bottom w:val="single" w:sz="4" w:space="0" w:color="auto"/>
              <w:right w:val="single" w:sz="4" w:space="0" w:color="auto"/>
            </w:tcBorders>
            <w:shd w:val="clear" w:color="auto" w:fill="auto"/>
            <w:noWrap/>
            <w:vAlign w:val="center"/>
            <w:hideMark/>
          </w:tcPr>
          <w:p w14:paraId="30A0B29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1328</w:t>
            </w:r>
          </w:p>
        </w:tc>
        <w:tc>
          <w:tcPr>
            <w:tcW w:w="284" w:type="pct"/>
            <w:tcBorders>
              <w:top w:val="nil"/>
              <w:left w:val="nil"/>
              <w:bottom w:val="single" w:sz="4" w:space="0" w:color="auto"/>
              <w:right w:val="single" w:sz="4" w:space="0" w:color="auto"/>
            </w:tcBorders>
            <w:shd w:val="clear" w:color="auto" w:fill="auto"/>
            <w:noWrap/>
            <w:vAlign w:val="center"/>
            <w:hideMark/>
          </w:tcPr>
          <w:p w14:paraId="1FF094D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433</w:t>
            </w:r>
          </w:p>
        </w:tc>
        <w:tc>
          <w:tcPr>
            <w:tcW w:w="251" w:type="pct"/>
            <w:tcBorders>
              <w:top w:val="nil"/>
              <w:left w:val="nil"/>
              <w:bottom w:val="single" w:sz="4" w:space="0" w:color="auto"/>
              <w:right w:val="single" w:sz="4" w:space="0" w:color="auto"/>
            </w:tcBorders>
            <w:shd w:val="clear" w:color="auto" w:fill="auto"/>
            <w:noWrap/>
            <w:vAlign w:val="center"/>
            <w:hideMark/>
          </w:tcPr>
          <w:p w14:paraId="6B8BB0B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218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907FCF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193</w:t>
            </w:r>
          </w:p>
        </w:tc>
        <w:tc>
          <w:tcPr>
            <w:tcW w:w="289" w:type="pct"/>
            <w:tcBorders>
              <w:top w:val="nil"/>
              <w:left w:val="nil"/>
              <w:bottom w:val="single" w:sz="4" w:space="0" w:color="auto"/>
              <w:right w:val="single" w:sz="4" w:space="0" w:color="auto"/>
            </w:tcBorders>
            <w:shd w:val="clear" w:color="auto" w:fill="auto"/>
            <w:noWrap/>
            <w:vAlign w:val="center"/>
            <w:hideMark/>
          </w:tcPr>
          <w:p w14:paraId="728002C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78</w:t>
            </w:r>
          </w:p>
        </w:tc>
        <w:tc>
          <w:tcPr>
            <w:tcW w:w="255" w:type="pct"/>
            <w:tcBorders>
              <w:top w:val="nil"/>
              <w:left w:val="nil"/>
              <w:bottom w:val="single" w:sz="4" w:space="0" w:color="auto"/>
              <w:right w:val="single" w:sz="4" w:space="0" w:color="auto"/>
            </w:tcBorders>
            <w:shd w:val="clear" w:color="auto" w:fill="auto"/>
            <w:noWrap/>
            <w:vAlign w:val="center"/>
            <w:hideMark/>
          </w:tcPr>
          <w:p w14:paraId="33F7092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w:t>
            </w:r>
          </w:p>
        </w:tc>
        <w:tc>
          <w:tcPr>
            <w:tcW w:w="189" w:type="pct"/>
            <w:tcBorders>
              <w:top w:val="nil"/>
              <w:left w:val="nil"/>
              <w:bottom w:val="single" w:sz="4" w:space="0" w:color="auto"/>
              <w:right w:val="single" w:sz="4" w:space="0" w:color="auto"/>
            </w:tcBorders>
            <w:shd w:val="clear" w:color="auto" w:fill="auto"/>
            <w:noWrap/>
            <w:vAlign w:val="center"/>
            <w:hideMark/>
          </w:tcPr>
          <w:p w14:paraId="2726B8AB" w14:textId="22CFCEF3"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3874500" w14:textId="5551AD85"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476ED26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w:t>
            </w:r>
          </w:p>
        </w:tc>
        <w:tc>
          <w:tcPr>
            <w:tcW w:w="284" w:type="pct"/>
            <w:gridSpan w:val="2"/>
            <w:tcBorders>
              <w:top w:val="nil"/>
              <w:left w:val="nil"/>
              <w:bottom w:val="single" w:sz="4" w:space="0" w:color="auto"/>
              <w:right w:val="single" w:sz="4" w:space="0" w:color="auto"/>
            </w:tcBorders>
            <w:shd w:val="clear" w:color="auto" w:fill="auto"/>
            <w:noWrap/>
            <w:vAlign w:val="center"/>
            <w:hideMark/>
          </w:tcPr>
          <w:p w14:paraId="018AF5F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435,6</w:t>
            </w:r>
          </w:p>
        </w:tc>
        <w:tc>
          <w:tcPr>
            <w:tcW w:w="295" w:type="pct"/>
            <w:gridSpan w:val="3"/>
            <w:tcBorders>
              <w:top w:val="nil"/>
              <w:left w:val="nil"/>
              <w:bottom w:val="single" w:sz="4" w:space="0" w:color="auto"/>
              <w:right w:val="nil"/>
            </w:tcBorders>
            <w:shd w:val="clear" w:color="auto" w:fill="auto"/>
            <w:noWrap/>
            <w:vAlign w:val="center"/>
            <w:hideMark/>
          </w:tcPr>
          <w:p w14:paraId="4B09D25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502,5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52D6A7B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2336</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FEC526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2030</w:t>
            </w:r>
          </w:p>
        </w:tc>
      </w:tr>
      <w:tr w:rsidR="00E2618F" w:rsidRPr="00A04556" w14:paraId="0E84F302"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5D23E2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2DA78423"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Теве-Хая</w:t>
            </w:r>
          </w:p>
        </w:tc>
      </w:tr>
      <w:tr w:rsidR="00E2618F" w:rsidRPr="00A04556" w14:paraId="5378772B"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D6B415C"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36B731A7"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Донгак Дактан Досумович</w:t>
            </w:r>
          </w:p>
        </w:tc>
        <w:tc>
          <w:tcPr>
            <w:tcW w:w="283" w:type="pct"/>
            <w:tcBorders>
              <w:top w:val="nil"/>
              <w:left w:val="nil"/>
              <w:bottom w:val="single" w:sz="4" w:space="0" w:color="auto"/>
              <w:right w:val="single" w:sz="4" w:space="0" w:color="auto"/>
            </w:tcBorders>
            <w:shd w:val="clear" w:color="auto" w:fill="auto"/>
            <w:noWrap/>
            <w:vAlign w:val="center"/>
            <w:hideMark/>
          </w:tcPr>
          <w:p w14:paraId="2CF8953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w:t>
            </w:r>
          </w:p>
        </w:tc>
        <w:tc>
          <w:tcPr>
            <w:tcW w:w="285" w:type="pct"/>
            <w:tcBorders>
              <w:top w:val="nil"/>
              <w:left w:val="nil"/>
              <w:bottom w:val="single" w:sz="4" w:space="0" w:color="auto"/>
              <w:right w:val="single" w:sz="4" w:space="0" w:color="auto"/>
            </w:tcBorders>
            <w:shd w:val="clear" w:color="auto" w:fill="auto"/>
            <w:noWrap/>
            <w:vAlign w:val="center"/>
            <w:hideMark/>
          </w:tcPr>
          <w:p w14:paraId="5781CFC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4" w:type="pct"/>
            <w:tcBorders>
              <w:top w:val="nil"/>
              <w:left w:val="nil"/>
              <w:bottom w:val="single" w:sz="4" w:space="0" w:color="auto"/>
              <w:right w:val="single" w:sz="4" w:space="0" w:color="auto"/>
            </w:tcBorders>
            <w:shd w:val="clear" w:color="auto" w:fill="auto"/>
            <w:noWrap/>
            <w:vAlign w:val="center"/>
            <w:hideMark/>
          </w:tcPr>
          <w:p w14:paraId="2A0DBD5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1289</w:t>
            </w:r>
          </w:p>
        </w:tc>
        <w:tc>
          <w:tcPr>
            <w:tcW w:w="285" w:type="pct"/>
            <w:tcBorders>
              <w:top w:val="nil"/>
              <w:left w:val="nil"/>
              <w:bottom w:val="single" w:sz="4" w:space="0" w:color="auto"/>
              <w:right w:val="single" w:sz="4" w:space="0" w:color="auto"/>
            </w:tcBorders>
            <w:shd w:val="clear" w:color="auto" w:fill="auto"/>
            <w:noWrap/>
            <w:vAlign w:val="center"/>
            <w:hideMark/>
          </w:tcPr>
          <w:p w14:paraId="6C26AD7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480</w:t>
            </w:r>
          </w:p>
        </w:tc>
        <w:tc>
          <w:tcPr>
            <w:tcW w:w="284" w:type="pct"/>
            <w:tcBorders>
              <w:top w:val="nil"/>
              <w:left w:val="nil"/>
              <w:bottom w:val="single" w:sz="4" w:space="0" w:color="auto"/>
              <w:right w:val="single" w:sz="4" w:space="0" w:color="auto"/>
            </w:tcBorders>
            <w:shd w:val="clear" w:color="auto" w:fill="auto"/>
            <w:noWrap/>
            <w:vAlign w:val="center"/>
            <w:hideMark/>
          </w:tcPr>
          <w:p w14:paraId="22D8B04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w:t>
            </w:r>
          </w:p>
        </w:tc>
        <w:tc>
          <w:tcPr>
            <w:tcW w:w="251" w:type="pct"/>
            <w:tcBorders>
              <w:top w:val="nil"/>
              <w:left w:val="nil"/>
              <w:bottom w:val="single" w:sz="4" w:space="0" w:color="auto"/>
              <w:right w:val="single" w:sz="4" w:space="0" w:color="auto"/>
            </w:tcBorders>
            <w:shd w:val="clear" w:color="auto" w:fill="auto"/>
            <w:noWrap/>
            <w:vAlign w:val="center"/>
            <w:hideMark/>
          </w:tcPr>
          <w:p w14:paraId="6DEF60B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35F47C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89" w:type="pct"/>
            <w:tcBorders>
              <w:top w:val="nil"/>
              <w:left w:val="nil"/>
              <w:bottom w:val="single" w:sz="4" w:space="0" w:color="auto"/>
              <w:right w:val="single" w:sz="4" w:space="0" w:color="auto"/>
            </w:tcBorders>
            <w:shd w:val="clear" w:color="auto" w:fill="auto"/>
            <w:noWrap/>
            <w:vAlign w:val="center"/>
            <w:hideMark/>
          </w:tcPr>
          <w:p w14:paraId="4951160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55" w:type="pct"/>
            <w:tcBorders>
              <w:top w:val="nil"/>
              <w:left w:val="nil"/>
              <w:bottom w:val="single" w:sz="4" w:space="0" w:color="auto"/>
              <w:right w:val="single" w:sz="4" w:space="0" w:color="auto"/>
            </w:tcBorders>
            <w:shd w:val="clear" w:color="auto" w:fill="auto"/>
            <w:noWrap/>
            <w:vAlign w:val="center"/>
            <w:hideMark/>
          </w:tcPr>
          <w:p w14:paraId="46C6CCA1" w14:textId="48969C6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3A51E45" w14:textId="796D603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087187C" w14:textId="240D15A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9C2F13C" w14:textId="662A7CE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6AD80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73,1</w:t>
            </w:r>
          </w:p>
        </w:tc>
        <w:tc>
          <w:tcPr>
            <w:tcW w:w="290" w:type="pct"/>
            <w:gridSpan w:val="2"/>
            <w:tcBorders>
              <w:top w:val="nil"/>
              <w:left w:val="nil"/>
              <w:bottom w:val="single" w:sz="4" w:space="0" w:color="auto"/>
              <w:right w:val="nil"/>
            </w:tcBorders>
            <w:shd w:val="clear" w:color="auto" w:fill="auto"/>
            <w:noWrap/>
            <w:vAlign w:val="center"/>
            <w:hideMark/>
          </w:tcPr>
          <w:p w14:paraId="69308DD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67,3</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06BED11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1340</w:t>
            </w:r>
          </w:p>
        </w:tc>
        <w:tc>
          <w:tcPr>
            <w:tcW w:w="258" w:type="pct"/>
            <w:tcBorders>
              <w:top w:val="nil"/>
              <w:left w:val="nil"/>
              <w:bottom w:val="single" w:sz="4" w:space="0" w:color="auto"/>
              <w:right w:val="single" w:sz="4" w:space="0" w:color="auto"/>
            </w:tcBorders>
            <w:shd w:val="clear" w:color="auto" w:fill="auto"/>
            <w:noWrap/>
            <w:vAlign w:val="center"/>
            <w:hideMark/>
          </w:tcPr>
          <w:p w14:paraId="6167501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1283</w:t>
            </w:r>
          </w:p>
        </w:tc>
      </w:tr>
      <w:tr w:rsidR="00E2618F" w:rsidRPr="00A04556" w14:paraId="47DF245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F808D4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11B8C2C6"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Донгак Шончалай Доржуевна</w:t>
            </w:r>
          </w:p>
        </w:tc>
        <w:tc>
          <w:tcPr>
            <w:tcW w:w="283" w:type="pct"/>
            <w:tcBorders>
              <w:top w:val="nil"/>
              <w:left w:val="nil"/>
              <w:bottom w:val="single" w:sz="4" w:space="0" w:color="auto"/>
              <w:right w:val="single" w:sz="4" w:space="0" w:color="auto"/>
            </w:tcBorders>
            <w:shd w:val="clear" w:color="auto" w:fill="auto"/>
            <w:noWrap/>
            <w:vAlign w:val="center"/>
            <w:hideMark/>
          </w:tcPr>
          <w:p w14:paraId="7814E19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55</w:t>
            </w:r>
          </w:p>
        </w:tc>
        <w:tc>
          <w:tcPr>
            <w:tcW w:w="285" w:type="pct"/>
            <w:tcBorders>
              <w:top w:val="nil"/>
              <w:left w:val="nil"/>
              <w:bottom w:val="single" w:sz="4" w:space="0" w:color="auto"/>
              <w:right w:val="single" w:sz="4" w:space="0" w:color="auto"/>
            </w:tcBorders>
            <w:shd w:val="clear" w:color="auto" w:fill="auto"/>
            <w:noWrap/>
            <w:vAlign w:val="center"/>
            <w:hideMark/>
          </w:tcPr>
          <w:p w14:paraId="541E8E5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w:t>
            </w:r>
          </w:p>
        </w:tc>
        <w:tc>
          <w:tcPr>
            <w:tcW w:w="284" w:type="pct"/>
            <w:tcBorders>
              <w:top w:val="nil"/>
              <w:left w:val="nil"/>
              <w:bottom w:val="single" w:sz="4" w:space="0" w:color="auto"/>
              <w:right w:val="single" w:sz="4" w:space="0" w:color="auto"/>
            </w:tcBorders>
            <w:shd w:val="clear" w:color="auto" w:fill="auto"/>
            <w:noWrap/>
            <w:vAlign w:val="center"/>
            <w:hideMark/>
          </w:tcPr>
          <w:p w14:paraId="33481DB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1708</w:t>
            </w:r>
          </w:p>
        </w:tc>
        <w:tc>
          <w:tcPr>
            <w:tcW w:w="285" w:type="pct"/>
            <w:tcBorders>
              <w:top w:val="nil"/>
              <w:left w:val="nil"/>
              <w:bottom w:val="single" w:sz="4" w:space="0" w:color="auto"/>
              <w:right w:val="single" w:sz="4" w:space="0" w:color="auto"/>
            </w:tcBorders>
            <w:shd w:val="clear" w:color="auto" w:fill="auto"/>
            <w:noWrap/>
            <w:vAlign w:val="center"/>
            <w:hideMark/>
          </w:tcPr>
          <w:p w14:paraId="70A7C09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918</w:t>
            </w:r>
          </w:p>
        </w:tc>
        <w:tc>
          <w:tcPr>
            <w:tcW w:w="284" w:type="pct"/>
            <w:tcBorders>
              <w:top w:val="nil"/>
              <w:left w:val="nil"/>
              <w:bottom w:val="single" w:sz="4" w:space="0" w:color="auto"/>
              <w:right w:val="single" w:sz="4" w:space="0" w:color="auto"/>
            </w:tcBorders>
            <w:shd w:val="clear" w:color="auto" w:fill="auto"/>
            <w:noWrap/>
            <w:vAlign w:val="center"/>
            <w:hideMark/>
          </w:tcPr>
          <w:p w14:paraId="6E94C1B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462</w:t>
            </w:r>
          </w:p>
        </w:tc>
        <w:tc>
          <w:tcPr>
            <w:tcW w:w="251" w:type="pct"/>
            <w:tcBorders>
              <w:top w:val="nil"/>
              <w:left w:val="nil"/>
              <w:bottom w:val="single" w:sz="4" w:space="0" w:color="auto"/>
              <w:right w:val="single" w:sz="4" w:space="0" w:color="auto"/>
            </w:tcBorders>
            <w:shd w:val="clear" w:color="auto" w:fill="auto"/>
            <w:noWrap/>
            <w:vAlign w:val="center"/>
            <w:hideMark/>
          </w:tcPr>
          <w:p w14:paraId="5BD8675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278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8024B8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104</w:t>
            </w:r>
          </w:p>
        </w:tc>
        <w:tc>
          <w:tcPr>
            <w:tcW w:w="289" w:type="pct"/>
            <w:tcBorders>
              <w:top w:val="nil"/>
              <w:left w:val="nil"/>
              <w:bottom w:val="single" w:sz="4" w:space="0" w:color="auto"/>
              <w:right w:val="single" w:sz="4" w:space="0" w:color="auto"/>
            </w:tcBorders>
            <w:shd w:val="clear" w:color="auto" w:fill="auto"/>
            <w:noWrap/>
            <w:vAlign w:val="center"/>
            <w:hideMark/>
          </w:tcPr>
          <w:p w14:paraId="2B19483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62</w:t>
            </w:r>
          </w:p>
        </w:tc>
        <w:tc>
          <w:tcPr>
            <w:tcW w:w="255" w:type="pct"/>
            <w:tcBorders>
              <w:top w:val="nil"/>
              <w:left w:val="nil"/>
              <w:bottom w:val="single" w:sz="4" w:space="0" w:color="auto"/>
              <w:right w:val="single" w:sz="4" w:space="0" w:color="auto"/>
            </w:tcBorders>
            <w:shd w:val="clear" w:color="auto" w:fill="auto"/>
            <w:noWrap/>
            <w:vAlign w:val="center"/>
            <w:hideMark/>
          </w:tcPr>
          <w:p w14:paraId="03F4910C" w14:textId="531FDC7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86D20C5" w14:textId="46768DB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D8F143C" w14:textId="365F872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5082681" w14:textId="50F4070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4B9DB2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208,8</w:t>
            </w:r>
          </w:p>
        </w:tc>
        <w:tc>
          <w:tcPr>
            <w:tcW w:w="290" w:type="pct"/>
            <w:gridSpan w:val="2"/>
            <w:tcBorders>
              <w:top w:val="nil"/>
              <w:left w:val="nil"/>
              <w:bottom w:val="single" w:sz="4" w:space="0" w:color="auto"/>
              <w:right w:val="nil"/>
            </w:tcBorders>
            <w:shd w:val="clear" w:color="auto" w:fill="auto"/>
            <w:noWrap/>
            <w:vAlign w:val="center"/>
            <w:hideMark/>
          </w:tcPr>
          <w:p w14:paraId="2918910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171</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E7F8B3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1533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E0B704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1173</w:t>
            </w:r>
          </w:p>
        </w:tc>
      </w:tr>
      <w:tr w:rsidR="00E2618F" w:rsidRPr="00A04556" w14:paraId="68C4E87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68201A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vAlign w:val="center"/>
            <w:hideMark/>
          </w:tcPr>
          <w:p w14:paraId="5485907F"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Иргит Уран Дадар-ооловна</w:t>
            </w:r>
          </w:p>
        </w:tc>
        <w:tc>
          <w:tcPr>
            <w:tcW w:w="283" w:type="pct"/>
            <w:tcBorders>
              <w:top w:val="nil"/>
              <w:left w:val="nil"/>
              <w:bottom w:val="single" w:sz="4" w:space="0" w:color="auto"/>
              <w:right w:val="single" w:sz="4" w:space="0" w:color="auto"/>
            </w:tcBorders>
            <w:shd w:val="clear" w:color="auto" w:fill="auto"/>
            <w:noWrap/>
            <w:vAlign w:val="center"/>
            <w:hideMark/>
          </w:tcPr>
          <w:p w14:paraId="2305408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5" w:type="pct"/>
            <w:tcBorders>
              <w:top w:val="nil"/>
              <w:left w:val="nil"/>
              <w:bottom w:val="single" w:sz="4" w:space="0" w:color="auto"/>
              <w:right w:val="single" w:sz="4" w:space="0" w:color="auto"/>
            </w:tcBorders>
            <w:shd w:val="clear" w:color="auto" w:fill="auto"/>
            <w:noWrap/>
            <w:vAlign w:val="center"/>
            <w:hideMark/>
          </w:tcPr>
          <w:p w14:paraId="1B88BC6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67B09AF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76</w:t>
            </w:r>
          </w:p>
        </w:tc>
        <w:tc>
          <w:tcPr>
            <w:tcW w:w="285" w:type="pct"/>
            <w:tcBorders>
              <w:top w:val="nil"/>
              <w:left w:val="nil"/>
              <w:bottom w:val="single" w:sz="4" w:space="0" w:color="auto"/>
              <w:right w:val="single" w:sz="4" w:space="0" w:color="auto"/>
            </w:tcBorders>
            <w:shd w:val="clear" w:color="auto" w:fill="auto"/>
            <w:noWrap/>
            <w:vAlign w:val="center"/>
            <w:hideMark/>
          </w:tcPr>
          <w:p w14:paraId="7D354CD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84" w:type="pct"/>
            <w:tcBorders>
              <w:top w:val="nil"/>
              <w:left w:val="nil"/>
              <w:bottom w:val="single" w:sz="4" w:space="0" w:color="auto"/>
              <w:right w:val="single" w:sz="4" w:space="0" w:color="auto"/>
            </w:tcBorders>
            <w:shd w:val="clear" w:color="auto" w:fill="auto"/>
            <w:noWrap/>
            <w:vAlign w:val="center"/>
            <w:hideMark/>
          </w:tcPr>
          <w:p w14:paraId="00D0E76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w:t>
            </w:r>
          </w:p>
        </w:tc>
        <w:tc>
          <w:tcPr>
            <w:tcW w:w="251" w:type="pct"/>
            <w:tcBorders>
              <w:top w:val="nil"/>
              <w:left w:val="nil"/>
              <w:bottom w:val="single" w:sz="4" w:space="0" w:color="auto"/>
              <w:right w:val="single" w:sz="4" w:space="0" w:color="auto"/>
            </w:tcBorders>
            <w:shd w:val="clear" w:color="auto" w:fill="auto"/>
            <w:noWrap/>
            <w:vAlign w:val="center"/>
            <w:hideMark/>
          </w:tcPr>
          <w:p w14:paraId="6949855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48E877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2AF0ED5A" w14:textId="7743971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77CE63D8" w14:textId="6889305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3D9409E" w14:textId="675052B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090BDA7" w14:textId="0138855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BC85163" w14:textId="7371F2D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EE712C3" w14:textId="77777777" w:rsidR="00E2618F" w:rsidRPr="00A04556" w:rsidRDefault="00E2618F" w:rsidP="00E2618F">
            <w:pPr>
              <w:spacing w:line="240" w:lineRule="auto"/>
              <w:jc w:val="center"/>
              <w:rPr>
                <w:rFonts w:ascii="Arial" w:eastAsia="Times New Roman" w:hAnsi="Arial" w:cs="Arial"/>
                <w:color w:val="FF0000"/>
                <w:sz w:val="20"/>
                <w:szCs w:val="20"/>
                <w:lang w:eastAsia="ru-RU"/>
              </w:rPr>
            </w:pPr>
            <w:r w:rsidRPr="0025339C">
              <w:rPr>
                <w:rFonts w:ascii="Arial" w:eastAsia="Times New Roman" w:hAnsi="Arial" w:cs="Arial"/>
                <w:sz w:val="20"/>
                <w:szCs w:val="20"/>
                <w:lang w:eastAsia="ru-RU"/>
              </w:rPr>
              <w:t>8</w:t>
            </w:r>
          </w:p>
        </w:tc>
        <w:tc>
          <w:tcPr>
            <w:tcW w:w="290" w:type="pct"/>
            <w:gridSpan w:val="2"/>
            <w:tcBorders>
              <w:top w:val="nil"/>
              <w:left w:val="nil"/>
              <w:bottom w:val="single" w:sz="4" w:space="0" w:color="auto"/>
              <w:right w:val="nil"/>
            </w:tcBorders>
            <w:shd w:val="clear" w:color="auto" w:fill="auto"/>
            <w:noWrap/>
            <w:vAlign w:val="center"/>
            <w:hideMark/>
          </w:tcPr>
          <w:p w14:paraId="61C7B94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61C9F7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76</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31F09B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65</w:t>
            </w:r>
          </w:p>
        </w:tc>
      </w:tr>
      <w:tr w:rsidR="00E2618F" w:rsidRPr="00A04556" w14:paraId="2B3431C9"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699B5"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13A05A"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Менги мергенович</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B70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DC24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404A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1183</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243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684</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A888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164</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559C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BE8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6DA0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5D1C4" w14:textId="6247C0F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D4D0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00DE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16DDE" w14:textId="15726D9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0C4A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108,4</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5F16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81</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A93B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1332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1E67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1210</w:t>
            </w:r>
          </w:p>
        </w:tc>
      </w:tr>
      <w:tr w:rsidR="00E2618F" w:rsidRPr="00A04556" w14:paraId="323013B1"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6C6E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5DE998C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Монгуш Артыш Александрович</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65971D1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1435BB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023227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1499</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1EEE5A7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759</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39107CC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57</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488F2B4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377BB52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1FE1972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2C6F6711" w14:textId="3ED19008" w:rsidR="00E2618F" w:rsidRPr="00A04556" w:rsidRDefault="00E2618F" w:rsidP="00E2618F">
            <w:pPr>
              <w:spacing w:line="240" w:lineRule="auto"/>
              <w:ind w:right="-102"/>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48D1B2BE" w14:textId="2DB6337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2FC30C60" w14:textId="2D16573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68BE812F" w14:textId="4A8396A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6F6EDEC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0B64ADE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84</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306FCF95" w14:textId="7EC820F9" w:rsidR="00E2618F" w:rsidRPr="00A04556" w:rsidRDefault="00E2618F" w:rsidP="00E2618F">
            <w:pPr>
              <w:spacing w:line="240" w:lineRule="auto"/>
              <w:jc w:val="center"/>
              <w:rPr>
                <w:rFonts w:ascii="Arial" w:eastAsia="Times New Roman" w:hAnsi="Arial" w:cs="Arial"/>
                <w:color w:val="FF0000"/>
                <w:sz w:val="20"/>
                <w:szCs w:val="20"/>
                <w:lang w:eastAsia="ru-RU"/>
              </w:rPr>
            </w:pPr>
            <w:r>
              <w:rPr>
                <w:rFonts w:ascii="Arial" w:eastAsia="Times New Roman" w:hAnsi="Arial" w:cs="Arial"/>
                <w:sz w:val="20"/>
                <w:szCs w:val="20"/>
                <w:lang w:eastAsia="ru-RU"/>
              </w:rPr>
              <w:t>0</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B531B" w14:textId="1FFCEA7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051233C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97041D1"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lastRenderedPageBreak/>
              <w:t>6</w:t>
            </w:r>
          </w:p>
        </w:tc>
        <w:tc>
          <w:tcPr>
            <w:tcW w:w="517" w:type="pct"/>
            <w:tcBorders>
              <w:top w:val="nil"/>
              <w:left w:val="nil"/>
              <w:bottom w:val="single" w:sz="4" w:space="0" w:color="auto"/>
              <w:right w:val="single" w:sz="4" w:space="0" w:color="auto"/>
            </w:tcBorders>
            <w:shd w:val="clear" w:color="auto" w:fill="auto"/>
            <w:vAlign w:val="center"/>
            <w:hideMark/>
          </w:tcPr>
          <w:p w14:paraId="6299EAEE"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Донгак Начын А</w:t>
            </w:r>
          </w:p>
        </w:tc>
        <w:tc>
          <w:tcPr>
            <w:tcW w:w="283" w:type="pct"/>
            <w:tcBorders>
              <w:top w:val="nil"/>
              <w:left w:val="nil"/>
              <w:bottom w:val="single" w:sz="4" w:space="0" w:color="auto"/>
              <w:right w:val="single" w:sz="4" w:space="0" w:color="auto"/>
            </w:tcBorders>
            <w:shd w:val="clear" w:color="auto" w:fill="auto"/>
            <w:noWrap/>
            <w:vAlign w:val="center"/>
            <w:hideMark/>
          </w:tcPr>
          <w:p w14:paraId="45D69DF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85" w:type="pct"/>
            <w:tcBorders>
              <w:top w:val="nil"/>
              <w:left w:val="nil"/>
              <w:bottom w:val="single" w:sz="4" w:space="0" w:color="auto"/>
              <w:right w:val="single" w:sz="4" w:space="0" w:color="auto"/>
            </w:tcBorders>
            <w:shd w:val="clear" w:color="auto" w:fill="auto"/>
            <w:noWrap/>
            <w:vAlign w:val="center"/>
            <w:hideMark/>
          </w:tcPr>
          <w:p w14:paraId="557760C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5FC88DC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152</w:t>
            </w:r>
          </w:p>
        </w:tc>
        <w:tc>
          <w:tcPr>
            <w:tcW w:w="285" w:type="pct"/>
            <w:tcBorders>
              <w:top w:val="nil"/>
              <w:left w:val="nil"/>
              <w:bottom w:val="single" w:sz="4" w:space="0" w:color="auto"/>
              <w:right w:val="single" w:sz="4" w:space="0" w:color="auto"/>
            </w:tcBorders>
            <w:shd w:val="clear" w:color="auto" w:fill="auto"/>
            <w:noWrap/>
            <w:vAlign w:val="center"/>
            <w:hideMark/>
          </w:tcPr>
          <w:p w14:paraId="2BF4032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97</w:t>
            </w:r>
          </w:p>
        </w:tc>
        <w:tc>
          <w:tcPr>
            <w:tcW w:w="284" w:type="pct"/>
            <w:tcBorders>
              <w:top w:val="nil"/>
              <w:left w:val="nil"/>
              <w:bottom w:val="single" w:sz="4" w:space="0" w:color="auto"/>
              <w:right w:val="single" w:sz="4" w:space="0" w:color="auto"/>
            </w:tcBorders>
            <w:shd w:val="clear" w:color="auto" w:fill="auto"/>
            <w:noWrap/>
            <w:vAlign w:val="center"/>
            <w:hideMark/>
          </w:tcPr>
          <w:p w14:paraId="4B2AC72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33</w:t>
            </w:r>
          </w:p>
        </w:tc>
        <w:tc>
          <w:tcPr>
            <w:tcW w:w="251" w:type="pct"/>
            <w:tcBorders>
              <w:top w:val="nil"/>
              <w:left w:val="nil"/>
              <w:bottom w:val="single" w:sz="4" w:space="0" w:color="auto"/>
              <w:right w:val="single" w:sz="4" w:space="0" w:color="auto"/>
            </w:tcBorders>
            <w:shd w:val="clear" w:color="auto" w:fill="auto"/>
            <w:noWrap/>
            <w:vAlign w:val="center"/>
            <w:hideMark/>
          </w:tcPr>
          <w:p w14:paraId="43276CB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A82E69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6AD4686C" w14:textId="54DA7C3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71B6DAF6" w14:textId="7F13DAF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EFB0695" w14:textId="0546880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F38354E" w14:textId="6AE6822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A61CD80" w14:textId="307513B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5156B0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w:t>
            </w:r>
          </w:p>
        </w:tc>
        <w:tc>
          <w:tcPr>
            <w:tcW w:w="290" w:type="pct"/>
            <w:gridSpan w:val="2"/>
            <w:tcBorders>
              <w:top w:val="nil"/>
              <w:left w:val="nil"/>
              <w:bottom w:val="single" w:sz="4" w:space="0" w:color="auto"/>
              <w:right w:val="nil"/>
            </w:tcBorders>
            <w:shd w:val="clear" w:color="auto" w:fill="auto"/>
            <w:noWrap/>
            <w:vAlign w:val="center"/>
            <w:hideMark/>
          </w:tcPr>
          <w:p w14:paraId="31B71ED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27</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592611C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4845DE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143</w:t>
            </w:r>
          </w:p>
        </w:tc>
      </w:tr>
      <w:tr w:rsidR="00E2618F" w:rsidRPr="00A04556" w14:paraId="20AD8D5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658B46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517" w:type="pct"/>
            <w:tcBorders>
              <w:top w:val="nil"/>
              <w:left w:val="nil"/>
              <w:bottom w:val="single" w:sz="4" w:space="0" w:color="auto"/>
              <w:right w:val="single" w:sz="4" w:space="0" w:color="auto"/>
            </w:tcBorders>
            <w:shd w:val="clear" w:color="auto" w:fill="auto"/>
            <w:vAlign w:val="center"/>
            <w:hideMark/>
          </w:tcPr>
          <w:p w14:paraId="340EABB7"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Донгак Сылдыс Доржуевич</w:t>
            </w:r>
          </w:p>
        </w:tc>
        <w:tc>
          <w:tcPr>
            <w:tcW w:w="283" w:type="pct"/>
            <w:tcBorders>
              <w:top w:val="nil"/>
              <w:left w:val="nil"/>
              <w:bottom w:val="single" w:sz="4" w:space="0" w:color="auto"/>
              <w:right w:val="single" w:sz="4" w:space="0" w:color="auto"/>
            </w:tcBorders>
            <w:shd w:val="clear" w:color="auto" w:fill="auto"/>
            <w:noWrap/>
            <w:vAlign w:val="center"/>
            <w:hideMark/>
          </w:tcPr>
          <w:p w14:paraId="31DE577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34</w:t>
            </w:r>
          </w:p>
        </w:tc>
        <w:tc>
          <w:tcPr>
            <w:tcW w:w="285" w:type="pct"/>
            <w:tcBorders>
              <w:top w:val="nil"/>
              <w:left w:val="nil"/>
              <w:bottom w:val="single" w:sz="4" w:space="0" w:color="auto"/>
              <w:right w:val="single" w:sz="4" w:space="0" w:color="auto"/>
            </w:tcBorders>
            <w:shd w:val="clear" w:color="auto" w:fill="auto"/>
            <w:noWrap/>
            <w:vAlign w:val="center"/>
            <w:hideMark/>
          </w:tcPr>
          <w:p w14:paraId="39CE046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284" w:type="pct"/>
            <w:tcBorders>
              <w:top w:val="nil"/>
              <w:left w:val="nil"/>
              <w:bottom w:val="single" w:sz="4" w:space="0" w:color="auto"/>
              <w:right w:val="single" w:sz="4" w:space="0" w:color="auto"/>
            </w:tcBorders>
            <w:shd w:val="clear" w:color="auto" w:fill="auto"/>
            <w:noWrap/>
            <w:vAlign w:val="center"/>
            <w:hideMark/>
          </w:tcPr>
          <w:p w14:paraId="2F8B1E7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816</w:t>
            </w:r>
          </w:p>
        </w:tc>
        <w:tc>
          <w:tcPr>
            <w:tcW w:w="285" w:type="pct"/>
            <w:tcBorders>
              <w:top w:val="nil"/>
              <w:left w:val="nil"/>
              <w:bottom w:val="single" w:sz="4" w:space="0" w:color="auto"/>
              <w:right w:val="single" w:sz="4" w:space="0" w:color="auto"/>
            </w:tcBorders>
            <w:shd w:val="clear" w:color="auto" w:fill="auto"/>
            <w:noWrap/>
            <w:vAlign w:val="center"/>
            <w:hideMark/>
          </w:tcPr>
          <w:p w14:paraId="071D50B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394</w:t>
            </w:r>
          </w:p>
        </w:tc>
        <w:tc>
          <w:tcPr>
            <w:tcW w:w="284" w:type="pct"/>
            <w:tcBorders>
              <w:top w:val="nil"/>
              <w:left w:val="nil"/>
              <w:bottom w:val="single" w:sz="4" w:space="0" w:color="auto"/>
              <w:right w:val="single" w:sz="4" w:space="0" w:color="auto"/>
            </w:tcBorders>
            <w:shd w:val="clear" w:color="auto" w:fill="auto"/>
            <w:noWrap/>
            <w:vAlign w:val="center"/>
            <w:hideMark/>
          </w:tcPr>
          <w:p w14:paraId="0AAD616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214</w:t>
            </w:r>
          </w:p>
        </w:tc>
        <w:tc>
          <w:tcPr>
            <w:tcW w:w="251" w:type="pct"/>
            <w:tcBorders>
              <w:top w:val="nil"/>
              <w:left w:val="nil"/>
              <w:bottom w:val="single" w:sz="4" w:space="0" w:color="auto"/>
              <w:right w:val="single" w:sz="4" w:space="0" w:color="auto"/>
            </w:tcBorders>
            <w:shd w:val="clear" w:color="auto" w:fill="auto"/>
            <w:noWrap/>
            <w:vAlign w:val="center"/>
            <w:hideMark/>
          </w:tcPr>
          <w:p w14:paraId="387DA03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678B0A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83</w:t>
            </w:r>
          </w:p>
        </w:tc>
        <w:tc>
          <w:tcPr>
            <w:tcW w:w="289" w:type="pct"/>
            <w:tcBorders>
              <w:top w:val="nil"/>
              <w:left w:val="nil"/>
              <w:bottom w:val="single" w:sz="4" w:space="0" w:color="auto"/>
              <w:right w:val="single" w:sz="4" w:space="0" w:color="auto"/>
            </w:tcBorders>
            <w:shd w:val="clear" w:color="auto" w:fill="auto"/>
            <w:noWrap/>
            <w:vAlign w:val="center"/>
            <w:hideMark/>
          </w:tcPr>
          <w:p w14:paraId="1F1ED45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w:t>
            </w:r>
          </w:p>
        </w:tc>
        <w:tc>
          <w:tcPr>
            <w:tcW w:w="255" w:type="pct"/>
            <w:tcBorders>
              <w:top w:val="nil"/>
              <w:left w:val="nil"/>
              <w:bottom w:val="single" w:sz="4" w:space="0" w:color="auto"/>
              <w:right w:val="single" w:sz="4" w:space="0" w:color="auto"/>
            </w:tcBorders>
            <w:shd w:val="clear" w:color="auto" w:fill="auto"/>
            <w:noWrap/>
            <w:vAlign w:val="center"/>
            <w:hideMark/>
          </w:tcPr>
          <w:p w14:paraId="7CC59C65" w14:textId="048FA33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40DB9C4" w14:textId="3409464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D9C5D68" w14:textId="3507661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2B84A61" w14:textId="3DBEC07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30A3EC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90" w:type="pct"/>
            <w:gridSpan w:val="2"/>
            <w:tcBorders>
              <w:top w:val="nil"/>
              <w:left w:val="nil"/>
              <w:bottom w:val="single" w:sz="4" w:space="0" w:color="auto"/>
              <w:right w:val="nil"/>
            </w:tcBorders>
            <w:shd w:val="clear" w:color="auto" w:fill="auto"/>
            <w:noWrap/>
            <w:vAlign w:val="center"/>
            <w:hideMark/>
          </w:tcPr>
          <w:p w14:paraId="3B176CC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99</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CB5CEC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718</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5C9FAF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559</w:t>
            </w:r>
          </w:p>
        </w:tc>
      </w:tr>
      <w:tr w:rsidR="00E2618F" w:rsidRPr="00A04556" w14:paraId="1CD6B8B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D13A0D0"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350D2879"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54D68CC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249</w:t>
            </w:r>
          </w:p>
        </w:tc>
        <w:tc>
          <w:tcPr>
            <w:tcW w:w="285" w:type="pct"/>
            <w:tcBorders>
              <w:top w:val="nil"/>
              <w:left w:val="nil"/>
              <w:bottom w:val="single" w:sz="4" w:space="0" w:color="auto"/>
              <w:right w:val="single" w:sz="4" w:space="0" w:color="auto"/>
            </w:tcBorders>
            <w:shd w:val="clear" w:color="auto" w:fill="auto"/>
            <w:noWrap/>
            <w:vAlign w:val="center"/>
            <w:hideMark/>
          </w:tcPr>
          <w:p w14:paraId="45E3EB4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93</w:t>
            </w:r>
          </w:p>
        </w:tc>
        <w:tc>
          <w:tcPr>
            <w:tcW w:w="284" w:type="pct"/>
            <w:tcBorders>
              <w:top w:val="nil"/>
              <w:left w:val="nil"/>
              <w:bottom w:val="single" w:sz="4" w:space="0" w:color="auto"/>
              <w:right w:val="single" w:sz="4" w:space="0" w:color="auto"/>
            </w:tcBorders>
            <w:shd w:val="clear" w:color="auto" w:fill="auto"/>
            <w:noWrap/>
            <w:vAlign w:val="center"/>
            <w:hideMark/>
          </w:tcPr>
          <w:p w14:paraId="53C546E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6723</w:t>
            </w:r>
          </w:p>
        </w:tc>
        <w:tc>
          <w:tcPr>
            <w:tcW w:w="285" w:type="pct"/>
            <w:tcBorders>
              <w:top w:val="nil"/>
              <w:left w:val="nil"/>
              <w:bottom w:val="single" w:sz="4" w:space="0" w:color="auto"/>
              <w:right w:val="single" w:sz="4" w:space="0" w:color="auto"/>
            </w:tcBorders>
            <w:shd w:val="clear" w:color="auto" w:fill="auto"/>
            <w:noWrap/>
            <w:vAlign w:val="center"/>
            <w:hideMark/>
          </w:tcPr>
          <w:p w14:paraId="523EC6E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3353</w:t>
            </w:r>
          </w:p>
        </w:tc>
        <w:tc>
          <w:tcPr>
            <w:tcW w:w="284" w:type="pct"/>
            <w:tcBorders>
              <w:top w:val="nil"/>
              <w:left w:val="nil"/>
              <w:bottom w:val="single" w:sz="4" w:space="0" w:color="auto"/>
              <w:right w:val="single" w:sz="4" w:space="0" w:color="auto"/>
            </w:tcBorders>
            <w:shd w:val="clear" w:color="auto" w:fill="auto"/>
            <w:noWrap/>
            <w:vAlign w:val="center"/>
            <w:hideMark/>
          </w:tcPr>
          <w:p w14:paraId="4D61F08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997</w:t>
            </w:r>
          </w:p>
        </w:tc>
        <w:tc>
          <w:tcPr>
            <w:tcW w:w="251" w:type="pct"/>
            <w:tcBorders>
              <w:top w:val="nil"/>
              <w:left w:val="nil"/>
              <w:bottom w:val="single" w:sz="4" w:space="0" w:color="auto"/>
              <w:right w:val="single" w:sz="4" w:space="0" w:color="auto"/>
            </w:tcBorders>
            <w:shd w:val="clear" w:color="auto" w:fill="auto"/>
            <w:noWrap/>
            <w:vAlign w:val="center"/>
            <w:hideMark/>
          </w:tcPr>
          <w:p w14:paraId="415525A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518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A91B9B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379</w:t>
            </w:r>
          </w:p>
        </w:tc>
        <w:tc>
          <w:tcPr>
            <w:tcW w:w="289" w:type="pct"/>
            <w:tcBorders>
              <w:top w:val="nil"/>
              <w:left w:val="nil"/>
              <w:bottom w:val="single" w:sz="4" w:space="0" w:color="auto"/>
              <w:right w:val="single" w:sz="4" w:space="0" w:color="auto"/>
            </w:tcBorders>
            <w:shd w:val="clear" w:color="auto" w:fill="auto"/>
            <w:noWrap/>
            <w:vAlign w:val="center"/>
            <w:hideMark/>
          </w:tcPr>
          <w:p w14:paraId="438DFFE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164</w:t>
            </w:r>
          </w:p>
        </w:tc>
        <w:tc>
          <w:tcPr>
            <w:tcW w:w="255" w:type="pct"/>
            <w:tcBorders>
              <w:top w:val="nil"/>
              <w:left w:val="nil"/>
              <w:bottom w:val="single" w:sz="4" w:space="0" w:color="auto"/>
              <w:right w:val="single" w:sz="4" w:space="0" w:color="auto"/>
            </w:tcBorders>
            <w:shd w:val="clear" w:color="auto" w:fill="auto"/>
            <w:noWrap/>
            <w:vAlign w:val="center"/>
            <w:hideMark/>
          </w:tcPr>
          <w:p w14:paraId="399F7F7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36E9A85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w:t>
            </w:r>
          </w:p>
        </w:tc>
        <w:tc>
          <w:tcPr>
            <w:tcW w:w="233" w:type="pct"/>
            <w:tcBorders>
              <w:top w:val="nil"/>
              <w:left w:val="nil"/>
              <w:bottom w:val="single" w:sz="4" w:space="0" w:color="auto"/>
              <w:right w:val="single" w:sz="4" w:space="0" w:color="auto"/>
            </w:tcBorders>
            <w:shd w:val="clear" w:color="auto" w:fill="auto"/>
            <w:noWrap/>
            <w:vAlign w:val="center"/>
            <w:hideMark/>
          </w:tcPr>
          <w:p w14:paraId="3CEBB63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9BB61E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64A7E50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524,3</w:t>
            </w:r>
          </w:p>
        </w:tc>
        <w:tc>
          <w:tcPr>
            <w:tcW w:w="290" w:type="pct"/>
            <w:gridSpan w:val="2"/>
            <w:tcBorders>
              <w:top w:val="nil"/>
              <w:left w:val="nil"/>
              <w:bottom w:val="single" w:sz="4" w:space="0" w:color="auto"/>
              <w:right w:val="nil"/>
            </w:tcBorders>
            <w:shd w:val="clear" w:color="auto" w:fill="auto"/>
            <w:noWrap/>
            <w:vAlign w:val="center"/>
            <w:hideMark/>
          </w:tcPr>
          <w:p w14:paraId="180974D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532,3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3DD514C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5169</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28B15F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4433</w:t>
            </w:r>
          </w:p>
        </w:tc>
      </w:tr>
      <w:tr w:rsidR="00E2618F" w:rsidRPr="00A04556" w14:paraId="22E8E1E0"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479145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640EB2A9"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Баян-Тала</w:t>
            </w:r>
          </w:p>
        </w:tc>
      </w:tr>
      <w:tr w:rsidR="00E2618F" w:rsidRPr="00A04556" w14:paraId="7458330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B2E181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125F9376"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Ромеш Михайлович</w:t>
            </w:r>
          </w:p>
        </w:tc>
        <w:tc>
          <w:tcPr>
            <w:tcW w:w="283" w:type="pct"/>
            <w:tcBorders>
              <w:top w:val="nil"/>
              <w:left w:val="nil"/>
              <w:bottom w:val="single" w:sz="4" w:space="0" w:color="auto"/>
              <w:right w:val="single" w:sz="4" w:space="0" w:color="auto"/>
            </w:tcBorders>
            <w:shd w:val="clear" w:color="auto" w:fill="auto"/>
            <w:noWrap/>
            <w:vAlign w:val="center"/>
            <w:hideMark/>
          </w:tcPr>
          <w:p w14:paraId="77A8CC9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85" w:type="pct"/>
            <w:tcBorders>
              <w:top w:val="nil"/>
              <w:left w:val="nil"/>
              <w:bottom w:val="single" w:sz="4" w:space="0" w:color="auto"/>
              <w:right w:val="single" w:sz="4" w:space="0" w:color="auto"/>
            </w:tcBorders>
            <w:shd w:val="clear" w:color="auto" w:fill="auto"/>
            <w:noWrap/>
            <w:vAlign w:val="center"/>
            <w:hideMark/>
          </w:tcPr>
          <w:p w14:paraId="21BCA11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4" w:type="pct"/>
            <w:tcBorders>
              <w:top w:val="nil"/>
              <w:left w:val="nil"/>
              <w:bottom w:val="single" w:sz="4" w:space="0" w:color="auto"/>
              <w:right w:val="single" w:sz="4" w:space="0" w:color="auto"/>
            </w:tcBorders>
            <w:shd w:val="clear" w:color="auto" w:fill="auto"/>
            <w:noWrap/>
            <w:vAlign w:val="center"/>
            <w:hideMark/>
          </w:tcPr>
          <w:p w14:paraId="5C7C645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785</w:t>
            </w:r>
          </w:p>
        </w:tc>
        <w:tc>
          <w:tcPr>
            <w:tcW w:w="285" w:type="pct"/>
            <w:tcBorders>
              <w:top w:val="nil"/>
              <w:left w:val="nil"/>
              <w:bottom w:val="single" w:sz="4" w:space="0" w:color="auto"/>
              <w:right w:val="single" w:sz="4" w:space="0" w:color="auto"/>
            </w:tcBorders>
            <w:shd w:val="clear" w:color="auto" w:fill="auto"/>
            <w:noWrap/>
            <w:vAlign w:val="center"/>
            <w:hideMark/>
          </w:tcPr>
          <w:p w14:paraId="2B2242E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425</w:t>
            </w:r>
          </w:p>
        </w:tc>
        <w:tc>
          <w:tcPr>
            <w:tcW w:w="284" w:type="pct"/>
            <w:tcBorders>
              <w:top w:val="nil"/>
              <w:left w:val="nil"/>
              <w:bottom w:val="single" w:sz="4" w:space="0" w:color="auto"/>
              <w:right w:val="single" w:sz="4" w:space="0" w:color="auto"/>
            </w:tcBorders>
            <w:shd w:val="clear" w:color="auto" w:fill="auto"/>
            <w:noWrap/>
            <w:vAlign w:val="center"/>
            <w:hideMark/>
          </w:tcPr>
          <w:p w14:paraId="5C6DAE4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85</w:t>
            </w:r>
          </w:p>
        </w:tc>
        <w:tc>
          <w:tcPr>
            <w:tcW w:w="251" w:type="pct"/>
            <w:tcBorders>
              <w:top w:val="nil"/>
              <w:left w:val="nil"/>
              <w:bottom w:val="single" w:sz="4" w:space="0" w:color="auto"/>
              <w:right w:val="single" w:sz="4" w:space="0" w:color="auto"/>
            </w:tcBorders>
            <w:shd w:val="clear" w:color="auto" w:fill="auto"/>
            <w:noWrap/>
            <w:vAlign w:val="center"/>
            <w:hideMark/>
          </w:tcPr>
          <w:p w14:paraId="76C488A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CBB4FD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9" w:type="pct"/>
            <w:tcBorders>
              <w:top w:val="nil"/>
              <w:left w:val="nil"/>
              <w:bottom w:val="single" w:sz="4" w:space="0" w:color="auto"/>
              <w:right w:val="single" w:sz="4" w:space="0" w:color="auto"/>
            </w:tcBorders>
            <w:shd w:val="clear" w:color="auto" w:fill="auto"/>
            <w:noWrap/>
            <w:vAlign w:val="center"/>
            <w:hideMark/>
          </w:tcPr>
          <w:p w14:paraId="68F3284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55" w:type="pct"/>
            <w:tcBorders>
              <w:top w:val="nil"/>
              <w:left w:val="nil"/>
              <w:bottom w:val="single" w:sz="4" w:space="0" w:color="auto"/>
              <w:right w:val="single" w:sz="4" w:space="0" w:color="auto"/>
            </w:tcBorders>
            <w:shd w:val="clear" w:color="auto" w:fill="auto"/>
            <w:noWrap/>
            <w:vAlign w:val="center"/>
            <w:hideMark/>
          </w:tcPr>
          <w:p w14:paraId="535DDE2D" w14:textId="4F5CBFD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32133C5" w14:textId="034D26C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BCBFB16" w14:textId="1CBE5373" w:rsidR="00E2618F" w:rsidRPr="00E2618F" w:rsidRDefault="00E2618F" w:rsidP="00E2618F">
            <w:pPr>
              <w:spacing w:line="240" w:lineRule="auto"/>
              <w:jc w:val="center"/>
              <w:rPr>
                <w:rFonts w:ascii="Arial" w:eastAsia="Times New Roman" w:hAnsi="Arial" w:cs="Arial"/>
                <w:b/>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B6C51C3" w14:textId="001EC52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589665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34</w:t>
            </w:r>
          </w:p>
        </w:tc>
        <w:tc>
          <w:tcPr>
            <w:tcW w:w="290" w:type="pct"/>
            <w:gridSpan w:val="2"/>
            <w:tcBorders>
              <w:top w:val="nil"/>
              <w:left w:val="nil"/>
              <w:bottom w:val="single" w:sz="4" w:space="0" w:color="auto"/>
              <w:right w:val="nil"/>
            </w:tcBorders>
            <w:shd w:val="clear" w:color="auto" w:fill="auto"/>
            <w:noWrap/>
            <w:vAlign w:val="center"/>
            <w:hideMark/>
          </w:tcPr>
          <w:p w14:paraId="2328739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33</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E7737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596</w:t>
            </w:r>
          </w:p>
        </w:tc>
        <w:tc>
          <w:tcPr>
            <w:tcW w:w="258" w:type="pct"/>
            <w:tcBorders>
              <w:top w:val="nil"/>
              <w:left w:val="nil"/>
              <w:bottom w:val="single" w:sz="4" w:space="0" w:color="auto"/>
              <w:right w:val="single" w:sz="4" w:space="0" w:color="auto"/>
            </w:tcBorders>
            <w:shd w:val="clear" w:color="auto" w:fill="auto"/>
            <w:noWrap/>
            <w:vAlign w:val="center"/>
            <w:hideMark/>
          </w:tcPr>
          <w:p w14:paraId="0744C57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529</w:t>
            </w:r>
          </w:p>
        </w:tc>
      </w:tr>
      <w:tr w:rsidR="00E2618F" w:rsidRPr="00A04556" w14:paraId="4CEB5C4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6AA9AB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09FE2C09"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кфх монгуш Айдыс К</w:t>
            </w:r>
          </w:p>
        </w:tc>
        <w:tc>
          <w:tcPr>
            <w:tcW w:w="283" w:type="pct"/>
            <w:tcBorders>
              <w:top w:val="nil"/>
              <w:left w:val="nil"/>
              <w:bottom w:val="single" w:sz="4" w:space="0" w:color="auto"/>
              <w:right w:val="single" w:sz="4" w:space="0" w:color="auto"/>
            </w:tcBorders>
            <w:shd w:val="clear" w:color="auto" w:fill="auto"/>
            <w:noWrap/>
            <w:vAlign w:val="center"/>
            <w:hideMark/>
          </w:tcPr>
          <w:p w14:paraId="76EC08B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w:t>
            </w:r>
          </w:p>
        </w:tc>
        <w:tc>
          <w:tcPr>
            <w:tcW w:w="285" w:type="pct"/>
            <w:tcBorders>
              <w:top w:val="nil"/>
              <w:left w:val="nil"/>
              <w:bottom w:val="single" w:sz="4" w:space="0" w:color="auto"/>
              <w:right w:val="single" w:sz="4" w:space="0" w:color="auto"/>
            </w:tcBorders>
            <w:shd w:val="clear" w:color="auto" w:fill="auto"/>
            <w:noWrap/>
            <w:vAlign w:val="center"/>
            <w:hideMark/>
          </w:tcPr>
          <w:p w14:paraId="5818590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4" w:type="pct"/>
            <w:tcBorders>
              <w:top w:val="nil"/>
              <w:left w:val="nil"/>
              <w:bottom w:val="single" w:sz="4" w:space="0" w:color="auto"/>
              <w:right w:val="single" w:sz="4" w:space="0" w:color="auto"/>
            </w:tcBorders>
            <w:shd w:val="clear" w:color="auto" w:fill="auto"/>
            <w:noWrap/>
            <w:vAlign w:val="center"/>
            <w:hideMark/>
          </w:tcPr>
          <w:p w14:paraId="391D6DF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444</w:t>
            </w:r>
          </w:p>
        </w:tc>
        <w:tc>
          <w:tcPr>
            <w:tcW w:w="285" w:type="pct"/>
            <w:tcBorders>
              <w:top w:val="nil"/>
              <w:left w:val="nil"/>
              <w:bottom w:val="single" w:sz="4" w:space="0" w:color="auto"/>
              <w:right w:val="single" w:sz="4" w:space="0" w:color="auto"/>
            </w:tcBorders>
            <w:shd w:val="clear" w:color="auto" w:fill="auto"/>
            <w:noWrap/>
            <w:vAlign w:val="center"/>
            <w:hideMark/>
          </w:tcPr>
          <w:p w14:paraId="39115F1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216</w:t>
            </w:r>
          </w:p>
        </w:tc>
        <w:tc>
          <w:tcPr>
            <w:tcW w:w="284" w:type="pct"/>
            <w:tcBorders>
              <w:top w:val="nil"/>
              <w:left w:val="nil"/>
              <w:bottom w:val="single" w:sz="4" w:space="0" w:color="auto"/>
              <w:right w:val="single" w:sz="4" w:space="0" w:color="auto"/>
            </w:tcBorders>
            <w:shd w:val="clear" w:color="auto" w:fill="auto"/>
            <w:noWrap/>
            <w:vAlign w:val="center"/>
            <w:hideMark/>
          </w:tcPr>
          <w:p w14:paraId="6A791F6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112</w:t>
            </w:r>
          </w:p>
        </w:tc>
        <w:tc>
          <w:tcPr>
            <w:tcW w:w="251" w:type="pct"/>
            <w:tcBorders>
              <w:top w:val="nil"/>
              <w:left w:val="nil"/>
              <w:bottom w:val="single" w:sz="4" w:space="0" w:color="auto"/>
              <w:right w:val="single" w:sz="4" w:space="0" w:color="auto"/>
            </w:tcBorders>
            <w:shd w:val="clear" w:color="auto" w:fill="auto"/>
            <w:noWrap/>
            <w:vAlign w:val="center"/>
            <w:hideMark/>
          </w:tcPr>
          <w:p w14:paraId="43B6F23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C77C1A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w:t>
            </w:r>
          </w:p>
        </w:tc>
        <w:tc>
          <w:tcPr>
            <w:tcW w:w="289" w:type="pct"/>
            <w:tcBorders>
              <w:top w:val="nil"/>
              <w:left w:val="nil"/>
              <w:bottom w:val="single" w:sz="4" w:space="0" w:color="auto"/>
              <w:right w:val="single" w:sz="4" w:space="0" w:color="auto"/>
            </w:tcBorders>
            <w:shd w:val="clear" w:color="auto" w:fill="auto"/>
            <w:noWrap/>
            <w:vAlign w:val="center"/>
            <w:hideMark/>
          </w:tcPr>
          <w:p w14:paraId="794C5BE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55" w:type="pct"/>
            <w:tcBorders>
              <w:top w:val="nil"/>
              <w:left w:val="nil"/>
              <w:bottom w:val="single" w:sz="4" w:space="0" w:color="auto"/>
              <w:right w:val="single" w:sz="4" w:space="0" w:color="auto"/>
            </w:tcBorders>
            <w:shd w:val="clear" w:color="auto" w:fill="auto"/>
            <w:noWrap/>
            <w:vAlign w:val="center"/>
            <w:hideMark/>
          </w:tcPr>
          <w:p w14:paraId="016DECDC" w14:textId="0E1D976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1245BDB" w14:textId="4DEDC55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AE4D9A5" w14:textId="6AB8CFAB" w:rsidR="00E2618F" w:rsidRPr="00E2618F" w:rsidRDefault="00E2618F" w:rsidP="00E2618F">
            <w:pPr>
              <w:spacing w:line="240" w:lineRule="auto"/>
              <w:jc w:val="center"/>
              <w:rPr>
                <w:rFonts w:ascii="Arial" w:eastAsia="Times New Roman" w:hAnsi="Arial" w:cs="Arial"/>
                <w:b/>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87E6256" w14:textId="708CFCD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38F5D7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90" w:type="pct"/>
            <w:gridSpan w:val="2"/>
            <w:tcBorders>
              <w:top w:val="nil"/>
              <w:left w:val="nil"/>
              <w:bottom w:val="single" w:sz="4" w:space="0" w:color="auto"/>
              <w:right w:val="nil"/>
            </w:tcBorders>
            <w:shd w:val="clear" w:color="auto" w:fill="auto"/>
            <w:noWrap/>
            <w:vAlign w:val="center"/>
            <w:hideMark/>
          </w:tcPr>
          <w:p w14:paraId="2E00E74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45</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73B6961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503</w:t>
            </w:r>
          </w:p>
        </w:tc>
        <w:tc>
          <w:tcPr>
            <w:tcW w:w="258" w:type="pct"/>
            <w:tcBorders>
              <w:top w:val="nil"/>
              <w:left w:val="nil"/>
              <w:bottom w:val="single" w:sz="4" w:space="0" w:color="auto"/>
              <w:right w:val="single" w:sz="4" w:space="0" w:color="auto"/>
            </w:tcBorders>
            <w:shd w:val="clear" w:color="auto" w:fill="auto"/>
            <w:noWrap/>
            <w:vAlign w:val="center"/>
            <w:hideMark/>
          </w:tcPr>
          <w:p w14:paraId="3EA7F83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419</w:t>
            </w:r>
          </w:p>
        </w:tc>
      </w:tr>
      <w:tr w:rsidR="00E2618F" w:rsidRPr="00A04556" w14:paraId="3C88C4E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C40165C"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noWrap/>
            <w:vAlign w:val="center"/>
            <w:hideMark/>
          </w:tcPr>
          <w:p w14:paraId="41A6D051"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А.Ы.</w:t>
            </w:r>
          </w:p>
        </w:tc>
        <w:tc>
          <w:tcPr>
            <w:tcW w:w="283" w:type="pct"/>
            <w:tcBorders>
              <w:top w:val="nil"/>
              <w:left w:val="nil"/>
              <w:bottom w:val="single" w:sz="4" w:space="0" w:color="auto"/>
              <w:right w:val="single" w:sz="4" w:space="0" w:color="auto"/>
            </w:tcBorders>
            <w:shd w:val="clear" w:color="auto" w:fill="auto"/>
            <w:noWrap/>
            <w:vAlign w:val="center"/>
            <w:hideMark/>
          </w:tcPr>
          <w:p w14:paraId="379287D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85" w:type="pct"/>
            <w:tcBorders>
              <w:top w:val="nil"/>
              <w:left w:val="nil"/>
              <w:bottom w:val="single" w:sz="4" w:space="0" w:color="auto"/>
              <w:right w:val="single" w:sz="4" w:space="0" w:color="auto"/>
            </w:tcBorders>
            <w:shd w:val="clear" w:color="auto" w:fill="auto"/>
            <w:noWrap/>
            <w:vAlign w:val="center"/>
            <w:hideMark/>
          </w:tcPr>
          <w:p w14:paraId="0B7344B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84" w:type="pct"/>
            <w:tcBorders>
              <w:top w:val="nil"/>
              <w:left w:val="nil"/>
              <w:bottom w:val="single" w:sz="4" w:space="0" w:color="auto"/>
              <w:right w:val="single" w:sz="4" w:space="0" w:color="auto"/>
            </w:tcBorders>
            <w:shd w:val="clear" w:color="auto" w:fill="auto"/>
            <w:noWrap/>
            <w:vAlign w:val="center"/>
            <w:hideMark/>
          </w:tcPr>
          <w:p w14:paraId="601EE32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303</w:t>
            </w:r>
          </w:p>
        </w:tc>
        <w:tc>
          <w:tcPr>
            <w:tcW w:w="285" w:type="pct"/>
            <w:tcBorders>
              <w:top w:val="nil"/>
              <w:left w:val="nil"/>
              <w:bottom w:val="single" w:sz="4" w:space="0" w:color="auto"/>
              <w:right w:val="single" w:sz="4" w:space="0" w:color="auto"/>
            </w:tcBorders>
            <w:shd w:val="clear" w:color="auto" w:fill="auto"/>
            <w:noWrap/>
            <w:vAlign w:val="center"/>
            <w:hideMark/>
          </w:tcPr>
          <w:p w14:paraId="1BFC8F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153</w:t>
            </w:r>
          </w:p>
        </w:tc>
        <w:tc>
          <w:tcPr>
            <w:tcW w:w="284" w:type="pct"/>
            <w:tcBorders>
              <w:top w:val="nil"/>
              <w:left w:val="nil"/>
              <w:bottom w:val="single" w:sz="4" w:space="0" w:color="auto"/>
              <w:right w:val="single" w:sz="4" w:space="0" w:color="auto"/>
            </w:tcBorders>
            <w:shd w:val="clear" w:color="auto" w:fill="auto"/>
            <w:noWrap/>
            <w:vAlign w:val="center"/>
            <w:hideMark/>
          </w:tcPr>
          <w:p w14:paraId="43136CA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51" w:type="pct"/>
            <w:tcBorders>
              <w:top w:val="nil"/>
              <w:left w:val="nil"/>
              <w:bottom w:val="single" w:sz="4" w:space="0" w:color="auto"/>
              <w:right w:val="single" w:sz="4" w:space="0" w:color="auto"/>
            </w:tcBorders>
            <w:shd w:val="clear" w:color="auto" w:fill="auto"/>
            <w:noWrap/>
            <w:vAlign w:val="center"/>
            <w:hideMark/>
          </w:tcPr>
          <w:p w14:paraId="5B3BDBB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27</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26808C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0C251D86" w14:textId="23B179A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06EA5AC0" w14:textId="1B099B5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7A82CA6" w14:textId="6FA2CB8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9C5BF49" w14:textId="5D4B314D" w:rsidR="00E2618F" w:rsidRPr="00E2618F" w:rsidRDefault="00E2618F" w:rsidP="00E2618F">
            <w:pPr>
              <w:spacing w:line="240" w:lineRule="auto"/>
              <w:jc w:val="center"/>
              <w:rPr>
                <w:rFonts w:ascii="Arial" w:eastAsia="Times New Roman" w:hAnsi="Arial" w:cs="Arial"/>
                <w:b/>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72482B55" w14:textId="0720E93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5B3579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90" w:type="pct"/>
            <w:gridSpan w:val="2"/>
            <w:tcBorders>
              <w:top w:val="nil"/>
              <w:left w:val="nil"/>
              <w:bottom w:val="single" w:sz="4" w:space="0" w:color="auto"/>
              <w:right w:val="nil"/>
            </w:tcBorders>
            <w:shd w:val="clear" w:color="auto" w:fill="auto"/>
            <w:noWrap/>
            <w:vAlign w:val="center"/>
            <w:hideMark/>
          </w:tcPr>
          <w:p w14:paraId="5C33EB2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4ED068C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291</w:t>
            </w:r>
          </w:p>
        </w:tc>
        <w:tc>
          <w:tcPr>
            <w:tcW w:w="258" w:type="pct"/>
            <w:tcBorders>
              <w:top w:val="nil"/>
              <w:left w:val="nil"/>
              <w:bottom w:val="single" w:sz="4" w:space="0" w:color="auto"/>
              <w:right w:val="single" w:sz="4" w:space="0" w:color="auto"/>
            </w:tcBorders>
            <w:shd w:val="clear" w:color="auto" w:fill="auto"/>
            <w:noWrap/>
            <w:vAlign w:val="center"/>
            <w:hideMark/>
          </w:tcPr>
          <w:p w14:paraId="2C510D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256</w:t>
            </w:r>
          </w:p>
        </w:tc>
      </w:tr>
      <w:tr w:rsidR="00E2618F" w:rsidRPr="00A04556" w14:paraId="7DA4DEC2"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65F6C96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noWrap/>
            <w:vAlign w:val="center"/>
            <w:hideMark/>
          </w:tcPr>
          <w:p w14:paraId="479A4FEF"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05F96EE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36</w:t>
            </w:r>
          </w:p>
        </w:tc>
        <w:tc>
          <w:tcPr>
            <w:tcW w:w="285" w:type="pct"/>
            <w:tcBorders>
              <w:top w:val="nil"/>
              <w:left w:val="nil"/>
              <w:bottom w:val="single" w:sz="4" w:space="0" w:color="auto"/>
              <w:right w:val="single" w:sz="4" w:space="0" w:color="auto"/>
            </w:tcBorders>
            <w:shd w:val="clear" w:color="auto" w:fill="auto"/>
            <w:noWrap/>
            <w:vAlign w:val="center"/>
            <w:hideMark/>
          </w:tcPr>
          <w:p w14:paraId="4D2036A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w:t>
            </w:r>
          </w:p>
        </w:tc>
        <w:tc>
          <w:tcPr>
            <w:tcW w:w="284" w:type="pct"/>
            <w:tcBorders>
              <w:top w:val="nil"/>
              <w:left w:val="nil"/>
              <w:bottom w:val="single" w:sz="4" w:space="0" w:color="auto"/>
              <w:right w:val="single" w:sz="4" w:space="0" w:color="auto"/>
            </w:tcBorders>
            <w:shd w:val="clear" w:color="auto" w:fill="auto"/>
            <w:noWrap/>
            <w:vAlign w:val="center"/>
            <w:hideMark/>
          </w:tcPr>
          <w:p w14:paraId="67DEBC3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1532</w:t>
            </w:r>
          </w:p>
        </w:tc>
        <w:tc>
          <w:tcPr>
            <w:tcW w:w="285" w:type="pct"/>
            <w:tcBorders>
              <w:top w:val="nil"/>
              <w:left w:val="nil"/>
              <w:bottom w:val="single" w:sz="4" w:space="0" w:color="auto"/>
              <w:right w:val="single" w:sz="4" w:space="0" w:color="auto"/>
            </w:tcBorders>
            <w:shd w:val="clear" w:color="auto" w:fill="auto"/>
            <w:noWrap/>
            <w:vAlign w:val="center"/>
            <w:hideMark/>
          </w:tcPr>
          <w:p w14:paraId="66E6EE8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794</w:t>
            </w:r>
          </w:p>
        </w:tc>
        <w:tc>
          <w:tcPr>
            <w:tcW w:w="284" w:type="pct"/>
            <w:tcBorders>
              <w:top w:val="nil"/>
              <w:left w:val="nil"/>
              <w:bottom w:val="single" w:sz="4" w:space="0" w:color="auto"/>
              <w:right w:val="single" w:sz="4" w:space="0" w:color="auto"/>
            </w:tcBorders>
            <w:shd w:val="clear" w:color="auto" w:fill="auto"/>
            <w:noWrap/>
            <w:vAlign w:val="center"/>
            <w:hideMark/>
          </w:tcPr>
          <w:p w14:paraId="445AAB5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247</w:t>
            </w:r>
          </w:p>
        </w:tc>
        <w:tc>
          <w:tcPr>
            <w:tcW w:w="251" w:type="pct"/>
            <w:tcBorders>
              <w:top w:val="nil"/>
              <w:left w:val="nil"/>
              <w:bottom w:val="single" w:sz="4" w:space="0" w:color="auto"/>
              <w:right w:val="single" w:sz="4" w:space="0" w:color="auto"/>
            </w:tcBorders>
            <w:shd w:val="clear" w:color="auto" w:fill="auto"/>
            <w:noWrap/>
            <w:vAlign w:val="center"/>
            <w:hideMark/>
          </w:tcPr>
          <w:p w14:paraId="656C9FD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33DF16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48</w:t>
            </w:r>
          </w:p>
        </w:tc>
        <w:tc>
          <w:tcPr>
            <w:tcW w:w="289" w:type="pct"/>
            <w:tcBorders>
              <w:top w:val="nil"/>
              <w:left w:val="nil"/>
              <w:bottom w:val="single" w:sz="4" w:space="0" w:color="auto"/>
              <w:right w:val="single" w:sz="4" w:space="0" w:color="auto"/>
            </w:tcBorders>
            <w:shd w:val="clear" w:color="auto" w:fill="auto"/>
            <w:noWrap/>
            <w:vAlign w:val="center"/>
            <w:hideMark/>
          </w:tcPr>
          <w:p w14:paraId="4A61AEAA" w14:textId="777A1C04"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207691D7" w14:textId="77777777"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FC5B606" w14:textId="5366A713"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EE50AF9" w14:textId="28AF4844"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3E2E9F8" w14:textId="149FD94C"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3369E1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79</w:t>
            </w:r>
          </w:p>
        </w:tc>
        <w:tc>
          <w:tcPr>
            <w:tcW w:w="290" w:type="pct"/>
            <w:gridSpan w:val="2"/>
            <w:tcBorders>
              <w:top w:val="nil"/>
              <w:left w:val="nil"/>
              <w:bottom w:val="single" w:sz="4" w:space="0" w:color="auto"/>
              <w:right w:val="nil"/>
            </w:tcBorders>
            <w:shd w:val="clear" w:color="auto" w:fill="auto"/>
            <w:noWrap/>
            <w:vAlign w:val="center"/>
            <w:hideMark/>
          </w:tcPr>
          <w:p w14:paraId="615ADD3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99</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5E6A96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1390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CFCE9D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1204</w:t>
            </w:r>
          </w:p>
        </w:tc>
      </w:tr>
      <w:tr w:rsidR="00E2618F" w:rsidRPr="00A04556" w14:paraId="2FAD7E9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902B50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noWrap/>
            <w:vAlign w:val="center"/>
            <w:hideMark/>
          </w:tcPr>
          <w:p w14:paraId="37E6E35F"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Чадан</w:t>
            </w:r>
          </w:p>
        </w:tc>
      </w:tr>
      <w:tr w:rsidR="00E2618F" w:rsidRPr="00A04556" w14:paraId="7813112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DDE40D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noWrap/>
            <w:vAlign w:val="center"/>
            <w:hideMark/>
          </w:tcPr>
          <w:p w14:paraId="426A7E14"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Сат Э.Д.</w:t>
            </w:r>
          </w:p>
        </w:tc>
        <w:tc>
          <w:tcPr>
            <w:tcW w:w="283" w:type="pct"/>
            <w:tcBorders>
              <w:top w:val="nil"/>
              <w:left w:val="nil"/>
              <w:bottom w:val="single" w:sz="4" w:space="0" w:color="auto"/>
              <w:right w:val="single" w:sz="4" w:space="0" w:color="auto"/>
            </w:tcBorders>
            <w:shd w:val="clear" w:color="auto" w:fill="auto"/>
            <w:noWrap/>
            <w:vAlign w:val="center"/>
            <w:hideMark/>
          </w:tcPr>
          <w:p w14:paraId="0A73966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109</w:t>
            </w:r>
          </w:p>
        </w:tc>
        <w:tc>
          <w:tcPr>
            <w:tcW w:w="285" w:type="pct"/>
            <w:tcBorders>
              <w:top w:val="nil"/>
              <w:left w:val="nil"/>
              <w:bottom w:val="single" w:sz="4" w:space="0" w:color="auto"/>
              <w:right w:val="single" w:sz="4" w:space="0" w:color="auto"/>
            </w:tcBorders>
            <w:shd w:val="clear" w:color="auto" w:fill="auto"/>
            <w:noWrap/>
            <w:vAlign w:val="center"/>
            <w:hideMark/>
          </w:tcPr>
          <w:p w14:paraId="0F5E2F7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84" w:type="pct"/>
            <w:tcBorders>
              <w:top w:val="nil"/>
              <w:left w:val="nil"/>
              <w:bottom w:val="single" w:sz="4" w:space="0" w:color="auto"/>
              <w:right w:val="single" w:sz="4" w:space="0" w:color="auto"/>
            </w:tcBorders>
            <w:shd w:val="clear" w:color="auto" w:fill="auto"/>
            <w:noWrap/>
            <w:vAlign w:val="center"/>
            <w:hideMark/>
          </w:tcPr>
          <w:p w14:paraId="2B506CC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220</w:t>
            </w:r>
          </w:p>
        </w:tc>
        <w:tc>
          <w:tcPr>
            <w:tcW w:w="285" w:type="pct"/>
            <w:tcBorders>
              <w:top w:val="nil"/>
              <w:left w:val="nil"/>
              <w:bottom w:val="single" w:sz="4" w:space="0" w:color="auto"/>
              <w:right w:val="single" w:sz="4" w:space="0" w:color="auto"/>
            </w:tcBorders>
            <w:shd w:val="clear" w:color="auto" w:fill="auto"/>
            <w:noWrap/>
            <w:vAlign w:val="center"/>
            <w:hideMark/>
          </w:tcPr>
          <w:p w14:paraId="4769179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219</w:t>
            </w:r>
          </w:p>
        </w:tc>
        <w:tc>
          <w:tcPr>
            <w:tcW w:w="284" w:type="pct"/>
            <w:tcBorders>
              <w:top w:val="nil"/>
              <w:left w:val="nil"/>
              <w:bottom w:val="single" w:sz="4" w:space="0" w:color="auto"/>
              <w:right w:val="single" w:sz="4" w:space="0" w:color="auto"/>
            </w:tcBorders>
            <w:shd w:val="clear" w:color="auto" w:fill="auto"/>
            <w:noWrap/>
            <w:vAlign w:val="center"/>
            <w:hideMark/>
          </w:tcPr>
          <w:p w14:paraId="25BB79F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78</w:t>
            </w:r>
          </w:p>
        </w:tc>
        <w:tc>
          <w:tcPr>
            <w:tcW w:w="251" w:type="pct"/>
            <w:tcBorders>
              <w:top w:val="nil"/>
              <w:left w:val="nil"/>
              <w:bottom w:val="single" w:sz="4" w:space="0" w:color="auto"/>
              <w:right w:val="single" w:sz="4" w:space="0" w:color="auto"/>
            </w:tcBorders>
            <w:shd w:val="clear" w:color="auto" w:fill="auto"/>
            <w:noWrap/>
            <w:vAlign w:val="center"/>
            <w:hideMark/>
          </w:tcPr>
          <w:p w14:paraId="2441C3D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77</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A036FF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95</w:t>
            </w:r>
          </w:p>
        </w:tc>
        <w:tc>
          <w:tcPr>
            <w:tcW w:w="289" w:type="pct"/>
            <w:tcBorders>
              <w:top w:val="nil"/>
              <w:left w:val="nil"/>
              <w:bottom w:val="single" w:sz="4" w:space="0" w:color="auto"/>
              <w:right w:val="single" w:sz="4" w:space="0" w:color="auto"/>
            </w:tcBorders>
            <w:shd w:val="clear" w:color="auto" w:fill="auto"/>
            <w:noWrap/>
            <w:vAlign w:val="center"/>
            <w:hideMark/>
          </w:tcPr>
          <w:p w14:paraId="40EB348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45</w:t>
            </w:r>
          </w:p>
        </w:tc>
        <w:tc>
          <w:tcPr>
            <w:tcW w:w="255" w:type="pct"/>
            <w:tcBorders>
              <w:top w:val="nil"/>
              <w:left w:val="nil"/>
              <w:bottom w:val="single" w:sz="4" w:space="0" w:color="auto"/>
              <w:right w:val="single" w:sz="4" w:space="0" w:color="auto"/>
            </w:tcBorders>
            <w:shd w:val="clear" w:color="auto" w:fill="auto"/>
            <w:noWrap/>
            <w:vAlign w:val="center"/>
            <w:hideMark/>
          </w:tcPr>
          <w:p w14:paraId="1A4B7BD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189" w:type="pct"/>
            <w:tcBorders>
              <w:top w:val="nil"/>
              <w:left w:val="nil"/>
              <w:bottom w:val="single" w:sz="4" w:space="0" w:color="auto"/>
              <w:right w:val="single" w:sz="4" w:space="0" w:color="auto"/>
            </w:tcBorders>
            <w:shd w:val="clear" w:color="auto" w:fill="auto"/>
            <w:noWrap/>
            <w:vAlign w:val="center"/>
            <w:hideMark/>
          </w:tcPr>
          <w:p w14:paraId="5CDB65B6" w14:textId="1041D6E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7D9D932" w14:textId="2CA0B2B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B6E4A7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12AFE3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128,8</w:t>
            </w:r>
          </w:p>
        </w:tc>
        <w:tc>
          <w:tcPr>
            <w:tcW w:w="290" w:type="pct"/>
            <w:gridSpan w:val="2"/>
            <w:tcBorders>
              <w:top w:val="nil"/>
              <w:left w:val="nil"/>
              <w:bottom w:val="single" w:sz="4" w:space="0" w:color="auto"/>
              <w:right w:val="nil"/>
            </w:tcBorders>
            <w:shd w:val="clear" w:color="auto" w:fill="auto"/>
            <w:noWrap/>
            <w:vAlign w:val="center"/>
            <w:hideMark/>
          </w:tcPr>
          <w:p w14:paraId="29672EB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78</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77044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620</w:t>
            </w:r>
          </w:p>
        </w:tc>
        <w:tc>
          <w:tcPr>
            <w:tcW w:w="258" w:type="pct"/>
            <w:tcBorders>
              <w:top w:val="nil"/>
              <w:left w:val="nil"/>
              <w:bottom w:val="single" w:sz="4" w:space="0" w:color="auto"/>
              <w:right w:val="single" w:sz="4" w:space="0" w:color="auto"/>
            </w:tcBorders>
            <w:shd w:val="clear" w:color="auto" w:fill="auto"/>
            <w:noWrap/>
            <w:vAlign w:val="center"/>
            <w:hideMark/>
          </w:tcPr>
          <w:p w14:paraId="4EED138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492</w:t>
            </w:r>
          </w:p>
        </w:tc>
      </w:tr>
      <w:tr w:rsidR="00E2618F" w:rsidRPr="00A04556" w14:paraId="2B110DE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E863A0C"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noWrap/>
            <w:vAlign w:val="center"/>
            <w:hideMark/>
          </w:tcPr>
          <w:p w14:paraId="4E6DA46B"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Оюн Олег Миха</w:t>
            </w:r>
          </w:p>
        </w:tc>
        <w:tc>
          <w:tcPr>
            <w:tcW w:w="283" w:type="pct"/>
            <w:tcBorders>
              <w:top w:val="nil"/>
              <w:left w:val="nil"/>
              <w:bottom w:val="single" w:sz="4" w:space="0" w:color="auto"/>
              <w:right w:val="single" w:sz="4" w:space="0" w:color="auto"/>
            </w:tcBorders>
            <w:shd w:val="clear" w:color="auto" w:fill="auto"/>
            <w:noWrap/>
            <w:vAlign w:val="center"/>
            <w:hideMark/>
          </w:tcPr>
          <w:p w14:paraId="5F49705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85" w:type="pct"/>
            <w:tcBorders>
              <w:top w:val="nil"/>
              <w:left w:val="nil"/>
              <w:bottom w:val="single" w:sz="4" w:space="0" w:color="auto"/>
              <w:right w:val="single" w:sz="4" w:space="0" w:color="auto"/>
            </w:tcBorders>
            <w:shd w:val="clear" w:color="auto" w:fill="auto"/>
            <w:noWrap/>
            <w:vAlign w:val="center"/>
            <w:hideMark/>
          </w:tcPr>
          <w:p w14:paraId="1F67A0C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658FF71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62</w:t>
            </w:r>
          </w:p>
        </w:tc>
        <w:tc>
          <w:tcPr>
            <w:tcW w:w="285" w:type="pct"/>
            <w:tcBorders>
              <w:top w:val="nil"/>
              <w:left w:val="nil"/>
              <w:bottom w:val="single" w:sz="4" w:space="0" w:color="auto"/>
              <w:right w:val="single" w:sz="4" w:space="0" w:color="auto"/>
            </w:tcBorders>
            <w:shd w:val="clear" w:color="auto" w:fill="auto"/>
            <w:noWrap/>
            <w:vAlign w:val="center"/>
            <w:hideMark/>
          </w:tcPr>
          <w:p w14:paraId="5F061BE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w:t>
            </w:r>
          </w:p>
        </w:tc>
        <w:tc>
          <w:tcPr>
            <w:tcW w:w="284" w:type="pct"/>
            <w:tcBorders>
              <w:top w:val="nil"/>
              <w:left w:val="nil"/>
              <w:bottom w:val="single" w:sz="4" w:space="0" w:color="auto"/>
              <w:right w:val="single" w:sz="4" w:space="0" w:color="auto"/>
            </w:tcBorders>
            <w:shd w:val="clear" w:color="auto" w:fill="auto"/>
            <w:noWrap/>
            <w:vAlign w:val="center"/>
            <w:hideMark/>
          </w:tcPr>
          <w:p w14:paraId="0869F0E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51" w:type="pct"/>
            <w:tcBorders>
              <w:top w:val="nil"/>
              <w:left w:val="nil"/>
              <w:bottom w:val="single" w:sz="4" w:space="0" w:color="auto"/>
              <w:right w:val="single" w:sz="4" w:space="0" w:color="auto"/>
            </w:tcBorders>
            <w:shd w:val="clear" w:color="auto" w:fill="auto"/>
            <w:noWrap/>
            <w:vAlign w:val="center"/>
            <w:hideMark/>
          </w:tcPr>
          <w:p w14:paraId="634C4C7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11DB2E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6B64A9DF" w14:textId="5CBB97B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0FD5B013" w14:textId="68B26B6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3D082AD" w14:textId="29695DA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131DC0C" w14:textId="0101B8A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0D390DA" w14:textId="7112369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F68C287" w14:textId="5366B1B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0" w:type="pct"/>
            <w:gridSpan w:val="2"/>
            <w:tcBorders>
              <w:top w:val="nil"/>
              <w:left w:val="nil"/>
              <w:bottom w:val="single" w:sz="4" w:space="0" w:color="auto"/>
              <w:right w:val="nil"/>
            </w:tcBorders>
            <w:shd w:val="clear" w:color="auto" w:fill="auto"/>
            <w:noWrap/>
            <w:vAlign w:val="center"/>
            <w:hideMark/>
          </w:tcPr>
          <w:p w14:paraId="30FB8BE3" w14:textId="4637410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3D324AF2" w14:textId="3FA127F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D720AB1" w14:textId="00DB835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1D37082F"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84F3C7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noWrap/>
            <w:vAlign w:val="center"/>
            <w:hideMark/>
          </w:tcPr>
          <w:p w14:paraId="22CEBFFA"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Куулар Х. Д.</w:t>
            </w:r>
          </w:p>
        </w:tc>
        <w:tc>
          <w:tcPr>
            <w:tcW w:w="283" w:type="pct"/>
            <w:tcBorders>
              <w:top w:val="nil"/>
              <w:left w:val="nil"/>
              <w:bottom w:val="single" w:sz="4" w:space="0" w:color="auto"/>
              <w:right w:val="single" w:sz="4" w:space="0" w:color="auto"/>
            </w:tcBorders>
            <w:shd w:val="clear" w:color="auto" w:fill="auto"/>
            <w:noWrap/>
            <w:vAlign w:val="center"/>
            <w:hideMark/>
          </w:tcPr>
          <w:p w14:paraId="70A7962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w:t>
            </w:r>
          </w:p>
        </w:tc>
        <w:tc>
          <w:tcPr>
            <w:tcW w:w="285" w:type="pct"/>
            <w:tcBorders>
              <w:top w:val="nil"/>
              <w:left w:val="nil"/>
              <w:bottom w:val="single" w:sz="4" w:space="0" w:color="auto"/>
              <w:right w:val="single" w:sz="4" w:space="0" w:color="auto"/>
            </w:tcBorders>
            <w:shd w:val="clear" w:color="auto" w:fill="auto"/>
            <w:noWrap/>
            <w:vAlign w:val="center"/>
            <w:hideMark/>
          </w:tcPr>
          <w:p w14:paraId="68379F0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4" w:type="pct"/>
            <w:tcBorders>
              <w:top w:val="nil"/>
              <w:left w:val="nil"/>
              <w:bottom w:val="single" w:sz="4" w:space="0" w:color="auto"/>
              <w:right w:val="single" w:sz="4" w:space="0" w:color="auto"/>
            </w:tcBorders>
            <w:shd w:val="clear" w:color="auto" w:fill="auto"/>
            <w:noWrap/>
            <w:vAlign w:val="center"/>
            <w:hideMark/>
          </w:tcPr>
          <w:p w14:paraId="38DC68A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115</w:t>
            </w:r>
          </w:p>
        </w:tc>
        <w:tc>
          <w:tcPr>
            <w:tcW w:w="285" w:type="pct"/>
            <w:tcBorders>
              <w:top w:val="nil"/>
              <w:left w:val="nil"/>
              <w:bottom w:val="single" w:sz="4" w:space="0" w:color="auto"/>
              <w:right w:val="single" w:sz="4" w:space="0" w:color="auto"/>
            </w:tcBorders>
            <w:shd w:val="clear" w:color="auto" w:fill="auto"/>
            <w:noWrap/>
            <w:vAlign w:val="center"/>
            <w:hideMark/>
          </w:tcPr>
          <w:p w14:paraId="7AA7560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84" w:type="pct"/>
            <w:tcBorders>
              <w:top w:val="nil"/>
              <w:left w:val="nil"/>
              <w:bottom w:val="single" w:sz="4" w:space="0" w:color="auto"/>
              <w:right w:val="single" w:sz="4" w:space="0" w:color="auto"/>
            </w:tcBorders>
            <w:shd w:val="clear" w:color="auto" w:fill="auto"/>
            <w:noWrap/>
            <w:vAlign w:val="center"/>
            <w:hideMark/>
          </w:tcPr>
          <w:p w14:paraId="009B834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65</w:t>
            </w:r>
          </w:p>
        </w:tc>
        <w:tc>
          <w:tcPr>
            <w:tcW w:w="251" w:type="pct"/>
            <w:tcBorders>
              <w:top w:val="nil"/>
              <w:left w:val="nil"/>
              <w:bottom w:val="single" w:sz="4" w:space="0" w:color="auto"/>
              <w:right w:val="single" w:sz="4" w:space="0" w:color="auto"/>
            </w:tcBorders>
            <w:shd w:val="clear" w:color="auto" w:fill="auto"/>
            <w:noWrap/>
            <w:vAlign w:val="center"/>
            <w:hideMark/>
          </w:tcPr>
          <w:p w14:paraId="69086B6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30D06C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25C962EC" w14:textId="53377D9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9E4C9C9" w14:textId="5257A5D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91DEA88" w14:textId="3391B7B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BBB13F6" w14:textId="7932A7B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2F992D1" w14:textId="5AD0AE2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B823C9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4,5</w:t>
            </w:r>
          </w:p>
        </w:tc>
        <w:tc>
          <w:tcPr>
            <w:tcW w:w="290" w:type="pct"/>
            <w:gridSpan w:val="2"/>
            <w:tcBorders>
              <w:top w:val="nil"/>
              <w:left w:val="nil"/>
              <w:bottom w:val="single" w:sz="4" w:space="0" w:color="auto"/>
              <w:right w:val="nil"/>
            </w:tcBorders>
            <w:shd w:val="clear" w:color="auto" w:fill="auto"/>
            <w:noWrap/>
            <w:vAlign w:val="center"/>
            <w:hideMark/>
          </w:tcPr>
          <w:p w14:paraId="4E5B061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63</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061BE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84</w:t>
            </w:r>
          </w:p>
        </w:tc>
        <w:tc>
          <w:tcPr>
            <w:tcW w:w="258" w:type="pct"/>
            <w:tcBorders>
              <w:top w:val="nil"/>
              <w:left w:val="nil"/>
              <w:bottom w:val="single" w:sz="4" w:space="0" w:color="auto"/>
              <w:right w:val="single" w:sz="4" w:space="0" w:color="auto"/>
            </w:tcBorders>
            <w:shd w:val="clear" w:color="auto" w:fill="auto"/>
            <w:noWrap/>
            <w:vAlign w:val="center"/>
            <w:hideMark/>
          </w:tcPr>
          <w:p w14:paraId="2668CA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w:t>
            </w:r>
          </w:p>
        </w:tc>
      </w:tr>
      <w:tr w:rsidR="00E2618F" w:rsidRPr="00A04556" w14:paraId="44E0823F"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6341C425"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nil"/>
              <w:left w:val="nil"/>
              <w:bottom w:val="single" w:sz="4" w:space="0" w:color="auto"/>
              <w:right w:val="single" w:sz="4" w:space="0" w:color="auto"/>
            </w:tcBorders>
            <w:shd w:val="clear" w:color="auto" w:fill="auto"/>
            <w:noWrap/>
            <w:vAlign w:val="center"/>
            <w:hideMark/>
          </w:tcPr>
          <w:p w14:paraId="6D0EADCF"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Дулуш Ч.Э.</w:t>
            </w:r>
          </w:p>
        </w:tc>
        <w:tc>
          <w:tcPr>
            <w:tcW w:w="283" w:type="pct"/>
            <w:tcBorders>
              <w:top w:val="nil"/>
              <w:left w:val="nil"/>
              <w:bottom w:val="single" w:sz="4" w:space="0" w:color="auto"/>
              <w:right w:val="single" w:sz="4" w:space="0" w:color="auto"/>
            </w:tcBorders>
            <w:shd w:val="clear" w:color="auto" w:fill="auto"/>
            <w:noWrap/>
            <w:vAlign w:val="center"/>
            <w:hideMark/>
          </w:tcPr>
          <w:p w14:paraId="672ECD6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85" w:type="pct"/>
            <w:tcBorders>
              <w:top w:val="nil"/>
              <w:left w:val="nil"/>
              <w:bottom w:val="single" w:sz="4" w:space="0" w:color="auto"/>
              <w:right w:val="single" w:sz="4" w:space="0" w:color="auto"/>
            </w:tcBorders>
            <w:shd w:val="clear" w:color="auto" w:fill="auto"/>
            <w:noWrap/>
            <w:vAlign w:val="center"/>
            <w:hideMark/>
          </w:tcPr>
          <w:p w14:paraId="098A647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284" w:type="pct"/>
            <w:tcBorders>
              <w:top w:val="nil"/>
              <w:left w:val="nil"/>
              <w:bottom w:val="single" w:sz="4" w:space="0" w:color="auto"/>
              <w:right w:val="single" w:sz="4" w:space="0" w:color="auto"/>
            </w:tcBorders>
            <w:shd w:val="clear" w:color="auto" w:fill="auto"/>
            <w:noWrap/>
            <w:vAlign w:val="center"/>
            <w:hideMark/>
          </w:tcPr>
          <w:p w14:paraId="1D3C519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285</w:t>
            </w:r>
          </w:p>
        </w:tc>
        <w:tc>
          <w:tcPr>
            <w:tcW w:w="285" w:type="pct"/>
            <w:tcBorders>
              <w:top w:val="nil"/>
              <w:left w:val="nil"/>
              <w:bottom w:val="single" w:sz="4" w:space="0" w:color="auto"/>
              <w:right w:val="single" w:sz="4" w:space="0" w:color="auto"/>
            </w:tcBorders>
            <w:shd w:val="clear" w:color="auto" w:fill="auto"/>
            <w:noWrap/>
            <w:vAlign w:val="center"/>
            <w:hideMark/>
          </w:tcPr>
          <w:p w14:paraId="2E11ED9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234</w:t>
            </w:r>
          </w:p>
        </w:tc>
        <w:tc>
          <w:tcPr>
            <w:tcW w:w="284" w:type="pct"/>
            <w:tcBorders>
              <w:top w:val="nil"/>
              <w:left w:val="nil"/>
              <w:bottom w:val="single" w:sz="4" w:space="0" w:color="auto"/>
              <w:right w:val="single" w:sz="4" w:space="0" w:color="auto"/>
            </w:tcBorders>
            <w:shd w:val="clear" w:color="auto" w:fill="auto"/>
            <w:noWrap/>
            <w:vAlign w:val="center"/>
            <w:hideMark/>
          </w:tcPr>
          <w:p w14:paraId="00D4590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51" w:type="pct"/>
            <w:tcBorders>
              <w:top w:val="nil"/>
              <w:left w:val="nil"/>
              <w:bottom w:val="single" w:sz="4" w:space="0" w:color="auto"/>
              <w:right w:val="single" w:sz="4" w:space="0" w:color="auto"/>
            </w:tcBorders>
            <w:shd w:val="clear" w:color="auto" w:fill="auto"/>
            <w:noWrap/>
            <w:vAlign w:val="center"/>
            <w:hideMark/>
          </w:tcPr>
          <w:p w14:paraId="6D682A9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0370D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27</w:t>
            </w:r>
          </w:p>
        </w:tc>
        <w:tc>
          <w:tcPr>
            <w:tcW w:w="289" w:type="pct"/>
            <w:tcBorders>
              <w:top w:val="nil"/>
              <w:left w:val="nil"/>
              <w:bottom w:val="single" w:sz="4" w:space="0" w:color="auto"/>
              <w:right w:val="single" w:sz="4" w:space="0" w:color="auto"/>
            </w:tcBorders>
            <w:shd w:val="clear" w:color="auto" w:fill="auto"/>
            <w:noWrap/>
            <w:vAlign w:val="center"/>
            <w:hideMark/>
          </w:tcPr>
          <w:p w14:paraId="6B03EAD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55" w:type="pct"/>
            <w:tcBorders>
              <w:top w:val="nil"/>
              <w:left w:val="nil"/>
              <w:bottom w:val="single" w:sz="4" w:space="0" w:color="auto"/>
              <w:right w:val="single" w:sz="4" w:space="0" w:color="auto"/>
            </w:tcBorders>
            <w:shd w:val="clear" w:color="auto" w:fill="auto"/>
            <w:noWrap/>
            <w:vAlign w:val="center"/>
            <w:hideMark/>
          </w:tcPr>
          <w:p w14:paraId="1055732E" w14:textId="73E9B9D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3930785D" w14:textId="072D62D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3865AA9" w14:textId="162C76C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450B4D3" w14:textId="12E1539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735DBA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7,3</w:t>
            </w:r>
          </w:p>
        </w:tc>
        <w:tc>
          <w:tcPr>
            <w:tcW w:w="290" w:type="pct"/>
            <w:gridSpan w:val="2"/>
            <w:tcBorders>
              <w:top w:val="nil"/>
              <w:left w:val="nil"/>
              <w:bottom w:val="single" w:sz="4" w:space="0" w:color="auto"/>
              <w:right w:val="nil"/>
            </w:tcBorders>
            <w:shd w:val="clear" w:color="auto" w:fill="auto"/>
            <w:noWrap/>
            <w:vAlign w:val="center"/>
            <w:hideMark/>
          </w:tcPr>
          <w:p w14:paraId="783900D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41</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3DE3250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307</w:t>
            </w:r>
          </w:p>
        </w:tc>
        <w:tc>
          <w:tcPr>
            <w:tcW w:w="258" w:type="pct"/>
            <w:tcBorders>
              <w:top w:val="nil"/>
              <w:left w:val="nil"/>
              <w:bottom w:val="single" w:sz="4" w:space="0" w:color="auto"/>
              <w:right w:val="single" w:sz="4" w:space="0" w:color="auto"/>
            </w:tcBorders>
            <w:shd w:val="clear" w:color="auto" w:fill="auto"/>
            <w:noWrap/>
            <w:vAlign w:val="center"/>
            <w:hideMark/>
          </w:tcPr>
          <w:p w14:paraId="4E0F87F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300</w:t>
            </w:r>
          </w:p>
        </w:tc>
      </w:tr>
      <w:tr w:rsidR="00E2618F" w:rsidRPr="00A04556" w14:paraId="01B87CFD"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3F1917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517" w:type="pct"/>
            <w:tcBorders>
              <w:top w:val="nil"/>
              <w:left w:val="nil"/>
              <w:bottom w:val="single" w:sz="4" w:space="0" w:color="auto"/>
              <w:right w:val="single" w:sz="4" w:space="0" w:color="auto"/>
            </w:tcBorders>
            <w:shd w:val="clear" w:color="auto" w:fill="auto"/>
            <w:vAlign w:val="center"/>
            <w:hideMark/>
          </w:tcPr>
          <w:p w14:paraId="15664F42"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Сат Омак Монгеевич</w:t>
            </w:r>
          </w:p>
        </w:tc>
        <w:tc>
          <w:tcPr>
            <w:tcW w:w="283" w:type="pct"/>
            <w:tcBorders>
              <w:top w:val="nil"/>
              <w:left w:val="nil"/>
              <w:bottom w:val="single" w:sz="4" w:space="0" w:color="auto"/>
              <w:right w:val="single" w:sz="4" w:space="0" w:color="auto"/>
            </w:tcBorders>
            <w:shd w:val="clear" w:color="auto" w:fill="auto"/>
            <w:noWrap/>
            <w:vAlign w:val="center"/>
            <w:hideMark/>
          </w:tcPr>
          <w:p w14:paraId="10FB665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5" w:type="pct"/>
            <w:tcBorders>
              <w:top w:val="nil"/>
              <w:left w:val="nil"/>
              <w:bottom w:val="single" w:sz="4" w:space="0" w:color="auto"/>
              <w:right w:val="single" w:sz="4" w:space="0" w:color="auto"/>
            </w:tcBorders>
            <w:shd w:val="clear" w:color="auto" w:fill="auto"/>
            <w:noWrap/>
            <w:vAlign w:val="center"/>
            <w:hideMark/>
          </w:tcPr>
          <w:p w14:paraId="179165B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84" w:type="pct"/>
            <w:tcBorders>
              <w:top w:val="nil"/>
              <w:left w:val="nil"/>
              <w:bottom w:val="single" w:sz="4" w:space="0" w:color="auto"/>
              <w:right w:val="single" w:sz="4" w:space="0" w:color="auto"/>
            </w:tcBorders>
            <w:shd w:val="clear" w:color="auto" w:fill="auto"/>
            <w:noWrap/>
            <w:vAlign w:val="center"/>
            <w:hideMark/>
          </w:tcPr>
          <w:p w14:paraId="3FF7854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219</w:t>
            </w:r>
          </w:p>
        </w:tc>
        <w:tc>
          <w:tcPr>
            <w:tcW w:w="285" w:type="pct"/>
            <w:tcBorders>
              <w:top w:val="nil"/>
              <w:left w:val="nil"/>
              <w:bottom w:val="single" w:sz="4" w:space="0" w:color="auto"/>
              <w:right w:val="single" w:sz="4" w:space="0" w:color="auto"/>
            </w:tcBorders>
            <w:shd w:val="clear" w:color="auto" w:fill="auto"/>
            <w:noWrap/>
            <w:vAlign w:val="center"/>
            <w:hideMark/>
          </w:tcPr>
          <w:p w14:paraId="15C0DB4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210</w:t>
            </w:r>
          </w:p>
        </w:tc>
        <w:tc>
          <w:tcPr>
            <w:tcW w:w="284" w:type="pct"/>
            <w:tcBorders>
              <w:top w:val="nil"/>
              <w:left w:val="nil"/>
              <w:bottom w:val="single" w:sz="4" w:space="0" w:color="auto"/>
              <w:right w:val="single" w:sz="4" w:space="0" w:color="auto"/>
            </w:tcBorders>
            <w:shd w:val="clear" w:color="auto" w:fill="auto"/>
            <w:noWrap/>
            <w:vAlign w:val="center"/>
            <w:hideMark/>
          </w:tcPr>
          <w:p w14:paraId="22A9B8A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51" w:type="pct"/>
            <w:tcBorders>
              <w:top w:val="nil"/>
              <w:left w:val="nil"/>
              <w:bottom w:val="single" w:sz="4" w:space="0" w:color="auto"/>
              <w:right w:val="single" w:sz="4" w:space="0" w:color="auto"/>
            </w:tcBorders>
            <w:shd w:val="clear" w:color="auto" w:fill="auto"/>
            <w:noWrap/>
            <w:vAlign w:val="center"/>
            <w:hideMark/>
          </w:tcPr>
          <w:p w14:paraId="641E4B9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946C707" w14:textId="3342227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2B4E5C51" w14:textId="42C1C56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7838642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189" w:type="pct"/>
            <w:tcBorders>
              <w:top w:val="nil"/>
              <w:left w:val="nil"/>
              <w:bottom w:val="single" w:sz="4" w:space="0" w:color="auto"/>
              <w:right w:val="single" w:sz="4" w:space="0" w:color="auto"/>
            </w:tcBorders>
            <w:shd w:val="clear" w:color="auto" w:fill="auto"/>
            <w:noWrap/>
            <w:vAlign w:val="center"/>
            <w:hideMark/>
          </w:tcPr>
          <w:p w14:paraId="2667B02C" w14:textId="54AECD7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2DE46D9" w14:textId="1928FD9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450DBE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D103A0E" w14:textId="293428C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0" w:type="pct"/>
            <w:gridSpan w:val="2"/>
            <w:tcBorders>
              <w:top w:val="nil"/>
              <w:left w:val="nil"/>
              <w:bottom w:val="single" w:sz="4" w:space="0" w:color="auto"/>
              <w:right w:val="nil"/>
            </w:tcBorders>
            <w:shd w:val="clear" w:color="auto" w:fill="auto"/>
            <w:noWrap/>
            <w:vAlign w:val="center"/>
            <w:hideMark/>
          </w:tcPr>
          <w:p w14:paraId="328FF37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577C07E7" w14:textId="191BCA5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nil"/>
              <w:bottom w:val="single" w:sz="4" w:space="0" w:color="auto"/>
              <w:right w:val="single" w:sz="4" w:space="0" w:color="auto"/>
            </w:tcBorders>
            <w:shd w:val="clear" w:color="auto" w:fill="auto"/>
            <w:noWrap/>
            <w:vAlign w:val="center"/>
            <w:hideMark/>
          </w:tcPr>
          <w:p w14:paraId="4C48036E" w14:textId="43C93C3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0B64C9B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D9FAA3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517" w:type="pct"/>
            <w:tcBorders>
              <w:top w:val="nil"/>
              <w:left w:val="nil"/>
              <w:bottom w:val="single" w:sz="4" w:space="0" w:color="auto"/>
              <w:right w:val="single" w:sz="4" w:space="0" w:color="auto"/>
            </w:tcBorders>
            <w:shd w:val="clear" w:color="auto" w:fill="auto"/>
            <w:vAlign w:val="center"/>
            <w:hideMark/>
          </w:tcPr>
          <w:p w14:paraId="1151AB3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Тюлюш Дарима Даржатпаевна</w:t>
            </w:r>
          </w:p>
        </w:tc>
        <w:tc>
          <w:tcPr>
            <w:tcW w:w="283" w:type="pct"/>
            <w:tcBorders>
              <w:top w:val="nil"/>
              <w:left w:val="nil"/>
              <w:bottom w:val="single" w:sz="4" w:space="0" w:color="auto"/>
              <w:right w:val="single" w:sz="4" w:space="0" w:color="auto"/>
            </w:tcBorders>
            <w:shd w:val="clear" w:color="auto" w:fill="auto"/>
            <w:noWrap/>
            <w:vAlign w:val="center"/>
            <w:hideMark/>
          </w:tcPr>
          <w:p w14:paraId="0522466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5" w:type="pct"/>
            <w:tcBorders>
              <w:top w:val="nil"/>
              <w:left w:val="nil"/>
              <w:bottom w:val="single" w:sz="4" w:space="0" w:color="auto"/>
              <w:right w:val="single" w:sz="4" w:space="0" w:color="auto"/>
            </w:tcBorders>
            <w:shd w:val="clear" w:color="auto" w:fill="auto"/>
            <w:noWrap/>
            <w:vAlign w:val="center"/>
            <w:hideMark/>
          </w:tcPr>
          <w:p w14:paraId="0EF3CD1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3A0EAB0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35</w:t>
            </w:r>
          </w:p>
        </w:tc>
        <w:tc>
          <w:tcPr>
            <w:tcW w:w="285" w:type="pct"/>
            <w:tcBorders>
              <w:top w:val="nil"/>
              <w:left w:val="nil"/>
              <w:bottom w:val="single" w:sz="4" w:space="0" w:color="auto"/>
              <w:right w:val="single" w:sz="4" w:space="0" w:color="auto"/>
            </w:tcBorders>
            <w:shd w:val="clear" w:color="auto" w:fill="auto"/>
            <w:noWrap/>
            <w:vAlign w:val="center"/>
            <w:hideMark/>
          </w:tcPr>
          <w:p w14:paraId="5FC387E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4" w:type="pct"/>
            <w:tcBorders>
              <w:top w:val="nil"/>
              <w:left w:val="nil"/>
              <w:bottom w:val="single" w:sz="4" w:space="0" w:color="auto"/>
              <w:right w:val="single" w:sz="4" w:space="0" w:color="auto"/>
            </w:tcBorders>
            <w:shd w:val="clear" w:color="auto" w:fill="auto"/>
            <w:noWrap/>
            <w:vAlign w:val="center"/>
            <w:hideMark/>
          </w:tcPr>
          <w:p w14:paraId="6B408AE4" w14:textId="301015B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261D49F6" w14:textId="139E328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CAB2308" w14:textId="4DA3B9E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5C6BBA61" w14:textId="425F5FA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2BD9F83A" w14:textId="75872CD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4148C81" w14:textId="1991EEA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35F1CFD" w14:textId="0A4DF71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72E7CD81" w14:textId="5FF6593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1C3C58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15,5</w:t>
            </w:r>
          </w:p>
        </w:tc>
        <w:tc>
          <w:tcPr>
            <w:tcW w:w="290" w:type="pct"/>
            <w:gridSpan w:val="2"/>
            <w:tcBorders>
              <w:top w:val="nil"/>
              <w:left w:val="nil"/>
              <w:bottom w:val="single" w:sz="4" w:space="0" w:color="auto"/>
              <w:right w:val="nil"/>
            </w:tcBorders>
            <w:shd w:val="clear" w:color="auto" w:fill="auto"/>
            <w:noWrap/>
            <w:vAlign w:val="center"/>
            <w:hideMark/>
          </w:tcPr>
          <w:p w14:paraId="0E7D82A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000A9D9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58" w:type="pct"/>
            <w:tcBorders>
              <w:top w:val="nil"/>
              <w:left w:val="nil"/>
              <w:bottom w:val="single" w:sz="4" w:space="0" w:color="auto"/>
              <w:right w:val="single" w:sz="4" w:space="0" w:color="auto"/>
            </w:tcBorders>
            <w:shd w:val="clear" w:color="auto" w:fill="auto"/>
            <w:noWrap/>
            <w:vAlign w:val="center"/>
            <w:hideMark/>
          </w:tcPr>
          <w:p w14:paraId="324B3CB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r>
      <w:tr w:rsidR="00E2618F" w:rsidRPr="00A04556" w14:paraId="66E4C640"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B506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68D1AB"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Александр Мукуужукович</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05AD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911F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3FF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583</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6ADA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279</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FEDA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150</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C01C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84</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DAD7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3F36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DECCB" w14:textId="301070F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205EF" w14:textId="03C6D3A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A61A9" w14:textId="1B01A1E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1874E" w14:textId="0C21FE7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09F4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75,6</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BBF9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92</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0BD7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98D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474</w:t>
            </w:r>
          </w:p>
        </w:tc>
      </w:tr>
      <w:tr w:rsidR="00E2618F" w:rsidRPr="00A04556" w14:paraId="3B9F69FF"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6640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lastRenderedPageBreak/>
              <w:t>8</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31887E7E"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Владимир Санмалович</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5C697DB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608BC6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2831B7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83</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1666212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67118BA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2728A83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5DCA388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31E8224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317812AD" w14:textId="50EE1F7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66714D9D" w14:textId="5034571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23BB66EA" w14:textId="01135F7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6767E18B" w14:textId="06E3591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174476B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8,5</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388B804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47</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430C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90</w:t>
            </w:r>
          </w:p>
        </w:tc>
        <w:tc>
          <w:tcPr>
            <w:tcW w:w="258" w:type="pct"/>
            <w:tcBorders>
              <w:top w:val="single" w:sz="4" w:space="0" w:color="auto"/>
              <w:left w:val="nil"/>
              <w:bottom w:val="single" w:sz="4" w:space="0" w:color="auto"/>
              <w:right w:val="single" w:sz="4" w:space="0" w:color="auto"/>
            </w:tcBorders>
            <w:shd w:val="clear" w:color="auto" w:fill="auto"/>
            <w:noWrap/>
            <w:vAlign w:val="center"/>
            <w:hideMark/>
          </w:tcPr>
          <w:p w14:paraId="3390231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61</w:t>
            </w:r>
          </w:p>
        </w:tc>
      </w:tr>
      <w:tr w:rsidR="00E2618F" w:rsidRPr="00A04556" w14:paraId="58D06B91"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6DB2356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517" w:type="pct"/>
            <w:tcBorders>
              <w:top w:val="nil"/>
              <w:left w:val="nil"/>
              <w:bottom w:val="single" w:sz="4" w:space="0" w:color="auto"/>
              <w:right w:val="single" w:sz="4" w:space="0" w:color="auto"/>
            </w:tcBorders>
            <w:shd w:val="clear" w:color="auto" w:fill="auto"/>
            <w:vAlign w:val="center"/>
            <w:hideMark/>
          </w:tcPr>
          <w:p w14:paraId="68B77B1F"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Александр Александрович</w:t>
            </w:r>
          </w:p>
        </w:tc>
        <w:tc>
          <w:tcPr>
            <w:tcW w:w="283" w:type="pct"/>
            <w:tcBorders>
              <w:top w:val="nil"/>
              <w:left w:val="nil"/>
              <w:bottom w:val="single" w:sz="4" w:space="0" w:color="auto"/>
              <w:right w:val="single" w:sz="4" w:space="0" w:color="auto"/>
            </w:tcBorders>
            <w:shd w:val="clear" w:color="auto" w:fill="auto"/>
            <w:noWrap/>
            <w:vAlign w:val="center"/>
            <w:hideMark/>
          </w:tcPr>
          <w:p w14:paraId="61FB31D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5" w:type="pct"/>
            <w:tcBorders>
              <w:top w:val="nil"/>
              <w:left w:val="nil"/>
              <w:bottom w:val="single" w:sz="4" w:space="0" w:color="auto"/>
              <w:right w:val="single" w:sz="4" w:space="0" w:color="auto"/>
            </w:tcBorders>
            <w:shd w:val="clear" w:color="auto" w:fill="auto"/>
            <w:noWrap/>
            <w:vAlign w:val="center"/>
            <w:hideMark/>
          </w:tcPr>
          <w:p w14:paraId="7CB426A6" w14:textId="3EE0512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263B9FD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63</w:t>
            </w:r>
          </w:p>
        </w:tc>
        <w:tc>
          <w:tcPr>
            <w:tcW w:w="285" w:type="pct"/>
            <w:tcBorders>
              <w:top w:val="nil"/>
              <w:left w:val="nil"/>
              <w:bottom w:val="single" w:sz="4" w:space="0" w:color="auto"/>
              <w:right w:val="single" w:sz="4" w:space="0" w:color="auto"/>
            </w:tcBorders>
            <w:shd w:val="clear" w:color="auto" w:fill="auto"/>
            <w:noWrap/>
            <w:vAlign w:val="center"/>
            <w:hideMark/>
          </w:tcPr>
          <w:p w14:paraId="586F1C5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84" w:type="pct"/>
            <w:tcBorders>
              <w:top w:val="nil"/>
              <w:left w:val="nil"/>
              <w:bottom w:val="single" w:sz="4" w:space="0" w:color="auto"/>
              <w:right w:val="single" w:sz="4" w:space="0" w:color="auto"/>
            </w:tcBorders>
            <w:shd w:val="clear" w:color="auto" w:fill="auto"/>
            <w:noWrap/>
            <w:vAlign w:val="center"/>
            <w:hideMark/>
          </w:tcPr>
          <w:p w14:paraId="399E583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51" w:type="pct"/>
            <w:tcBorders>
              <w:top w:val="nil"/>
              <w:left w:val="nil"/>
              <w:bottom w:val="single" w:sz="4" w:space="0" w:color="auto"/>
              <w:right w:val="single" w:sz="4" w:space="0" w:color="auto"/>
            </w:tcBorders>
            <w:shd w:val="clear" w:color="auto" w:fill="auto"/>
            <w:noWrap/>
            <w:vAlign w:val="center"/>
            <w:hideMark/>
          </w:tcPr>
          <w:p w14:paraId="0AAC364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BAB80B7" w14:textId="3861E0A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4D759910" w14:textId="20EB5314" w:rsidR="00E2618F" w:rsidRPr="00E2618F" w:rsidRDefault="00E2618F" w:rsidP="00E2618F">
            <w:pPr>
              <w:spacing w:line="240" w:lineRule="auto"/>
              <w:jc w:val="center"/>
              <w:rPr>
                <w:rFonts w:ascii="Arial" w:eastAsia="Times New Roman" w:hAnsi="Arial" w:cs="Arial"/>
                <w:b/>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37DD793" w14:textId="47F54A0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DC3F74B" w14:textId="1B90A5B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1F2F0BB" w14:textId="2A98578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00A12C5" w14:textId="753D64F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D7EEB6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9,5</w:t>
            </w:r>
          </w:p>
        </w:tc>
        <w:tc>
          <w:tcPr>
            <w:tcW w:w="290" w:type="pct"/>
            <w:gridSpan w:val="2"/>
            <w:tcBorders>
              <w:top w:val="nil"/>
              <w:left w:val="nil"/>
              <w:bottom w:val="single" w:sz="4" w:space="0" w:color="auto"/>
              <w:right w:val="nil"/>
            </w:tcBorders>
            <w:shd w:val="clear" w:color="auto" w:fill="auto"/>
            <w:noWrap/>
            <w:vAlign w:val="center"/>
            <w:hideMark/>
          </w:tcPr>
          <w:p w14:paraId="691AA8F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w:t>
            </w:r>
          </w:p>
        </w:tc>
        <w:tc>
          <w:tcPr>
            <w:tcW w:w="289" w:type="pct"/>
            <w:gridSpan w:val="2"/>
            <w:tcBorders>
              <w:top w:val="nil"/>
              <w:left w:val="single" w:sz="4" w:space="0" w:color="auto"/>
              <w:bottom w:val="single" w:sz="4" w:space="0" w:color="auto"/>
              <w:right w:val="single" w:sz="4" w:space="0" w:color="auto"/>
            </w:tcBorders>
            <w:shd w:val="clear" w:color="auto" w:fill="auto"/>
            <w:noWrap/>
            <w:vAlign w:val="center"/>
            <w:hideMark/>
          </w:tcPr>
          <w:p w14:paraId="3ED0C29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41</w:t>
            </w:r>
          </w:p>
        </w:tc>
        <w:tc>
          <w:tcPr>
            <w:tcW w:w="258" w:type="pct"/>
            <w:tcBorders>
              <w:top w:val="nil"/>
              <w:left w:val="nil"/>
              <w:bottom w:val="single" w:sz="4" w:space="0" w:color="auto"/>
              <w:right w:val="single" w:sz="4" w:space="0" w:color="auto"/>
            </w:tcBorders>
            <w:shd w:val="clear" w:color="auto" w:fill="auto"/>
            <w:noWrap/>
            <w:vAlign w:val="center"/>
            <w:hideMark/>
          </w:tcPr>
          <w:p w14:paraId="69C5801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r>
      <w:tr w:rsidR="00E2618F" w:rsidRPr="00A04556" w14:paraId="58A1822D"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EBB78C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517" w:type="pct"/>
            <w:tcBorders>
              <w:top w:val="nil"/>
              <w:left w:val="nil"/>
              <w:bottom w:val="single" w:sz="4" w:space="0" w:color="auto"/>
              <w:right w:val="single" w:sz="4" w:space="0" w:color="auto"/>
            </w:tcBorders>
            <w:shd w:val="clear" w:color="auto" w:fill="auto"/>
            <w:vAlign w:val="center"/>
            <w:hideMark/>
          </w:tcPr>
          <w:p w14:paraId="0914979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КФХ Кара-сал Буян валерьевич</w:t>
            </w:r>
          </w:p>
        </w:tc>
        <w:tc>
          <w:tcPr>
            <w:tcW w:w="283" w:type="pct"/>
            <w:tcBorders>
              <w:top w:val="nil"/>
              <w:left w:val="nil"/>
              <w:bottom w:val="single" w:sz="4" w:space="0" w:color="auto"/>
              <w:right w:val="single" w:sz="4" w:space="0" w:color="auto"/>
            </w:tcBorders>
            <w:shd w:val="clear" w:color="auto" w:fill="auto"/>
            <w:noWrap/>
            <w:vAlign w:val="center"/>
            <w:hideMark/>
          </w:tcPr>
          <w:p w14:paraId="7607A7D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5" w:type="pct"/>
            <w:tcBorders>
              <w:top w:val="nil"/>
              <w:left w:val="nil"/>
              <w:bottom w:val="single" w:sz="4" w:space="0" w:color="auto"/>
              <w:right w:val="single" w:sz="4" w:space="0" w:color="auto"/>
            </w:tcBorders>
            <w:shd w:val="clear" w:color="auto" w:fill="auto"/>
            <w:noWrap/>
            <w:vAlign w:val="center"/>
            <w:hideMark/>
          </w:tcPr>
          <w:p w14:paraId="1EBF8B6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35529D72" w14:textId="46E7A37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3D6EE167" w14:textId="69D3A1C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61C9EEBA" w14:textId="43CD474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1AD84C42" w14:textId="1DF9252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6F24F06" w14:textId="3BB24B8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48CE8B38" w14:textId="488A6638" w:rsidR="00E2618F" w:rsidRPr="00E2618F" w:rsidRDefault="00E2618F" w:rsidP="00E2618F">
            <w:pPr>
              <w:spacing w:line="240" w:lineRule="auto"/>
              <w:jc w:val="center"/>
              <w:rPr>
                <w:rFonts w:ascii="Arial" w:eastAsia="Times New Roman" w:hAnsi="Arial" w:cs="Arial"/>
                <w:b/>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6BFCEDE" w14:textId="4336347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76FE739" w14:textId="1060F18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B0667FA" w14:textId="4594815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FCF9572" w14:textId="6FA2812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9A5160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90" w:type="pct"/>
            <w:gridSpan w:val="2"/>
            <w:tcBorders>
              <w:top w:val="nil"/>
              <w:left w:val="nil"/>
              <w:bottom w:val="single" w:sz="4" w:space="0" w:color="auto"/>
              <w:right w:val="nil"/>
            </w:tcBorders>
            <w:shd w:val="clear" w:color="auto" w:fill="auto"/>
            <w:noWrap/>
            <w:vAlign w:val="center"/>
            <w:hideMark/>
          </w:tcPr>
          <w:p w14:paraId="0D4AB5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61B267E" w14:textId="24B0951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AA0747B" w14:textId="2EB359C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2A84E3A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70BDCF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2D293A7D"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Кара-Сал Роберт Анатольевич</w:t>
            </w:r>
          </w:p>
        </w:tc>
        <w:tc>
          <w:tcPr>
            <w:tcW w:w="283" w:type="pct"/>
            <w:tcBorders>
              <w:top w:val="nil"/>
              <w:left w:val="nil"/>
              <w:bottom w:val="single" w:sz="4" w:space="0" w:color="auto"/>
              <w:right w:val="single" w:sz="4" w:space="0" w:color="auto"/>
            </w:tcBorders>
            <w:shd w:val="clear" w:color="auto" w:fill="auto"/>
            <w:noWrap/>
            <w:vAlign w:val="center"/>
            <w:hideMark/>
          </w:tcPr>
          <w:p w14:paraId="21B594D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285" w:type="pct"/>
            <w:tcBorders>
              <w:top w:val="nil"/>
              <w:left w:val="nil"/>
              <w:bottom w:val="single" w:sz="4" w:space="0" w:color="auto"/>
              <w:right w:val="single" w:sz="4" w:space="0" w:color="auto"/>
            </w:tcBorders>
            <w:shd w:val="clear" w:color="auto" w:fill="auto"/>
            <w:noWrap/>
            <w:vAlign w:val="center"/>
            <w:hideMark/>
          </w:tcPr>
          <w:p w14:paraId="4E1AF3B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4" w:type="pct"/>
            <w:tcBorders>
              <w:top w:val="nil"/>
              <w:left w:val="nil"/>
              <w:bottom w:val="single" w:sz="4" w:space="0" w:color="auto"/>
              <w:right w:val="single" w:sz="4" w:space="0" w:color="auto"/>
            </w:tcBorders>
            <w:shd w:val="clear" w:color="auto" w:fill="auto"/>
            <w:noWrap/>
            <w:vAlign w:val="center"/>
            <w:hideMark/>
          </w:tcPr>
          <w:p w14:paraId="7B055D0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45</w:t>
            </w:r>
          </w:p>
        </w:tc>
        <w:tc>
          <w:tcPr>
            <w:tcW w:w="285" w:type="pct"/>
            <w:tcBorders>
              <w:top w:val="nil"/>
              <w:left w:val="nil"/>
              <w:bottom w:val="single" w:sz="4" w:space="0" w:color="auto"/>
              <w:right w:val="single" w:sz="4" w:space="0" w:color="auto"/>
            </w:tcBorders>
            <w:shd w:val="clear" w:color="auto" w:fill="auto"/>
            <w:noWrap/>
            <w:vAlign w:val="center"/>
            <w:hideMark/>
          </w:tcPr>
          <w:p w14:paraId="17CE6DF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4" w:type="pct"/>
            <w:tcBorders>
              <w:top w:val="nil"/>
              <w:left w:val="nil"/>
              <w:bottom w:val="single" w:sz="4" w:space="0" w:color="auto"/>
              <w:right w:val="single" w:sz="4" w:space="0" w:color="auto"/>
            </w:tcBorders>
            <w:shd w:val="clear" w:color="auto" w:fill="auto"/>
            <w:noWrap/>
            <w:vAlign w:val="center"/>
            <w:hideMark/>
          </w:tcPr>
          <w:p w14:paraId="655DA55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251" w:type="pct"/>
            <w:tcBorders>
              <w:top w:val="nil"/>
              <w:left w:val="nil"/>
              <w:bottom w:val="single" w:sz="4" w:space="0" w:color="auto"/>
              <w:right w:val="single" w:sz="4" w:space="0" w:color="auto"/>
            </w:tcBorders>
            <w:shd w:val="clear" w:color="auto" w:fill="auto"/>
            <w:noWrap/>
            <w:vAlign w:val="center"/>
            <w:hideMark/>
          </w:tcPr>
          <w:p w14:paraId="549C400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9508B4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89" w:type="pct"/>
            <w:tcBorders>
              <w:top w:val="nil"/>
              <w:left w:val="nil"/>
              <w:bottom w:val="single" w:sz="4" w:space="0" w:color="auto"/>
              <w:right w:val="single" w:sz="4" w:space="0" w:color="auto"/>
            </w:tcBorders>
            <w:shd w:val="clear" w:color="auto" w:fill="auto"/>
            <w:noWrap/>
            <w:vAlign w:val="center"/>
            <w:hideMark/>
          </w:tcPr>
          <w:p w14:paraId="71FC1AF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55" w:type="pct"/>
            <w:tcBorders>
              <w:top w:val="nil"/>
              <w:left w:val="nil"/>
              <w:bottom w:val="single" w:sz="4" w:space="0" w:color="auto"/>
              <w:right w:val="single" w:sz="4" w:space="0" w:color="auto"/>
            </w:tcBorders>
            <w:shd w:val="clear" w:color="auto" w:fill="auto"/>
            <w:noWrap/>
            <w:vAlign w:val="center"/>
            <w:hideMark/>
          </w:tcPr>
          <w:p w14:paraId="6FA3D025" w14:textId="361CFD6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A7507DC" w14:textId="4398E71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6BB7CD4" w14:textId="6A5F4C6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1B0BF3D" w14:textId="209D783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4A5422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w:t>
            </w:r>
          </w:p>
        </w:tc>
        <w:tc>
          <w:tcPr>
            <w:tcW w:w="290" w:type="pct"/>
            <w:gridSpan w:val="2"/>
            <w:tcBorders>
              <w:top w:val="nil"/>
              <w:left w:val="nil"/>
              <w:bottom w:val="single" w:sz="4" w:space="0" w:color="auto"/>
              <w:right w:val="nil"/>
            </w:tcBorders>
            <w:shd w:val="clear" w:color="auto" w:fill="auto"/>
            <w:noWrap/>
            <w:vAlign w:val="center"/>
            <w:hideMark/>
          </w:tcPr>
          <w:p w14:paraId="12E6C3F5" w14:textId="48DCAA2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39F84AEC" w14:textId="4BB5EB6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55F0D10" w14:textId="67E2528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155636D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71F148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w:t>
            </w:r>
          </w:p>
        </w:tc>
        <w:tc>
          <w:tcPr>
            <w:tcW w:w="517" w:type="pct"/>
            <w:tcBorders>
              <w:top w:val="nil"/>
              <w:left w:val="nil"/>
              <w:bottom w:val="single" w:sz="4" w:space="0" w:color="auto"/>
              <w:right w:val="single" w:sz="4" w:space="0" w:color="auto"/>
            </w:tcBorders>
            <w:shd w:val="clear" w:color="auto" w:fill="auto"/>
            <w:vAlign w:val="center"/>
            <w:hideMark/>
          </w:tcPr>
          <w:p w14:paraId="0E64419D"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КФХ Акша-оол В.Х</w:t>
            </w:r>
          </w:p>
        </w:tc>
        <w:tc>
          <w:tcPr>
            <w:tcW w:w="283" w:type="pct"/>
            <w:tcBorders>
              <w:top w:val="nil"/>
              <w:left w:val="nil"/>
              <w:bottom w:val="single" w:sz="4" w:space="0" w:color="auto"/>
              <w:right w:val="single" w:sz="4" w:space="0" w:color="auto"/>
            </w:tcBorders>
            <w:shd w:val="clear" w:color="auto" w:fill="auto"/>
            <w:noWrap/>
            <w:vAlign w:val="center"/>
            <w:hideMark/>
          </w:tcPr>
          <w:p w14:paraId="3735D617" w14:textId="5D65D59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2762F0B8" w14:textId="6EAA995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19B99DCF" w14:textId="285636F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00E7D54F" w14:textId="2B7E939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58EEF9A3" w14:textId="2FB578A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62EBB60F" w14:textId="3258B02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7B44C92" w14:textId="4F5E46A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2AEA3ED4" w14:textId="722EEDD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777910EC" w14:textId="68F3C64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A8B19A1" w14:textId="3645BC1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56324E8" w14:textId="6CC32B0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078BB605" w14:textId="002624A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15D29A3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64</w:t>
            </w:r>
          </w:p>
        </w:tc>
        <w:tc>
          <w:tcPr>
            <w:tcW w:w="290" w:type="pct"/>
            <w:gridSpan w:val="2"/>
            <w:tcBorders>
              <w:top w:val="nil"/>
              <w:left w:val="nil"/>
              <w:bottom w:val="single" w:sz="4" w:space="0" w:color="auto"/>
              <w:right w:val="nil"/>
            </w:tcBorders>
            <w:shd w:val="clear" w:color="auto" w:fill="auto"/>
            <w:noWrap/>
            <w:vAlign w:val="center"/>
            <w:hideMark/>
          </w:tcPr>
          <w:p w14:paraId="4B72CC8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E1D38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422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216F23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320</w:t>
            </w:r>
          </w:p>
        </w:tc>
      </w:tr>
      <w:tr w:rsidR="00E2618F" w:rsidRPr="00A04556" w14:paraId="632B3BE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782A54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517" w:type="pct"/>
            <w:tcBorders>
              <w:top w:val="nil"/>
              <w:left w:val="nil"/>
              <w:bottom w:val="single" w:sz="4" w:space="0" w:color="auto"/>
              <w:right w:val="single" w:sz="4" w:space="0" w:color="auto"/>
            </w:tcBorders>
            <w:shd w:val="clear" w:color="auto" w:fill="auto"/>
            <w:vAlign w:val="center"/>
            <w:hideMark/>
          </w:tcPr>
          <w:p w14:paraId="5A0C7AF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Оюмаа Тасовна</w:t>
            </w:r>
          </w:p>
        </w:tc>
        <w:tc>
          <w:tcPr>
            <w:tcW w:w="283" w:type="pct"/>
            <w:tcBorders>
              <w:top w:val="nil"/>
              <w:left w:val="nil"/>
              <w:bottom w:val="single" w:sz="4" w:space="0" w:color="auto"/>
              <w:right w:val="single" w:sz="4" w:space="0" w:color="auto"/>
            </w:tcBorders>
            <w:shd w:val="clear" w:color="auto" w:fill="auto"/>
            <w:noWrap/>
            <w:vAlign w:val="center"/>
            <w:hideMark/>
          </w:tcPr>
          <w:p w14:paraId="2BD59F6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85" w:type="pct"/>
            <w:tcBorders>
              <w:top w:val="nil"/>
              <w:left w:val="nil"/>
              <w:bottom w:val="single" w:sz="4" w:space="0" w:color="auto"/>
              <w:right w:val="single" w:sz="4" w:space="0" w:color="auto"/>
            </w:tcBorders>
            <w:shd w:val="clear" w:color="auto" w:fill="auto"/>
            <w:noWrap/>
            <w:vAlign w:val="center"/>
            <w:hideMark/>
          </w:tcPr>
          <w:p w14:paraId="3D513E8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70D8DAD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85" w:type="pct"/>
            <w:tcBorders>
              <w:top w:val="nil"/>
              <w:left w:val="nil"/>
              <w:bottom w:val="single" w:sz="4" w:space="0" w:color="auto"/>
              <w:right w:val="single" w:sz="4" w:space="0" w:color="auto"/>
            </w:tcBorders>
            <w:shd w:val="clear" w:color="auto" w:fill="auto"/>
            <w:noWrap/>
            <w:vAlign w:val="center"/>
            <w:hideMark/>
          </w:tcPr>
          <w:p w14:paraId="4A51735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284" w:type="pct"/>
            <w:tcBorders>
              <w:top w:val="nil"/>
              <w:left w:val="nil"/>
              <w:bottom w:val="single" w:sz="4" w:space="0" w:color="auto"/>
              <w:right w:val="single" w:sz="4" w:space="0" w:color="auto"/>
            </w:tcBorders>
            <w:shd w:val="clear" w:color="auto" w:fill="auto"/>
            <w:noWrap/>
            <w:vAlign w:val="center"/>
            <w:hideMark/>
          </w:tcPr>
          <w:p w14:paraId="31C240F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51" w:type="pct"/>
            <w:tcBorders>
              <w:top w:val="nil"/>
              <w:left w:val="nil"/>
              <w:bottom w:val="single" w:sz="4" w:space="0" w:color="auto"/>
              <w:right w:val="single" w:sz="4" w:space="0" w:color="auto"/>
            </w:tcBorders>
            <w:shd w:val="clear" w:color="auto" w:fill="auto"/>
            <w:noWrap/>
            <w:vAlign w:val="center"/>
            <w:hideMark/>
          </w:tcPr>
          <w:p w14:paraId="04425F2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14A24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9" w:type="pct"/>
            <w:tcBorders>
              <w:top w:val="nil"/>
              <w:left w:val="nil"/>
              <w:bottom w:val="single" w:sz="4" w:space="0" w:color="auto"/>
              <w:right w:val="single" w:sz="4" w:space="0" w:color="auto"/>
            </w:tcBorders>
            <w:shd w:val="clear" w:color="auto" w:fill="auto"/>
            <w:noWrap/>
            <w:vAlign w:val="center"/>
            <w:hideMark/>
          </w:tcPr>
          <w:p w14:paraId="14608256" w14:textId="48EA630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574CC39" w14:textId="1F1CE23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CCB87C6" w14:textId="0C1B3F6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724B004" w14:textId="1156063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581514F" w14:textId="1AB9B53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D1924F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90" w:type="pct"/>
            <w:gridSpan w:val="2"/>
            <w:tcBorders>
              <w:top w:val="nil"/>
              <w:left w:val="nil"/>
              <w:bottom w:val="single" w:sz="4" w:space="0" w:color="auto"/>
              <w:right w:val="nil"/>
            </w:tcBorders>
            <w:shd w:val="clear" w:color="auto" w:fill="auto"/>
            <w:noWrap/>
            <w:vAlign w:val="center"/>
            <w:hideMark/>
          </w:tcPr>
          <w:p w14:paraId="18AB9C0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A8C936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DFFA35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r>
      <w:tr w:rsidR="00E2618F" w:rsidRPr="00A04556" w14:paraId="728C9E4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CA58581"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44FF5A03"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132D0F1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282</w:t>
            </w:r>
          </w:p>
        </w:tc>
        <w:tc>
          <w:tcPr>
            <w:tcW w:w="285" w:type="pct"/>
            <w:tcBorders>
              <w:top w:val="nil"/>
              <w:left w:val="nil"/>
              <w:bottom w:val="single" w:sz="4" w:space="0" w:color="auto"/>
              <w:right w:val="single" w:sz="4" w:space="0" w:color="auto"/>
            </w:tcBorders>
            <w:shd w:val="clear" w:color="auto" w:fill="auto"/>
            <w:noWrap/>
            <w:vAlign w:val="center"/>
            <w:hideMark/>
          </w:tcPr>
          <w:p w14:paraId="42A9A63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98</w:t>
            </w:r>
          </w:p>
        </w:tc>
        <w:tc>
          <w:tcPr>
            <w:tcW w:w="284" w:type="pct"/>
            <w:tcBorders>
              <w:top w:val="nil"/>
              <w:left w:val="nil"/>
              <w:bottom w:val="single" w:sz="4" w:space="0" w:color="auto"/>
              <w:right w:val="single" w:sz="4" w:space="0" w:color="auto"/>
            </w:tcBorders>
            <w:shd w:val="clear" w:color="auto" w:fill="auto"/>
            <w:noWrap/>
            <w:vAlign w:val="center"/>
            <w:hideMark/>
          </w:tcPr>
          <w:p w14:paraId="0159C42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1740</w:t>
            </w:r>
          </w:p>
        </w:tc>
        <w:tc>
          <w:tcPr>
            <w:tcW w:w="285" w:type="pct"/>
            <w:tcBorders>
              <w:top w:val="nil"/>
              <w:left w:val="nil"/>
              <w:bottom w:val="single" w:sz="4" w:space="0" w:color="auto"/>
              <w:right w:val="single" w:sz="4" w:space="0" w:color="auto"/>
            </w:tcBorders>
            <w:shd w:val="clear" w:color="auto" w:fill="auto"/>
            <w:noWrap/>
            <w:vAlign w:val="center"/>
            <w:hideMark/>
          </w:tcPr>
          <w:p w14:paraId="6BC5D20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1138</w:t>
            </w:r>
          </w:p>
        </w:tc>
        <w:tc>
          <w:tcPr>
            <w:tcW w:w="284" w:type="pct"/>
            <w:tcBorders>
              <w:top w:val="nil"/>
              <w:left w:val="nil"/>
              <w:bottom w:val="single" w:sz="4" w:space="0" w:color="auto"/>
              <w:right w:val="single" w:sz="4" w:space="0" w:color="auto"/>
            </w:tcBorders>
            <w:shd w:val="clear" w:color="auto" w:fill="auto"/>
            <w:noWrap/>
            <w:vAlign w:val="center"/>
            <w:hideMark/>
          </w:tcPr>
          <w:p w14:paraId="1F17E8B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424</w:t>
            </w:r>
          </w:p>
        </w:tc>
        <w:tc>
          <w:tcPr>
            <w:tcW w:w="251" w:type="pct"/>
            <w:tcBorders>
              <w:top w:val="nil"/>
              <w:left w:val="nil"/>
              <w:bottom w:val="single" w:sz="4" w:space="0" w:color="auto"/>
              <w:right w:val="single" w:sz="4" w:space="0" w:color="auto"/>
            </w:tcBorders>
            <w:shd w:val="clear" w:color="auto" w:fill="auto"/>
            <w:noWrap/>
            <w:vAlign w:val="center"/>
            <w:hideMark/>
          </w:tcPr>
          <w:p w14:paraId="73473EB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252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F3EFAC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169</w:t>
            </w:r>
          </w:p>
        </w:tc>
        <w:tc>
          <w:tcPr>
            <w:tcW w:w="289" w:type="pct"/>
            <w:tcBorders>
              <w:top w:val="nil"/>
              <w:left w:val="nil"/>
              <w:bottom w:val="single" w:sz="4" w:space="0" w:color="auto"/>
              <w:right w:val="single" w:sz="4" w:space="0" w:color="auto"/>
            </w:tcBorders>
            <w:shd w:val="clear" w:color="auto" w:fill="auto"/>
            <w:noWrap/>
            <w:vAlign w:val="center"/>
            <w:hideMark/>
          </w:tcPr>
          <w:p w14:paraId="7E288D5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84</w:t>
            </w:r>
          </w:p>
        </w:tc>
        <w:tc>
          <w:tcPr>
            <w:tcW w:w="255" w:type="pct"/>
            <w:tcBorders>
              <w:top w:val="nil"/>
              <w:left w:val="nil"/>
              <w:bottom w:val="single" w:sz="4" w:space="0" w:color="auto"/>
              <w:right w:val="single" w:sz="4" w:space="0" w:color="auto"/>
            </w:tcBorders>
            <w:shd w:val="clear" w:color="auto" w:fill="auto"/>
            <w:noWrap/>
            <w:vAlign w:val="center"/>
            <w:hideMark/>
          </w:tcPr>
          <w:p w14:paraId="74C45BD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w:t>
            </w:r>
          </w:p>
        </w:tc>
        <w:tc>
          <w:tcPr>
            <w:tcW w:w="189" w:type="pct"/>
            <w:tcBorders>
              <w:top w:val="nil"/>
              <w:left w:val="nil"/>
              <w:bottom w:val="single" w:sz="4" w:space="0" w:color="auto"/>
              <w:right w:val="single" w:sz="4" w:space="0" w:color="auto"/>
            </w:tcBorders>
            <w:shd w:val="clear" w:color="auto" w:fill="auto"/>
            <w:noWrap/>
            <w:vAlign w:val="center"/>
            <w:hideMark/>
          </w:tcPr>
          <w:p w14:paraId="2C050BEC" w14:textId="0C5D43E5"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8A72018" w14:textId="2C38626A"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E871DE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091D61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328,1</w:t>
            </w:r>
          </w:p>
        </w:tc>
        <w:tc>
          <w:tcPr>
            <w:tcW w:w="290" w:type="pct"/>
            <w:gridSpan w:val="2"/>
            <w:tcBorders>
              <w:top w:val="nil"/>
              <w:left w:val="nil"/>
              <w:bottom w:val="single" w:sz="4" w:space="0" w:color="auto"/>
              <w:right w:val="nil"/>
            </w:tcBorders>
            <w:shd w:val="clear" w:color="auto" w:fill="auto"/>
            <w:noWrap/>
            <w:vAlign w:val="center"/>
            <w:hideMark/>
          </w:tcPr>
          <w:p w14:paraId="35CF27A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412,1</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67309F0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2228</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F51072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1775</w:t>
            </w:r>
          </w:p>
        </w:tc>
      </w:tr>
      <w:tr w:rsidR="00E2618F" w:rsidRPr="00A04556" w14:paraId="3C28A3D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7A05F8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7E7DD385"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Ийме</w:t>
            </w:r>
          </w:p>
        </w:tc>
      </w:tr>
      <w:tr w:rsidR="00E2618F" w:rsidRPr="00A04556" w14:paraId="45C4E950"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E21E86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75DEE42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А.Д-Х</w:t>
            </w:r>
          </w:p>
        </w:tc>
        <w:tc>
          <w:tcPr>
            <w:tcW w:w="283" w:type="pct"/>
            <w:tcBorders>
              <w:top w:val="nil"/>
              <w:left w:val="nil"/>
              <w:bottom w:val="single" w:sz="4" w:space="0" w:color="auto"/>
              <w:right w:val="single" w:sz="4" w:space="0" w:color="auto"/>
            </w:tcBorders>
            <w:shd w:val="clear" w:color="auto" w:fill="auto"/>
            <w:noWrap/>
            <w:vAlign w:val="center"/>
            <w:hideMark/>
          </w:tcPr>
          <w:p w14:paraId="02E3B9D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w:t>
            </w:r>
          </w:p>
        </w:tc>
        <w:tc>
          <w:tcPr>
            <w:tcW w:w="285" w:type="pct"/>
            <w:tcBorders>
              <w:top w:val="nil"/>
              <w:left w:val="nil"/>
              <w:bottom w:val="single" w:sz="4" w:space="0" w:color="auto"/>
              <w:right w:val="single" w:sz="4" w:space="0" w:color="auto"/>
            </w:tcBorders>
            <w:shd w:val="clear" w:color="auto" w:fill="auto"/>
            <w:noWrap/>
            <w:vAlign w:val="center"/>
            <w:hideMark/>
          </w:tcPr>
          <w:p w14:paraId="755DF2F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w:t>
            </w:r>
          </w:p>
        </w:tc>
        <w:tc>
          <w:tcPr>
            <w:tcW w:w="284" w:type="pct"/>
            <w:tcBorders>
              <w:top w:val="nil"/>
              <w:left w:val="nil"/>
              <w:bottom w:val="single" w:sz="4" w:space="0" w:color="auto"/>
              <w:right w:val="single" w:sz="4" w:space="0" w:color="auto"/>
            </w:tcBorders>
            <w:shd w:val="clear" w:color="auto" w:fill="auto"/>
            <w:noWrap/>
            <w:vAlign w:val="center"/>
            <w:hideMark/>
          </w:tcPr>
          <w:p w14:paraId="303F5AA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175</w:t>
            </w:r>
          </w:p>
        </w:tc>
        <w:tc>
          <w:tcPr>
            <w:tcW w:w="285" w:type="pct"/>
            <w:tcBorders>
              <w:top w:val="nil"/>
              <w:left w:val="nil"/>
              <w:bottom w:val="single" w:sz="4" w:space="0" w:color="auto"/>
              <w:right w:val="single" w:sz="4" w:space="0" w:color="auto"/>
            </w:tcBorders>
            <w:shd w:val="clear" w:color="auto" w:fill="auto"/>
            <w:noWrap/>
            <w:vAlign w:val="center"/>
            <w:hideMark/>
          </w:tcPr>
          <w:p w14:paraId="0985B6E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128</w:t>
            </w:r>
          </w:p>
        </w:tc>
        <w:tc>
          <w:tcPr>
            <w:tcW w:w="284" w:type="pct"/>
            <w:tcBorders>
              <w:top w:val="nil"/>
              <w:left w:val="nil"/>
              <w:bottom w:val="single" w:sz="4" w:space="0" w:color="auto"/>
              <w:right w:val="single" w:sz="4" w:space="0" w:color="auto"/>
            </w:tcBorders>
            <w:shd w:val="clear" w:color="auto" w:fill="auto"/>
            <w:noWrap/>
            <w:vAlign w:val="center"/>
            <w:hideMark/>
          </w:tcPr>
          <w:p w14:paraId="69C7580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83</w:t>
            </w:r>
          </w:p>
        </w:tc>
        <w:tc>
          <w:tcPr>
            <w:tcW w:w="251" w:type="pct"/>
            <w:tcBorders>
              <w:top w:val="nil"/>
              <w:left w:val="nil"/>
              <w:bottom w:val="single" w:sz="4" w:space="0" w:color="auto"/>
              <w:right w:val="single" w:sz="4" w:space="0" w:color="auto"/>
            </w:tcBorders>
            <w:shd w:val="clear" w:color="auto" w:fill="auto"/>
            <w:noWrap/>
            <w:vAlign w:val="center"/>
            <w:hideMark/>
          </w:tcPr>
          <w:p w14:paraId="1F8995C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C44EAA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7AEC1629" w14:textId="4A4CFF0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4E1B13F6" w14:textId="592017B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FD9A1F3" w14:textId="21654C7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B26E275" w14:textId="0C5EC53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7DCA9404" w14:textId="1BCF159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F9D64C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31,5</w:t>
            </w:r>
          </w:p>
        </w:tc>
        <w:tc>
          <w:tcPr>
            <w:tcW w:w="290" w:type="pct"/>
            <w:gridSpan w:val="2"/>
            <w:tcBorders>
              <w:top w:val="nil"/>
              <w:left w:val="nil"/>
              <w:bottom w:val="single" w:sz="4" w:space="0" w:color="auto"/>
              <w:right w:val="nil"/>
            </w:tcBorders>
            <w:shd w:val="clear" w:color="auto" w:fill="auto"/>
            <w:noWrap/>
            <w:vAlign w:val="center"/>
            <w:hideMark/>
          </w:tcPr>
          <w:p w14:paraId="342FDB9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101</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B07292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207</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CC1E6E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180</w:t>
            </w:r>
          </w:p>
        </w:tc>
      </w:tr>
      <w:tr w:rsidR="00E2618F" w:rsidRPr="00A04556" w14:paraId="577C0371"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E378C63"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24118224"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Сат Алдын-Кыс Д.</w:t>
            </w:r>
          </w:p>
        </w:tc>
        <w:tc>
          <w:tcPr>
            <w:tcW w:w="283" w:type="pct"/>
            <w:tcBorders>
              <w:top w:val="nil"/>
              <w:left w:val="nil"/>
              <w:bottom w:val="single" w:sz="4" w:space="0" w:color="auto"/>
              <w:right w:val="single" w:sz="4" w:space="0" w:color="auto"/>
            </w:tcBorders>
            <w:shd w:val="clear" w:color="auto" w:fill="auto"/>
            <w:noWrap/>
            <w:vAlign w:val="center"/>
            <w:hideMark/>
          </w:tcPr>
          <w:p w14:paraId="4EBA603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w:t>
            </w:r>
          </w:p>
        </w:tc>
        <w:tc>
          <w:tcPr>
            <w:tcW w:w="285" w:type="pct"/>
            <w:tcBorders>
              <w:top w:val="nil"/>
              <w:left w:val="nil"/>
              <w:bottom w:val="single" w:sz="4" w:space="0" w:color="auto"/>
              <w:right w:val="single" w:sz="4" w:space="0" w:color="auto"/>
            </w:tcBorders>
            <w:shd w:val="clear" w:color="auto" w:fill="auto"/>
            <w:noWrap/>
            <w:vAlign w:val="center"/>
            <w:hideMark/>
          </w:tcPr>
          <w:p w14:paraId="5F090BB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84" w:type="pct"/>
            <w:tcBorders>
              <w:top w:val="nil"/>
              <w:left w:val="nil"/>
              <w:bottom w:val="single" w:sz="4" w:space="0" w:color="auto"/>
              <w:right w:val="single" w:sz="4" w:space="0" w:color="auto"/>
            </w:tcBorders>
            <w:shd w:val="clear" w:color="auto" w:fill="auto"/>
            <w:noWrap/>
            <w:vAlign w:val="center"/>
            <w:hideMark/>
          </w:tcPr>
          <w:p w14:paraId="79137C7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137</w:t>
            </w:r>
          </w:p>
        </w:tc>
        <w:tc>
          <w:tcPr>
            <w:tcW w:w="285" w:type="pct"/>
            <w:tcBorders>
              <w:top w:val="nil"/>
              <w:left w:val="nil"/>
              <w:bottom w:val="single" w:sz="4" w:space="0" w:color="auto"/>
              <w:right w:val="single" w:sz="4" w:space="0" w:color="auto"/>
            </w:tcBorders>
            <w:shd w:val="clear" w:color="auto" w:fill="auto"/>
            <w:noWrap/>
            <w:vAlign w:val="center"/>
            <w:hideMark/>
          </w:tcPr>
          <w:p w14:paraId="7B9ACD4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w:t>
            </w:r>
          </w:p>
        </w:tc>
        <w:tc>
          <w:tcPr>
            <w:tcW w:w="284" w:type="pct"/>
            <w:tcBorders>
              <w:top w:val="nil"/>
              <w:left w:val="nil"/>
              <w:bottom w:val="single" w:sz="4" w:space="0" w:color="auto"/>
              <w:right w:val="single" w:sz="4" w:space="0" w:color="auto"/>
            </w:tcBorders>
            <w:shd w:val="clear" w:color="auto" w:fill="auto"/>
            <w:noWrap/>
            <w:vAlign w:val="center"/>
            <w:hideMark/>
          </w:tcPr>
          <w:p w14:paraId="7CC1F3E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47</w:t>
            </w:r>
          </w:p>
        </w:tc>
        <w:tc>
          <w:tcPr>
            <w:tcW w:w="251" w:type="pct"/>
            <w:tcBorders>
              <w:top w:val="nil"/>
              <w:left w:val="nil"/>
              <w:bottom w:val="single" w:sz="4" w:space="0" w:color="auto"/>
              <w:right w:val="single" w:sz="4" w:space="0" w:color="auto"/>
            </w:tcBorders>
            <w:shd w:val="clear" w:color="auto" w:fill="auto"/>
            <w:noWrap/>
            <w:vAlign w:val="center"/>
            <w:hideMark/>
          </w:tcPr>
          <w:p w14:paraId="37B7FB4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82EC7F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25B99F3A" w14:textId="00D2392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D1E47C4" w14:textId="547D208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DB3FFEB" w14:textId="4361C9A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D6DD2C8" w14:textId="130F0AA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693C1899" w14:textId="1DEBF11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1888C8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15,4</w:t>
            </w:r>
          </w:p>
        </w:tc>
        <w:tc>
          <w:tcPr>
            <w:tcW w:w="290" w:type="pct"/>
            <w:gridSpan w:val="2"/>
            <w:tcBorders>
              <w:top w:val="nil"/>
              <w:left w:val="nil"/>
              <w:bottom w:val="single" w:sz="4" w:space="0" w:color="auto"/>
              <w:right w:val="nil"/>
            </w:tcBorders>
            <w:shd w:val="clear" w:color="auto" w:fill="auto"/>
            <w:noWrap/>
            <w:vAlign w:val="center"/>
            <w:hideMark/>
          </w:tcPr>
          <w:p w14:paraId="2E842D4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1FC9B78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892EC3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90</w:t>
            </w:r>
          </w:p>
        </w:tc>
      </w:tr>
      <w:tr w:rsidR="00E2618F" w:rsidRPr="00A04556" w14:paraId="63C87DB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B9CF89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vAlign w:val="center"/>
            <w:hideMark/>
          </w:tcPr>
          <w:p w14:paraId="5FFA94D2"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К.Б.</w:t>
            </w:r>
          </w:p>
        </w:tc>
        <w:tc>
          <w:tcPr>
            <w:tcW w:w="283" w:type="pct"/>
            <w:tcBorders>
              <w:top w:val="nil"/>
              <w:left w:val="nil"/>
              <w:bottom w:val="single" w:sz="4" w:space="0" w:color="auto"/>
              <w:right w:val="single" w:sz="4" w:space="0" w:color="auto"/>
            </w:tcBorders>
            <w:shd w:val="clear" w:color="auto" w:fill="auto"/>
            <w:noWrap/>
            <w:vAlign w:val="center"/>
            <w:hideMark/>
          </w:tcPr>
          <w:p w14:paraId="2B2C2AC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85" w:type="pct"/>
            <w:tcBorders>
              <w:top w:val="nil"/>
              <w:left w:val="nil"/>
              <w:bottom w:val="single" w:sz="4" w:space="0" w:color="auto"/>
              <w:right w:val="single" w:sz="4" w:space="0" w:color="auto"/>
            </w:tcBorders>
            <w:shd w:val="clear" w:color="auto" w:fill="auto"/>
            <w:noWrap/>
            <w:vAlign w:val="center"/>
            <w:hideMark/>
          </w:tcPr>
          <w:p w14:paraId="58731DF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4" w:type="pct"/>
            <w:tcBorders>
              <w:top w:val="nil"/>
              <w:left w:val="nil"/>
              <w:bottom w:val="single" w:sz="4" w:space="0" w:color="auto"/>
              <w:right w:val="single" w:sz="4" w:space="0" w:color="auto"/>
            </w:tcBorders>
            <w:shd w:val="clear" w:color="auto" w:fill="auto"/>
            <w:noWrap/>
            <w:vAlign w:val="center"/>
            <w:hideMark/>
          </w:tcPr>
          <w:p w14:paraId="5351739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675</w:t>
            </w:r>
          </w:p>
        </w:tc>
        <w:tc>
          <w:tcPr>
            <w:tcW w:w="285" w:type="pct"/>
            <w:tcBorders>
              <w:top w:val="nil"/>
              <w:left w:val="nil"/>
              <w:bottom w:val="single" w:sz="4" w:space="0" w:color="auto"/>
              <w:right w:val="single" w:sz="4" w:space="0" w:color="auto"/>
            </w:tcBorders>
            <w:shd w:val="clear" w:color="auto" w:fill="auto"/>
            <w:noWrap/>
            <w:vAlign w:val="center"/>
            <w:hideMark/>
          </w:tcPr>
          <w:p w14:paraId="76CCEA3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322</w:t>
            </w:r>
          </w:p>
        </w:tc>
        <w:tc>
          <w:tcPr>
            <w:tcW w:w="284" w:type="pct"/>
            <w:tcBorders>
              <w:top w:val="nil"/>
              <w:left w:val="nil"/>
              <w:bottom w:val="single" w:sz="4" w:space="0" w:color="auto"/>
              <w:right w:val="single" w:sz="4" w:space="0" w:color="auto"/>
            </w:tcBorders>
            <w:shd w:val="clear" w:color="auto" w:fill="auto"/>
            <w:noWrap/>
            <w:vAlign w:val="center"/>
            <w:hideMark/>
          </w:tcPr>
          <w:p w14:paraId="2E41D87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158</w:t>
            </w:r>
          </w:p>
        </w:tc>
        <w:tc>
          <w:tcPr>
            <w:tcW w:w="251" w:type="pct"/>
            <w:tcBorders>
              <w:top w:val="nil"/>
              <w:left w:val="nil"/>
              <w:bottom w:val="single" w:sz="4" w:space="0" w:color="auto"/>
              <w:right w:val="single" w:sz="4" w:space="0" w:color="auto"/>
            </w:tcBorders>
            <w:shd w:val="clear" w:color="auto" w:fill="auto"/>
            <w:noWrap/>
            <w:vAlign w:val="center"/>
            <w:hideMark/>
          </w:tcPr>
          <w:p w14:paraId="2F1ACFC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56</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2A30BF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9" w:type="pct"/>
            <w:tcBorders>
              <w:top w:val="nil"/>
              <w:left w:val="nil"/>
              <w:bottom w:val="single" w:sz="4" w:space="0" w:color="auto"/>
              <w:right w:val="single" w:sz="4" w:space="0" w:color="auto"/>
            </w:tcBorders>
            <w:shd w:val="clear" w:color="auto" w:fill="auto"/>
            <w:noWrap/>
            <w:vAlign w:val="center"/>
            <w:hideMark/>
          </w:tcPr>
          <w:p w14:paraId="340F05C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3F5D9795" w14:textId="5234907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48D0560" w14:textId="1BE0418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3113E9F9" w14:textId="165D829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6403D4D7" w14:textId="5450A01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2091EB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36,5</w:t>
            </w:r>
          </w:p>
        </w:tc>
        <w:tc>
          <w:tcPr>
            <w:tcW w:w="290" w:type="pct"/>
            <w:gridSpan w:val="2"/>
            <w:tcBorders>
              <w:top w:val="nil"/>
              <w:left w:val="nil"/>
              <w:bottom w:val="single" w:sz="4" w:space="0" w:color="auto"/>
              <w:right w:val="nil"/>
            </w:tcBorders>
            <w:shd w:val="clear" w:color="auto" w:fill="auto"/>
            <w:noWrap/>
            <w:vAlign w:val="center"/>
            <w:hideMark/>
          </w:tcPr>
          <w:p w14:paraId="32EC077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51</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3E6D71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612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9D6780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525</w:t>
            </w:r>
          </w:p>
        </w:tc>
      </w:tr>
      <w:tr w:rsidR="00E2618F" w:rsidRPr="00A04556" w14:paraId="729B353A"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D8C8E8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3444CD33"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4E80F68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74</w:t>
            </w:r>
          </w:p>
        </w:tc>
        <w:tc>
          <w:tcPr>
            <w:tcW w:w="285" w:type="pct"/>
            <w:tcBorders>
              <w:top w:val="nil"/>
              <w:left w:val="nil"/>
              <w:bottom w:val="single" w:sz="4" w:space="0" w:color="auto"/>
              <w:right w:val="single" w:sz="4" w:space="0" w:color="auto"/>
            </w:tcBorders>
            <w:shd w:val="clear" w:color="auto" w:fill="auto"/>
            <w:noWrap/>
            <w:vAlign w:val="center"/>
            <w:hideMark/>
          </w:tcPr>
          <w:p w14:paraId="447F043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29</w:t>
            </w:r>
          </w:p>
        </w:tc>
        <w:tc>
          <w:tcPr>
            <w:tcW w:w="284" w:type="pct"/>
            <w:tcBorders>
              <w:top w:val="nil"/>
              <w:left w:val="nil"/>
              <w:bottom w:val="single" w:sz="4" w:space="0" w:color="auto"/>
              <w:right w:val="single" w:sz="4" w:space="0" w:color="auto"/>
            </w:tcBorders>
            <w:shd w:val="clear" w:color="auto" w:fill="auto"/>
            <w:noWrap/>
            <w:vAlign w:val="center"/>
            <w:hideMark/>
          </w:tcPr>
          <w:p w14:paraId="57D29EE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987</w:t>
            </w:r>
          </w:p>
        </w:tc>
        <w:tc>
          <w:tcPr>
            <w:tcW w:w="285" w:type="pct"/>
            <w:tcBorders>
              <w:top w:val="nil"/>
              <w:left w:val="nil"/>
              <w:bottom w:val="single" w:sz="4" w:space="0" w:color="auto"/>
              <w:right w:val="single" w:sz="4" w:space="0" w:color="auto"/>
            </w:tcBorders>
            <w:shd w:val="clear" w:color="auto" w:fill="auto"/>
            <w:noWrap/>
            <w:vAlign w:val="center"/>
            <w:hideMark/>
          </w:tcPr>
          <w:p w14:paraId="46260E3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508</w:t>
            </w:r>
          </w:p>
        </w:tc>
        <w:tc>
          <w:tcPr>
            <w:tcW w:w="284" w:type="pct"/>
            <w:tcBorders>
              <w:top w:val="nil"/>
              <w:left w:val="nil"/>
              <w:bottom w:val="single" w:sz="4" w:space="0" w:color="auto"/>
              <w:right w:val="single" w:sz="4" w:space="0" w:color="auto"/>
            </w:tcBorders>
            <w:shd w:val="clear" w:color="auto" w:fill="auto"/>
            <w:noWrap/>
            <w:vAlign w:val="center"/>
            <w:hideMark/>
          </w:tcPr>
          <w:p w14:paraId="3CFBD36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288</w:t>
            </w:r>
          </w:p>
        </w:tc>
        <w:tc>
          <w:tcPr>
            <w:tcW w:w="251" w:type="pct"/>
            <w:tcBorders>
              <w:top w:val="nil"/>
              <w:left w:val="nil"/>
              <w:bottom w:val="single" w:sz="4" w:space="0" w:color="auto"/>
              <w:right w:val="single" w:sz="4" w:space="0" w:color="auto"/>
            </w:tcBorders>
            <w:shd w:val="clear" w:color="auto" w:fill="auto"/>
            <w:noWrap/>
            <w:vAlign w:val="center"/>
            <w:hideMark/>
          </w:tcPr>
          <w:p w14:paraId="23E91F0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41594EB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w:t>
            </w:r>
          </w:p>
        </w:tc>
        <w:tc>
          <w:tcPr>
            <w:tcW w:w="289" w:type="pct"/>
            <w:tcBorders>
              <w:top w:val="nil"/>
              <w:left w:val="nil"/>
              <w:bottom w:val="single" w:sz="4" w:space="0" w:color="auto"/>
              <w:right w:val="single" w:sz="4" w:space="0" w:color="auto"/>
            </w:tcBorders>
            <w:shd w:val="clear" w:color="auto" w:fill="auto"/>
            <w:noWrap/>
            <w:vAlign w:val="center"/>
            <w:hideMark/>
          </w:tcPr>
          <w:p w14:paraId="1A2E0BF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738DC6C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10F2459" w14:textId="2D4A0D25"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CF22766" w14:textId="534B0CB5"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0DE4F5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B95B96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83,4</w:t>
            </w:r>
          </w:p>
        </w:tc>
        <w:tc>
          <w:tcPr>
            <w:tcW w:w="290" w:type="pct"/>
            <w:gridSpan w:val="2"/>
            <w:tcBorders>
              <w:top w:val="nil"/>
              <w:left w:val="nil"/>
              <w:bottom w:val="single" w:sz="4" w:space="0" w:color="auto"/>
              <w:right w:val="nil"/>
            </w:tcBorders>
            <w:shd w:val="clear" w:color="auto" w:fill="auto"/>
            <w:noWrap/>
            <w:vAlign w:val="center"/>
            <w:hideMark/>
          </w:tcPr>
          <w:p w14:paraId="39F6A29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187</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5C89CE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959</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C3905A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795</w:t>
            </w:r>
          </w:p>
        </w:tc>
      </w:tr>
      <w:tr w:rsidR="00E2618F" w:rsidRPr="00A04556" w14:paraId="7A15079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755F68B"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47E011BB"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Хорум-Даг</w:t>
            </w:r>
          </w:p>
        </w:tc>
      </w:tr>
      <w:tr w:rsidR="00E2618F" w:rsidRPr="00A04556" w14:paraId="4C77209A"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3D1828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678937F4"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КФХ Куулар Орлан С</w:t>
            </w:r>
          </w:p>
        </w:tc>
        <w:tc>
          <w:tcPr>
            <w:tcW w:w="283" w:type="pct"/>
            <w:tcBorders>
              <w:top w:val="nil"/>
              <w:left w:val="nil"/>
              <w:bottom w:val="single" w:sz="4" w:space="0" w:color="auto"/>
              <w:right w:val="single" w:sz="4" w:space="0" w:color="auto"/>
            </w:tcBorders>
            <w:shd w:val="clear" w:color="auto" w:fill="auto"/>
            <w:noWrap/>
            <w:vAlign w:val="center"/>
            <w:hideMark/>
          </w:tcPr>
          <w:p w14:paraId="16346D5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107</w:t>
            </w:r>
          </w:p>
        </w:tc>
        <w:tc>
          <w:tcPr>
            <w:tcW w:w="285" w:type="pct"/>
            <w:tcBorders>
              <w:top w:val="nil"/>
              <w:left w:val="nil"/>
              <w:bottom w:val="single" w:sz="4" w:space="0" w:color="auto"/>
              <w:right w:val="single" w:sz="4" w:space="0" w:color="auto"/>
            </w:tcBorders>
            <w:shd w:val="clear" w:color="auto" w:fill="auto"/>
            <w:noWrap/>
            <w:vAlign w:val="center"/>
            <w:hideMark/>
          </w:tcPr>
          <w:p w14:paraId="7453C3C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84" w:type="pct"/>
            <w:tcBorders>
              <w:top w:val="nil"/>
              <w:left w:val="nil"/>
              <w:bottom w:val="single" w:sz="4" w:space="0" w:color="auto"/>
              <w:right w:val="single" w:sz="4" w:space="0" w:color="auto"/>
            </w:tcBorders>
            <w:shd w:val="clear" w:color="auto" w:fill="auto"/>
            <w:noWrap/>
            <w:vAlign w:val="center"/>
            <w:hideMark/>
          </w:tcPr>
          <w:p w14:paraId="4C8A77F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863</w:t>
            </w:r>
          </w:p>
        </w:tc>
        <w:tc>
          <w:tcPr>
            <w:tcW w:w="285" w:type="pct"/>
            <w:tcBorders>
              <w:top w:val="nil"/>
              <w:left w:val="nil"/>
              <w:bottom w:val="single" w:sz="4" w:space="0" w:color="auto"/>
              <w:right w:val="single" w:sz="4" w:space="0" w:color="auto"/>
            </w:tcBorders>
            <w:shd w:val="clear" w:color="auto" w:fill="auto"/>
            <w:noWrap/>
            <w:vAlign w:val="center"/>
            <w:hideMark/>
          </w:tcPr>
          <w:p w14:paraId="7729347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440</w:t>
            </w:r>
          </w:p>
        </w:tc>
        <w:tc>
          <w:tcPr>
            <w:tcW w:w="284" w:type="pct"/>
            <w:tcBorders>
              <w:top w:val="nil"/>
              <w:left w:val="nil"/>
              <w:bottom w:val="single" w:sz="4" w:space="0" w:color="auto"/>
              <w:right w:val="single" w:sz="4" w:space="0" w:color="auto"/>
            </w:tcBorders>
            <w:shd w:val="clear" w:color="auto" w:fill="auto"/>
            <w:noWrap/>
            <w:vAlign w:val="center"/>
            <w:hideMark/>
          </w:tcPr>
          <w:p w14:paraId="02CDBA9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96</w:t>
            </w:r>
          </w:p>
        </w:tc>
        <w:tc>
          <w:tcPr>
            <w:tcW w:w="251" w:type="pct"/>
            <w:tcBorders>
              <w:top w:val="nil"/>
              <w:left w:val="nil"/>
              <w:bottom w:val="single" w:sz="4" w:space="0" w:color="auto"/>
              <w:right w:val="single" w:sz="4" w:space="0" w:color="auto"/>
            </w:tcBorders>
            <w:shd w:val="clear" w:color="auto" w:fill="auto"/>
            <w:noWrap/>
            <w:vAlign w:val="center"/>
            <w:hideMark/>
          </w:tcPr>
          <w:p w14:paraId="297C80F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86D11A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93</w:t>
            </w:r>
          </w:p>
        </w:tc>
        <w:tc>
          <w:tcPr>
            <w:tcW w:w="289" w:type="pct"/>
            <w:tcBorders>
              <w:top w:val="nil"/>
              <w:left w:val="nil"/>
              <w:bottom w:val="single" w:sz="4" w:space="0" w:color="auto"/>
              <w:right w:val="single" w:sz="4" w:space="0" w:color="auto"/>
            </w:tcBorders>
            <w:shd w:val="clear" w:color="auto" w:fill="auto"/>
            <w:noWrap/>
            <w:vAlign w:val="center"/>
            <w:hideMark/>
          </w:tcPr>
          <w:p w14:paraId="7B49FBF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55" w:type="pct"/>
            <w:tcBorders>
              <w:top w:val="nil"/>
              <w:left w:val="nil"/>
              <w:bottom w:val="single" w:sz="4" w:space="0" w:color="auto"/>
              <w:right w:val="single" w:sz="4" w:space="0" w:color="auto"/>
            </w:tcBorders>
            <w:shd w:val="clear" w:color="auto" w:fill="auto"/>
            <w:noWrap/>
            <w:vAlign w:val="center"/>
            <w:hideMark/>
          </w:tcPr>
          <w:p w14:paraId="60533E11" w14:textId="5B32656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480F334" w14:textId="54B1F34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1FF1AB6" w14:textId="6BC818A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02B085AC" w14:textId="1E8DECE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904CAE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28,3</w:t>
            </w:r>
          </w:p>
        </w:tc>
        <w:tc>
          <w:tcPr>
            <w:tcW w:w="290" w:type="pct"/>
            <w:gridSpan w:val="2"/>
            <w:tcBorders>
              <w:top w:val="nil"/>
              <w:left w:val="nil"/>
              <w:bottom w:val="single" w:sz="4" w:space="0" w:color="auto"/>
              <w:right w:val="nil"/>
            </w:tcBorders>
            <w:shd w:val="clear" w:color="auto" w:fill="auto"/>
            <w:noWrap/>
            <w:vAlign w:val="center"/>
            <w:hideMark/>
          </w:tcPr>
          <w:p w14:paraId="57E8312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1B3332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1332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2BD8A8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1300</w:t>
            </w:r>
          </w:p>
        </w:tc>
      </w:tr>
      <w:tr w:rsidR="00E2618F" w:rsidRPr="00A04556" w14:paraId="703F6AD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12A851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2740B8B2"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С.С.</w:t>
            </w:r>
          </w:p>
        </w:tc>
        <w:tc>
          <w:tcPr>
            <w:tcW w:w="283" w:type="pct"/>
            <w:tcBorders>
              <w:top w:val="nil"/>
              <w:left w:val="nil"/>
              <w:bottom w:val="single" w:sz="4" w:space="0" w:color="auto"/>
              <w:right w:val="single" w:sz="4" w:space="0" w:color="auto"/>
            </w:tcBorders>
            <w:shd w:val="clear" w:color="auto" w:fill="auto"/>
            <w:noWrap/>
            <w:vAlign w:val="center"/>
            <w:hideMark/>
          </w:tcPr>
          <w:p w14:paraId="78FA495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w:t>
            </w:r>
          </w:p>
        </w:tc>
        <w:tc>
          <w:tcPr>
            <w:tcW w:w="285" w:type="pct"/>
            <w:tcBorders>
              <w:top w:val="nil"/>
              <w:left w:val="nil"/>
              <w:bottom w:val="single" w:sz="4" w:space="0" w:color="auto"/>
              <w:right w:val="single" w:sz="4" w:space="0" w:color="auto"/>
            </w:tcBorders>
            <w:shd w:val="clear" w:color="auto" w:fill="auto"/>
            <w:noWrap/>
            <w:vAlign w:val="center"/>
            <w:hideMark/>
          </w:tcPr>
          <w:p w14:paraId="34DDB10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4" w:type="pct"/>
            <w:tcBorders>
              <w:top w:val="nil"/>
              <w:left w:val="nil"/>
              <w:bottom w:val="single" w:sz="4" w:space="0" w:color="auto"/>
              <w:right w:val="single" w:sz="4" w:space="0" w:color="auto"/>
            </w:tcBorders>
            <w:shd w:val="clear" w:color="auto" w:fill="auto"/>
            <w:noWrap/>
            <w:vAlign w:val="center"/>
            <w:hideMark/>
          </w:tcPr>
          <w:p w14:paraId="37DC57F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562</w:t>
            </w:r>
          </w:p>
        </w:tc>
        <w:tc>
          <w:tcPr>
            <w:tcW w:w="285" w:type="pct"/>
            <w:tcBorders>
              <w:top w:val="nil"/>
              <w:left w:val="nil"/>
              <w:bottom w:val="single" w:sz="4" w:space="0" w:color="auto"/>
              <w:right w:val="single" w:sz="4" w:space="0" w:color="auto"/>
            </w:tcBorders>
            <w:shd w:val="clear" w:color="auto" w:fill="auto"/>
            <w:noWrap/>
            <w:vAlign w:val="center"/>
            <w:hideMark/>
          </w:tcPr>
          <w:p w14:paraId="1B2882F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372</w:t>
            </w:r>
          </w:p>
        </w:tc>
        <w:tc>
          <w:tcPr>
            <w:tcW w:w="284" w:type="pct"/>
            <w:tcBorders>
              <w:top w:val="nil"/>
              <w:left w:val="nil"/>
              <w:bottom w:val="single" w:sz="4" w:space="0" w:color="auto"/>
              <w:right w:val="single" w:sz="4" w:space="0" w:color="auto"/>
            </w:tcBorders>
            <w:shd w:val="clear" w:color="auto" w:fill="auto"/>
            <w:noWrap/>
            <w:vAlign w:val="center"/>
            <w:hideMark/>
          </w:tcPr>
          <w:p w14:paraId="7C341EF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203</w:t>
            </w:r>
          </w:p>
        </w:tc>
        <w:tc>
          <w:tcPr>
            <w:tcW w:w="251" w:type="pct"/>
            <w:tcBorders>
              <w:top w:val="nil"/>
              <w:left w:val="nil"/>
              <w:bottom w:val="single" w:sz="4" w:space="0" w:color="auto"/>
              <w:right w:val="single" w:sz="4" w:space="0" w:color="auto"/>
            </w:tcBorders>
            <w:shd w:val="clear" w:color="auto" w:fill="auto"/>
            <w:noWrap/>
            <w:vAlign w:val="center"/>
            <w:hideMark/>
          </w:tcPr>
          <w:p w14:paraId="76947AD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938674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9" w:type="pct"/>
            <w:tcBorders>
              <w:top w:val="nil"/>
              <w:left w:val="nil"/>
              <w:bottom w:val="single" w:sz="4" w:space="0" w:color="auto"/>
              <w:right w:val="single" w:sz="4" w:space="0" w:color="auto"/>
            </w:tcBorders>
            <w:shd w:val="clear" w:color="auto" w:fill="auto"/>
            <w:noWrap/>
            <w:vAlign w:val="center"/>
            <w:hideMark/>
          </w:tcPr>
          <w:p w14:paraId="43DF40B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55" w:type="pct"/>
            <w:tcBorders>
              <w:top w:val="nil"/>
              <w:left w:val="nil"/>
              <w:bottom w:val="single" w:sz="4" w:space="0" w:color="auto"/>
              <w:right w:val="single" w:sz="4" w:space="0" w:color="auto"/>
            </w:tcBorders>
            <w:shd w:val="clear" w:color="auto" w:fill="auto"/>
            <w:noWrap/>
            <w:vAlign w:val="center"/>
            <w:hideMark/>
          </w:tcPr>
          <w:p w14:paraId="66C3C86F" w14:textId="6A79861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FED3D7C" w14:textId="31E9543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B5CC538" w14:textId="475786E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106C2E5" w14:textId="4A27A3B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B6FA4F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31,9</w:t>
            </w:r>
          </w:p>
        </w:tc>
        <w:tc>
          <w:tcPr>
            <w:tcW w:w="290" w:type="pct"/>
            <w:gridSpan w:val="2"/>
            <w:tcBorders>
              <w:top w:val="nil"/>
              <w:left w:val="nil"/>
              <w:bottom w:val="single" w:sz="4" w:space="0" w:color="auto"/>
              <w:right w:val="nil"/>
            </w:tcBorders>
            <w:shd w:val="clear" w:color="auto" w:fill="auto"/>
            <w:noWrap/>
            <w:vAlign w:val="center"/>
            <w:hideMark/>
          </w:tcPr>
          <w:p w14:paraId="451815B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8059E4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532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A95648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391</w:t>
            </w:r>
          </w:p>
        </w:tc>
      </w:tr>
      <w:tr w:rsidR="00E2618F" w:rsidRPr="00A04556" w14:paraId="494C76BB"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BF35A81"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E3E5F2"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Куулар В.Э.</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9620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1D28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2D5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2117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5771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DBA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4E91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EC7E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80417" w14:textId="239524E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1ED61" w14:textId="36B5281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C6201" w14:textId="0E7C7E3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889F2" w14:textId="096FA8A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0E1A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48,2</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CB9B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63</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DDF0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2BE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132</w:t>
            </w:r>
          </w:p>
        </w:tc>
      </w:tr>
      <w:tr w:rsidR="00E2618F" w:rsidRPr="00A04556" w14:paraId="2408E35B"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573B21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3BAC8"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1346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138</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3C0D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59</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9A9C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1425</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347E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812</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A587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299</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178A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121</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E257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0F43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31</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4D61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6057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CD9F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3690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0C1C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108,4</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7BF4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156</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1A63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2041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5D6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1823</w:t>
            </w:r>
          </w:p>
        </w:tc>
      </w:tr>
      <w:tr w:rsidR="00E2618F" w:rsidRPr="00A04556" w14:paraId="53A0862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406DC1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1636E94A"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Шеми</w:t>
            </w:r>
          </w:p>
        </w:tc>
      </w:tr>
      <w:tr w:rsidR="00E2618F" w:rsidRPr="00A04556" w14:paraId="0126356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04836B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7D67DBD9"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Ховалыг Э.Э.</w:t>
            </w:r>
          </w:p>
        </w:tc>
        <w:tc>
          <w:tcPr>
            <w:tcW w:w="283" w:type="pct"/>
            <w:tcBorders>
              <w:top w:val="nil"/>
              <w:left w:val="nil"/>
              <w:bottom w:val="single" w:sz="4" w:space="0" w:color="auto"/>
              <w:right w:val="single" w:sz="4" w:space="0" w:color="auto"/>
            </w:tcBorders>
            <w:shd w:val="clear" w:color="auto" w:fill="auto"/>
            <w:noWrap/>
            <w:vAlign w:val="center"/>
            <w:hideMark/>
          </w:tcPr>
          <w:p w14:paraId="146A1E1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w:t>
            </w:r>
          </w:p>
        </w:tc>
        <w:tc>
          <w:tcPr>
            <w:tcW w:w="285" w:type="pct"/>
            <w:tcBorders>
              <w:top w:val="nil"/>
              <w:left w:val="nil"/>
              <w:bottom w:val="single" w:sz="4" w:space="0" w:color="auto"/>
              <w:right w:val="single" w:sz="4" w:space="0" w:color="auto"/>
            </w:tcBorders>
            <w:shd w:val="clear" w:color="auto" w:fill="auto"/>
            <w:noWrap/>
            <w:vAlign w:val="center"/>
            <w:hideMark/>
          </w:tcPr>
          <w:p w14:paraId="46109DB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284" w:type="pct"/>
            <w:tcBorders>
              <w:top w:val="nil"/>
              <w:left w:val="nil"/>
              <w:bottom w:val="single" w:sz="4" w:space="0" w:color="auto"/>
              <w:right w:val="single" w:sz="4" w:space="0" w:color="auto"/>
            </w:tcBorders>
            <w:shd w:val="clear" w:color="auto" w:fill="auto"/>
            <w:noWrap/>
            <w:vAlign w:val="center"/>
            <w:hideMark/>
          </w:tcPr>
          <w:p w14:paraId="067E3A2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200</w:t>
            </w:r>
          </w:p>
        </w:tc>
        <w:tc>
          <w:tcPr>
            <w:tcW w:w="285" w:type="pct"/>
            <w:tcBorders>
              <w:top w:val="nil"/>
              <w:left w:val="nil"/>
              <w:bottom w:val="single" w:sz="4" w:space="0" w:color="auto"/>
              <w:right w:val="single" w:sz="4" w:space="0" w:color="auto"/>
            </w:tcBorders>
            <w:shd w:val="clear" w:color="auto" w:fill="auto"/>
            <w:noWrap/>
            <w:vAlign w:val="center"/>
            <w:hideMark/>
          </w:tcPr>
          <w:p w14:paraId="338A0CD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171</w:t>
            </w:r>
          </w:p>
        </w:tc>
        <w:tc>
          <w:tcPr>
            <w:tcW w:w="284" w:type="pct"/>
            <w:tcBorders>
              <w:top w:val="nil"/>
              <w:left w:val="nil"/>
              <w:bottom w:val="single" w:sz="4" w:space="0" w:color="auto"/>
              <w:right w:val="single" w:sz="4" w:space="0" w:color="auto"/>
            </w:tcBorders>
            <w:shd w:val="clear" w:color="auto" w:fill="auto"/>
            <w:noWrap/>
            <w:vAlign w:val="center"/>
            <w:hideMark/>
          </w:tcPr>
          <w:p w14:paraId="521B54B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110</w:t>
            </w:r>
          </w:p>
        </w:tc>
        <w:tc>
          <w:tcPr>
            <w:tcW w:w="251" w:type="pct"/>
            <w:tcBorders>
              <w:top w:val="nil"/>
              <w:left w:val="nil"/>
              <w:bottom w:val="single" w:sz="4" w:space="0" w:color="auto"/>
              <w:right w:val="single" w:sz="4" w:space="0" w:color="auto"/>
            </w:tcBorders>
            <w:shd w:val="clear" w:color="auto" w:fill="auto"/>
            <w:noWrap/>
            <w:vAlign w:val="center"/>
            <w:hideMark/>
          </w:tcPr>
          <w:p w14:paraId="7D8CFA2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46624B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9" w:type="pct"/>
            <w:tcBorders>
              <w:top w:val="nil"/>
              <w:left w:val="nil"/>
              <w:bottom w:val="single" w:sz="4" w:space="0" w:color="auto"/>
              <w:right w:val="single" w:sz="4" w:space="0" w:color="auto"/>
            </w:tcBorders>
            <w:shd w:val="clear" w:color="auto" w:fill="auto"/>
            <w:noWrap/>
            <w:vAlign w:val="center"/>
            <w:hideMark/>
          </w:tcPr>
          <w:p w14:paraId="7D9BDCF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5F79EBEA" w14:textId="34A7015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35C62B9" w14:textId="70E9D17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A443091" w14:textId="3E7A12B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50810F4" w14:textId="5DED327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17F382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57</w:t>
            </w:r>
          </w:p>
        </w:tc>
        <w:tc>
          <w:tcPr>
            <w:tcW w:w="290" w:type="pct"/>
            <w:gridSpan w:val="2"/>
            <w:tcBorders>
              <w:top w:val="nil"/>
              <w:left w:val="nil"/>
              <w:bottom w:val="single" w:sz="4" w:space="0" w:color="auto"/>
              <w:right w:val="nil"/>
            </w:tcBorders>
            <w:shd w:val="clear" w:color="auto" w:fill="auto"/>
            <w:noWrap/>
            <w:vAlign w:val="center"/>
            <w:hideMark/>
          </w:tcPr>
          <w:p w14:paraId="789A365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F2473D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285</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47CC1D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133</w:t>
            </w:r>
          </w:p>
        </w:tc>
      </w:tr>
      <w:tr w:rsidR="00E2618F" w:rsidRPr="00A04556" w14:paraId="4443B3B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1DC268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65C009E0"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Ч.Б.</w:t>
            </w:r>
          </w:p>
        </w:tc>
        <w:tc>
          <w:tcPr>
            <w:tcW w:w="283" w:type="pct"/>
            <w:tcBorders>
              <w:top w:val="nil"/>
              <w:left w:val="nil"/>
              <w:bottom w:val="single" w:sz="4" w:space="0" w:color="auto"/>
              <w:right w:val="single" w:sz="4" w:space="0" w:color="auto"/>
            </w:tcBorders>
            <w:shd w:val="clear" w:color="auto" w:fill="auto"/>
            <w:noWrap/>
            <w:vAlign w:val="center"/>
            <w:hideMark/>
          </w:tcPr>
          <w:p w14:paraId="1347B8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w:t>
            </w:r>
          </w:p>
        </w:tc>
        <w:tc>
          <w:tcPr>
            <w:tcW w:w="285" w:type="pct"/>
            <w:tcBorders>
              <w:top w:val="nil"/>
              <w:left w:val="nil"/>
              <w:bottom w:val="single" w:sz="4" w:space="0" w:color="auto"/>
              <w:right w:val="single" w:sz="4" w:space="0" w:color="auto"/>
            </w:tcBorders>
            <w:shd w:val="clear" w:color="auto" w:fill="auto"/>
            <w:noWrap/>
            <w:vAlign w:val="center"/>
            <w:hideMark/>
          </w:tcPr>
          <w:p w14:paraId="416F420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84" w:type="pct"/>
            <w:tcBorders>
              <w:top w:val="nil"/>
              <w:left w:val="nil"/>
              <w:bottom w:val="single" w:sz="4" w:space="0" w:color="auto"/>
              <w:right w:val="single" w:sz="4" w:space="0" w:color="auto"/>
            </w:tcBorders>
            <w:shd w:val="clear" w:color="auto" w:fill="auto"/>
            <w:noWrap/>
            <w:vAlign w:val="center"/>
            <w:hideMark/>
          </w:tcPr>
          <w:p w14:paraId="6445967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912</w:t>
            </w:r>
          </w:p>
        </w:tc>
        <w:tc>
          <w:tcPr>
            <w:tcW w:w="285" w:type="pct"/>
            <w:tcBorders>
              <w:top w:val="nil"/>
              <w:left w:val="nil"/>
              <w:bottom w:val="single" w:sz="4" w:space="0" w:color="auto"/>
              <w:right w:val="single" w:sz="4" w:space="0" w:color="auto"/>
            </w:tcBorders>
            <w:shd w:val="clear" w:color="auto" w:fill="auto"/>
            <w:noWrap/>
            <w:vAlign w:val="center"/>
            <w:hideMark/>
          </w:tcPr>
          <w:p w14:paraId="5CA9E70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578</w:t>
            </w:r>
          </w:p>
        </w:tc>
        <w:tc>
          <w:tcPr>
            <w:tcW w:w="284" w:type="pct"/>
            <w:tcBorders>
              <w:top w:val="nil"/>
              <w:left w:val="nil"/>
              <w:bottom w:val="single" w:sz="4" w:space="0" w:color="auto"/>
              <w:right w:val="single" w:sz="4" w:space="0" w:color="auto"/>
            </w:tcBorders>
            <w:shd w:val="clear" w:color="auto" w:fill="auto"/>
            <w:noWrap/>
            <w:vAlign w:val="center"/>
            <w:hideMark/>
          </w:tcPr>
          <w:p w14:paraId="7D10362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187</w:t>
            </w:r>
          </w:p>
        </w:tc>
        <w:tc>
          <w:tcPr>
            <w:tcW w:w="251" w:type="pct"/>
            <w:tcBorders>
              <w:top w:val="nil"/>
              <w:left w:val="nil"/>
              <w:bottom w:val="single" w:sz="4" w:space="0" w:color="auto"/>
              <w:right w:val="single" w:sz="4" w:space="0" w:color="auto"/>
            </w:tcBorders>
            <w:shd w:val="clear" w:color="auto" w:fill="auto"/>
            <w:noWrap/>
            <w:vAlign w:val="center"/>
            <w:hideMark/>
          </w:tcPr>
          <w:p w14:paraId="71F97A3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77</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AD33F8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9" w:type="pct"/>
            <w:tcBorders>
              <w:top w:val="nil"/>
              <w:left w:val="nil"/>
              <w:bottom w:val="single" w:sz="4" w:space="0" w:color="auto"/>
              <w:right w:val="single" w:sz="4" w:space="0" w:color="auto"/>
            </w:tcBorders>
            <w:shd w:val="clear" w:color="auto" w:fill="auto"/>
            <w:noWrap/>
            <w:vAlign w:val="center"/>
            <w:hideMark/>
          </w:tcPr>
          <w:p w14:paraId="65387E3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55" w:type="pct"/>
            <w:tcBorders>
              <w:top w:val="nil"/>
              <w:left w:val="nil"/>
              <w:bottom w:val="single" w:sz="4" w:space="0" w:color="auto"/>
              <w:right w:val="single" w:sz="4" w:space="0" w:color="auto"/>
            </w:tcBorders>
            <w:shd w:val="clear" w:color="auto" w:fill="auto"/>
            <w:noWrap/>
            <w:vAlign w:val="center"/>
            <w:hideMark/>
          </w:tcPr>
          <w:p w14:paraId="434E3CCC" w14:textId="46E49DC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B7F48E2" w14:textId="1C63BA9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D1BD9B9" w14:textId="7012071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07C5CF5" w14:textId="34D88E3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E06F92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90" w:type="pct"/>
            <w:gridSpan w:val="2"/>
            <w:tcBorders>
              <w:top w:val="nil"/>
              <w:left w:val="nil"/>
              <w:bottom w:val="single" w:sz="4" w:space="0" w:color="auto"/>
              <w:right w:val="nil"/>
            </w:tcBorders>
            <w:shd w:val="clear" w:color="auto" w:fill="auto"/>
            <w:noWrap/>
            <w:vAlign w:val="center"/>
            <w:hideMark/>
          </w:tcPr>
          <w:p w14:paraId="6C91E27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33AA45E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963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64871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832</w:t>
            </w:r>
          </w:p>
        </w:tc>
      </w:tr>
      <w:tr w:rsidR="00E2618F" w:rsidRPr="00A04556" w14:paraId="4E72B160"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294A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1F1D995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Кунзегеш Л.Д.</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4D909451" w14:textId="040E267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3E96CEFA" w14:textId="4240E47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3A8F27B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20F3314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114</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2CB57709" w14:textId="012B5BF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48A467BD" w14:textId="2FA46FA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662CA4D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9BC8427" w14:textId="203995B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3026A0EA" w14:textId="5268CFF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54F7F531" w14:textId="634B9BF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47863DE1" w14:textId="601EFBF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0400BBDB" w14:textId="5111FE4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B336F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2,25</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6F3F5737" w14:textId="654891B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6C01D3E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C7AE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168</w:t>
            </w:r>
          </w:p>
        </w:tc>
      </w:tr>
      <w:tr w:rsidR="00E2618F" w:rsidRPr="00A04556" w14:paraId="76E88B3A"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B8D1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53305D55"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Айлана Кошкар-ооловна</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017965A4" w14:textId="0F41EA7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293CFD4D" w14:textId="2507803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23CE39B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499</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3988A5B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239</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A4A2E3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435</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1ADBD62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204</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7EB2D49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2D931A9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7F711735" w14:textId="0951307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3094371A" w14:textId="61A001F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4112BB2F" w14:textId="18B46E9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06A3D2A5" w14:textId="7EA9188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55D4ABE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5AD2A975" w14:textId="49F7B7C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5EBBDBB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9297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59</w:t>
            </w:r>
          </w:p>
        </w:tc>
      </w:tr>
      <w:tr w:rsidR="00E2618F" w:rsidRPr="00A04556" w14:paraId="7357D4AB"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5232177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517" w:type="pct"/>
            <w:tcBorders>
              <w:top w:val="nil"/>
              <w:left w:val="nil"/>
              <w:bottom w:val="single" w:sz="4" w:space="0" w:color="auto"/>
              <w:right w:val="single" w:sz="4" w:space="0" w:color="auto"/>
            </w:tcBorders>
            <w:shd w:val="clear" w:color="auto" w:fill="auto"/>
            <w:vAlign w:val="center"/>
            <w:hideMark/>
          </w:tcPr>
          <w:p w14:paraId="66BB49E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Назыты Айдыс.В.</w:t>
            </w:r>
          </w:p>
        </w:tc>
        <w:tc>
          <w:tcPr>
            <w:tcW w:w="283" w:type="pct"/>
            <w:tcBorders>
              <w:top w:val="nil"/>
              <w:left w:val="nil"/>
              <w:bottom w:val="single" w:sz="4" w:space="0" w:color="auto"/>
              <w:right w:val="single" w:sz="4" w:space="0" w:color="auto"/>
            </w:tcBorders>
            <w:shd w:val="clear" w:color="auto" w:fill="auto"/>
            <w:noWrap/>
            <w:vAlign w:val="center"/>
            <w:hideMark/>
          </w:tcPr>
          <w:p w14:paraId="3A0F380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5" w:type="pct"/>
            <w:tcBorders>
              <w:top w:val="nil"/>
              <w:left w:val="nil"/>
              <w:bottom w:val="single" w:sz="4" w:space="0" w:color="auto"/>
              <w:right w:val="single" w:sz="4" w:space="0" w:color="auto"/>
            </w:tcBorders>
            <w:shd w:val="clear" w:color="auto" w:fill="auto"/>
            <w:noWrap/>
            <w:vAlign w:val="center"/>
            <w:hideMark/>
          </w:tcPr>
          <w:p w14:paraId="74E529D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84" w:type="pct"/>
            <w:tcBorders>
              <w:top w:val="nil"/>
              <w:left w:val="nil"/>
              <w:bottom w:val="single" w:sz="4" w:space="0" w:color="auto"/>
              <w:right w:val="single" w:sz="4" w:space="0" w:color="auto"/>
            </w:tcBorders>
            <w:shd w:val="clear" w:color="auto" w:fill="auto"/>
            <w:noWrap/>
            <w:vAlign w:val="center"/>
            <w:hideMark/>
          </w:tcPr>
          <w:p w14:paraId="16836AB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244</w:t>
            </w:r>
          </w:p>
        </w:tc>
        <w:tc>
          <w:tcPr>
            <w:tcW w:w="285" w:type="pct"/>
            <w:tcBorders>
              <w:top w:val="nil"/>
              <w:left w:val="nil"/>
              <w:bottom w:val="single" w:sz="4" w:space="0" w:color="auto"/>
              <w:right w:val="single" w:sz="4" w:space="0" w:color="auto"/>
            </w:tcBorders>
            <w:shd w:val="clear" w:color="auto" w:fill="auto"/>
            <w:noWrap/>
            <w:vAlign w:val="center"/>
            <w:hideMark/>
          </w:tcPr>
          <w:p w14:paraId="4AA18BC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147</w:t>
            </w:r>
          </w:p>
        </w:tc>
        <w:tc>
          <w:tcPr>
            <w:tcW w:w="284" w:type="pct"/>
            <w:tcBorders>
              <w:top w:val="nil"/>
              <w:left w:val="nil"/>
              <w:bottom w:val="single" w:sz="4" w:space="0" w:color="auto"/>
              <w:right w:val="single" w:sz="4" w:space="0" w:color="auto"/>
            </w:tcBorders>
            <w:shd w:val="clear" w:color="auto" w:fill="auto"/>
            <w:noWrap/>
            <w:vAlign w:val="center"/>
            <w:hideMark/>
          </w:tcPr>
          <w:p w14:paraId="327C2BF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78</w:t>
            </w:r>
          </w:p>
        </w:tc>
        <w:tc>
          <w:tcPr>
            <w:tcW w:w="251" w:type="pct"/>
            <w:tcBorders>
              <w:top w:val="nil"/>
              <w:left w:val="nil"/>
              <w:bottom w:val="single" w:sz="4" w:space="0" w:color="auto"/>
              <w:right w:val="single" w:sz="4" w:space="0" w:color="auto"/>
            </w:tcBorders>
            <w:shd w:val="clear" w:color="auto" w:fill="auto"/>
            <w:noWrap/>
            <w:vAlign w:val="center"/>
            <w:hideMark/>
          </w:tcPr>
          <w:p w14:paraId="60AF279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A8F115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9" w:type="pct"/>
            <w:tcBorders>
              <w:top w:val="nil"/>
              <w:left w:val="nil"/>
              <w:bottom w:val="single" w:sz="4" w:space="0" w:color="auto"/>
              <w:right w:val="single" w:sz="4" w:space="0" w:color="auto"/>
            </w:tcBorders>
            <w:shd w:val="clear" w:color="auto" w:fill="auto"/>
            <w:noWrap/>
            <w:vAlign w:val="center"/>
            <w:hideMark/>
          </w:tcPr>
          <w:p w14:paraId="1D9A157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55" w:type="pct"/>
            <w:tcBorders>
              <w:top w:val="nil"/>
              <w:left w:val="nil"/>
              <w:bottom w:val="single" w:sz="4" w:space="0" w:color="auto"/>
              <w:right w:val="single" w:sz="4" w:space="0" w:color="auto"/>
            </w:tcBorders>
            <w:shd w:val="clear" w:color="auto" w:fill="auto"/>
            <w:noWrap/>
            <w:vAlign w:val="center"/>
            <w:hideMark/>
          </w:tcPr>
          <w:p w14:paraId="3B377484" w14:textId="7FE592F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97DBB73" w14:textId="0B911B6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78D2044" w14:textId="4F088E3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0C1BA35A" w14:textId="33C0779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1B56749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8,5</w:t>
            </w:r>
          </w:p>
        </w:tc>
        <w:tc>
          <w:tcPr>
            <w:tcW w:w="290" w:type="pct"/>
            <w:gridSpan w:val="2"/>
            <w:tcBorders>
              <w:top w:val="nil"/>
              <w:left w:val="nil"/>
              <w:bottom w:val="single" w:sz="4" w:space="0" w:color="auto"/>
              <w:right w:val="nil"/>
            </w:tcBorders>
            <w:shd w:val="clear" w:color="auto" w:fill="auto"/>
            <w:noWrap/>
            <w:vAlign w:val="center"/>
            <w:hideMark/>
          </w:tcPr>
          <w:p w14:paraId="5EC35D8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7E714D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717B3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97,5</w:t>
            </w:r>
          </w:p>
        </w:tc>
      </w:tr>
      <w:tr w:rsidR="00E2618F" w:rsidRPr="00A04556" w14:paraId="5F059BCD"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B8690F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44753744"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Куулар Карим Миланович</w:t>
            </w:r>
          </w:p>
        </w:tc>
        <w:tc>
          <w:tcPr>
            <w:tcW w:w="283" w:type="pct"/>
            <w:tcBorders>
              <w:top w:val="nil"/>
              <w:left w:val="nil"/>
              <w:bottom w:val="single" w:sz="4" w:space="0" w:color="auto"/>
              <w:right w:val="single" w:sz="4" w:space="0" w:color="auto"/>
            </w:tcBorders>
            <w:shd w:val="clear" w:color="auto" w:fill="auto"/>
            <w:noWrap/>
            <w:vAlign w:val="center"/>
            <w:hideMark/>
          </w:tcPr>
          <w:p w14:paraId="5FD601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85" w:type="pct"/>
            <w:tcBorders>
              <w:top w:val="nil"/>
              <w:left w:val="nil"/>
              <w:bottom w:val="single" w:sz="4" w:space="0" w:color="auto"/>
              <w:right w:val="single" w:sz="4" w:space="0" w:color="auto"/>
            </w:tcBorders>
            <w:shd w:val="clear" w:color="auto" w:fill="auto"/>
            <w:noWrap/>
            <w:vAlign w:val="center"/>
            <w:hideMark/>
          </w:tcPr>
          <w:p w14:paraId="2FF5DEC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4" w:type="pct"/>
            <w:tcBorders>
              <w:top w:val="nil"/>
              <w:left w:val="nil"/>
              <w:bottom w:val="single" w:sz="4" w:space="0" w:color="auto"/>
              <w:right w:val="single" w:sz="4" w:space="0" w:color="auto"/>
            </w:tcBorders>
            <w:shd w:val="clear" w:color="auto" w:fill="auto"/>
            <w:noWrap/>
            <w:vAlign w:val="center"/>
            <w:hideMark/>
          </w:tcPr>
          <w:p w14:paraId="06711E7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w:t>
            </w:r>
          </w:p>
        </w:tc>
        <w:tc>
          <w:tcPr>
            <w:tcW w:w="285" w:type="pct"/>
            <w:tcBorders>
              <w:top w:val="nil"/>
              <w:left w:val="nil"/>
              <w:bottom w:val="single" w:sz="4" w:space="0" w:color="auto"/>
              <w:right w:val="single" w:sz="4" w:space="0" w:color="auto"/>
            </w:tcBorders>
            <w:shd w:val="clear" w:color="auto" w:fill="auto"/>
            <w:noWrap/>
            <w:vAlign w:val="center"/>
            <w:hideMark/>
          </w:tcPr>
          <w:p w14:paraId="3CAA735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4" w:type="pct"/>
            <w:tcBorders>
              <w:top w:val="nil"/>
              <w:left w:val="nil"/>
              <w:bottom w:val="single" w:sz="4" w:space="0" w:color="auto"/>
              <w:right w:val="single" w:sz="4" w:space="0" w:color="auto"/>
            </w:tcBorders>
            <w:shd w:val="clear" w:color="auto" w:fill="auto"/>
            <w:noWrap/>
            <w:vAlign w:val="center"/>
            <w:hideMark/>
          </w:tcPr>
          <w:p w14:paraId="72181F6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51" w:type="pct"/>
            <w:tcBorders>
              <w:top w:val="nil"/>
              <w:left w:val="nil"/>
              <w:bottom w:val="single" w:sz="4" w:space="0" w:color="auto"/>
              <w:right w:val="single" w:sz="4" w:space="0" w:color="auto"/>
            </w:tcBorders>
            <w:shd w:val="clear" w:color="auto" w:fill="auto"/>
            <w:noWrap/>
            <w:vAlign w:val="center"/>
            <w:hideMark/>
          </w:tcPr>
          <w:p w14:paraId="2279BF3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3A939C8" w14:textId="525B7BE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7E1A8C36" w14:textId="1AAE50C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B81FCA9" w14:textId="438BC57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4C6C1C7" w14:textId="2C23291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804B5B9" w14:textId="646E1BB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67BC7084" w14:textId="293F8FC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33570F6" w14:textId="60C95F7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0" w:type="pct"/>
            <w:gridSpan w:val="2"/>
            <w:tcBorders>
              <w:top w:val="nil"/>
              <w:left w:val="nil"/>
              <w:bottom w:val="single" w:sz="4" w:space="0" w:color="auto"/>
              <w:right w:val="nil"/>
            </w:tcBorders>
            <w:shd w:val="clear" w:color="auto" w:fill="auto"/>
            <w:noWrap/>
            <w:vAlign w:val="center"/>
            <w:hideMark/>
          </w:tcPr>
          <w:p w14:paraId="743B749E" w14:textId="63726B1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7F5B6C7" w14:textId="402FC4C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871C0FE" w14:textId="2BC5D35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4B95936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536E4E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517" w:type="pct"/>
            <w:tcBorders>
              <w:top w:val="nil"/>
              <w:left w:val="nil"/>
              <w:bottom w:val="single" w:sz="4" w:space="0" w:color="auto"/>
              <w:right w:val="single" w:sz="4" w:space="0" w:color="auto"/>
            </w:tcBorders>
            <w:shd w:val="clear" w:color="auto" w:fill="auto"/>
            <w:vAlign w:val="center"/>
            <w:hideMark/>
          </w:tcPr>
          <w:p w14:paraId="55F88587"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Кара-Сал Любомир Бумбаевич</w:t>
            </w:r>
          </w:p>
        </w:tc>
        <w:tc>
          <w:tcPr>
            <w:tcW w:w="283" w:type="pct"/>
            <w:tcBorders>
              <w:top w:val="nil"/>
              <w:left w:val="nil"/>
              <w:bottom w:val="single" w:sz="4" w:space="0" w:color="auto"/>
              <w:right w:val="single" w:sz="4" w:space="0" w:color="auto"/>
            </w:tcBorders>
            <w:shd w:val="clear" w:color="auto" w:fill="auto"/>
            <w:noWrap/>
            <w:vAlign w:val="center"/>
            <w:hideMark/>
          </w:tcPr>
          <w:p w14:paraId="3A275F9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w:t>
            </w:r>
          </w:p>
        </w:tc>
        <w:tc>
          <w:tcPr>
            <w:tcW w:w="285" w:type="pct"/>
            <w:tcBorders>
              <w:top w:val="nil"/>
              <w:left w:val="nil"/>
              <w:bottom w:val="single" w:sz="4" w:space="0" w:color="auto"/>
              <w:right w:val="single" w:sz="4" w:space="0" w:color="auto"/>
            </w:tcBorders>
            <w:shd w:val="clear" w:color="auto" w:fill="auto"/>
            <w:noWrap/>
            <w:vAlign w:val="center"/>
            <w:hideMark/>
          </w:tcPr>
          <w:p w14:paraId="138AEBA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nil"/>
              <w:left w:val="nil"/>
              <w:bottom w:val="single" w:sz="4" w:space="0" w:color="auto"/>
              <w:right w:val="single" w:sz="4" w:space="0" w:color="auto"/>
            </w:tcBorders>
            <w:shd w:val="clear" w:color="auto" w:fill="auto"/>
            <w:noWrap/>
            <w:vAlign w:val="center"/>
            <w:hideMark/>
          </w:tcPr>
          <w:p w14:paraId="537EA68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391</w:t>
            </w:r>
          </w:p>
        </w:tc>
        <w:tc>
          <w:tcPr>
            <w:tcW w:w="285" w:type="pct"/>
            <w:tcBorders>
              <w:top w:val="nil"/>
              <w:left w:val="nil"/>
              <w:bottom w:val="single" w:sz="4" w:space="0" w:color="auto"/>
              <w:right w:val="single" w:sz="4" w:space="0" w:color="auto"/>
            </w:tcBorders>
            <w:shd w:val="clear" w:color="auto" w:fill="auto"/>
            <w:noWrap/>
            <w:vAlign w:val="center"/>
            <w:hideMark/>
          </w:tcPr>
          <w:p w14:paraId="3CC677F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326</w:t>
            </w:r>
          </w:p>
        </w:tc>
        <w:tc>
          <w:tcPr>
            <w:tcW w:w="284" w:type="pct"/>
            <w:tcBorders>
              <w:top w:val="nil"/>
              <w:left w:val="nil"/>
              <w:bottom w:val="single" w:sz="4" w:space="0" w:color="auto"/>
              <w:right w:val="single" w:sz="4" w:space="0" w:color="auto"/>
            </w:tcBorders>
            <w:shd w:val="clear" w:color="auto" w:fill="auto"/>
            <w:noWrap/>
            <w:vAlign w:val="center"/>
            <w:hideMark/>
          </w:tcPr>
          <w:p w14:paraId="24F5BF3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128</w:t>
            </w:r>
          </w:p>
        </w:tc>
        <w:tc>
          <w:tcPr>
            <w:tcW w:w="251" w:type="pct"/>
            <w:tcBorders>
              <w:top w:val="nil"/>
              <w:left w:val="nil"/>
              <w:bottom w:val="single" w:sz="4" w:space="0" w:color="auto"/>
              <w:right w:val="single" w:sz="4" w:space="0" w:color="auto"/>
            </w:tcBorders>
            <w:shd w:val="clear" w:color="auto" w:fill="auto"/>
            <w:noWrap/>
            <w:vAlign w:val="center"/>
            <w:hideMark/>
          </w:tcPr>
          <w:p w14:paraId="02B54B1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00E8E5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9" w:type="pct"/>
            <w:tcBorders>
              <w:top w:val="nil"/>
              <w:left w:val="nil"/>
              <w:bottom w:val="single" w:sz="4" w:space="0" w:color="auto"/>
              <w:right w:val="single" w:sz="4" w:space="0" w:color="auto"/>
            </w:tcBorders>
            <w:shd w:val="clear" w:color="auto" w:fill="auto"/>
            <w:noWrap/>
            <w:vAlign w:val="center"/>
            <w:hideMark/>
          </w:tcPr>
          <w:p w14:paraId="4977896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09DF378A" w14:textId="2DD5520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3626D18" w14:textId="69AA2CA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20001E5" w14:textId="42183C0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5556F4E" w14:textId="2B4A4F0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499BD74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66,3</w:t>
            </w:r>
          </w:p>
        </w:tc>
        <w:tc>
          <w:tcPr>
            <w:tcW w:w="290" w:type="pct"/>
            <w:gridSpan w:val="2"/>
            <w:tcBorders>
              <w:top w:val="nil"/>
              <w:left w:val="nil"/>
              <w:bottom w:val="single" w:sz="4" w:space="0" w:color="auto"/>
              <w:right w:val="nil"/>
            </w:tcBorders>
            <w:shd w:val="clear" w:color="auto" w:fill="auto"/>
            <w:noWrap/>
            <w:vAlign w:val="center"/>
            <w:hideMark/>
          </w:tcPr>
          <w:p w14:paraId="7A9DDA3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69</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14CA392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CFEF1F8" w14:textId="4FE4C7A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451A3ED2"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444CE3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1EA871EC"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3F271EF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102</w:t>
            </w:r>
          </w:p>
        </w:tc>
        <w:tc>
          <w:tcPr>
            <w:tcW w:w="285" w:type="pct"/>
            <w:tcBorders>
              <w:top w:val="nil"/>
              <w:left w:val="nil"/>
              <w:bottom w:val="single" w:sz="4" w:space="0" w:color="auto"/>
              <w:right w:val="single" w:sz="4" w:space="0" w:color="auto"/>
            </w:tcBorders>
            <w:shd w:val="clear" w:color="auto" w:fill="auto"/>
            <w:noWrap/>
            <w:vAlign w:val="center"/>
            <w:hideMark/>
          </w:tcPr>
          <w:p w14:paraId="5ADB8DF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51</w:t>
            </w:r>
          </w:p>
        </w:tc>
        <w:tc>
          <w:tcPr>
            <w:tcW w:w="284" w:type="pct"/>
            <w:tcBorders>
              <w:top w:val="nil"/>
              <w:left w:val="nil"/>
              <w:bottom w:val="single" w:sz="4" w:space="0" w:color="auto"/>
              <w:right w:val="single" w:sz="4" w:space="0" w:color="auto"/>
            </w:tcBorders>
            <w:shd w:val="clear" w:color="auto" w:fill="auto"/>
            <w:noWrap/>
            <w:vAlign w:val="center"/>
            <w:hideMark/>
          </w:tcPr>
          <w:p w14:paraId="33E3462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2513</w:t>
            </w:r>
          </w:p>
        </w:tc>
        <w:tc>
          <w:tcPr>
            <w:tcW w:w="285" w:type="pct"/>
            <w:tcBorders>
              <w:top w:val="nil"/>
              <w:left w:val="nil"/>
              <w:bottom w:val="single" w:sz="4" w:space="0" w:color="auto"/>
              <w:right w:val="single" w:sz="4" w:space="0" w:color="auto"/>
            </w:tcBorders>
            <w:shd w:val="clear" w:color="auto" w:fill="auto"/>
            <w:noWrap/>
            <w:vAlign w:val="center"/>
            <w:hideMark/>
          </w:tcPr>
          <w:p w14:paraId="310824A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1595</w:t>
            </w:r>
          </w:p>
        </w:tc>
        <w:tc>
          <w:tcPr>
            <w:tcW w:w="284" w:type="pct"/>
            <w:tcBorders>
              <w:top w:val="nil"/>
              <w:left w:val="nil"/>
              <w:bottom w:val="single" w:sz="4" w:space="0" w:color="auto"/>
              <w:right w:val="single" w:sz="4" w:space="0" w:color="auto"/>
            </w:tcBorders>
            <w:shd w:val="clear" w:color="auto" w:fill="auto"/>
            <w:noWrap/>
            <w:vAlign w:val="center"/>
            <w:hideMark/>
          </w:tcPr>
          <w:p w14:paraId="20741C7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958</w:t>
            </w:r>
          </w:p>
        </w:tc>
        <w:tc>
          <w:tcPr>
            <w:tcW w:w="251" w:type="pct"/>
            <w:tcBorders>
              <w:top w:val="nil"/>
              <w:left w:val="nil"/>
              <w:bottom w:val="single" w:sz="4" w:space="0" w:color="auto"/>
              <w:right w:val="single" w:sz="4" w:space="0" w:color="auto"/>
            </w:tcBorders>
            <w:shd w:val="clear" w:color="auto" w:fill="auto"/>
            <w:noWrap/>
            <w:vAlign w:val="center"/>
            <w:hideMark/>
          </w:tcPr>
          <w:p w14:paraId="2175321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468</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80E5D1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42</w:t>
            </w:r>
          </w:p>
        </w:tc>
        <w:tc>
          <w:tcPr>
            <w:tcW w:w="289" w:type="pct"/>
            <w:tcBorders>
              <w:top w:val="nil"/>
              <w:left w:val="nil"/>
              <w:bottom w:val="single" w:sz="4" w:space="0" w:color="auto"/>
              <w:right w:val="single" w:sz="4" w:space="0" w:color="auto"/>
            </w:tcBorders>
            <w:shd w:val="clear" w:color="auto" w:fill="auto"/>
            <w:noWrap/>
            <w:vAlign w:val="center"/>
            <w:hideMark/>
          </w:tcPr>
          <w:p w14:paraId="4A151311"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w:t>
            </w:r>
          </w:p>
        </w:tc>
        <w:tc>
          <w:tcPr>
            <w:tcW w:w="255" w:type="pct"/>
            <w:tcBorders>
              <w:top w:val="nil"/>
              <w:left w:val="nil"/>
              <w:bottom w:val="single" w:sz="4" w:space="0" w:color="auto"/>
              <w:right w:val="single" w:sz="4" w:space="0" w:color="auto"/>
            </w:tcBorders>
            <w:shd w:val="clear" w:color="auto" w:fill="auto"/>
            <w:noWrap/>
            <w:vAlign w:val="center"/>
            <w:hideMark/>
          </w:tcPr>
          <w:p w14:paraId="25894E5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F9021CD" w14:textId="08152C8B"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76D6B0B" w14:textId="37B1BB2E"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BB0805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D37EFC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203,05</w:t>
            </w:r>
          </w:p>
        </w:tc>
        <w:tc>
          <w:tcPr>
            <w:tcW w:w="290" w:type="pct"/>
            <w:gridSpan w:val="2"/>
            <w:tcBorders>
              <w:top w:val="nil"/>
              <w:left w:val="nil"/>
              <w:bottom w:val="single" w:sz="4" w:space="0" w:color="auto"/>
              <w:right w:val="nil"/>
            </w:tcBorders>
            <w:shd w:val="clear" w:color="auto" w:fill="auto"/>
            <w:noWrap/>
            <w:vAlign w:val="center"/>
            <w:hideMark/>
          </w:tcPr>
          <w:p w14:paraId="65F5A5C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308,5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1BE5245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1985</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0B0437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1289,5</w:t>
            </w:r>
          </w:p>
        </w:tc>
      </w:tr>
      <w:tr w:rsidR="00E2618F" w:rsidRPr="00A04556" w14:paraId="5B82184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AE8D66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71761EA2"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Хондергей</w:t>
            </w:r>
          </w:p>
        </w:tc>
      </w:tr>
      <w:tr w:rsidR="00E2618F" w:rsidRPr="00A04556" w14:paraId="0C7C889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8EB07BC"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5B946EE4"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В.Э.</w:t>
            </w:r>
          </w:p>
        </w:tc>
        <w:tc>
          <w:tcPr>
            <w:tcW w:w="283" w:type="pct"/>
            <w:tcBorders>
              <w:top w:val="nil"/>
              <w:left w:val="nil"/>
              <w:bottom w:val="single" w:sz="4" w:space="0" w:color="auto"/>
              <w:right w:val="single" w:sz="4" w:space="0" w:color="auto"/>
            </w:tcBorders>
            <w:shd w:val="clear" w:color="auto" w:fill="auto"/>
            <w:noWrap/>
            <w:vAlign w:val="center"/>
            <w:hideMark/>
          </w:tcPr>
          <w:p w14:paraId="686F187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w:t>
            </w:r>
          </w:p>
        </w:tc>
        <w:tc>
          <w:tcPr>
            <w:tcW w:w="285" w:type="pct"/>
            <w:tcBorders>
              <w:top w:val="nil"/>
              <w:left w:val="nil"/>
              <w:bottom w:val="single" w:sz="4" w:space="0" w:color="auto"/>
              <w:right w:val="single" w:sz="4" w:space="0" w:color="auto"/>
            </w:tcBorders>
            <w:shd w:val="clear" w:color="auto" w:fill="auto"/>
            <w:noWrap/>
            <w:vAlign w:val="center"/>
            <w:hideMark/>
          </w:tcPr>
          <w:p w14:paraId="090B505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4" w:type="pct"/>
            <w:tcBorders>
              <w:top w:val="nil"/>
              <w:left w:val="nil"/>
              <w:bottom w:val="single" w:sz="4" w:space="0" w:color="auto"/>
              <w:right w:val="single" w:sz="4" w:space="0" w:color="auto"/>
            </w:tcBorders>
            <w:shd w:val="clear" w:color="auto" w:fill="auto"/>
            <w:noWrap/>
            <w:vAlign w:val="center"/>
            <w:hideMark/>
          </w:tcPr>
          <w:p w14:paraId="12153C9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948</w:t>
            </w:r>
          </w:p>
        </w:tc>
        <w:tc>
          <w:tcPr>
            <w:tcW w:w="285" w:type="pct"/>
            <w:tcBorders>
              <w:top w:val="nil"/>
              <w:left w:val="nil"/>
              <w:bottom w:val="single" w:sz="4" w:space="0" w:color="auto"/>
              <w:right w:val="single" w:sz="4" w:space="0" w:color="auto"/>
            </w:tcBorders>
            <w:shd w:val="clear" w:color="auto" w:fill="auto"/>
            <w:noWrap/>
            <w:vAlign w:val="center"/>
            <w:hideMark/>
          </w:tcPr>
          <w:p w14:paraId="53C369A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454</w:t>
            </w:r>
          </w:p>
        </w:tc>
        <w:tc>
          <w:tcPr>
            <w:tcW w:w="284" w:type="pct"/>
            <w:tcBorders>
              <w:top w:val="nil"/>
              <w:left w:val="nil"/>
              <w:bottom w:val="single" w:sz="4" w:space="0" w:color="auto"/>
              <w:right w:val="single" w:sz="4" w:space="0" w:color="auto"/>
            </w:tcBorders>
            <w:shd w:val="clear" w:color="auto" w:fill="auto"/>
            <w:noWrap/>
            <w:vAlign w:val="center"/>
            <w:hideMark/>
          </w:tcPr>
          <w:p w14:paraId="0AB8962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211</w:t>
            </w:r>
          </w:p>
        </w:tc>
        <w:tc>
          <w:tcPr>
            <w:tcW w:w="251" w:type="pct"/>
            <w:tcBorders>
              <w:top w:val="nil"/>
              <w:left w:val="nil"/>
              <w:bottom w:val="single" w:sz="4" w:space="0" w:color="auto"/>
              <w:right w:val="single" w:sz="4" w:space="0" w:color="auto"/>
            </w:tcBorders>
            <w:shd w:val="clear" w:color="auto" w:fill="auto"/>
            <w:noWrap/>
            <w:vAlign w:val="center"/>
            <w:hideMark/>
          </w:tcPr>
          <w:p w14:paraId="66659E1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36E306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189</w:t>
            </w:r>
          </w:p>
        </w:tc>
        <w:tc>
          <w:tcPr>
            <w:tcW w:w="289" w:type="pct"/>
            <w:tcBorders>
              <w:top w:val="nil"/>
              <w:left w:val="nil"/>
              <w:bottom w:val="single" w:sz="4" w:space="0" w:color="auto"/>
              <w:right w:val="single" w:sz="4" w:space="0" w:color="auto"/>
            </w:tcBorders>
            <w:shd w:val="clear" w:color="auto" w:fill="auto"/>
            <w:noWrap/>
            <w:vAlign w:val="center"/>
            <w:hideMark/>
          </w:tcPr>
          <w:p w14:paraId="154459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66</w:t>
            </w:r>
          </w:p>
        </w:tc>
        <w:tc>
          <w:tcPr>
            <w:tcW w:w="255" w:type="pct"/>
            <w:tcBorders>
              <w:top w:val="nil"/>
              <w:left w:val="nil"/>
              <w:bottom w:val="single" w:sz="4" w:space="0" w:color="auto"/>
              <w:right w:val="single" w:sz="4" w:space="0" w:color="auto"/>
            </w:tcBorders>
            <w:shd w:val="clear" w:color="auto" w:fill="auto"/>
            <w:noWrap/>
            <w:vAlign w:val="center"/>
            <w:hideMark/>
          </w:tcPr>
          <w:p w14:paraId="7A36F580" w14:textId="7506B96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9752763" w14:textId="6A1D092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E74CC6C" w14:textId="31B5936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1D2FB57" w14:textId="5A86B57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601039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135</w:t>
            </w:r>
          </w:p>
        </w:tc>
        <w:tc>
          <w:tcPr>
            <w:tcW w:w="290" w:type="pct"/>
            <w:gridSpan w:val="2"/>
            <w:tcBorders>
              <w:top w:val="nil"/>
              <w:left w:val="nil"/>
              <w:bottom w:val="single" w:sz="4" w:space="0" w:color="auto"/>
              <w:right w:val="nil"/>
            </w:tcBorders>
            <w:shd w:val="clear" w:color="auto" w:fill="auto"/>
            <w:noWrap/>
            <w:vAlign w:val="center"/>
            <w:hideMark/>
          </w:tcPr>
          <w:p w14:paraId="6FF44AB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97</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9E24C0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959</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98B9F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822</w:t>
            </w:r>
          </w:p>
        </w:tc>
      </w:tr>
      <w:tr w:rsidR="00E2618F" w:rsidRPr="00A04556" w14:paraId="36C5E569"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0906AF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5F6426FF"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Дун-Куулар Айдаш Болай-оолович</w:t>
            </w:r>
          </w:p>
        </w:tc>
        <w:tc>
          <w:tcPr>
            <w:tcW w:w="283" w:type="pct"/>
            <w:tcBorders>
              <w:top w:val="nil"/>
              <w:left w:val="nil"/>
              <w:bottom w:val="single" w:sz="4" w:space="0" w:color="auto"/>
              <w:right w:val="single" w:sz="4" w:space="0" w:color="auto"/>
            </w:tcBorders>
            <w:shd w:val="clear" w:color="auto" w:fill="auto"/>
            <w:noWrap/>
            <w:vAlign w:val="center"/>
            <w:hideMark/>
          </w:tcPr>
          <w:p w14:paraId="2038F75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285" w:type="pct"/>
            <w:tcBorders>
              <w:top w:val="nil"/>
              <w:left w:val="nil"/>
              <w:bottom w:val="single" w:sz="4" w:space="0" w:color="auto"/>
              <w:right w:val="single" w:sz="4" w:space="0" w:color="auto"/>
            </w:tcBorders>
            <w:shd w:val="clear" w:color="auto" w:fill="auto"/>
            <w:noWrap/>
            <w:vAlign w:val="center"/>
            <w:hideMark/>
          </w:tcPr>
          <w:p w14:paraId="4476150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nil"/>
              <w:left w:val="nil"/>
              <w:bottom w:val="single" w:sz="4" w:space="0" w:color="auto"/>
              <w:right w:val="single" w:sz="4" w:space="0" w:color="auto"/>
            </w:tcBorders>
            <w:shd w:val="clear" w:color="auto" w:fill="auto"/>
            <w:noWrap/>
            <w:vAlign w:val="center"/>
            <w:hideMark/>
          </w:tcPr>
          <w:p w14:paraId="0112A05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146</w:t>
            </w:r>
          </w:p>
        </w:tc>
        <w:tc>
          <w:tcPr>
            <w:tcW w:w="285" w:type="pct"/>
            <w:tcBorders>
              <w:top w:val="nil"/>
              <w:left w:val="nil"/>
              <w:bottom w:val="single" w:sz="4" w:space="0" w:color="auto"/>
              <w:right w:val="single" w:sz="4" w:space="0" w:color="auto"/>
            </w:tcBorders>
            <w:shd w:val="clear" w:color="auto" w:fill="auto"/>
            <w:noWrap/>
            <w:vAlign w:val="center"/>
            <w:hideMark/>
          </w:tcPr>
          <w:p w14:paraId="429EE74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74</w:t>
            </w:r>
          </w:p>
        </w:tc>
        <w:tc>
          <w:tcPr>
            <w:tcW w:w="284" w:type="pct"/>
            <w:tcBorders>
              <w:top w:val="nil"/>
              <w:left w:val="nil"/>
              <w:bottom w:val="single" w:sz="4" w:space="0" w:color="auto"/>
              <w:right w:val="single" w:sz="4" w:space="0" w:color="auto"/>
            </w:tcBorders>
            <w:shd w:val="clear" w:color="auto" w:fill="auto"/>
            <w:noWrap/>
            <w:vAlign w:val="center"/>
            <w:hideMark/>
          </w:tcPr>
          <w:p w14:paraId="651C54C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78</w:t>
            </w:r>
          </w:p>
        </w:tc>
        <w:tc>
          <w:tcPr>
            <w:tcW w:w="251" w:type="pct"/>
            <w:tcBorders>
              <w:top w:val="nil"/>
              <w:left w:val="nil"/>
              <w:bottom w:val="single" w:sz="4" w:space="0" w:color="auto"/>
              <w:right w:val="single" w:sz="4" w:space="0" w:color="auto"/>
            </w:tcBorders>
            <w:shd w:val="clear" w:color="auto" w:fill="auto"/>
            <w:noWrap/>
            <w:vAlign w:val="center"/>
            <w:hideMark/>
          </w:tcPr>
          <w:p w14:paraId="0AEE545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426E1A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42</w:t>
            </w:r>
          </w:p>
        </w:tc>
        <w:tc>
          <w:tcPr>
            <w:tcW w:w="289" w:type="pct"/>
            <w:tcBorders>
              <w:top w:val="nil"/>
              <w:left w:val="nil"/>
              <w:bottom w:val="single" w:sz="4" w:space="0" w:color="auto"/>
              <w:right w:val="single" w:sz="4" w:space="0" w:color="auto"/>
            </w:tcBorders>
            <w:shd w:val="clear" w:color="auto" w:fill="auto"/>
            <w:noWrap/>
            <w:vAlign w:val="center"/>
            <w:hideMark/>
          </w:tcPr>
          <w:p w14:paraId="12AB9F2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w:t>
            </w:r>
          </w:p>
        </w:tc>
        <w:tc>
          <w:tcPr>
            <w:tcW w:w="255" w:type="pct"/>
            <w:tcBorders>
              <w:top w:val="nil"/>
              <w:left w:val="nil"/>
              <w:bottom w:val="single" w:sz="4" w:space="0" w:color="auto"/>
              <w:right w:val="single" w:sz="4" w:space="0" w:color="auto"/>
            </w:tcBorders>
            <w:shd w:val="clear" w:color="auto" w:fill="auto"/>
            <w:noWrap/>
            <w:vAlign w:val="center"/>
            <w:hideMark/>
          </w:tcPr>
          <w:p w14:paraId="5D059320" w14:textId="1448D8D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39EA2B69" w14:textId="6CA861D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67902D7D" w14:textId="7E7231F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12E0627" w14:textId="0EC6429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DAED5A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6,1</w:t>
            </w:r>
          </w:p>
        </w:tc>
        <w:tc>
          <w:tcPr>
            <w:tcW w:w="290" w:type="pct"/>
            <w:gridSpan w:val="2"/>
            <w:tcBorders>
              <w:top w:val="nil"/>
              <w:left w:val="nil"/>
              <w:bottom w:val="single" w:sz="4" w:space="0" w:color="auto"/>
              <w:right w:val="nil"/>
            </w:tcBorders>
            <w:shd w:val="clear" w:color="auto" w:fill="auto"/>
            <w:noWrap/>
            <w:vAlign w:val="center"/>
            <w:hideMark/>
          </w:tcPr>
          <w:p w14:paraId="3747D03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590CD38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107</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5C1BEFA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59</w:t>
            </w:r>
          </w:p>
        </w:tc>
      </w:tr>
      <w:tr w:rsidR="00E2618F" w:rsidRPr="00A04556" w14:paraId="24ABC12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60FEBDC4"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vAlign w:val="center"/>
            <w:hideMark/>
          </w:tcPr>
          <w:p w14:paraId="27C2F321"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Мерген Михайлович</w:t>
            </w:r>
          </w:p>
        </w:tc>
        <w:tc>
          <w:tcPr>
            <w:tcW w:w="283" w:type="pct"/>
            <w:tcBorders>
              <w:top w:val="nil"/>
              <w:left w:val="nil"/>
              <w:bottom w:val="single" w:sz="4" w:space="0" w:color="auto"/>
              <w:right w:val="single" w:sz="4" w:space="0" w:color="auto"/>
            </w:tcBorders>
            <w:shd w:val="clear" w:color="auto" w:fill="auto"/>
            <w:noWrap/>
            <w:vAlign w:val="center"/>
            <w:hideMark/>
          </w:tcPr>
          <w:p w14:paraId="7CF5F42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w:t>
            </w:r>
          </w:p>
        </w:tc>
        <w:tc>
          <w:tcPr>
            <w:tcW w:w="285" w:type="pct"/>
            <w:tcBorders>
              <w:top w:val="nil"/>
              <w:left w:val="nil"/>
              <w:bottom w:val="single" w:sz="4" w:space="0" w:color="auto"/>
              <w:right w:val="single" w:sz="4" w:space="0" w:color="auto"/>
            </w:tcBorders>
            <w:shd w:val="clear" w:color="auto" w:fill="auto"/>
            <w:noWrap/>
            <w:vAlign w:val="center"/>
            <w:hideMark/>
          </w:tcPr>
          <w:p w14:paraId="02A5759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w:t>
            </w:r>
          </w:p>
        </w:tc>
        <w:tc>
          <w:tcPr>
            <w:tcW w:w="284" w:type="pct"/>
            <w:tcBorders>
              <w:top w:val="nil"/>
              <w:left w:val="nil"/>
              <w:bottom w:val="single" w:sz="4" w:space="0" w:color="auto"/>
              <w:right w:val="single" w:sz="4" w:space="0" w:color="auto"/>
            </w:tcBorders>
            <w:shd w:val="clear" w:color="auto" w:fill="auto"/>
            <w:noWrap/>
            <w:vAlign w:val="center"/>
            <w:hideMark/>
          </w:tcPr>
          <w:p w14:paraId="209CAC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168</w:t>
            </w:r>
          </w:p>
        </w:tc>
        <w:tc>
          <w:tcPr>
            <w:tcW w:w="285" w:type="pct"/>
            <w:tcBorders>
              <w:top w:val="nil"/>
              <w:left w:val="nil"/>
              <w:bottom w:val="single" w:sz="4" w:space="0" w:color="auto"/>
              <w:right w:val="single" w:sz="4" w:space="0" w:color="auto"/>
            </w:tcBorders>
            <w:shd w:val="clear" w:color="auto" w:fill="auto"/>
            <w:noWrap/>
            <w:vAlign w:val="center"/>
            <w:hideMark/>
          </w:tcPr>
          <w:p w14:paraId="3583F6A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99</w:t>
            </w:r>
          </w:p>
        </w:tc>
        <w:tc>
          <w:tcPr>
            <w:tcW w:w="284" w:type="pct"/>
            <w:tcBorders>
              <w:top w:val="nil"/>
              <w:left w:val="nil"/>
              <w:bottom w:val="single" w:sz="4" w:space="0" w:color="auto"/>
              <w:right w:val="single" w:sz="4" w:space="0" w:color="auto"/>
            </w:tcBorders>
            <w:shd w:val="clear" w:color="auto" w:fill="auto"/>
            <w:noWrap/>
            <w:vAlign w:val="center"/>
            <w:hideMark/>
          </w:tcPr>
          <w:p w14:paraId="229B64C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51</w:t>
            </w:r>
          </w:p>
        </w:tc>
        <w:tc>
          <w:tcPr>
            <w:tcW w:w="251" w:type="pct"/>
            <w:tcBorders>
              <w:top w:val="nil"/>
              <w:left w:val="nil"/>
              <w:bottom w:val="single" w:sz="4" w:space="0" w:color="auto"/>
              <w:right w:val="single" w:sz="4" w:space="0" w:color="auto"/>
            </w:tcBorders>
            <w:shd w:val="clear" w:color="auto" w:fill="auto"/>
            <w:noWrap/>
            <w:vAlign w:val="center"/>
            <w:hideMark/>
          </w:tcPr>
          <w:p w14:paraId="3E74F70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835F39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89" w:type="pct"/>
            <w:tcBorders>
              <w:top w:val="nil"/>
              <w:left w:val="nil"/>
              <w:bottom w:val="single" w:sz="4" w:space="0" w:color="auto"/>
              <w:right w:val="single" w:sz="4" w:space="0" w:color="auto"/>
            </w:tcBorders>
            <w:shd w:val="clear" w:color="auto" w:fill="auto"/>
            <w:noWrap/>
            <w:vAlign w:val="center"/>
            <w:hideMark/>
          </w:tcPr>
          <w:p w14:paraId="38CE506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w:t>
            </w:r>
          </w:p>
        </w:tc>
        <w:tc>
          <w:tcPr>
            <w:tcW w:w="255" w:type="pct"/>
            <w:tcBorders>
              <w:top w:val="nil"/>
              <w:left w:val="nil"/>
              <w:bottom w:val="single" w:sz="4" w:space="0" w:color="auto"/>
              <w:right w:val="single" w:sz="4" w:space="0" w:color="auto"/>
            </w:tcBorders>
            <w:shd w:val="clear" w:color="auto" w:fill="auto"/>
            <w:noWrap/>
            <w:vAlign w:val="center"/>
            <w:hideMark/>
          </w:tcPr>
          <w:p w14:paraId="5DEF5EE0" w14:textId="784F6C6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317A0F3" w14:textId="0A1AD9E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C86617E" w14:textId="395C7AF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A570919" w14:textId="6689A11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0804D4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39,5</w:t>
            </w:r>
          </w:p>
        </w:tc>
        <w:tc>
          <w:tcPr>
            <w:tcW w:w="290" w:type="pct"/>
            <w:gridSpan w:val="2"/>
            <w:tcBorders>
              <w:top w:val="nil"/>
              <w:left w:val="nil"/>
              <w:bottom w:val="single" w:sz="4" w:space="0" w:color="auto"/>
              <w:right w:val="nil"/>
            </w:tcBorders>
            <w:shd w:val="clear" w:color="auto" w:fill="auto"/>
            <w:noWrap/>
            <w:vAlign w:val="center"/>
            <w:hideMark/>
          </w:tcPr>
          <w:p w14:paraId="3C5288F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96</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55D152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F01D74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127</w:t>
            </w:r>
          </w:p>
        </w:tc>
      </w:tr>
      <w:tr w:rsidR="00E2618F" w:rsidRPr="00A04556" w14:paraId="74857CD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6C1D447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nil"/>
              <w:left w:val="nil"/>
              <w:bottom w:val="single" w:sz="4" w:space="0" w:color="auto"/>
              <w:right w:val="single" w:sz="4" w:space="0" w:color="auto"/>
            </w:tcBorders>
            <w:shd w:val="clear" w:color="auto" w:fill="auto"/>
            <w:vAlign w:val="center"/>
            <w:hideMark/>
          </w:tcPr>
          <w:p w14:paraId="39D86086"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Чингис Борисович</w:t>
            </w:r>
          </w:p>
        </w:tc>
        <w:tc>
          <w:tcPr>
            <w:tcW w:w="283" w:type="pct"/>
            <w:tcBorders>
              <w:top w:val="nil"/>
              <w:left w:val="nil"/>
              <w:bottom w:val="single" w:sz="4" w:space="0" w:color="auto"/>
              <w:right w:val="single" w:sz="4" w:space="0" w:color="auto"/>
            </w:tcBorders>
            <w:shd w:val="clear" w:color="auto" w:fill="auto"/>
            <w:noWrap/>
            <w:vAlign w:val="center"/>
            <w:hideMark/>
          </w:tcPr>
          <w:p w14:paraId="3CFBBFA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85" w:type="pct"/>
            <w:tcBorders>
              <w:top w:val="nil"/>
              <w:left w:val="nil"/>
              <w:bottom w:val="single" w:sz="4" w:space="0" w:color="auto"/>
              <w:right w:val="single" w:sz="4" w:space="0" w:color="auto"/>
            </w:tcBorders>
            <w:shd w:val="clear" w:color="auto" w:fill="auto"/>
            <w:noWrap/>
            <w:vAlign w:val="center"/>
            <w:hideMark/>
          </w:tcPr>
          <w:p w14:paraId="20F56F9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84" w:type="pct"/>
            <w:tcBorders>
              <w:top w:val="nil"/>
              <w:left w:val="nil"/>
              <w:bottom w:val="single" w:sz="4" w:space="0" w:color="auto"/>
              <w:right w:val="single" w:sz="4" w:space="0" w:color="auto"/>
            </w:tcBorders>
            <w:shd w:val="clear" w:color="auto" w:fill="auto"/>
            <w:noWrap/>
            <w:vAlign w:val="center"/>
            <w:hideMark/>
          </w:tcPr>
          <w:p w14:paraId="02C6FDF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269</w:t>
            </w:r>
          </w:p>
        </w:tc>
        <w:tc>
          <w:tcPr>
            <w:tcW w:w="285" w:type="pct"/>
            <w:tcBorders>
              <w:top w:val="nil"/>
              <w:left w:val="nil"/>
              <w:bottom w:val="single" w:sz="4" w:space="0" w:color="auto"/>
              <w:right w:val="single" w:sz="4" w:space="0" w:color="auto"/>
            </w:tcBorders>
            <w:shd w:val="clear" w:color="auto" w:fill="auto"/>
            <w:noWrap/>
            <w:vAlign w:val="center"/>
            <w:hideMark/>
          </w:tcPr>
          <w:p w14:paraId="2709240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143</w:t>
            </w:r>
          </w:p>
        </w:tc>
        <w:tc>
          <w:tcPr>
            <w:tcW w:w="284" w:type="pct"/>
            <w:tcBorders>
              <w:top w:val="nil"/>
              <w:left w:val="nil"/>
              <w:bottom w:val="single" w:sz="4" w:space="0" w:color="auto"/>
              <w:right w:val="single" w:sz="4" w:space="0" w:color="auto"/>
            </w:tcBorders>
            <w:shd w:val="clear" w:color="auto" w:fill="auto"/>
            <w:noWrap/>
            <w:vAlign w:val="center"/>
            <w:hideMark/>
          </w:tcPr>
          <w:p w14:paraId="24B8D93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w:t>
            </w:r>
          </w:p>
        </w:tc>
        <w:tc>
          <w:tcPr>
            <w:tcW w:w="251" w:type="pct"/>
            <w:tcBorders>
              <w:top w:val="nil"/>
              <w:left w:val="nil"/>
              <w:bottom w:val="single" w:sz="4" w:space="0" w:color="auto"/>
              <w:right w:val="single" w:sz="4" w:space="0" w:color="auto"/>
            </w:tcBorders>
            <w:shd w:val="clear" w:color="auto" w:fill="auto"/>
            <w:noWrap/>
            <w:vAlign w:val="center"/>
            <w:hideMark/>
          </w:tcPr>
          <w:p w14:paraId="627229A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50B51CF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260</w:t>
            </w:r>
          </w:p>
        </w:tc>
        <w:tc>
          <w:tcPr>
            <w:tcW w:w="289" w:type="pct"/>
            <w:tcBorders>
              <w:top w:val="nil"/>
              <w:left w:val="nil"/>
              <w:bottom w:val="single" w:sz="4" w:space="0" w:color="auto"/>
              <w:right w:val="single" w:sz="4" w:space="0" w:color="auto"/>
            </w:tcBorders>
            <w:shd w:val="clear" w:color="auto" w:fill="auto"/>
            <w:noWrap/>
            <w:vAlign w:val="center"/>
            <w:hideMark/>
          </w:tcPr>
          <w:p w14:paraId="4F2466F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135</w:t>
            </w:r>
          </w:p>
        </w:tc>
        <w:tc>
          <w:tcPr>
            <w:tcW w:w="255" w:type="pct"/>
            <w:tcBorders>
              <w:top w:val="nil"/>
              <w:left w:val="nil"/>
              <w:bottom w:val="single" w:sz="4" w:space="0" w:color="auto"/>
              <w:right w:val="single" w:sz="4" w:space="0" w:color="auto"/>
            </w:tcBorders>
            <w:shd w:val="clear" w:color="auto" w:fill="auto"/>
            <w:noWrap/>
            <w:vAlign w:val="center"/>
            <w:hideMark/>
          </w:tcPr>
          <w:p w14:paraId="428F5059" w14:textId="5E0736A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0F0A43C5" w14:textId="3D1701F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7D6A374" w14:textId="493D479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049462D" w14:textId="02B68C5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615E631" w14:textId="77777777" w:rsidR="00E2618F" w:rsidRPr="00A04556" w:rsidRDefault="00E2618F" w:rsidP="00E2618F">
            <w:pPr>
              <w:spacing w:line="240" w:lineRule="auto"/>
              <w:jc w:val="center"/>
              <w:rPr>
                <w:rFonts w:ascii="Arial" w:eastAsia="Times New Roman" w:hAnsi="Arial" w:cs="Arial"/>
                <w:color w:val="1D1B10"/>
                <w:sz w:val="20"/>
                <w:szCs w:val="20"/>
                <w:lang w:eastAsia="ru-RU"/>
              </w:rPr>
            </w:pPr>
            <w:r w:rsidRPr="00A04556">
              <w:rPr>
                <w:rFonts w:ascii="Arial" w:eastAsia="Times New Roman" w:hAnsi="Arial" w:cs="Arial"/>
                <w:color w:val="1D1B10"/>
                <w:sz w:val="20"/>
                <w:szCs w:val="20"/>
                <w:lang w:eastAsia="ru-RU"/>
              </w:rPr>
              <w:t>62</w:t>
            </w:r>
          </w:p>
        </w:tc>
        <w:tc>
          <w:tcPr>
            <w:tcW w:w="290" w:type="pct"/>
            <w:gridSpan w:val="2"/>
            <w:tcBorders>
              <w:top w:val="nil"/>
              <w:left w:val="nil"/>
              <w:bottom w:val="single" w:sz="4" w:space="0" w:color="auto"/>
              <w:right w:val="nil"/>
            </w:tcBorders>
            <w:shd w:val="clear" w:color="auto" w:fill="auto"/>
            <w:noWrap/>
            <w:vAlign w:val="center"/>
            <w:hideMark/>
          </w:tcPr>
          <w:p w14:paraId="012CC85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E0E394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247</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2B713F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227</w:t>
            </w:r>
          </w:p>
        </w:tc>
      </w:tr>
      <w:tr w:rsidR="00E2618F" w:rsidRPr="00A04556" w14:paraId="69A15A90"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29294"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lastRenderedPageBreak/>
              <w:t>5</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8E0F36"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Сат Даш-оол Содунамович</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A3D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7921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BA52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449</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B1F7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210</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1B87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298</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FAB7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92</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0D69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4E561" w14:textId="11862DA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06625" w14:textId="25A7D97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B8438" w14:textId="2F5D736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C1111" w14:textId="0460C38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77FE8" w14:textId="4BCF957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2D31A" w14:textId="77777777" w:rsidR="00E2618F" w:rsidRPr="00A04556" w:rsidRDefault="00E2618F" w:rsidP="00E2618F">
            <w:pPr>
              <w:spacing w:line="240" w:lineRule="auto"/>
              <w:jc w:val="center"/>
              <w:rPr>
                <w:rFonts w:ascii="Arial" w:eastAsia="Times New Roman" w:hAnsi="Arial" w:cs="Arial"/>
                <w:color w:val="1D1B10"/>
                <w:sz w:val="20"/>
                <w:szCs w:val="20"/>
                <w:lang w:eastAsia="ru-RU"/>
              </w:rPr>
            </w:pPr>
            <w:r w:rsidRPr="00A04556">
              <w:rPr>
                <w:rFonts w:ascii="Arial" w:eastAsia="Times New Roman" w:hAnsi="Arial" w:cs="Arial"/>
                <w:color w:val="1D1B10"/>
                <w:sz w:val="20"/>
                <w:szCs w:val="20"/>
                <w:lang w:eastAsia="ru-RU"/>
              </w:rPr>
              <w:t>23</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974E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93</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656F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369E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116</w:t>
            </w:r>
          </w:p>
        </w:tc>
      </w:tr>
      <w:tr w:rsidR="00E2618F" w:rsidRPr="00A04556" w14:paraId="6C85EFF1"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C3C40"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4C4047BA"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Куулар Александр Самович</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590C9A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3991B4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33B84BB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383</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403E361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243</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2DAD5B6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133</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6E97885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80</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4655F48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6A92BC2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1A4A0216" w14:textId="38C2A6A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243EC383" w14:textId="7762707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16DF30F0" w14:textId="29247E9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0B653172" w14:textId="56ACBD2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426961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23,2</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1759BD1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68B8CE8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353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939A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245</w:t>
            </w:r>
          </w:p>
        </w:tc>
      </w:tr>
      <w:tr w:rsidR="00E2618F" w:rsidRPr="00A04556" w14:paraId="033BE3C3"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2F1CD"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2E132C0D"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Владислав Хураган-оолович</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308DBBC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4868841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6CA09AA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48</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685913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3C57203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757C912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46DAADC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4E49DFA5" w14:textId="0AF2429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03159ECD" w14:textId="0DE516C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6F79DA7D" w14:textId="12F440C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30BFDA36" w14:textId="783EC79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230A48" w14:textId="303614E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1A4E3CA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3,3</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4678C97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22D610C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DA83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w:t>
            </w:r>
          </w:p>
        </w:tc>
      </w:tr>
      <w:tr w:rsidR="00E2618F" w:rsidRPr="00A04556" w14:paraId="5F2A4E97"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D5AC6"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4EB03AD8"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Леонид Монгушович</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59CE43F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911355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04390F3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262</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1C08C5E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99</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179D3F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102</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06A68D1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3E7FAC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43163C6C" w14:textId="0409EE7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4718DB4B" w14:textId="63A4368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1FA1A0D8" w14:textId="223A8C7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16A434B8" w14:textId="77D77E5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4873DCD" w14:textId="5A9C9EF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35ABBD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10,5</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0AE4DC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08F893E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F959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169</w:t>
            </w:r>
          </w:p>
        </w:tc>
      </w:tr>
      <w:tr w:rsidR="00E2618F" w:rsidRPr="00A04556" w14:paraId="1DC2257C"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515F26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6601942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Ондар Николай Лодаевич</w:t>
            </w:r>
          </w:p>
        </w:tc>
        <w:tc>
          <w:tcPr>
            <w:tcW w:w="283" w:type="pct"/>
            <w:tcBorders>
              <w:top w:val="nil"/>
              <w:left w:val="nil"/>
              <w:bottom w:val="single" w:sz="4" w:space="0" w:color="auto"/>
              <w:right w:val="single" w:sz="4" w:space="0" w:color="auto"/>
            </w:tcBorders>
            <w:shd w:val="clear" w:color="auto" w:fill="auto"/>
            <w:noWrap/>
            <w:vAlign w:val="center"/>
            <w:hideMark/>
          </w:tcPr>
          <w:p w14:paraId="659CF56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36</w:t>
            </w:r>
          </w:p>
        </w:tc>
        <w:tc>
          <w:tcPr>
            <w:tcW w:w="285" w:type="pct"/>
            <w:tcBorders>
              <w:top w:val="nil"/>
              <w:left w:val="nil"/>
              <w:bottom w:val="single" w:sz="4" w:space="0" w:color="auto"/>
              <w:right w:val="single" w:sz="4" w:space="0" w:color="auto"/>
            </w:tcBorders>
            <w:shd w:val="clear" w:color="auto" w:fill="auto"/>
            <w:noWrap/>
            <w:vAlign w:val="center"/>
            <w:hideMark/>
          </w:tcPr>
          <w:p w14:paraId="51805A5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4" w:type="pct"/>
            <w:tcBorders>
              <w:top w:val="nil"/>
              <w:left w:val="nil"/>
              <w:bottom w:val="single" w:sz="4" w:space="0" w:color="auto"/>
              <w:right w:val="single" w:sz="4" w:space="0" w:color="auto"/>
            </w:tcBorders>
            <w:shd w:val="clear" w:color="auto" w:fill="auto"/>
            <w:noWrap/>
            <w:vAlign w:val="center"/>
            <w:hideMark/>
          </w:tcPr>
          <w:p w14:paraId="4415E21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236</w:t>
            </w:r>
          </w:p>
        </w:tc>
        <w:tc>
          <w:tcPr>
            <w:tcW w:w="285" w:type="pct"/>
            <w:tcBorders>
              <w:top w:val="nil"/>
              <w:left w:val="nil"/>
              <w:bottom w:val="single" w:sz="4" w:space="0" w:color="auto"/>
              <w:right w:val="single" w:sz="4" w:space="0" w:color="auto"/>
            </w:tcBorders>
            <w:shd w:val="clear" w:color="auto" w:fill="auto"/>
            <w:noWrap/>
            <w:vAlign w:val="center"/>
            <w:hideMark/>
          </w:tcPr>
          <w:p w14:paraId="168E7DB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84" w:type="pct"/>
            <w:tcBorders>
              <w:top w:val="nil"/>
              <w:left w:val="nil"/>
              <w:bottom w:val="single" w:sz="4" w:space="0" w:color="auto"/>
              <w:right w:val="single" w:sz="4" w:space="0" w:color="auto"/>
            </w:tcBorders>
            <w:shd w:val="clear" w:color="auto" w:fill="auto"/>
            <w:noWrap/>
            <w:vAlign w:val="center"/>
            <w:hideMark/>
          </w:tcPr>
          <w:p w14:paraId="7378CF2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87</w:t>
            </w:r>
          </w:p>
        </w:tc>
        <w:tc>
          <w:tcPr>
            <w:tcW w:w="251" w:type="pct"/>
            <w:tcBorders>
              <w:top w:val="nil"/>
              <w:left w:val="nil"/>
              <w:bottom w:val="single" w:sz="4" w:space="0" w:color="auto"/>
              <w:right w:val="single" w:sz="4" w:space="0" w:color="auto"/>
            </w:tcBorders>
            <w:shd w:val="clear" w:color="auto" w:fill="auto"/>
            <w:noWrap/>
            <w:vAlign w:val="center"/>
            <w:hideMark/>
          </w:tcPr>
          <w:p w14:paraId="7CAF316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6807258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101</w:t>
            </w:r>
          </w:p>
        </w:tc>
        <w:tc>
          <w:tcPr>
            <w:tcW w:w="289" w:type="pct"/>
            <w:tcBorders>
              <w:top w:val="nil"/>
              <w:left w:val="nil"/>
              <w:bottom w:val="single" w:sz="4" w:space="0" w:color="auto"/>
              <w:right w:val="single" w:sz="4" w:space="0" w:color="auto"/>
            </w:tcBorders>
            <w:shd w:val="clear" w:color="auto" w:fill="auto"/>
            <w:noWrap/>
            <w:vAlign w:val="center"/>
            <w:hideMark/>
          </w:tcPr>
          <w:p w14:paraId="7538195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50</w:t>
            </w:r>
          </w:p>
        </w:tc>
        <w:tc>
          <w:tcPr>
            <w:tcW w:w="255" w:type="pct"/>
            <w:tcBorders>
              <w:top w:val="nil"/>
              <w:left w:val="nil"/>
              <w:bottom w:val="single" w:sz="4" w:space="0" w:color="auto"/>
              <w:right w:val="single" w:sz="4" w:space="0" w:color="auto"/>
            </w:tcBorders>
            <w:shd w:val="clear" w:color="auto" w:fill="auto"/>
            <w:noWrap/>
            <w:vAlign w:val="center"/>
            <w:hideMark/>
          </w:tcPr>
          <w:p w14:paraId="04310244" w14:textId="254CE7D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7308E4B" w14:textId="06B5941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CCFB7CD" w14:textId="7D60ECE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7CB042B" w14:textId="72B01DF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26BD78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74</w:t>
            </w:r>
          </w:p>
        </w:tc>
        <w:tc>
          <w:tcPr>
            <w:tcW w:w="290" w:type="pct"/>
            <w:gridSpan w:val="2"/>
            <w:tcBorders>
              <w:top w:val="nil"/>
              <w:left w:val="nil"/>
              <w:bottom w:val="single" w:sz="4" w:space="0" w:color="auto"/>
              <w:right w:val="nil"/>
            </w:tcBorders>
            <w:shd w:val="clear" w:color="auto" w:fill="auto"/>
            <w:noWrap/>
            <w:vAlign w:val="center"/>
            <w:hideMark/>
          </w:tcPr>
          <w:p w14:paraId="1E379A0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561CC56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8CEB9F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145</w:t>
            </w:r>
          </w:p>
        </w:tc>
      </w:tr>
      <w:tr w:rsidR="00E2618F" w:rsidRPr="00A04556" w14:paraId="7AC5EF48"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C24C23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517" w:type="pct"/>
            <w:tcBorders>
              <w:top w:val="nil"/>
              <w:left w:val="nil"/>
              <w:bottom w:val="single" w:sz="4" w:space="0" w:color="auto"/>
              <w:right w:val="single" w:sz="4" w:space="0" w:color="auto"/>
            </w:tcBorders>
            <w:shd w:val="clear" w:color="auto" w:fill="auto"/>
            <w:vAlign w:val="center"/>
            <w:hideMark/>
          </w:tcPr>
          <w:p w14:paraId="693B8C59"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КФХ "Оваа"</w:t>
            </w:r>
          </w:p>
        </w:tc>
        <w:tc>
          <w:tcPr>
            <w:tcW w:w="283" w:type="pct"/>
            <w:tcBorders>
              <w:top w:val="nil"/>
              <w:left w:val="nil"/>
              <w:bottom w:val="single" w:sz="4" w:space="0" w:color="auto"/>
              <w:right w:val="single" w:sz="4" w:space="0" w:color="auto"/>
            </w:tcBorders>
            <w:shd w:val="clear" w:color="auto" w:fill="auto"/>
            <w:noWrap/>
            <w:vAlign w:val="center"/>
            <w:hideMark/>
          </w:tcPr>
          <w:p w14:paraId="2C84206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52</w:t>
            </w:r>
          </w:p>
        </w:tc>
        <w:tc>
          <w:tcPr>
            <w:tcW w:w="285" w:type="pct"/>
            <w:tcBorders>
              <w:top w:val="nil"/>
              <w:left w:val="nil"/>
              <w:bottom w:val="single" w:sz="4" w:space="0" w:color="auto"/>
              <w:right w:val="single" w:sz="4" w:space="0" w:color="auto"/>
            </w:tcBorders>
            <w:shd w:val="clear" w:color="auto" w:fill="auto"/>
            <w:noWrap/>
            <w:vAlign w:val="center"/>
            <w:hideMark/>
          </w:tcPr>
          <w:p w14:paraId="63DBE2B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84" w:type="pct"/>
            <w:tcBorders>
              <w:top w:val="nil"/>
              <w:left w:val="nil"/>
              <w:bottom w:val="single" w:sz="4" w:space="0" w:color="auto"/>
              <w:right w:val="single" w:sz="4" w:space="0" w:color="auto"/>
            </w:tcBorders>
            <w:shd w:val="clear" w:color="auto" w:fill="auto"/>
            <w:noWrap/>
            <w:vAlign w:val="center"/>
            <w:hideMark/>
          </w:tcPr>
          <w:p w14:paraId="059645E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449</w:t>
            </w:r>
          </w:p>
        </w:tc>
        <w:tc>
          <w:tcPr>
            <w:tcW w:w="285" w:type="pct"/>
            <w:tcBorders>
              <w:top w:val="nil"/>
              <w:left w:val="nil"/>
              <w:bottom w:val="single" w:sz="4" w:space="0" w:color="auto"/>
              <w:right w:val="single" w:sz="4" w:space="0" w:color="auto"/>
            </w:tcBorders>
            <w:shd w:val="clear" w:color="auto" w:fill="auto"/>
            <w:noWrap/>
            <w:vAlign w:val="center"/>
            <w:hideMark/>
          </w:tcPr>
          <w:p w14:paraId="71046F3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210</w:t>
            </w:r>
          </w:p>
        </w:tc>
        <w:tc>
          <w:tcPr>
            <w:tcW w:w="284" w:type="pct"/>
            <w:tcBorders>
              <w:top w:val="nil"/>
              <w:left w:val="nil"/>
              <w:bottom w:val="single" w:sz="4" w:space="0" w:color="auto"/>
              <w:right w:val="single" w:sz="4" w:space="0" w:color="auto"/>
            </w:tcBorders>
            <w:shd w:val="clear" w:color="auto" w:fill="auto"/>
            <w:noWrap/>
            <w:vAlign w:val="center"/>
            <w:hideMark/>
          </w:tcPr>
          <w:p w14:paraId="522B183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298</w:t>
            </w:r>
          </w:p>
        </w:tc>
        <w:tc>
          <w:tcPr>
            <w:tcW w:w="251" w:type="pct"/>
            <w:tcBorders>
              <w:top w:val="nil"/>
              <w:left w:val="nil"/>
              <w:bottom w:val="single" w:sz="4" w:space="0" w:color="auto"/>
              <w:right w:val="single" w:sz="4" w:space="0" w:color="auto"/>
            </w:tcBorders>
            <w:shd w:val="clear" w:color="auto" w:fill="auto"/>
            <w:noWrap/>
            <w:vAlign w:val="center"/>
            <w:hideMark/>
          </w:tcPr>
          <w:p w14:paraId="5A4E1A8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92</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15D82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7B558C2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255" w:type="pct"/>
            <w:tcBorders>
              <w:top w:val="nil"/>
              <w:left w:val="nil"/>
              <w:bottom w:val="single" w:sz="4" w:space="0" w:color="auto"/>
              <w:right w:val="single" w:sz="4" w:space="0" w:color="auto"/>
            </w:tcBorders>
            <w:shd w:val="clear" w:color="auto" w:fill="auto"/>
            <w:noWrap/>
            <w:vAlign w:val="center"/>
            <w:hideMark/>
          </w:tcPr>
          <w:p w14:paraId="1BEE39B7" w14:textId="2844384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D28F16E" w14:textId="3B4581F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6C2DB88" w14:textId="7D04DDB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3C6CD0B1" w14:textId="03486C6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58ED97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90" w:type="pct"/>
            <w:gridSpan w:val="2"/>
            <w:tcBorders>
              <w:top w:val="nil"/>
              <w:left w:val="nil"/>
              <w:bottom w:val="single" w:sz="4" w:space="0" w:color="auto"/>
              <w:right w:val="nil"/>
            </w:tcBorders>
            <w:shd w:val="clear" w:color="auto" w:fill="auto"/>
            <w:noWrap/>
            <w:vAlign w:val="center"/>
            <w:hideMark/>
          </w:tcPr>
          <w:p w14:paraId="44386DF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43DE584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3ED1ED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116</w:t>
            </w:r>
          </w:p>
        </w:tc>
      </w:tr>
      <w:tr w:rsidR="00E2618F" w:rsidRPr="00A04556" w14:paraId="6C45C13E"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67985A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517" w:type="pct"/>
            <w:tcBorders>
              <w:top w:val="nil"/>
              <w:left w:val="nil"/>
              <w:bottom w:val="single" w:sz="4" w:space="0" w:color="auto"/>
              <w:right w:val="single" w:sz="4" w:space="0" w:color="auto"/>
            </w:tcBorders>
            <w:shd w:val="clear" w:color="auto" w:fill="auto"/>
            <w:vAlign w:val="center"/>
            <w:hideMark/>
          </w:tcPr>
          <w:p w14:paraId="4F0A4D09"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АКХ Бай-Тал</w:t>
            </w:r>
          </w:p>
        </w:tc>
        <w:tc>
          <w:tcPr>
            <w:tcW w:w="283" w:type="pct"/>
            <w:tcBorders>
              <w:top w:val="nil"/>
              <w:left w:val="nil"/>
              <w:bottom w:val="single" w:sz="4" w:space="0" w:color="auto"/>
              <w:right w:val="single" w:sz="4" w:space="0" w:color="auto"/>
            </w:tcBorders>
            <w:shd w:val="clear" w:color="auto" w:fill="auto"/>
            <w:noWrap/>
            <w:vAlign w:val="center"/>
            <w:hideMark/>
          </w:tcPr>
          <w:p w14:paraId="593A308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w:t>
            </w:r>
          </w:p>
        </w:tc>
        <w:tc>
          <w:tcPr>
            <w:tcW w:w="285" w:type="pct"/>
            <w:tcBorders>
              <w:top w:val="nil"/>
              <w:left w:val="nil"/>
              <w:bottom w:val="single" w:sz="4" w:space="0" w:color="auto"/>
              <w:right w:val="single" w:sz="4" w:space="0" w:color="auto"/>
            </w:tcBorders>
            <w:shd w:val="clear" w:color="auto" w:fill="auto"/>
            <w:noWrap/>
            <w:vAlign w:val="center"/>
            <w:hideMark/>
          </w:tcPr>
          <w:p w14:paraId="2864983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84" w:type="pct"/>
            <w:tcBorders>
              <w:top w:val="nil"/>
              <w:left w:val="nil"/>
              <w:bottom w:val="single" w:sz="4" w:space="0" w:color="auto"/>
              <w:right w:val="single" w:sz="4" w:space="0" w:color="auto"/>
            </w:tcBorders>
            <w:shd w:val="clear" w:color="auto" w:fill="auto"/>
            <w:noWrap/>
            <w:vAlign w:val="center"/>
            <w:hideMark/>
          </w:tcPr>
          <w:p w14:paraId="3630426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869</w:t>
            </w:r>
          </w:p>
        </w:tc>
        <w:tc>
          <w:tcPr>
            <w:tcW w:w="285" w:type="pct"/>
            <w:tcBorders>
              <w:top w:val="nil"/>
              <w:left w:val="nil"/>
              <w:bottom w:val="single" w:sz="4" w:space="0" w:color="auto"/>
              <w:right w:val="single" w:sz="4" w:space="0" w:color="auto"/>
            </w:tcBorders>
            <w:shd w:val="clear" w:color="auto" w:fill="auto"/>
            <w:noWrap/>
            <w:vAlign w:val="center"/>
            <w:hideMark/>
          </w:tcPr>
          <w:p w14:paraId="7470741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325</w:t>
            </w:r>
          </w:p>
        </w:tc>
        <w:tc>
          <w:tcPr>
            <w:tcW w:w="284" w:type="pct"/>
            <w:tcBorders>
              <w:top w:val="nil"/>
              <w:left w:val="nil"/>
              <w:bottom w:val="single" w:sz="4" w:space="0" w:color="auto"/>
              <w:right w:val="single" w:sz="4" w:space="0" w:color="auto"/>
            </w:tcBorders>
            <w:shd w:val="clear" w:color="auto" w:fill="auto"/>
            <w:noWrap/>
            <w:vAlign w:val="center"/>
            <w:hideMark/>
          </w:tcPr>
          <w:p w14:paraId="1923385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175</w:t>
            </w:r>
          </w:p>
        </w:tc>
        <w:tc>
          <w:tcPr>
            <w:tcW w:w="251" w:type="pct"/>
            <w:tcBorders>
              <w:top w:val="nil"/>
              <w:left w:val="nil"/>
              <w:bottom w:val="single" w:sz="4" w:space="0" w:color="auto"/>
              <w:right w:val="single" w:sz="4" w:space="0" w:color="auto"/>
            </w:tcBorders>
            <w:shd w:val="clear" w:color="auto" w:fill="auto"/>
            <w:noWrap/>
            <w:vAlign w:val="center"/>
            <w:hideMark/>
          </w:tcPr>
          <w:p w14:paraId="7734C68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125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3EB21FD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9" w:type="pct"/>
            <w:tcBorders>
              <w:top w:val="nil"/>
              <w:left w:val="nil"/>
              <w:bottom w:val="single" w:sz="4" w:space="0" w:color="auto"/>
              <w:right w:val="single" w:sz="4" w:space="0" w:color="auto"/>
            </w:tcBorders>
            <w:shd w:val="clear" w:color="auto" w:fill="auto"/>
            <w:noWrap/>
            <w:vAlign w:val="center"/>
            <w:hideMark/>
          </w:tcPr>
          <w:p w14:paraId="527C1E1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55" w:type="pct"/>
            <w:tcBorders>
              <w:top w:val="nil"/>
              <w:left w:val="nil"/>
              <w:bottom w:val="single" w:sz="4" w:space="0" w:color="auto"/>
              <w:right w:val="single" w:sz="4" w:space="0" w:color="auto"/>
            </w:tcBorders>
            <w:shd w:val="clear" w:color="auto" w:fill="auto"/>
            <w:noWrap/>
            <w:vAlign w:val="center"/>
            <w:hideMark/>
          </w:tcPr>
          <w:p w14:paraId="7E9B7840" w14:textId="39086A1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2D6120EB" w14:textId="5251A33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2389FFB" w14:textId="4111BFA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15E1409" w14:textId="5D2CE4E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1336B6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74</w:t>
            </w:r>
          </w:p>
        </w:tc>
        <w:tc>
          <w:tcPr>
            <w:tcW w:w="290" w:type="pct"/>
            <w:gridSpan w:val="2"/>
            <w:tcBorders>
              <w:top w:val="nil"/>
              <w:left w:val="nil"/>
              <w:bottom w:val="single" w:sz="4" w:space="0" w:color="auto"/>
              <w:right w:val="nil"/>
            </w:tcBorders>
            <w:shd w:val="clear" w:color="auto" w:fill="auto"/>
            <w:noWrap/>
            <w:vAlign w:val="center"/>
            <w:hideMark/>
          </w:tcPr>
          <w:p w14:paraId="4CACEA0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09AAF3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1165</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9408BF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973</w:t>
            </w:r>
          </w:p>
        </w:tc>
      </w:tr>
      <w:tr w:rsidR="00E2618F" w:rsidRPr="00A04556" w14:paraId="470F5CA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4B134AC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3E298E3D"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5B4285F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383</w:t>
            </w:r>
          </w:p>
        </w:tc>
        <w:tc>
          <w:tcPr>
            <w:tcW w:w="285" w:type="pct"/>
            <w:tcBorders>
              <w:top w:val="nil"/>
              <w:left w:val="nil"/>
              <w:bottom w:val="single" w:sz="4" w:space="0" w:color="auto"/>
              <w:right w:val="single" w:sz="4" w:space="0" w:color="auto"/>
            </w:tcBorders>
            <w:shd w:val="clear" w:color="auto" w:fill="auto"/>
            <w:noWrap/>
            <w:vAlign w:val="center"/>
            <w:hideMark/>
          </w:tcPr>
          <w:p w14:paraId="221B0DD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160</w:t>
            </w:r>
          </w:p>
        </w:tc>
        <w:tc>
          <w:tcPr>
            <w:tcW w:w="284" w:type="pct"/>
            <w:tcBorders>
              <w:top w:val="nil"/>
              <w:left w:val="nil"/>
              <w:bottom w:val="single" w:sz="4" w:space="0" w:color="auto"/>
              <w:right w:val="single" w:sz="4" w:space="0" w:color="auto"/>
            </w:tcBorders>
            <w:shd w:val="clear" w:color="auto" w:fill="auto"/>
            <w:noWrap/>
            <w:vAlign w:val="center"/>
            <w:hideMark/>
          </w:tcPr>
          <w:p w14:paraId="02EF675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4227</w:t>
            </w:r>
          </w:p>
        </w:tc>
        <w:tc>
          <w:tcPr>
            <w:tcW w:w="285" w:type="pct"/>
            <w:tcBorders>
              <w:top w:val="nil"/>
              <w:left w:val="nil"/>
              <w:bottom w:val="single" w:sz="4" w:space="0" w:color="auto"/>
              <w:right w:val="single" w:sz="4" w:space="0" w:color="auto"/>
            </w:tcBorders>
            <w:shd w:val="clear" w:color="auto" w:fill="auto"/>
            <w:noWrap/>
            <w:vAlign w:val="center"/>
            <w:hideMark/>
          </w:tcPr>
          <w:p w14:paraId="355B89A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1962</w:t>
            </w:r>
          </w:p>
        </w:tc>
        <w:tc>
          <w:tcPr>
            <w:tcW w:w="284" w:type="pct"/>
            <w:tcBorders>
              <w:top w:val="nil"/>
              <w:left w:val="nil"/>
              <w:bottom w:val="single" w:sz="4" w:space="0" w:color="auto"/>
              <w:right w:val="single" w:sz="4" w:space="0" w:color="auto"/>
            </w:tcBorders>
            <w:shd w:val="clear" w:color="auto" w:fill="auto"/>
            <w:noWrap/>
            <w:vAlign w:val="center"/>
            <w:hideMark/>
          </w:tcPr>
          <w:p w14:paraId="13BDD0B3"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1491</w:t>
            </w:r>
          </w:p>
        </w:tc>
        <w:tc>
          <w:tcPr>
            <w:tcW w:w="251" w:type="pct"/>
            <w:tcBorders>
              <w:top w:val="nil"/>
              <w:left w:val="nil"/>
              <w:bottom w:val="single" w:sz="4" w:space="0" w:color="auto"/>
              <w:right w:val="single" w:sz="4" w:space="0" w:color="auto"/>
            </w:tcBorders>
            <w:shd w:val="clear" w:color="auto" w:fill="auto"/>
            <w:noWrap/>
            <w:vAlign w:val="center"/>
            <w:hideMark/>
          </w:tcPr>
          <w:p w14:paraId="73FC308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715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CDD97A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649</w:t>
            </w:r>
          </w:p>
        </w:tc>
        <w:tc>
          <w:tcPr>
            <w:tcW w:w="289" w:type="pct"/>
            <w:tcBorders>
              <w:top w:val="nil"/>
              <w:left w:val="nil"/>
              <w:bottom w:val="single" w:sz="4" w:space="0" w:color="auto"/>
              <w:right w:val="single" w:sz="4" w:space="0" w:color="auto"/>
            </w:tcBorders>
            <w:shd w:val="clear" w:color="auto" w:fill="auto"/>
            <w:noWrap/>
            <w:vAlign w:val="center"/>
            <w:hideMark/>
          </w:tcPr>
          <w:p w14:paraId="4C0FFD4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300</w:t>
            </w:r>
          </w:p>
        </w:tc>
        <w:tc>
          <w:tcPr>
            <w:tcW w:w="255" w:type="pct"/>
            <w:tcBorders>
              <w:top w:val="nil"/>
              <w:left w:val="nil"/>
              <w:bottom w:val="single" w:sz="4" w:space="0" w:color="auto"/>
              <w:right w:val="single" w:sz="4" w:space="0" w:color="auto"/>
            </w:tcBorders>
            <w:shd w:val="clear" w:color="auto" w:fill="auto"/>
            <w:noWrap/>
            <w:vAlign w:val="center"/>
            <w:hideMark/>
          </w:tcPr>
          <w:p w14:paraId="1C750A5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11AEBF2" w14:textId="20EF6034"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0DA872C" w14:textId="60F35990"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A8057CF" w14:textId="77777777"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18B57C3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473,6</w:t>
            </w:r>
          </w:p>
        </w:tc>
        <w:tc>
          <w:tcPr>
            <w:tcW w:w="290" w:type="pct"/>
            <w:gridSpan w:val="2"/>
            <w:tcBorders>
              <w:top w:val="nil"/>
              <w:left w:val="nil"/>
              <w:bottom w:val="single" w:sz="4" w:space="0" w:color="auto"/>
              <w:right w:val="nil"/>
            </w:tcBorders>
            <w:shd w:val="clear" w:color="auto" w:fill="auto"/>
            <w:noWrap/>
            <w:vAlign w:val="center"/>
            <w:hideMark/>
          </w:tcPr>
          <w:p w14:paraId="056AFF8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701,4</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4DABF8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4015</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6F383A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3035</w:t>
            </w:r>
          </w:p>
        </w:tc>
      </w:tr>
      <w:tr w:rsidR="00E2618F" w:rsidRPr="00A04556" w14:paraId="048F2D3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361BC6C"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47864198"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Чыраа-Бажы</w:t>
            </w:r>
          </w:p>
        </w:tc>
      </w:tr>
      <w:tr w:rsidR="00E2618F" w:rsidRPr="00A04556" w14:paraId="584544E3"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3C5D439"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576B4840"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Куулар Оскал-оол Байыр-оолович</w:t>
            </w:r>
          </w:p>
        </w:tc>
        <w:tc>
          <w:tcPr>
            <w:tcW w:w="283" w:type="pct"/>
            <w:tcBorders>
              <w:top w:val="nil"/>
              <w:left w:val="nil"/>
              <w:bottom w:val="single" w:sz="4" w:space="0" w:color="auto"/>
              <w:right w:val="single" w:sz="4" w:space="0" w:color="auto"/>
            </w:tcBorders>
            <w:shd w:val="clear" w:color="auto" w:fill="auto"/>
            <w:noWrap/>
            <w:vAlign w:val="center"/>
            <w:hideMark/>
          </w:tcPr>
          <w:p w14:paraId="49BFAC4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5940B7E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22DC9EF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04CA64F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638FE9F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230E7B5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D9ED30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5112C19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79A402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539B369C" w14:textId="4F4C6A9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48AEBD9" w14:textId="1BE05A1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608689E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464FA8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90" w:type="pct"/>
            <w:gridSpan w:val="2"/>
            <w:tcBorders>
              <w:top w:val="nil"/>
              <w:left w:val="nil"/>
              <w:bottom w:val="single" w:sz="4" w:space="0" w:color="auto"/>
              <w:right w:val="nil"/>
            </w:tcBorders>
            <w:shd w:val="clear" w:color="auto" w:fill="auto"/>
            <w:noWrap/>
            <w:vAlign w:val="center"/>
            <w:hideMark/>
          </w:tcPr>
          <w:p w14:paraId="50EBA279" w14:textId="4662397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AC4D3D8" w14:textId="3FFF1C0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C000824" w14:textId="2CE6ECDE"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52E4D62F"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470A36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2038EE86"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Маадыр Манзырыкаевич</w:t>
            </w:r>
          </w:p>
        </w:tc>
        <w:tc>
          <w:tcPr>
            <w:tcW w:w="283" w:type="pct"/>
            <w:tcBorders>
              <w:top w:val="nil"/>
              <w:left w:val="nil"/>
              <w:bottom w:val="single" w:sz="4" w:space="0" w:color="auto"/>
              <w:right w:val="single" w:sz="4" w:space="0" w:color="auto"/>
            </w:tcBorders>
            <w:shd w:val="clear" w:color="auto" w:fill="auto"/>
            <w:noWrap/>
            <w:vAlign w:val="center"/>
            <w:hideMark/>
          </w:tcPr>
          <w:p w14:paraId="4323515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3CF4351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7FA5C64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5" w:type="pct"/>
            <w:tcBorders>
              <w:top w:val="nil"/>
              <w:left w:val="nil"/>
              <w:bottom w:val="single" w:sz="4" w:space="0" w:color="auto"/>
              <w:right w:val="single" w:sz="4" w:space="0" w:color="auto"/>
            </w:tcBorders>
            <w:shd w:val="clear" w:color="auto" w:fill="auto"/>
            <w:noWrap/>
            <w:vAlign w:val="center"/>
            <w:hideMark/>
          </w:tcPr>
          <w:p w14:paraId="15B4E64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4" w:type="pct"/>
            <w:tcBorders>
              <w:top w:val="nil"/>
              <w:left w:val="nil"/>
              <w:bottom w:val="single" w:sz="4" w:space="0" w:color="auto"/>
              <w:right w:val="single" w:sz="4" w:space="0" w:color="auto"/>
            </w:tcBorders>
            <w:shd w:val="clear" w:color="auto" w:fill="auto"/>
            <w:noWrap/>
            <w:vAlign w:val="center"/>
            <w:hideMark/>
          </w:tcPr>
          <w:p w14:paraId="57F383D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3414C81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C4CC1B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47AF8B0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347467D3" w14:textId="3A9E90D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0BFE7E9" w14:textId="2B26E6F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D30C2D2" w14:textId="1A139CB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2AE986E" w14:textId="0409E97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1F1A78E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w:t>
            </w:r>
          </w:p>
        </w:tc>
        <w:tc>
          <w:tcPr>
            <w:tcW w:w="290" w:type="pct"/>
            <w:gridSpan w:val="2"/>
            <w:tcBorders>
              <w:top w:val="nil"/>
              <w:left w:val="nil"/>
              <w:bottom w:val="single" w:sz="4" w:space="0" w:color="auto"/>
              <w:right w:val="nil"/>
            </w:tcBorders>
            <w:shd w:val="clear" w:color="auto" w:fill="auto"/>
            <w:noWrap/>
            <w:vAlign w:val="center"/>
            <w:hideMark/>
          </w:tcPr>
          <w:p w14:paraId="559CC73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37,5</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7A93D455" w14:textId="09FA765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445C009" w14:textId="23CBCB8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453FE89F"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FF9BCC4"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nil"/>
              <w:left w:val="nil"/>
              <w:bottom w:val="single" w:sz="4" w:space="0" w:color="auto"/>
              <w:right w:val="single" w:sz="4" w:space="0" w:color="auto"/>
            </w:tcBorders>
            <w:shd w:val="clear" w:color="auto" w:fill="auto"/>
            <w:vAlign w:val="center"/>
            <w:hideMark/>
          </w:tcPr>
          <w:p w14:paraId="1ACB7011"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Ондар С-Б.Г</w:t>
            </w:r>
          </w:p>
        </w:tc>
        <w:tc>
          <w:tcPr>
            <w:tcW w:w="283" w:type="pct"/>
            <w:tcBorders>
              <w:top w:val="nil"/>
              <w:left w:val="nil"/>
              <w:bottom w:val="single" w:sz="4" w:space="0" w:color="auto"/>
              <w:right w:val="single" w:sz="4" w:space="0" w:color="auto"/>
            </w:tcBorders>
            <w:shd w:val="clear" w:color="auto" w:fill="auto"/>
            <w:noWrap/>
            <w:vAlign w:val="center"/>
            <w:hideMark/>
          </w:tcPr>
          <w:p w14:paraId="0996ECE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23</w:t>
            </w:r>
          </w:p>
        </w:tc>
        <w:tc>
          <w:tcPr>
            <w:tcW w:w="285" w:type="pct"/>
            <w:tcBorders>
              <w:top w:val="nil"/>
              <w:left w:val="nil"/>
              <w:bottom w:val="single" w:sz="4" w:space="0" w:color="auto"/>
              <w:right w:val="single" w:sz="4" w:space="0" w:color="auto"/>
            </w:tcBorders>
            <w:shd w:val="clear" w:color="auto" w:fill="auto"/>
            <w:noWrap/>
            <w:vAlign w:val="center"/>
            <w:hideMark/>
          </w:tcPr>
          <w:p w14:paraId="7E0A501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4" w:type="pct"/>
            <w:tcBorders>
              <w:top w:val="nil"/>
              <w:left w:val="nil"/>
              <w:bottom w:val="single" w:sz="4" w:space="0" w:color="auto"/>
              <w:right w:val="single" w:sz="4" w:space="0" w:color="auto"/>
            </w:tcBorders>
            <w:shd w:val="clear" w:color="auto" w:fill="auto"/>
            <w:noWrap/>
            <w:vAlign w:val="center"/>
            <w:hideMark/>
          </w:tcPr>
          <w:p w14:paraId="6CB0B40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201</w:t>
            </w:r>
          </w:p>
        </w:tc>
        <w:tc>
          <w:tcPr>
            <w:tcW w:w="285" w:type="pct"/>
            <w:tcBorders>
              <w:top w:val="nil"/>
              <w:left w:val="nil"/>
              <w:bottom w:val="single" w:sz="4" w:space="0" w:color="auto"/>
              <w:right w:val="single" w:sz="4" w:space="0" w:color="auto"/>
            </w:tcBorders>
            <w:shd w:val="clear" w:color="auto" w:fill="auto"/>
            <w:noWrap/>
            <w:vAlign w:val="center"/>
            <w:hideMark/>
          </w:tcPr>
          <w:p w14:paraId="51F7CA5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154</w:t>
            </w:r>
          </w:p>
        </w:tc>
        <w:tc>
          <w:tcPr>
            <w:tcW w:w="284" w:type="pct"/>
            <w:tcBorders>
              <w:top w:val="nil"/>
              <w:left w:val="nil"/>
              <w:bottom w:val="single" w:sz="4" w:space="0" w:color="auto"/>
              <w:right w:val="single" w:sz="4" w:space="0" w:color="auto"/>
            </w:tcBorders>
            <w:shd w:val="clear" w:color="auto" w:fill="auto"/>
            <w:noWrap/>
            <w:vAlign w:val="center"/>
            <w:hideMark/>
          </w:tcPr>
          <w:p w14:paraId="2A1B067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w:t>
            </w:r>
          </w:p>
        </w:tc>
        <w:tc>
          <w:tcPr>
            <w:tcW w:w="251" w:type="pct"/>
            <w:tcBorders>
              <w:top w:val="nil"/>
              <w:left w:val="nil"/>
              <w:bottom w:val="single" w:sz="4" w:space="0" w:color="auto"/>
              <w:right w:val="single" w:sz="4" w:space="0" w:color="auto"/>
            </w:tcBorders>
            <w:shd w:val="clear" w:color="auto" w:fill="auto"/>
            <w:noWrap/>
            <w:vAlign w:val="center"/>
            <w:hideMark/>
          </w:tcPr>
          <w:p w14:paraId="69D3AAF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851C3BA" w14:textId="319DD39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73CEB126" w14:textId="0F9F2D3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B6F054D" w14:textId="06F8210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D2B369C" w14:textId="2164B31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0DDADE22" w14:textId="49BA408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0888191" w14:textId="4BFDE6D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2FDF488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24,5</w:t>
            </w:r>
          </w:p>
        </w:tc>
        <w:tc>
          <w:tcPr>
            <w:tcW w:w="290" w:type="pct"/>
            <w:gridSpan w:val="2"/>
            <w:tcBorders>
              <w:top w:val="nil"/>
              <w:left w:val="nil"/>
              <w:bottom w:val="single" w:sz="4" w:space="0" w:color="auto"/>
              <w:right w:val="nil"/>
            </w:tcBorders>
            <w:shd w:val="clear" w:color="auto" w:fill="auto"/>
            <w:noWrap/>
            <w:vAlign w:val="center"/>
            <w:hideMark/>
          </w:tcPr>
          <w:p w14:paraId="23EE4D5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13,8</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81ADF5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212</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9F6344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196</w:t>
            </w:r>
          </w:p>
        </w:tc>
      </w:tr>
      <w:tr w:rsidR="00E2618F" w:rsidRPr="00A04556" w14:paraId="63B79167"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3FCC0663"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111DC9A7"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3ECDBC4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23</w:t>
            </w:r>
          </w:p>
        </w:tc>
        <w:tc>
          <w:tcPr>
            <w:tcW w:w="285" w:type="pct"/>
            <w:tcBorders>
              <w:top w:val="nil"/>
              <w:left w:val="nil"/>
              <w:bottom w:val="single" w:sz="4" w:space="0" w:color="auto"/>
              <w:right w:val="single" w:sz="4" w:space="0" w:color="auto"/>
            </w:tcBorders>
            <w:shd w:val="clear" w:color="auto" w:fill="auto"/>
            <w:noWrap/>
            <w:vAlign w:val="center"/>
            <w:hideMark/>
          </w:tcPr>
          <w:p w14:paraId="75BD850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w:t>
            </w:r>
          </w:p>
        </w:tc>
        <w:tc>
          <w:tcPr>
            <w:tcW w:w="284" w:type="pct"/>
            <w:tcBorders>
              <w:top w:val="nil"/>
              <w:left w:val="nil"/>
              <w:bottom w:val="single" w:sz="4" w:space="0" w:color="auto"/>
              <w:right w:val="single" w:sz="4" w:space="0" w:color="auto"/>
            </w:tcBorders>
            <w:shd w:val="clear" w:color="auto" w:fill="auto"/>
            <w:noWrap/>
            <w:vAlign w:val="center"/>
            <w:hideMark/>
          </w:tcPr>
          <w:p w14:paraId="02A53A1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201</w:t>
            </w:r>
          </w:p>
        </w:tc>
        <w:tc>
          <w:tcPr>
            <w:tcW w:w="285" w:type="pct"/>
            <w:tcBorders>
              <w:top w:val="nil"/>
              <w:left w:val="nil"/>
              <w:bottom w:val="single" w:sz="4" w:space="0" w:color="auto"/>
              <w:right w:val="single" w:sz="4" w:space="0" w:color="auto"/>
            </w:tcBorders>
            <w:shd w:val="clear" w:color="auto" w:fill="auto"/>
            <w:noWrap/>
            <w:vAlign w:val="center"/>
            <w:hideMark/>
          </w:tcPr>
          <w:p w14:paraId="17B1F7B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154</w:t>
            </w:r>
          </w:p>
        </w:tc>
        <w:tc>
          <w:tcPr>
            <w:tcW w:w="284" w:type="pct"/>
            <w:tcBorders>
              <w:top w:val="nil"/>
              <w:left w:val="nil"/>
              <w:bottom w:val="single" w:sz="4" w:space="0" w:color="auto"/>
              <w:right w:val="single" w:sz="4" w:space="0" w:color="auto"/>
            </w:tcBorders>
            <w:shd w:val="clear" w:color="auto" w:fill="auto"/>
            <w:noWrap/>
            <w:vAlign w:val="center"/>
            <w:hideMark/>
          </w:tcPr>
          <w:p w14:paraId="217826C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22</w:t>
            </w:r>
          </w:p>
        </w:tc>
        <w:tc>
          <w:tcPr>
            <w:tcW w:w="251" w:type="pct"/>
            <w:tcBorders>
              <w:top w:val="nil"/>
              <w:left w:val="nil"/>
              <w:bottom w:val="single" w:sz="4" w:space="0" w:color="auto"/>
              <w:right w:val="single" w:sz="4" w:space="0" w:color="auto"/>
            </w:tcBorders>
            <w:shd w:val="clear" w:color="auto" w:fill="auto"/>
            <w:noWrap/>
            <w:vAlign w:val="center"/>
            <w:hideMark/>
          </w:tcPr>
          <w:p w14:paraId="1973A8B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51C057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1F0B6F2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14B4878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6CC04E1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288182F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0B8AA5F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610C97F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27,1</w:t>
            </w:r>
          </w:p>
        </w:tc>
        <w:tc>
          <w:tcPr>
            <w:tcW w:w="290" w:type="pct"/>
            <w:gridSpan w:val="2"/>
            <w:tcBorders>
              <w:top w:val="nil"/>
              <w:left w:val="nil"/>
              <w:bottom w:val="single" w:sz="4" w:space="0" w:color="auto"/>
              <w:right w:val="single" w:sz="4" w:space="0" w:color="auto"/>
            </w:tcBorders>
            <w:shd w:val="clear" w:color="auto" w:fill="auto"/>
            <w:noWrap/>
            <w:vAlign w:val="center"/>
            <w:hideMark/>
          </w:tcPr>
          <w:p w14:paraId="3B2FC0C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51,3</w:t>
            </w:r>
          </w:p>
        </w:tc>
        <w:tc>
          <w:tcPr>
            <w:tcW w:w="289" w:type="pct"/>
            <w:gridSpan w:val="2"/>
            <w:tcBorders>
              <w:top w:val="nil"/>
              <w:left w:val="nil"/>
              <w:bottom w:val="single" w:sz="4" w:space="0" w:color="auto"/>
              <w:right w:val="single" w:sz="4" w:space="0" w:color="auto"/>
            </w:tcBorders>
            <w:shd w:val="clear" w:color="auto" w:fill="auto"/>
            <w:noWrap/>
            <w:vAlign w:val="center"/>
            <w:hideMark/>
          </w:tcPr>
          <w:p w14:paraId="320302B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212</w:t>
            </w:r>
          </w:p>
        </w:tc>
        <w:tc>
          <w:tcPr>
            <w:tcW w:w="258" w:type="pct"/>
            <w:tcBorders>
              <w:top w:val="nil"/>
              <w:left w:val="nil"/>
              <w:bottom w:val="single" w:sz="4" w:space="0" w:color="auto"/>
              <w:right w:val="single" w:sz="4" w:space="0" w:color="auto"/>
            </w:tcBorders>
            <w:shd w:val="clear" w:color="auto" w:fill="auto"/>
            <w:noWrap/>
            <w:vAlign w:val="center"/>
            <w:hideMark/>
          </w:tcPr>
          <w:p w14:paraId="388BBBF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196</w:t>
            </w:r>
          </w:p>
        </w:tc>
      </w:tr>
      <w:tr w:rsidR="00E2618F" w:rsidRPr="00A04556" w14:paraId="65024F1E"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4521AF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000000"/>
            </w:tcBorders>
            <w:shd w:val="clear" w:color="auto" w:fill="auto"/>
            <w:vAlign w:val="center"/>
            <w:hideMark/>
          </w:tcPr>
          <w:p w14:paraId="2CE19448"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Чыргакы</w:t>
            </w:r>
          </w:p>
        </w:tc>
      </w:tr>
      <w:tr w:rsidR="00E2618F" w:rsidRPr="00A04556" w14:paraId="288F17ED"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24A21E3F"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lastRenderedPageBreak/>
              <w:t>1</w:t>
            </w:r>
          </w:p>
        </w:tc>
        <w:tc>
          <w:tcPr>
            <w:tcW w:w="517" w:type="pct"/>
            <w:tcBorders>
              <w:top w:val="nil"/>
              <w:left w:val="nil"/>
              <w:bottom w:val="single" w:sz="4" w:space="0" w:color="auto"/>
              <w:right w:val="single" w:sz="4" w:space="0" w:color="auto"/>
            </w:tcBorders>
            <w:shd w:val="clear" w:color="auto" w:fill="auto"/>
            <w:vAlign w:val="center"/>
            <w:hideMark/>
          </w:tcPr>
          <w:p w14:paraId="7A6F236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Шадып Сылдыс Иванович</w:t>
            </w:r>
          </w:p>
        </w:tc>
        <w:tc>
          <w:tcPr>
            <w:tcW w:w="283" w:type="pct"/>
            <w:tcBorders>
              <w:top w:val="nil"/>
              <w:left w:val="nil"/>
              <w:bottom w:val="single" w:sz="4" w:space="0" w:color="auto"/>
              <w:right w:val="single" w:sz="4" w:space="0" w:color="auto"/>
            </w:tcBorders>
            <w:shd w:val="clear" w:color="auto" w:fill="auto"/>
            <w:noWrap/>
            <w:vAlign w:val="center"/>
            <w:hideMark/>
          </w:tcPr>
          <w:p w14:paraId="14AD784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5" w:type="pct"/>
            <w:tcBorders>
              <w:top w:val="nil"/>
              <w:left w:val="nil"/>
              <w:bottom w:val="single" w:sz="4" w:space="0" w:color="auto"/>
              <w:right w:val="single" w:sz="4" w:space="0" w:color="auto"/>
            </w:tcBorders>
            <w:shd w:val="clear" w:color="auto" w:fill="auto"/>
            <w:noWrap/>
            <w:vAlign w:val="center"/>
            <w:hideMark/>
          </w:tcPr>
          <w:p w14:paraId="5DEB806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84" w:type="pct"/>
            <w:tcBorders>
              <w:top w:val="nil"/>
              <w:left w:val="nil"/>
              <w:bottom w:val="single" w:sz="4" w:space="0" w:color="auto"/>
              <w:right w:val="single" w:sz="4" w:space="0" w:color="auto"/>
            </w:tcBorders>
            <w:shd w:val="clear" w:color="auto" w:fill="auto"/>
            <w:noWrap/>
            <w:vAlign w:val="center"/>
            <w:hideMark/>
          </w:tcPr>
          <w:p w14:paraId="2EA8BB2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532</w:t>
            </w:r>
          </w:p>
        </w:tc>
        <w:tc>
          <w:tcPr>
            <w:tcW w:w="285" w:type="pct"/>
            <w:tcBorders>
              <w:top w:val="nil"/>
              <w:left w:val="nil"/>
              <w:bottom w:val="single" w:sz="4" w:space="0" w:color="auto"/>
              <w:right w:val="single" w:sz="4" w:space="0" w:color="auto"/>
            </w:tcBorders>
            <w:shd w:val="clear" w:color="auto" w:fill="auto"/>
            <w:noWrap/>
            <w:vAlign w:val="center"/>
            <w:hideMark/>
          </w:tcPr>
          <w:p w14:paraId="1A202CD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165</w:t>
            </w:r>
          </w:p>
        </w:tc>
        <w:tc>
          <w:tcPr>
            <w:tcW w:w="284" w:type="pct"/>
            <w:tcBorders>
              <w:top w:val="nil"/>
              <w:left w:val="nil"/>
              <w:bottom w:val="single" w:sz="4" w:space="0" w:color="auto"/>
              <w:right w:val="single" w:sz="4" w:space="0" w:color="auto"/>
            </w:tcBorders>
            <w:shd w:val="clear" w:color="auto" w:fill="auto"/>
            <w:noWrap/>
            <w:vAlign w:val="center"/>
            <w:hideMark/>
          </w:tcPr>
          <w:p w14:paraId="5F6623D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51" w:type="pct"/>
            <w:tcBorders>
              <w:top w:val="nil"/>
              <w:left w:val="nil"/>
              <w:bottom w:val="single" w:sz="4" w:space="0" w:color="auto"/>
              <w:right w:val="single" w:sz="4" w:space="0" w:color="auto"/>
            </w:tcBorders>
            <w:shd w:val="clear" w:color="auto" w:fill="auto"/>
            <w:noWrap/>
            <w:vAlign w:val="center"/>
            <w:hideMark/>
          </w:tcPr>
          <w:p w14:paraId="6C7A4EE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B32565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89" w:type="pct"/>
            <w:tcBorders>
              <w:top w:val="nil"/>
              <w:left w:val="nil"/>
              <w:bottom w:val="single" w:sz="4" w:space="0" w:color="auto"/>
              <w:right w:val="single" w:sz="4" w:space="0" w:color="auto"/>
            </w:tcBorders>
            <w:shd w:val="clear" w:color="auto" w:fill="auto"/>
            <w:noWrap/>
            <w:vAlign w:val="center"/>
            <w:hideMark/>
          </w:tcPr>
          <w:p w14:paraId="4527918A" w14:textId="37C9149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1A07229E" w14:textId="222A8E1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EC7C5D1" w14:textId="5F18767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70FCA22A" w14:textId="406CFF6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26E60ACA" w14:textId="0A639438"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62389FA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w:t>
            </w:r>
          </w:p>
        </w:tc>
        <w:tc>
          <w:tcPr>
            <w:tcW w:w="290" w:type="pct"/>
            <w:gridSpan w:val="2"/>
            <w:tcBorders>
              <w:top w:val="nil"/>
              <w:left w:val="nil"/>
              <w:bottom w:val="single" w:sz="4" w:space="0" w:color="auto"/>
              <w:right w:val="nil"/>
            </w:tcBorders>
            <w:shd w:val="clear" w:color="auto" w:fill="auto"/>
            <w:noWrap/>
            <w:vAlign w:val="center"/>
            <w:hideMark/>
          </w:tcPr>
          <w:p w14:paraId="3151B351"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3,3</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659089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0AC2EE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175</w:t>
            </w:r>
          </w:p>
        </w:tc>
      </w:tr>
      <w:tr w:rsidR="00E2618F" w:rsidRPr="00A04556" w14:paraId="3A196669"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59CB1"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8F19D"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Монгуш Болат Борисович</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A008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144</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33BD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81</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BB08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227</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FE376"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81</w:t>
            </w:r>
          </w:p>
        </w:tc>
        <w:tc>
          <w:tcPr>
            <w:tcW w:w="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61D8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55</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7A0F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26</w:t>
            </w:r>
          </w:p>
        </w:tc>
        <w:tc>
          <w:tcPr>
            <w:tcW w:w="2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6937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20</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452D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c>
          <w:tcPr>
            <w:tcW w:w="2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AB955" w14:textId="709A5FF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4A068" w14:textId="697EAA3B"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AAE45" w14:textId="5FFCEFA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C438A" w14:textId="2B56DD1A"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7E10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40</w:t>
            </w:r>
          </w:p>
        </w:tc>
        <w:tc>
          <w:tcPr>
            <w:tcW w:w="29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F64A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w:t>
            </w:r>
          </w:p>
        </w:tc>
        <w:tc>
          <w:tcPr>
            <w:tcW w:w="28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49E6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257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EA193"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198</w:t>
            </w:r>
          </w:p>
        </w:tc>
      </w:tr>
      <w:tr w:rsidR="00E2618F" w:rsidRPr="00A04556" w14:paraId="5E02B325" w14:textId="77777777" w:rsidTr="00E2618F">
        <w:trPr>
          <w:trHeight w:val="20"/>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A9418"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289067A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Сарыглар Роза Юрьевна</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46E4A91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4D36A44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44490CF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434</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41840D8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210</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020859D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62</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156BB73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56</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605FB91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34C22C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2ADF4FCA" w14:textId="1D44706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5404B8E5" w14:textId="59B544C5"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54361217" w14:textId="767A1AA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3960E196" w14:textId="74969036"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54BAFA2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58,5</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241C838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22</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74EE196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469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12B9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342</w:t>
            </w:r>
          </w:p>
        </w:tc>
      </w:tr>
      <w:tr w:rsidR="00E2618F" w:rsidRPr="00A04556" w14:paraId="013CB7A5" w14:textId="77777777" w:rsidTr="00E2618F">
        <w:trPr>
          <w:trHeight w:val="1063"/>
        </w:trPr>
        <w:tc>
          <w:tcPr>
            <w:tcW w:w="1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F8A8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0B932395"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Гл.КФХ Куулар Валентина Сергеевна</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14:paraId="26C8D53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9</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01A92AE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51E08E8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46</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2EC9A9D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28</w:t>
            </w:r>
          </w:p>
        </w:tc>
        <w:tc>
          <w:tcPr>
            <w:tcW w:w="284" w:type="pct"/>
            <w:tcBorders>
              <w:top w:val="single" w:sz="4" w:space="0" w:color="auto"/>
              <w:left w:val="nil"/>
              <w:bottom w:val="single" w:sz="4" w:space="0" w:color="auto"/>
              <w:right w:val="single" w:sz="4" w:space="0" w:color="auto"/>
            </w:tcBorders>
            <w:shd w:val="clear" w:color="auto" w:fill="auto"/>
            <w:noWrap/>
            <w:vAlign w:val="center"/>
            <w:hideMark/>
          </w:tcPr>
          <w:p w14:paraId="0986652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03E2F87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8</w:t>
            </w:r>
          </w:p>
        </w:tc>
        <w:tc>
          <w:tcPr>
            <w:tcW w:w="293" w:type="pct"/>
            <w:gridSpan w:val="2"/>
            <w:tcBorders>
              <w:top w:val="single" w:sz="4" w:space="0" w:color="auto"/>
              <w:left w:val="nil"/>
              <w:bottom w:val="single" w:sz="4" w:space="0" w:color="auto"/>
              <w:right w:val="single" w:sz="4" w:space="0" w:color="auto"/>
            </w:tcBorders>
            <w:shd w:val="clear" w:color="auto" w:fill="auto"/>
            <w:noWrap/>
            <w:vAlign w:val="center"/>
            <w:hideMark/>
          </w:tcPr>
          <w:p w14:paraId="35628D4D"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5</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20D392E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w:t>
            </w:r>
          </w:p>
        </w:tc>
        <w:tc>
          <w:tcPr>
            <w:tcW w:w="255" w:type="pct"/>
            <w:tcBorders>
              <w:top w:val="single" w:sz="4" w:space="0" w:color="auto"/>
              <w:left w:val="nil"/>
              <w:bottom w:val="single" w:sz="4" w:space="0" w:color="auto"/>
              <w:right w:val="single" w:sz="4" w:space="0" w:color="auto"/>
            </w:tcBorders>
            <w:shd w:val="clear" w:color="auto" w:fill="auto"/>
            <w:noWrap/>
            <w:vAlign w:val="center"/>
            <w:hideMark/>
          </w:tcPr>
          <w:p w14:paraId="6FB83A4E" w14:textId="4F4DA569"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single" w:sz="4" w:space="0" w:color="auto"/>
              <w:left w:val="nil"/>
              <w:bottom w:val="single" w:sz="4" w:space="0" w:color="auto"/>
              <w:right w:val="single" w:sz="4" w:space="0" w:color="auto"/>
            </w:tcBorders>
            <w:shd w:val="clear" w:color="auto" w:fill="auto"/>
            <w:noWrap/>
            <w:vAlign w:val="center"/>
            <w:hideMark/>
          </w:tcPr>
          <w:p w14:paraId="09A1A29F" w14:textId="458B272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14:paraId="18E870FA" w14:textId="2D7FD9E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842D7AD" w14:textId="334E517D"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758CBC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w:t>
            </w:r>
          </w:p>
        </w:tc>
        <w:tc>
          <w:tcPr>
            <w:tcW w:w="290" w:type="pct"/>
            <w:gridSpan w:val="2"/>
            <w:tcBorders>
              <w:top w:val="single" w:sz="4" w:space="0" w:color="auto"/>
              <w:left w:val="nil"/>
              <w:bottom w:val="single" w:sz="4" w:space="0" w:color="auto"/>
              <w:right w:val="nil"/>
            </w:tcBorders>
            <w:shd w:val="clear" w:color="auto" w:fill="auto"/>
            <w:noWrap/>
            <w:vAlign w:val="center"/>
            <w:hideMark/>
          </w:tcPr>
          <w:p w14:paraId="148F946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89" w:type="pct"/>
            <w:gridSpan w:val="2"/>
            <w:tcBorders>
              <w:top w:val="single" w:sz="4" w:space="0" w:color="auto"/>
              <w:left w:val="single" w:sz="4" w:space="0" w:color="auto"/>
              <w:bottom w:val="single" w:sz="4" w:space="0" w:color="auto"/>
              <w:right w:val="nil"/>
            </w:tcBorders>
            <w:shd w:val="clear" w:color="auto" w:fill="auto"/>
            <w:noWrap/>
            <w:vAlign w:val="center"/>
            <w:hideMark/>
          </w:tcPr>
          <w:p w14:paraId="633BE7FC" w14:textId="2DD5CFF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FA8D5" w14:textId="4690A25F"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r>
      <w:tr w:rsidR="00E2618F" w:rsidRPr="00A04556" w14:paraId="3FF34A15"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115DD444"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vAlign w:val="center"/>
            <w:hideMark/>
          </w:tcPr>
          <w:p w14:paraId="57A4E555"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6BFECEC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173</w:t>
            </w:r>
          </w:p>
        </w:tc>
        <w:tc>
          <w:tcPr>
            <w:tcW w:w="285" w:type="pct"/>
            <w:tcBorders>
              <w:top w:val="nil"/>
              <w:left w:val="nil"/>
              <w:bottom w:val="single" w:sz="4" w:space="0" w:color="auto"/>
              <w:right w:val="single" w:sz="4" w:space="0" w:color="auto"/>
            </w:tcBorders>
            <w:shd w:val="clear" w:color="auto" w:fill="auto"/>
            <w:noWrap/>
            <w:vAlign w:val="center"/>
            <w:hideMark/>
          </w:tcPr>
          <w:p w14:paraId="2950534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98</w:t>
            </w:r>
          </w:p>
        </w:tc>
        <w:tc>
          <w:tcPr>
            <w:tcW w:w="284" w:type="pct"/>
            <w:tcBorders>
              <w:top w:val="nil"/>
              <w:left w:val="nil"/>
              <w:bottom w:val="single" w:sz="4" w:space="0" w:color="auto"/>
              <w:right w:val="single" w:sz="4" w:space="0" w:color="auto"/>
            </w:tcBorders>
            <w:shd w:val="clear" w:color="auto" w:fill="auto"/>
            <w:noWrap/>
            <w:vAlign w:val="center"/>
            <w:hideMark/>
          </w:tcPr>
          <w:p w14:paraId="0996DB3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1239</w:t>
            </w:r>
          </w:p>
        </w:tc>
        <w:tc>
          <w:tcPr>
            <w:tcW w:w="285" w:type="pct"/>
            <w:tcBorders>
              <w:top w:val="nil"/>
              <w:left w:val="nil"/>
              <w:bottom w:val="single" w:sz="4" w:space="0" w:color="auto"/>
              <w:right w:val="single" w:sz="4" w:space="0" w:color="auto"/>
            </w:tcBorders>
            <w:shd w:val="clear" w:color="auto" w:fill="auto"/>
            <w:noWrap/>
            <w:vAlign w:val="center"/>
            <w:hideMark/>
          </w:tcPr>
          <w:p w14:paraId="7B65082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484</w:t>
            </w:r>
          </w:p>
        </w:tc>
        <w:tc>
          <w:tcPr>
            <w:tcW w:w="284" w:type="pct"/>
            <w:tcBorders>
              <w:top w:val="nil"/>
              <w:left w:val="nil"/>
              <w:bottom w:val="single" w:sz="4" w:space="0" w:color="auto"/>
              <w:right w:val="single" w:sz="4" w:space="0" w:color="auto"/>
            </w:tcBorders>
            <w:shd w:val="clear" w:color="auto" w:fill="auto"/>
            <w:noWrap/>
            <w:vAlign w:val="center"/>
            <w:hideMark/>
          </w:tcPr>
          <w:p w14:paraId="6DF68FF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200</w:t>
            </w:r>
          </w:p>
        </w:tc>
        <w:tc>
          <w:tcPr>
            <w:tcW w:w="251" w:type="pct"/>
            <w:tcBorders>
              <w:top w:val="nil"/>
              <w:left w:val="nil"/>
              <w:bottom w:val="single" w:sz="4" w:space="0" w:color="auto"/>
              <w:right w:val="single" w:sz="4" w:space="0" w:color="auto"/>
            </w:tcBorders>
            <w:shd w:val="clear" w:color="auto" w:fill="auto"/>
            <w:noWrap/>
            <w:vAlign w:val="center"/>
            <w:hideMark/>
          </w:tcPr>
          <w:p w14:paraId="26FDE1C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125</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74CC650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36</w:t>
            </w:r>
          </w:p>
        </w:tc>
        <w:tc>
          <w:tcPr>
            <w:tcW w:w="289" w:type="pct"/>
            <w:tcBorders>
              <w:top w:val="nil"/>
              <w:left w:val="nil"/>
              <w:bottom w:val="single" w:sz="4" w:space="0" w:color="auto"/>
              <w:right w:val="single" w:sz="4" w:space="0" w:color="auto"/>
            </w:tcBorders>
            <w:shd w:val="clear" w:color="auto" w:fill="auto"/>
            <w:noWrap/>
            <w:vAlign w:val="center"/>
            <w:hideMark/>
          </w:tcPr>
          <w:p w14:paraId="604D1C3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w:t>
            </w:r>
          </w:p>
        </w:tc>
        <w:tc>
          <w:tcPr>
            <w:tcW w:w="255" w:type="pct"/>
            <w:tcBorders>
              <w:top w:val="nil"/>
              <w:left w:val="nil"/>
              <w:bottom w:val="single" w:sz="4" w:space="0" w:color="auto"/>
              <w:right w:val="single" w:sz="4" w:space="0" w:color="auto"/>
            </w:tcBorders>
            <w:shd w:val="clear" w:color="auto" w:fill="auto"/>
            <w:noWrap/>
            <w:vAlign w:val="center"/>
            <w:hideMark/>
          </w:tcPr>
          <w:p w14:paraId="0940D6F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178422F8" w14:textId="113A1A47"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33E3805" w14:textId="3595B1BD" w:rsidR="00E2618F" w:rsidRPr="00E2618F" w:rsidRDefault="00E2618F" w:rsidP="00E2618F">
            <w:pPr>
              <w:spacing w:line="240" w:lineRule="auto"/>
              <w:jc w:val="center"/>
              <w:rPr>
                <w:rFonts w:ascii="Arial" w:eastAsia="Times New Roman" w:hAnsi="Arial" w:cs="Arial"/>
                <w:b/>
                <w:bCs/>
                <w:color w:val="000000"/>
                <w:sz w:val="20"/>
                <w:szCs w:val="20"/>
                <w:lang w:eastAsia="ru-RU"/>
              </w:rPr>
            </w:pPr>
            <w:r w:rsidRPr="00E2618F">
              <w:rPr>
                <w:rFonts w:ascii="Arial" w:eastAsia="Times New Roman" w:hAnsi="Arial" w:cs="Arial"/>
                <w:b/>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4F7ECE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64973D9"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105,1</w:t>
            </w:r>
          </w:p>
        </w:tc>
        <w:tc>
          <w:tcPr>
            <w:tcW w:w="290" w:type="pct"/>
            <w:gridSpan w:val="2"/>
            <w:tcBorders>
              <w:top w:val="nil"/>
              <w:left w:val="nil"/>
              <w:bottom w:val="single" w:sz="4" w:space="0" w:color="auto"/>
              <w:right w:val="single" w:sz="4" w:space="0" w:color="auto"/>
            </w:tcBorders>
            <w:shd w:val="clear" w:color="auto" w:fill="auto"/>
            <w:noWrap/>
            <w:vAlign w:val="center"/>
            <w:hideMark/>
          </w:tcPr>
          <w:p w14:paraId="7AEE42A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93,3</w:t>
            </w:r>
          </w:p>
        </w:tc>
        <w:tc>
          <w:tcPr>
            <w:tcW w:w="289" w:type="pct"/>
            <w:gridSpan w:val="2"/>
            <w:tcBorders>
              <w:top w:val="nil"/>
              <w:left w:val="nil"/>
              <w:bottom w:val="single" w:sz="4" w:space="0" w:color="auto"/>
              <w:right w:val="single" w:sz="4" w:space="0" w:color="auto"/>
            </w:tcBorders>
            <w:shd w:val="clear" w:color="auto" w:fill="auto"/>
            <w:noWrap/>
            <w:vAlign w:val="center"/>
            <w:hideMark/>
          </w:tcPr>
          <w:p w14:paraId="2180774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929</w:t>
            </w:r>
          </w:p>
        </w:tc>
        <w:tc>
          <w:tcPr>
            <w:tcW w:w="258" w:type="pct"/>
            <w:tcBorders>
              <w:top w:val="nil"/>
              <w:left w:val="nil"/>
              <w:bottom w:val="single" w:sz="4" w:space="0" w:color="auto"/>
              <w:right w:val="single" w:sz="4" w:space="0" w:color="auto"/>
            </w:tcBorders>
            <w:shd w:val="clear" w:color="auto" w:fill="auto"/>
            <w:noWrap/>
            <w:vAlign w:val="center"/>
            <w:hideMark/>
          </w:tcPr>
          <w:p w14:paraId="586BF06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715</w:t>
            </w:r>
          </w:p>
        </w:tc>
      </w:tr>
      <w:tr w:rsidR="00E2618F" w:rsidRPr="00A04556" w14:paraId="75D84EFF"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36DE237"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4859" w:type="pct"/>
            <w:gridSpan w:val="22"/>
            <w:tcBorders>
              <w:top w:val="single" w:sz="4" w:space="0" w:color="auto"/>
              <w:left w:val="nil"/>
              <w:bottom w:val="single" w:sz="4" w:space="0" w:color="auto"/>
              <w:right w:val="single" w:sz="4" w:space="0" w:color="auto"/>
            </w:tcBorders>
            <w:shd w:val="clear" w:color="auto" w:fill="auto"/>
            <w:vAlign w:val="center"/>
            <w:hideMark/>
          </w:tcPr>
          <w:p w14:paraId="598C48F9"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Бажын-Алаак</w:t>
            </w:r>
          </w:p>
        </w:tc>
      </w:tr>
      <w:tr w:rsidR="00E2618F" w:rsidRPr="00A04556" w14:paraId="3D6C13C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65B84FA"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w:t>
            </w:r>
          </w:p>
        </w:tc>
        <w:tc>
          <w:tcPr>
            <w:tcW w:w="517" w:type="pct"/>
            <w:tcBorders>
              <w:top w:val="nil"/>
              <w:left w:val="nil"/>
              <w:bottom w:val="single" w:sz="4" w:space="0" w:color="auto"/>
              <w:right w:val="single" w:sz="4" w:space="0" w:color="auto"/>
            </w:tcBorders>
            <w:shd w:val="clear" w:color="auto" w:fill="auto"/>
            <w:vAlign w:val="center"/>
            <w:hideMark/>
          </w:tcPr>
          <w:p w14:paraId="00091383"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Ондар Аяна Кантыковна</w:t>
            </w:r>
          </w:p>
        </w:tc>
        <w:tc>
          <w:tcPr>
            <w:tcW w:w="283" w:type="pct"/>
            <w:tcBorders>
              <w:top w:val="nil"/>
              <w:left w:val="nil"/>
              <w:bottom w:val="single" w:sz="4" w:space="0" w:color="auto"/>
              <w:right w:val="single" w:sz="4" w:space="0" w:color="auto"/>
            </w:tcBorders>
            <w:shd w:val="clear" w:color="auto" w:fill="auto"/>
            <w:noWrap/>
            <w:vAlign w:val="center"/>
            <w:hideMark/>
          </w:tcPr>
          <w:p w14:paraId="773E2DE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18</w:t>
            </w:r>
          </w:p>
        </w:tc>
        <w:tc>
          <w:tcPr>
            <w:tcW w:w="285" w:type="pct"/>
            <w:tcBorders>
              <w:top w:val="nil"/>
              <w:left w:val="nil"/>
              <w:bottom w:val="single" w:sz="4" w:space="0" w:color="auto"/>
              <w:right w:val="single" w:sz="4" w:space="0" w:color="auto"/>
            </w:tcBorders>
            <w:shd w:val="clear" w:color="auto" w:fill="auto"/>
            <w:noWrap/>
            <w:vAlign w:val="center"/>
            <w:hideMark/>
          </w:tcPr>
          <w:p w14:paraId="2773E24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4" w:type="pct"/>
            <w:tcBorders>
              <w:top w:val="nil"/>
              <w:left w:val="nil"/>
              <w:bottom w:val="single" w:sz="4" w:space="0" w:color="auto"/>
              <w:right w:val="single" w:sz="4" w:space="0" w:color="auto"/>
            </w:tcBorders>
            <w:shd w:val="clear" w:color="auto" w:fill="auto"/>
            <w:noWrap/>
            <w:vAlign w:val="center"/>
            <w:hideMark/>
          </w:tcPr>
          <w:p w14:paraId="23BD239A"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44</w:t>
            </w:r>
          </w:p>
        </w:tc>
        <w:tc>
          <w:tcPr>
            <w:tcW w:w="285" w:type="pct"/>
            <w:tcBorders>
              <w:top w:val="nil"/>
              <w:left w:val="nil"/>
              <w:bottom w:val="single" w:sz="4" w:space="0" w:color="auto"/>
              <w:right w:val="single" w:sz="4" w:space="0" w:color="auto"/>
            </w:tcBorders>
            <w:shd w:val="clear" w:color="auto" w:fill="auto"/>
            <w:noWrap/>
            <w:vAlign w:val="center"/>
            <w:hideMark/>
          </w:tcPr>
          <w:p w14:paraId="2A0B81F2"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16</w:t>
            </w:r>
          </w:p>
        </w:tc>
        <w:tc>
          <w:tcPr>
            <w:tcW w:w="284" w:type="pct"/>
            <w:tcBorders>
              <w:top w:val="nil"/>
              <w:left w:val="nil"/>
              <w:bottom w:val="single" w:sz="4" w:space="0" w:color="auto"/>
              <w:right w:val="single" w:sz="4" w:space="0" w:color="auto"/>
            </w:tcBorders>
            <w:shd w:val="clear" w:color="auto" w:fill="auto"/>
            <w:noWrap/>
            <w:vAlign w:val="center"/>
            <w:hideMark/>
          </w:tcPr>
          <w:p w14:paraId="1684E0D5" w14:textId="1A4C33A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1" w:type="pct"/>
            <w:tcBorders>
              <w:top w:val="nil"/>
              <w:left w:val="nil"/>
              <w:bottom w:val="single" w:sz="4" w:space="0" w:color="auto"/>
              <w:right w:val="single" w:sz="4" w:space="0" w:color="auto"/>
            </w:tcBorders>
            <w:shd w:val="clear" w:color="auto" w:fill="auto"/>
            <w:noWrap/>
            <w:vAlign w:val="center"/>
            <w:hideMark/>
          </w:tcPr>
          <w:p w14:paraId="02B1FC89" w14:textId="639904D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0131CD3E"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289" w:type="pct"/>
            <w:tcBorders>
              <w:top w:val="nil"/>
              <w:left w:val="nil"/>
              <w:bottom w:val="single" w:sz="4" w:space="0" w:color="auto"/>
              <w:right w:val="single" w:sz="4" w:space="0" w:color="auto"/>
            </w:tcBorders>
            <w:shd w:val="clear" w:color="auto" w:fill="auto"/>
            <w:noWrap/>
            <w:vAlign w:val="center"/>
            <w:hideMark/>
          </w:tcPr>
          <w:p w14:paraId="6E9B8336" w14:textId="2EA85007"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5F05AE96" w14:textId="4999749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7807A6F3" w14:textId="321E595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589CBF26" w14:textId="12365E1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05DECD9" w14:textId="55BC4501"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7E5404B7"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3,8</w:t>
            </w:r>
          </w:p>
        </w:tc>
        <w:tc>
          <w:tcPr>
            <w:tcW w:w="290" w:type="pct"/>
            <w:gridSpan w:val="2"/>
            <w:tcBorders>
              <w:top w:val="nil"/>
              <w:left w:val="nil"/>
              <w:bottom w:val="single" w:sz="4" w:space="0" w:color="auto"/>
              <w:right w:val="nil"/>
            </w:tcBorders>
            <w:shd w:val="clear" w:color="auto" w:fill="auto"/>
            <w:noWrap/>
            <w:vAlign w:val="center"/>
            <w:hideMark/>
          </w:tcPr>
          <w:p w14:paraId="7845D00C"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19</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294B4808"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47,8</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817357F"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47,8</w:t>
            </w:r>
          </w:p>
        </w:tc>
      </w:tr>
      <w:tr w:rsidR="00E2618F" w:rsidRPr="00A04556" w14:paraId="37A99756"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763F1CBE"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w:t>
            </w:r>
          </w:p>
        </w:tc>
        <w:tc>
          <w:tcPr>
            <w:tcW w:w="517" w:type="pct"/>
            <w:tcBorders>
              <w:top w:val="nil"/>
              <w:left w:val="nil"/>
              <w:bottom w:val="single" w:sz="4" w:space="0" w:color="auto"/>
              <w:right w:val="single" w:sz="4" w:space="0" w:color="auto"/>
            </w:tcBorders>
            <w:shd w:val="clear" w:color="auto" w:fill="auto"/>
            <w:vAlign w:val="center"/>
            <w:hideMark/>
          </w:tcPr>
          <w:p w14:paraId="6E3E9D5B" w14:textId="77777777" w:rsidR="00E2618F" w:rsidRPr="00A04556" w:rsidRDefault="00E2618F" w:rsidP="00E2618F">
            <w:pPr>
              <w:spacing w:line="240" w:lineRule="auto"/>
              <w:jc w:val="left"/>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Гл КФХ Ховалыг Артыш Хуреш-оолович</w:t>
            </w:r>
          </w:p>
        </w:tc>
        <w:tc>
          <w:tcPr>
            <w:tcW w:w="283" w:type="pct"/>
            <w:tcBorders>
              <w:top w:val="nil"/>
              <w:left w:val="nil"/>
              <w:bottom w:val="single" w:sz="4" w:space="0" w:color="auto"/>
              <w:right w:val="single" w:sz="4" w:space="0" w:color="auto"/>
            </w:tcBorders>
            <w:shd w:val="clear" w:color="auto" w:fill="auto"/>
            <w:noWrap/>
            <w:vAlign w:val="center"/>
            <w:hideMark/>
          </w:tcPr>
          <w:p w14:paraId="7327A178" w14:textId="77777777" w:rsidR="00E2618F" w:rsidRPr="00A04556" w:rsidRDefault="00E2618F" w:rsidP="00E2618F">
            <w:pPr>
              <w:spacing w:line="240" w:lineRule="auto"/>
              <w:jc w:val="center"/>
              <w:rPr>
                <w:rFonts w:ascii="Arial" w:eastAsia="Times New Roman" w:hAnsi="Arial" w:cs="Arial"/>
                <w:sz w:val="20"/>
                <w:szCs w:val="20"/>
                <w:lang w:eastAsia="ru-RU"/>
              </w:rPr>
            </w:pPr>
            <w:r w:rsidRPr="00A04556">
              <w:rPr>
                <w:rFonts w:ascii="Arial" w:eastAsia="Times New Roman" w:hAnsi="Arial" w:cs="Arial"/>
                <w:sz w:val="20"/>
                <w:szCs w:val="20"/>
                <w:lang w:eastAsia="ru-RU"/>
              </w:rPr>
              <w:t>12</w:t>
            </w:r>
          </w:p>
        </w:tc>
        <w:tc>
          <w:tcPr>
            <w:tcW w:w="285" w:type="pct"/>
            <w:tcBorders>
              <w:top w:val="nil"/>
              <w:left w:val="nil"/>
              <w:bottom w:val="single" w:sz="4" w:space="0" w:color="auto"/>
              <w:right w:val="single" w:sz="4" w:space="0" w:color="auto"/>
            </w:tcBorders>
            <w:shd w:val="clear" w:color="auto" w:fill="auto"/>
            <w:noWrap/>
            <w:vAlign w:val="center"/>
            <w:hideMark/>
          </w:tcPr>
          <w:p w14:paraId="526A6AB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6</w:t>
            </w:r>
          </w:p>
        </w:tc>
        <w:tc>
          <w:tcPr>
            <w:tcW w:w="284" w:type="pct"/>
            <w:tcBorders>
              <w:top w:val="nil"/>
              <w:left w:val="nil"/>
              <w:bottom w:val="single" w:sz="4" w:space="0" w:color="auto"/>
              <w:right w:val="single" w:sz="4" w:space="0" w:color="auto"/>
            </w:tcBorders>
            <w:shd w:val="clear" w:color="auto" w:fill="auto"/>
            <w:noWrap/>
            <w:vAlign w:val="center"/>
            <w:hideMark/>
          </w:tcPr>
          <w:p w14:paraId="578C942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29</w:t>
            </w:r>
          </w:p>
        </w:tc>
        <w:tc>
          <w:tcPr>
            <w:tcW w:w="285" w:type="pct"/>
            <w:tcBorders>
              <w:top w:val="nil"/>
              <w:left w:val="nil"/>
              <w:bottom w:val="single" w:sz="4" w:space="0" w:color="auto"/>
              <w:right w:val="single" w:sz="4" w:space="0" w:color="auto"/>
            </w:tcBorders>
            <w:shd w:val="clear" w:color="auto" w:fill="auto"/>
            <w:noWrap/>
            <w:vAlign w:val="center"/>
            <w:hideMark/>
          </w:tcPr>
          <w:p w14:paraId="471D1D79"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w:t>
            </w:r>
          </w:p>
        </w:tc>
        <w:tc>
          <w:tcPr>
            <w:tcW w:w="284" w:type="pct"/>
            <w:tcBorders>
              <w:top w:val="nil"/>
              <w:left w:val="nil"/>
              <w:bottom w:val="single" w:sz="4" w:space="0" w:color="auto"/>
              <w:right w:val="single" w:sz="4" w:space="0" w:color="auto"/>
            </w:tcBorders>
            <w:shd w:val="clear" w:color="auto" w:fill="auto"/>
            <w:noWrap/>
            <w:vAlign w:val="center"/>
            <w:hideMark/>
          </w:tcPr>
          <w:p w14:paraId="43007B5B"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13</w:t>
            </w:r>
          </w:p>
        </w:tc>
        <w:tc>
          <w:tcPr>
            <w:tcW w:w="251" w:type="pct"/>
            <w:tcBorders>
              <w:top w:val="nil"/>
              <w:left w:val="nil"/>
              <w:bottom w:val="single" w:sz="4" w:space="0" w:color="auto"/>
              <w:right w:val="single" w:sz="4" w:space="0" w:color="auto"/>
            </w:tcBorders>
            <w:shd w:val="clear" w:color="auto" w:fill="auto"/>
            <w:noWrap/>
            <w:vAlign w:val="center"/>
            <w:hideMark/>
          </w:tcPr>
          <w:p w14:paraId="0489281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CD34ED3" w14:textId="57B04732"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89" w:type="pct"/>
            <w:tcBorders>
              <w:top w:val="nil"/>
              <w:left w:val="nil"/>
              <w:bottom w:val="single" w:sz="4" w:space="0" w:color="auto"/>
              <w:right w:val="single" w:sz="4" w:space="0" w:color="auto"/>
            </w:tcBorders>
            <w:shd w:val="clear" w:color="auto" w:fill="auto"/>
            <w:noWrap/>
            <w:vAlign w:val="center"/>
            <w:hideMark/>
          </w:tcPr>
          <w:p w14:paraId="7183BA09" w14:textId="10AEAB6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6584CCC0" w14:textId="32A9D81C"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32AFC7BB" w14:textId="4EA9CA40"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1C8E0C94" w14:textId="402342C3"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108553B9" w14:textId="28D2BB14" w:rsidR="00E2618F" w:rsidRPr="00A04556" w:rsidRDefault="00E2618F" w:rsidP="00E2618F">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65E99E6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7,5</w:t>
            </w:r>
          </w:p>
        </w:tc>
        <w:tc>
          <w:tcPr>
            <w:tcW w:w="290" w:type="pct"/>
            <w:gridSpan w:val="2"/>
            <w:tcBorders>
              <w:top w:val="nil"/>
              <w:left w:val="nil"/>
              <w:bottom w:val="single" w:sz="4" w:space="0" w:color="auto"/>
              <w:right w:val="nil"/>
            </w:tcBorders>
            <w:shd w:val="clear" w:color="auto" w:fill="auto"/>
            <w:noWrap/>
            <w:vAlign w:val="center"/>
            <w:hideMark/>
          </w:tcPr>
          <w:p w14:paraId="4E6E7FC0"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30</w:t>
            </w:r>
          </w:p>
        </w:tc>
        <w:tc>
          <w:tcPr>
            <w:tcW w:w="289" w:type="pct"/>
            <w:gridSpan w:val="2"/>
            <w:tcBorders>
              <w:top w:val="nil"/>
              <w:left w:val="single" w:sz="4" w:space="0" w:color="auto"/>
              <w:bottom w:val="single" w:sz="4" w:space="0" w:color="auto"/>
              <w:right w:val="nil"/>
            </w:tcBorders>
            <w:shd w:val="clear" w:color="auto" w:fill="auto"/>
            <w:noWrap/>
            <w:vAlign w:val="center"/>
            <w:hideMark/>
          </w:tcPr>
          <w:p w14:paraId="0027DAA5"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21,3</w:t>
            </w:r>
          </w:p>
        </w:tc>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3FBA304" w14:textId="77777777" w:rsidR="00E2618F" w:rsidRPr="00A04556" w:rsidRDefault="00E2618F" w:rsidP="00E2618F">
            <w:pPr>
              <w:spacing w:line="240" w:lineRule="auto"/>
              <w:jc w:val="center"/>
              <w:rPr>
                <w:rFonts w:ascii="Arial" w:eastAsia="Times New Roman" w:hAnsi="Arial" w:cs="Arial"/>
                <w:color w:val="000000"/>
                <w:sz w:val="20"/>
                <w:szCs w:val="20"/>
                <w:lang w:eastAsia="ru-RU"/>
              </w:rPr>
            </w:pPr>
            <w:r w:rsidRPr="00A04556">
              <w:rPr>
                <w:rFonts w:ascii="Arial" w:eastAsia="Times New Roman" w:hAnsi="Arial" w:cs="Arial"/>
                <w:color w:val="000000"/>
                <w:sz w:val="20"/>
                <w:szCs w:val="20"/>
                <w:lang w:eastAsia="ru-RU"/>
              </w:rPr>
              <w:t>7</w:t>
            </w:r>
          </w:p>
        </w:tc>
      </w:tr>
      <w:tr w:rsidR="00E2618F" w:rsidRPr="00A04556" w14:paraId="0882F164" w14:textId="77777777" w:rsidTr="00E2618F">
        <w:trPr>
          <w:trHeight w:val="20"/>
        </w:trPr>
        <w:tc>
          <w:tcPr>
            <w:tcW w:w="141" w:type="pct"/>
            <w:tcBorders>
              <w:top w:val="nil"/>
              <w:left w:val="single" w:sz="4" w:space="0" w:color="auto"/>
              <w:bottom w:val="single" w:sz="4" w:space="0" w:color="auto"/>
              <w:right w:val="single" w:sz="4" w:space="0" w:color="auto"/>
            </w:tcBorders>
            <w:shd w:val="clear" w:color="auto" w:fill="auto"/>
            <w:noWrap/>
            <w:vAlign w:val="center"/>
            <w:hideMark/>
          </w:tcPr>
          <w:p w14:paraId="001FA002" w14:textId="77777777" w:rsidR="00E2618F" w:rsidRPr="00A04556" w:rsidRDefault="00E2618F" w:rsidP="00E2618F">
            <w:pPr>
              <w:spacing w:line="240" w:lineRule="auto"/>
              <w:ind w:left="-108" w:right="-109"/>
              <w:jc w:val="center"/>
              <w:rPr>
                <w:rFonts w:ascii="Arial" w:eastAsia="Times New Roman" w:hAnsi="Arial" w:cs="Arial"/>
                <w:color w:val="000000"/>
                <w:sz w:val="20"/>
                <w:szCs w:val="20"/>
                <w:lang w:eastAsia="ru-RU"/>
              </w:rPr>
            </w:pPr>
          </w:p>
        </w:tc>
        <w:tc>
          <w:tcPr>
            <w:tcW w:w="517" w:type="pct"/>
            <w:tcBorders>
              <w:top w:val="nil"/>
              <w:left w:val="nil"/>
              <w:bottom w:val="single" w:sz="4" w:space="0" w:color="auto"/>
              <w:right w:val="single" w:sz="4" w:space="0" w:color="auto"/>
            </w:tcBorders>
            <w:shd w:val="clear" w:color="auto" w:fill="auto"/>
            <w:noWrap/>
            <w:vAlign w:val="center"/>
            <w:hideMark/>
          </w:tcPr>
          <w:p w14:paraId="584A29A4"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302C6C4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w:t>
            </w:r>
          </w:p>
        </w:tc>
        <w:tc>
          <w:tcPr>
            <w:tcW w:w="285" w:type="pct"/>
            <w:tcBorders>
              <w:top w:val="nil"/>
              <w:left w:val="nil"/>
              <w:bottom w:val="single" w:sz="4" w:space="0" w:color="auto"/>
              <w:right w:val="single" w:sz="4" w:space="0" w:color="auto"/>
            </w:tcBorders>
            <w:shd w:val="clear" w:color="auto" w:fill="auto"/>
            <w:noWrap/>
            <w:vAlign w:val="center"/>
            <w:hideMark/>
          </w:tcPr>
          <w:p w14:paraId="3342665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w:t>
            </w:r>
          </w:p>
        </w:tc>
        <w:tc>
          <w:tcPr>
            <w:tcW w:w="284" w:type="pct"/>
            <w:tcBorders>
              <w:top w:val="nil"/>
              <w:left w:val="nil"/>
              <w:bottom w:val="single" w:sz="4" w:space="0" w:color="auto"/>
              <w:right w:val="single" w:sz="4" w:space="0" w:color="auto"/>
            </w:tcBorders>
            <w:shd w:val="clear" w:color="auto" w:fill="auto"/>
            <w:noWrap/>
            <w:vAlign w:val="center"/>
            <w:hideMark/>
          </w:tcPr>
          <w:p w14:paraId="155BDD5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73</w:t>
            </w:r>
          </w:p>
        </w:tc>
        <w:tc>
          <w:tcPr>
            <w:tcW w:w="285" w:type="pct"/>
            <w:tcBorders>
              <w:top w:val="nil"/>
              <w:left w:val="nil"/>
              <w:bottom w:val="single" w:sz="4" w:space="0" w:color="auto"/>
              <w:right w:val="single" w:sz="4" w:space="0" w:color="auto"/>
            </w:tcBorders>
            <w:shd w:val="clear" w:color="auto" w:fill="auto"/>
            <w:noWrap/>
            <w:vAlign w:val="center"/>
            <w:hideMark/>
          </w:tcPr>
          <w:p w14:paraId="0046F0A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37</w:t>
            </w:r>
          </w:p>
        </w:tc>
        <w:tc>
          <w:tcPr>
            <w:tcW w:w="284" w:type="pct"/>
            <w:tcBorders>
              <w:top w:val="nil"/>
              <w:left w:val="nil"/>
              <w:bottom w:val="single" w:sz="4" w:space="0" w:color="auto"/>
              <w:right w:val="single" w:sz="4" w:space="0" w:color="auto"/>
            </w:tcBorders>
            <w:shd w:val="clear" w:color="auto" w:fill="auto"/>
            <w:noWrap/>
            <w:vAlign w:val="center"/>
            <w:hideMark/>
          </w:tcPr>
          <w:p w14:paraId="3C8B0A4A"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13</w:t>
            </w:r>
          </w:p>
        </w:tc>
        <w:tc>
          <w:tcPr>
            <w:tcW w:w="251" w:type="pct"/>
            <w:tcBorders>
              <w:top w:val="nil"/>
              <w:left w:val="nil"/>
              <w:bottom w:val="single" w:sz="4" w:space="0" w:color="auto"/>
              <w:right w:val="single" w:sz="4" w:space="0" w:color="auto"/>
            </w:tcBorders>
            <w:shd w:val="clear" w:color="auto" w:fill="auto"/>
            <w:noWrap/>
            <w:vAlign w:val="center"/>
            <w:hideMark/>
          </w:tcPr>
          <w:p w14:paraId="3D1687A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10</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245E3668"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w:t>
            </w:r>
          </w:p>
        </w:tc>
        <w:tc>
          <w:tcPr>
            <w:tcW w:w="289" w:type="pct"/>
            <w:tcBorders>
              <w:top w:val="nil"/>
              <w:left w:val="nil"/>
              <w:bottom w:val="single" w:sz="4" w:space="0" w:color="auto"/>
              <w:right w:val="single" w:sz="4" w:space="0" w:color="auto"/>
            </w:tcBorders>
            <w:shd w:val="clear" w:color="auto" w:fill="auto"/>
            <w:noWrap/>
            <w:vAlign w:val="center"/>
            <w:hideMark/>
          </w:tcPr>
          <w:p w14:paraId="4D5A047B" w14:textId="1F27C660"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55" w:type="pct"/>
            <w:tcBorders>
              <w:top w:val="nil"/>
              <w:left w:val="nil"/>
              <w:bottom w:val="single" w:sz="4" w:space="0" w:color="auto"/>
              <w:right w:val="single" w:sz="4" w:space="0" w:color="auto"/>
            </w:tcBorders>
            <w:shd w:val="clear" w:color="auto" w:fill="auto"/>
            <w:noWrap/>
            <w:vAlign w:val="center"/>
            <w:hideMark/>
          </w:tcPr>
          <w:p w14:paraId="116AAE37" w14:textId="492A37AC"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189" w:type="pct"/>
            <w:tcBorders>
              <w:top w:val="nil"/>
              <w:left w:val="nil"/>
              <w:bottom w:val="single" w:sz="4" w:space="0" w:color="auto"/>
              <w:right w:val="single" w:sz="4" w:space="0" w:color="auto"/>
            </w:tcBorders>
            <w:shd w:val="clear" w:color="auto" w:fill="auto"/>
            <w:noWrap/>
            <w:vAlign w:val="center"/>
            <w:hideMark/>
          </w:tcPr>
          <w:p w14:paraId="44AA2B0E" w14:textId="194C9818"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33" w:type="pct"/>
            <w:tcBorders>
              <w:top w:val="nil"/>
              <w:left w:val="nil"/>
              <w:bottom w:val="single" w:sz="4" w:space="0" w:color="auto"/>
              <w:right w:val="single" w:sz="4" w:space="0" w:color="auto"/>
            </w:tcBorders>
            <w:shd w:val="clear" w:color="auto" w:fill="auto"/>
            <w:noWrap/>
            <w:vAlign w:val="center"/>
            <w:hideMark/>
          </w:tcPr>
          <w:p w14:paraId="4F427EF8" w14:textId="57B295D5"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450DC37D" w14:textId="704D4853" w:rsidR="00E2618F" w:rsidRPr="00A04556" w:rsidRDefault="00E2618F" w:rsidP="00E2618F">
            <w:pPr>
              <w:spacing w:line="240" w:lineRule="auto"/>
              <w:jc w:val="center"/>
              <w:rPr>
                <w:rFonts w:ascii="Arial" w:eastAsia="Times New Roman" w:hAnsi="Arial" w:cs="Arial"/>
                <w:b/>
                <w:bCs/>
                <w:color w:val="000000"/>
                <w:sz w:val="20"/>
                <w:szCs w:val="20"/>
                <w:lang w:eastAsia="ru-RU"/>
              </w:rPr>
            </w:pPr>
            <w:r>
              <w:rPr>
                <w:rFonts w:ascii="Arial" w:eastAsia="Times New Roman" w:hAnsi="Arial" w:cs="Arial"/>
                <w:color w:val="000000"/>
                <w:sz w:val="20"/>
                <w:szCs w:val="20"/>
                <w:lang w:eastAsia="ru-RU"/>
              </w:rPr>
              <w:t>0</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3C11729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11,3</w:t>
            </w:r>
          </w:p>
        </w:tc>
        <w:tc>
          <w:tcPr>
            <w:tcW w:w="290" w:type="pct"/>
            <w:gridSpan w:val="2"/>
            <w:tcBorders>
              <w:top w:val="nil"/>
              <w:left w:val="nil"/>
              <w:bottom w:val="single" w:sz="4" w:space="0" w:color="auto"/>
              <w:right w:val="single" w:sz="4" w:space="0" w:color="auto"/>
            </w:tcBorders>
            <w:shd w:val="clear" w:color="auto" w:fill="auto"/>
            <w:noWrap/>
            <w:vAlign w:val="center"/>
            <w:hideMark/>
          </w:tcPr>
          <w:p w14:paraId="0466F9E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49</w:t>
            </w:r>
          </w:p>
        </w:tc>
        <w:tc>
          <w:tcPr>
            <w:tcW w:w="289" w:type="pct"/>
            <w:gridSpan w:val="2"/>
            <w:tcBorders>
              <w:top w:val="nil"/>
              <w:left w:val="nil"/>
              <w:bottom w:val="single" w:sz="4" w:space="0" w:color="auto"/>
              <w:right w:val="single" w:sz="4" w:space="0" w:color="auto"/>
            </w:tcBorders>
            <w:shd w:val="clear" w:color="auto" w:fill="auto"/>
            <w:noWrap/>
            <w:vAlign w:val="center"/>
            <w:hideMark/>
          </w:tcPr>
          <w:p w14:paraId="7D8EF3D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69,1</w:t>
            </w:r>
          </w:p>
        </w:tc>
        <w:tc>
          <w:tcPr>
            <w:tcW w:w="258" w:type="pct"/>
            <w:tcBorders>
              <w:top w:val="nil"/>
              <w:left w:val="nil"/>
              <w:bottom w:val="single" w:sz="4" w:space="0" w:color="auto"/>
              <w:right w:val="single" w:sz="4" w:space="0" w:color="auto"/>
            </w:tcBorders>
            <w:shd w:val="clear" w:color="auto" w:fill="auto"/>
            <w:noWrap/>
            <w:vAlign w:val="center"/>
            <w:hideMark/>
          </w:tcPr>
          <w:p w14:paraId="702CFA1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54,8</w:t>
            </w:r>
          </w:p>
        </w:tc>
      </w:tr>
      <w:tr w:rsidR="00E2618F" w:rsidRPr="00C57B02" w14:paraId="629C4960" w14:textId="77777777" w:rsidTr="00E2618F">
        <w:trPr>
          <w:trHeight w:val="20"/>
        </w:trPr>
        <w:tc>
          <w:tcPr>
            <w:tcW w:w="141" w:type="pct"/>
            <w:tcBorders>
              <w:top w:val="nil"/>
              <w:left w:val="single" w:sz="4" w:space="0" w:color="auto"/>
              <w:bottom w:val="single" w:sz="4" w:space="0" w:color="auto"/>
              <w:right w:val="nil"/>
            </w:tcBorders>
            <w:shd w:val="clear" w:color="auto" w:fill="auto"/>
            <w:noWrap/>
            <w:vAlign w:val="center"/>
            <w:hideMark/>
          </w:tcPr>
          <w:p w14:paraId="22734340" w14:textId="77777777" w:rsidR="00E2618F" w:rsidRPr="00A04556" w:rsidRDefault="00E2618F" w:rsidP="00E2618F">
            <w:pPr>
              <w:spacing w:line="240" w:lineRule="auto"/>
              <w:ind w:left="-108" w:right="-109"/>
              <w:jc w:val="center"/>
              <w:rPr>
                <w:rFonts w:ascii="Arial" w:eastAsia="Times New Roman" w:hAnsi="Arial" w:cs="Arial"/>
                <w:b/>
                <w:bCs/>
                <w:color w:val="000000"/>
                <w:sz w:val="20"/>
                <w:szCs w:val="20"/>
                <w:lang w:eastAsia="ru-RU"/>
              </w:rPr>
            </w:pPr>
          </w:p>
        </w:tc>
        <w:tc>
          <w:tcPr>
            <w:tcW w:w="517" w:type="pct"/>
            <w:tcBorders>
              <w:top w:val="nil"/>
              <w:left w:val="single" w:sz="4" w:space="0" w:color="auto"/>
              <w:bottom w:val="single" w:sz="4" w:space="0" w:color="auto"/>
              <w:right w:val="single" w:sz="4" w:space="0" w:color="auto"/>
            </w:tcBorders>
            <w:shd w:val="clear" w:color="auto" w:fill="auto"/>
            <w:noWrap/>
            <w:vAlign w:val="center"/>
            <w:hideMark/>
          </w:tcPr>
          <w:p w14:paraId="3AE7B163" w14:textId="77777777" w:rsidR="00E2618F" w:rsidRPr="00A04556" w:rsidRDefault="00E2618F" w:rsidP="00E2618F">
            <w:pPr>
              <w:spacing w:line="240" w:lineRule="auto"/>
              <w:jc w:val="left"/>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Итого:</w:t>
            </w:r>
          </w:p>
        </w:tc>
        <w:tc>
          <w:tcPr>
            <w:tcW w:w="283" w:type="pct"/>
            <w:tcBorders>
              <w:top w:val="nil"/>
              <w:left w:val="nil"/>
              <w:bottom w:val="single" w:sz="4" w:space="0" w:color="auto"/>
              <w:right w:val="single" w:sz="4" w:space="0" w:color="auto"/>
            </w:tcBorders>
            <w:shd w:val="clear" w:color="auto" w:fill="auto"/>
            <w:noWrap/>
            <w:vAlign w:val="center"/>
            <w:hideMark/>
          </w:tcPr>
          <w:p w14:paraId="658CF336"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1811</w:t>
            </w:r>
          </w:p>
        </w:tc>
        <w:tc>
          <w:tcPr>
            <w:tcW w:w="285" w:type="pct"/>
            <w:tcBorders>
              <w:top w:val="nil"/>
              <w:left w:val="nil"/>
              <w:bottom w:val="single" w:sz="4" w:space="0" w:color="auto"/>
              <w:right w:val="single" w:sz="4" w:space="0" w:color="auto"/>
            </w:tcBorders>
            <w:shd w:val="clear" w:color="auto" w:fill="auto"/>
            <w:noWrap/>
            <w:vAlign w:val="center"/>
            <w:hideMark/>
          </w:tcPr>
          <w:p w14:paraId="6B5B4D0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743</w:t>
            </w:r>
          </w:p>
        </w:tc>
        <w:tc>
          <w:tcPr>
            <w:tcW w:w="284" w:type="pct"/>
            <w:tcBorders>
              <w:top w:val="nil"/>
              <w:left w:val="nil"/>
              <w:bottom w:val="single" w:sz="4" w:space="0" w:color="auto"/>
              <w:right w:val="single" w:sz="4" w:space="0" w:color="auto"/>
            </w:tcBorders>
            <w:shd w:val="clear" w:color="auto" w:fill="auto"/>
            <w:noWrap/>
            <w:vAlign w:val="center"/>
            <w:hideMark/>
          </w:tcPr>
          <w:p w14:paraId="28A82E9D"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22757</w:t>
            </w:r>
          </w:p>
        </w:tc>
        <w:tc>
          <w:tcPr>
            <w:tcW w:w="285" w:type="pct"/>
            <w:tcBorders>
              <w:top w:val="nil"/>
              <w:left w:val="nil"/>
              <w:bottom w:val="single" w:sz="4" w:space="0" w:color="auto"/>
              <w:right w:val="single" w:sz="4" w:space="0" w:color="auto"/>
            </w:tcBorders>
            <w:shd w:val="clear" w:color="auto" w:fill="auto"/>
            <w:noWrap/>
            <w:vAlign w:val="center"/>
            <w:hideMark/>
          </w:tcPr>
          <w:p w14:paraId="571101BE"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12165</w:t>
            </w:r>
          </w:p>
        </w:tc>
        <w:tc>
          <w:tcPr>
            <w:tcW w:w="284" w:type="pct"/>
            <w:tcBorders>
              <w:top w:val="nil"/>
              <w:left w:val="nil"/>
              <w:bottom w:val="single" w:sz="4" w:space="0" w:color="auto"/>
              <w:right w:val="single" w:sz="4" w:space="0" w:color="auto"/>
            </w:tcBorders>
            <w:shd w:val="clear" w:color="auto" w:fill="auto"/>
            <w:noWrap/>
            <w:vAlign w:val="center"/>
            <w:hideMark/>
          </w:tcPr>
          <w:p w14:paraId="427CC58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5372</w:t>
            </w:r>
          </w:p>
        </w:tc>
        <w:tc>
          <w:tcPr>
            <w:tcW w:w="251" w:type="pct"/>
            <w:tcBorders>
              <w:top w:val="nil"/>
              <w:left w:val="nil"/>
              <w:bottom w:val="single" w:sz="4" w:space="0" w:color="auto"/>
              <w:right w:val="single" w:sz="4" w:space="0" w:color="auto"/>
            </w:tcBorders>
            <w:shd w:val="clear" w:color="auto" w:fill="auto"/>
            <w:noWrap/>
            <w:vAlign w:val="center"/>
            <w:hideMark/>
          </w:tcPr>
          <w:p w14:paraId="47B23D9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2661</w:t>
            </w:r>
          </w:p>
        </w:tc>
        <w:tc>
          <w:tcPr>
            <w:tcW w:w="293" w:type="pct"/>
            <w:gridSpan w:val="2"/>
            <w:tcBorders>
              <w:top w:val="nil"/>
              <w:left w:val="nil"/>
              <w:bottom w:val="single" w:sz="4" w:space="0" w:color="auto"/>
              <w:right w:val="single" w:sz="4" w:space="0" w:color="auto"/>
            </w:tcBorders>
            <w:shd w:val="clear" w:color="auto" w:fill="auto"/>
            <w:noWrap/>
            <w:vAlign w:val="center"/>
            <w:hideMark/>
          </w:tcPr>
          <w:p w14:paraId="1BF154C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1627</w:t>
            </w:r>
          </w:p>
        </w:tc>
        <w:tc>
          <w:tcPr>
            <w:tcW w:w="289" w:type="pct"/>
            <w:tcBorders>
              <w:top w:val="nil"/>
              <w:left w:val="nil"/>
              <w:bottom w:val="single" w:sz="4" w:space="0" w:color="auto"/>
              <w:right w:val="single" w:sz="4" w:space="0" w:color="auto"/>
            </w:tcBorders>
            <w:shd w:val="clear" w:color="auto" w:fill="auto"/>
            <w:noWrap/>
            <w:vAlign w:val="center"/>
            <w:hideMark/>
          </w:tcPr>
          <w:p w14:paraId="144EDD85"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713</w:t>
            </w:r>
          </w:p>
        </w:tc>
        <w:tc>
          <w:tcPr>
            <w:tcW w:w="255" w:type="pct"/>
            <w:tcBorders>
              <w:top w:val="nil"/>
              <w:left w:val="nil"/>
              <w:bottom w:val="single" w:sz="4" w:space="0" w:color="auto"/>
              <w:right w:val="single" w:sz="4" w:space="0" w:color="auto"/>
            </w:tcBorders>
            <w:shd w:val="clear" w:color="auto" w:fill="auto"/>
            <w:noWrap/>
            <w:vAlign w:val="center"/>
            <w:hideMark/>
          </w:tcPr>
          <w:p w14:paraId="3094EEC4"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16</w:t>
            </w:r>
          </w:p>
        </w:tc>
        <w:tc>
          <w:tcPr>
            <w:tcW w:w="189" w:type="pct"/>
            <w:tcBorders>
              <w:top w:val="nil"/>
              <w:left w:val="nil"/>
              <w:bottom w:val="single" w:sz="4" w:space="0" w:color="auto"/>
              <w:right w:val="single" w:sz="4" w:space="0" w:color="auto"/>
            </w:tcBorders>
            <w:shd w:val="clear" w:color="auto" w:fill="auto"/>
            <w:noWrap/>
            <w:vAlign w:val="center"/>
            <w:hideMark/>
          </w:tcPr>
          <w:p w14:paraId="5C989890"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w:t>
            </w:r>
          </w:p>
        </w:tc>
        <w:tc>
          <w:tcPr>
            <w:tcW w:w="233" w:type="pct"/>
            <w:tcBorders>
              <w:top w:val="nil"/>
              <w:left w:val="nil"/>
              <w:bottom w:val="single" w:sz="4" w:space="0" w:color="auto"/>
              <w:right w:val="single" w:sz="4" w:space="0" w:color="auto"/>
            </w:tcBorders>
            <w:shd w:val="clear" w:color="auto" w:fill="auto"/>
            <w:noWrap/>
            <w:vAlign w:val="center"/>
            <w:hideMark/>
          </w:tcPr>
          <w:p w14:paraId="6521B177"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w:t>
            </w:r>
          </w:p>
        </w:tc>
        <w:tc>
          <w:tcPr>
            <w:tcW w:w="302" w:type="pct"/>
            <w:gridSpan w:val="2"/>
            <w:tcBorders>
              <w:top w:val="nil"/>
              <w:left w:val="nil"/>
              <w:bottom w:val="single" w:sz="4" w:space="0" w:color="auto"/>
              <w:right w:val="single" w:sz="4" w:space="0" w:color="auto"/>
            </w:tcBorders>
            <w:shd w:val="clear" w:color="auto" w:fill="auto"/>
            <w:noWrap/>
            <w:vAlign w:val="center"/>
            <w:hideMark/>
          </w:tcPr>
          <w:p w14:paraId="58A2044F"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7</w:t>
            </w:r>
          </w:p>
        </w:tc>
        <w:tc>
          <w:tcPr>
            <w:tcW w:w="272" w:type="pct"/>
            <w:gridSpan w:val="2"/>
            <w:tcBorders>
              <w:top w:val="nil"/>
              <w:left w:val="nil"/>
              <w:bottom w:val="single" w:sz="4" w:space="0" w:color="auto"/>
              <w:right w:val="single" w:sz="4" w:space="0" w:color="auto"/>
            </w:tcBorders>
            <w:shd w:val="clear" w:color="auto" w:fill="auto"/>
            <w:noWrap/>
            <w:vAlign w:val="center"/>
            <w:hideMark/>
          </w:tcPr>
          <w:p w14:paraId="5A8C41FC"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2378,95</w:t>
            </w:r>
          </w:p>
        </w:tc>
        <w:tc>
          <w:tcPr>
            <w:tcW w:w="290" w:type="pct"/>
            <w:gridSpan w:val="2"/>
            <w:tcBorders>
              <w:top w:val="nil"/>
              <w:left w:val="nil"/>
              <w:bottom w:val="single" w:sz="4" w:space="0" w:color="auto"/>
              <w:right w:val="single" w:sz="4" w:space="0" w:color="auto"/>
            </w:tcBorders>
            <w:shd w:val="clear" w:color="auto" w:fill="auto"/>
            <w:noWrap/>
            <w:vAlign w:val="center"/>
            <w:hideMark/>
          </w:tcPr>
          <w:p w14:paraId="51CC40FB"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3092,4</w:t>
            </w:r>
          </w:p>
        </w:tc>
        <w:tc>
          <w:tcPr>
            <w:tcW w:w="289" w:type="pct"/>
            <w:gridSpan w:val="2"/>
            <w:tcBorders>
              <w:top w:val="nil"/>
              <w:left w:val="nil"/>
              <w:bottom w:val="single" w:sz="4" w:space="0" w:color="auto"/>
              <w:right w:val="single" w:sz="4" w:space="0" w:color="auto"/>
            </w:tcBorders>
            <w:shd w:val="clear" w:color="auto" w:fill="auto"/>
            <w:noWrap/>
            <w:vAlign w:val="center"/>
            <w:hideMark/>
          </w:tcPr>
          <w:p w14:paraId="23E5AE42" w14:textId="77777777" w:rsidR="00E2618F" w:rsidRPr="00A04556"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21333,1</w:t>
            </w:r>
          </w:p>
        </w:tc>
        <w:tc>
          <w:tcPr>
            <w:tcW w:w="258" w:type="pct"/>
            <w:tcBorders>
              <w:top w:val="nil"/>
              <w:left w:val="nil"/>
              <w:bottom w:val="single" w:sz="4" w:space="0" w:color="auto"/>
              <w:right w:val="single" w:sz="4" w:space="0" w:color="auto"/>
            </w:tcBorders>
            <w:shd w:val="clear" w:color="auto" w:fill="auto"/>
            <w:noWrap/>
            <w:vAlign w:val="center"/>
            <w:hideMark/>
          </w:tcPr>
          <w:p w14:paraId="3D5AE1FC" w14:textId="77777777" w:rsidR="00E2618F" w:rsidRPr="00C57B02" w:rsidRDefault="00E2618F" w:rsidP="00E2618F">
            <w:pPr>
              <w:spacing w:line="240" w:lineRule="auto"/>
              <w:jc w:val="center"/>
              <w:rPr>
                <w:rFonts w:ascii="Arial" w:eastAsia="Times New Roman" w:hAnsi="Arial" w:cs="Arial"/>
                <w:b/>
                <w:bCs/>
                <w:color w:val="000000"/>
                <w:sz w:val="20"/>
                <w:szCs w:val="20"/>
                <w:lang w:eastAsia="ru-RU"/>
              </w:rPr>
            </w:pPr>
            <w:r w:rsidRPr="00A04556">
              <w:rPr>
                <w:rFonts w:ascii="Arial" w:eastAsia="Times New Roman" w:hAnsi="Arial" w:cs="Arial"/>
                <w:b/>
                <w:bCs/>
                <w:color w:val="000000"/>
                <w:sz w:val="20"/>
                <w:szCs w:val="20"/>
                <w:lang w:eastAsia="ru-RU"/>
              </w:rPr>
              <w:t>17350,3</w:t>
            </w:r>
          </w:p>
        </w:tc>
      </w:tr>
    </w:tbl>
    <w:p w14:paraId="20B7D6FF" w14:textId="77777777" w:rsidR="00DC3654" w:rsidRDefault="00DC3654" w:rsidP="00A85027">
      <w:pPr>
        <w:ind w:left="425"/>
        <w:jc w:val="left"/>
        <w:rPr>
          <w:rFonts w:ascii="Arial" w:hAnsi="Arial" w:cs="Arial"/>
          <w:b/>
          <w:color w:val="1F497D" w:themeColor="text2"/>
          <w:sz w:val="28"/>
        </w:rPr>
        <w:sectPr w:rsidR="00DC3654" w:rsidSect="00DC3654">
          <w:headerReference w:type="default" r:id="rId49"/>
          <w:pgSz w:w="16838" w:h="11906" w:orient="landscape" w:code="9"/>
          <w:pgMar w:top="1701" w:right="1247" w:bottom="709" w:left="539" w:header="425" w:footer="284" w:gutter="0"/>
          <w:cols w:space="708"/>
          <w:docGrid w:linePitch="360"/>
        </w:sectPr>
      </w:pPr>
    </w:p>
    <w:p w14:paraId="03BDF1B3" w14:textId="469D475B" w:rsidR="005F52E2" w:rsidRDefault="005F52E2" w:rsidP="005F52E2">
      <w:pPr>
        <w:ind w:firstLine="709"/>
        <w:rPr>
          <w:rFonts w:ascii="Arial" w:hAnsi="Arial" w:cs="Arial"/>
          <w:sz w:val="22"/>
          <w:lang w:eastAsia="ru-RU"/>
        </w:rPr>
      </w:pPr>
      <w:r>
        <w:rPr>
          <w:rFonts w:ascii="Arial" w:hAnsi="Arial" w:cs="Arial"/>
          <w:sz w:val="22"/>
          <w:lang w:eastAsia="ru-RU"/>
        </w:rPr>
        <w:lastRenderedPageBreak/>
        <w:t>Данные по поголовью скота в Кожууне на 01.01.2015 г. представлены в таблице</w:t>
      </w:r>
      <w:r w:rsidRPr="00A04556">
        <w:rPr>
          <w:rFonts w:ascii="Arial" w:hAnsi="Arial" w:cs="Arial"/>
          <w:sz w:val="22"/>
          <w:lang w:eastAsia="ru-RU"/>
        </w:rPr>
        <w:t xml:space="preserve"> 2.9.</w:t>
      </w:r>
      <w:r>
        <w:rPr>
          <w:rFonts w:ascii="Arial" w:hAnsi="Arial" w:cs="Arial"/>
          <w:sz w:val="22"/>
          <w:lang w:eastAsia="ru-RU"/>
        </w:rPr>
        <w:t>4</w:t>
      </w:r>
      <w:r w:rsidRPr="00A04556">
        <w:rPr>
          <w:rFonts w:ascii="Arial" w:hAnsi="Arial" w:cs="Arial"/>
          <w:sz w:val="22"/>
          <w:lang w:eastAsia="ru-RU"/>
        </w:rPr>
        <w:t>.</w:t>
      </w:r>
    </w:p>
    <w:p w14:paraId="0DD5E480" w14:textId="6556A00D" w:rsidR="005F52E2" w:rsidRDefault="005F52E2" w:rsidP="005F52E2">
      <w:pPr>
        <w:rPr>
          <w:rFonts w:ascii="Arial" w:hAnsi="Arial" w:cs="Arial"/>
          <w:sz w:val="22"/>
          <w:lang w:eastAsia="ru-RU"/>
        </w:rPr>
      </w:pPr>
      <w:r>
        <w:rPr>
          <w:rFonts w:ascii="Arial" w:hAnsi="Arial" w:cs="Arial"/>
          <w:sz w:val="22"/>
        </w:rPr>
        <w:t xml:space="preserve">Таблица 2.9.4 </w:t>
      </w:r>
      <w:r w:rsidRPr="00A04556">
        <w:rPr>
          <w:rFonts w:ascii="Arial" w:hAnsi="Arial" w:cs="Arial"/>
          <w:sz w:val="22"/>
        </w:rPr>
        <w:t xml:space="preserve">- </w:t>
      </w:r>
      <w:r>
        <w:rPr>
          <w:rFonts w:ascii="Arial" w:hAnsi="Arial" w:cs="Arial"/>
          <w:sz w:val="22"/>
          <w:lang w:eastAsia="ru-RU"/>
        </w:rPr>
        <w:t>Данные по поголовью скота в Кожууне на 01.01.2015 г.</w:t>
      </w:r>
    </w:p>
    <w:tbl>
      <w:tblPr>
        <w:tblStyle w:val="af0"/>
        <w:tblW w:w="5000" w:type="pct"/>
        <w:tblLook w:val="04A0" w:firstRow="1" w:lastRow="0" w:firstColumn="1" w:lastColumn="0" w:noHBand="0" w:noVBand="1"/>
      </w:tblPr>
      <w:tblGrid>
        <w:gridCol w:w="2731"/>
        <w:gridCol w:w="3025"/>
        <w:gridCol w:w="2051"/>
        <w:gridCol w:w="1681"/>
      </w:tblGrid>
      <w:tr w:rsidR="005F52E2" w:rsidRPr="00E3267A" w14:paraId="1A3F0F27" w14:textId="77777777" w:rsidTr="00187207">
        <w:tc>
          <w:tcPr>
            <w:tcW w:w="1439" w:type="pct"/>
            <w:vMerge w:val="restart"/>
            <w:vAlign w:val="center"/>
          </w:tcPr>
          <w:p w14:paraId="374FD0BB"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Хозяйства</w:t>
            </w:r>
          </w:p>
        </w:tc>
        <w:tc>
          <w:tcPr>
            <w:tcW w:w="1594" w:type="pct"/>
            <w:vMerge w:val="restart"/>
            <w:vAlign w:val="center"/>
          </w:tcPr>
          <w:p w14:paraId="0C07776B"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Поголовье овец и коз</w:t>
            </w:r>
          </w:p>
          <w:p w14:paraId="157D036A"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на 01.01.2015</w:t>
            </w:r>
            <w:r>
              <w:rPr>
                <w:rFonts w:ascii="Arial" w:hAnsi="Arial" w:cs="Arial"/>
                <w:b/>
                <w:sz w:val="20"/>
                <w:szCs w:val="20"/>
              </w:rPr>
              <w:t>*</w:t>
            </w:r>
          </w:p>
        </w:tc>
        <w:tc>
          <w:tcPr>
            <w:tcW w:w="1967" w:type="pct"/>
            <w:gridSpan w:val="2"/>
            <w:vAlign w:val="center"/>
          </w:tcPr>
          <w:p w14:paraId="77F8AE2E"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Поголовье крупного рогатого скота на 01.01.2015</w:t>
            </w:r>
            <w:r>
              <w:rPr>
                <w:rFonts w:ascii="Arial" w:hAnsi="Arial" w:cs="Arial"/>
                <w:b/>
                <w:sz w:val="20"/>
                <w:szCs w:val="20"/>
              </w:rPr>
              <w:t>*</w:t>
            </w:r>
          </w:p>
        </w:tc>
      </w:tr>
      <w:tr w:rsidR="005F52E2" w:rsidRPr="00E3267A" w14:paraId="5F498D48" w14:textId="77777777" w:rsidTr="00187207">
        <w:trPr>
          <w:trHeight w:val="405"/>
        </w:trPr>
        <w:tc>
          <w:tcPr>
            <w:tcW w:w="1439" w:type="pct"/>
            <w:vMerge/>
            <w:vAlign w:val="center"/>
          </w:tcPr>
          <w:p w14:paraId="00350923" w14:textId="77777777" w:rsidR="005F52E2" w:rsidRPr="00E3267A" w:rsidRDefault="005F52E2" w:rsidP="005F52E2">
            <w:pPr>
              <w:pStyle w:val="afe"/>
              <w:spacing w:after="0" w:line="240" w:lineRule="auto"/>
              <w:jc w:val="center"/>
              <w:rPr>
                <w:rFonts w:ascii="Arial" w:hAnsi="Arial" w:cs="Arial"/>
                <w:b/>
                <w:sz w:val="20"/>
                <w:szCs w:val="20"/>
              </w:rPr>
            </w:pPr>
          </w:p>
        </w:tc>
        <w:tc>
          <w:tcPr>
            <w:tcW w:w="1594" w:type="pct"/>
            <w:vMerge/>
            <w:vAlign w:val="center"/>
          </w:tcPr>
          <w:p w14:paraId="0DAC3F83" w14:textId="77777777" w:rsidR="005F52E2" w:rsidRPr="00E3267A" w:rsidRDefault="005F52E2" w:rsidP="005F52E2">
            <w:pPr>
              <w:pStyle w:val="afe"/>
              <w:spacing w:after="0" w:line="240" w:lineRule="auto"/>
              <w:jc w:val="center"/>
              <w:rPr>
                <w:rFonts w:ascii="Arial" w:hAnsi="Arial" w:cs="Arial"/>
                <w:b/>
                <w:sz w:val="20"/>
                <w:szCs w:val="20"/>
              </w:rPr>
            </w:pPr>
          </w:p>
        </w:tc>
        <w:tc>
          <w:tcPr>
            <w:tcW w:w="1081" w:type="pct"/>
            <w:vAlign w:val="center"/>
          </w:tcPr>
          <w:p w14:paraId="240D361F"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Всего</w:t>
            </w:r>
          </w:p>
        </w:tc>
        <w:tc>
          <w:tcPr>
            <w:tcW w:w="886" w:type="pct"/>
            <w:vAlign w:val="center"/>
          </w:tcPr>
          <w:p w14:paraId="29E20794" w14:textId="77777777" w:rsidR="005F52E2" w:rsidRPr="00E3267A" w:rsidRDefault="005F52E2" w:rsidP="005F52E2">
            <w:pPr>
              <w:pStyle w:val="afe"/>
              <w:spacing w:after="0" w:line="240" w:lineRule="auto"/>
              <w:jc w:val="center"/>
              <w:rPr>
                <w:rFonts w:ascii="Arial" w:hAnsi="Arial" w:cs="Arial"/>
                <w:b/>
                <w:sz w:val="20"/>
                <w:szCs w:val="20"/>
              </w:rPr>
            </w:pPr>
            <w:r w:rsidRPr="00E3267A">
              <w:rPr>
                <w:rFonts w:ascii="Arial" w:hAnsi="Arial" w:cs="Arial"/>
                <w:b/>
                <w:sz w:val="20"/>
                <w:szCs w:val="20"/>
              </w:rPr>
              <w:t>В том числе коровы</w:t>
            </w:r>
          </w:p>
        </w:tc>
      </w:tr>
      <w:tr w:rsidR="005F52E2" w:rsidRPr="00E3267A" w14:paraId="081FF426" w14:textId="77777777" w:rsidTr="00187207">
        <w:trPr>
          <w:trHeight w:val="609"/>
        </w:trPr>
        <w:tc>
          <w:tcPr>
            <w:tcW w:w="1439" w:type="pct"/>
            <w:vAlign w:val="center"/>
          </w:tcPr>
          <w:p w14:paraId="23BDFF2A" w14:textId="77777777" w:rsidR="005F52E2" w:rsidRPr="00E3267A" w:rsidRDefault="005F52E2" w:rsidP="005F52E2">
            <w:pPr>
              <w:pStyle w:val="afe"/>
              <w:spacing w:after="0" w:line="240" w:lineRule="auto"/>
              <w:rPr>
                <w:rFonts w:ascii="Arial" w:hAnsi="Arial" w:cs="Arial"/>
                <w:sz w:val="20"/>
                <w:szCs w:val="20"/>
              </w:rPr>
            </w:pPr>
            <w:r w:rsidRPr="00E3267A">
              <w:rPr>
                <w:rFonts w:ascii="Arial" w:hAnsi="Arial" w:cs="Arial"/>
                <w:sz w:val="20"/>
                <w:szCs w:val="20"/>
              </w:rPr>
              <w:t>Сельскохозяйственные организации</w:t>
            </w:r>
          </w:p>
        </w:tc>
        <w:tc>
          <w:tcPr>
            <w:tcW w:w="1594" w:type="pct"/>
            <w:vAlign w:val="center"/>
          </w:tcPr>
          <w:p w14:paraId="4AF2B956"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24755</w:t>
            </w:r>
          </w:p>
        </w:tc>
        <w:tc>
          <w:tcPr>
            <w:tcW w:w="1081" w:type="pct"/>
            <w:vAlign w:val="center"/>
          </w:tcPr>
          <w:p w14:paraId="5CBCF23B"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1059</w:t>
            </w:r>
          </w:p>
        </w:tc>
        <w:tc>
          <w:tcPr>
            <w:tcW w:w="886" w:type="pct"/>
            <w:vAlign w:val="center"/>
          </w:tcPr>
          <w:p w14:paraId="57A5A10A"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370</w:t>
            </w:r>
          </w:p>
        </w:tc>
      </w:tr>
      <w:tr w:rsidR="005F52E2" w:rsidRPr="00E3267A" w14:paraId="41C3DDFA" w14:textId="77777777" w:rsidTr="00187207">
        <w:trPr>
          <w:trHeight w:val="274"/>
        </w:trPr>
        <w:tc>
          <w:tcPr>
            <w:tcW w:w="1439" w:type="pct"/>
            <w:vAlign w:val="center"/>
          </w:tcPr>
          <w:p w14:paraId="4CE5FE6A" w14:textId="77777777" w:rsidR="005F52E2" w:rsidRPr="00E3267A" w:rsidRDefault="005F52E2" w:rsidP="005F52E2">
            <w:pPr>
              <w:pStyle w:val="afe"/>
              <w:spacing w:after="0" w:line="240" w:lineRule="auto"/>
              <w:rPr>
                <w:rFonts w:ascii="Arial" w:hAnsi="Arial" w:cs="Arial"/>
                <w:sz w:val="20"/>
                <w:szCs w:val="20"/>
              </w:rPr>
            </w:pPr>
            <w:r w:rsidRPr="00E3267A">
              <w:rPr>
                <w:rFonts w:ascii="Arial" w:hAnsi="Arial" w:cs="Arial"/>
                <w:sz w:val="20"/>
                <w:szCs w:val="20"/>
              </w:rPr>
              <w:t>Хозяйства населения</w:t>
            </w:r>
          </w:p>
        </w:tc>
        <w:tc>
          <w:tcPr>
            <w:tcW w:w="1594" w:type="pct"/>
            <w:vAlign w:val="center"/>
          </w:tcPr>
          <w:p w14:paraId="2E5E1395"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56571</w:t>
            </w:r>
          </w:p>
        </w:tc>
        <w:tc>
          <w:tcPr>
            <w:tcW w:w="1081" w:type="pct"/>
            <w:vAlign w:val="center"/>
          </w:tcPr>
          <w:p w14:paraId="6A220442"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12775</w:t>
            </w:r>
          </w:p>
        </w:tc>
        <w:tc>
          <w:tcPr>
            <w:tcW w:w="886" w:type="pct"/>
            <w:vAlign w:val="center"/>
          </w:tcPr>
          <w:p w14:paraId="360A3C9B"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5569</w:t>
            </w:r>
          </w:p>
        </w:tc>
      </w:tr>
      <w:tr w:rsidR="005F52E2" w:rsidRPr="00E3267A" w14:paraId="648CCBE5" w14:textId="77777777" w:rsidTr="00187207">
        <w:trPr>
          <w:trHeight w:val="561"/>
        </w:trPr>
        <w:tc>
          <w:tcPr>
            <w:tcW w:w="1439" w:type="pct"/>
            <w:vAlign w:val="center"/>
          </w:tcPr>
          <w:p w14:paraId="1227873B" w14:textId="77777777" w:rsidR="005F52E2" w:rsidRPr="00E3267A" w:rsidRDefault="005F52E2" w:rsidP="005F52E2">
            <w:pPr>
              <w:pStyle w:val="afe"/>
              <w:spacing w:after="0" w:line="240" w:lineRule="auto"/>
              <w:rPr>
                <w:rFonts w:ascii="Arial" w:hAnsi="Arial" w:cs="Arial"/>
                <w:sz w:val="20"/>
                <w:szCs w:val="20"/>
              </w:rPr>
            </w:pPr>
            <w:r w:rsidRPr="00E3267A">
              <w:rPr>
                <w:rFonts w:ascii="Arial" w:hAnsi="Arial" w:cs="Arial"/>
                <w:sz w:val="20"/>
                <w:szCs w:val="20"/>
              </w:rPr>
              <w:t>Крестьянские (фермерские) хозяйства</w:t>
            </w:r>
          </w:p>
        </w:tc>
        <w:tc>
          <w:tcPr>
            <w:tcW w:w="1594" w:type="pct"/>
            <w:vAlign w:val="center"/>
          </w:tcPr>
          <w:p w14:paraId="117B99E2"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22308</w:t>
            </w:r>
          </w:p>
        </w:tc>
        <w:tc>
          <w:tcPr>
            <w:tcW w:w="1081" w:type="pct"/>
            <w:vAlign w:val="center"/>
          </w:tcPr>
          <w:p w14:paraId="4DCB3676"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1759</w:t>
            </w:r>
          </w:p>
        </w:tc>
        <w:tc>
          <w:tcPr>
            <w:tcW w:w="886" w:type="pct"/>
            <w:vAlign w:val="center"/>
          </w:tcPr>
          <w:p w14:paraId="07F53206" w14:textId="77777777" w:rsidR="005F52E2" w:rsidRPr="00E3267A" w:rsidRDefault="005F52E2" w:rsidP="005F52E2">
            <w:pPr>
              <w:pStyle w:val="afe"/>
              <w:spacing w:after="0" w:line="240" w:lineRule="auto"/>
              <w:jc w:val="center"/>
              <w:rPr>
                <w:rFonts w:ascii="Arial" w:hAnsi="Arial" w:cs="Arial"/>
                <w:sz w:val="20"/>
                <w:szCs w:val="20"/>
              </w:rPr>
            </w:pPr>
            <w:r w:rsidRPr="00E3267A">
              <w:rPr>
                <w:rFonts w:ascii="Arial" w:hAnsi="Arial" w:cs="Arial"/>
                <w:sz w:val="20"/>
                <w:szCs w:val="20"/>
              </w:rPr>
              <w:t>720</w:t>
            </w:r>
          </w:p>
        </w:tc>
      </w:tr>
      <w:tr w:rsidR="00124AA1" w:rsidRPr="00E3267A" w14:paraId="6D12FA77" w14:textId="77777777" w:rsidTr="00187207">
        <w:trPr>
          <w:trHeight w:val="405"/>
        </w:trPr>
        <w:tc>
          <w:tcPr>
            <w:tcW w:w="1439" w:type="pct"/>
            <w:vAlign w:val="center"/>
          </w:tcPr>
          <w:p w14:paraId="3213F6AE" w14:textId="0C1F96BB" w:rsidR="00124AA1" w:rsidRPr="00124AA1" w:rsidRDefault="00124AA1" w:rsidP="005F52E2">
            <w:pPr>
              <w:pStyle w:val="afe"/>
              <w:spacing w:after="0" w:line="240" w:lineRule="auto"/>
              <w:rPr>
                <w:rFonts w:ascii="Arial" w:hAnsi="Arial" w:cs="Arial"/>
                <w:b/>
                <w:sz w:val="20"/>
                <w:szCs w:val="20"/>
              </w:rPr>
            </w:pPr>
            <w:r w:rsidRPr="00124AA1">
              <w:rPr>
                <w:rFonts w:ascii="Arial" w:hAnsi="Arial" w:cs="Arial"/>
                <w:b/>
                <w:sz w:val="20"/>
                <w:szCs w:val="20"/>
              </w:rPr>
              <w:t>Всего</w:t>
            </w:r>
          </w:p>
        </w:tc>
        <w:tc>
          <w:tcPr>
            <w:tcW w:w="1594" w:type="pct"/>
            <w:vAlign w:val="center"/>
          </w:tcPr>
          <w:p w14:paraId="42EB50D2" w14:textId="32E632EA" w:rsidR="00124AA1" w:rsidRPr="00124AA1" w:rsidRDefault="00124AA1" w:rsidP="005F52E2">
            <w:pPr>
              <w:pStyle w:val="afe"/>
              <w:spacing w:after="0" w:line="240" w:lineRule="auto"/>
              <w:jc w:val="center"/>
              <w:rPr>
                <w:rFonts w:ascii="Arial" w:hAnsi="Arial" w:cs="Arial"/>
                <w:b/>
                <w:sz w:val="20"/>
                <w:szCs w:val="20"/>
              </w:rPr>
            </w:pPr>
            <w:r w:rsidRPr="00124AA1">
              <w:rPr>
                <w:rFonts w:ascii="Arial" w:hAnsi="Arial" w:cs="Arial"/>
                <w:b/>
                <w:sz w:val="20"/>
                <w:szCs w:val="20"/>
              </w:rPr>
              <w:t>103634</w:t>
            </w:r>
          </w:p>
        </w:tc>
        <w:tc>
          <w:tcPr>
            <w:tcW w:w="1081" w:type="pct"/>
            <w:vAlign w:val="center"/>
          </w:tcPr>
          <w:p w14:paraId="5888596F" w14:textId="443C1093" w:rsidR="00124AA1" w:rsidRPr="00124AA1" w:rsidRDefault="00124AA1" w:rsidP="005F52E2">
            <w:pPr>
              <w:pStyle w:val="afe"/>
              <w:spacing w:after="0" w:line="240" w:lineRule="auto"/>
              <w:jc w:val="center"/>
              <w:rPr>
                <w:rFonts w:ascii="Arial" w:hAnsi="Arial" w:cs="Arial"/>
                <w:b/>
                <w:sz w:val="20"/>
                <w:szCs w:val="20"/>
              </w:rPr>
            </w:pPr>
            <w:r w:rsidRPr="00124AA1">
              <w:rPr>
                <w:rFonts w:ascii="Arial" w:hAnsi="Arial" w:cs="Arial"/>
                <w:b/>
                <w:sz w:val="20"/>
                <w:szCs w:val="20"/>
              </w:rPr>
              <w:t>15593</w:t>
            </w:r>
          </w:p>
        </w:tc>
        <w:tc>
          <w:tcPr>
            <w:tcW w:w="886" w:type="pct"/>
            <w:vAlign w:val="center"/>
          </w:tcPr>
          <w:p w14:paraId="01DBECAB" w14:textId="4F54C1E0" w:rsidR="00124AA1" w:rsidRPr="00124AA1" w:rsidRDefault="00124AA1" w:rsidP="005F52E2">
            <w:pPr>
              <w:pStyle w:val="afe"/>
              <w:spacing w:after="0" w:line="240" w:lineRule="auto"/>
              <w:jc w:val="center"/>
              <w:rPr>
                <w:rFonts w:ascii="Arial" w:hAnsi="Arial" w:cs="Arial"/>
                <w:b/>
                <w:sz w:val="20"/>
                <w:szCs w:val="20"/>
              </w:rPr>
            </w:pPr>
            <w:r w:rsidRPr="00124AA1">
              <w:rPr>
                <w:rFonts w:ascii="Arial" w:hAnsi="Arial" w:cs="Arial"/>
                <w:b/>
                <w:sz w:val="20"/>
                <w:szCs w:val="20"/>
              </w:rPr>
              <w:t>6659</w:t>
            </w:r>
          </w:p>
        </w:tc>
      </w:tr>
      <w:tr w:rsidR="005F52E2" w:rsidRPr="00E3267A" w14:paraId="5966B3C0" w14:textId="77777777" w:rsidTr="00187207">
        <w:trPr>
          <w:trHeight w:val="544"/>
        </w:trPr>
        <w:tc>
          <w:tcPr>
            <w:tcW w:w="5000" w:type="pct"/>
            <w:gridSpan w:val="4"/>
            <w:vAlign w:val="center"/>
          </w:tcPr>
          <w:p w14:paraId="0877077B" w14:textId="3929D272" w:rsidR="005F52E2" w:rsidRPr="00E3267A" w:rsidRDefault="005F52E2" w:rsidP="005F52E2">
            <w:pPr>
              <w:pStyle w:val="afe"/>
              <w:spacing w:after="0" w:line="240" w:lineRule="auto"/>
              <w:rPr>
                <w:rFonts w:ascii="Arial" w:hAnsi="Arial" w:cs="Arial"/>
                <w:sz w:val="20"/>
                <w:szCs w:val="20"/>
              </w:rPr>
            </w:pPr>
            <w:r>
              <w:rPr>
                <w:rFonts w:ascii="Arial" w:hAnsi="Arial" w:cs="Arial"/>
                <w:sz w:val="20"/>
                <w:szCs w:val="20"/>
              </w:rPr>
              <w:t>Примечание - *Информация приведена в соответствии с данными Территориального</w:t>
            </w:r>
            <w:r w:rsidRPr="00E3267A">
              <w:rPr>
                <w:rFonts w:ascii="Arial" w:hAnsi="Arial" w:cs="Arial"/>
                <w:sz w:val="20"/>
                <w:szCs w:val="20"/>
              </w:rPr>
              <w:t xml:space="preserve"> орган</w:t>
            </w:r>
            <w:r>
              <w:rPr>
                <w:rFonts w:ascii="Arial" w:hAnsi="Arial" w:cs="Arial"/>
                <w:sz w:val="20"/>
                <w:szCs w:val="20"/>
              </w:rPr>
              <w:t xml:space="preserve">а </w:t>
            </w:r>
            <w:r w:rsidRPr="00E3267A">
              <w:rPr>
                <w:rFonts w:ascii="Arial" w:hAnsi="Arial" w:cs="Arial"/>
                <w:sz w:val="20"/>
                <w:szCs w:val="20"/>
              </w:rPr>
              <w:t>Федеральной службы государственно</w:t>
            </w:r>
            <w:r>
              <w:rPr>
                <w:rFonts w:ascii="Arial" w:hAnsi="Arial" w:cs="Arial"/>
                <w:sz w:val="20"/>
                <w:szCs w:val="20"/>
              </w:rPr>
              <w:t>й статистики по Республике Тыва (</w:t>
            </w:r>
            <w:r w:rsidR="00455DAF">
              <w:rPr>
                <w:rFonts w:ascii="Arial" w:hAnsi="Arial" w:cs="Arial"/>
                <w:sz w:val="20"/>
                <w:szCs w:val="20"/>
              </w:rPr>
              <w:t>tuvastat.gks)</w:t>
            </w:r>
          </w:p>
        </w:tc>
      </w:tr>
    </w:tbl>
    <w:p w14:paraId="41FD1A0D" w14:textId="77777777" w:rsidR="007A4100" w:rsidRDefault="007A4100" w:rsidP="007A4100">
      <w:pPr>
        <w:ind w:firstLine="709"/>
        <w:rPr>
          <w:rFonts w:ascii="Arial" w:hAnsi="Arial" w:cs="Arial"/>
          <w:sz w:val="22"/>
          <w:lang w:eastAsia="ru-RU"/>
        </w:rPr>
      </w:pPr>
    </w:p>
    <w:p w14:paraId="412EB12D" w14:textId="54091EA7" w:rsidR="005F52E2" w:rsidRDefault="007A4100" w:rsidP="007A4100">
      <w:pPr>
        <w:ind w:firstLine="709"/>
        <w:rPr>
          <w:rFonts w:ascii="Arial" w:hAnsi="Arial" w:cs="Arial"/>
          <w:sz w:val="22"/>
          <w:lang w:eastAsia="ru-RU"/>
        </w:rPr>
      </w:pPr>
      <w:r w:rsidRPr="007A4100">
        <w:rPr>
          <w:rFonts w:ascii="Arial" w:hAnsi="Arial" w:cs="Arial"/>
          <w:sz w:val="22"/>
          <w:lang w:eastAsia="ru-RU"/>
        </w:rPr>
        <w:t>Посевные площади сельскохозяйственных культур</w:t>
      </w:r>
      <w:r>
        <w:rPr>
          <w:rFonts w:ascii="Arial" w:hAnsi="Arial" w:cs="Arial"/>
          <w:sz w:val="22"/>
          <w:lang w:eastAsia="ru-RU"/>
        </w:rPr>
        <w:t xml:space="preserve"> в хозяйствах всех категорий</w:t>
      </w:r>
      <w:r w:rsidR="00455DAF">
        <w:rPr>
          <w:rFonts w:ascii="Arial" w:hAnsi="Arial" w:cs="Arial"/>
          <w:sz w:val="22"/>
          <w:lang w:eastAsia="ru-RU"/>
        </w:rPr>
        <w:t xml:space="preserve"> по состоянию на 01.01.2014 г. </w:t>
      </w:r>
      <w:r>
        <w:rPr>
          <w:rFonts w:ascii="Arial" w:hAnsi="Arial" w:cs="Arial"/>
          <w:sz w:val="22"/>
          <w:lang w:eastAsia="ru-RU"/>
        </w:rPr>
        <w:t>представлены в таблице 2.9.5.</w:t>
      </w:r>
    </w:p>
    <w:p w14:paraId="0399B73A" w14:textId="2F7CBA62" w:rsidR="007A4100" w:rsidRDefault="007A4100" w:rsidP="007A4100">
      <w:pPr>
        <w:rPr>
          <w:rFonts w:ascii="Arial" w:hAnsi="Arial" w:cs="Arial"/>
          <w:sz w:val="22"/>
          <w:lang w:eastAsia="ru-RU"/>
        </w:rPr>
      </w:pPr>
      <w:r>
        <w:rPr>
          <w:rFonts w:ascii="Arial" w:hAnsi="Arial" w:cs="Arial"/>
          <w:sz w:val="22"/>
          <w:lang w:eastAsia="ru-RU"/>
        </w:rPr>
        <w:t xml:space="preserve">Таблица 2.9.5 - </w:t>
      </w:r>
      <w:r w:rsidRPr="007A4100">
        <w:rPr>
          <w:rFonts w:ascii="Arial" w:hAnsi="Arial" w:cs="Arial"/>
          <w:sz w:val="22"/>
          <w:lang w:eastAsia="ru-RU"/>
        </w:rPr>
        <w:t>Посевные площади сельскохозяйственных культур</w:t>
      </w:r>
      <w:r>
        <w:rPr>
          <w:rFonts w:ascii="Arial" w:hAnsi="Arial" w:cs="Arial"/>
          <w:sz w:val="22"/>
          <w:lang w:eastAsia="ru-RU"/>
        </w:rPr>
        <w:t xml:space="preserve"> в хозяйствах всех категорий </w:t>
      </w:r>
      <w:r w:rsidR="00455DAF">
        <w:rPr>
          <w:rFonts w:ascii="Arial" w:hAnsi="Arial" w:cs="Arial"/>
          <w:sz w:val="22"/>
          <w:lang w:eastAsia="ru-RU"/>
        </w:rPr>
        <w:t>по состоянию на 01.01.2014 г.</w:t>
      </w:r>
    </w:p>
    <w:tbl>
      <w:tblPr>
        <w:tblStyle w:val="af0"/>
        <w:tblW w:w="5000" w:type="pct"/>
        <w:tblLook w:val="04A0" w:firstRow="1" w:lastRow="0" w:firstColumn="1" w:lastColumn="0" w:noHBand="0" w:noVBand="1"/>
      </w:tblPr>
      <w:tblGrid>
        <w:gridCol w:w="2135"/>
        <w:gridCol w:w="2021"/>
        <w:gridCol w:w="2000"/>
        <w:gridCol w:w="1666"/>
        <w:gridCol w:w="1666"/>
      </w:tblGrid>
      <w:tr w:rsidR="00455DAF" w:rsidRPr="00187207" w14:paraId="2C2DBE7A" w14:textId="6C18FB9B" w:rsidTr="00187207">
        <w:tc>
          <w:tcPr>
            <w:tcW w:w="5000" w:type="pct"/>
            <w:gridSpan w:val="5"/>
            <w:vAlign w:val="center"/>
          </w:tcPr>
          <w:p w14:paraId="15795642" w14:textId="147B2061"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Посевные площади*, га</w:t>
            </w:r>
          </w:p>
        </w:tc>
      </w:tr>
      <w:tr w:rsidR="00455DAF" w:rsidRPr="00187207" w14:paraId="03E8C734" w14:textId="77777777" w:rsidTr="00187207">
        <w:tc>
          <w:tcPr>
            <w:tcW w:w="1125" w:type="pct"/>
            <w:vAlign w:val="center"/>
          </w:tcPr>
          <w:p w14:paraId="7B31ED17" w14:textId="2DFA8B4C"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зерновых и зернобобовых культур</w:t>
            </w:r>
          </w:p>
        </w:tc>
        <w:tc>
          <w:tcPr>
            <w:tcW w:w="1065" w:type="pct"/>
            <w:vAlign w:val="center"/>
          </w:tcPr>
          <w:p w14:paraId="456186D6" w14:textId="5050F2FB"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Картофеля</w:t>
            </w:r>
          </w:p>
        </w:tc>
        <w:tc>
          <w:tcPr>
            <w:tcW w:w="1054" w:type="pct"/>
            <w:vAlign w:val="center"/>
          </w:tcPr>
          <w:p w14:paraId="7B793422" w14:textId="77777777"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овощей</w:t>
            </w:r>
          </w:p>
          <w:p w14:paraId="497EA6C5" w14:textId="5CC8D7E2"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(без высадков)</w:t>
            </w:r>
          </w:p>
        </w:tc>
        <w:tc>
          <w:tcPr>
            <w:tcW w:w="878" w:type="pct"/>
            <w:vAlign w:val="center"/>
          </w:tcPr>
          <w:p w14:paraId="1AD0A40B" w14:textId="200ED018"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кормовых культур</w:t>
            </w:r>
          </w:p>
        </w:tc>
        <w:tc>
          <w:tcPr>
            <w:tcW w:w="878" w:type="pct"/>
            <w:vAlign w:val="center"/>
          </w:tcPr>
          <w:p w14:paraId="5131F09E" w14:textId="2B8F6141" w:rsidR="00455DAF" w:rsidRPr="00187207" w:rsidRDefault="00455DAF" w:rsidP="00455DAF">
            <w:pPr>
              <w:spacing w:line="240" w:lineRule="auto"/>
              <w:jc w:val="center"/>
              <w:rPr>
                <w:rFonts w:ascii="Arial" w:hAnsi="Arial" w:cs="Arial"/>
                <w:b/>
                <w:sz w:val="20"/>
                <w:szCs w:val="20"/>
                <w:lang w:eastAsia="ru-RU"/>
              </w:rPr>
            </w:pPr>
            <w:r w:rsidRPr="00187207">
              <w:rPr>
                <w:rFonts w:ascii="Arial" w:hAnsi="Arial" w:cs="Arial"/>
                <w:b/>
                <w:sz w:val="20"/>
                <w:szCs w:val="20"/>
                <w:lang w:eastAsia="ru-RU"/>
              </w:rPr>
              <w:t>Всего</w:t>
            </w:r>
          </w:p>
        </w:tc>
      </w:tr>
      <w:tr w:rsidR="00455DAF" w:rsidRPr="00187207" w14:paraId="0CB040A5" w14:textId="6AEED9A5" w:rsidTr="00187207">
        <w:tc>
          <w:tcPr>
            <w:tcW w:w="1125" w:type="pct"/>
            <w:vAlign w:val="center"/>
          </w:tcPr>
          <w:p w14:paraId="71F10CA8" w14:textId="252FF365" w:rsidR="00455DAF" w:rsidRPr="00187207" w:rsidRDefault="00455DAF" w:rsidP="00455DAF">
            <w:pPr>
              <w:spacing w:line="240" w:lineRule="auto"/>
              <w:jc w:val="center"/>
              <w:rPr>
                <w:rFonts w:ascii="Arial" w:hAnsi="Arial" w:cs="Arial"/>
                <w:sz w:val="20"/>
                <w:szCs w:val="20"/>
                <w:lang w:eastAsia="ru-RU"/>
              </w:rPr>
            </w:pPr>
            <w:r w:rsidRPr="00187207">
              <w:rPr>
                <w:rFonts w:ascii="Arial" w:hAnsi="Arial" w:cs="Arial"/>
                <w:sz w:val="20"/>
                <w:szCs w:val="20"/>
                <w:lang w:eastAsia="ru-RU"/>
              </w:rPr>
              <w:t>780</w:t>
            </w:r>
          </w:p>
        </w:tc>
        <w:tc>
          <w:tcPr>
            <w:tcW w:w="1065" w:type="pct"/>
            <w:vAlign w:val="center"/>
          </w:tcPr>
          <w:p w14:paraId="477F8E07" w14:textId="3B993CCA" w:rsidR="00455DAF" w:rsidRPr="00187207" w:rsidRDefault="00455DAF" w:rsidP="00455DAF">
            <w:pPr>
              <w:spacing w:line="240" w:lineRule="auto"/>
              <w:jc w:val="center"/>
              <w:rPr>
                <w:rFonts w:ascii="Arial" w:hAnsi="Arial" w:cs="Arial"/>
                <w:sz w:val="20"/>
                <w:szCs w:val="20"/>
                <w:lang w:eastAsia="ru-RU"/>
              </w:rPr>
            </w:pPr>
            <w:r w:rsidRPr="00187207">
              <w:rPr>
                <w:rFonts w:ascii="Arial" w:hAnsi="Arial" w:cs="Arial"/>
                <w:sz w:val="20"/>
                <w:szCs w:val="20"/>
                <w:lang w:eastAsia="ru-RU"/>
              </w:rPr>
              <w:t>285</w:t>
            </w:r>
          </w:p>
        </w:tc>
        <w:tc>
          <w:tcPr>
            <w:tcW w:w="1054" w:type="pct"/>
            <w:vAlign w:val="center"/>
          </w:tcPr>
          <w:p w14:paraId="03788C45" w14:textId="00BDD5B9" w:rsidR="00455DAF" w:rsidRPr="00187207" w:rsidRDefault="00455DAF" w:rsidP="00455DAF">
            <w:pPr>
              <w:spacing w:line="240" w:lineRule="auto"/>
              <w:jc w:val="center"/>
              <w:rPr>
                <w:rFonts w:ascii="Arial" w:hAnsi="Arial" w:cs="Arial"/>
                <w:sz w:val="20"/>
                <w:szCs w:val="20"/>
                <w:lang w:eastAsia="ru-RU"/>
              </w:rPr>
            </w:pPr>
            <w:r w:rsidRPr="00187207">
              <w:rPr>
                <w:rFonts w:ascii="Arial" w:hAnsi="Arial" w:cs="Arial"/>
                <w:sz w:val="20"/>
                <w:szCs w:val="20"/>
                <w:lang w:eastAsia="ru-RU"/>
              </w:rPr>
              <w:t>9</w:t>
            </w:r>
          </w:p>
        </w:tc>
        <w:tc>
          <w:tcPr>
            <w:tcW w:w="878" w:type="pct"/>
            <w:vAlign w:val="center"/>
          </w:tcPr>
          <w:p w14:paraId="1D65989E" w14:textId="0DBCC080" w:rsidR="00455DAF" w:rsidRPr="00187207" w:rsidRDefault="00455DAF" w:rsidP="00455DAF">
            <w:pPr>
              <w:spacing w:line="240" w:lineRule="auto"/>
              <w:jc w:val="center"/>
              <w:rPr>
                <w:rFonts w:ascii="Arial" w:hAnsi="Arial" w:cs="Arial"/>
                <w:sz w:val="20"/>
                <w:szCs w:val="20"/>
                <w:lang w:eastAsia="ru-RU"/>
              </w:rPr>
            </w:pPr>
            <w:r w:rsidRPr="00187207">
              <w:rPr>
                <w:rFonts w:ascii="Arial" w:hAnsi="Arial" w:cs="Arial"/>
                <w:sz w:val="20"/>
                <w:szCs w:val="20"/>
                <w:lang w:eastAsia="ru-RU"/>
              </w:rPr>
              <w:t>1208</w:t>
            </w:r>
          </w:p>
        </w:tc>
        <w:tc>
          <w:tcPr>
            <w:tcW w:w="878" w:type="pct"/>
            <w:vAlign w:val="center"/>
          </w:tcPr>
          <w:p w14:paraId="68208D91" w14:textId="40A83EDB" w:rsidR="00455DAF" w:rsidRPr="00187207" w:rsidRDefault="00455DAF" w:rsidP="00455DAF">
            <w:pPr>
              <w:spacing w:line="240" w:lineRule="auto"/>
              <w:jc w:val="center"/>
              <w:rPr>
                <w:rFonts w:ascii="Arial" w:hAnsi="Arial" w:cs="Arial"/>
                <w:sz w:val="20"/>
                <w:szCs w:val="20"/>
                <w:lang w:eastAsia="ru-RU"/>
              </w:rPr>
            </w:pPr>
            <w:r w:rsidRPr="00187207">
              <w:rPr>
                <w:rFonts w:ascii="Arial" w:hAnsi="Arial" w:cs="Arial"/>
                <w:sz w:val="20"/>
                <w:szCs w:val="20"/>
                <w:lang w:eastAsia="ru-RU"/>
              </w:rPr>
              <w:t>2281</w:t>
            </w:r>
          </w:p>
        </w:tc>
      </w:tr>
      <w:tr w:rsidR="00455DAF" w:rsidRPr="00187207" w14:paraId="5D2FD337" w14:textId="43E3F2FB" w:rsidTr="00187207">
        <w:tc>
          <w:tcPr>
            <w:tcW w:w="5000" w:type="pct"/>
            <w:gridSpan w:val="5"/>
            <w:vAlign w:val="center"/>
          </w:tcPr>
          <w:p w14:paraId="1AED51F7" w14:textId="020D0678" w:rsidR="00455DAF" w:rsidRPr="00187207" w:rsidRDefault="00455DAF" w:rsidP="00455DAF">
            <w:pPr>
              <w:spacing w:line="240" w:lineRule="auto"/>
              <w:rPr>
                <w:rFonts w:ascii="Arial" w:hAnsi="Arial" w:cs="Arial"/>
                <w:sz w:val="20"/>
                <w:szCs w:val="20"/>
                <w:lang w:eastAsia="ru-RU"/>
              </w:rPr>
            </w:pPr>
            <w:r w:rsidRPr="00187207">
              <w:rPr>
                <w:rFonts w:ascii="Arial" w:hAnsi="Arial" w:cs="Arial"/>
                <w:sz w:val="20"/>
                <w:szCs w:val="20"/>
              </w:rPr>
              <w:t>Примечание - *Информация приведена в соответствии с данными Территориального органа Федеральной службы государственной статистики по Республике Тыва (tuvastat.gks)</w:t>
            </w:r>
          </w:p>
        </w:tc>
      </w:tr>
    </w:tbl>
    <w:p w14:paraId="3B0315CD" w14:textId="77777777" w:rsidR="007D6606" w:rsidRDefault="007D6606" w:rsidP="007D6606">
      <w:pPr>
        <w:rPr>
          <w:rFonts w:ascii="Arial" w:hAnsi="Arial" w:cs="Arial"/>
          <w:sz w:val="22"/>
          <w:lang w:eastAsia="ru-RU"/>
        </w:rPr>
      </w:pPr>
    </w:p>
    <w:p w14:paraId="006835A3" w14:textId="77777777" w:rsidR="007D6606" w:rsidRPr="00213BB0" w:rsidRDefault="007D6606" w:rsidP="007D6606">
      <w:pPr>
        <w:ind w:firstLine="709"/>
        <w:rPr>
          <w:rFonts w:ascii="Arial" w:hAnsi="Arial" w:cs="Arial"/>
          <w:b/>
          <w:sz w:val="22"/>
          <w:lang w:eastAsia="ru-RU"/>
        </w:rPr>
      </w:pPr>
      <w:r w:rsidRPr="00213BB0">
        <w:rPr>
          <w:rFonts w:ascii="Arial" w:hAnsi="Arial" w:cs="Arial"/>
          <w:b/>
          <w:sz w:val="22"/>
          <w:lang w:eastAsia="ru-RU"/>
        </w:rPr>
        <w:t>В рамках губернаторских проектов «Одно село – один продукт» на территории Дзун-Хемчикского кожууна реализованы следующие мероприятия:</w:t>
      </w:r>
    </w:p>
    <w:p w14:paraId="38DE71BA" w14:textId="77777777" w:rsidR="007D6606" w:rsidRDefault="007D6606" w:rsidP="007D6606">
      <w:pPr>
        <w:pStyle w:val="afe"/>
        <w:numPr>
          <w:ilvl w:val="0"/>
          <w:numId w:val="83"/>
        </w:numPr>
        <w:spacing w:after="0"/>
        <w:rPr>
          <w:rFonts w:ascii="Arial" w:hAnsi="Arial" w:cs="Arial"/>
          <w:sz w:val="22"/>
        </w:rPr>
      </w:pPr>
      <w:r>
        <w:rPr>
          <w:rFonts w:ascii="Arial" w:hAnsi="Arial" w:cs="Arial"/>
          <w:sz w:val="22"/>
        </w:rPr>
        <w:t xml:space="preserve">создание убойного </w:t>
      </w:r>
      <w:r w:rsidRPr="00742E9D">
        <w:rPr>
          <w:rFonts w:ascii="Arial" w:hAnsi="Arial" w:cs="Arial"/>
          <w:sz w:val="22"/>
        </w:rPr>
        <w:t>цеха и производство мясных полуфабрикатов в г. Чадан</w:t>
      </w:r>
      <w:r>
        <w:rPr>
          <w:rFonts w:ascii="Arial" w:hAnsi="Arial" w:cs="Arial"/>
          <w:sz w:val="22"/>
        </w:rPr>
        <w:t>;</w:t>
      </w:r>
    </w:p>
    <w:p w14:paraId="6CC1C6A3" w14:textId="61A08B81" w:rsidR="007A4100" w:rsidRPr="007D6606" w:rsidRDefault="007D6606" w:rsidP="007A4100">
      <w:pPr>
        <w:pStyle w:val="afe"/>
        <w:numPr>
          <w:ilvl w:val="0"/>
          <w:numId w:val="83"/>
        </w:numPr>
        <w:spacing w:after="0"/>
        <w:rPr>
          <w:rFonts w:ascii="Arial" w:hAnsi="Arial" w:cs="Arial"/>
          <w:sz w:val="22"/>
        </w:rPr>
      </w:pPr>
      <w:r>
        <w:rPr>
          <w:rFonts w:ascii="Arial" w:hAnsi="Arial" w:cs="Arial"/>
          <w:sz w:val="22"/>
        </w:rPr>
        <w:t>оптово–</w:t>
      </w:r>
      <w:r w:rsidRPr="00742E9D">
        <w:rPr>
          <w:rFonts w:ascii="Arial" w:hAnsi="Arial" w:cs="Arial"/>
          <w:sz w:val="22"/>
        </w:rPr>
        <w:t>распределительный центр с овощехранилищем</w:t>
      </w:r>
      <w:r>
        <w:rPr>
          <w:rFonts w:ascii="Arial" w:hAnsi="Arial" w:cs="Arial"/>
          <w:sz w:val="22"/>
        </w:rPr>
        <w:t xml:space="preserve"> в г. Хайыракан.</w:t>
      </w:r>
    </w:p>
    <w:p w14:paraId="47BFB66C" w14:textId="77777777" w:rsidR="00AB6C52" w:rsidRDefault="00AB6C52" w:rsidP="00A154CA">
      <w:pPr>
        <w:pStyle w:val="afe"/>
        <w:spacing w:after="0"/>
        <w:rPr>
          <w:rFonts w:ascii="Arial" w:hAnsi="Arial" w:cs="Arial"/>
          <w:b/>
          <w:sz w:val="22"/>
        </w:rPr>
      </w:pPr>
      <w:r w:rsidRPr="002E268A">
        <w:rPr>
          <w:rFonts w:ascii="Arial" w:hAnsi="Arial" w:cs="Arial"/>
          <w:b/>
          <w:sz w:val="22"/>
        </w:rPr>
        <w:t xml:space="preserve">Указания и выдержки из целевых программ </w:t>
      </w:r>
      <w:r>
        <w:rPr>
          <w:rFonts w:ascii="Arial" w:hAnsi="Arial" w:cs="Arial"/>
          <w:b/>
          <w:sz w:val="22"/>
        </w:rPr>
        <w:t>развития:</w:t>
      </w:r>
    </w:p>
    <w:p w14:paraId="20C63982" w14:textId="77777777" w:rsidR="00287723" w:rsidRDefault="00AB6C52" w:rsidP="00287723">
      <w:pPr>
        <w:pStyle w:val="afe"/>
        <w:spacing w:after="0"/>
        <w:ind w:firstLine="709"/>
        <w:rPr>
          <w:rFonts w:ascii="Arial" w:hAnsi="Arial" w:cs="Arial"/>
          <w:sz w:val="22"/>
        </w:rPr>
      </w:pPr>
      <w:r w:rsidRPr="009F5F46">
        <w:rPr>
          <w:rFonts w:ascii="Arial" w:hAnsi="Arial" w:cs="Arial"/>
          <w:sz w:val="22"/>
        </w:rPr>
        <w:t>1)</w:t>
      </w:r>
      <w:r w:rsidR="00287723" w:rsidRPr="00287723">
        <w:rPr>
          <w:rFonts w:ascii="Arial" w:hAnsi="Arial" w:cs="Arial"/>
          <w:sz w:val="22"/>
        </w:rPr>
        <w:t xml:space="preserve"> </w:t>
      </w:r>
      <w:r w:rsidR="00287723" w:rsidRPr="00DC393C">
        <w:rPr>
          <w:rFonts w:ascii="Arial" w:hAnsi="Arial" w:cs="Arial"/>
          <w:sz w:val="22"/>
        </w:rPr>
        <w:t>Государственная программа Республики Тыва «Развитие сельского хозяйства и регулирование рынков сельскохозяйственной продукции, сырья и продовольствия в Республике Тыва на 2014 - 2020 годы», утвержденная постановлением правительства Республики Тыва от 30.10.2013 г. №</w:t>
      </w:r>
      <w:r w:rsidR="00494E19">
        <w:rPr>
          <w:rFonts w:ascii="Arial" w:hAnsi="Arial" w:cs="Arial"/>
          <w:sz w:val="22"/>
        </w:rPr>
        <w:t xml:space="preserve"> </w:t>
      </w:r>
      <w:r w:rsidR="00287723" w:rsidRPr="00DC393C">
        <w:rPr>
          <w:rFonts w:ascii="Arial" w:hAnsi="Arial" w:cs="Arial"/>
          <w:sz w:val="22"/>
        </w:rPr>
        <w:t>633</w:t>
      </w:r>
      <w:r w:rsidR="00287723">
        <w:rPr>
          <w:rFonts w:ascii="Arial" w:hAnsi="Arial" w:cs="Arial"/>
          <w:sz w:val="22"/>
        </w:rPr>
        <w:t>:</w:t>
      </w:r>
    </w:p>
    <w:p w14:paraId="6F98F5C2" w14:textId="77777777" w:rsidR="00287723" w:rsidRDefault="00287723" w:rsidP="001F3C0A">
      <w:pPr>
        <w:pStyle w:val="afe"/>
        <w:numPr>
          <w:ilvl w:val="0"/>
          <w:numId w:val="83"/>
        </w:numPr>
        <w:spacing w:after="0"/>
        <w:rPr>
          <w:rFonts w:ascii="Arial" w:hAnsi="Arial" w:cs="Arial"/>
          <w:sz w:val="22"/>
        </w:rPr>
      </w:pPr>
      <w:r w:rsidRPr="00DC393C">
        <w:rPr>
          <w:rFonts w:ascii="Arial" w:hAnsi="Arial" w:cs="Arial"/>
          <w:sz w:val="22"/>
        </w:rPr>
        <w:t xml:space="preserve">стимулирование роста основных видов </w:t>
      </w:r>
      <w:r>
        <w:rPr>
          <w:rFonts w:ascii="Arial" w:hAnsi="Arial" w:cs="Arial"/>
          <w:sz w:val="22"/>
        </w:rPr>
        <w:t xml:space="preserve">сельскохозяйственной продукции; </w:t>
      </w:r>
    </w:p>
    <w:p w14:paraId="5A1902E5"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поддержка развития приоритетных подотраслей</w:t>
      </w:r>
      <w:r>
        <w:rPr>
          <w:rFonts w:ascii="Arial" w:hAnsi="Arial" w:cs="Arial"/>
          <w:sz w:val="22"/>
        </w:rPr>
        <w:t xml:space="preserve"> </w:t>
      </w:r>
      <w:r w:rsidRPr="00DC393C">
        <w:rPr>
          <w:rFonts w:ascii="Arial" w:hAnsi="Arial" w:cs="Arial"/>
          <w:sz w:val="22"/>
        </w:rPr>
        <w:t>сельского хозяйства;</w:t>
      </w:r>
    </w:p>
    <w:p w14:paraId="0C90E8EE"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поддержка развития перерабатывающих производств</w:t>
      </w:r>
      <w:r>
        <w:rPr>
          <w:rFonts w:ascii="Arial" w:hAnsi="Arial" w:cs="Arial"/>
          <w:sz w:val="22"/>
        </w:rPr>
        <w:t xml:space="preserve"> </w:t>
      </w:r>
      <w:r w:rsidRPr="00DC393C">
        <w:rPr>
          <w:rFonts w:ascii="Arial" w:hAnsi="Arial" w:cs="Arial"/>
          <w:sz w:val="22"/>
        </w:rPr>
        <w:t>агропромышленного комплекса и инфраструктуры</w:t>
      </w:r>
      <w:r>
        <w:rPr>
          <w:rFonts w:ascii="Arial" w:hAnsi="Arial" w:cs="Arial"/>
          <w:sz w:val="22"/>
        </w:rPr>
        <w:t xml:space="preserve"> </w:t>
      </w:r>
      <w:r w:rsidRPr="00DC393C">
        <w:rPr>
          <w:rFonts w:ascii="Arial" w:hAnsi="Arial" w:cs="Arial"/>
          <w:sz w:val="22"/>
        </w:rPr>
        <w:t>агропродовольственного рынка;</w:t>
      </w:r>
    </w:p>
    <w:p w14:paraId="2E44AEDB"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повышение эффективности регулирования внутренних</w:t>
      </w:r>
      <w:r>
        <w:rPr>
          <w:rFonts w:ascii="Arial" w:hAnsi="Arial" w:cs="Arial"/>
          <w:sz w:val="22"/>
        </w:rPr>
        <w:t xml:space="preserve"> </w:t>
      </w:r>
      <w:r w:rsidRPr="00DC393C">
        <w:rPr>
          <w:rFonts w:ascii="Arial" w:hAnsi="Arial" w:cs="Arial"/>
          <w:sz w:val="22"/>
        </w:rPr>
        <w:t>рынков сельскохозяйственной продукции, сырья</w:t>
      </w:r>
      <w:r>
        <w:rPr>
          <w:rFonts w:ascii="Arial" w:hAnsi="Arial" w:cs="Arial"/>
          <w:sz w:val="22"/>
        </w:rPr>
        <w:t xml:space="preserve"> </w:t>
      </w:r>
      <w:r w:rsidRPr="00DC393C">
        <w:rPr>
          <w:rFonts w:ascii="Arial" w:hAnsi="Arial" w:cs="Arial"/>
          <w:sz w:val="22"/>
        </w:rPr>
        <w:t>и продовольствия; поддержка малых форм хозяйствования;</w:t>
      </w:r>
    </w:p>
    <w:p w14:paraId="1BF4CA79"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обеспечение функций управления в сфере реализации</w:t>
      </w:r>
      <w:r>
        <w:rPr>
          <w:rFonts w:ascii="Arial" w:hAnsi="Arial" w:cs="Arial"/>
          <w:sz w:val="22"/>
        </w:rPr>
        <w:t xml:space="preserve"> </w:t>
      </w:r>
      <w:r w:rsidRPr="00DC393C">
        <w:rPr>
          <w:rFonts w:ascii="Arial" w:hAnsi="Arial" w:cs="Arial"/>
          <w:sz w:val="22"/>
        </w:rPr>
        <w:t>Программы, совершенствование системы информационного</w:t>
      </w:r>
      <w:r>
        <w:rPr>
          <w:rFonts w:ascii="Arial" w:hAnsi="Arial" w:cs="Arial"/>
          <w:sz w:val="22"/>
        </w:rPr>
        <w:t xml:space="preserve"> </w:t>
      </w:r>
      <w:r w:rsidRPr="00DC393C">
        <w:rPr>
          <w:rFonts w:ascii="Arial" w:hAnsi="Arial" w:cs="Arial"/>
          <w:sz w:val="22"/>
        </w:rPr>
        <w:t>обеспечения агропромышленного комплекса;</w:t>
      </w:r>
    </w:p>
    <w:p w14:paraId="19083F4E"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lastRenderedPageBreak/>
        <w:t>повышение финансовой устойчивости</w:t>
      </w:r>
      <w:r>
        <w:rPr>
          <w:rFonts w:ascii="Arial" w:hAnsi="Arial" w:cs="Arial"/>
          <w:sz w:val="22"/>
        </w:rPr>
        <w:t xml:space="preserve"> </w:t>
      </w:r>
      <w:r w:rsidRPr="00DC393C">
        <w:rPr>
          <w:rFonts w:ascii="Arial" w:hAnsi="Arial" w:cs="Arial"/>
          <w:sz w:val="22"/>
        </w:rPr>
        <w:t>сельскохозяйственных товаропроизводителей;</w:t>
      </w:r>
    </w:p>
    <w:p w14:paraId="6C71416A"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стимулирование эффективного использования земель</w:t>
      </w:r>
      <w:r>
        <w:rPr>
          <w:rFonts w:ascii="Arial" w:hAnsi="Arial" w:cs="Arial"/>
          <w:sz w:val="22"/>
        </w:rPr>
        <w:t xml:space="preserve"> </w:t>
      </w:r>
      <w:r w:rsidRPr="00DC393C">
        <w:rPr>
          <w:rFonts w:ascii="Arial" w:hAnsi="Arial" w:cs="Arial"/>
          <w:sz w:val="22"/>
        </w:rPr>
        <w:t>сельскохозяйственного назначения;</w:t>
      </w:r>
    </w:p>
    <w:p w14:paraId="4FE7748C"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осуществление противоэпизоотических мероприятий</w:t>
      </w:r>
      <w:r>
        <w:rPr>
          <w:rFonts w:ascii="Arial" w:hAnsi="Arial" w:cs="Arial"/>
          <w:sz w:val="22"/>
        </w:rPr>
        <w:t xml:space="preserve"> </w:t>
      </w:r>
      <w:r w:rsidRPr="00DC393C">
        <w:rPr>
          <w:rFonts w:ascii="Arial" w:hAnsi="Arial" w:cs="Arial"/>
          <w:sz w:val="22"/>
        </w:rPr>
        <w:t>в отношении карантинных и особо опасных болезней</w:t>
      </w:r>
      <w:r>
        <w:rPr>
          <w:rFonts w:ascii="Arial" w:hAnsi="Arial" w:cs="Arial"/>
          <w:sz w:val="22"/>
        </w:rPr>
        <w:t xml:space="preserve"> </w:t>
      </w:r>
      <w:r w:rsidRPr="00DC393C">
        <w:rPr>
          <w:rFonts w:ascii="Arial" w:hAnsi="Arial" w:cs="Arial"/>
          <w:sz w:val="22"/>
        </w:rPr>
        <w:t>животных;</w:t>
      </w:r>
    </w:p>
    <w:p w14:paraId="7D6EEE34" w14:textId="77777777" w:rsidR="00287723" w:rsidRPr="00DC393C" w:rsidRDefault="00287723" w:rsidP="001F3C0A">
      <w:pPr>
        <w:pStyle w:val="afe"/>
        <w:numPr>
          <w:ilvl w:val="0"/>
          <w:numId w:val="83"/>
        </w:numPr>
        <w:spacing w:after="0"/>
        <w:rPr>
          <w:rFonts w:ascii="Arial" w:hAnsi="Arial" w:cs="Arial"/>
          <w:sz w:val="22"/>
        </w:rPr>
      </w:pPr>
      <w:r w:rsidRPr="00DC393C">
        <w:rPr>
          <w:rFonts w:ascii="Arial" w:hAnsi="Arial" w:cs="Arial"/>
          <w:sz w:val="22"/>
        </w:rPr>
        <w:t>обеспечение функций управления в сфере</w:t>
      </w:r>
      <w:r>
        <w:rPr>
          <w:rFonts w:ascii="Arial" w:hAnsi="Arial" w:cs="Arial"/>
          <w:sz w:val="22"/>
        </w:rPr>
        <w:t xml:space="preserve"> </w:t>
      </w:r>
      <w:r w:rsidRPr="00DC393C">
        <w:rPr>
          <w:rFonts w:ascii="Arial" w:hAnsi="Arial" w:cs="Arial"/>
          <w:sz w:val="22"/>
        </w:rPr>
        <w:t>агропромышленного комплекса, совершенствование</w:t>
      </w:r>
      <w:r>
        <w:rPr>
          <w:rFonts w:ascii="Arial" w:hAnsi="Arial" w:cs="Arial"/>
          <w:sz w:val="22"/>
        </w:rPr>
        <w:t xml:space="preserve"> </w:t>
      </w:r>
      <w:r w:rsidRPr="00DC393C">
        <w:rPr>
          <w:rFonts w:ascii="Arial" w:hAnsi="Arial" w:cs="Arial"/>
          <w:sz w:val="22"/>
        </w:rPr>
        <w:t>системы информационного обеспечения в сфере</w:t>
      </w:r>
      <w:r>
        <w:rPr>
          <w:rFonts w:ascii="Arial" w:hAnsi="Arial" w:cs="Arial"/>
          <w:sz w:val="22"/>
        </w:rPr>
        <w:t xml:space="preserve"> </w:t>
      </w:r>
      <w:r w:rsidRPr="00DC393C">
        <w:rPr>
          <w:rFonts w:ascii="Arial" w:hAnsi="Arial" w:cs="Arial"/>
          <w:sz w:val="22"/>
        </w:rPr>
        <w:t>сельского хозяйства;</w:t>
      </w:r>
    </w:p>
    <w:p w14:paraId="23B54ECF" w14:textId="77777777" w:rsidR="00AB6C52" w:rsidRDefault="00287723" w:rsidP="001F3C0A">
      <w:pPr>
        <w:pStyle w:val="afe"/>
        <w:numPr>
          <w:ilvl w:val="0"/>
          <w:numId w:val="83"/>
        </w:numPr>
        <w:spacing w:after="0"/>
        <w:rPr>
          <w:rFonts w:ascii="Arial" w:hAnsi="Arial" w:cs="Arial"/>
          <w:sz w:val="22"/>
        </w:rPr>
      </w:pPr>
      <w:r w:rsidRPr="00DC393C">
        <w:rPr>
          <w:rFonts w:ascii="Arial" w:hAnsi="Arial" w:cs="Arial"/>
          <w:sz w:val="22"/>
        </w:rPr>
        <w:t>стимулирование инвестиционной деятельности</w:t>
      </w:r>
      <w:r>
        <w:rPr>
          <w:rFonts w:ascii="Arial" w:hAnsi="Arial" w:cs="Arial"/>
          <w:sz w:val="22"/>
        </w:rPr>
        <w:t xml:space="preserve"> </w:t>
      </w:r>
      <w:r w:rsidRPr="00DC393C">
        <w:rPr>
          <w:rFonts w:ascii="Arial" w:hAnsi="Arial" w:cs="Arial"/>
          <w:sz w:val="22"/>
        </w:rPr>
        <w:t>и инновационного развития агропромышленного комплекса</w:t>
      </w:r>
      <w:r w:rsidR="009A1286">
        <w:rPr>
          <w:rFonts w:ascii="Arial" w:hAnsi="Arial" w:cs="Arial"/>
          <w:sz w:val="22"/>
        </w:rPr>
        <w:t>.</w:t>
      </w:r>
    </w:p>
    <w:p w14:paraId="7D9D0FDF" w14:textId="77777777" w:rsidR="00AB6C52" w:rsidRDefault="00AB6C52"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w:t>
      </w:r>
      <w:r w:rsidR="00A154CA">
        <w:rPr>
          <w:rFonts w:ascii="Arial" w:hAnsi="Arial" w:cs="Arial"/>
          <w:b/>
          <w:sz w:val="22"/>
        </w:rPr>
        <w:t>го планирования Республики Тыва</w:t>
      </w:r>
    </w:p>
    <w:p w14:paraId="45A2298A" w14:textId="77777777" w:rsidR="00AC0ECC" w:rsidRPr="004D6753" w:rsidRDefault="00AC0ECC" w:rsidP="00E13A9B">
      <w:pPr>
        <w:pStyle w:val="afe"/>
        <w:spacing w:after="0"/>
        <w:ind w:firstLine="709"/>
        <w:rPr>
          <w:rFonts w:ascii="Arial" w:hAnsi="Arial" w:cs="Arial"/>
          <w:sz w:val="22"/>
        </w:rPr>
      </w:pPr>
      <w:r w:rsidRPr="00F36E7A">
        <w:rPr>
          <w:rFonts w:ascii="Arial" w:hAnsi="Arial" w:cs="Arial"/>
          <w:sz w:val="22"/>
        </w:rPr>
        <w:t xml:space="preserve">В </w:t>
      </w:r>
      <w:r w:rsidRPr="004D6753">
        <w:rPr>
          <w:rFonts w:ascii="Arial" w:hAnsi="Arial" w:cs="Arial"/>
          <w:sz w:val="22"/>
        </w:rPr>
        <w:t>соответствии с СТП Республики Тыва планируется:</w:t>
      </w:r>
    </w:p>
    <w:p w14:paraId="6BA28265" w14:textId="086AC0E8" w:rsidR="00AC0ECC" w:rsidRPr="004D6753" w:rsidRDefault="00AC0ECC" w:rsidP="001F3C0A">
      <w:pPr>
        <w:pStyle w:val="afe"/>
        <w:numPr>
          <w:ilvl w:val="0"/>
          <w:numId w:val="104"/>
        </w:numPr>
        <w:spacing w:after="0"/>
        <w:rPr>
          <w:rFonts w:ascii="Arial" w:hAnsi="Arial" w:cs="Arial"/>
          <w:sz w:val="22"/>
        </w:rPr>
      </w:pPr>
      <w:r w:rsidRPr="004D6753">
        <w:rPr>
          <w:rFonts w:ascii="Arial" w:hAnsi="Arial" w:cs="Arial"/>
          <w:sz w:val="22"/>
        </w:rPr>
        <w:t>создание сети картофельных хозяйств;</w:t>
      </w:r>
    </w:p>
    <w:p w14:paraId="2BE19701" w14:textId="259653D1" w:rsidR="00AC0ECC" w:rsidRPr="004D6753" w:rsidRDefault="00755640" w:rsidP="001F3C0A">
      <w:pPr>
        <w:pStyle w:val="afe"/>
        <w:numPr>
          <w:ilvl w:val="0"/>
          <w:numId w:val="104"/>
        </w:numPr>
        <w:spacing w:after="0"/>
        <w:rPr>
          <w:rFonts w:ascii="Arial" w:hAnsi="Arial" w:cs="Arial"/>
          <w:sz w:val="22"/>
        </w:rPr>
      </w:pPr>
      <w:r w:rsidRPr="004D6753">
        <w:rPr>
          <w:rFonts w:ascii="Arial" w:hAnsi="Arial" w:cs="Arial"/>
          <w:sz w:val="22"/>
        </w:rPr>
        <w:t>создать на базе машинно-технологических станций агросервисных пунктов по очистке, сушке зерна;</w:t>
      </w:r>
    </w:p>
    <w:p w14:paraId="2E02341F" w14:textId="2766700C" w:rsidR="00755640" w:rsidRPr="004D6753" w:rsidRDefault="00755640" w:rsidP="001F3C0A">
      <w:pPr>
        <w:pStyle w:val="afe"/>
        <w:numPr>
          <w:ilvl w:val="0"/>
          <w:numId w:val="104"/>
        </w:numPr>
        <w:spacing w:after="0"/>
        <w:rPr>
          <w:rFonts w:ascii="Arial" w:hAnsi="Arial" w:cs="Arial"/>
          <w:sz w:val="22"/>
        </w:rPr>
      </w:pPr>
      <w:r w:rsidRPr="004D6753">
        <w:rPr>
          <w:rFonts w:ascii="Arial" w:hAnsi="Arial" w:cs="Arial"/>
          <w:sz w:val="22"/>
        </w:rPr>
        <w:t>строительство молоко- и мясоперерабатывающего мини-завода в г. Чадан</w:t>
      </w:r>
      <w:r w:rsidR="00097ABF" w:rsidRPr="004D6753">
        <w:rPr>
          <w:rFonts w:ascii="Arial" w:hAnsi="Arial" w:cs="Arial"/>
          <w:sz w:val="22"/>
        </w:rPr>
        <w:t>.</w:t>
      </w:r>
    </w:p>
    <w:p w14:paraId="7B1673D3" w14:textId="2D4D3F8E" w:rsidR="00097ABF" w:rsidRPr="004D6753" w:rsidRDefault="00097ABF" w:rsidP="001F3C0A">
      <w:pPr>
        <w:pStyle w:val="afe"/>
        <w:numPr>
          <w:ilvl w:val="0"/>
          <w:numId w:val="104"/>
        </w:numPr>
        <w:spacing w:after="0"/>
        <w:rPr>
          <w:rFonts w:ascii="Arial" w:hAnsi="Arial" w:cs="Arial"/>
          <w:sz w:val="22"/>
        </w:rPr>
      </w:pPr>
      <w:r w:rsidRPr="004D6753">
        <w:rPr>
          <w:rFonts w:ascii="Arial" w:hAnsi="Arial" w:cs="Arial"/>
          <w:sz w:val="22"/>
        </w:rPr>
        <w:t>строительство молочно-товарного комплекса на 100 голов молочно-мясного направления в хозяйс</w:t>
      </w:r>
      <w:r w:rsidR="004D6753">
        <w:rPr>
          <w:rFonts w:ascii="Arial" w:hAnsi="Arial" w:cs="Arial"/>
          <w:sz w:val="22"/>
        </w:rPr>
        <w:t>тве МУП «Хайыракан».</w:t>
      </w:r>
    </w:p>
    <w:p w14:paraId="0D76D274" w14:textId="54714B0F" w:rsidR="00E13A9B" w:rsidRPr="009F5F46" w:rsidRDefault="00E13A9B" w:rsidP="00E13A9B">
      <w:pPr>
        <w:pStyle w:val="afe"/>
        <w:spacing w:after="0"/>
        <w:ind w:firstLine="709"/>
        <w:rPr>
          <w:rFonts w:ascii="Arial" w:hAnsi="Arial" w:cs="Arial"/>
          <w:sz w:val="22"/>
        </w:rPr>
      </w:pPr>
      <w:r>
        <w:rPr>
          <w:rFonts w:ascii="Arial" w:hAnsi="Arial" w:cs="Arial"/>
          <w:sz w:val="22"/>
        </w:rPr>
        <w:t>Схема развития агропромышленного комплек</w:t>
      </w:r>
      <w:r w:rsidR="003350FB">
        <w:rPr>
          <w:rFonts w:ascii="Arial" w:hAnsi="Arial" w:cs="Arial"/>
          <w:sz w:val="22"/>
        </w:rPr>
        <w:t>са представлена на рисунке 2.9.1</w:t>
      </w:r>
      <w:r>
        <w:rPr>
          <w:rFonts w:ascii="Arial" w:hAnsi="Arial" w:cs="Arial"/>
          <w:sz w:val="22"/>
        </w:rPr>
        <w:t>.</w:t>
      </w:r>
    </w:p>
    <w:p w14:paraId="22746A1C" w14:textId="77777777" w:rsidR="00AB6C52" w:rsidRDefault="00AB6C52"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 xml:space="preserve">территориального планирования муниципальных образований </w:t>
      </w:r>
      <w:r w:rsidR="00E82672">
        <w:rPr>
          <w:rFonts w:ascii="Arial" w:hAnsi="Arial" w:cs="Arial"/>
          <w:b/>
          <w:sz w:val="22"/>
        </w:rPr>
        <w:t>Дзун-Хемчикский кожуун Республики Тыва</w:t>
      </w:r>
    </w:p>
    <w:p w14:paraId="67176FF6" w14:textId="5ECD5C22" w:rsidR="003350FB" w:rsidRPr="00A73554" w:rsidRDefault="003350FB" w:rsidP="003350FB">
      <w:pPr>
        <w:ind w:firstLine="709"/>
        <w:rPr>
          <w:rFonts w:ascii="Arial" w:eastAsia="Times New Roman" w:hAnsi="Arial" w:cs="Arial"/>
          <w:color w:val="000000"/>
          <w:sz w:val="22"/>
          <w:lang w:eastAsia="ru-RU"/>
        </w:rPr>
      </w:pPr>
      <w:r w:rsidRPr="004501DB">
        <w:rPr>
          <w:rFonts w:ascii="Arial" w:eastAsia="Times New Roman" w:hAnsi="Arial" w:cs="Arial"/>
          <w:color w:val="000000"/>
          <w:sz w:val="22"/>
          <w:lang w:eastAsia="ru-RU"/>
        </w:rPr>
        <w:t xml:space="preserve">В соответствии с генеральными планами муниципальных </w:t>
      </w:r>
      <w:r w:rsidR="006239EE" w:rsidRPr="004501DB">
        <w:rPr>
          <w:rFonts w:ascii="Arial" w:eastAsia="Times New Roman" w:hAnsi="Arial" w:cs="Arial"/>
          <w:color w:val="000000"/>
          <w:sz w:val="22"/>
          <w:lang w:eastAsia="ru-RU"/>
        </w:rPr>
        <w:t>образований</w:t>
      </w:r>
      <w:r w:rsidRPr="004501DB">
        <w:rPr>
          <w:rFonts w:ascii="Arial" w:eastAsia="Times New Roman" w:hAnsi="Arial" w:cs="Arial"/>
          <w:color w:val="000000"/>
          <w:sz w:val="22"/>
          <w:lang w:eastAsia="ru-RU"/>
        </w:rPr>
        <w:t xml:space="preserve"> Кожууна </w:t>
      </w:r>
      <w:r w:rsidR="006239EE" w:rsidRPr="004501DB">
        <w:rPr>
          <w:rFonts w:ascii="Arial" w:eastAsia="Times New Roman" w:hAnsi="Arial" w:cs="Arial"/>
          <w:color w:val="000000"/>
          <w:sz w:val="22"/>
          <w:lang w:eastAsia="ru-RU"/>
        </w:rPr>
        <w:t>приведен</w:t>
      </w:r>
      <w:r w:rsidRPr="004501DB">
        <w:rPr>
          <w:rFonts w:ascii="Arial" w:eastAsia="Times New Roman" w:hAnsi="Arial" w:cs="Arial"/>
          <w:color w:val="000000"/>
          <w:sz w:val="22"/>
          <w:lang w:eastAsia="ru-RU"/>
        </w:rPr>
        <w:t xml:space="preserve"> перечень </w:t>
      </w:r>
      <w:r>
        <w:rPr>
          <w:rFonts w:ascii="Arial" w:eastAsia="Times New Roman" w:hAnsi="Arial" w:cs="Arial"/>
          <w:color w:val="000000"/>
          <w:sz w:val="22"/>
          <w:lang w:eastAsia="ru-RU"/>
        </w:rPr>
        <w:t>планируемых объектов</w:t>
      </w:r>
      <w:r w:rsidRPr="00A73554">
        <w:rPr>
          <w:rFonts w:ascii="Arial" w:eastAsia="Times New Roman" w:hAnsi="Arial" w:cs="Arial"/>
          <w:color w:val="000000"/>
          <w:sz w:val="22"/>
          <w:lang w:eastAsia="ru-RU"/>
        </w:rPr>
        <w:t xml:space="preserve"> </w:t>
      </w:r>
      <w:r>
        <w:rPr>
          <w:rFonts w:ascii="Arial" w:eastAsia="Times New Roman" w:hAnsi="Arial" w:cs="Arial"/>
          <w:color w:val="000000"/>
          <w:sz w:val="22"/>
          <w:lang w:eastAsia="ru-RU"/>
        </w:rPr>
        <w:t>агропромышленного комплекса</w:t>
      </w:r>
      <w:r w:rsidRPr="00A73554">
        <w:rPr>
          <w:rFonts w:ascii="Arial" w:eastAsia="Times New Roman" w:hAnsi="Arial" w:cs="Arial"/>
          <w:color w:val="000000"/>
          <w:sz w:val="22"/>
          <w:lang w:eastAsia="ru-RU"/>
        </w:rPr>
        <w:t xml:space="preserve"> </w:t>
      </w:r>
      <w:r>
        <w:rPr>
          <w:rFonts w:ascii="Arial" w:eastAsia="Times New Roman" w:hAnsi="Arial" w:cs="Arial"/>
          <w:color w:val="000000"/>
          <w:sz w:val="22"/>
          <w:lang w:eastAsia="ru-RU"/>
        </w:rPr>
        <w:t>(</w:t>
      </w:r>
      <w:r w:rsidRPr="00A73554">
        <w:rPr>
          <w:rFonts w:ascii="Arial" w:eastAsia="Times New Roman" w:hAnsi="Arial" w:cs="Arial"/>
          <w:color w:val="000000"/>
          <w:sz w:val="22"/>
          <w:lang w:eastAsia="ru-RU"/>
        </w:rPr>
        <w:t>таблице 2.</w:t>
      </w:r>
      <w:r>
        <w:rPr>
          <w:rFonts w:ascii="Arial" w:eastAsia="Times New Roman" w:hAnsi="Arial" w:cs="Arial"/>
          <w:color w:val="000000"/>
          <w:sz w:val="22"/>
          <w:lang w:eastAsia="ru-RU"/>
        </w:rPr>
        <w:t>9</w:t>
      </w:r>
      <w:r w:rsidRPr="00A73554">
        <w:rPr>
          <w:rFonts w:ascii="Arial" w:eastAsia="Times New Roman" w:hAnsi="Arial" w:cs="Arial"/>
          <w:color w:val="000000"/>
          <w:sz w:val="22"/>
          <w:lang w:eastAsia="ru-RU"/>
        </w:rPr>
        <w:t>.</w:t>
      </w:r>
      <w:r w:rsidR="00E56F49">
        <w:rPr>
          <w:rFonts w:ascii="Arial" w:eastAsia="Times New Roman" w:hAnsi="Arial" w:cs="Arial"/>
          <w:color w:val="000000"/>
          <w:sz w:val="22"/>
          <w:lang w:eastAsia="ru-RU"/>
        </w:rPr>
        <w:t>6</w:t>
      </w:r>
      <w:r>
        <w:rPr>
          <w:rFonts w:ascii="Arial" w:eastAsia="Times New Roman" w:hAnsi="Arial" w:cs="Arial"/>
          <w:color w:val="000000"/>
          <w:sz w:val="22"/>
          <w:lang w:eastAsia="ru-RU"/>
        </w:rPr>
        <w:t>)</w:t>
      </w:r>
      <w:r w:rsidRPr="00A73554">
        <w:rPr>
          <w:rFonts w:ascii="Arial" w:eastAsia="Times New Roman" w:hAnsi="Arial" w:cs="Arial"/>
          <w:color w:val="000000"/>
          <w:sz w:val="22"/>
          <w:lang w:eastAsia="ru-RU"/>
        </w:rPr>
        <w:t>.</w:t>
      </w:r>
    </w:p>
    <w:p w14:paraId="092F2EA0" w14:textId="389618AD" w:rsidR="00B86EB0" w:rsidRPr="006B2948" w:rsidRDefault="00E56F49" w:rsidP="00B86EB0">
      <w:pPr>
        <w:pStyle w:val="afe"/>
        <w:spacing w:after="0"/>
        <w:rPr>
          <w:rFonts w:ascii="Arial" w:hAnsi="Arial" w:cs="Arial"/>
          <w:sz w:val="22"/>
        </w:rPr>
      </w:pPr>
      <w:r>
        <w:rPr>
          <w:rFonts w:ascii="Arial" w:hAnsi="Arial" w:cs="Arial"/>
          <w:sz w:val="22"/>
        </w:rPr>
        <w:t>Таблица 2.9.6</w:t>
      </w:r>
      <w:r w:rsidR="00B86EB0" w:rsidRPr="001B09EE">
        <w:rPr>
          <w:rFonts w:ascii="Arial" w:hAnsi="Arial" w:cs="Arial"/>
          <w:sz w:val="22"/>
        </w:rPr>
        <w:t xml:space="preserve"> - Перечень планируемых объектов агропромышленного</w:t>
      </w:r>
      <w:r w:rsidR="00B86EB0" w:rsidRPr="006B2948">
        <w:rPr>
          <w:rFonts w:ascii="Arial" w:hAnsi="Arial" w:cs="Arial"/>
          <w:sz w:val="22"/>
        </w:rPr>
        <w:t xml:space="preserve"> комплекса</w:t>
      </w:r>
    </w:p>
    <w:tbl>
      <w:tblPr>
        <w:tblStyle w:val="af0"/>
        <w:tblW w:w="5000" w:type="pct"/>
        <w:jc w:val="center"/>
        <w:tblLook w:val="04A0" w:firstRow="1" w:lastRow="0" w:firstColumn="1" w:lastColumn="0" w:noHBand="0" w:noVBand="1"/>
      </w:tblPr>
      <w:tblGrid>
        <w:gridCol w:w="642"/>
        <w:gridCol w:w="2493"/>
        <w:gridCol w:w="2611"/>
        <w:gridCol w:w="1237"/>
        <w:gridCol w:w="2505"/>
      </w:tblGrid>
      <w:tr w:rsidR="00B86EB0" w:rsidRPr="009C66C3" w14:paraId="7FF5F281" w14:textId="77777777" w:rsidTr="00187207">
        <w:trPr>
          <w:trHeight w:val="20"/>
          <w:tblHeader/>
          <w:jc w:val="center"/>
        </w:trPr>
        <w:tc>
          <w:tcPr>
            <w:tcW w:w="338" w:type="pct"/>
            <w:vAlign w:val="center"/>
          </w:tcPr>
          <w:p w14:paraId="721C6612" w14:textId="77777777" w:rsidR="00B86EB0" w:rsidRPr="009C66C3" w:rsidRDefault="00B86EB0" w:rsidP="00656B71">
            <w:pPr>
              <w:pStyle w:val="afffff6"/>
              <w:jc w:val="center"/>
              <w:rPr>
                <w:rFonts w:ascii="Arial" w:hAnsi="Arial" w:cs="Arial"/>
                <w:b/>
                <w:sz w:val="20"/>
                <w:szCs w:val="20"/>
              </w:rPr>
            </w:pPr>
            <w:r w:rsidRPr="009C66C3">
              <w:rPr>
                <w:rFonts w:ascii="Arial" w:hAnsi="Arial" w:cs="Arial"/>
                <w:b/>
                <w:sz w:val="20"/>
                <w:szCs w:val="20"/>
              </w:rPr>
              <w:t>№</w:t>
            </w:r>
          </w:p>
        </w:tc>
        <w:tc>
          <w:tcPr>
            <w:tcW w:w="1313" w:type="pct"/>
            <w:vAlign w:val="center"/>
          </w:tcPr>
          <w:p w14:paraId="4684B859" w14:textId="77777777" w:rsidR="00B86EB0" w:rsidRPr="009C66C3" w:rsidRDefault="00B86EB0" w:rsidP="00656B71">
            <w:pPr>
              <w:pStyle w:val="afffff6"/>
              <w:jc w:val="center"/>
              <w:rPr>
                <w:rFonts w:ascii="Arial" w:hAnsi="Arial" w:cs="Arial"/>
                <w:b/>
                <w:sz w:val="20"/>
                <w:szCs w:val="20"/>
              </w:rPr>
            </w:pPr>
            <w:r w:rsidRPr="009C66C3">
              <w:rPr>
                <w:rFonts w:ascii="Arial" w:hAnsi="Arial" w:cs="Arial"/>
                <w:b/>
                <w:sz w:val="20"/>
                <w:szCs w:val="20"/>
              </w:rPr>
              <w:t>Местоположение</w:t>
            </w:r>
          </w:p>
        </w:tc>
        <w:tc>
          <w:tcPr>
            <w:tcW w:w="1376" w:type="pct"/>
            <w:vAlign w:val="center"/>
          </w:tcPr>
          <w:p w14:paraId="6CA11941" w14:textId="77777777" w:rsidR="00B86EB0" w:rsidRPr="009C66C3" w:rsidRDefault="00B86EB0" w:rsidP="00656B71">
            <w:pPr>
              <w:pStyle w:val="afffff6"/>
              <w:jc w:val="center"/>
              <w:rPr>
                <w:rFonts w:ascii="Arial" w:hAnsi="Arial" w:cs="Arial"/>
                <w:b/>
                <w:sz w:val="20"/>
                <w:szCs w:val="20"/>
              </w:rPr>
            </w:pPr>
            <w:r w:rsidRPr="009C66C3">
              <w:rPr>
                <w:rFonts w:ascii="Arial" w:hAnsi="Arial" w:cs="Arial"/>
                <w:b/>
                <w:sz w:val="20"/>
                <w:szCs w:val="20"/>
              </w:rPr>
              <w:t>Название</w:t>
            </w:r>
          </w:p>
        </w:tc>
        <w:tc>
          <w:tcPr>
            <w:tcW w:w="652" w:type="pct"/>
            <w:vAlign w:val="center"/>
          </w:tcPr>
          <w:p w14:paraId="7B52B42B" w14:textId="0C3A13F6" w:rsidR="00B86EB0" w:rsidRPr="009C66C3" w:rsidRDefault="004D6753" w:rsidP="00656B71">
            <w:pPr>
              <w:pStyle w:val="afffff6"/>
              <w:jc w:val="center"/>
              <w:rPr>
                <w:rFonts w:ascii="Arial" w:hAnsi="Arial" w:cs="Arial"/>
                <w:b/>
                <w:sz w:val="20"/>
                <w:szCs w:val="20"/>
              </w:rPr>
            </w:pPr>
            <w:r>
              <w:rPr>
                <w:rFonts w:ascii="Arial" w:hAnsi="Arial" w:cs="Arial"/>
                <w:b/>
                <w:sz w:val="20"/>
                <w:szCs w:val="20"/>
              </w:rPr>
              <w:t>Хар-ка</w:t>
            </w:r>
          </w:p>
        </w:tc>
        <w:tc>
          <w:tcPr>
            <w:tcW w:w="1320" w:type="pct"/>
            <w:tcBorders>
              <w:right w:val="single" w:sz="4" w:space="0" w:color="auto"/>
            </w:tcBorders>
            <w:vAlign w:val="center"/>
          </w:tcPr>
          <w:p w14:paraId="2ED6C2A5" w14:textId="77777777" w:rsidR="00B86EB0" w:rsidRPr="009C66C3" w:rsidRDefault="00B86EB0" w:rsidP="00656B71">
            <w:pPr>
              <w:spacing w:line="240" w:lineRule="auto"/>
              <w:jc w:val="center"/>
              <w:rPr>
                <w:rFonts w:ascii="Arial" w:hAnsi="Arial" w:cs="Arial"/>
                <w:b/>
                <w:sz w:val="20"/>
                <w:szCs w:val="20"/>
              </w:rPr>
            </w:pPr>
            <w:r w:rsidRPr="009C66C3">
              <w:rPr>
                <w:rFonts w:ascii="Arial" w:eastAsia="Times New Roman" w:hAnsi="Arial" w:cs="Arial"/>
                <w:b/>
                <w:color w:val="000000"/>
                <w:sz w:val="20"/>
                <w:szCs w:val="20"/>
              </w:rPr>
              <w:t>Срок реализации</w:t>
            </w:r>
          </w:p>
        </w:tc>
      </w:tr>
      <w:tr w:rsidR="0074131F" w:rsidRPr="009C66C3" w14:paraId="2AB5574B" w14:textId="77777777" w:rsidTr="00187207">
        <w:trPr>
          <w:trHeight w:val="20"/>
          <w:jc w:val="center"/>
        </w:trPr>
        <w:tc>
          <w:tcPr>
            <w:tcW w:w="338" w:type="pct"/>
            <w:vMerge w:val="restart"/>
            <w:vAlign w:val="center"/>
          </w:tcPr>
          <w:p w14:paraId="19653268" w14:textId="77777777" w:rsidR="0074131F" w:rsidRPr="009C66C3" w:rsidRDefault="0074131F" w:rsidP="00656B71">
            <w:pPr>
              <w:pStyle w:val="afffff6"/>
              <w:jc w:val="center"/>
              <w:rPr>
                <w:rFonts w:ascii="Arial" w:hAnsi="Arial" w:cs="Arial"/>
                <w:sz w:val="20"/>
                <w:szCs w:val="20"/>
              </w:rPr>
            </w:pPr>
            <w:r w:rsidRPr="009C66C3">
              <w:rPr>
                <w:rFonts w:ascii="Arial" w:hAnsi="Arial" w:cs="Arial"/>
                <w:sz w:val="20"/>
                <w:szCs w:val="20"/>
              </w:rPr>
              <w:t>1</w:t>
            </w:r>
          </w:p>
        </w:tc>
        <w:tc>
          <w:tcPr>
            <w:tcW w:w="1313" w:type="pct"/>
            <w:vMerge w:val="restart"/>
            <w:vAlign w:val="center"/>
          </w:tcPr>
          <w:p w14:paraId="5A4B76DA" w14:textId="1A8B2A6C" w:rsidR="0074131F" w:rsidRPr="009C66C3" w:rsidRDefault="0074131F" w:rsidP="00656B71">
            <w:pPr>
              <w:spacing w:line="240" w:lineRule="auto"/>
              <w:jc w:val="center"/>
              <w:rPr>
                <w:rFonts w:ascii="Arial" w:hAnsi="Arial" w:cs="Arial"/>
                <w:i/>
                <w:sz w:val="20"/>
                <w:szCs w:val="20"/>
              </w:rPr>
            </w:pPr>
            <w:r w:rsidRPr="009C66C3">
              <w:rPr>
                <w:rFonts w:ascii="Arial" w:hAnsi="Arial" w:cs="Arial"/>
                <w:sz w:val="20"/>
                <w:szCs w:val="20"/>
              </w:rPr>
              <w:t xml:space="preserve">городское поселение </w:t>
            </w:r>
            <w:r w:rsidR="00187207">
              <w:rPr>
                <w:rFonts w:ascii="Arial" w:hAnsi="Arial" w:cs="Arial"/>
                <w:sz w:val="20"/>
                <w:szCs w:val="20"/>
              </w:rPr>
              <w:br/>
            </w:r>
            <w:r w:rsidRPr="009C66C3">
              <w:rPr>
                <w:rFonts w:ascii="Arial" w:hAnsi="Arial" w:cs="Arial"/>
                <w:sz w:val="20"/>
                <w:szCs w:val="20"/>
              </w:rPr>
              <w:t>г. Чадан</w:t>
            </w:r>
          </w:p>
        </w:tc>
        <w:tc>
          <w:tcPr>
            <w:tcW w:w="1376" w:type="pct"/>
            <w:tcBorders>
              <w:bottom w:val="single" w:sz="4" w:space="0" w:color="auto"/>
            </w:tcBorders>
            <w:vAlign w:val="center"/>
          </w:tcPr>
          <w:p w14:paraId="1C1B7671" w14:textId="77777777"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Пункт приема молока, шерсти и шкур</w:t>
            </w:r>
          </w:p>
        </w:tc>
        <w:tc>
          <w:tcPr>
            <w:tcW w:w="652" w:type="pct"/>
            <w:tcBorders>
              <w:bottom w:val="single" w:sz="4" w:space="0" w:color="auto"/>
            </w:tcBorders>
            <w:vAlign w:val="center"/>
          </w:tcPr>
          <w:p w14:paraId="649BA072" w14:textId="2B1C8B53"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1,34</w:t>
            </w:r>
            <w:r w:rsidR="004D6753">
              <w:rPr>
                <w:rFonts w:ascii="Arial" w:eastAsia="Times New Roman" w:hAnsi="Arial" w:cs="Arial"/>
                <w:color w:val="000000"/>
                <w:sz w:val="20"/>
                <w:szCs w:val="20"/>
              </w:rPr>
              <w:t xml:space="preserve"> га</w:t>
            </w:r>
          </w:p>
        </w:tc>
        <w:tc>
          <w:tcPr>
            <w:tcW w:w="1320" w:type="pct"/>
            <w:tcBorders>
              <w:bottom w:val="single" w:sz="4" w:space="0" w:color="auto"/>
              <w:right w:val="single" w:sz="4" w:space="0" w:color="auto"/>
            </w:tcBorders>
            <w:vAlign w:val="center"/>
          </w:tcPr>
          <w:p w14:paraId="4167159F" w14:textId="77777777" w:rsidR="0074131F" w:rsidRPr="009C66C3" w:rsidRDefault="0074131F"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1 очередь</w:t>
            </w:r>
          </w:p>
        </w:tc>
      </w:tr>
      <w:tr w:rsidR="0074131F" w:rsidRPr="009C66C3" w14:paraId="7ACDE733" w14:textId="77777777" w:rsidTr="00187207">
        <w:trPr>
          <w:trHeight w:val="20"/>
          <w:jc w:val="center"/>
        </w:trPr>
        <w:tc>
          <w:tcPr>
            <w:tcW w:w="338" w:type="pct"/>
            <w:vMerge/>
            <w:vAlign w:val="center"/>
          </w:tcPr>
          <w:p w14:paraId="09E2AC9E" w14:textId="77777777" w:rsidR="0074131F" w:rsidRPr="009C66C3" w:rsidRDefault="0074131F" w:rsidP="00656B71">
            <w:pPr>
              <w:pStyle w:val="afffff6"/>
              <w:jc w:val="center"/>
              <w:rPr>
                <w:rFonts w:ascii="Arial" w:hAnsi="Arial" w:cs="Arial"/>
                <w:sz w:val="20"/>
                <w:szCs w:val="20"/>
              </w:rPr>
            </w:pPr>
          </w:p>
        </w:tc>
        <w:tc>
          <w:tcPr>
            <w:tcW w:w="1313" w:type="pct"/>
            <w:vMerge/>
            <w:vAlign w:val="center"/>
          </w:tcPr>
          <w:p w14:paraId="5804F11B" w14:textId="77777777" w:rsidR="0074131F" w:rsidRPr="009C66C3" w:rsidRDefault="0074131F"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50A26C21" w14:textId="77777777"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Молочно-товарная ферма</w:t>
            </w:r>
          </w:p>
        </w:tc>
        <w:tc>
          <w:tcPr>
            <w:tcW w:w="652" w:type="pct"/>
            <w:tcBorders>
              <w:top w:val="single" w:sz="4" w:space="0" w:color="auto"/>
              <w:bottom w:val="single" w:sz="4" w:space="0" w:color="auto"/>
            </w:tcBorders>
            <w:vAlign w:val="center"/>
          </w:tcPr>
          <w:p w14:paraId="021B073B" w14:textId="0119C985"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1,93</w:t>
            </w:r>
            <w:r w:rsidR="004D6753">
              <w:rPr>
                <w:rFonts w:ascii="Arial" w:eastAsia="Times New Roman" w:hAnsi="Arial" w:cs="Arial"/>
                <w:color w:val="000000"/>
                <w:sz w:val="20"/>
                <w:szCs w:val="20"/>
              </w:rPr>
              <w:t xml:space="preserve"> га</w:t>
            </w:r>
          </w:p>
        </w:tc>
        <w:tc>
          <w:tcPr>
            <w:tcW w:w="1320" w:type="pct"/>
            <w:tcBorders>
              <w:top w:val="single" w:sz="4" w:space="0" w:color="auto"/>
              <w:bottom w:val="single" w:sz="4" w:space="0" w:color="auto"/>
              <w:right w:val="single" w:sz="4" w:space="0" w:color="auto"/>
            </w:tcBorders>
            <w:vAlign w:val="center"/>
          </w:tcPr>
          <w:p w14:paraId="61F122B8" w14:textId="77777777" w:rsidR="0074131F" w:rsidRPr="009C66C3" w:rsidRDefault="0074131F"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1 очередь</w:t>
            </w:r>
          </w:p>
        </w:tc>
      </w:tr>
      <w:tr w:rsidR="0074131F" w:rsidRPr="009C66C3" w14:paraId="0AB57605" w14:textId="77777777" w:rsidTr="00187207">
        <w:trPr>
          <w:trHeight w:val="20"/>
          <w:jc w:val="center"/>
        </w:trPr>
        <w:tc>
          <w:tcPr>
            <w:tcW w:w="338" w:type="pct"/>
            <w:vMerge/>
            <w:vAlign w:val="center"/>
          </w:tcPr>
          <w:p w14:paraId="482B981F" w14:textId="77777777" w:rsidR="0074131F" w:rsidRPr="009C66C3" w:rsidRDefault="0074131F" w:rsidP="00656B71">
            <w:pPr>
              <w:pStyle w:val="afffff6"/>
              <w:jc w:val="center"/>
              <w:rPr>
                <w:rFonts w:ascii="Arial" w:hAnsi="Arial" w:cs="Arial"/>
                <w:sz w:val="20"/>
                <w:szCs w:val="20"/>
              </w:rPr>
            </w:pPr>
          </w:p>
        </w:tc>
        <w:tc>
          <w:tcPr>
            <w:tcW w:w="1313" w:type="pct"/>
            <w:vMerge/>
            <w:vAlign w:val="center"/>
          </w:tcPr>
          <w:p w14:paraId="4B77BC32" w14:textId="77777777" w:rsidR="0074131F" w:rsidRPr="009C66C3" w:rsidRDefault="0074131F"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4B7BA953" w14:textId="77777777"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Ферма молодняка и КРС до 1,2 тыс. голов</w:t>
            </w:r>
          </w:p>
        </w:tc>
        <w:tc>
          <w:tcPr>
            <w:tcW w:w="652" w:type="pct"/>
            <w:tcBorders>
              <w:top w:val="single" w:sz="4" w:space="0" w:color="auto"/>
            </w:tcBorders>
            <w:vAlign w:val="center"/>
          </w:tcPr>
          <w:p w14:paraId="621BA2DA" w14:textId="5554A90A"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1,91</w:t>
            </w:r>
            <w:r w:rsidR="004D6753">
              <w:rPr>
                <w:rFonts w:ascii="Arial" w:eastAsia="Times New Roman" w:hAnsi="Arial" w:cs="Arial"/>
                <w:color w:val="000000"/>
                <w:sz w:val="20"/>
                <w:szCs w:val="20"/>
              </w:rPr>
              <w:t xml:space="preserve"> га</w:t>
            </w:r>
          </w:p>
        </w:tc>
        <w:tc>
          <w:tcPr>
            <w:tcW w:w="1320" w:type="pct"/>
            <w:tcBorders>
              <w:top w:val="single" w:sz="4" w:space="0" w:color="auto"/>
              <w:right w:val="single" w:sz="4" w:space="0" w:color="auto"/>
            </w:tcBorders>
            <w:vAlign w:val="center"/>
          </w:tcPr>
          <w:p w14:paraId="59436CE5" w14:textId="77777777" w:rsidR="0074131F" w:rsidRPr="009C66C3" w:rsidRDefault="0074131F"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1 очередь</w:t>
            </w:r>
          </w:p>
        </w:tc>
      </w:tr>
      <w:tr w:rsidR="0074131F" w:rsidRPr="009C66C3" w14:paraId="2DEB071F" w14:textId="77777777" w:rsidTr="00187207">
        <w:trPr>
          <w:trHeight w:val="20"/>
          <w:jc w:val="center"/>
        </w:trPr>
        <w:tc>
          <w:tcPr>
            <w:tcW w:w="338" w:type="pct"/>
            <w:vMerge/>
            <w:vAlign w:val="center"/>
          </w:tcPr>
          <w:p w14:paraId="6E7D55B6" w14:textId="77777777" w:rsidR="0074131F" w:rsidRPr="009C66C3" w:rsidRDefault="0074131F" w:rsidP="00656B71">
            <w:pPr>
              <w:pStyle w:val="afffff6"/>
              <w:jc w:val="center"/>
              <w:rPr>
                <w:rFonts w:ascii="Arial" w:hAnsi="Arial" w:cs="Arial"/>
                <w:sz w:val="20"/>
                <w:szCs w:val="20"/>
              </w:rPr>
            </w:pPr>
          </w:p>
        </w:tc>
        <w:tc>
          <w:tcPr>
            <w:tcW w:w="1313" w:type="pct"/>
            <w:vMerge/>
            <w:vAlign w:val="center"/>
          </w:tcPr>
          <w:p w14:paraId="594E1449" w14:textId="77777777" w:rsidR="0074131F" w:rsidRPr="009C66C3" w:rsidRDefault="0074131F"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236D2763" w14:textId="77777777" w:rsidR="0074131F" w:rsidRPr="009C66C3" w:rsidRDefault="0074131F" w:rsidP="00656B71">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Ферма птицеводческая</w:t>
            </w:r>
            <w:r w:rsidRPr="0074131F">
              <w:rPr>
                <w:rFonts w:ascii="Arial" w:eastAsia="Times New Roman" w:hAnsi="Arial" w:cs="Arial"/>
                <w:color w:val="000000"/>
                <w:sz w:val="20"/>
                <w:szCs w:val="20"/>
              </w:rPr>
              <w:t xml:space="preserve"> от 100 до 400 тыс. кур-несушек и от 1 до 3 млн. тонн бройлеров в год</w:t>
            </w:r>
          </w:p>
        </w:tc>
        <w:tc>
          <w:tcPr>
            <w:tcW w:w="652" w:type="pct"/>
            <w:tcBorders>
              <w:top w:val="single" w:sz="4" w:space="0" w:color="auto"/>
            </w:tcBorders>
            <w:vAlign w:val="center"/>
          </w:tcPr>
          <w:p w14:paraId="2D8CC5E6" w14:textId="2BE5C78A" w:rsidR="0074131F" w:rsidRPr="009C66C3" w:rsidRDefault="0074131F" w:rsidP="00656B71">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2,94</w:t>
            </w:r>
            <w:r w:rsidR="004D6753">
              <w:rPr>
                <w:rFonts w:ascii="Arial" w:eastAsia="Times New Roman" w:hAnsi="Arial" w:cs="Arial"/>
                <w:color w:val="000000"/>
                <w:sz w:val="20"/>
                <w:szCs w:val="20"/>
              </w:rPr>
              <w:t xml:space="preserve"> га</w:t>
            </w:r>
          </w:p>
        </w:tc>
        <w:tc>
          <w:tcPr>
            <w:tcW w:w="1320" w:type="pct"/>
            <w:tcBorders>
              <w:top w:val="single" w:sz="4" w:space="0" w:color="auto"/>
              <w:right w:val="single" w:sz="4" w:space="0" w:color="auto"/>
            </w:tcBorders>
            <w:vAlign w:val="center"/>
          </w:tcPr>
          <w:p w14:paraId="0C90E698" w14:textId="77777777"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Расчетный срок</w:t>
            </w:r>
          </w:p>
        </w:tc>
      </w:tr>
      <w:tr w:rsidR="0074131F" w:rsidRPr="009C66C3" w14:paraId="629DBE62" w14:textId="77777777" w:rsidTr="00187207">
        <w:trPr>
          <w:trHeight w:val="20"/>
          <w:jc w:val="center"/>
        </w:trPr>
        <w:tc>
          <w:tcPr>
            <w:tcW w:w="338" w:type="pct"/>
            <w:vMerge/>
            <w:vAlign w:val="center"/>
          </w:tcPr>
          <w:p w14:paraId="2C7D090E" w14:textId="77777777" w:rsidR="0074131F" w:rsidRPr="009C66C3" w:rsidRDefault="0074131F" w:rsidP="00656B71">
            <w:pPr>
              <w:pStyle w:val="afffff6"/>
              <w:jc w:val="center"/>
              <w:rPr>
                <w:rFonts w:ascii="Arial" w:hAnsi="Arial" w:cs="Arial"/>
                <w:sz w:val="20"/>
                <w:szCs w:val="20"/>
              </w:rPr>
            </w:pPr>
          </w:p>
        </w:tc>
        <w:tc>
          <w:tcPr>
            <w:tcW w:w="1313" w:type="pct"/>
            <w:vMerge/>
            <w:vAlign w:val="center"/>
          </w:tcPr>
          <w:p w14:paraId="53D11AED" w14:textId="77777777" w:rsidR="0074131F" w:rsidRPr="009C66C3" w:rsidRDefault="0074131F"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1802E2D2" w14:textId="77777777" w:rsidR="0074131F" w:rsidRPr="009C66C3" w:rsidRDefault="0074131F" w:rsidP="00656B71">
            <w:pPr>
              <w:spacing w:line="240" w:lineRule="auto"/>
              <w:jc w:val="center"/>
              <w:rPr>
                <w:rFonts w:ascii="Arial" w:eastAsia="Times New Roman" w:hAnsi="Arial" w:cs="Arial"/>
                <w:color w:val="000000"/>
                <w:sz w:val="20"/>
                <w:szCs w:val="20"/>
              </w:rPr>
            </w:pPr>
            <w:r w:rsidRPr="0074131F">
              <w:rPr>
                <w:rFonts w:ascii="Arial" w:eastAsia="Times New Roman" w:hAnsi="Arial" w:cs="Arial"/>
                <w:color w:val="000000"/>
                <w:sz w:val="20"/>
                <w:szCs w:val="20"/>
              </w:rPr>
              <w:t>Свиноферм</w:t>
            </w:r>
            <w:r>
              <w:rPr>
                <w:rFonts w:ascii="Arial" w:eastAsia="Times New Roman" w:hAnsi="Arial" w:cs="Arial"/>
                <w:color w:val="000000"/>
                <w:sz w:val="20"/>
                <w:szCs w:val="20"/>
              </w:rPr>
              <w:t>а</w:t>
            </w:r>
            <w:r w:rsidRPr="0074131F">
              <w:rPr>
                <w:rFonts w:ascii="Arial" w:eastAsia="Times New Roman" w:hAnsi="Arial" w:cs="Arial"/>
                <w:color w:val="000000"/>
                <w:sz w:val="20"/>
                <w:szCs w:val="20"/>
              </w:rPr>
              <w:t xml:space="preserve"> до 12,0 тыс. голов</w:t>
            </w:r>
          </w:p>
        </w:tc>
        <w:tc>
          <w:tcPr>
            <w:tcW w:w="652" w:type="pct"/>
            <w:tcBorders>
              <w:top w:val="single" w:sz="4" w:space="0" w:color="auto"/>
            </w:tcBorders>
            <w:vAlign w:val="center"/>
          </w:tcPr>
          <w:p w14:paraId="41C45B45" w14:textId="2924D572" w:rsidR="0074131F" w:rsidRPr="009C66C3" w:rsidRDefault="0074131F" w:rsidP="00656B71">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3,99</w:t>
            </w:r>
            <w:r w:rsidR="004D6753">
              <w:rPr>
                <w:rFonts w:ascii="Arial" w:eastAsia="Times New Roman" w:hAnsi="Arial" w:cs="Arial"/>
                <w:color w:val="000000"/>
                <w:sz w:val="20"/>
                <w:szCs w:val="20"/>
              </w:rPr>
              <w:t xml:space="preserve"> га</w:t>
            </w:r>
          </w:p>
        </w:tc>
        <w:tc>
          <w:tcPr>
            <w:tcW w:w="1320" w:type="pct"/>
            <w:tcBorders>
              <w:top w:val="single" w:sz="4" w:space="0" w:color="auto"/>
              <w:right w:val="single" w:sz="4" w:space="0" w:color="auto"/>
            </w:tcBorders>
            <w:vAlign w:val="center"/>
          </w:tcPr>
          <w:p w14:paraId="24EE3CC3" w14:textId="77777777" w:rsidR="0074131F" w:rsidRPr="009C66C3" w:rsidRDefault="0074131F"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Расчетный срок</w:t>
            </w:r>
          </w:p>
        </w:tc>
      </w:tr>
      <w:tr w:rsidR="00435C01" w:rsidRPr="009C66C3" w14:paraId="32A1A4BE" w14:textId="77777777" w:rsidTr="00187207">
        <w:trPr>
          <w:trHeight w:val="20"/>
          <w:jc w:val="center"/>
        </w:trPr>
        <w:tc>
          <w:tcPr>
            <w:tcW w:w="338" w:type="pct"/>
            <w:vMerge w:val="restart"/>
            <w:vAlign w:val="center"/>
          </w:tcPr>
          <w:p w14:paraId="589DA29F" w14:textId="77777777" w:rsidR="00435C01" w:rsidRPr="009C66C3" w:rsidRDefault="00435C01" w:rsidP="00656B71">
            <w:pPr>
              <w:pStyle w:val="afffff6"/>
              <w:jc w:val="center"/>
              <w:rPr>
                <w:rFonts w:ascii="Arial" w:hAnsi="Arial" w:cs="Arial"/>
                <w:sz w:val="20"/>
                <w:szCs w:val="20"/>
              </w:rPr>
            </w:pPr>
            <w:r w:rsidRPr="009C66C3">
              <w:rPr>
                <w:rFonts w:ascii="Arial" w:hAnsi="Arial" w:cs="Arial"/>
                <w:sz w:val="20"/>
                <w:szCs w:val="20"/>
              </w:rPr>
              <w:t>2</w:t>
            </w:r>
          </w:p>
        </w:tc>
        <w:tc>
          <w:tcPr>
            <w:tcW w:w="1313" w:type="pct"/>
            <w:vMerge w:val="restart"/>
            <w:vAlign w:val="center"/>
          </w:tcPr>
          <w:p w14:paraId="3274929E" w14:textId="77777777" w:rsidR="00435C01" w:rsidRPr="009C66C3" w:rsidRDefault="00435C01"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Баян-Талинский</w:t>
            </w:r>
          </w:p>
        </w:tc>
        <w:tc>
          <w:tcPr>
            <w:tcW w:w="1376" w:type="pct"/>
            <w:tcBorders>
              <w:bottom w:val="single" w:sz="4" w:space="0" w:color="auto"/>
            </w:tcBorders>
            <w:vAlign w:val="center"/>
          </w:tcPr>
          <w:p w14:paraId="3D297D9B"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bCs/>
                <w:sz w:val="20"/>
                <w:szCs w:val="20"/>
                <w:lang w:eastAsia="ru-RU"/>
              </w:rPr>
              <w:t>Пункт мойки скота</w:t>
            </w:r>
          </w:p>
        </w:tc>
        <w:tc>
          <w:tcPr>
            <w:tcW w:w="652" w:type="pct"/>
            <w:tcBorders>
              <w:bottom w:val="single" w:sz="4" w:space="0" w:color="auto"/>
            </w:tcBorders>
            <w:vAlign w:val="center"/>
          </w:tcPr>
          <w:p w14:paraId="7BC484B6" w14:textId="051D47DD"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0,15</w:t>
            </w:r>
            <w:r w:rsidR="004D6753">
              <w:rPr>
                <w:rFonts w:ascii="Arial" w:eastAsia="Times New Roman" w:hAnsi="Arial" w:cs="Arial"/>
                <w:color w:val="000000"/>
                <w:sz w:val="20"/>
                <w:szCs w:val="20"/>
              </w:rPr>
              <w:t xml:space="preserve"> га</w:t>
            </w:r>
          </w:p>
        </w:tc>
        <w:tc>
          <w:tcPr>
            <w:tcW w:w="1320" w:type="pct"/>
            <w:tcBorders>
              <w:bottom w:val="single" w:sz="4" w:space="0" w:color="auto"/>
              <w:right w:val="single" w:sz="4" w:space="0" w:color="auto"/>
            </w:tcBorders>
            <w:vAlign w:val="center"/>
          </w:tcPr>
          <w:p w14:paraId="3D243F6A"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Расчетный срок</w:t>
            </w:r>
          </w:p>
        </w:tc>
      </w:tr>
      <w:tr w:rsidR="00435C01" w:rsidRPr="009C66C3" w14:paraId="45734343" w14:textId="77777777" w:rsidTr="00187207">
        <w:trPr>
          <w:trHeight w:val="20"/>
          <w:jc w:val="center"/>
        </w:trPr>
        <w:tc>
          <w:tcPr>
            <w:tcW w:w="338" w:type="pct"/>
            <w:vMerge/>
            <w:vAlign w:val="center"/>
          </w:tcPr>
          <w:p w14:paraId="7E39E1B0" w14:textId="77777777" w:rsidR="00435C01" w:rsidRPr="009C66C3" w:rsidRDefault="00435C01" w:rsidP="00656B71">
            <w:pPr>
              <w:pStyle w:val="afffff6"/>
              <w:jc w:val="center"/>
              <w:rPr>
                <w:rFonts w:ascii="Arial" w:hAnsi="Arial" w:cs="Arial"/>
                <w:sz w:val="20"/>
                <w:szCs w:val="20"/>
              </w:rPr>
            </w:pPr>
          </w:p>
        </w:tc>
        <w:tc>
          <w:tcPr>
            <w:tcW w:w="1313" w:type="pct"/>
            <w:vMerge/>
            <w:vAlign w:val="center"/>
          </w:tcPr>
          <w:p w14:paraId="0D9426E2" w14:textId="77777777" w:rsidR="00435C01" w:rsidRPr="009C66C3" w:rsidRDefault="00435C01"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07A46F04"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Пункт приема молока</w:t>
            </w:r>
          </w:p>
        </w:tc>
        <w:tc>
          <w:tcPr>
            <w:tcW w:w="652" w:type="pct"/>
            <w:tcBorders>
              <w:top w:val="single" w:sz="4" w:space="0" w:color="auto"/>
              <w:bottom w:val="single" w:sz="4" w:space="0" w:color="auto"/>
            </w:tcBorders>
            <w:vAlign w:val="center"/>
          </w:tcPr>
          <w:p w14:paraId="4A43A7CC" w14:textId="4F5AADC5"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0,4</w:t>
            </w:r>
            <w:r w:rsidR="004D6753">
              <w:rPr>
                <w:rFonts w:ascii="Arial" w:eastAsia="Times New Roman" w:hAnsi="Arial" w:cs="Arial"/>
                <w:color w:val="000000"/>
                <w:sz w:val="20"/>
                <w:szCs w:val="20"/>
              </w:rPr>
              <w:t xml:space="preserve"> га</w:t>
            </w:r>
          </w:p>
        </w:tc>
        <w:tc>
          <w:tcPr>
            <w:tcW w:w="1320" w:type="pct"/>
            <w:tcBorders>
              <w:top w:val="single" w:sz="4" w:space="0" w:color="auto"/>
              <w:bottom w:val="single" w:sz="4" w:space="0" w:color="auto"/>
              <w:right w:val="single" w:sz="4" w:space="0" w:color="auto"/>
            </w:tcBorders>
            <w:vAlign w:val="center"/>
          </w:tcPr>
          <w:p w14:paraId="2089118E"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Расчетный срок</w:t>
            </w:r>
          </w:p>
        </w:tc>
      </w:tr>
      <w:tr w:rsidR="00435C01" w:rsidRPr="009C66C3" w14:paraId="09A1D3C5" w14:textId="77777777" w:rsidTr="00187207">
        <w:trPr>
          <w:trHeight w:val="20"/>
          <w:jc w:val="center"/>
        </w:trPr>
        <w:tc>
          <w:tcPr>
            <w:tcW w:w="338" w:type="pct"/>
            <w:vMerge/>
            <w:vAlign w:val="center"/>
          </w:tcPr>
          <w:p w14:paraId="71E83089" w14:textId="77777777" w:rsidR="00435C01" w:rsidRPr="009C66C3" w:rsidRDefault="00435C01" w:rsidP="00656B71">
            <w:pPr>
              <w:pStyle w:val="afffff6"/>
              <w:jc w:val="center"/>
              <w:rPr>
                <w:rFonts w:ascii="Arial" w:hAnsi="Arial" w:cs="Arial"/>
                <w:sz w:val="20"/>
                <w:szCs w:val="20"/>
              </w:rPr>
            </w:pPr>
          </w:p>
        </w:tc>
        <w:tc>
          <w:tcPr>
            <w:tcW w:w="1313" w:type="pct"/>
            <w:vMerge/>
            <w:vAlign w:val="center"/>
          </w:tcPr>
          <w:p w14:paraId="739AF7BF" w14:textId="77777777" w:rsidR="00435C01" w:rsidRPr="009C66C3" w:rsidRDefault="00435C01"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1B1F3D85"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Молокотоварная ферма</w:t>
            </w:r>
          </w:p>
        </w:tc>
        <w:tc>
          <w:tcPr>
            <w:tcW w:w="652" w:type="pct"/>
            <w:tcBorders>
              <w:top w:val="single" w:sz="4" w:space="0" w:color="auto"/>
            </w:tcBorders>
            <w:vAlign w:val="center"/>
          </w:tcPr>
          <w:p w14:paraId="1887D6C9" w14:textId="64C9392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0,25</w:t>
            </w:r>
            <w:r w:rsidR="004D6753">
              <w:rPr>
                <w:rFonts w:ascii="Arial" w:eastAsia="Times New Roman" w:hAnsi="Arial" w:cs="Arial"/>
                <w:color w:val="000000"/>
                <w:sz w:val="20"/>
                <w:szCs w:val="20"/>
              </w:rPr>
              <w:t xml:space="preserve"> га</w:t>
            </w:r>
          </w:p>
        </w:tc>
        <w:tc>
          <w:tcPr>
            <w:tcW w:w="1320" w:type="pct"/>
            <w:tcBorders>
              <w:top w:val="single" w:sz="4" w:space="0" w:color="auto"/>
              <w:right w:val="single" w:sz="4" w:space="0" w:color="auto"/>
            </w:tcBorders>
            <w:vAlign w:val="center"/>
          </w:tcPr>
          <w:p w14:paraId="2E478ABA" w14:textId="77777777" w:rsidR="00435C01" w:rsidRPr="009C66C3" w:rsidRDefault="00435C01"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1 очередь</w:t>
            </w:r>
          </w:p>
        </w:tc>
      </w:tr>
      <w:tr w:rsidR="00384C00" w:rsidRPr="009C66C3" w14:paraId="3E3215B1" w14:textId="77777777" w:rsidTr="00187207">
        <w:trPr>
          <w:trHeight w:val="20"/>
          <w:jc w:val="center"/>
        </w:trPr>
        <w:tc>
          <w:tcPr>
            <w:tcW w:w="338" w:type="pct"/>
            <w:vMerge w:val="restart"/>
            <w:vAlign w:val="center"/>
          </w:tcPr>
          <w:p w14:paraId="2045EA03" w14:textId="77777777" w:rsidR="00384C00" w:rsidRPr="009C66C3" w:rsidRDefault="00384C00" w:rsidP="00656B71">
            <w:pPr>
              <w:pStyle w:val="afffff6"/>
              <w:jc w:val="center"/>
              <w:rPr>
                <w:rFonts w:ascii="Arial" w:hAnsi="Arial" w:cs="Arial"/>
                <w:sz w:val="20"/>
                <w:szCs w:val="20"/>
              </w:rPr>
            </w:pPr>
            <w:r w:rsidRPr="009C66C3">
              <w:rPr>
                <w:rFonts w:ascii="Arial" w:hAnsi="Arial" w:cs="Arial"/>
                <w:sz w:val="20"/>
                <w:szCs w:val="20"/>
              </w:rPr>
              <w:t>3</w:t>
            </w:r>
          </w:p>
        </w:tc>
        <w:tc>
          <w:tcPr>
            <w:tcW w:w="1313" w:type="pct"/>
            <w:vMerge w:val="restart"/>
            <w:vAlign w:val="center"/>
          </w:tcPr>
          <w:p w14:paraId="352F2678" w14:textId="77777777" w:rsidR="00384C00" w:rsidRPr="009C66C3" w:rsidRDefault="00384C00"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Ийменский</w:t>
            </w:r>
          </w:p>
        </w:tc>
        <w:tc>
          <w:tcPr>
            <w:tcW w:w="1376" w:type="pct"/>
            <w:tcBorders>
              <w:bottom w:val="single" w:sz="4" w:space="0" w:color="auto"/>
            </w:tcBorders>
            <w:vAlign w:val="center"/>
          </w:tcPr>
          <w:p w14:paraId="6CE397F7" w14:textId="77777777" w:rsidR="00384C00" w:rsidRPr="009C66C3" w:rsidRDefault="00384C00" w:rsidP="00656B71">
            <w:pPr>
              <w:pStyle w:val="afffff6"/>
              <w:jc w:val="center"/>
              <w:rPr>
                <w:rFonts w:ascii="Arial" w:hAnsi="Arial" w:cs="Arial"/>
                <w:sz w:val="20"/>
                <w:szCs w:val="20"/>
              </w:rPr>
            </w:pPr>
            <w:r w:rsidRPr="009C66C3">
              <w:rPr>
                <w:rFonts w:ascii="Arial" w:hAnsi="Arial" w:cs="Arial"/>
                <w:sz w:val="20"/>
                <w:szCs w:val="20"/>
              </w:rPr>
              <w:t>Молокоприемный пункт</w:t>
            </w:r>
          </w:p>
        </w:tc>
        <w:tc>
          <w:tcPr>
            <w:tcW w:w="652" w:type="pct"/>
            <w:tcBorders>
              <w:bottom w:val="single" w:sz="4" w:space="0" w:color="auto"/>
            </w:tcBorders>
            <w:vAlign w:val="center"/>
          </w:tcPr>
          <w:p w14:paraId="7249DEC8" w14:textId="16A27E2A" w:rsidR="00384C00" w:rsidRPr="009C66C3" w:rsidRDefault="00384C00" w:rsidP="00656B71">
            <w:pPr>
              <w:pStyle w:val="afffff6"/>
              <w:jc w:val="center"/>
              <w:rPr>
                <w:rFonts w:ascii="Arial" w:hAnsi="Arial" w:cs="Arial"/>
                <w:sz w:val="20"/>
                <w:szCs w:val="20"/>
              </w:rPr>
            </w:pPr>
            <w:r w:rsidRPr="009C66C3">
              <w:rPr>
                <w:rFonts w:ascii="Arial" w:hAnsi="Arial" w:cs="Arial"/>
                <w:sz w:val="20"/>
                <w:szCs w:val="20"/>
              </w:rPr>
              <w:t>0,064</w:t>
            </w:r>
            <w:r w:rsidR="004D6753">
              <w:rPr>
                <w:rFonts w:ascii="Arial" w:hAnsi="Arial" w:cs="Arial"/>
                <w:sz w:val="20"/>
                <w:szCs w:val="20"/>
              </w:rPr>
              <w:t xml:space="preserve"> га</w:t>
            </w:r>
          </w:p>
        </w:tc>
        <w:tc>
          <w:tcPr>
            <w:tcW w:w="1320" w:type="pct"/>
            <w:tcBorders>
              <w:bottom w:val="single" w:sz="4" w:space="0" w:color="auto"/>
              <w:right w:val="single" w:sz="4" w:space="0" w:color="auto"/>
            </w:tcBorders>
            <w:vAlign w:val="center"/>
          </w:tcPr>
          <w:p w14:paraId="16F488D5" w14:textId="77777777" w:rsidR="00384C00" w:rsidRPr="009C66C3" w:rsidRDefault="00384C00" w:rsidP="00656B71">
            <w:pPr>
              <w:pStyle w:val="afffff6"/>
              <w:jc w:val="center"/>
              <w:rPr>
                <w:rFonts w:ascii="Arial" w:hAnsi="Arial" w:cs="Arial"/>
                <w:sz w:val="20"/>
                <w:szCs w:val="20"/>
              </w:rPr>
            </w:pPr>
            <w:r w:rsidRPr="009C66C3">
              <w:rPr>
                <w:rFonts w:ascii="Arial" w:hAnsi="Arial" w:cs="Arial"/>
                <w:color w:val="000000"/>
                <w:sz w:val="20"/>
                <w:szCs w:val="20"/>
              </w:rPr>
              <w:t>1 очередь</w:t>
            </w:r>
          </w:p>
        </w:tc>
      </w:tr>
      <w:tr w:rsidR="00384C00" w:rsidRPr="009C66C3" w14:paraId="2A1B4237" w14:textId="77777777" w:rsidTr="00187207">
        <w:trPr>
          <w:trHeight w:val="20"/>
          <w:jc w:val="center"/>
        </w:trPr>
        <w:tc>
          <w:tcPr>
            <w:tcW w:w="338" w:type="pct"/>
            <w:vMerge/>
            <w:vAlign w:val="center"/>
          </w:tcPr>
          <w:p w14:paraId="2276F7A0" w14:textId="77777777" w:rsidR="00384C00" w:rsidRPr="009C66C3" w:rsidRDefault="00384C00" w:rsidP="00656B71">
            <w:pPr>
              <w:pStyle w:val="afffff6"/>
              <w:jc w:val="center"/>
              <w:rPr>
                <w:rFonts w:ascii="Arial" w:hAnsi="Arial" w:cs="Arial"/>
                <w:sz w:val="20"/>
                <w:szCs w:val="20"/>
              </w:rPr>
            </w:pPr>
          </w:p>
        </w:tc>
        <w:tc>
          <w:tcPr>
            <w:tcW w:w="1313" w:type="pct"/>
            <w:vMerge/>
            <w:vAlign w:val="center"/>
          </w:tcPr>
          <w:p w14:paraId="4906842D" w14:textId="77777777" w:rsidR="00384C00" w:rsidRPr="009C66C3" w:rsidRDefault="00384C00"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1A097E07" w14:textId="77777777" w:rsidR="00384C00" w:rsidRPr="009C66C3" w:rsidRDefault="00384C00" w:rsidP="00656B71">
            <w:pPr>
              <w:pStyle w:val="afffff6"/>
              <w:jc w:val="center"/>
              <w:rPr>
                <w:rFonts w:ascii="Arial" w:hAnsi="Arial" w:cs="Arial"/>
                <w:sz w:val="20"/>
                <w:szCs w:val="20"/>
              </w:rPr>
            </w:pPr>
            <w:r w:rsidRPr="009C66C3">
              <w:rPr>
                <w:rFonts w:ascii="Arial" w:hAnsi="Arial" w:cs="Arial"/>
                <w:bCs/>
                <w:sz w:val="20"/>
                <w:szCs w:val="20"/>
              </w:rPr>
              <w:t>Мини-цеха по переработке шкуры и шерсти</w:t>
            </w:r>
          </w:p>
        </w:tc>
        <w:tc>
          <w:tcPr>
            <w:tcW w:w="652" w:type="pct"/>
            <w:tcBorders>
              <w:top w:val="single" w:sz="4" w:space="0" w:color="auto"/>
            </w:tcBorders>
            <w:vAlign w:val="center"/>
          </w:tcPr>
          <w:p w14:paraId="7934978C" w14:textId="21959D72" w:rsidR="00384C00" w:rsidRPr="009C66C3" w:rsidRDefault="004D6753"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right w:val="single" w:sz="4" w:space="0" w:color="auto"/>
            </w:tcBorders>
            <w:vAlign w:val="center"/>
          </w:tcPr>
          <w:p w14:paraId="71A6E139" w14:textId="77777777" w:rsidR="00384C00" w:rsidRPr="009C66C3" w:rsidRDefault="00384C00" w:rsidP="00656B71">
            <w:pPr>
              <w:pStyle w:val="afffff6"/>
              <w:jc w:val="center"/>
              <w:rPr>
                <w:rFonts w:ascii="Arial" w:hAnsi="Arial" w:cs="Arial"/>
                <w:color w:val="000000"/>
                <w:sz w:val="20"/>
                <w:szCs w:val="20"/>
              </w:rPr>
            </w:pPr>
            <w:r w:rsidRPr="009C66C3">
              <w:rPr>
                <w:rFonts w:ascii="Arial" w:hAnsi="Arial" w:cs="Arial"/>
                <w:color w:val="000000"/>
                <w:sz w:val="20"/>
                <w:szCs w:val="20"/>
              </w:rPr>
              <w:t>1 очередь</w:t>
            </w:r>
          </w:p>
        </w:tc>
      </w:tr>
      <w:tr w:rsidR="00384C00" w:rsidRPr="009C66C3" w14:paraId="41F51CBE" w14:textId="77777777" w:rsidTr="00187207">
        <w:trPr>
          <w:trHeight w:val="20"/>
          <w:jc w:val="center"/>
        </w:trPr>
        <w:tc>
          <w:tcPr>
            <w:tcW w:w="338" w:type="pct"/>
            <w:vMerge/>
            <w:vAlign w:val="center"/>
          </w:tcPr>
          <w:p w14:paraId="72C81138" w14:textId="77777777" w:rsidR="00384C00" w:rsidRPr="009C66C3" w:rsidRDefault="00384C00" w:rsidP="00656B71">
            <w:pPr>
              <w:pStyle w:val="afffff6"/>
              <w:jc w:val="center"/>
              <w:rPr>
                <w:rFonts w:ascii="Arial" w:hAnsi="Arial" w:cs="Arial"/>
                <w:sz w:val="20"/>
                <w:szCs w:val="20"/>
              </w:rPr>
            </w:pPr>
          </w:p>
        </w:tc>
        <w:tc>
          <w:tcPr>
            <w:tcW w:w="1313" w:type="pct"/>
            <w:vMerge/>
            <w:vAlign w:val="center"/>
          </w:tcPr>
          <w:p w14:paraId="00497800" w14:textId="77777777" w:rsidR="00384C00" w:rsidRPr="009C66C3" w:rsidRDefault="00384C00"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1D8D45C9" w14:textId="77777777" w:rsidR="00384C00" w:rsidRPr="009C66C3" w:rsidRDefault="00384C00" w:rsidP="00656B71">
            <w:pPr>
              <w:pStyle w:val="afffff6"/>
              <w:jc w:val="center"/>
              <w:rPr>
                <w:rFonts w:ascii="Arial" w:hAnsi="Arial" w:cs="Arial"/>
                <w:bCs/>
                <w:sz w:val="20"/>
                <w:szCs w:val="20"/>
              </w:rPr>
            </w:pPr>
            <w:r>
              <w:rPr>
                <w:rFonts w:ascii="Arial" w:hAnsi="Arial" w:cs="Arial"/>
                <w:bCs/>
                <w:sz w:val="20"/>
                <w:szCs w:val="20"/>
              </w:rPr>
              <w:t>Свиноферма</w:t>
            </w:r>
          </w:p>
        </w:tc>
        <w:tc>
          <w:tcPr>
            <w:tcW w:w="652" w:type="pct"/>
            <w:tcBorders>
              <w:top w:val="single" w:sz="4" w:space="0" w:color="auto"/>
            </w:tcBorders>
            <w:vAlign w:val="center"/>
          </w:tcPr>
          <w:p w14:paraId="4FBAE2D2" w14:textId="5AB26B3A" w:rsidR="00384C00" w:rsidRPr="009C66C3" w:rsidRDefault="004D6753"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right w:val="single" w:sz="4" w:space="0" w:color="auto"/>
            </w:tcBorders>
            <w:vAlign w:val="center"/>
          </w:tcPr>
          <w:p w14:paraId="4F9C805C" w14:textId="17A1050F" w:rsidR="00384C00" w:rsidRPr="009C66C3" w:rsidRDefault="004D6753" w:rsidP="00656B71">
            <w:pPr>
              <w:pStyle w:val="afffff6"/>
              <w:jc w:val="center"/>
              <w:rPr>
                <w:rFonts w:ascii="Arial" w:hAnsi="Arial" w:cs="Arial"/>
                <w:color w:val="000000"/>
                <w:sz w:val="20"/>
                <w:szCs w:val="20"/>
              </w:rPr>
            </w:pPr>
            <w:r>
              <w:rPr>
                <w:rFonts w:ascii="Arial" w:hAnsi="Arial" w:cs="Arial"/>
                <w:color w:val="000000"/>
                <w:sz w:val="20"/>
                <w:szCs w:val="20"/>
              </w:rPr>
              <w:t>До расч. срока</w:t>
            </w:r>
          </w:p>
        </w:tc>
      </w:tr>
      <w:tr w:rsidR="009C66C3" w:rsidRPr="009C66C3" w14:paraId="31C43CC2" w14:textId="77777777" w:rsidTr="00187207">
        <w:trPr>
          <w:trHeight w:val="20"/>
          <w:jc w:val="center"/>
        </w:trPr>
        <w:tc>
          <w:tcPr>
            <w:tcW w:w="338" w:type="pct"/>
            <w:vAlign w:val="center"/>
          </w:tcPr>
          <w:p w14:paraId="735C7E43" w14:textId="77777777" w:rsidR="009C66C3" w:rsidRPr="009C66C3" w:rsidRDefault="009C66C3" w:rsidP="00656B71">
            <w:pPr>
              <w:pStyle w:val="afffff6"/>
              <w:jc w:val="center"/>
              <w:rPr>
                <w:rFonts w:ascii="Arial" w:hAnsi="Arial" w:cs="Arial"/>
                <w:sz w:val="20"/>
                <w:szCs w:val="20"/>
              </w:rPr>
            </w:pPr>
            <w:r w:rsidRPr="009C66C3">
              <w:rPr>
                <w:rFonts w:ascii="Arial" w:hAnsi="Arial" w:cs="Arial"/>
                <w:sz w:val="20"/>
                <w:szCs w:val="20"/>
              </w:rPr>
              <w:t>4</w:t>
            </w:r>
          </w:p>
        </w:tc>
        <w:tc>
          <w:tcPr>
            <w:tcW w:w="1313" w:type="pct"/>
            <w:vAlign w:val="center"/>
          </w:tcPr>
          <w:p w14:paraId="3E64B6FE" w14:textId="77777777" w:rsidR="009C66C3" w:rsidRPr="009C66C3" w:rsidRDefault="009C66C3"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Теве-Хаинский</w:t>
            </w:r>
          </w:p>
        </w:tc>
        <w:tc>
          <w:tcPr>
            <w:tcW w:w="1376" w:type="pct"/>
            <w:vAlign w:val="center"/>
          </w:tcPr>
          <w:p w14:paraId="38CD026B" w14:textId="4716A226" w:rsidR="009C66C3" w:rsidRPr="009C66C3" w:rsidRDefault="009C66C3" w:rsidP="004D6753">
            <w:pPr>
              <w:pStyle w:val="afffff6"/>
              <w:jc w:val="center"/>
              <w:rPr>
                <w:rFonts w:ascii="Arial" w:hAnsi="Arial" w:cs="Arial"/>
                <w:sz w:val="20"/>
                <w:szCs w:val="20"/>
              </w:rPr>
            </w:pPr>
            <w:r w:rsidRPr="009C66C3">
              <w:rPr>
                <w:rFonts w:ascii="Arial" w:hAnsi="Arial" w:cs="Arial"/>
                <w:sz w:val="20"/>
                <w:szCs w:val="20"/>
              </w:rPr>
              <w:t>Раскол для</w:t>
            </w:r>
            <w:r w:rsidR="004D6753">
              <w:rPr>
                <w:rFonts w:ascii="Arial" w:hAnsi="Arial" w:cs="Arial"/>
                <w:sz w:val="20"/>
                <w:szCs w:val="20"/>
              </w:rPr>
              <w:t xml:space="preserve"> сельскохозяйственных животных </w:t>
            </w:r>
          </w:p>
        </w:tc>
        <w:tc>
          <w:tcPr>
            <w:tcW w:w="652" w:type="pct"/>
            <w:shd w:val="clear" w:color="auto" w:fill="auto"/>
            <w:vAlign w:val="center"/>
          </w:tcPr>
          <w:p w14:paraId="2BE29C0A" w14:textId="4A576665" w:rsidR="009C66C3" w:rsidRPr="009C66C3" w:rsidRDefault="004D6753" w:rsidP="00656B71">
            <w:pPr>
              <w:pStyle w:val="afffff6"/>
              <w:jc w:val="center"/>
              <w:rPr>
                <w:rFonts w:ascii="Arial" w:hAnsi="Arial" w:cs="Arial"/>
                <w:sz w:val="20"/>
                <w:szCs w:val="20"/>
              </w:rPr>
            </w:pPr>
            <w:r w:rsidRPr="009C66C3">
              <w:rPr>
                <w:rFonts w:ascii="Arial" w:hAnsi="Arial" w:cs="Arial"/>
                <w:sz w:val="20"/>
                <w:szCs w:val="20"/>
              </w:rPr>
              <w:t>2 шт.</w:t>
            </w:r>
          </w:p>
        </w:tc>
        <w:tc>
          <w:tcPr>
            <w:tcW w:w="1320" w:type="pct"/>
            <w:tcBorders>
              <w:right w:val="single" w:sz="4" w:space="0" w:color="auto"/>
            </w:tcBorders>
            <w:shd w:val="clear" w:color="auto" w:fill="auto"/>
            <w:vAlign w:val="center"/>
          </w:tcPr>
          <w:p w14:paraId="2F88E4F4" w14:textId="77777777" w:rsidR="009C66C3" w:rsidRPr="009C66C3" w:rsidRDefault="009C66C3"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1 очередь</w:t>
            </w:r>
          </w:p>
        </w:tc>
      </w:tr>
      <w:tr w:rsidR="009C66C3" w:rsidRPr="009C66C3" w14:paraId="3068B944" w14:textId="77777777" w:rsidTr="00187207">
        <w:trPr>
          <w:trHeight w:val="20"/>
          <w:jc w:val="center"/>
        </w:trPr>
        <w:tc>
          <w:tcPr>
            <w:tcW w:w="338" w:type="pct"/>
            <w:vMerge w:val="restart"/>
            <w:vAlign w:val="center"/>
          </w:tcPr>
          <w:p w14:paraId="505BA954" w14:textId="77777777" w:rsidR="009C66C3" w:rsidRPr="009C66C3" w:rsidRDefault="009C66C3" w:rsidP="00656B71">
            <w:pPr>
              <w:pStyle w:val="afffff6"/>
              <w:jc w:val="center"/>
              <w:rPr>
                <w:rFonts w:ascii="Arial" w:hAnsi="Arial" w:cs="Arial"/>
                <w:sz w:val="20"/>
                <w:szCs w:val="20"/>
              </w:rPr>
            </w:pPr>
          </w:p>
          <w:p w14:paraId="677BE6F6" w14:textId="77777777" w:rsidR="009C66C3" w:rsidRPr="009C66C3" w:rsidRDefault="009C66C3" w:rsidP="00656B71">
            <w:pPr>
              <w:pStyle w:val="afffff6"/>
              <w:jc w:val="center"/>
              <w:rPr>
                <w:rFonts w:ascii="Arial" w:hAnsi="Arial" w:cs="Arial"/>
                <w:sz w:val="20"/>
                <w:szCs w:val="20"/>
              </w:rPr>
            </w:pPr>
            <w:r w:rsidRPr="009C66C3">
              <w:rPr>
                <w:rFonts w:ascii="Arial" w:hAnsi="Arial" w:cs="Arial"/>
                <w:sz w:val="20"/>
                <w:szCs w:val="20"/>
              </w:rPr>
              <w:t>5</w:t>
            </w:r>
          </w:p>
        </w:tc>
        <w:tc>
          <w:tcPr>
            <w:tcW w:w="1313" w:type="pct"/>
            <w:vMerge w:val="restart"/>
            <w:vAlign w:val="center"/>
          </w:tcPr>
          <w:p w14:paraId="17585757" w14:textId="77777777" w:rsidR="009C66C3" w:rsidRPr="009C66C3" w:rsidRDefault="009C66C3"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Хорум-Дагский</w:t>
            </w:r>
          </w:p>
        </w:tc>
        <w:tc>
          <w:tcPr>
            <w:tcW w:w="1376" w:type="pct"/>
            <w:tcBorders>
              <w:bottom w:val="single" w:sz="4" w:space="0" w:color="auto"/>
            </w:tcBorders>
            <w:vAlign w:val="center"/>
          </w:tcPr>
          <w:p w14:paraId="331B74A1" w14:textId="77777777" w:rsidR="009C66C3" w:rsidRPr="009C66C3" w:rsidRDefault="009C66C3" w:rsidP="00656B71">
            <w:pPr>
              <w:pStyle w:val="afffff6"/>
              <w:jc w:val="center"/>
              <w:rPr>
                <w:rFonts w:ascii="Arial" w:hAnsi="Arial" w:cs="Arial"/>
                <w:sz w:val="20"/>
                <w:szCs w:val="20"/>
              </w:rPr>
            </w:pPr>
            <w:r w:rsidRPr="009C66C3">
              <w:rPr>
                <w:rFonts w:ascii="Arial" w:hAnsi="Arial" w:cs="Arial"/>
                <w:sz w:val="20"/>
                <w:szCs w:val="20"/>
              </w:rPr>
              <w:t>Свинокомплекс</w:t>
            </w:r>
          </w:p>
        </w:tc>
        <w:tc>
          <w:tcPr>
            <w:tcW w:w="652" w:type="pct"/>
            <w:tcBorders>
              <w:bottom w:val="single" w:sz="4" w:space="0" w:color="auto"/>
            </w:tcBorders>
            <w:vAlign w:val="center"/>
          </w:tcPr>
          <w:p w14:paraId="3F561E07" w14:textId="18594F56" w:rsidR="009C66C3" w:rsidRPr="009C66C3" w:rsidRDefault="004D6753"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bottom w:val="single" w:sz="4" w:space="0" w:color="auto"/>
              <w:right w:val="single" w:sz="4" w:space="0" w:color="auto"/>
            </w:tcBorders>
            <w:vAlign w:val="center"/>
          </w:tcPr>
          <w:p w14:paraId="65CACEB4" w14:textId="77777777" w:rsidR="009C66C3" w:rsidRPr="009C66C3" w:rsidRDefault="009C66C3"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Расчетный срок</w:t>
            </w:r>
          </w:p>
        </w:tc>
      </w:tr>
      <w:tr w:rsidR="009C66C3" w:rsidRPr="009C66C3" w14:paraId="428B2010" w14:textId="77777777" w:rsidTr="00187207">
        <w:trPr>
          <w:trHeight w:val="20"/>
          <w:jc w:val="center"/>
        </w:trPr>
        <w:tc>
          <w:tcPr>
            <w:tcW w:w="338" w:type="pct"/>
            <w:vMerge/>
            <w:vAlign w:val="center"/>
          </w:tcPr>
          <w:p w14:paraId="3C98326E" w14:textId="77777777" w:rsidR="009C66C3" w:rsidRPr="009C66C3" w:rsidRDefault="009C66C3" w:rsidP="00656B71">
            <w:pPr>
              <w:pStyle w:val="afffff6"/>
              <w:jc w:val="center"/>
              <w:rPr>
                <w:rFonts w:ascii="Arial" w:hAnsi="Arial" w:cs="Arial"/>
                <w:sz w:val="20"/>
                <w:szCs w:val="20"/>
              </w:rPr>
            </w:pPr>
          </w:p>
        </w:tc>
        <w:tc>
          <w:tcPr>
            <w:tcW w:w="1313" w:type="pct"/>
            <w:vMerge/>
            <w:vAlign w:val="center"/>
          </w:tcPr>
          <w:p w14:paraId="35D37FCD" w14:textId="77777777" w:rsidR="009C66C3" w:rsidRPr="009C66C3" w:rsidRDefault="009C66C3"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0DDAAD26" w14:textId="77777777" w:rsidR="009C66C3" w:rsidRPr="009C66C3" w:rsidRDefault="009C66C3" w:rsidP="00656B71">
            <w:pPr>
              <w:pStyle w:val="afffff6"/>
              <w:jc w:val="center"/>
              <w:rPr>
                <w:rFonts w:ascii="Arial" w:hAnsi="Arial" w:cs="Arial"/>
                <w:sz w:val="20"/>
                <w:szCs w:val="20"/>
              </w:rPr>
            </w:pPr>
            <w:r w:rsidRPr="009C66C3">
              <w:rPr>
                <w:rFonts w:ascii="Arial" w:hAnsi="Arial" w:cs="Arial"/>
                <w:color w:val="000000"/>
                <w:sz w:val="20"/>
                <w:szCs w:val="20"/>
              </w:rPr>
              <w:t>Ферма по переработке молока</w:t>
            </w:r>
          </w:p>
        </w:tc>
        <w:tc>
          <w:tcPr>
            <w:tcW w:w="652" w:type="pct"/>
            <w:tcBorders>
              <w:top w:val="single" w:sz="4" w:space="0" w:color="auto"/>
              <w:bottom w:val="single" w:sz="4" w:space="0" w:color="auto"/>
            </w:tcBorders>
            <w:vAlign w:val="center"/>
          </w:tcPr>
          <w:p w14:paraId="19313DD5" w14:textId="3CFC1718" w:rsidR="009C66C3" w:rsidRPr="009C66C3" w:rsidRDefault="004D6753"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bottom w:val="single" w:sz="4" w:space="0" w:color="auto"/>
              <w:right w:val="single" w:sz="4" w:space="0" w:color="auto"/>
            </w:tcBorders>
            <w:vAlign w:val="center"/>
          </w:tcPr>
          <w:p w14:paraId="111DE29B" w14:textId="77777777" w:rsidR="009C66C3" w:rsidRPr="009C66C3" w:rsidRDefault="009C66C3"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Расчетный срок</w:t>
            </w:r>
          </w:p>
        </w:tc>
      </w:tr>
      <w:tr w:rsidR="009C66C3" w:rsidRPr="009C66C3" w14:paraId="22B69D33" w14:textId="77777777" w:rsidTr="00187207">
        <w:trPr>
          <w:trHeight w:val="20"/>
          <w:jc w:val="center"/>
        </w:trPr>
        <w:tc>
          <w:tcPr>
            <w:tcW w:w="338" w:type="pct"/>
            <w:vAlign w:val="center"/>
          </w:tcPr>
          <w:p w14:paraId="6E59D1CA" w14:textId="77777777" w:rsidR="009C66C3" w:rsidRPr="009C66C3" w:rsidRDefault="009C66C3" w:rsidP="00656B71">
            <w:pPr>
              <w:pStyle w:val="afffff6"/>
              <w:jc w:val="center"/>
              <w:rPr>
                <w:rFonts w:ascii="Arial" w:hAnsi="Arial" w:cs="Arial"/>
                <w:sz w:val="20"/>
                <w:szCs w:val="20"/>
              </w:rPr>
            </w:pPr>
            <w:r w:rsidRPr="009C66C3">
              <w:rPr>
                <w:rFonts w:ascii="Arial" w:hAnsi="Arial" w:cs="Arial"/>
                <w:sz w:val="20"/>
                <w:szCs w:val="20"/>
              </w:rPr>
              <w:t>6</w:t>
            </w:r>
          </w:p>
        </w:tc>
        <w:tc>
          <w:tcPr>
            <w:tcW w:w="1313" w:type="pct"/>
            <w:vAlign w:val="center"/>
          </w:tcPr>
          <w:p w14:paraId="06D21345" w14:textId="77777777" w:rsidR="009C66C3" w:rsidRPr="009C66C3" w:rsidRDefault="009C66C3" w:rsidP="00656B71">
            <w:pPr>
              <w:spacing w:line="240" w:lineRule="auto"/>
              <w:jc w:val="center"/>
              <w:rPr>
                <w:rFonts w:ascii="Arial" w:hAnsi="Arial" w:cs="Arial"/>
                <w:sz w:val="20"/>
                <w:szCs w:val="20"/>
              </w:rPr>
            </w:pPr>
            <w:r w:rsidRPr="009C66C3">
              <w:rPr>
                <w:rFonts w:ascii="Arial" w:eastAsia="Times New Roman" w:hAnsi="Arial" w:cs="Arial"/>
                <w:sz w:val="20"/>
                <w:szCs w:val="20"/>
                <w:lang w:eastAsia="ru-RU"/>
              </w:rPr>
              <w:t>сумон Хайыраканский</w:t>
            </w:r>
          </w:p>
        </w:tc>
        <w:tc>
          <w:tcPr>
            <w:tcW w:w="1376" w:type="pct"/>
            <w:tcBorders>
              <w:top w:val="single" w:sz="4" w:space="0" w:color="auto"/>
            </w:tcBorders>
            <w:vAlign w:val="center"/>
          </w:tcPr>
          <w:p w14:paraId="4439EC4C" w14:textId="77777777" w:rsidR="009C66C3" w:rsidRPr="009C66C3" w:rsidRDefault="009C66C3" w:rsidP="00656B71">
            <w:pPr>
              <w:pStyle w:val="afffff6"/>
              <w:jc w:val="center"/>
              <w:rPr>
                <w:rFonts w:ascii="Arial" w:hAnsi="Arial" w:cs="Arial"/>
                <w:color w:val="000000"/>
                <w:sz w:val="20"/>
                <w:szCs w:val="20"/>
              </w:rPr>
            </w:pPr>
            <w:r w:rsidRPr="009C66C3">
              <w:rPr>
                <w:rFonts w:ascii="Arial" w:hAnsi="Arial" w:cs="Arial"/>
                <w:color w:val="000000"/>
                <w:sz w:val="20"/>
                <w:szCs w:val="20"/>
              </w:rPr>
              <w:t>Молокоприемный пункт</w:t>
            </w:r>
          </w:p>
        </w:tc>
        <w:tc>
          <w:tcPr>
            <w:tcW w:w="652" w:type="pct"/>
            <w:tcBorders>
              <w:top w:val="single" w:sz="4" w:space="0" w:color="auto"/>
            </w:tcBorders>
            <w:vAlign w:val="center"/>
          </w:tcPr>
          <w:p w14:paraId="7D2AFC38" w14:textId="0A7A86E8" w:rsidR="009C66C3" w:rsidRPr="009C66C3" w:rsidRDefault="004D6753"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right w:val="single" w:sz="4" w:space="0" w:color="auto"/>
            </w:tcBorders>
            <w:vAlign w:val="center"/>
          </w:tcPr>
          <w:p w14:paraId="751ADDA9" w14:textId="77777777" w:rsidR="009C66C3" w:rsidRPr="009C66C3" w:rsidRDefault="009C66C3"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1 очередь</w:t>
            </w:r>
          </w:p>
        </w:tc>
      </w:tr>
      <w:tr w:rsidR="002A55A2" w:rsidRPr="009C66C3" w14:paraId="576DE754" w14:textId="77777777" w:rsidTr="00187207">
        <w:trPr>
          <w:trHeight w:val="20"/>
          <w:jc w:val="center"/>
        </w:trPr>
        <w:tc>
          <w:tcPr>
            <w:tcW w:w="338" w:type="pct"/>
            <w:vMerge w:val="restart"/>
            <w:vAlign w:val="center"/>
          </w:tcPr>
          <w:p w14:paraId="52B96A4B" w14:textId="77777777" w:rsidR="002A55A2" w:rsidRPr="009C66C3" w:rsidRDefault="009C66C3" w:rsidP="00656B71">
            <w:pPr>
              <w:pStyle w:val="afffff6"/>
              <w:jc w:val="center"/>
              <w:rPr>
                <w:rFonts w:ascii="Arial" w:hAnsi="Arial" w:cs="Arial"/>
                <w:sz w:val="20"/>
                <w:szCs w:val="20"/>
              </w:rPr>
            </w:pPr>
            <w:r w:rsidRPr="009C66C3">
              <w:rPr>
                <w:rFonts w:ascii="Arial" w:hAnsi="Arial" w:cs="Arial"/>
                <w:sz w:val="20"/>
                <w:szCs w:val="20"/>
              </w:rPr>
              <w:t>6</w:t>
            </w:r>
          </w:p>
        </w:tc>
        <w:tc>
          <w:tcPr>
            <w:tcW w:w="1313" w:type="pct"/>
            <w:vMerge w:val="restart"/>
            <w:vAlign w:val="center"/>
          </w:tcPr>
          <w:p w14:paraId="2E2FA500" w14:textId="77777777" w:rsidR="002A55A2" w:rsidRPr="009C66C3" w:rsidRDefault="002A55A2"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Хондергейский</w:t>
            </w:r>
          </w:p>
        </w:tc>
        <w:tc>
          <w:tcPr>
            <w:tcW w:w="1376" w:type="pct"/>
            <w:tcBorders>
              <w:top w:val="single" w:sz="4" w:space="0" w:color="auto"/>
              <w:bottom w:val="single" w:sz="4" w:space="0" w:color="auto"/>
            </w:tcBorders>
            <w:vAlign w:val="center"/>
          </w:tcPr>
          <w:p w14:paraId="74D9BE19" w14:textId="77777777" w:rsidR="002A55A2" w:rsidRPr="009C66C3" w:rsidRDefault="002A55A2"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Пункт приема молока, шерсти и шкур</w:t>
            </w:r>
          </w:p>
        </w:tc>
        <w:tc>
          <w:tcPr>
            <w:tcW w:w="652" w:type="pct"/>
            <w:tcBorders>
              <w:top w:val="single" w:sz="4" w:space="0" w:color="auto"/>
              <w:bottom w:val="single" w:sz="4" w:space="0" w:color="auto"/>
            </w:tcBorders>
            <w:vAlign w:val="center"/>
          </w:tcPr>
          <w:p w14:paraId="605EC1C3" w14:textId="77777777" w:rsidR="002A55A2" w:rsidRPr="009C66C3" w:rsidRDefault="002A55A2" w:rsidP="00656B71">
            <w:pPr>
              <w:pStyle w:val="afffff6"/>
              <w:jc w:val="center"/>
              <w:rPr>
                <w:rFonts w:ascii="Arial" w:hAnsi="Arial" w:cs="Arial"/>
                <w:sz w:val="20"/>
                <w:szCs w:val="20"/>
              </w:rPr>
            </w:pPr>
            <w:r w:rsidRPr="009C66C3">
              <w:rPr>
                <w:rFonts w:ascii="Arial" w:hAnsi="Arial" w:cs="Arial"/>
                <w:sz w:val="20"/>
                <w:szCs w:val="20"/>
              </w:rPr>
              <w:t>0,17</w:t>
            </w:r>
          </w:p>
        </w:tc>
        <w:tc>
          <w:tcPr>
            <w:tcW w:w="1320" w:type="pct"/>
            <w:tcBorders>
              <w:top w:val="single" w:sz="4" w:space="0" w:color="auto"/>
              <w:bottom w:val="single" w:sz="4" w:space="0" w:color="auto"/>
              <w:right w:val="single" w:sz="4" w:space="0" w:color="auto"/>
            </w:tcBorders>
            <w:vAlign w:val="center"/>
          </w:tcPr>
          <w:p w14:paraId="2E3C3945" w14:textId="77777777" w:rsidR="002A55A2" w:rsidRPr="009C66C3" w:rsidRDefault="002A55A2" w:rsidP="00656B71">
            <w:pPr>
              <w:pStyle w:val="afffff6"/>
              <w:jc w:val="center"/>
              <w:rPr>
                <w:rFonts w:ascii="Arial" w:hAnsi="Arial" w:cs="Arial"/>
                <w:sz w:val="20"/>
                <w:szCs w:val="20"/>
              </w:rPr>
            </w:pPr>
            <w:r w:rsidRPr="009C66C3">
              <w:rPr>
                <w:rFonts w:ascii="Arial" w:hAnsi="Arial" w:cs="Arial"/>
                <w:color w:val="000000"/>
                <w:sz w:val="20"/>
                <w:szCs w:val="20"/>
              </w:rPr>
              <w:t>1 очередь</w:t>
            </w:r>
          </w:p>
        </w:tc>
      </w:tr>
      <w:tr w:rsidR="002A55A2" w:rsidRPr="009C66C3" w14:paraId="746D3ED5" w14:textId="77777777" w:rsidTr="00187207">
        <w:trPr>
          <w:trHeight w:val="20"/>
          <w:jc w:val="center"/>
        </w:trPr>
        <w:tc>
          <w:tcPr>
            <w:tcW w:w="338" w:type="pct"/>
            <w:vMerge/>
            <w:vAlign w:val="center"/>
          </w:tcPr>
          <w:p w14:paraId="2E50647F" w14:textId="77777777" w:rsidR="002A55A2" w:rsidRPr="009C66C3" w:rsidRDefault="002A55A2" w:rsidP="00656B71">
            <w:pPr>
              <w:pStyle w:val="afffff6"/>
              <w:jc w:val="center"/>
              <w:rPr>
                <w:rFonts w:ascii="Arial" w:hAnsi="Arial" w:cs="Arial"/>
                <w:sz w:val="20"/>
                <w:szCs w:val="20"/>
              </w:rPr>
            </w:pPr>
          </w:p>
        </w:tc>
        <w:tc>
          <w:tcPr>
            <w:tcW w:w="1313" w:type="pct"/>
            <w:vMerge/>
            <w:vAlign w:val="center"/>
          </w:tcPr>
          <w:p w14:paraId="5D2C33F4" w14:textId="77777777" w:rsidR="002A55A2" w:rsidRPr="009C66C3" w:rsidRDefault="002A55A2"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03D1ECFD" w14:textId="77777777" w:rsidR="002A55A2" w:rsidRPr="009C66C3" w:rsidRDefault="002A55A2" w:rsidP="00656B71">
            <w:pPr>
              <w:pStyle w:val="afffff6"/>
              <w:jc w:val="center"/>
              <w:rPr>
                <w:rFonts w:ascii="Arial" w:hAnsi="Arial" w:cs="Arial"/>
                <w:color w:val="000000"/>
                <w:sz w:val="20"/>
                <w:szCs w:val="20"/>
              </w:rPr>
            </w:pPr>
            <w:r w:rsidRPr="009C66C3">
              <w:rPr>
                <w:rFonts w:ascii="Arial" w:hAnsi="Arial" w:cs="Arial"/>
                <w:color w:val="000000"/>
                <w:sz w:val="20"/>
                <w:szCs w:val="20"/>
              </w:rPr>
              <w:t>Пункт мойки скота</w:t>
            </w:r>
          </w:p>
        </w:tc>
        <w:tc>
          <w:tcPr>
            <w:tcW w:w="652" w:type="pct"/>
            <w:tcBorders>
              <w:top w:val="single" w:sz="4" w:space="0" w:color="auto"/>
              <w:bottom w:val="single" w:sz="4" w:space="0" w:color="auto"/>
            </w:tcBorders>
            <w:vAlign w:val="center"/>
          </w:tcPr>
          <w:p w14:paraId="277D551E" w14:textId="77777777" w:rsidR="002A55A2" w:rsidRPr="009C66C3" w:rsidRDefault="002A55A2" w:rsidP="00656B71">
            <w:pPr>
              <w:pStyle w:val="afffff6"/>
              <w:jc w:val="center"/>
              <w:rPr>
                <w:rFonts w:ascii="Arial" w:hAnsi="Arial" w:cs="Arial"/>
                <w:sz w:val="20"/>
                <w:szCs w:val="20"/>
              </w:rPr>
            </w:pPr>
            <w:r w:rsidRPr="009C66C3">
              <w:rPr>
                <w:rFonts w:ascii="Arial" w:hAnsi="Arial" w:cs="Arial"/>
                <w:sz w:val="20"/>
                <w:szCs w:val="20"/>
              </w:rPr>
              <w:t>0,16</w:t>
            </w:r>
          </w:p>
        </w:tc>
        <w:tc>
          <w:tcPr>
            <w:tcW w:w="1320" w:type="pct"/>
            <w:tcBorders>
              <w:top w:val="single" w:sz="4" w:space="0" w:color="auto"/>
              <w:bottom w:val="single" w:sz="4" w:space="0" w:color="auto"/>
              <w:right w:val="single" w:sz="4" w:space="0" w:color="auto"/>
            </w:tcBorders>
            <w:vAlign w:val="center"/>
          </w:tcPr>
          <w:p w14:paraId="0E372403" w14:textId="77777777" w:rsidR="002A55A2" w:rsidRPr="009C66C3" w:rsidRDefault="002A55A2" w:rsidP="00656B71">
            <w:pPr>
              <w:spacing w:line="240" w:lineRule="auto"/>
              <w:jc w:val="center"/>
              <w:rPr>
                <w:rFonts w:ascii="Arial" w:hAnsi="Arial" w:cs="Arial"/>
                <w:sz w:val="20"/>
                <w:szCs w:val="20"/>
              </w:rPr>
            </w:pPr>
            <w:r w:rsidRPr="009C66C3">
              <w:rPr>
                <w:rFonts w:ascii="Arial" w:hAnsi="Arial" w:cs="Arial"/>
                <w:color w:val="000000"/>
                <w:sz w:val="20"/>
                <w:szCs w:val="20"/>
              </w:rPr>
              <w:t>1 очередь</w:t>
            </w:r>
          </w:p>
        </w:tc>
      </w:tr>
      <w:tr w:rsidR="002A55A2" w:rsidRPr="009C66C3" w14:paraId="0E35045D" w14:textId="77777777" w:rsidTr="00187207">
        <w:trPr>
          <w:trHeight w:val="20"/>
          <w:jc w:val="center"/>
        </w:trPr>
        <w:tc>
          <w:tcPr>
            <w:tcW w:w="338" w:type="pct"/>
            <w:vMerge/>
            <w:vAlign w:val="center"/>
          </w:tcPr>
          <w:p w14:paraId="1E1076FA" w14:textId="77777777" w:rsidR="002A55A2" w:rsidRPr="009C66C3" w:rsidRDefault="002A55A2" w:rsidP="00656B71">
            <w:pPr>
              <w:pStyle w:val="afffff6"/>
              <w:jc w:val="center"/>
              <w:rPr>
                <w:rFonts w:ascii="Arial" w:hAnsi="Arial" w:cs="Arial"/>
                <w:sz w:val="20"/>
                <w:szCs w:val="20"/>
              </w:rPr>
            </w:pPr>
          </w:p>
        </w:tc>
        <w:tc>
          <w:tcPr>
            <w:tcW w:w="1313" w:type="pct"/>
            <w:vMerge/>
            <w:vAlign w:val="center"/>
          </w:tcPr>
          <w:p w14:paraId="78B12990" w14:textId="77777777" w:rsidR="002A55A2" w:rsidRPr="009C66C3" w:rsidRDefault="002A55A2"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3F9463DC" w14:textId="77777777" w:rsidR="002A55A2" w:rsidRPr="009C66C3" w:rsidRDefault="002A55A2" w:rsidP="00656B71">
            <w:pPr>
              <w:pStyle w:val="afffff6"/>
              <w:jc w:val="center"/>
              <w:rPr>
                <w:rFonts w:ascii="Arial" w:hAnsi="Arial" w:cs="Arial"/>
                <w:color w:val="000000"/>
                <w:sz w:val="20"/>
                <w:szCs w:val="20"/>
              </w:rPr>
            </w:pPr>
            <w:r w:rsidRPr="009C66C3">
              <w:rPr>
                <w:rFonts w:ascii="Arial" w:hAnsi="Arial" w:cs="Arial"/>
                <w:color w:val="000000"/>
                <w:sz w:val="20"/>
                <w:szCs w:val="20"/>
              </w:rPr>
              <w:t>Овцеводческая ферма до 1,2 тыс голов</w:t>
            </w:r>
          </w:p>
        </w:tc>
        <w:tc>
          <w:tcPr>
            <w:tcW w:w="652" w:type="pct"/>
            <w:tcBorders>
              <w:top w:val="single" w:sz="4" w:space="0" w:color="auto"/>
              <w:bottom w:val="single" w:sz="4" w:space="0" w:color="auto"/>
            </w:tcBorders>
            <w:vAlign w:val="center"/>
          </w:tcPr>
          <w:p w14:paraId="3AC7D427" w14:textId="77777777" w:rsidR="002A55A2" w:rsidRPr="009C66C3" w:rsidRDefault="002A55A2" w:rsidP="00656B71">
            <w:pPr>
              <w:pStyle w:val="afffff6"/>
              <w:jc w:val="center"/>
              <w:rPr>
                <w:rFonts w:ascii="Arial" w:hAnsi="Arial" w:cs="Arial"/>
                <w:sz w:val="20"/>
                <w:szCs w:val="20"/>
              </w:rPr>
            </w:pPr>
            <w:r w:rsidRPr="009C66C3">
              <w:rPr>
                <w:rFonts w:ascii="Arial" w:hAnsi="Arial" w:cs="Arial"/>
                <w:sz w:val="20"/>
                <w:szCs w:val="20"/>
              </w:rPr>
              <w:t>0,71</w:t>
            </w:r>
          </w:p>
        </w:tc>
        <w:tc>
          <w:tcPr>
            <w:tcW w:w="1320" w:type="pct"/>
            <w:tcBorders>
              <w:top w:val="single" w:sz="4" w:space="0" w:color="auto"/>
              <w:bottom w:val="single" w:sz="4" w:space="0" w:color="auto"/>
              <w:right w:val="single" w:sz="4" w:space="0" w:color="auto"/>
            </w:tcBorders>
            <w:vAlign w:val="center"/>
          </w:tcPr>
          <w:p w14:paraId="1F229EDB" w14:textId="77777777" w:rsidR="002A55A2" w:rsidRPr="009C66C3" w:rsidRDefault="002A55A2" w:rsidP="00656B71">
            <w:pPr>
              <w:spacing w:line="240" w:lineRule="auto"/>
              <w:jc w:val="center"/>
              <w:rPr>
                <w:rFonts w:ascii="Arial" w:hAnsi="Arial" w:cs="Arial"/>
                <w:sz w:val="20"/>
                <w:szCs w:val="20"/>
              </w:rPr>
            </w:pPr>
            <w:r w:rsidRPr="009C66C3">
              <w:rPr>
                <w:rFonts w:ascii="Arial" w:hAnsi="Arial" w:cs="Arial"/>
                <w:color w:val="000000"/>
                <w:sz w:val="20"/>
                <w:szCs w:val="20"/>
              </w:rPr>
              <w:t>1 очередь</w:t>
            </w:r>
          </w:p>
        </w:tc>
      </w:tr>
      <w:tr w:rsidR="002A55A2" w:rsidRPr="009C66C3" w14:paraId="570AE034" w14:textId="77777777" w:rsidTr="00187207">
        <w:trPr>
          <w:trHeight w:val="20"/>
          <w:jc w:val="center"/>
        </w:trPr>
        <w:tc>
          <w:tcPr>
            <w:tcW w:w="338" w:type="pct"/>
            <w:vMerge/>
            <w:vAlign w:val="center"/>
          </w:tcPr>
          <w:p w14:paraId="22F51E3B" w14:textId="77777777" w:rsidR="002A55A2" w:rsidRPr="009C66C3" w:rsidRDefault="002A55A2" w:rsidP="00656B71">
            <w:pPr>
              <w:pStyle w:val="afffff6"/>
              <w:jc w:val="center"/>
              <w:rPr>
                <w:rFonts w:ascii="Arial" w:hAnsi="Arial" w:cs="Arial"/>
                <w:sz w:val="20"/>
                <w:szCs w:val="20"/>
              </w:rPr>
            </w:pPr>
          </w:p>
        </w:tc>
        <w:tc>
          <w:tcPr>
            <w:tcW w:w="1313" w:type="pct"/>
            <w:vMerge/>
            <w:vAlign w:val="center"/>
          </w:tcPr>
          <w:p w14:paraId="30958AFC" w14:textId="77777777" w:rsidR="002A55A2" w:rsidRPr="009C66C3" w:rsidRDefault="002A55A2"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7401BF4F" w14:textId="77777777" w:rsidR="002A55A2" w:rsidRPr="009C66C3" w:rsidRDefault="002A55A2" w:rsidP="00656B71">
            <w:pPr>
              <w:pStyle w:val="afffff6"/>
              <w:jc w:val="center"/>
              <w:rPr>
                <w:rFonts w:ascii="Arial" w:hAnsi="Arial" w:cs="Arial"/>
                <w:color w:val="000000"/>
                <w:sz w:val="20"/>
                <w:szCs w:val="20"/>
              </w:rPr>
            </w:pPr>
            <w:r w:rsidRPr="009C66C3">
              <w:rPr>
                <w:rFonts w:ascii="Arial" w:hAnsi="Arial" w:cs="Arial"/>
                <w:color w:val="000000"/>
                <w:sz w:val="20"/>
                <w:szCs w:val="20"/>
              </w:rPr>
              <w:t xml:space="preserve">Свиноферма до 12 </w:t>
            </w:r>
            <w:r w:rsidR="006239EE" w:rsidRPr="009C66C3">
              <w:rPr>
                <w:rFonts w:ascii="Arial" w:hAnsi="Arial" w:cs="Arial"/>
                <w:color w:val="000000"/>
                <w:sz w:val="20"/>
                <w:szCs w:val="20"/>
              </w:rPr>
              <w:t>тыс.</w:t>
            </w:r>
            <w:r w:rsidRPr="009C66C3">
              <w:rPr>
                <w:rFonts w:ascii="Arial" w:hAnsi="Arial" w:cs="Arial"/>
                <w:color w:val="000000"/>
                <w:sz w:val="20"/>
                <w:szCs w:val="20"/>
              </w:rPr>
              <w:t xml:space="preserve"> голов</w:t>
            </w:r>
          </w:p>
        </w:tc>
        <w:tc>
          <w:tcPr>
            <w:tcW w:w="652" w:type="pct"/>
            <w:tcBorders>
              <w:top w:val="single" w:sz="4" w:space="0" w:color="auto"/>
              <w:bottom w:val="single" w:sz="4" w:space="0" w:color="auto"/>
            </w:tcBorders>
            <w:vAlign w:val="center"/>
          </w:tcPr>
          <w:p w14:paraId="02152AC5" w14:textId="77777777" w:rsidR="002A55A2" w:rsidRPr="009C66C3" w:rsidRDefault="002A55A2" w:rsidP="00656B71">
            <w:pPr>
              <w:pStyle w:val="afffff6"/>
              <w:jc w:val="center"/>
              <w:rPr>
                <w:rFonts w:ascii="Arial" w:hAnsi="Arial" w:cs="Arial"/>
                <w:sz w:val="20"/>
                <w:szCs w:val="20"/>
              </w:rPr>
            </w:pPr>
            <w:r w:rsidRPr="009C66C3">
              <w:rPr>
                <w:rFonts w:ascii="Arial" w:hAnsi="Arial" w:cs="Arial"/>
                <w:sz w:val="20"/>
                <w:szCs w:val="20"/>
              </w:rPr>
              <w:t>0,73</w:t>
            </w:r>
          </w:p>
        </w:tc>
        <w:tc>
          <w:tcPr>
            <w:tcW w:w="1320" w:type="pct"/>
            <w:tcBorders>
              <w:top w:val="single" w:sz="4" w:space="0" w:color="auto"/>
              <w:bottom w:val="single" w:sz="4" w:space="0" w:color="auto"/>
              <w:right w:val="single" w:sz="4" w:space="0" w:color="auto"/>
            </w:tcBorders>
            <w:vAlign w:val="center"/>
          </w:tcPr>
          <w:p w14:paraId="01167ECB" w14:textId="77777777" w:rsidR="002A55A2" w:rsidRPr="009C66C3" w:rsidRDefault="002A55A2"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Расчетный срок</w:t>
            </w:r>
          </w:p>
        </w:tc>
      </w:tr>
      <w:tr w:rsidR="002A55A2" w:rsidRPr="009C66C3" w14:paraId="4C82C0E4" w14:textId="77777777" w:rsidTr="00187207">
        <w:trPr>
          <w:trHeight w:val="20"/>
          <w:jc w:val="center"/>
        </w:trPr>
        <w:tc>
          <w:tcPr>
            <w:tcW w:w="338" w:type="pct"/>
            <w:vMerge/>
            <w:vAlign w:val="center"/>
          </w:tcPr>
          <w:p w14:paraId="57480D0A" w14:textId="77777777" w:rsidR="002A55A2" w:rsidRPr="009C66C3" w:rsidRDefault="002A55A2" w:rsidP="00656B71">
            <w:pPr>
              <w:pStyle w:val="afffff6"/>
              <w:jc w:val="center"/>
              <w:rPr>
                <w:rFonts w:ascii="Arial" w:hAnsi="Arial" w:cs="Arial"/>
                <w:sz w:val="20"/>
                <w:szCs w:val="20"/>
              </w:rPr>
            </w:pPr>
          </w:p>
        </w:tc>
        <w:tc>
          <w:tcPr>
            <w:tcW w:w="1313" w:type="pct"/>
            <w:vMerge/>
            <w:vAlign w:val="center"/>
          </w:tcPr>
          <w:p w14:paraId="022923C9" w14:textId="77777777" w:rsidR="002A55A2" w:rsidRPr="009C66C3" w:rsidRDefault="002A55A2"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tcBorders>
            <w:vAlign w:val="center"/>
          </w:tcPr>
          <w:p w14:paraId="7F4E7FC0" w14:textId="77777777" w:rsidR="002A55A2" w:rsidRPr="009C66C3" w:rsidRDefault="002A55A2" w:rsidP="00656B71">
            <w:pPr>
              <w:pStyle w:val="afffff6"/>
              <w:jc w:val="center"/>
              <w:rPr>
                <w:rFonts w:ascii="Arial" w:hAnsi="Arial" w:cs="Arial"/>
                <w:color w:val="000000"/>
                <w:sz w:val="20"/>
                <w:szCs w:val="20"/>
              </w:rPr>
            </w:pPr>
            <w:r w:rsidRPr="009C66C3">
              <w:rPr>
                <w:rFonts w:ascii="Arial" w:hAnsi="Arial" w:cs="Arial"/>
                <w:color w:val="000000"/>
                <w:sz w:val="20"/>
                <w:szCs w:val="20"/>
              </w:rPr>
              <w:t xml:space="preserve">Ферма птицеводческая от 100 до 400 </w:t>
            </w:r>
            <w:r w:rsidR="006239EE" w:rsidRPr="009C66C3">
              <w:rPr>
                <w:rFonts w:ascii="Arial" w:hAnsi="Arial" w:cs="Arial"/>
                <w:color w:val="000000"/>
                <w:sz w:val="20"/>
                <w:szCs w:val="20"/>
              </w:rPr>
              <w:t>тыс.</w:t>
            </w:r>
            <w:r w:rsidRPr="009C66C3">
              <w:rPr>
                <w:rFonts w:ascii="Arial" w:hAnsi="Arial" w:cs="Arial"/>
                <w:color w:val="000000"/>
                <w:sz w:val="20"/>
                <w:szCs w:val="20"/>
              </w:rPr>
              <w:t xml:space="preserve"> кур-несушек</w:t>
            </w:r>
          </w:p>
        </w:tc>
        <w:tc>
          <w:tcPr>
            <w:tcW w:w="652" w:type="pct"/>
            <w:tcBorders>
              <w:top w:val="single" w:sz="4" w:space="0" w:color="auto"/>
            </w:tcBorders>
            <w:vAlign w:val="center"/>
          </w:tcPr>
          <w:p w14:paraId="0187EFA1" w14:textId="77777777" w:rsidR="002A55A2" w:rsidRPr="009C66C3" w:rsidRDefault="002A55A2" w:rsidP="00656B71">
            <w:pPr>
              <w:pStyle w:val="afffff6"/>
              <w:jc w:val="center"/>
              <w:rPr>
                <w:rFonts w:ascii="Arial" w:hAnsi="Arial" w:cs="Arial"/>
                <w:sz w:val="20"/>
                <w:szCs w:val="20"/>
              </w:rPr>
            </w:pPr>
            <w:r w:rsidRPr="009C66C3">
              <w:rPr>
                <w:rFonts w:ascii="Arial" w:hAnsi="Arial" w:cs="Arial"/>
                <w:sz w:val="20"/>
                <w:szCs w:val="20"/>
              </w:rPr>
              <w:t>0,7</w:t>
            </w:r>
          </w:p>
        </w:tc>
        <w:tc>
          <w:tcPr>
            <w:tcW w:w="1320" w:type="pct"/>
            <w:tcBorders>
              <w:top w:val="single" w:sz="4" w:space="0" w:color="auto"/>
              <w:right w:val="single" w:sz="4" w:space="0" w:color="auto"/>
            </w:tcBorders>
            <w:vAlign w:val="center"/>
          </w:tcPr>
          <w:p w14:paraId="570095E1" w14:textId="77777777" w:rsidR="002A55A2" w:rsidRPr="009C66C3" w:rsidRDefault="002A55A2" w:rsidP="00656B71">
            <w:pPr>
              <w:spacing w:line="240" w:lineRule="auto"/>
              <w:jc w:val="center"/>
              <w:rPr>
                <w:rFonts w:ascii="Arial" w:hAnsi="Arial" w:cs="Arial"/>
                <w:sz w:val="20"/>
                <w:szCs w:val="20"/>
              </w:rPr>
            </w:pPr>
            <w:r w:rsidRPr="009C66C3">
              <w:rPr>
                <w:rFonts w:ascii="Arial" w:eastAsia="Times New Roman" w:hAnsi="Arial" w:cs="Arial"/>
                <w:color w:val="000000"/>
                <w:sz w:val="20"/>
                <w:szCs w:val="20"/>
              </w:rPr>
              <w:t>Расчетный срок</w:t>
            </w:r>
          </w:p>
        </w:tc>
      </w:tr>
      <w:tr w:rsidR="00747454" w:rsidRPr="009C66C3" w14:paraId="262EF2C2" w14:textId="77777777" w:rsidTr="00187207">
        <w:trPr>
          <w:trHeight w:val="20"/>
          <w:jc w:val="center"/>
        </w:trPr>
        <w:tc>
          <w:tcPr>
            <w:tcW w:w="338" w:type="pct"/>
            <w:vAlign w:val="center"/>
          </w:tcPr>
          <w:p w14:paraId="4F2EBC33" w14:textId="77777777" w:rsidR="00747454" w:rsidRPr="009C66C3" w:rsidRDefault="009C66C3" w:rsidP="00656B71">
            <w:pPr>
              <w:pStyle w:val="afffff6"/>
              <w:jc w:val="center"/>
              <w:rPr>
                <w:rFonts w:ascii="Arial" w:hAnsi="Arial" w:cs="Arial"/>
                <w:sz w:val="20"/>
                <w:szCs w:val="20"/>
              </w:rPr>
            </w:pPr>
            <w:r w:rsidRPr="009C66C3">
              <w:rPr>
                <w:rFonts w:ascii="Arial" w:hAnsi="Arial" w:cs="Arial"/>
                <w:sz w:val="20"/>
                <w:szCs w:val="20"/>
              </w:rPr>
              <w:t>7</w:t>
            </w:r>
          </w:p>
        </w:tc>
        <w:tc>
          <w:tcPr>
            <w:tcW w:w="1313" w:type="pct"/>
            <w:vAlign w:val="center"/>
          </w:tcPr>
          <w:p w14:paraId="4EF6D468" w14:textId="77777777" w:rsidR="00747454" w:rsidRPr="009C66C3" w:rsidRDefault="00747454" w:rsidP="00656B71">
            <w:pPr>
              <w:spacing w:line="240" w:lineRule="auto"/>
              <w:jc w:val="center"/>
              <w:rPr>
                <w:rFonts w:ascii="Arial" w:eastAsia="Times New Roman" w:hAnsi="Arial" w:cs="Arial"/>
                <w:sz w:val="20"/>
                <w:szCs w:val="20"/>
                <w:lang w:eastAsia="ru-RU"/>
              </w:rPr>
            </w:pPr>
            <w:r w:rsidRPr="009C66C3">
              <w:rPr>
                <w:rFonts w:ascii="Arial" w:eastAsia="Times New Roman" w:hAnsi="Arial" w:cs="Arial"/>
                <w:sz w:val="20"/>
                <w:szCs w:val="20"/>
                <w:lang w:eastAsia="ru-RU"/>
              </w:rPr>
              <w:t>сумон Чыраа-Бажынский</w:t>
            </w:r>
          </w:p>
        </w:tc>
        <w:tc>
          <w:tcPr>
            <w:tcW w:w="1376" w:type="pct"/>
            <w:tcBorders>
              <w:top w:val="single" w:sz="4" w:space="0" w:color="auto"/>
            </w:tcBorders>
            <w:vAlign w:val="center"/>
          </w:tcPr>
          <w:p w14:paraId="6E3F787D" w14:textId="77777777" w:rsidR="00747454" w:rsidRPr="009C66C3" w:rsidRDefault="00747454"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Молочный мини-цех</w:t>
            </w:r>
          </w:p>
        </w:tc>
        <w:tc>
          <w:tcPr>
            <w:tcW w:w="652" w:type="pct"/>
            <w:tcBorders>
              <w:top w:val="single" w:sz="4" w:space="0" w:color="auto"/>
            </w:tcBorders>
            <w:vAlign w:val="center"/>
          </w:tcPr>
          <w:p w14:paraId="13FE4408" w14:textId="24F11493" w:rsidR="00747454" w:rsidRPr="009C66C3" w:rsidRDefault="009531C2" w:rsidP="00656B71">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right w:val="single" w:sz="4" w:space="0" w:color="auto"/>
            </w:tcBorders>
            <w:vAlign w:val="center"/>
          </w:tcPr>
          <w:p w14:paraId="1C849AAF" w14:textId="77777777" w:rsidR="00747454" w:rsidRPr="009C66C3" w:rsidRDefault="00747454" w:rsidP="00656B71">
            <w:pPr>
              <w:pStyle w:val="afffff6"/>
              <w:jc w:val="center"/>
              <w:rPr>
                <w:rFonts w:ascii="Arial" w:hAnsi="Arial" w:cs="Arial"/>
                <w:sz w:val="20"/>
                <w:szCs w:val="20"/>
              </w:rPr>
            </w:pPr>
            <w:r w:rsidRPr="009C66C3">
              <w:rPr>
                <w:rFonts w:ascii="Arial" w:hAnsi="Arial" w:cs="Arial"/>
                <w:color w:val="000000"/>
                <w:sz w:val="20"/>
                <w:szCs w:val="20"/>
              </w:rPr>
              <w:t>1 очередь</w:t>
            </w:r>
          </w:p>
        </w:tc>
      </w:tr>
      <w:tr w:rsidR="00FE4748" w:rsidRPr="009C66C3" w14:paraId="2BB3C924" w14:textId="77777777" w:rsidTr="00187207">
        <w:trPr>
          <w:trHeight w:val="20"/>
          <w:jc w:val="center"/>
        </w:trPr>
        <w:tc>
          <w:tcPr>
            <w:tcW w:w="338" w:type="pct"/>
            <w:vMerge w:val="restart"/>
            <w:vAlign w:val="center"/>
          </w:tcPr>
          <w:p w14:paraId="7223C561" w14:textId="77777777" w:rsidR="00FE4748" w:rsidRPr="009C66C3" w:rsidRDefault="009C66C3" w:rsidP="00656B71">
            <w:pPr>
              <w:pStyle w:val="afffff6"/>
              <w:jc w:val="center"/>
              <w:rPr>
                <w:rFonts w:ascii="Arial" w:hAnsi="Arial" w:cs="Arial"/>
                <w:sz w:val="20"/>
                <w:szCs w:val="20"/>
              </w:rPr>
            </w:pPr>
            <w:r w:rsidRPr="009C66C3">
              <w:rPr>
                <w:rFonts w:ascii="Arial" w:hAnsi="Arial" w:cs="Arial"/>
                <w:sz w:val="20"/>
                <w:szCs w:val="20"/>
              </w:rPr>
              <w:t>8</w:t>
            </w:r>
          </w:p>
        </w:tc>
        <w:tc>
          <w:tcPr>
            <w:tcW w:w="1313" w:type="pct"/>
            <w:vMerge w:val="restart"/>
            <w:vAlign w:val="center"/>
          </w:tcPr>
          <w:p w14:paraId="61581053" w14:textId="77777777" w:rsidR="00FE4748" w:rsidRPr="00656B71" w:rsidRDefault="00FE4748" w:rsidP="00656B71">
            <w:pPr>
              <w:spacing w:line="240" w:lineRule="auto"/>
              <w:jc w:val="center"/>
              <w:rPr>
                <w:rFonts w:ascii="Arial" w:eastAsia="Times New Roman" w:hAnsi="Arial" w:cs="Arial"/>
                <w:sz w:val="20"/>
                <w:szCs w:val="20"/>
                <w:lang w:eastAsia="ru-RU"/>
              </w:rPr>
            </w:pPr>
            <w:r w:rsidRPr="00656B71">
              <w:rPr>
                <w:rFonts w:ascii="Arial" w:eastAsia="Times New Roman" w:hAnsi="Arial" w:cs="Arial"/>
                <w:sz w:val="20"/>
                <w:szCs w:val="20"/>
                <w:lang w:eastAsia="ru-RU"/>
              </w:rPr>
              <w:t>сумон Шеминский</w:t>
            </w:r>
          </w:p>
        </w:tc>
        <w:tc>
          <w:tcPr>
            <w:tcW w:w="1376" w:type="pct"/>
            <w:tcBorders>
              <w:top w:val="single" w:sz="4" w:space="0" w:color="auto"/>
            </w:tcBorders>
            <w:vAlign w:val="center"/>
          </w:tcPr>
          <w:p w14:paraId="0A77242F" w14:textId="77777777" w:rsidR="00FE4748" w:rsidRPr="009C66C3" w:rsidRDefault="00FE4748" w:rsidP="00656B71">
            <w:pPr>
              <w:pStyle w:val="afffff6"/>
              <w:jc w:val="center"/>
              <w:rPr>
                <w:rFonts w:ascii="Arial" w:hAnsi="Arial" w:cs="Arial"/>
                <w:color w:val="000000"/>
                <w:sz w:val="20"/>
                <w:szCs w:val="20"/>
              </w:rPr>
            </w:pPr>
            <w:r w:rsidRPr="009C66C3">
              <w:rPr>
                <w:rFonts w:ascii="Arial" w:hAnsi="Arial" w:cs="Arial"/>
                <w:color w:val="000000"/>
                <w:sz w:val="20"/>
                <w:szCs w:val="20"/>
              </w:rPr>
              <w:t>Пункт приема молока и мяса</w:t>
            </w:r>
          </w:p>
        </w:tc>
        <w:tc>
          <w:tcPr>
            <w:tcW w:w="652" w:type="pct"/>
            <w:tcBorders>
              <w:top w:val="single" w:sz="4" w:space="0" w:color="auto"/>
            </w:tcBorders>
            <w:vAlign w:val="center"/>
          </w:tcPr>
          <w:p w14:paraId="17B3E55C" w14:textId="77777777" w:rsidR="00FE4748" w:rsidRPr="009C66C3" w:rsidRDefault="00FE4748" w:rsidP="00656B71">
            <w:pPr>
              <w:pStyle w:val="afffff6"/>
              <w:jc w:val="center"/>
              <w:rPr>
                <w:rFonts w:ascii="Arial" w:hAnsi="Arial" w:cs="Arial"/>
                <w:sz w:val="20"/>
                <w:szCs w:val="20"/>
              </w:rPr>
            </w:pPr>
            <w:r w:rsidRPr="009C66C3">
              <w:rPr>
                <w:rFonts w:ascii="Arial" w:hAnsi="Arial" w:cs="Arial"/>
                <w:sz w:val="20"/>
                <w:szCs w:val="20"/>
              </w:rPr>
              <w:t>0,25</w:t>
            </w:r>
          </w:p>
        </w:tc>
        <w:tc>
          <w:tcPr>
            <w:tcW w:w="1320" w:type="pct"/>
            <w:tcBorders>
              <w:top w:val="single" w:sz="4" w:space="0" w:color="auto"/>
              <w:right w:val="single" w:sz="4" w:space="0" w:color="auto"/>
            </w:tcBorders>
            <w:vAlign w:val="center"/>
          </w:tcPr>
          <w:p w14:paraId="6B72BC6E" w14:textId="77777777" w:rsidR="00FE4748" w:rsidRPr="009C66C3" w:rsidRDefault="00FE4748" w:rsidP="00656B71">
            <w:pPr>
              <w:spacing w:line="240" w:lineRule="auto"/>
              <w:jc w:val="center"/>
              <w:rPr>
                <w:rFonts w:ascii="Arial" w:eastAsia="Times New Roman" w:hAnsi="Arial" w:cs="Arial"/>
                <w:color w:val="000000"/>
                <w:sz w:val="20"/>
                <w:szCs w:val="20"/>
              </w:rPr>
            </w:pPr>
            <w:r w:rsidRPr="009C66C3">
              <w:rPr>
                <w:rFonts w:ascii="Arial" w:hAnsi="Arial" w:cs="Arial"/>
                <w:color w:val="000000"/>
                <w:sz w:val="20"/>
                <w:szCs w:val="20"/>
              </w:rPr>
              <w:t>1 очередь</w:t>
            </w:r>
          </w:p>
        </w:tc>
      </w:tr>
      <w:tr w:rsidR="00FE4748" w:rsidRPr="009C66C3" w14:paraId="38E3765B" w14:textId="77777777" w:rsidTr="00187207">
        <w:trPr>
          <w:trHeight w:val="20"/>
          <w:jc w:val="center"/>
        </w:trPr>
        <w:tc>
          <w:tcPr>
            <w:tcW w:w="338" w:type="pct"/>
            <w:vMerge/>
            <w:vAlign w:val="center"/>
          </w:tcPr>
          <w:p w14:paraId="2B382340" w14:textId="77777777" w:rsidR="00FE4748" w:rsidRPr="009C66C3" w:rsidRDefault="00FE4748" w:rsidP="00656B71">
            <w:pPr>
              <w:pStyle w:val="afffff6"/>
              <w:jc w:val="center"/>
              <w:rPr>
                <w:rFonts w:ascii="Arial" w:hAnsi="Arial" w:cs="Arial"/>
                <w:sz w:val="20"/>
                <w:szCs w:val="20"/>
              </w:rPr>
            </w:pPr>
          </w:p>
        </w:tc>
        <w:tc>
          <w:tcPr>
            <w:tcW w:w="1313" w:type="pct"/>
            <w:vMerge/>
            <w:vAlign w:val="center"/>
          </w:tcPr>
          <w:p w14:paraId="23AD186E" w14:textId="77777777" w:rsidR="00FE4748" w:rsidRPr="009C66C3" w:rsidRDefault="00FE4748" w:rsidP="00656B71">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428F070E" w14:textId="77777777" w:rsidR="00FE4748" w:rsidRPr="009C66C3" w:rsidRDefault="00FE4748" w:rsidP="00656B71">
            <w:pPr>
              <w:pStyle w:val="afffff6"/>
              <w:jc w:val="center"/>
              <w:rPr>
                <w:rFonts w:ascii="Arial" w:hAnsi="Arial" w:cs="Arial"/>
                <w:color w:val="000000"/>
                <w:sz w:val="20"/>
                <w:szCs w:val="20"/>
              </w:rPr>
            </w:pPr>
            <w:r w:rsidRPr="009C66C3">
              <w:rPr>
                <w:rFonts w:ascii="Arial" w:hAnsi="Arial" w:cs="Arial"/>
                <w:color w:val="000000"/>
                <w:sz w:val="20"/>
                <w:szCs w:val="20"/>
              </w:rPr>
              <w:t>Молочно-товарная ферма</w:t>
            </w:r>
          </w:p>
        </w:tc>
        <w:tc>
          <w:tcPr>
            <w:tcW w:w="652" w:type="pct"/>
            <w:tcBorders>
              <w:top w:val="single" w:sz="4" w:space="0" w:color="auto"/>
              <w:bottom w:val="single" w:sz="4" w:space="0" w:color="auto"/>
            </w:tcBorders>
            <w:vAlign w:val="center"/>
          </w:tcPr>
          <w:p w14:paraId="040E8ECA" w14:textId="77777777" w:rsidR="00FE4748" w:rsidRPr="009C66C3" w:rsidRDefault="00FE4748" w:rsidP="00656B71">
            <w:pPr>
              <w:pStyle w:val="afffff6"/>
              <w:jc w:val="center"/>
              <w:rPr>
                <w:rFonts w:ascii="Arial" w:hAnsi="Arial" w:cs="Arial"/>
                <w:sz w:val="20"/>
                <w:szCs w:val="20"/>
              </w:rPr>
            </w:pPr>
            <w:r w:rsidRPr="009C66C3">
              <w:rPr>
                <w:rFonts w:ascii="Arial" w:hAnsi="Arial" w:cs="Arial"/>
                <w:sz w:val="20"/>
                <w:szCs w:val="20"/>
              </w:rPr>
              <w:t>0,76</w:t>
            </w:r>
          </w:p>
        </w:tc>
        <w:tc>
          <w:tcPr>
            <w:tcW w:w="1320" w:type="pct"/>
            <w:tcBorders>
              <w:top w:val="single" w:sz="4" w:space="0" w:color="auto"/>
              <w:bottom w:val="single" w:sz="4" w:space="0" w:color="auto"/>
              <w:right w:val="single" w:sz="4" w:space="0" w:color="auto"/>
            </w:tcBorders>
            <w:vAlign w:val="center"/>
          </w:tcPr>
          <w:p w14:paraId="3D8881AC" w14:textId="77777777" w:rsidR="00FE4748" w:rsidRPr="009C66C3" w:rsidRDefault="00FE4748" w:rsidP="00656B71">
            <w:pPr>
              <w:spacing w:line="240" w:lineRule="auto"/>
              <w:jc w:val="center"/>
              <w:rPr>
                <w:rFonts w:ascii="Arial" w:eastAsia="Times New Roman" w:hAnsi="Arial" w:cs="Arial"/>
                <w:color w:val="000000"/>
                <w:sz w:val="20"/>
                <w:szCs w:val="20"/>
              </w:rPr>
            </w:pPr>
            <w:r w:rsidRPr="009C66C3">
              <w:rPr>
                <w:rFonts w:ascii="Arial" w:eastAsia="Times New Roman" w:hAnsi="Arial" w:cs="Arial"/>
                <w:color w:val="000000"/>
                <w:sz w:val="20"/>
                <w:szCs w:val="20"/>
              </w:rPr>
              <w:t>Расчетный срок</w:t>
            </w:r>
          </w:p>
        </w:tc>
      </w:tr>
      <w:tr w:rsidR="009531C2" w:rsidRPr="009C66C3" w14:paraId="1972E6FD" w14:textId="77777777" w:rsidTr="00187207">
        <w:trPr>
          <w:trHeight w:val="20"/>
          <w:jc w:val="center"/>
        </w:trPr>
        <w:tc>
          <w:tcPr>
            <w:tcW w:w="338" w:type="pct"/>
            <w:vMerge w:val="restart"/>
            <w:vAlign w:val="center"/>
          </w:tcPr>
          <w:p w14:paraId="094056DB" w14:textId="77777777" w:rsidR="009531C2" w:rsidRPr="009C66C3" w:rsidRDefault="009531C2" w:rsidP="009531C2">
            <w:pPr>
              <w:pStyle w:val="afffff6"/>
              <w:jc w:val="center"/>
              <w:rPr>
                <w:rFonts w:ascii="Arial" w:hAnsi="Arial" w:cs="Arial"/>
                <w:sz w:val="20"/>
                <w:szCs w:val="20"/>
              </w:rPr>
            </w:pPr>
            <w:r>
              <w:rPr>
                <w:rFonts w:ascii="Arial" w:hAnsi="Arial" w:cs="Arial"/>
                <w:sz w:val="20"/>
                <w:szCs w:val="20"/>
              </w:rPr>
              <w:t>9</w:t>
            </w:r>
          </w:p>
        </w:tc>
        <w:tc>
          <w:tcPr>
            <w:tcW w:w="1313" w:type="pct"/>
            <w:vMerge w:val="restart"/>
            <w:vAlign w:val="center"/>
          </w:tcPr>
          <w:p w14:paraId="0450C237" w14:textId="77777777" w:rsidR="009531C2" w:rsidRPr="009C66C3" w:rsidRDefault="009531C2" w:rsidP="009531C2">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Чаданский</w:t>
            </w:r>
          </w:p>
        </w:tc>
        <w:tc>
          <w:tcPr>
            <w:tcW w:w="1376" w:type="pct"/>
            <w:tcBorders>
              <w:top w:val="single" w:sz="4" w:space="0" w:color="auto"/>
              <w:bottom w:val="single" w:sz="4" w:space="0" w:color="auto"/>
            </w:tcBorders>
            <w:vAlign w:val="center"/>
          </w:tcPr>
          <w:p w14:paraId="2937635E" w14:textId="77777777" w:rsidR="009531C2" w:rsidRPr="009C66C3" w:rsidRDefault="009531C2" w:rsidP="009531C2">
            <w:pPr>
              <w:pStyle w:val="afffff6"/>
              <w:jc w:val="center"/>
              <w:rPr>
                <w:rFonts w:ascii="Arial" w:hAnsi="Arial" w:cs="Arial"/>
                <w:color w:val="000000"/>
                <w:sz w:val="20"/>
                <w:szCs w:val="20"/>
              </w:rPr>
            </w:pPr>
            <w:r>
              <w:rPr>
                <w:rFonts w:ascii="Arial" w:hAnsi="Arial" w:cs="Arial"/>
                <w:color w:val="000000"/>
                <w:sz w:val="20"/>
                <w:szCs w:val="20"/>
              </w:rPr>
              <w:t>Цех по сбору молока</w:t>
            </w:r>
          </w:p>
        </w:tc>
        <w:tc>
          <w:tcPr>
            <w:tcW w:w="652" w:type="pct"/>
            <w:tcBorders>
              <w:top w:val="single" w:sz="4" w:space="0" w:color="auto"/>
              <w:bottom w:val="single" w:sz="4" w:space="0" w:color="auto"/>
            </w:tcBorders>
            <w:vAlign w:val="center"/>
          </w:tcPr>
          <w:p w14:paraId="4CEBC724" w14:textId="198038BD" w:rsidR="009531C2" w:rsidRPr="009C66C3" w:rsidRDefault="009531C2" w:rsidP="009531C2">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bottom w:val="single" w:sz="4" w:space="0" w:color="auto"/>
              <w:right w:val="single" w:sz="4" w:space="0" w:color="auto"/>
            </w:tcBorders>
            <w:vAlign w:val="center"/>
          </w:tcPr>
          <w:p w14:paraId="0C43A08D" w14:textId="1BE00C1C" w:rsidR="009531C2" w:rsidRPr="009C66C3" w:rsidRDefault="009531C2" w:rsidP="009531C2">
            <w:pPr>
              <w:spacing w:line="240" w:lineRule="auto"/>
              <w:jc w:val="center"/>
              <w:rPr>
                <w:rFonts w:ascii="Arial" w:eastAsia="Times New Roman" w:hAnsi="Arial" w:cs="Arial"/>
                <w:color w:val="000000"/>
                <w:sz w:val="20"/>
                <w:szCs w:val="20"/>
              </w:rPr>
            </w:pPr>
            <w:r>
              <w:rPr>
                <w:rFonts w:ascii="Arial" w:hAnsi="Arial" w:cs="Arial"/>
                <w:color w:val="000000"/>
                <w:sz w:val="20"/>
                <w:szCs w:val="20"/>
              </w:rPr>
              <w:t>До расч. срока</w:t>
            </w:r>
          </w:p>
        </w:tc>
      </w:tr>
      <w:tr w:rsidR="009531C2" w:rsidRPr="009C66C3" w14:paraId="464E6B5A" w14:textId="77777777" w:rsidTr="00187207">
        <w:trPr>
          <w:trHeight w:val="20"/>
          <w:jc w:val="center"/>
        </w:trPr>
        <w:tc>
          <w:tcPr>
            <w:tcW w:w="338" w:type="pct"/>
            <w:vMerge/>
            <w:vAlign w:val="center"/>
          </w:tcPr>
          <w:p w14:paraId="6814405D" w14:textId="77777777" w:rsidR="009531C2" w:rsidRDefault="009531C2" w:rsidP="009531C2">
            <w:pPr>
              <w:pStyle w:val="afffff6"/>
              <w:jc w:val="center"/>
              <w:rPr>
                <w:rFonts w:ascii="Arial" w:hAnsi="Arial" w:cs="Arial"/>
                <w:sz w:val="20"/>
                <w:szCs w:val="20"/>
              </w:rPr>
            </w:pPr>
          </w:p>
        </w:tc>
        <w:tc>
          <w:tcPr>
            <w:tcW w:w="1313" w:type="pct"/>
            <w:vMerge/>
            <w:vAlign w:val="center"/>
          </w:tcPr>
          <w:p w14:paraId="6BF6226C" w14:textId="77777777" w:rsidR="009531C2" w:rsidRDefault="009531C2" w:rsidP="009531C2">
            <w:pPr>
              <w:spacing w:line="240" w:lineRule="auto"/>
              <w:jc w:val="center"/>
              <w:rPr>
                <w:rFonts w:ascii="Arial" w:eastAsia="Times New Roman" w:hAnsi="Arial" w:cs="Arial"/>
                <w:sz w:val="20"/>
                <w:szCs w:val="20"/>
                <w:lang w:eastAsia="ru-RU"/>
              </w:rPr>
            </w:pPr>
          </w:p>
        </w:tc>
        <w:tc>
          <w:tcPr>
            <w:tcW w:w="1376" w:type="pct"/>
            <w:tcBorders>
              <w:top w:val="single" w:sz="4" w:space="0" w:color="auto"/>
              <w:bottom w:val="single" w:sz="4" w:space="0" w:color="auto"/>
            </w:tcBorders>
            <w:vAlign w:val="center"/>
          </w:tcPr>
          <w:p w14:paraId="5C9385FD" w14:textId="77777777" w:rsidR="009531C2" w:rsidRDefault="009531C2" w:rsidP="009531C2">
            <w:pPr>
              <w:pStyle w:val="afffff6"/>
              <w:jc w:val="center"/>
              <w:rPr>
                <w:rFonts w:ascii="Arial" w:hAnsi="Arial" w:cs="Arial"/>
                <w:color w:val="000000"/>
                <w:sz w:val="20"/>
                <w:szCs w:val="20"/>
              </w:rPr>
            </w:pPr>
            <w:r>
              <w:rPr>
                <w:rFonts w:ascii="Arial" w:hAnsi="Arial" w:cs="Arial"/>
                <w:color w:val="000000"/>
                <w:sz w:val="20"/>
                <w:szCs w:val="20"/>
              </w:rPr>
              <w:t>Мини свиноферма</w:t>
            </w:r>
          </w:p>
        </w:tc>
        <w:tc>
          <w:tcPr>
            <w:tcW w:w="652" w:type="pct"/>
            <w:tcBorders>
              <w:top w:val="single" w:sz="4" w:space="0" w:color="auto"/>
              <w:bottom w:val="single" w:sz="4" w:space="0" w:color="auto"/>
            </w:tcBorders>
            <w:vAlign w:val="center"/>
          </w:tcPr>
          <w:p w14:paraId="22882563" w14:textId="0962398D" w:rsidR="009531C2" w:rsidRDefault="009531C2" w:rsidP="009531C2">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bottom w:val="single" w:sz="4" w:space="0" w:color="auto"/>
              <w:right w:val="single" w:sz="4" w:space="0" w:color="auto"/>
            </w:tcBorders>
            <w:vAlign w:val="center"/>
          </w:tcPr>
          <w:p w14:paraId="5C0EFEB6" w14:textId="34F7AD5A" w:rsidR="009531C2" w:rsidRDefault="009531C2" w:rsidP="009531C2">
            <w:pPr>
              <w:spacing w:line="240" w:lineRule="auto"/>
              <w:jc w:val="center"/>
              <w:rPr>
                <w:rFonts w:ascii="Arial" w:eastAsia="Times New Roman" w:hAnsi="Arial" w:cs="Arial"/>
                <w:color w:val="000000"/>
                <w:sz w:val="20"/>
                <w:szCs w:val="20"/>
              </w:rPr>
            </w:pPr>
            <w:r>
              <w:rPr>
                <w:rFonts w:ascii="Arial" w:hAnsi="Arial" w:cs="Arial"/>
                <w:color w:val="000000"/>
                <w:sz w:val="20"/>
                <w:szCs w:val="20"/>
              </w:rPr>
              <w:t>До расч. срока</w:t>
            </w:r>
          </w:p>
        </w:tc>
      </w:tr>
      <w:tr w:rsidR="009531C2" w:rsidRPr="009C66C3" w14:paraId="0E71184C" w14:textId="77777777" w:rsidTr="00187207">
        <w:trPr>
          <w:trHeight w:val="20"/>
          <w:jc w:val="center"/>
        </w:trPr>
        <w:tc>
          <w:tcPr>
            <w:tcW w:w="338" w:type="pct"/>
            <w:vAlign w:val="center"/>
          </w:tcPr>
          <w:p w14:paraId="4979305D" w14:textId="77777777" w:rsidR="009531C2" w:rsidRDefault="009531C2" w:rsidP="009531C2">
            <w:pPr>
              <w:pStyle w:val="afffff6"/>
              <w:jc w:val="center"/>
              <w:rPr>
                <w:rFonts w:ascii="Arial" w:hAnsi="Arial" w:cs="Arial"/>
                <w:sz w:val="20"/>
                <w:szCs w:val="20"/>
              </w:rPr>
            </w:pPr>
            <w:r>
              <w:rPr>
                <w:rFonts w:ascii="Arial" w:hAnsi="Arial" w:cs="Arial"/>
                <w:sz w:val="20"/>
                <w:szCs w:val="20"/>
              </w:rPr>
              <w:t>10</w:t>
            </w:r>
          </w:p>
        </w:tc>
        <w:tc>
          <w:tcPr>
            <w:tcW w:w="1313" w:type="pct"/>
            <w:vAlign w:val="center"/>
          </w:tcPr>
          <w:p w14:paraId="4941435D" w14:textId="77777777" w:rsidR="009531C2" w:rsidRDefault="009531C2" w:rsidP="009531C2">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Элдиг-Хем</w:t>
            </w:r>
          </w:p>
        </w:tc>
        <w:tc>
          <w:tcPr>
            <w:tcW w:w="1376" w:type="pct"/>
            <w:tcBorders>
              <w:top w:val="single" w:sz="4" w:space="0" w:color="auto"/>
            </w:tcBorders>
            <w:vAlign w:val="center"/>
          </w:tcPr>
          <w:p w14:paraId="67C22FFB" w14:textId="77777777" w:rsidR="009531C2" w:rsidRDefault="009531C2" w:rsidP="009531C2">
            <w:pPr>
              <w:pStyle w:val="afffff6"/>
              <w:jc w:val="center"/>
              <w:rPr>
                <w:rFonts w:ascii="Arial" w:hAnsi="Arial" w:cs="Arial"/>
                <w:color w:val="000000"/>
                <w:sz w:val="20"/>
                <w:szCs w:val="20"/>
              </w:rPr>
            </w:pPr>
            <w:r>
              <w:rPr>
                <w:rFonts w:ascii="Arial" w:hAnsi="Arial" w:cs="Arial"/>
                <w:color w:val="000000"/>
                <w:sz w:val="20"/>
                <w:szCs w:val="20"/>
              </w:rPr>
              <w:t>Ферма</w:t>
            </w:r>
          </w:p>
        </w:tc>
        <w:tc>
          <w:tcPr>
            <w:tcW w:w="652" w:type="pct"/>
            <w:tcBorders>
              <w:top w:val="single" w:sz="4" w:space="0" w:color="auto"/>
            </w:tcBorders>
            <w:vAlign w:val="center"/>
          </w:tcPr>
          <w:p w14:paraId="1FB7B14A" w14:textId="654E4780" w:rsidR="009531C2" w:rsidRDefault="009531C2" w:rsidP="009531C2">
            <w:pPr>
              <w:pStyle w:val="afffff6"/>
              <w:jc w:val="center"/>
              <w:rPr>
                <w:rFonts w:ascii="Arial" w:hAnsi="Arial" w:cs="Arial"/>
                <w:sz w:val="20"/>
                <w:szCs w:val="20"/>
              </w:rPr>
            </w:pPr>
            <w:r>
              <w:rPr>
                <w:rFonts w:ascii="Arial" w:hAnsi="Arial" w:cs="Arial"/>
                <w:sz w:val="20"/>
                <w:szCs w:val="20"/>
              </w:rPr>
              <w:t>объект</w:t>
            </w:r>
          </w:p>
        </w:tc>
        <w:tc>
          <w:tcPr>
            <w:tcW w:w="1320" w:type="pct"/>
            <w:tcBorders>
              <w:top w:val="single" w:sz="4" w:space="0" w:color="auto"/>
              <w:right w:val="single" w:sz="4" w:space="0" w:color="auto"/>
            </w:tcBorders>
            <w:vAlign w:val="center"/>
          </w:tcPr>
          <w:p w14:paraId="65191615" w14:textId="6102684D" w:rsidR="009531C2" w:rsidRDefault="009531C2" w:rsidP="009531C2">
            <w:pPr>
              <w:spacing w:line="240" w:lineRule="auto"/>
              <w:jc w:val="center"/>
              <w:rPr>
                <w:rFonts w:ascii="Arial" w:eastAsia="Times New Roman" w:hAnsi="Arial" w:cs="Arial"/>
                <w:color w:val="000000"/>
                <w:sz w:val="20"/>
                <w:szCs w:val="20"/>
              </w:rPr>
            </w:pPr>
            <w:r>
              <w:rPr>
                <w:rFonts w:ascii="Arial" w:hAnsi="Arial" w:cs="Arial"/>
                <w:color w:val="000000"/>
                <w:sz w:val="20"/>
                <w:szCs w:val="20"/>
              </w:rPr>
              <w:t>До расч. срока</w:t>
            </w:r>
          </w:p>
        </w:tc>
      </w:tr>
    </w:tbl>
    <w:p w14:paraId="1C448946" w14:textId="3B0CBBB5" w:rsidR="009A1286" w:rsidRDefault="002A5905" w:rsidP="0060682C">
      <w:pPr>
        <w:spacing w:line="240" w:lineRule="auto"/>
        <w:ind w:left="426"/>
        <w:jc w:val="left"/>
        <w:rPr>
          <w:rFonts w:ascii="Arial" w:hAnsi="Arial" w:cs="Arial"/>
          <w:b/>
          <w:color w:val="1F497D" w:themeColor="text2"/>
          <w:sz w:val="28"/>
        </w:rPr>
      </w:pPr>
      <w:r>
        <w:rPr>
          <w:rFonts w:ascii="Arial" w:hAnsi="Arial" w:cs="Arial"/>
          <w:noProof/>
          <w:sz w:val="22"/>
          <w:lang w:eastAsia="ru-RU"/>
        </w:rPr>
        <w:drawing>
          <wp:anchor distT="0" distB="0" distL="114300" distR="114300" simplePos="0" relativeHeight="251657728" behindDoc="0" locked="0" layoutInCell="1" allowOverlap="1" wp14:anchorId="0EBF6996" wp14:editId="7D9FF19A">
            <wp:simplePos x="0" y="0"/>
            <wp:positionH relativeFrom="column">
              <wp:posOffset>-311499</wp:posOffset>
            </wp:positionH>
            <wp:positionV relativeFrom="paragraph">
              <wp:posOffset>100238</wp:posOffset>
            </wp:positionV>
            <wp:extent cx="6336101" cy="6503613"/>
            <wp:effectExtent l="0" t="0" r="7620" b="0"/>
            <wp:wrapNone/>
            <wp:docPr id="23" name="Рисунок 23" descr="\\K-08\общая\Тыва\для записки Дзун\СТП\сель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08\общая\Тыва\для записки Дзун\СТП\сельхоз.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36101" cy="65036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531514" w14:textId="04152A84" w:rsidR="009A1286" w:rsidRDefault="009A1286" w:rsidP="0060682C">
      <w:pPr>
        <w:spacing w:line="240" w:lineRule="auto"/>
        <w:ind w:left="426"/>
        <w:jc w:val="left"/>
        <w:rPr>
          <w:rFonts w:ascii="Arial" w:hAnsi="Arial" w:cs="Arial"/>
          <w:b/>
          <w:color w:val="1F497D" w:themeColor="text2"/>
          <w:sz w:val="28"/>
        </w:rPr>
      </w:pPr>
    </w:p>
    <w:p w14:paraId="6A5C6127" w14:textId="1273DD2F" w:rsidR="009A1286" w:rsidRDefault="009A1286" w:rsidP="0060682C">
      <w:pPr>
        <w:spacing w:line="240" w:lineRule="auto"/>
        <w:ind w:left="426"/>
        <w:jc w:val="left"/>
        <w:rPr>
          <w:rFonts w:ascii="Arial" w:hAnsi="Arial" w:cs="Arial"/>
          <w:b/>
          <w:color w:val="1F497D" w:themeColor="text2"/>
          <w:sz w:val="28"/>
        </w:rPr>
      </w:pPr>
    </w:p>
    <w:p w14:paraId="7507FA8B" w14:textId="7966DDFA" w:rsidR="009A1286" w:rsidRDefault="009A1286" w:rsidP="0060682C">
      <w:pPr>
        <w:spacing w:line="240" w:lineRule="auto"/>
        <w:ind w:left="426"/>
        <w:jc w:val="left"/>
        <w:rPr>
          <w:rFonts w:ascii="Arial" w:hAnsi="Arial" w:cs="Arial"/>
          <w:b/>
          <w:color w:val="1F497D" w:themeColor="text2"/>
          <w:sz w:val="28"/>
        </w:rPr>
      </w:pPr>
    </w:p>
    <w:p w14:paraId="4E239D7B" w14:textId="77777777" w:rsidR="009A1286" w:rsidRDefault="009A1286" w:rsidP="0060682C">
      <w:pPr>
        <w:spacing w:line="240" w:lineRule="auto"/>
        <w:ind w:left="426"/>
        <w:jc w:val="left"/>
        <w:rPr>
          <w:rFonts w:ascii="Arial" w:hAnsi="Arial" w:cs="Arial"/>
          <w:b/>
          <w:color w:val="1F497D" w:themeColor="text2"/>
          <w:sz w:val="28"/>
        </w:rPr>
      </w:pPr>
    </w:p>
    <w:p w14:paraId="475D629B" w14:textId="77777777" w:rsidR="009A1286" w:rsidRDefault="009A1286" w:rsidP="0060682C">
      <w:pPr>
        <w:spacing w:line="240" w:lineRule="auto"/>
        <w:ind w:left="426"/>
        <w:jc w:val="left"/>
        <w:rPr>
          <w:rFonts w:ascii="Arial" w:hAnsi="Arial" w:cs="Arial"/>
          <w:b/>
          <w:color w:val="1F497D" w:themeColor="text2"/>
          <w:sz w:val="28"/>
        </w:rPr>
      </w:pPr>
    </w:p>
    <w:p w14:paraId="649CB5DD" w14:textId="77777777" w:rsidR="009A1286" w:rsidRDefault="009A1286" w:rsidP="0060682C">
      <w:pPr>
        <w:spacing w:line="240" w:lineRule="auto"/>
        <w:ind w:left="426"/>
        <w:jc w:val="left"/>
        <w:rPr>
          <w:rFonts w:ascii="Arial" w:hAnsi="Arial" w:cs="Arial"/>
          <w:b/>
          <w:color w:val="1F497D" w:themeColor="text2"/>
          <w:sz w:val="28"/>
        </w:rPr>
      </w:pPr>
    </w:p>
    <w:p w14:paraId="6AF9CC27" w14:textId="77777777" w:rsidR="009A1286" w:rsidRDefault="009A1286" w:rsidP="0060682C">
      <w:pPr>
        <w:spacing w:line="240" w:lineRule="auto"/>
        <w:ind w:left="426"/>
        <w:jc w:val="left"/>
        <w:rPr>
          <w:rFonts w:ascii="Arial" w:hAnsi="Arial" w:cs="Arial"/>
          <w:b/>
          <w:color w:val="1F497D" w:themeColor="text2"/>
          <w:sz w:val="28"/>
        </w:rPr>
      </w:pPr>
    </w:p>
    <w:p w14:paraId="0C19F174" w14:textId="77777777" w:rsidR="009A1286" w:rsidRDefault="009A1286" w:rsidP="0060682C">
      <w:pPr>
        <w:spacing w:line="240" w:lineRule="auto"/>
        <w:ind w:left="426"/>
        <w:jc w:val="left"/>
        <w:rPr>
          <w:rFonts w:ascii="Arial" w:hAnsi="Arial" w:cs="Arial"/>
          <w:b/>
          <w:color w:val="1F497D" w:themeColor="text2"/>
          <w:sz w:val="28"/>
        </w:rPr>
      </w:pPr>
    </w:p>
    <w:p w14:paraId="5A50973A" w14:textId="77777777" w:rsidR="009A1286" w:rsidRDefault="009A1286" w:rsidP="0060682C">
      <w:pPr>
        <w:spacing w:line="240" w:lineRule="auto"/>
        <w:ind w:left="426"/>
        <w:jc w:val="left"/>
        <w:rPr>
          <w:rFonts w:ascii="Arial" w:hAnsi="Arial" w:cs="Arial"/>
          <w:b/>
          <w:color w:val="1F497D" w:themeColor="text2"/>
          <w:sz w:val="28"/>
        </w:rPr>
      </w:pPr>
    </w:p>
    <w:p w14:paraId="60C66CBA" w14:textId="77777777" w:rsidR="009A1286" w:rsidRDefault="009A1286" w:rsidP="0060682C">
      <w:pPr>
        <w:spacing w:line="240" w:lineRule="auto"/>
        <w:ind w:left="426"/>
        <w:jc w:val="left"/>
        <w:rPr>
          <w:rFonts w:ascii="Arial" w:hAnsi="Arial" w:cs="Arial"/>
          <w:b/>
          <w:color w:val="1F497D" w:themeColor="text2"/>
          <w:sz w:val="28"/>
        </w:rPr>
      </w:pPr>
    </w:p>
    <w:p w14:paraId="3746018C" w14:textId="77777777" w:rsidR="009A1286" w:rsidRDefault="009A1286" w:rsidP="0060682C">
      <w:pPr>
        <w:spacing w:line="240" w:lineRule="auto"/>
        <w:ind w:left="426"/>
        <w:jc w:val="left"/>
        <w:rPr>
          <w:rFonts w:ascii="Arial" w:hAnsi="Arial" w:cs="Arial"/>
          <w:b/>
          <w:color w:val="1F497D" w:themeColor="text2"/>
          <w:sz w:val="28"/>
        </w:rPr>
      </w:pPr>
    </w:p>
    <w:p w14:paraId="13B639DE" w14:textId="77777777" w:rsidR="009A1286" w:rsidRDefault="009A1286" w:rsidP="0060682C">
      <w:pPr>
        <w:spacing w:line="240" w:lineRule="auto"/>
        <w:ind w:left="426"/>
        <w:jc w:val="left"/>
        <w:rPr>
          <w:rFonts w:ascii="Arial" w:hAnsi="Arial" w:cs="Arial"/>
          <w:b/>
          <w:color w:val="1F497D" w:themeColor="text2"/>
          <w:sz w:val="28"/>
        </w:rPr>
      </w:pPr>
    </w:p>
    <w:p w14:paraId="50D6C39A" w14:textId="77777777" w:rsidR="009A1286" w:rsidRDefault="009A1286" w:rsidP="0060682C">
      <w:pPr>
        <w:spacing w:line="240" w:lineRule="auto"/>
        <w:ind w:left="426"/>
        <w:jc w:val="left"/>
        <w:rPr>
          <w:rFonts w:ascii="Arial" w:hAnsi="Arial" w:cs="Arial"/>
          <w:b/>
          <w:color w:val="1F497D" w:themeColor="text2"/>
          <w:sz w:val="28"/>
        </w:rPr>
      </w:pPr>
    </w:p>
    <w:p w14:paraId="5A1ACF7F" w14:textId="77777777" w:rsidR="009A1286" w:rsidRDefault="009A1286" w:rsidP="0060682C">
      <w:pPr>
        <w:spacing w:line="240" w:lineRule="auto"/>
        <w:ind w:left="426"/>
        <w:jc w:val="left"/>
        <w:rPr>
          <w:rFonts w:ascii="Arial" w:hAnsi="Arial" w:cs="Arial"/>
          <w:b/>
          <w:color w:val="1F497D" w:themeColor="text2"/>
          <w:sz w:val="28"/>
        </w:rPr>
      </w:pPr>
    </w:p>
    <w:p w14:paraId="51973232" w14:textId="77777777" w:rsidR="009A1286" w:rsidRDefault="009A1286" w:rsidP="0060682C">
      <w:pPr>
        <w:spacing w:line="240" w:lineRule="auto"/>
        <w:ind w:left="426"/>
        <w:jc w:val="left"/>
        <w:rPr>
          <w:rFonts w:ascii="Arial" w:hAnsi="Arial" w:cs="Arial"/>
          <w:b/>
          <w:color w:val="1F497D" w:themeColor="text2"/>
          <w:sz w:val="28"/>
        </w:rPr>
      </w:pPr>
    </w:p>
    <w:p w14:paraId="306D9A0E" w14:textId="77777777" w:rsidR="009A1286" w:rsidRDefault="009A1286" w:rsidP="0060682C">
      <w:pPr>
        <w:spacing w:line="240" w:lineRule="auto"/>
        <w:ind w:left="426"/>
        <w:jc w:val="left"/>
        <w:rPr>
          <w:rFonts w:ascii="Arial" w:hAnsi="Arial" w:cs="Arial"/>
          <w:b/>
          <w:color w:val="1F497D" w:themeColor="text2"/>
          <w:sz w:val="28"/>
        </w:rPr>
      </w:pPr>
    </w:p>
    <w:p w14:paraId="77BBE885" w14:textId="77777777" w:rsidR="009A1286" w:rsidRDefault="009A1286" w:rsidP="0060682C">
      <w:pPr>
        <w:spacing w:line="240" w:lineRule="auto"/>
        <w:ind w:left="426"/>
        <w:jc w:val="left"/>
        <w:rPr>
          <w:rFonts w:ascii="Arial" w:hAnsi="Arial" w:cs="Arial"/>
          <w:b/>
          <w:color w:val="1F497D" w:themeColor="text2"/>
          <w:sz w:val="28"/>
        </w:rPr>
      </w:pPr>
    </w:p>
    <w:p w14:paraId="7ED4238F" w14:textId="77777777" w:rsidR="009A1286" w:rsidRDefault="009A1286" w:rsidP="0060682C">
      <w:pPr>
        <w:spacing w:line="240" w:lineRule="auto"/>
        <w:ind w:left="426"/>
        <w:jc w:val="left"/>
        <w:rPr>
          <w:rFonts w:ascii="Arial" w:hAnsi="Arial" w:cs="Arial"/>
          <w:b/>
          <w:color w:val="1F497D" w:themeColor="text2"/>
          <w:sz w:val="28"/>
        </w:rPr>
      </w:pPr>
    </w:p>
    <w:p w14:paraId="2B651EDC" w14:textId="77777777" w:rsidR="009A1286" w:rsidRDefault="009A1286" w:rsidP="0060682C">
      <w:pPr>
        <w:spacing w:line="240" w:lineRule="auto"/>
        <w:ind w:left="426"/>
        <w:jc w:val="left"/>
        <w:rPr>
          <w:rFonts w:ascii="Arial" w:hAnsi="Arial" w:cs="Arial"/>
          <w:b/>
          <w:color w:val="1F497D" w:themeColor="text2"/>
          <w:sz w:val="28"/>
        </w:rPr>
      </w:pPr>
    </w:p>
    <w:p w14:paraId="615DA5C7" w14:textId="77777777" w:rsidR="009A1286" w:rsidRDefault="009A1286" w:rsidP="0060682C">
      <w:pPr>
        <w:spacing w:line="240" w:lineRule="auto"/>
        <w:ind w:left="426"/>
        <w:jc w:val="left"/>
        <w:rPr>
          <w:rFonts w:ascii="Arial" w:hAnsi="Arial" w:cs="Arial"/>
          <w:b/>
          <w:color w:val="1F497D" w:themeColor="text2"/>
          <w:sz w:val="28"/>
        </w:rPr>
      </w:pPr>
    </w:p>
    <w:p w14:paraId="60ADA48C" w14:textId="77777777" w:rsidR="009A1286" w:rsidRDefault="009A1286" w:rsidP="0060682C">
      <w:pPr>
        <w:spacing w:line="240" w:lineRule="auto"/>
        <w:ind w:left="426"/>
        <w:jc w:val="left"/>
        <w:rPr>
          <w:rFonts w:ascii="Arial" w:hAnsi="Arial" w:cs="Arial"/>
          <w:b/>
          <w:color w:val="1F497D" w:themeColor="text2"/>
          <w:sz w:val="28"/>
        </w:rPr>
      </w:pPr>
    </w:p>
    <w:p w14:paraId="008E8639" w14:textId="77777777" w:rsidR="009A1286" w:rsidRDefault="009A1286" w:rsidP="0060682C">
      <w:pPr>
        <w:spacing w:line="240" w:lineRule="auto"/>
        <w:ind w:left="426"/>
        <w:jc w:val="left"/>
        <w:rPr>
          <w:rFonts w:ascii="Arial" w:hAnsi="Arial" w:cs="Arial"/>
          <w:b/>
          <w:color w:val="1F497D" w:themeColor="text2"/>
          <w:sz w:val="28"/>
        </w:rPr>
      </w:pPr>
    </w:p>
    <w:p w14:paraId="76BFF9BE" w14:textId="77777777" w:rsidR="009A1286" w:rsidRDefault="009A1286" w:rsidP="0060682C">
      <w:pPr>
        <w:spacing w:line="240" w:lineRule="auto"/>
        <w:ind w:left="426"/>
        <w:jc w:val="left"/>
        <w:rPr>
          <w:rFonts w:ascii="Arial" w:hAnsi="Arial" w:cs="Arial"/>
          <w:b/>
          <w:color w:val="1F497D" w:themeColor="text2"/>
          <w:sz w:val="28"/>
        </w:rPr>
      </w:pPr>
    </w:p>
    <w:p w14:paraId="3DDCE157" w14:textId="77777777" w:rsidR="009A1286" w:rsidRDefault="009A1286" w:rsidP="0060682C">
      <w:pPr>
        <w:spacing w:line="240" w:lineRule="auto"/>
        <w:ind w:left="426"/>
        <w:jc w:val="left"/>
        <w:rPr>
          <w:rFonts w:ascii="Arial" w:hAnsi="Arial" w:cs="Arial"/>
          <w:b/>
          <w:color w:val="1F497D" w:themeColor="text2"/>
          <w:sz w:val="28"/>
        </w:rPr>
      </w:pPr>
    </w:p>
    <w:p w14:paraId="5DBD9A99" w14:textId="77777777" w:rsidR="009A1286" w:rsidRDefault="009A1286" w:rsidP="0060682C">
      <w:pPr>
        <w:spacing w:line="240" w:lineRule="auto"/>
        <w:ind w:left="426"/>
        <w:jc w:val="left"/>
        <w:rPr>
          <w:rFonts w:ascii="Arial" w:hAnsi="Arial" w:cs="Arial"/>
          <w:b/>
          <w:color w:val="1F497D" w:themeColor="text2"/>
          <w:sz w:val="28"/>
        </w:rPr>
      </w:pPr>
    </w:p>
    <w:p w14:paraId="4DE0D12C" w14:textId="77777777" w:rsidR="009A1286" w:rsidRDefault="009A1286" w:rsidP="0060682C">
      <w:pPr>
        <w:spacing w:line="240" w:lineRule="auto"/>
        <w:ind w:left="426"/>
        <w:jc w:val="left"/>
        <w:rPr>
          <w:rFonts w:ascii="Arial" w:hAnsi="Arial" w:cs="Arial"/>
          <w:b/>
          <w:color w:val="1F497D" w:themeColor="text2"/>
          <w:sz w:val="28"/>
        </w:rPr>
      </w:pPr>
    </w:p>
    <w:p w14:paraId="44C56CE9" w14:textId="77777777" w:rsidR="009A1286" w:rsidRDefault="009A1286" w:rsidP="0060682C">
      <w:pPr>
        <w:spacing w:line="240" w:lineRule="auto"/>
        <w:ind w:left="426"/>
        <w:jc w:val="left"/>
        <w:rPr>
          <w:rFonts w:ascii="Arial" w:hAnsi="Arial" w:cs="Arial"/>
          <w:b/>
          <w:color w:val="1F497D" w:themeColor="text2"/>
          <w:sz w:val="28"/>
        </w:rPr>
      </w:pPr>
    </w:p>
    <w:p w14:paraId="64EFFE02" w14:textId="77777777" w:rsidR="009A1286" w:rsidRDefault="009A1286" w:rsidP="0060682C">
      <w:pPr>
        <w:spacing w:line="240" w:lineRule="auto"/>
        <w:ind w:left="426"/>
        <w:jc w:val="left"/>
        <w:rPr>
          <w:rFonts w:ascii="Arial" w:hAnsi="Arial" w:cs="Arial"/>
          <w:b/>
          <w:color w:val="1F497D" w:themeColor="text2"/>
          <w:sz w:val="28"/>
        </w:rPr>
      </w:pPr>
    </w:p>
    <w:p w14:paraId="65F08AFC" w14:textId="77777777" w:rsidR="009A1286" w:rsidRDefault="009A1286" w:rsidP="0060682C">
      <w:pPr>
        <w:spacing w:line="240" w:lineRule="auto"/>
        <w:ind w:left="426"/>
        <w:jc w:val="left"/>
        <w:rPr>
          <w:rFonts w:ascii="Arial" w:hAnsi="Arial" w:cs="Arial"/>
          <w:b/>
          <w:color w:val="1F497D" w:themeColor="text2"/>
          <w:sz w:val="28"/>
        </w:rPr>
      </w:pPr>
    </w:p>
    <w:p w14:paraId="5810D3D7" w14:textId="77777777" w:rsidR="009A1286" w:rsidRDefault="009A1286" w:rsidP="0060682C">
      <w:pPr>
        <w:spacing w:line="240" w:lineRule="auto"/>
        <w:ind w:left="426"/>
        <w:jc w:val="left"/>
        <w:rPr>
          <w:rFonts w:ascii="Arial" w:hAnsi="Arial" w:cs="Arial"/>
          <w:b/>
          <w:color w:val="1F497D" w:themeColor="text2"/>
          <w:sz w:val="28"/>
        </w:rPr>
      </w:pPr>
    </w:p>
    <w:p w14:paraId="189BC755" w14:textId="77777777" w:rsidR="009A1286" w:rsidRDefault="009A1286" w:rsidP="0060682C">
      <w:pPr>
        <w:spacing w:line="240" w:lineRule="auto"/>
        <w:ind w:left="426"/>
        <w:jc w:val="left"/>
        <w:rPr>
          <w:rFonts w:ascii="Arial" w:hAnsi="Arial" w:cs="Arial"/>
          <w:b/>
          <w:color w:val="1F497D" w:themeColor="text2"/>
          <w:sz w:val="28"/>
        </w:rPr>
      </w:pPr>
    </w:p>
    <w:p w14:paraId="2B3AD4C2" w14:textId="77777777" w:rsidR="009A1286" w:rsidRDefault="009A1286" w:rsidP="0060682C">
      <w:pPr>
        <w:spacing w:line="240" w:lineRule="auto"/>
        <w:ind w:left="426"/>
        <w:jc w:val="left"/>
        <w:rPr>
          <w:rFonts w:ascii="Arial" w:hAnsi="Arial" w:cs="Arial"/>
          <w:b/>
          <w:color w:val="1F497D" w:themeColor="text2"/>
          <w:sz w:val="28"/>
        </w:rPr>
      </w:pPr>
    </w:p>
    <w:p w14:paraId="0B00D7E4" w14:textId="77777777" w:rsidR="009A1286" w:rsidRDefault="001B50D4" w:rsidP="009A1286">
      <w:pPr>
        <w:pStyle w:val="afe"/>
        <w:spacing w:after="0"/>
        <w:jc w:val="center"/>
        <w:rPr>
          <w:rFonts w:ascii="Arial" w:hAnsi="Arial" w:cs="Arial"/>
          <w:sz w:val="22"/>
        </w:rPr>
      </w:pPr>
      <w:r w:rsidRPr="001B50D4">
        <w:rPr>
          <w:rFonts w:ascii="Arial" w:hAnsi="Arial" w:cs="Arial"/>
          <w:sz w:val="22"/>
        </w:rPr>
        <w:t>Рисунок 2.9.1</w:t>
      </w:r>
      <w:r w:rsidR="009A1286" w:rsidRPr="001B50D4">
        <w:rPr>
          <w:rFonts w:ascii="Arial" w:hAnsi="Arial" w:cs="Arial"/>
          <w:sz w:val="22"/>
        </w:rPr>
        <w:t xml:space="preserve"> - Схема развития</w:t>
      </w:r>
      <w:r w:rsidR="009A1286">
        <w:rPr>
          <w:rFonts w:ascii="Arial" w:hAnsi="Arial" w:cs="Arial"/>
          <w:sz w:val="22"/>
        </w:rPr>
        <w:t xml:space="preserve"> агропромышленного комплекса </w:t>
      </w:r>
    </w:p>
    <w:p w14:paraId="439FD092" w14:textId="06649177" w:rsidR="00A07690" w:rsidRDefault="00A07690" w:rsidP="00A07690">
      <w:pPr>
        <w:pStyle w:val="afe"/>
        <w:spacing w:after="0"/>
        <w:rPr>
          <w:rFonts w:ascii="Arial" w:hAnsi="Arial" w:cs="Arial"/>
          <w:b/>
          <w:sz w:val="22"/>
        </w:rPr>
      </w:pPr>
      <w:r>
        <w:rPr>
          <w:rFonts w:ascii="Arial" w:hAnsi="Arial" w:cs="Arial"/>
          <w:b/>
          <w:sz w:val="22"/>
        </w:rPr>
        <w:t>Указания из инвестиционного проекта «Дзун-Хемчикского кожууна Республики Тыва»:</w:t>
      </w:r>
    </w:p>
    <w:p w14:paraId="5B2D2BBD" w14:textId="75D76F3B" w:rsidR="00A07690" w:rsidRDefault="00A07690" w:rsidP="001F3C0A">
      <w:pPr>
        <w:pStyle w:val="afe"/>
        <w:numPr>
          <w:ilvl w:val="0"/>
          <w:numId w:val="111"/>
        </w:numPr>
        <w:spacing w:after="0"/>
        <w:rPr>
          <w:rFonts w:ascii="Arial" w:hAnsi="Arial" w:cs="Arial"/>
          <w:sz w:val="22"/>
        </w:rPr>
      </w:pPr>
      <w:r w:rsidRPr="00A07690">
        <w:rPr>
          <w:rFonts w:ascii="Arial" w:hAnsi="Arial" w:cs="Arial"/>
          <w:sz w:val="22"/>
        </w:rPr>
        <w:t>Развитие модульного цеха по переработке молока и создание семейно-животноводческой фермы молочного направления СПК "ХУНДУ"</w:t>
      </w:r>
      <w:r>
        <w:rPr>
          <w:rFonts w:ascii="Arial" w:hAnsi="Arial" w:cs="Arial"/>
          <w:sz w:val="22"/>
        </w:rPr>
        <w:t xml:space="preserve">. </w:t>
      </w:r>
      <w:r w:rsidRPr="00A07690">
        <w:rPr>
          <w:rFonts w:ascii="Arial" w:hAnsi="Arial" w:cs="Arial"/>
          <w:sz w:val="22"/>
        </w:rPr>
        <w:t>Типом проекта является новое строительство с закупкой оборудования по производству сельскохозяйственной продукции.</w:t>
      </w:r>
    </w:p>
    <w:p w14:paraId="4F52FC98" w14:textId="130913D4" w:rsidR="00A07690" w:rsidRDefault="00A07690" w:rsidP="001F3C0A">
      <w:pPr>
        <w:pStyle w:val="afe"/>
        <w:numPr>
          <w:ilvl w:val="0"/>
          <w:numId w:val="111"/>
        </w:numPr>
        <w:spacing w:after="0"/>
        <w:rPr>
          <w:rFonts w:ascii="Arial" w:hAnsi="Arial" w:cs="Arial"/>
          <w:sz w:val="22"/>
        </w:rPr>
      </w:pPr>
      <w:r w:rsidRPr="00A07690">
        <w:rPr>
          <w:rFonts w:ascii="Arial" w:hAnsi="Arial" w:cs="Arial"/>
          <w:sz w:val="22"/>
        </w:rPr>
        <w:t>Создание модульного мясоперерабатывающего цеха ИП Ооржак У.Д.</w:t>
      </w:r>
      <w:r w:rsidR="00E0393B">
        <w:rPr>
          <w:rFonts w:ascii="Arial" w:hAnsi="Arial" w:cs="Arial"/>
          <w:sz w:val="22"/>
        </w:rPr>
        <w:t xml:space="preserve"> </w:t>
      </w:r>
      <w:r w:rsidR="00E0393B" w:rsidRPr="00E0393B">
        <w:rPr>
          <w:rFonts w:ascii="Arial" w:hAnsi="Arial" w:cs="Arial"/>
          <w:sz w:val="22"/>
        </w:rPr>
        <w:t>Типом проекта является новое строительство с закупкой оборудования по производству сельскохозяйственной продукции.</w:t>
      </w:r>
    </w:p>
    <w:p w14:paraId="5E4A547A" w14:textId="206318B1" w:rsidR="00E0393B" w:rsidRDefault="00E0393B" w:rsidP="001F3C0A">
      <w:pPr>
        <w:pStyle w:val="afe"/>
        <w:numPr>
          <w:ilvl w:val="0"/>
          <w:numId w:val="111"/>
        </w:numPr>
        <w:spacing w:after="0"/>
        <w:rPr>
          <w:rFonts w:ascii="Arial" w:hAnsi="Arial" w:cs="Arial"/>
          <w:sz w:val="22"/>
        </w:rPr>
      </w:pPr>
      <w:r w:rsidRPr="00E0393B">
        <w:rPr>
          <w:rFonts w:ascii="Arial" w:hAnsi="Arial" w:cs="Arial"/>
          <w:sz w:val="22"/>
        </w:rPr>
        <w:t>Организация комплексного свинокомплекса для производства готовой мясной продукции в Дзун-Хемчикском кожууне Республики Тыва</w:t>
      </w:r>
      <w:r>
        <w:rPr>
          <w:rFonts w:ascii="Arial" w:hAnsi="Arial" w:cs="Arial"/>
          <w:sz w:val="22"/>
        </w:rPr>
        <w:t xml:space="preserve">. </w:t>
      </w:r>
      <w:r w:rsidRPr="00E0393B">
        <w:rPr>
          <w:rFonts w:ascii="Arial" w:hAnsi="Arial" w:cs="Arial"/>
          <w:sz w:val="22"/>
        </w:rPr>
        <w:t>Типом проекта является новое строительство с закупкой оборудования по производству сельскохозяйственной продукции.</w:t>
      </w:r>
    </w:p>
    <w:p w14:paraId="0EB3E172" w14:textId="597B3643" w:rsidR="00E0393B" w:rsidRDefault="00E0393B" w:rsidP="001F3C0A">
      <w:pPr>
        <w:pStyle w:val="afe"/>
        <w:numPr>
          <w:ilvl w:val="0"/>
          <w:numId w:val="111"/>
        </w:numPr>
        <w:spacing w:after="0"/>
        <w:rPr>
          <w:rFonts w:ascii="Arial" w:hAnsi="Arial" w:cs="Arial"/>
          <w:sz w:val="22"/>
        </w:rPr>
      </w:pPr>
      <w:r w:rsidRPr="00E0393B">
        <w:rPr>
          <w:rFonts w:ascii="Arial" w:hAnsi="Arial" w:cs="Arial"/>
          <w:sz w:val="22"/>
        </w:rPr>
        <w:t>Расширение овощехранилища в с. Хайыракан в Дзун-Хемчикском кожууне Республики Тыва</w:t>
      </w:r>
      <w:r>
        <w:rPr>
          <w:rFonts w:ascii="Arial" w:hAnsi="Arial" w:cs="Arial"/>
          <w:sz w:val="22"/>
        </w:rPr>
        <w:t>.</w:t>
      </w:r>
      <w:r w:rsidRPr="00E0393B">
        <w:t xml:space="preserve"> </w:t>
      </w:r>
      <w:r w:rsidRPr="00E0393B">
        <w:rPr>
          <w:rFonts w:ascii="Arial" w:hAnsi="Arial" w:cs="Arial"/>
          <w:sz w:val="22"/>
        </w:rPr>
        <w:t>Типом проекта является новое строительство с закупкой оборудования по производству сельскохозяйственной продукции.</w:t>
      </w:r>
    </w:p>
    <w:p w14:paraId="66DD8CBE" w14:textId="2F752F73" w:rsidR="00E0393B" w:rsidRPr="00505FD1" w:rsidRDefault="00505FD1" w:rsidP="00A07690">
      <w:pPr>
        <w:pStyle w:val="afe"/>
        <w:spacing w:after="0"/>
        <w:rPr>
          <w:rFonts w:ascii="Arial" w:hAnsi="Arial" w:cs="Arial"/>
          <w:b/>
          <w:sz w:val="22"/>
        </w:rPr>
      </w:pPr>
      <w:r>
        <w:rPr>
          <w:rFonts w:ascii="Arial" w:hAnsi="Arial" w:cs="Arial"/>
          <w:b/>
          <w:sz w:val="22"/>
        </w:rPr>
        <w:t xml:space="preserve">Согласно </w:t>
      </w:r>
      <w:proofErr w:type="gramStart"/>
      <w:r w:rsidRPr="00505FD1">
        <w:rPr>
          <w:rFonts w:ascii="Arial" w:hAnsi="Arial" w:cs="Arial"/>
          <w:b/>
          <w:sz w:val="22"/>
        </w:rPr>
        <w:t>Стратегии социально-экономического развития Республики</w:t>
      </w:r>
      <w:proofErr w:type="gramEnd"/>
      <w:r w:rsidRPr="00505FD1">
        <w:rPr>
          <w:rFonts w:ascii="Arial" w:hAnsi="Arial" w:cs="Arial"/>
          <w:b/>
          <w:sz w:val="22"/>
        </w:rPr>
        <w:t xml:space="preserve"> Тыва до 2020 года</w:t>
      </w:r>
      <w:r>
        <w:rPr>
          <w:rFonts w:ascii="Arial" w:hAnsi="Arial" w:cs="Arial"/>
          <w:b/>
          <w:sz w:val="22"/>
        </w:rPr>
        <w:t xml:space="preserve"> на территории:</w:t>
      </w:r>
    </w:p>
    <w:p w14:paraId="090944C4" w14:textId="5A556543" w:rsidR="00A07690" w:rsidRPr="00505FD1" w:rsidRDefault="00505FD1" w:rsidP="00505FD1">
      <w:pPr>
        <w:pStyle w:val="afe"/>
        <w:numPr>
          <w:ilvl w:val="0"/>
          <w:numId w:val="111"/>
        </w:numPr>
        <w:spacing w:after="0"/>
        <w:rPr>
          <w:rFonts w:ascii="Arial" w:hAnsi="Arial" w:cs="Arial"/>
          <w:sz w:val="22"/>
        </w:rPr>
      </w:pPr>
      <w:r w:rsidRPr="00505FD1">
        <w:rPr>
          <w:rFonts w:ascii="Arial" w:hAnsi="Arial" w:cs="Arial"/>
          <w:sz w:val="22"/>
        </w:rPr>
        <w:t>создание молокоперерабатывающих мини-цехов</w:t>
      </w:r>
      <w:r>
        <w:rPr>
          <w:rFonts w:ascii="Arial" w:hAnsi="Arial" w:cs="Arial"/>
          <w:sz w:val="22"/>
        </w:rPr>
        <w:t>;</w:t>
      </w:r>
    </w:p>
    <w:p w14:paraId="037BBE68" w14:textId="6F6D9761" w:rsidR="00505FD1" w:rsidRPr="00505FD1" w:rsidRDefault="00505FD1" w:rsidP="00505FD1">
      <w:pPr>
        <w:pStyle w:val="afe"/>
        <w:numPr>
          <w:ilvl w:val="0"/>
          <w:numId w:val="111"/>
        </w:numPr>
        <w:spacing w:after="0"/>
        <w:rPr>
          <w:rFonts w:ascii="Arial" w:hAnsi="Arial" w:cs="Arial"/>
          <w:sz w:val="22"/>
        </w:rPr>
      </w:pPr>
      <w:r w:rsidRPr="00505FD1">
        <w:rPr>
          <w:rFonts w:ascii="Arial" w:hAnsi="Arial" w:cs="Arial"/>
          <w:sz w:val="22"/>
        </w:rPr>
        <w:t>создание сети картофельных хозяйств</w:t>
      </w:r>
      <w:r>
        <w:rPr>
          <w:rFonts w:ascii="Arial" w:hAnsi="Arial" w:cs="Arial"/>
          <w:sz w:val="22"/>
        </w:rPr>
        <w:t>;</w:t>
      </w:r>
    </w:p>
    <w:p w14:paraId="46AEF777" w14:textId="680A550C" w:rsidR="00505FD1" w:rsidRPr="00505FD1" w:rsidRDefault="00505FD1" w:rsidP="00505FD1">
      <w:pPr>
        <w:pStyle w:val="afe"/>
        <w:numPr>
          <w:ilvl w:val="0"/>
          <w:numId w:val="111"/>
        </w:numPr>
        <w:spacing w:after="0"/>
        <w:rPr>
          <w:rFonts w:ascii="Arial" w:hAnsi="Arial" w:cs="Arial"/>
          <w:sz w:val="22"/>
        </w:rPr>
      </w:pPr>
      <w:r w:rsidRPr="00505FD1">
        <w:rPr>
          <w:rFonts w:ascii="Arial" w:hAnsi="Arial" w:cs="Arial"/>
          <w:sz w:val="22"/>
        </w:rPr>
        <w:t>Создание агросервисных пунктов по очистке, сушке семян зерновых культур с применением зерноочистительных машин</w:t>
      </w:r>
      <w:r>
        <w:rPr>
          <w:rFonts w:ascii="Arial" w:hAnsi="Arial" w:cs="Arial"/>
          <w:sz w:val="22"/>
        </w:rPr>
        <w:t>.</w:t>
      </w:r>
    </w:p>
    <w:p w14:paraId="2CFDF1BC" w14:textId="77777777" w:rsidR="00505FD1" w:rsidRDefault="00505FD1" w:rsidP="009A1286">
      <w:pPr>
        <w:pStyle w:val="afe"/>
        <w:spacing w:after="0"/>
        <w:jc w:val="center"/>
        <w:rPr>
          <w:rFonts w:ascii="Arial" w:hAnsi="Arial" w:cs="Arial"/>
          <w:b/>
          <w:color w:val="1F497D" w:themeColor="text2"/>
          <w:sz w:val="28"/>
        </w:rPr>
      </w:pPr>
    </w:p>
    <w:p w14:paraId="3A670F42" w14:textId="77777777" w:rsidR="009A1286" w:rsidRDefault="009A1286" w:rsidP="0060682C">
      <w:pPr>
        <w:spacing w:line="240" w:lineRule="auto"/>
        <w:ind w:left="426"/>
        <w:jc w:val="left"/>
        <w:rPr>
          <w:rFonts w:ascii="Arial" w:hAnsi="Arial" w:cs="Arial"/>
          <w:b/>
          <w:color w:val="1F497D" w:themeColor="text2"/>
          <w:sz w:val="28"/>
        </w:rPr>
        <w:sectPr w:rsidR="009A1286" w:rsidSect="008F5EDB">
          <w:headerReference w:type="default" r:id="rId51"/>
          <w:pgSz w:w="11906" w:h="16838" w:code="9"/>
          <w:pgMar w:top="1249" w:right="707" w:bottom="539" w:left="1701" w:header="426" w:footer="283" w:gutter="0"/>
          <w:cols w:space="708"/>
          <w:docGrid w:linePitch="360"/>
        </w:sectPr>
      </w:pPr>
    </w:p>
    <w:p w14:paraId="1EC1311E" w14:textId="77777777" w:rsidR="0082598B" w:rsidRPr="005014EE" w:rsidRDefault="0082598B" w:rsidP="000E25EF">
      <w:pPr>
        <w:pStyle w:val="23"/>
      </w:pPr>
      <w:bookmarkStart w:id="89" w:name="_Toc474482259"/>
      <w:r w:rsidRPr="005014EE">
        <w:lastRenderedPageBreak/>
        <w:t xml:space="preserve">ГЛАВА </w:t>
      </w:r>
      <w:r w:rsidR="005014EE" w:rsidRPr="005014EE">
        <w:t>10</w:t>
      </w:r>
      <w:r w:rsidRPr="005014EE">
        <w:t xml:space="preserve">. </w:t>
      </w:r>
      <w:r w:rsidR="003F2329">
        <w:t>МЕЖСЕЛЕННЫЕ ТЕРРИТОРИИ</w:t>
      </w:r>
      <w:bookmarkEnd w:id="89"/>
    </w:p>
    <w:p w14:paraId="74861314" w14:textId="77777777" w:rsidR="003A5D81" w:rsidRPr="003A5D81" w:rsidRDefault="003A5D81" w:rsidP="003A5D81">
      <w:pPr>
        <w:pStyle w:val="ConsPlusNormal"/>
        <w:spacing w:line="360" w:lineRule="auto"/>
        <w:ind w:firstLine="540"/>
        <w:jc w:val="both"/>
        <w:rPr>
          <w:rFonts w:eastAsia="Calibri"/>
          <w:sz w:val="22"/>
        </w:rPr>
      </w:pPr>
      <w:r>
        <w:rPr>
          <w:sz w:val="22"/>
          <w:szCs w:val="24"/>
        </w:rPr>
        <w:t xml:space="preserve">В соответствии с </w:t>
      </w:r>
      <w:r w:rsidRPr="003A5D81">
        <w:rPr>
          <w:sz w:val="22"/>
          <w:szCs w:val="24"/>
        </w:rPr>
        <w:t>Федеральны</w:t>
      </w:r>
      <w:r>
        <w:rPr>
          <w:sz w:val="22"/>
          <w:szCs w:val="24"/>
        </w:rPr>
        <w:t>м</w:t>
      </w:r>
      <w:r w:rsidRPr="003A5D81">
        <w:rPr>
          <w:sz w:val="22"/>
          <w:szCs w:val="24"/>
        </w:rPr>
        <w:t xml:space="preserve"> закон</w:t>
      </w:r>
      <w:r>
        <w:rPr>
          <w:sz w:val="22"/>
          <w:szCs w:val="24"/>
        </w:rPr>
        <w:t>ом</w:t>
      </w:r>
      <w:r w:rsidRPr="003A5D81">
        <w:rPr>
          <w:sz w:val="22"/>
          <w:szCs w:val="24"/>
        </w:rPr>
        <w:t xml:space="preserve"> от 06.10.2003 г. № 131-ФЗ «Об общих принципах организации местного самоупр</w:t>
      </w:r>
      <w:r>
        <w:rPr>
          <w:sz w:val="22"/>
          <w:szCs w:val="24"/>
        </w:rPr>
        <w:t xml:space="preserve">авления в Российской Федерации», </w:t>
      </w:r>
      <w:r w:rsidRPr="003A5D81">
        <w:rPr>
          <w:rFonts w:eastAsia="Calibri"/>
          <w:sz w:val="22"/>
        </w:rPr>
        <w:t>межселенная территория - территория, находящаяся вне границ поселений</w:t>
      </w:r>
      <w:r>
        <w:rPr>
          <w:rFonts w:eastAsia="Calibri"/>
          <w:sz w:val="22"/>
        </w:rPr>
        <w:t>.</w:t>
      </w:r>
    </w:p>
    <w:p w14:paraId="5696D588" w14:textId="77777777" w:rsidR="001C576F" w:rsidRPr="002E0126" w:rsidRDefault="005014EE" w:rsidP="00B177BB">
      <w:pPr>
        <w:pStyle w:val="32"/>
      </w:pPr>
      <w:bookmarkStart w:id="90" w:name="_Toc474482260"/>
      <w:r w:rsidRPr="002E0126">
        <w:t>10</w:t>
      </w:r>
      <w:r w:rsidR="003F0499" w:rsidRPr="002E0126">
        <w:t>.</w:t>
      </w:r>
      <w:r w:rsidR="003F2329" w:rsidRPr="002E0126">
        <w:t>1</w:t>
      </w:r>
      <w:r w:rsidR="002E268A" w:rsidRPr="002E0126">
        <w:t xml:space="preserve"> Населенные </w:t>
      </w:r>
      <w:r w:rsidR="001A4307" w:rsidRPr="002E0126">
        <w:t>пункты,</w:t>
      </w:r>
      <w:r w:rsidR="003F2329" w:rsidRPr="002E0126">
        <w:t xml:space="preserve"> находящиеся в границах межселенных территорий</w:t>
      </w:r>
      <w:bookmarkEnd w:id="90"/>
    </w:p>
    <w:p w14:paraId="738AB891" w14:textId="77777777" w:rsidR="00354BC2" w:rsidRPr="00CC4FC5" w:rsidRDefault="00354BC2" w:rsidP="00354BC2">
      <w:pPr>
        <w:pStyle w:val="afe"/>
        <w:spacing w:after="0"/>
        <w:ind w:firstLine="709"/>
        <w:rPr>
          <w:rFonts w:ascii="Arial" w:eastAsia="Times New Roman" w:hAnsi="Arial" w:cs="Arial"/>
          <w:sz w:val="22"/>
          <w:lang w:eastAsia="ru-RU"/>
        </w:rPr>
      </w:pPr>
      <w:r w:rsidRPr="00CC4FC5">
        <w:rPr>
          <w:rFonts w:ascii="Arial" w:eastAsia="Times New Roman" w:hAnsi="Arial" w:cs="Arial"/>
          <w:sz w:val="22"/>
          <w:lang w:eastAsia="ru-RU"/>
        </w:rPr>
        <w:t>Населенные пункты, располагающиеся на межселенных территориях</w:t>
      </w:r>
      <w:r>
        <w:rPr>
          <w:rFonts w:ascii="Arial" w:eastAsia="Times New Roman" w:hAnsi="Arial" w:cs="Arial"/>
          <w:sz w:val="22"/>
          <w:lang w:eastAsia="ru-RU"/>
        </w:rPr>
        <w:t>,</w:t>
      </w:r>
      <w:r w:rsidRPr="00CC4FC5">
        <w:rPr>
          <w:rFonts w:ascii="Arial" w:eastAsia="Times New Roman" w:hAnsi="Arial" w:cs="Arial"/>
          <w:sz w:val="22"/>
          <w:lang w:eastAsia="ru-RU"/>
        </w:rPr>
        <w:t xml:space="preserve"> отсутствуют.</w:t>
      </w:r>
    </w:p>
    <w:p w14:paraId="2BD77DAD" w14:textId="77777777" w:rsidR="001A4307" w:rsidRDefault="001A4307"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w:t>
      </w:r>
      <w:r w:rsidR="006423C1">
        <w:rPr>
          <w:rFonts w:ascii="Arial" w:hAnsi="Arial" w:cs="Arial"/>
          <w:b/>
          <w:sz w:val="22"/>
        </w:rPr>
        <w:t>го планирования Республики Тыва</w:t>
      </w:r>
    </w:p>
    <w:p w14:paraId="04FD1803" w14:textId="77777777" w:rsidR="00E13A9B" w:rsidRPr="003A23DC" w:rsidRDefault="00E13A9B" w:rsidP="00E13A9B">
      <w:pPr>
        <w:ind w:firstLine="709"/>
        <w:jc w:val="left"/>
        <w:rPr>
          <w:rFonts w:ascii="Arial" w:hAnsi="Arial" w:cs="Arial"/>
          <w:sz w:val="22"/>
          <w:szCs w:val="20"/>
        </w:rPr>
      </w:pPr>
      <w:r>
        <w:rPr>
          <w:rFonts w:ascii="Arial" w:hAnsi="Arial" w:cs="Arial"/>
          <w:sz w:val="22"/>
          <w:szCs w:val="20"/>
        </w:rPr>
        <w:t>В соответствии с СТП Республики Тыва (рисунок 2.10.1) приведена х</w:t>
      </w:r>
      <w:r w:rsidRPr="003A23DC">
        <w:rPr>
          <w:rFonts w:ascii="Arial" w:hAnsi="Arial" w:cs="Arial"/>
          <w:sz w:val="22"/>
          <w:szCs w:val="20"/>
        </w:rPr>
        <w:t>арактеристика зон обслуживания межрайонных центров</w:t>
      </w:r>
      <w:r>
        <w:rPr>
          <w:rFonts w:ascii="Arial" w:hAnsi="Arial" w:cs="Arial"/>
          <w:sz w:val="22"/>
          <w:szCs w:val="20"/>
        </w:rPr>
        <w:t xml:space="preserve"> в таблице 2.10.1.</w:t>
      </w:r>
    </w:p>
    <w:p w14:paraId="7C8EED79" w14:textId="77777777" w:rsidR="00E13A9B" w:rsidRPr="003A23DC" w:rsidRDefault="00E13A9B" w:rsidP="00E13A9B">
      <w:pPr>
        <w:rPr>
          <w:rFonts w:ascii="Arial" w:hAnsi="Arial" w:cs="Arial"/>
          <w:sz w:val="22"/>
          <w:szCs w:val="20"/>
        </w:rPr>
      </w:pPr>
      <w:r>
        <w:rPr>
          <w:rFonts w:ascii="Arial" w:hAnsi="Arial" w:cs="Arial"/>
          <w:sz w:val="22"/>
          <w:szCs w:val="20"/>
        </w:rPr>
        <w:t xml:space="preserve">Таблица 2.10.1 - </w:t>
      </w:r>
      <w:r w:rsidRPr="003A23DC">
        <w:rPr>
          <w:rFonts w:ascii="Arial" w:hAnsi="Arial" w:cs="Arial"/>
          <w:sz w:val="22"/>
          <w:szCs w:val="20"/>
        </w:rPr>
        <w:t>Характеристика зон обслуживания межрайонных центров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
        <w:gridCol w:w="2464"/>
        <w:gridCol w:w="2148"/>
        <w:gridCol w:w="2290"/>
        <w:gridCol w:w="2147"/>
      </w:tblGrid>
      <w:tr w:rsidR="0043565C" w:rsidRPr="003A23DC" w14:paraId="4BB3CA83" w14:textId="77777777" w:rsidTr="00187207">
        <w:tc>
          <w:tcPr>
            <w:tcW w:w="211" w:type="pct"/>
            <w:vMerge w:val="restart"/>
            <w:tcBorders>
              <w:top w:val="single" w:sz="4" w:space="0" w:color="auto"/>
              <w:left w:val="single" w:sz="4" w:space="0" w:color="auto"/>
              <w:bottom w:val="single" w:sz="4" w:space="0" w:color="auto"/>
              <w:right w:val="single" w:sz="4" w:space="0" w:color="auto"/>
            </w:tcBorders>
            <w:vAlign w:val="center"/>
            <w:hideMark/>
          </w:tcPr>
          <w:p w14:paraId="1239389D" w14:textId="77777777" w:rsidR="0043565C" w:rsidRPr="003A23DC" w:rsidRDefault="0043565C" w:rsidP="00E13A9B">
            <w:pPr>
              <w:spacing w:line="240" w:lineRule="auto"/>
              <w:jc w:val="center"/>
              <w:rPr>
                <w:rFonts w:ascii="Arial" w:hAnsi="Arial" w:cs="Arial"/>
                <w:b/>
                <w:color w:val="000000"/>
                <w:sz w:val="20"/>
                <w:szCs w:val="20"/>
              </w:rPr>
            </w:pPr>
            <w:r w:rsidRPr="003A23DC">
              <w:rPr>
                <w:rFonts w:ascii="Arial" w:hAnsi="Arial" w:cs="Arial"/>
                <w:b/>
                <w:color w:val="000000"/>
                <w:sz w:val="20"/>
                <w:szCs w:val="20"/>
              </w:rPr>
              <w:t>№</w:t>
            </w:r>
          </w:p>
        </w:tc>
        <w:tc>
          <w:tcPr>
            <w:tcW w:w="1304" w:type="pct"/>
            <w:vMerge w:val="restart"/>
            <w:tcBorders>
              <w:top w:val="single" w:sz="4" w:space="0" w:color="auto"/>
              <w:left w:val="single" w:sz="4" w:space="0" w:color="auto"/>
              <w:bottom w:val="single" w:sz="4" w:space="0" w:color="auto"/>
              <w:right w:val="single" w:sz="4" w:space="0" w:color="auto"/>
            </w:tcBorders>
            <w:vAlign w:val="center"/>
            <w:hideMark/>
          </w:tcPr>
          <w:p w14:paraId="383DAA0A" w14:textId="77777777" w:rsidR="0043565C" w:rsidRPr="003A23DC" w:rsidRDefault="0043565C" w:rsidP="00E13A9B">
            <w:pPr>
              <w:spacing w:line="240" w:lineRule="auto"/>
              <w:jc w:val="center"/>
              <w:rPr>
                <w:rFonts w:ascii="Arial" w:hAnsi="Arial" w:cs="Arial"/>
                <w:b/>
                <w:color w:val="000000"/>
                <w:sz w:val="20"/>
                <w:szCs w:val="20"/>
              </w:rPr>
            </w:pPr>
            <w:r w:rsidRPr="003A23DC">
              <w:rPr>
                <w:rFonts w:ascii="Arial" w:hAnsi="Arial" w:cs="Arial"/>
                <w:b/>
                <w:color w:val="000000"/>
                <w:sz w:val="20"/>
                <w:szCs w:val="20"/>
              </w:rPr>
              <w:t>Межрайонные центры</w:t>
            </w:r>
          </w:p>
        </w:tc>
        <w:tc>
          <w:tcPr>
            <w:tcW w:w="1137" w:type="pct"/>
            <w:vMerge w:val="restart"/>
            <w:tcBorders>
              <w:top w:val="single" w:sz="4" w:space="0" w:color="auto"/>
              <w:left w:val="single" w:sz="4" w:space="0" w:color="auto"/>
              <w:bottom w:val="single" w:sz="4" w:space="0" w:color="auto"/>
              <w:right w:val="single" w:sz="4" w:space="0" w:color="auto"/>
            </w:tcBorders>
            <w:vAlign w:val="center"/>
            <w:hideMark/>
          </w:tcPr>
          <w:p w14:paraId="30B114A8" w14:textId="77777777" w:rsidR="0043565C" w:rsidRPr="003A23DC" w:rsidRDefault="0043565C" w:rsidP="00E13A9B">
            <w:pPr>
              <w:spacing w:line="240" w:lineRule="auto"/>
              <w:jc w:val="center"/>
              <w:rPr>
                <w:rFonts w:ascii="Arial" w:hAnsi="Arial" w:cs="Arial"/>
                <w:b/>
                <w:color w:val="000000"/>
                <w:sz w:val="20"/>
                <w:szCs w:val="20"/>
              </w:rPr>
            </w:pPr>
            <w:r w:rsidRPr="003A23DC">
              <w:rPr>
                <w:rFonts w:ascii="Arial" w:hAnsi="Arial" w:cs="Arial"/>
                <w:b/>
                <w:color w:val="000000"/>
                <w:sz w:val="20"/>
                <w:szCs w:val="20"/>
              </w:rPr>
              <w:t>Зона влияния</w:t>
            </w:r>
          </w:p>
        </w:tc>
        <w:tc>
          <w:tcPr>
            <w:tcW w:w="2348" w:type="pct"/>
            <w:gridSpan w:val="2"/>
            <w:tcBorders>
              <w:top w:val="single" w:sz="4" w:space="0" w:color="auto"/>
              <w:left w:val="single" w:sz="4" w:space="0" w:color="auto"/>
              <w:bottom w:val="single" w:sz="4" w:space="0" w:color="auto"/>
              <w:right w:val="single" w:sz="4" w:space="0" w:color="auto"/>
            </w:tcBorders>
            <w:vAlign w:val="center"/>
            <w:hideMark/>
          </w:tcPr>
          <w:p w14:paraId="7B6ACFD3" w14:textId="77777777" w:rsidR="0043565C" w:rsidRPr="003A23DC" w:rsidRDefault="0043565C" w:rsidP="00E13A9B">
            <w:pPr>
              <w:spacing w:line="240" w:lineRule="auto"/>
              <w:jc w:val="center"/>
              <w:rPr>
                <w:rFonts w:ascii="Arial" w:hAnsi="Arial" w:cs="Arial"/>
                <w:b/>
                <w:color w:val="000000"/>
                <w:sz w:val="20"/>
                <w:szCs w:val="20"/>
              </w:rPr>
            </w:pPr>
            <w:r w:rsidRPr="003A23DC">
              <w:rPr>
                <w:rFonts w:ascii="Arial" w:hAnsi="Arial" w:cs="Arial"/>
                <w:b/>
                <w:color w:val="000000"/>
                <w:sz w:val="20"/>
                <w:szCs w:val="20"/>
              </w:rPr>
              <w:t>Население в зоне влияния, тыс. чел</w:t>
            </w:r>
          </w:p>
        </w:tc>
      </w:tr>
      <w:tr w:rsidR="0043565C" w:rsidRPr="003A23DC" w14:paraId="4D0A66EE" w14:textId="77777777" w:rsidTr="00187207">
        <w:tc>
          <w:tcPr>
            <w:tcW w:w="211" w:type="pct"/>
            <w:vMerge/>
            <w:tcBorders>
              <w:top w:val="single" w:sz="4" w:space="0" w:color="auto"/>
              <w:left w:val="single" w:sz="4" w:space="0" w:color="auto"/>
              <w:bottom w:val="single" w:sz="4" w:space="0" w:color="auto"/>
              <w:right w:val="single" w:sz="4" w:space="0" w:color="auto"/>
            </w:tcBorders>
            <w:vAlign w:val="center"/>
            <w:hideMark/>
          </w:tcPr>
          <w:p w14:paraId="4B6CDCFB" w14:textId="77777777" w:rsidR="0043565C" w:rsidRPr="003A23DC" w:rsidRDefault="0043565C" w:rsidP="00E13A9B">
            <w:pPr>
              <w:spacing w:line="240" w:lineRule="auto"/>
              <w:jc w:val="center"/>
              <w:rPr>
                <w:rFonts w:ascii="Arial" w:hAnsi="Arial" w:cs="Arial"/>
                <w:b/>
                <w:color w:val="000000"/>
                <w:sz w:val="20"/>
                <w:szCs w:val="20"/>
              </w:rPr>
            </w:pPr>
          </w:p>
        </w:tc>
        <w:tc>
          <w:tcPr>
            <w:tcW w:w="1304" w:type="pct"/>
            <w:vMerge/>
            <w:tcBorders>
              <w:top w:val="single" w:sz="4" w:space="0" w:color="auto"/>
              <w:left w:val="single" w:sz="4" w:space="0" w:color="auto"/>
              <w:bottom w:val="single" w:sz="4" w:space="0" w:color="auto"/>
              <w:right w:val="single" w:sz="4" w:space="0" w:color="auto"/>
            </w:tcBorders>
            <w:vAlign w:val="center"/>
            <w:hideMark/>
          </w:tcPr>
          <w:p w14:paraId="2A665769" w14:textId="77777777" w:rsidR="0043565C" w:rsidRPr="003A23DC" w:rsidRDefault="0043565C" w:rsidP="00E13A9B">
            <w:pPr>
              <w:spacing w:line="240" w:lineRule="auto"/>
              <w:jc w:val="center"/>
              <w:rPr>
                <w:rFonts w:ascii="Arial" w:hAnsi="Arial" w:cs="Arial"/>
                <w:b/>
                <w:color w:val="000000"/>
                <w:sz w:val="20"/>
                <w:szCs w:val="20"/>
              </w:rPr>
            </w:pPr>
          </w:p>
        </w:tc>
        <w:tc>
          <w:tcPr>
            <w:tcW w:w="1137" w:type="pct"/>
            <w:vMerge/>
            <w:tcBorders>
              <w:top w:val="single" w:sz="4" w:space="0" w:color="auto"/>
              <w:left w:val="single" w:sz="4" w:space="0" w:color="auto"/>
              <w:bottom w:val="single" w:sz="4" w:space="0" w:color="auto"/>
              <w:right w:val="single" w:sz="4" w:space="0" w:color="auto"/>
            </w:tcBorders>
            <w:vAlign w:val="center"/>
            <w:hideMark/>
          </w:tcPr>
          <w:p w14:paraId="333422E6" w14:textId="77777777" w:rsidR="0043565C" w:rsidRPr="003A23DC" w:rsidRDefault="0043565C" w:rsidP="00E13A9B">
            <w:pPr>
              <w:spacing w:line="240" w:lineRule="auto"/>
              <w:jc w:val="center"/>
              <w:rPr>
                <w:rFonts w:ascii="Arial" w:hAnsi="Arial" w:cs="Arial"/>
                <w:b/>
                <w:color w:val="000000"/>
                <w:sz w:val="20"/>
                <w:szCs w:val="20"/>
              </w:rPr>
            </w:pPr>
          </w:p>
        </w:tc>
        <w:tc>
          <w:tcPr>
            <w:tcW w:w="1212" w:type="pct"/>
            <w:tcBorders>
              <w:top w:val="single" w:sz="4" w:space="0" w:color="auto"/>
              <w:left w:val="single" w:sz="4" w:space="0" w:color="auto"/>
              <w:bottom w:val="single" w:sz="4" w:space="0" w:color="auto"/>
              <w:right w:val="single" w:sz="4" w:space="0" w:color="auto"/>
            </w:tcBorders>
            <w:vAlign w:val="center"/>
            <w:hideMark/>
          </w:tcPr>
          <w:p w14:paraId="0E474B4B" w14:textId="77777777" w:rsidR="0043565C" w:rsidRPr="003A23DC" w:rsidRDefault="0043565C" w:rsidP="00E13A9B">
            <w:pPr>
              <w:spacing w:line="240" w:lineRule="auto"/>
              <w:jc w:val="center"/>
              <w:rPr>
                <w:rFonts w:ascii="Arial" w:hAnsi="Arial" w:cs="Arial"/>
                <w:b/>
                <w:color w:val="000000"/>
                <w:sz w:val="20"/>
                <w:szCs w:val="20"/>
              </w:rPr>
            </w:pPr>
            <w:smartTag w:uri="urn:schemas-microsoft-com:office:smarttags" w:element="metricconverter">
              <w:smartTagPr>
                <w:attr w:name="ProductID" w:val="2020 г"/>
              </w:smartTagPr>
              <w:r w:rsidRPr="003A23DC">
                <w:rPr>
                  <w:rFonts w:ascii="Arial" w:hAnsi="Arial" w:cs="Arial"/>
                  <w:b/>
                  <w:color w:val="000000"/>
                  <w:sz w:val="20"/>
                  <w:szCs w:val="20"/>
                </w:rPr>
                <w:t>2020 г</w:t>
              </w:r>
            </w:smartTag>
          </w:p>
        </w:tc>
        <w:tc>
          <w:tcPr>
            <w:tcW w:w="1136" w:type="pct"/>
            <w:tcBorders>
              <w:top w:val="single" w:sz="4" w:space="0" w:color="auto"/>
              <w:left w:val="single" w:sz="4" w:space="0" w:color="auto"/>
              <w:bottom w:val="single" w:sz="4" w:space="0" w:color="auto"/>
              <w:right w:val="single" w:sz="4" w:space="0" w:color="auto"/>
            </w:tcBorders>
            <w:vAlign w:val="center"/>
            <w:hideMark/>
          </w:tcPr>
          <w:p w14:paraId="60202A7A" w14:textId="77777777" w:rsidR="0043565C" w:rsidRPr="003A23DC" w:rsidRDefault="0043565C" w:rsidP="00E13A9B">
            <w:pPr>
              <w:spacing w:line="240" w:lineRule="auto"/>
              <w:jc w:val="center"/>
              <w:rPr>
                <w:rFonts w:ascii="Arial" w:hAnsi="Arial" w:cs="Arial"/>
                <w:b/>
                <w:color w:val="000000"/>
                <w:sz w:val="20"/>
                <w:szCs w:val="20"/>
              </w:rPr>
            </w:pPr>
            <w:smartTag w:uri="urn:schemas-microsoft-com:office:smarttags" w:element="metricconverter">
              <w:smartTagPr>
                <w:attr w:name="ProductID" w:val="2030 г"/>
              </w:smartTagPr>
              <w:r w:rsidRPr="003A23DC">
                <w:rPr>
                  <w:rFonts w:ascii="Arial" w:hAnsi="Arial" w:cs="Arial"/>
                  <w:b/>
                  <w:color w:val="000000"/>
                  <w:sz w:val="20"/>
                  <w:szCs w:val="20"/>
                </w:rPr>
                <w:t>2030 г</w:t>
              </w:r>
            </w:smartTag>
          </w:p>
        </w:tc>
      </w:tr>
      <w:tr w:rsidR="0043565C" w:rsidRPr="003A23DC" w14:paraId="62C35A20" w14:textId="77777777" w:rsidTr="00187207">
        <w:trPr>
          <w:trHeight w:val="220"/>
        </w:trPr>
        <w:tc>
          <w:tcPr>
            <w:tcW w:w="211" w:type="pct"/>
            <w:tcBorders>
              <w:top w:val="single" w:sz="4" w:space="0" w:color="auto"/>
              <w:left w:val="single" w:sz="4" w:space="0" w:color="auto"/>
              <w:bottom w:val="single" w:sz="4" w:space="0" w:color="auto"/>
              <w:right w:val="single" w:sz="4" w:space="0" w:color="auto"/>
            </w:tcBorders>
            <w:vAlign w:val="center"/>
            <w:hideMark/>
          </w:tcPr>
          <w:p w14:paraId="231BA5C9" w14:textId="77777777" w:rsidR="0043565C" w:rsidRPr="003A23DC" w:rsidRDefault="0043565C" w:rsidP="00E13A9B">
            <w:pPr>
              <w:spacing w:line="240" w:lineRule="auto"/>
              <w:jc w:val="center"/>
              <w:rPr>
                <w:rFonts w:ascii="Arial" w:hAnsi="Arial" w:cs="Arial"/>
                <w:color w:val="000000"/>
                <w:sz w:val="20"/>
                <w:szCs w:val="20"/>
              </w:rPr>
            </w:pPr>
            <w:r>
              <w:rPr>
                <w:rFonts w:ascii="Arial" w:hAnsi="Arial" w:cs="Arial"/>
                <w:color w:val="000000"/>
                <w:sz w:val="20"/>
                <w:szCs w:val="20"/>
              </w:rPr>
              <w:t>1</w:t>
            </w:r>
          </w:p>
        </w:tc>
        <w:tc>
          <w:tcPr>
            <w:tcW w:w="1304" w:type="pct"/>
            <w:tcBorders>
              <w:top w:val="single" w:sz="4" w:space="0" w:color="auto"/>
              <w:left w:val="single" w:sz="4" w:space="0" w:color="auto"/>
              <w:bottom w:val="single" w:sz="4" w:space="0" w:color="auto"/>
              <w:right w:val="single" w:sz="4" w:space="0" w:color="auto"/>
            </w:tcBorders>
            <w:vAlign w:val="center"/>
            <w:hideMark/>
          </w:tcPr>
          <w:p w14:paraId="76B3C404" w14:textId="77777777" w:rsidR="0043565C" w:rsidRPr="003A23DC" w:rsidRDefault="0043565C" w:rsidP="00E13A9B">
            <w:pPr>
              <w:spacing w:line="240" w:lineRule="auto"/>
              <w:jc w:val="center"/>
              <w:rPr>
                <w:rFonts w:ascii="Arial" w:hAnsi="Arial" w:cs="Arial"/>
                <w:color w:val="000000"/>
                <w:sz w:val="20"/>
                <w:szCs w:val="20"/>
              </w:rPr>
            </w:pPr>
            <w:r w:rsidRPr="003A23DC">
              <w:rPr>
                <w:rFonts w:ascii="Arial" w:hAnsi="Arial" w:cs="Arial"/>
                <w:color w:val="000000"/>
                <w:sz w:val="20"/>
                <w:szCs w:val="20"/>
              </w:rPr>
              <w:t>Чадан</w:t>
            </w:r>
          </w:p>
        </w:tc>
        <w:tc>
          <w:tcPr>
            <w:tcW w:w="1137" w:type="pct"/>
            <w:tcBorders>
              <w:top w:val="single" w:sz="4" w:space="0" w:color="auto"/>
              <w:left w:val="single" w:sz="4" w:space="0" w:color="auto"/>
              <w:right w:val="single" w:sz="4" w:space="0" w:color="auto"/>
            </w:tcBorders>
            <w:vAlign w:val="center"/>
          </w:tcPr>
          <w:p w14:paraId="6973CFE7" w14:textId="77777777" w:rsidR="0043565C" w:rsidRPr="003A23DC" w:rsidRDefault="0043565C" w:rsidP="00E13A9B">
            <w:pPr>
              <w:spacing w:line="240" w:lineRule="auto"/>
              <w:jc w:val="center"/>
              <w:rPr>
                <w:rFonts w:ascii="Arial" w:hAnsi="Arial" w:cs="Arial"/>
                <w:color w:val="000000"/>
                <w:sz w:val="20"/>
                <w:szCs w:val="20"/>
              </w:rPr>
            </w:pPr>
            <w:r>
              <w:rPr>
                <w:rFonts w:ascii="Arial" w:hAnsi="Arial" w:cs="Arial"/>
                <w:color w:val="000000"/>
                <w:sz w:val="20"/>
                <w:szCs w:val="20"/>
              </w:rPr>
              <w:t>Дзун-Хемчикский</w:t>
            </w:r>
          </w:p>
        </w:tc>
        <w:tc>
          <w:tcPr>
            <w:tcW w:w="1212" w:type="pct"/>
            <w:tcBorders>
              <w:top w:val="single" w:sz="4" w:space="0" w:color="auto"/>
              <w:left w:val="single" w:sz="4" w:space="0" w:color="auto"/>
              <w:bottom w:val="single" w:sz="4" w:space="0" w:color="auto"/>
              <w:right w:val="single" w:sz="4" w:space="0" w:color="auto"/>
            </w:tcBorders>
            <w:vAlign w:val="center"/>
            <w:hideMark/>
          </w:tcPr>
          <w:p w14:paraId="4531565F" w14:textId="77777777" w:rsidR="0043565C" w:rsidRPr="003A23DC" w:rsidRDefault="0043565C" w:rsidP="00E13A9B">
            <w:pPr>
              <w:spacing w:line="240" w:lineRule="auto"/>
              <w:jc w:val="center"/>
              <w:rPr>
                <w:rFonts w:ascii="Arial" w:hAnsi="Arial" w:cs="Arial"/>
                <w:color w:val="000000"/>
                <w:sz w:val="20"/>
                <w:szCs w:val="20"/>
              </w:rPr>
            </w:pPr>
            <w:r w:rsidRPr="003A23DC">
              <w:rPr>
                <w:rFonts w:ascii="Arial" w:hAnsi="Arial" w:cs="Arial"/>
                <w:color w:val="000000"/>
                <w:sz w:val="20"/>
                <w:szCs w:val="20"/>
              </w:rPr>
              <w:t>39,0</w:t>
            </w:r>
          </w:p>
        </w:tc>
        <w:tc>
          <w:tcPr>
            <w:tcW w:w="1136" w:type="pct"/>
            <w:tcBorders>
              <w:top w:val="single" w:sz="4" w:space="0" w:color="auto"/>
              <w:left w:val="single" w:sz="4" w:space="0" w:color="auto"/>
              <w:bottom w:val="single" w:sz="4" w:space="0" w:color="auto"/>
              <w:right w:val="single" w:sz="4" w:space="0" w:color="auto"/>
            </w:tcBorders>
            <w:vAlign w:val="center"/>
            <w:hideMark/>
          </w:tcPr>
          <w:p w14:paraId="10CB4FDC" w14:textId="77777777" w:rsidR="0043565C" w:rsidRPr="003A23DC" w:rsidRDefault="0043565C" w:rsidP="00E13A9B">
            <w:pPr>
              <w:spacing w:line="240" w:lineRule="auto"/>
              <w:jc w:val="center"/>
              <w:rPr>
                <w:rFonts w:ascii="Arial" w:hAnsi="Arial" w:cs="Arial"/>
                <w:color w:val="000000"/>
                <w:sz w:val="20"/>
                <w:szCs w:val="20"/>
              </w:rPr>
            </w:pPr>
            <w:r w:rsidRPr="003A23DC">
              <w:rPr>
                <w:rFonts w:ascii="Arial" w:hAnsi="Arial" w:cs="Arial"/>
                <w:color w:val="000000"/>
                <w:sz w:val="20"/>
                <w:szCs w:val="20"/>
              </w:rPr>
              <w:t>41,5</w:t>
            </w:r>
          </w:p>
        </w:tc>
      </w:tr>
    </w:tbl>
    <w:p w14:paraId="7B656818" w14:textId="77777777" w:rsidR="00E13A9B" w:rsidRDefault="009A1286" w:rsidP="003A22E0">
      <w:r>
        <w:rPr>
          <w:noProof/>
          <w:lang w:eastAsia="ru-RU"/>
        </w:rPr>
        <w:drawing>
          <wp:anchor distT="0" distB="0" distL="114300" distR="114300" simplePos="0" relativeHeight="251655680" behindDoc="0" locked="0" layoutInCell="1" allowOverlap="1" wp14:anchorId="6EFF3D07" wp14:editId="1A8585B8">
            <wp:simplePos x="0" y="0"/>
            <wp:positionH relativeFrom="column">
              <wp:posOffset>46355</wp:posOffset>
            </wp:positionH>
            <wp:positionV relativeFrom="paragraph">
              <wp:posOffset>86227</wp:posOffset>
            </wp:positionV>
            <wp:extent cx="5739130" cy="5698490"/>
            <wp:effectExtent l="0" t="0" r="0" b="0"/>
            <wp:wrapNone/>
            <wp:docPr id="24" name="Рисунок 24" descr="\\K-08\общая\Тыва\для записки Дзун\СТП\межсел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08\общая\Тыва\для записки Дзун\СТП\межселенка.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9130" cy="5698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76530" w14:textId="77777777" w:rsidR="009A1286" w:rsidRDefault="009A1286" w:rsidP="009A1286">
      <w:pPr>
        <w:rPr>
          <w:lang w:eastAsia="ru-RU"/>
        </w:rPr>
      </w:pPr>
    </w:p>
    <w:p w14:paraId="3FD1E809" w14:textId="77777777" w:rsidR="009A1286" w:rsidRDefault="009A1286" w:rsidP="009A1286">
      <w:pPr>
        <w:rPr>
          <w:lang w:eastAsia="ru-RU"/>
        </w:rPr>
      </w:pPr>
    </w:p>
    <w:p w14:paraId="72BF7603" w14:textId="77777777" w:rsidR="009A1286" w:rsidRDefault="009A1286" w:rsidP="009A1286">
      <w:pPr>
        <w:rPr>
          <w:lang w:eastAsia="ru-RU"/>
        </w:rPr>
      </w:pPr>
    </w:p>
    <w:p w14:paraId="361F3BA4" w14:textId="77777777" w:rsidR="009A1286" w:rsidRDefault="009A1286" w:rsidP="009A1286">
      <w:pPr>
        <w:rPr>
          <w:lang w:eastAsia="ru-RU"/>
        </w:rPr>
      </w:pPr>
    </w:p>
    <w:p w14:paraId="673FC171" w14:textId="77777777" w:rsidR="009A1286" w:rsidRDefault="009A1286" w:rsidP="009A1286">
      <w:pPr>
        <w:rPr>
          <w:lang w:eastAsia="ru-RU"/>
        </w:rPr>
      </w:pPr>
    </w:p>
    <w:p w14:paraId="13ECF51A" w14:textId="77777777" w:rsidR="009A1286" w:rsidRDefault="009A1286" w:rsidP="009A1286">
      <w:pPr>
        <w:rPr>
          <w:lang w:eastAsia="ru-RU"/>
        </w:rPr>
      </w:pPr>
    </w:p>
    <w:p w14:paraId="0483B340" w14:textId="77777777" w:rsidR="009A1286" w:rsidRDefault="009A1286" w:rsidP="009A1286">
      <w:pPr>
        <w:rPr>
          <w:lang w:eastAsia="ru-RU"/>
        </w:rPr>
      </w:pPr>
    </w:p>
    <w:p w14:paraId="4B8058B2" w14:textId="77777777" w:rsidR="009A1286" w:rsidRDefault="009A1286" w:rsidP="009A1286">
      <w:pPr>
        <w:rPr>
          <w:lang w:eastAsia="ru-RU"/>
        </w:rPr>
      </w:pPr>
    </w:p>
    <w:p w14:paraId="15D77238" w14:textId="77777777" w:rsidR="009A1286" w:rsidRDefault="009A1286" w:rsidP="009A1286">
      <w:pPr>
        <w:rPr>
          <w:lang w:eastAsia="ru-RU"/>
        </w:rPr>
      </w:pPr>
    </w:p>
    <w:p w14:paraId="054581C0" w14:textId="77777777" w:rsidR="009A1286" w:rsidRDefault="009A1286" w:rsidP="009A1286">
      <w:pPr>
        <w:rPr>
          <w:lang w:eastAsia="ru-RU"/>
        </w:rPr>
      </w:pPr>
    </w:p>
    <w:p w14:paraId="568F4717" w14:textId="77777777" w:rsidR="009A1286" w:rsidRDefault="009A1286" w:rsidP="009A1286">
      <w:pPr>
        <w:rPr>
          <w:lang w:eastAsia="ru-RU"/>
        </w:rPr>
      </w:pPr>
    </w:p>
    <w:p w14:paraId="51A71ADD" w14:textId="77777777" w:rsidR="009A1286" w:rsidRDefault="009A1286" w:rsidP="009A1286">
      <w:pPr>
        <w:rPr>
          <w:lang w:eastAsia="ru-RU"/>
        </w:rPr>
      </w:pPr>
    </w:p>
    <w:p w14:paraId="12BE8481" w14:textId="77777777" w:rsidR="009A1286" w:rsidRDefault="009A1286" w:rsidP="009A1286">
      <w:pPr>
        <w:rPr>
          <w:lang w:eastAsia="ru-RU"/>
        </w:rPr>
      </w:pPr>
    </w:p>
    <w:p w14:paraId="31EDF1C6" w14:textId="77777777" w:rsidR="009A1286" w:rsidRDefault="009A1286" w:rsidP="009A1286">
      <w:pPr>
        <w:rPr>
          <w:lang w:eastAsia="ru-RU"/>
        </w:rPr>
      </w:pPr>
    </w:p>
    <w:p w14:paraId="10611984" w14:textId="77777777" w:rsidR="009A1286" w:rsidRDefault="009A1286" w:rsidP="009A1286">
      <w:pPr>
        <w:rPr>
          <w:lang w:eastAsia="ru-RU"/>
        </w:rPr>
      </w:pPr>
    </w:p>
    <w:p w14:paraId="781C9599" w14:textId="77777777" w:rsidR="009A1286" w:rsidRDefault="009A1286" w:rsidP="009A1286">
      <w:pPr>
        <w:rPr>
          <w:lang w:eastAsia="ru-RU"/>
        </w:rPr>
      </w:pPr>
    </w:p>
    <w:p w14:paraId="7BA3F4B5" w14:textId="77777777" w:rsidR="009A1286" w:rsidRDefault="009A1286" w:rsidP="009A1286">
      <w:pPr>
        <w:rPr>
          <w:lang w:eastAsia="ru-RU"/>
        </w:rPr>
      </w:pPr>
    </w:p>
    <w:p w14:paraId="5BEFB3C5" w14:textId="77777777" w:rsidR="009A1286" w:rsidRDefault="009A1286" w:rsidP="009A1286">
      <w:pPr>
        <w:rPr>
          <w:lang w:eastAsia="ru-RU"/>
        </w:rPr>
      </w:pPr>
    </w:p>
    <w:p w14:paraId="15D07BB0" w14:textId="77777777" w:rsidR="009A1286" w:rsidRDefault="009A1286" w:rsidP="009A1286">
      <w:pPr>
        <w:rPr>
          <w:lang w:eastAsia="ru-RU"/>
        </w:rPr>
      </w:pPr>
    </w:p>
    <w:p w14:paraId="7A25D0B9" w14:textId="77777777" w:rsidR="009A1286" w:rsidRDefault="009A1286" w:rsidP="009A1286">
      <w:pPr>
        <w:rPr>
          <w:lang w:eastAsia="ru-RU"/>
        </w:rPr>
      </w:pPr>
    </w:p>
    <w:p w14:paraId="17C5357B" w14:textId="77777777" w:rsidR="009A1286" w:rsidRDefault="009A1286" w:rsidP="009A1286">
      <w:pPr>
        <w:rPr>
          <w:lang w:eastAsia="ru-RU"/>
        </w:rPr>
      </w:pPr>
    </w:p>
    <w:p w14:paraId="03A1754C" w14:textId="77777777" w:rsidR="009A1286" w:rsidRPr="003A23DC" w:rsidRDefault="009A1286" w:rsidP="009A1286">
      <w:pPr>
        <w:pStyle w:val="afe"/>
        <w:spacing w:after="0"/>
        <w:jc w:val="center"/>
        <w:rPr>
          <w:rFonts w:ascii="Arial" w:hAnsi="Arial" w:cs="Arial"/>
          <w:sz w:val="22"/>
        </w:rPr>
      </w:pPr>
      <w:r>
        <w:rPr>
          <w:rFonts w:ascii="Arial" w:hAnsi="Arial" w:cs="Arial"/>
          <w:sz w:val="22"/>
        </w:rPr>
        <w:t>Рисунок 2.10.1 -  Схема межселенного обслуживания</w:t>
      </w:r>
      <w:r w:rsidR="006423C1">
        <w:rPr>
          <w:rFonts w:ascii="Arial" w:hAnsi="Arial" w:cs="Arial"/>
          <w:sz w:val="22"/>
        </w:rPr>
        <w:t>.</w:t>
      </w:r>
    </w:p>
    <w:p w14:paraId="641D8E45" w14:textId="77777777" w:rsidR="009A1286" w:rsidRPr="009A1286" w:rsidRDefault="009A1286" w:rsidP="009A1286">
      <w:pPr>
        <w:rPr>
          <w:lang w:eastAsia="ru-RU"/>
        </w:rPr>
        <w:sectPr w:rsidR="009A1286" w:rsidRPr="009A1286" w:rsidSect="008F5EDB">
          <w:headerReference w:type="default" r:id="rId53"/>
          <w:pgSz w:w="11906" w:h="16838" w:code="9"/>
          <w:pgMar w:top="1249" w:right="707" w:bottom="539" w:left="1701" w:header="426" w:footer="283" w:gutter="0"/>
          <w:cols w:space="708"/>
          <w:docGrid w:linePitch="360"/>
        </w:sectPr>
      </w:pPr>
    </w:p>
    <w:p w14:paraId="5CE7C69B" w14:textId="77777777" w:rsidR="0082598B" w:rsidRPr="00F61F4B" w:rsidRDefault="0082598B" w:rsidP="000E25EF">
      <w:pPr>
        <w:pStyle w:val="23"/>
      </w:pPr>
      <w:bookmarkStart w:id="91" w:name="_Toc474482261"/>
      <w:r w:rsidRPr="00F61F4B">
        <w:lastRenderedPageBreak/>
        <w:t xml:space="preserve">ГЛАВА </w:t>
      </w:r>
      <w:r w:rsidR="005014EE">
        <w:t>11</w:t>
      </w:r>
      <w:r w:rsidRPr="00F61F4B">
        <w:t xml:space="preserve">. </w:t>
      </w:r>
      <w:r w:rsidR="0083645F" w:rsidRPr="0083645F">
        <w:t>ОБОСНОВАНИЕ В ОТНОШЕНИИ ТРАНСПОРТНОЙ ИНФРАСТРУКТУРЫ</w:t>
      </w:r>
      <w:bookmarkEnd w:id="91"/>
    </w:p>
    <w:p w14:paraId="42BB0478" w14:textId="77777777" w:rsidR="00354BC2" w:rsidRPr="00543D29" w:rsidRDefault="00354BC2" w:rsidP="00354BC2">
      <w:pPr>
        <w:rPr>
          <w:rFonts w:ascii="Arial" w:hAnsi="Arial" w:cs="Arial"/>
          <w:i/>
          <w:sz w:val="22"/>
        </w:rPr>
      </w:pPr>
      <w:r w:rsidRPr="000F4876">
        <w:rPr>
          <w:rFonts w:ascii="Arial" w:hAnsi="Arial" w:cs="Arial"/>
          <w:i/>
          <w:sz w:val="22"/>
        </w:rPr>
        <w:t>Информация, описанная в данно</w:t>
      </w:r>
      <w:r>
        <w:rPr>
          <w:rFonts w:ascii="Arial" w:hAnsi="Arial" w:cs="Arial"/>
          <w:i/>
          <w:sz w:val="22"/>
        </w:rPr>
        <w:t>й главе, представлена графически</w:t>
      </w:r>
      <w:r w:rsidRPr="000F4876">
        <w:rPr>
          <w:rFonts w:ascii="Arial" w:hAnsi="Arial" w:cs="Arial"/>
          <w:i/>
          <w:sz w:val="22"/>
        </w:rPr>
        <w:t xml:space="preserve">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r w:rsidRPr="000F4876">
        <w:rPr>
          <w:rFonts w:ascii="Arial" w:hAnsi="Arial" w:cs="Arial"/>
          <w:i/>
          <w:sz w:val="22"/>
        </w:rPr>
        <w:t xml:space="preserve"> </w:t>
      </w:r>
      <w:r w:rsidRPr="00543D29">
        <w:rPr>
          <w:rFonts w:ascii="Arial" w:hAnsi="Arial" w:cs="Arial"/>
          <w:i/>
          <w:sz w:val="22"/>
        </w:rPr>
        <w:t xml:space="preserve">и Карте </w:t>
      </w:r>
      <w:r w:rsidR="00543D29" w:rsidRPr="00543D29">
        <w:rPr>
          <w:rFonts w:ascii="Arial" w:hAnsi="Arial" w:cs="Arial"/>
          <w:i/>
          <w:sz w:val="22"/>
        </w:rPr>
        <w:t>1</w:t>
      </w:r>
      <w:r w:rsidRPr="00543D29">
        <w:rPr>
          <w:rFonts w:ascii="Arial" w:hAnsi="Arial" w:cs="Arial"/>
          <w:i/>
          <w:sz w:val="22"/>
        </w:rPr>
        <w:t xml:space="preserve"> «Карта комплексной оценки территории, о возможных направлениях ее развития и об ограничениях ее использования».</w:t>
      </w:r>
    </w:p>
    <w:p w14:paraId="1BA75978" w14:textId="77777777" w:rsidR="00354BC2" w:rsidRPr="00543D29" w:rsidRDefault="00354BC2" w:rsidP="00381AB5">
      <w:pPr>
        <w:shd w:val="clear" w:color="auto" w:fill="FFFFFF"/>
        <w:autoSpaceDE w:val="0"/>
        <w:autoSpaceDN w:val="0"/>
        <w:adjustRightInd w:val="0"/>
        <w:ind w:firstLine="709"/>
        <w:rPr>
          <w:rFonts w:ascii="Arial" w:hAnsi="Arial" w:cs="Arial"/>
          <w:i/>
          <w:sz w:val="22"/>
        </w:rPr>
      </w:pPr>
      <w:r w:rsidRPr="00543D29">
        <w:rPr>
          <w:rFonts w:ascii="Arial" w:eastAsia="Times New Roman" w:hAnsi="Arial" w:cs="Arial"/>
          <w:color w:val="000000"/>
          <w:sz w:val="22"/>
          <w:lang w:eastAsia="ru-RU"/>
        </w:rPr>
        <w:t xml:space="preserve">Муниципальный район </w:t>
      </w:r>
      <w:r w:rsidR="00C26F33" w:rsidRPr="00543D29">
        <w:rPr>
          <w:rFonts w:ascii="Arial" w:eastAsia="Times New Roman" w:hAnsi="Arial" w:cs="Arial"/>
          <w:color w:val="000000"/>
          <w:sz w:val="22"/>
          <w:lang w:eastAsia="ru-RU"/>
        </w:rPr>
        <w:t>Дзун-Хемчикский кожуун республики Тыва</w:t>
      </w:r>
      <w:r w:rsidRPr="00543D29">
        <w:rPr>
          <w:rFonts w:ascii="Arial" w:eastAsia="Times New Roman" w:hAnsi="Arial" w:cs="Arial"/>
          <w:color w:val="000000"/>
          <w:sz w:val="22"/>
          <w:lang w:eastAsia="ru-RU"/>
        </w:rPr>
        <w:t xml:space="preserve"> обслуживается </w:t>
      </w:r>
      <w:r w:rsidR="00C26F33" w:rsidRPr="00543D29">
        <w:rPr>
          <w:rFonts w:ascii="Arial" w:eastAsia="Times New Roman" w:hAnsi="Arial" w:cs="Arial"/>
          <w:color w:val="000000"/>
          <w:sz w:val="22"/>
          <w:lang w:eastAsia="ru-RU"/>
        </w:rPr>
        <w:t xml:space="preserve">только </w:t>
      </w:r>
      <w:r w:rsidRPr="00543D29">
        <w:rPr>
          <w:rFonts w:ascii="Arial" w:eastAsia="Times New Roman" w:hAnsi="Arial" w:cs="Arial"/>
          <w:color w:val="000000"/>
          <w:sz w:val="22"/>
          <w:lang w:eastAsia="ru-RU"/>
        </w:rPr>
        <w:t xml:space="preserve">автомобильным </w:t>
      </w:r>
      <w:r w:rsidR="00C26F33" w:rsidRPr="00543D29">
        <w:rPr>
          <w:rFonts w:ascii="Arial" w:eastAsia="Times New Roman" w:hAnsi="Arial" w:cs="Arial"/>
          <w:color w:val="000000"/>
          <w:sz w:val="22"/>
          <w:lang w:eastAsia="ru-RU"/>
        </w:rPr>
        <w:t>видом транспорта, посредством которого</w:t>
      </w:r>
      <w:r w:rsidRPr="00543D29">
        <w:rPr>
          <w:rFonts w:ascii="Arial" w:eastAsia="Times New Roman" w:hAnsi="Arial" w:cs="Arial"/>
          <w:color w:val="000000"/>
          <w:sz w:val="22"/>
          <w:lang w:eastAsia="ru-RU"/>
        </w:rPr>
        <w:t xml:space="preserve"> обеспечиваются внешние и внутрирайонные транспортно-экономические связи. </w:t>
      </w:r>
    </w:p>
    <w:p w14:paraId="7E201D51" w14:textId="77777777" w:rsidR="00354BC2" w:rsidRPr="00543D29" w:rsidRDefault="00354BC2" w:rsidP="00B177BB">
      <w:pPr>
        <w:pStyle w:val="32"/>
      </w:pPr>
      <w:bookmarkStart w:id="92" w:name="_Toc419888908"/>
      <w:bookmarkStart w:id="93" w:name="_Toc474482262"/>
      <w:r w:rsidRPr="00543D29">
        <w:t>11.1 Автомобильный транспорт</w:t>
      </w:r>
      <w:bookmarkEnd w:id="92"/>
      <w:bookmarkEnd w:id="93"/>
    </w:p>
    <w:p w14:paraId="3111ACA1" w14:textId="3B2994B7" w:rsidR="00354BC2" w:rsidRPr="00543D29" w:rsidRDefault="00354BC2" w:rsidP="00354BC2">
      <w:pPr>
        <w:shd w:val="clear" w:color="auto" w:fill="FFFFFF"/>
        <w:autoSpaceDE w:val="0"/>
        <w:autoSpaceDN w:val="0"/>
        <w:adjustRightInd w:val="0"/>
        <w:ind w:firstLine="709"/>
        <w:rPr>
          <w:rFonts w:ascii="Arial" w:eastAsia="Times New Roman" w:hAnsi="Arial" w:cs="Arial"/>
          <w:color w:val="000000"/>
          <w:sz w:val="22"/>
          <w:lang w:eastAsia="ru-RU"/>
        </w:rPr>
      </w:pPr>
      <w:r w:rsidRPr="00543D29">
        <w:rPr>
          <w:rFonts w:ascii="Arial" w:eastAsia="Times New Roman" w:hAnsi="Arial" w:cs="Arial"/>
          <w:color w:val="000000"/>
          <w:sz w:val="22"/>
          <w:lang w:eastAsia="ru-RU"/>
        </w:rPr>
        <w:t xml:space="preserve">Через территорию Кожууна проходят автомобильные дороги общего пользования </w:t>
      </w:r>
      <w:r w:rsidR="006B77D3">
        <w:rPr>
          <w:rFonts w:ascii="Arial" w:eastAsia="Times New Roman" w:hAnsi="Arial" w:cs="Arial"/>
          <w:color w:val="000000"/>
          <w:sz w:val="22"/>
          <w:lang w:eastAsia="ru-RU"/>
        </w:rPr>
        <w:t xml:space="preserve">федерального, </w:t>
      </w:r>
      <w:r w:rsidRPr="00543D29">
        <w:rPr>
          <w:rFonts w:ascii="Arial" w:eastAsia="Times New Roman" w:hAnsi="Arial" w:cs="Arial"/>
          <w:color w:val="000000"/>
          <w:sz w:val="22"/>
          <w:lang w:eastAsia="ru-RU"/>
        </w:rPr>
        <w:t>регионального, межмуниципального и местного значения, представленные в таблиц</w:t>
      </w:r>
      <w:r w:rsidR="00B8006D">
        <w:rPr>
          <w:rFonts w:ascii="Arial" w:eastAsia="Times New Roman" w:hAnsi="Arial" w:cs="Arial"/>
          <w:color w:val="000000"/>
          <w:sz w:val="22"/>
          <w:lang w:eastAsia="ru-RU"/>
        </w:rPr>
        <w:t>ах</w:t>
      </w:r>
      <w:r w:rsidRPr="00543D29">
        <w:rPr>
          <w:rFonts w:ascii="Arial" w:eastAsia="Times New Roman" w:hAnsi="Arial" w:cs="Arial"/>
          <w:color w:val="000000"/>
          <w:sz w:val="22"/>
          <w:lang w:eastAsia="ru-RU"/>
        </w:rPr>
        <w:t xml:space="preserve"> 2.</w:t>
      </w:r>
      <w:r w:rsidR="00C654D3" w:rsidRPr="00543D29">
        <w:rPr>
          <w:rFonts w:ascii="Arial" w:eastAsia="Times New Roman" w:hAnsi="Arial" w:cs="Arial"/>
          <w:color w:val="000000"/>
          <w:sz w:val="22"/>
          <w:lang w:eastAsia="ru-RU"/>
        </w:rPr>
        <w:t>11</w:t>
      </w:r>
      <w:r w:rsidR="00B8006D">
        <w:rPr>
          <w:rFonts w:ascii="Arial" w:eastAsia="Times New Roman" w:hAnsi="Arial" w:cs="Arial"/>
          <w:color w:val="000000"/>
          <w:sz w:val="22"/>
          <w:lang w:eastAsia="ru-RU"/>
        </w:rPr>
        <w:t>.1 и 2.11.2.</w:t>
      </w:r>
    </w:p>
    <w:p w14:paraId="0E186E3D" w14:textId="60BC843A" w:rsidR="00354BC2" w:rsidRPr="00543D29" w:rsidRDefault="00354BC2" w:rsidP="00354BC2">
      <w:pPr>
        <w:pStyle w:val="afe"/>
        <w:spacing w:after="0"/>
        <w:rPr>
          <w:rFonts w:ascii="Arial" w:eastAsia="Times New Roman" w:hAnsi="Arial" w:cs="Arial"/>
          <w:color w:val="000000"/>
          <w:sz w:val="22"/>
          <w:lang w:eastAsia="ru-RU"/>
        </w:rPr>
      </w:pPr>
      <w:r w:rsidRPr="00543D29">
        <w:rPr>
          <w:rFonts w:ascii="Arial" w:eastAsia="Times New Roman" w:hAnsi="Arial" w:cs="Arial"/>
          <w:color w:val="000000"/>
          <w:sz w:val="22"/>
          <w:lang w:eastAsia="ru-RU"/>
        </w:rPr>
        <w:t>Та</w:t>
      </w:r>
      <w:r w:rsidR="00C60A00" w:rsidRPr="00543D29">
        <w:rPr>
          <w:rFonts w:ascii="Arial" w:eastAsia="Times New Roman" w:hAnsi="Arial" w:cs="Arial"/>
          <w:color w:val="000000"/>
          <w:sz w:val="22"/>
          <w:lang w:eastAsia="ru-RU"/>
        </w:rPr>
        <w:t>блица 2.11</w:t>
      </w:r>
      <w:r w:rsidRPr="00543D29">
        <w:rPr>
          <w:rFonts w:ascii="Arial" w:eastAsia="Times New Roman" w:hAnsi="Arial" w:cs="Arial"/>
          <w:color w:val="000000"/>
          <w:sz w:val="22"/>
          <w:lang w:eastAsia="ru-RU"/>
        </w:rPr>
        <w:t xml:space="preserve">.1 - Техническая характеристика автомобильных дорог общего пользования </w:t>
      </w:r>
      <w:r w:rsidR="006B77D3">
        <w:rPr>
          <w:rFonts w:ascii="Arial" w:eastAsia="Times New Roman" w:hAnsi="Arial" w:cs="Arial"/>
          <w:color w:val="000000"/>
          <w:sz w:val="22"/>
          <w:lang w:eastAsia="ru-RU"/>
        </w:rPr>
        <w:t xml:space="preserve">федерального, </w:t>
      </w:r>
      <w:r w:rsidRPr="00543D29">
        <w:rPr>
          <w:rFonts w:ascii="Arial" w:eastAsia="Times New Roman" w:hAnsi="Arial" w:cs="Arial"/>
          <w:color w:val="000000"/>
          <w:sz w:val="22"/>
          <w:lang w:eastAsia="ru-RU"/>
        </w:rPr>
        <w:t>регионального и межмуниципального значения, проходящих по Кожууну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8"/>
        <w:gridCol w:w="3780"/>
        <w:gridCol w:w="2520"/>
      </w:tblGrid>
      <w:tr w:rsidR="00135AA9" w:rsidRPr="00B032E7" w14:paraId="028DD96E" w14:textId="77777777" w:rsidTr="00187207">
        <w:trPr>
          <w:trHeight w:val="690"/>
        </w:trPr>
        <w:tc>
          <w:tcPr>
            <w:tcW w:w="1680" w:type="pct"/>
            <w:vAlign w:val="center"/>
          </w:tcPr>
          <w:p w14:paraId="5A49D427" w14:textId="77777777" w:rsidR="00135AA9" w:rsidRPr="00B032E7" w:rsidRDefault="00135AA9" w:rsidP="004F3C70">
            <w:pPr>
              <w:spacing w:line="240" w:lineRule="auto"/>
              <w:jc w:val="center"/>
              <w:rPr>
                <w:rFonts w:ascii="Arial" w:hAnsi="Arial" w:cs="Arial"/>
                <w:b/>
                <w:bCs/>
                <w:sz w:val="20"/>
                <w:szCs w:val="20"/>
              </w:rPr>
            </w:pPr>
            <w:r w:rsidRPr="00B032E7">
              <w:rPr>
                <w:rFonts w:ascii="Arial" w:hAnsi="Arial" w:cs="Arial"/>
                <w:b/>
                <w:bCs/>
                <w:sz w:val="20"/>
                <w:szCs w:val="20"/>
              </w:rPr>
              <w:t>Наименование автомобильной дороги / значение</w:t>
            </w:r>
          </w:p>
        </w:tc>
        <w:tc>
          <w:tcPr>
            <w:tcW w:w="1992" w:type="pct"/>
            <w:vAlign w:val="center"/>
          </w:tcPr>
          <w:p w14:paraId="5975E3AD" w14:textId="462D2C3F" w:rsidR="00135AA9" w:rsidRPr="00B032E7" w:rsidRDefault="00135AA9" w:rsidP="004F3C70">
            <w:pPr>
              <w:spacing w:line="240" w:lineRule="auto"/>
              <w:jc w:val="center"/>
              <w:rPr>
                <w:rFonts w:ascii="Arial" w:hAnsi="Arial" w:cs="Arial"/>
                <w:b/>
                <w:iCs/>
                <w:sz w:val="20"/>
                <w:szCs w:val="20"/>
              </w:rPr>
            </w:pPr>
            <w:r w:rsidRPr="00B032E7">
              <w:rPr>
                <w:rFonts w:ascii="Arial" w:hAnsi="Arial" w:cs="Arial"/>
                <w:b/>
                <w:iCs/>
                <w:sz w:val="20"/>
                <w:szCs w:val="20"/>
              </w:rPr>
              <w:t>Идентификационный номер дороги</w:t>
            </w:r>
          </w:p>
        </w:tc>
        <w:tc>
          <w:tcPr>
            <w:tcW w:w="1328" w:type="pct"/>
            <w:shd w:val="clear" w:color="auto" w:fill="auto"/>
            <w:vAlign w:val="center"/>
          </w:tcPr>
          <w:p w14:paraId="4C235557" w14:textId="77777777" w:rsidR="00135AA9" w:rsidRPr="00B032E7" w:rsidRDefault="00135AA9" w:rsidP="004F3C70">
            <w:pPr>
              <w:spacing w:line="240" w:lineRule="auto"/>
              <w:jc w:val="center"/>
              <w:rPr>
                <w:rFonts w:ascii="Arial" w:hAnsi="Arial" w:cs="Arial"/>
                <w:b/>
                <w:iCs/>
                <w:sz w:val="20"/>
                <w:szCs w:val="20"/>
              </w:rPr>
            </w:pPr>
            <w:r w:rsidRPr="00B032E7">
              <w:rPr>
                <w:rFonts w:ascii="Arial" w:hAnsi="Arial" w:cs="Arial"/>
                <w:b/>
                <w:iCs/>
                <w:sz w:val="20"/>
                <w:szCs w:val="20"/>
              </w:rPr>
              <w:t>Протяженность, км</w:t>
            </w:r>
          </w:p>
        </w:tc>
      </w:tr>
      <w:tr w:rsidR="00A77159" w:rsidRPr="00B032E7" w14:paraId="59AA59CE" w14:textId="77777777" w:rsidTr="00187207">
        <w:trPr>
          <w:trHeight w:val="339"/>
        </w:trPr>
        <w:tc>
          <w:tcPr>
            <w:tcW w:w="5000" w:type="pct"/>
            <w:gridSpan w:val="3"/>
            <w:vAlign w:val="center"/>
          </w:tcPr>
          <w:p w14:paraId="15B847E2" w14:textId="38E77F30" w:rsidR="00A77159" w:rsidRPr="00B032E7" w:rsidRDefault="00783FA6" w:rsidP="00B8006D">
            <w:pPr>
              <w:spacing w:line="240" w:lineRule="auto"/>
              <w:rPr>
                <w:rFonts w:ascii="Arial" w:hAnsi="Arial" w:cs="Arial"/>
                <w:b/>
                <w:sz w:val="20"/>
                <w:szCs w:val="20"/>
              </w:rPr>
            </w:pPr>
            <w:r>
              <w:rPr>
                <w:rFonts w:ascii="Arial" w:hAnsi="Arial" w:cs="Arial"/>
                <w:b/>
                <w:sz w:val="20"/>
                <w:szCs w:val="20"/>
              </w:rPr>
              <w:t>Федерального значения</w:t>
            </w:r>
          </w:p>
        </w:tc>
      </w:tr>
      <w:tr w:rsidR="00783FA6" w:rsidRPr="00B032E7" w14:paraId="6AC6FAFD" w14:textId="77777777" w:rsidTr="00187207">
        <w:trPr>
          <w:trHeight w:val="339"/>
        </w:trPr>
        <w:tc>
          <w:tcPr>
            <w:tcW w:w="1680" w:type="pct"/>
            <w:shd w:val="clear" w:color="auto" w:fill="auto"/>
            <w:vAlign w:val="center"/>
          </w:tcPr>
          <w:p w14:paraId="49604A29" w14:textId="0841FBD7" w:rsidR="00783FA6" w:rsidRPr="00F20587" w:rsidRDefault="00783FA6" w:rsidP="00783FA6">
            <w:pPr>
              <w:spacing w:line="240" w:lineRule="auto"/>
              <w:jc w:val="left"/>
              <w:rPr>
                <w:rFonts w:ascii="Arial" w:hAnsi="Arial" w:cs="Arial"/>
                <w:sz w:val="20"/>
              </w:rPr>
            </w:pPr>
            <w:r w:rsidRPr="00F20587">
              <w:rPr>
                <w:rFonts w:ascii="Arial" w:hAnsi="Arial" w:cs="Arial"/>
                <w:sz w:val="20"/>
              </w:rPr>
              <w:t>"Енисей" Красноярск - Абакан - Кызыл - Чадан - Хандагайты - граница с Монголией</w:t>
            </w:r>
          </w:p>
        </w:tc>
        <w:tc>
          <w:tcPr>
            <w:tcW w:w="1992" w:type="pct"/>
            <w:vAlign w:val="center"/>
          </w:tcPr>
          <w:p w14:paraId="0E09ECBA" w14:textId="666728F7" w:rsidR="00783FA6" w:rsidRPr="00F20587" w:rsidRDefault="00783FA6" w:rsidP="00783FA6">
            <w:pPr>
              <w:spacing w:line="240" w:lineRule="auto"/>
              <w:jc w:val="center"/>
              <w:rPr>
                <w:rFonts w:ascii="Arial" w:hAnsi="Arial" w:cs="Arial"/>
                <w:sz w:val="20"/>
                <w:lang w:eastAsia="ru-RU"/>
              </w:rPr>
            </w:pPr>
            <w:r w:rsidRPr="00F20587">
              <w:rPr>
                <w:rFonts w:ascii="Arial" w:hAnsi="Arial" w:cs="Arial"/>
                <w:sz w:val="20"/>
                <w:lang w:eastAsia="ru-RU"/>
              </w:rPr>
              <w:t>00 ОП ФЗ Р-257 (СНГ)</w:t>
            </w:r>
          </w:p>
        </w:tc>
        <w:tc>
          <w:tcPr>
            <w:tcW w:w="1328" w:type="pct"/>
            <w:shd w:val="clear" w:color="auto" w:fill="auto"/>
            <w:vAlign w:val="center"/>
          </w:tcPr>
          <w:p w14:paraId="2DCB4947" w14:textId="1E9B7EF9" w:rsidR="00783FA6" w:rsidRDefault="00783FA6" w:rsidP="00783FA6">
            <w:pPr>
              <w:spacing w:line="240" w:lineRule="auto"/>
              <w:jc w:val="center"/>
              <w:rPr>
                <w:rFonts w:ascii="Arial" w:hAnsi="Arial" w:cs="Arial"/>
                <w:sz w:val="20"/>
                <w:szCs w:val="20"/>
              </w:rPr>
            </w:pPr>
            <w:r>
              <w:rPr>
                <w:rFonts w:ascii="Arial" w:hAnsi="Arial" w:cs="Arial"/>
                <w:sz w:val="20"/>
                <w:szCs w:val="20"/>
              </w:rPr>
              <w:t>110,0</w:t>
            </w:r>
          </w:p>
        </w:tc>
      </w:tr>
      <w:tr w:rsidR="00783FA6" w:rsidRPr="00B032E7" w14:paraId="2F9FC38D" w14:textId="77777777" w:rsidTr="00783FA6">
        <w:trPr>
          <w:trHeight w:val="339"/>
        </w:trPr>
        <w:tc>
          <w:tcPr>
            <w:tcW w:w="5000" w:type="pct"/>
            <w:gridSpan w:val="3"/>
            <w:shd w:val="clear" w:color="auto" w:fill="auto"/>
            <w:vAlign w:val="center"/>
          </w:tcPr>
          <w:p w14:paraId="01DA529B" w14:textId="7B806A06" w:rsidR="00783FA6" w:rsidRDefault="00783FA6" w:rsidP="00783FA6">
            <w:pPr>
              <w:spacing w:line="240" w:lineRule="auto"/>
              <w:jc w:val="left"/>
              <w:rPr>
                <w:rFonts w:ascii="Arial" w:hAnsi="Arial" w:cs="Arial"/>
                <w:sz w:val="20"/>
                <w:szCs w:val="20"/>
              </w:rPr>
            </w:pPr>
            <w:r w:rsidRPr="00B032E7">
              <w:rPr>
                <w:rFonts w:ascii="Arial" w:hAnsi="Arial" w:cs="Arial"/>
                <w:b/>
                <w:sz w:val="20"/>
                <w:szCs w:val="20"/>
              </w:rPr>
              <w:t>Регионального и межмуниципального значения:</w:t>
            </w:r>
          </w:p>
        </w:tc>
      </w:tr>
      <w:tr w:rsidR="00783FA6" w:rsidRPr="00B032E7" w14:paraId="6E3A5912" w14:textId="77777777" w:rsidTr="00187207">
        <w:trPr>
          <w:trHeight w:val="339"/>
        </w:trPr>
        <w:tc>
          <w:tcPr>
            <w:tcW w:w="1680" w:type="pct"/>
            <w:shd w:val="clear" w:color="auto" w:fill="auto"/>
            <w:vAlign w:val="center"/>
          </w:tcPr>
          <w:p w14:paraId="3113A23F" w14:textId="4B0DAA10" w:rsidR="00783FA6" w:rsidRPr="006B77D3" w:rsidRDefault="00783FA6" w:rsidP="00783FA6">
            <w:pPr>
              <w:spacing w:line="240" w:lineRule="auto"/>
              <w:jc w:val="center"/>
              <w:rPr>
                <w:rFonts w:ascii="Arial" w:hAnsi="Arial" w:cs="Arial"/>
                <w:sz w:val="20"/>
                <w:szCs w:val="20"/>
                <w:highlight w:val="cyan"/>
              </w:rPr>
            </w:pPr>
            <w:r w:rsidRPr="00F20587">
              <w:rPr>
                <w:rFonts w:ascii="Arial" w:hAnsi="Arial" w:cs="Arial"/>
                <w:sz w:val="20"/>
                <w:szCs w:val="20"/>
              </w:rPr>
              <w:t>Кызыл - Ак-Довурак</w:t>
            </w:r>
          </w:p>
        </w:tc>
        <w:tc>
          <w:tcPr>
            <w:tcW w:w="1992" w:type="pct"/>
            <w:vAlign w:val="center"/>
          </w:tcPr>
          <w:p w14:paraId="59440A93" w14:textId="66420446" w:rsidR="00783FA6" w:rsidRPr="00B032E7" w:rsidRDefault="00783FA6" w:rsidP="00783FA6">
            <w:pPr>
              <w:spacing w:line="240" w:lineRule="auto"/>
              <w:jc w:val="center"/>
              <w:rPr>
                <w:rFonts w:ascii="Arial" w:hAnsi="Arial" w:cs="Arial"/>
                <w:sz w:val="20"/>
                <w:szCs w:val="20"/>
                <w:lang w:val="en-US"/>
              </w:rPr>
            </w:pPr>
            <w:r w:rsidRPr="00B032E7">
              <w:rPr>
                <w:rFonts w:ascii="Arial" w:hAnsi="Arial" w:cs="Arial"/>
                <w:sz w:val="20"/>
                <w:szCs w:val="20"/>
                <w:lang w:val="en-US"/>
              </w:rPr>
              <w:t>93-ОП-РЗ-93К-02</w:t>
            </w:r>
          </w:p>
        </w:tc>
        <w:tc>
          <w:tcPr>
            <w:tcW w:w="1328" w:type="pct"/>
            <w:shd w:val="clear" w:color="auto" w:fill="auto"/>
            <w:vAlign w:val="center"/>
          </w:tcPr>
          <w:p w14:paraId="22569261" w14:textId="0DAAD0D1"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80,0</w:t>
            </w:r>
          </w:p>
        </w:tc>
      </w:tr>
      <w:tr w:rsidR="00783FA6" w:rsidRPr="00B032E7" w14:paraId="1C05C285" w14:textId="77777777" w:rsidTr="00187207">
        <w:trPr>
          <w:trHeight w:val="339"/>
        </w:trPr>
        <w:tc>
          <w:tcPr>
            <w:tcW w:w="1680" w:type="pct"/>
            <w:shd w:val="clear" w:color="auto" w:fill="auto"/>
            <w:vAlign w:val="center"/>
          </w:tcPr>
          <w:p w14:paraId="7E8B1226"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Чыраа-Бажы-Чыргакы</w:t>
            </w:r>
          </w:p>
        </w:tc>
        <w:tc>
          <w:tcPr>
            <w:tcW w:w="1992" w:type="pct"/>
            <w:vAlign w:val="center"/>
          </w:tcPr>
          <w:p w14:paraId="36FE05BC" w14:textId="63CEB207" w:rsidR="00783FA6" w:rsidRPr="00B032E7" w:rsidRDefault="00783FA6" w:rsidP="00783FA6">
            <w:pPr>
              <w:spacing w:line="240" w:lineRule="auto"/>
              <w:jc w:val="center"/>
              <w:rPr>
                <w:rFonts w:ascii="Arial" w:hAnsi="Arial" w:cs="Arial"/>
                <w:sz w:val="20"/>
                <w:szCs w:val="20"/>
                <w:lang w:val="en-US"/>
              </w:rPr>
            </w:pPr>
            <w:r w:rsidRPr="00B032E7">
              <w:rPr>
                <w:rFonts w:ascii="Arial" w:hAnsi="Arial" w:cs="Arial"/>
                <w:sz w:val="20"/>
                <w:szCs w:val="20"/>
                <w:lang w:val="en-US"/>
              </w:rPr>
              <w:t>93-215-ОП-МР-54</w:t>
            </w:r>
          </w:p>
        </w:tc>
        <w:tc>
          <w:tcPr>
            <w:tcW w:w="1328" w:type="pct"/>
            <w:shd w:val="clear" w:color="auto" w:fill="auto"/>
            <w:vAlign w:val="center"/>
          </w:tcPr>
          <w:p w14:paraId="2D238606"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12,0</w:t>
            </w:r>
          </w:p>
        </w:tc>
      </w:tr>
      <w:tr w:rsidR="00783FA6" w:rsidRPr="00B032E7" w14:paraId="691AF673" w14:textId="77777777" w:rsidTr="00187207">
        <w:trPr>
          <w:trHeight w:val="339"/>
        </w:trPr>
        <w:tc>
          <w:tcPr>
            <w:tcW w:w="1680" w:type="pct"/>
            <w:shd w:val="clear" w:color="auto" w:fill="auto"/>
            <w:vAlign w:val="center"/>
          </w:tcPr>
          <w:p w14:paraId="24042CA7"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Чыргакы –Элдиг-Хем</w:t>
            </w:r>
          </w:p>
        </w:tc>
        <w:tc>
          <w:tcPr>
            <w:tcW w:w="1992" w:type="pct"/>
            <w:vAlign w:val="center"/>
          </w:tcPr>
          <w:p w14:paraId="00DDD874" w14:textId="2562F0FC" w:rsidR="00783FA6" w:rsidRPr="00B032E7" w:rsidRDefault="00783FA6" w:rsidP="00783FA6">
            <w:pPr>
              <w:tabs>
                <w:tab w:val="left" w:pos="352"/>
              </w:tabs>
              <w:spacing w:line="240" w:lineRule="auto"/>
              <w:jc w:val="center"/>
              <w:rPr>
                <w:rFonts w:ascii="Arial" w:hAnsi="Arial" w:cs="Arial"/>
                <w:sz w:val="20"/>
                <w:szCs w:val="20"/>
                <w:lang w:val="en-US"/>
              </w:rPr>
            </w:pPr>
            <w:r w:rsidRPr="00B032E7">
              <w:rPr>
                <w:rFonts w:ascii="Arial" w:hAnsi="Arial" w:cs="Arial"/>
                <w:sz w:val="20"/>
                <w:szCs w:val="20"/>
                <w:lang w:val="en-US"/>
              </w:rPr>
              <w:t>93-215-ОП-МР-55</w:t>
            </w:r>
          </w:p>
        </w:tc>
        <w:tc>
          <w:tcPr>
            <w:tcW w:w="1328" w:type="pct"/>
            <w:shd w:val="clear" w:color="auto" w:fill="auto"/>
            <w:vAlign w:val="center"/>
          </w:tcPr>
          <w:p w14:paraId="44EB4FA9"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28,0</w:t>
            </w:r>
          </w:p>
        </w:tc>
      </w:tr>
      <w:tr w:rsidR="00783FA6" w:rsidRPr="00B032E7" w14:paraId="75C825C3" w14:textId="77777777" w:rsidTr="00187207">
        <w:trPr>
          <w:trHeight w:val="339"/>
        </w:trPr>
        <w:tc>
          <w:tcPr>
            <w:tcW w:w="1680" w:type="pct"/>
            <w:shd w:val="clear" w:color="auto" w:fill="auto"/>
            <w:vAlign w:val="center"/>
          </w:tcPr>
          <w:p w14:paraId="4A6D91E3"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Шеми</w:t>
            </w:r>
          </w:p>
        </w:tc>
        <w:tc>
          <w:tcPr>
            <w:tcW w:w="1992" w:type="pct"/>
            <w:vAlign w:val="center"/>
          </w:tcPr>
          <w:p w14:paraId="09E822CF" w14:textId="7790F8AC" w:rsidR="00783FA6" w:rsidRPr="00B032E7" w:rsidRDefault="00783FA6" w:rsidP="00783FA6">
            <w:pPr>
              <w:spacing w:line="240" w:lineRule="auto"/>
              <w:jc w:val="center"/>
              <w:rPr>
                <w:rFonts w:ascii="Arial" w:hAnsi="Arial" w:cs="Arial"/>
                <w:sz w:val="20"/>
                <w:szCs w:val="20"/>
                <w:lang w:val="en-US"/>
              </w:rPr>
            </w:pPr>
            <w:r w:rsidRPr="00B032E7">
              <w:rPr>
                <w:rFonts w:ascii="Arial" w:hAnsi="Arial" w:cs="Arial"/>
                <w:sz w:val="20"/>
                <w:szCs w:val="20"/>
                <w:lang w:val="en-US"/>
              </w:rPr>
              <w:t>93-215-ОП-МР-56</w:t>
            </w:r>
          </w:p>
        </w:tc>
        <w:tc>
          <w:tcPr>
            <w:tcW w:w="1328" w:type="pct"/>
            <w:shd w:val="clear" w:color="auto" w:fill="auto"/>
            <w:vAlign w:val="center"/>
          </w:tcPr>
          <w:p w14:paraId="742115C1"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15,7</w:t>
            </w:r>
          </w:p>
        </w:tc>
      </w:tr>
      <w:tr w:rsidR="00783FA6" w:rsidRPr="00B032E7" w14:paraId="7BF6E94B" w14:textId="77777777" w:rsidTr="00187207">
        <w:trPr>
          <w:trHeight w:val="339"/>
        </w:trPr>
        <w:tc>
          <w:tcPr>
            <w:tcW w:w="1680" w:type="pct"/>
            <w:shd w:val="clear" w:color="auto" w:fill="auto"/>
            <w:vAlign w:val="center"/>
          </w:tcPr>
          <w:p w14:paraId="1A5D9C7C"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Хорум-Даг</w:t>
            </w:r>
          </w:p>
        </w:tc>
        <w:tc>
          <w:tcPr>
            <w:tcW w:w="1992" w:type="pct"/>
            <w:vAlign w:val="center"/>
          </w:tcPr>
          <w:p w14:paraId="7EE03B11" w14:textId="690BAF9F"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93-215-ОП-МР-57</w:t>
            </w:r>
          </w:p>
        </w:tc>
        <w:tc>
          <w:tcPr>
            <w:tcW w:w="1328" w:type="pct"/>
            <w:shd w:val="clear" w:color="auto" w:fill="auto"/>
            <w:vAlign w:val="center"/>
          </w:tcPr>
          <w:p w14:paraId="4D5B100B"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10,0</w:t>
            </w:r>
          </w:p>
        </w:tc>
      </w:tr>
      <w:tr w:rsidR="00783FA6" w:rsidRPr="00B032E7" w14:paraId="4E2E2D89" w14:textId="77777777" w:rsidTr="00187207">
        <w:trPr>
          <w:trHeight w:val="339"/>
        </w:trPr>
        <w:tc>
          <w:tcPr>
            <w:tcW w:w="1680" w:type="pct"/>
            <w:shd w:val="clear" w:color="auto" w:fill="auto"/>
            <w:vAlign w:val="center"/>
          </w:tcPr>
          <w:p w14:paraId="4A60D5DC"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Баян-Тала</w:t>
            </w:r>
          </w:p>
        </w:tc>
        <w:tc>
          <w:tcPr>
            <w:tcW w:w="1992" w:type="pct"/>
            <w:vAlign w:val="center"/>
          </w:tcPr>
          <w:p w14:paraId="6C185624" w14:textId="452D9780"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93-215-ОП-МР-58</w:t>
            </w:r>
          </w:p>
        </w:tc>
        <w:tc>
          <w:tcPr>
            <w:tcW w:w="1328" w:type="pct"/>
            <w:shd w:val="clear" w:color="auto" w:fill="auto"/>
            <w:vAlign w:val="center"/>
          </w:tcPr>
          <w:p w14:paraId="17AFA269"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3,5</w:t>
            </w:r>
          </w:p>
        </w:tc>
      </w:tr>
      <w:tr w:rsidR="00783FA6" w:rsidRPr="00B032E7" w14:paraId="385D44F0" w14:textId="77777777" w:rsidTr="00187207">
        <w:trPr>
          <w:trHeight w:val="339"/>
        </w:trPr>
        <w:tc>
          <w:tcPr>
            <w:tcW w:w="1680" w:type="pct"/>
            <w:shd w:val="clear" w:color="auto" w:fill="auto"/>
            <w:vAlign w:val="center"/>
          </w:tcPr>
          <w:p w14:paraId="5C95D056"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Теве-Хая</w:t>
            </w:r>
          </w:p>
        </w:tc>
        <w:tc>
          <w:tcPr>
            <w:tcW w:w="1992" w:type="pct"/>
            <w:vAlign w:val="center"/>
          </w:tcPr>
          <w:p w14:paraId="282AC346" w14:textId="0119F15B"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93-215-ОП-МР-59</w:t>
            </w:r>
          </w:p>
        </w:tc>
        <w:tc>
          <w:tcPr>
            <w:tcW w:w="1328" w:type="pct"/>
            <w:shd w:val="clear" w:color="auto" w:fill="auto"/>
            <w:vAlign w:val="center"/>
          </w:tcPr>
          <w:p w14:paraId="445131A7"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0,8</w:t>
            </w:r>
          </w:p>
        </w:tc>
      </w:tr>
      <w:tr w:rsidR="00783FA6" w:rsidRPr="00B032E7" w14:paraId="039BF765" w14:textId="77777777" w:rsidTr="00187207">
        <w:trPr>
          <w:trHeight w:val="339"/>
        </w:trPr>
        <w:tc>
          <w:tcPr>
            <w:tcW w:w="1680" w:type="pct"/>
            <w:shd w:val="clear" w:color="auto" w:fill="auto"/>
            <w:vAlign w:val="center"/>
          </w:tcPr>
          <w:p w14:paraId="6D2A7C55"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Хайыракан</w:t>
            </w:r>
          </w:p>
        </w:tc>
        <w:tc>
          <w:tcPr>
            <w:tcW w:w="1992" w:type="pct"/>
            <w:vAlign w:val="center"/>
          </w:tcPr>
          <w:p w14:paraId="7E45C9EE" w14:textId="5B4CDA18" w:rsidR="00783FA6" w:rsidRPr="00B032E7" w:rsidRDefault="00783FA6" w:rsidP="00783FA6">
            <w:pPr>
              <w:spacing w:line="240" w:lineRule="auto"/>
              <w:jc w:val="center"/>
              <w:rPr>
                <w:rFonts w:ascii="Arial" w:hAnsi="Arial" w:cs="Arial"/>
                <w:sz w:val="20"/>
                <w:szCs w:val="20"/>
                <w:lang w:val="en-US"/>
              </w:rPr>
            </w:pPr>
            <w:r w:rsidRPr="00B032E7">
              <w:rPr>
                <w:rFonts w:ascii="Arial" w:hAnsi="Arial" w:cs="Arial"/>
                <w:sz w:val="20"/>
                <w:szCs w:val="20"/>
                <w:lang w:val="en-US"/>
              </w:rPr>
              <w:t>93-215-ОП-МР-60</w:t>
            </w:r>
          </w:p>
        </w:tc>
        <w:tc>
          <w:tcPr>
            <w:tcW w:w="1328" w:type="pct"/>
            <w:shd w:val="clear" w:color="auto" w:fill="auto"/>
            <w:vAlign w:val="center"/>
          </w:tcPr>
          <w:p w14:paraId="5BBE2F34"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1,5</w:t>
            </w:r>
          </w:p>
        </w:tc>
      </w:tr>
      <w:tr w:rsidR="00783FA6" w:rsidRPr="00B032E7" w14:paraId="1CF123CB" w14:textId="77777777" w:rsidTr="00187207">
        <w:trPr>
          <w:trHeight w:val="339"/>
        </w:trPr>
        <w:tc>
          <w:tcPr>
            <w:tcW w:w="1680" w:type="pct"/>
            <w:shd w:val="clear" w:color="auto" w:fill="auto"/>
            <w:vAlign w:val="center"/>
          </w:tcPr>
          <w:p w14:paraId="116E8FBF"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Чыраа-Бажы</w:t>
            </w:r>
          </w:p>
        </w:tc>
        <w:tc>
          <w:tcPr>
            <w:tcW w:w="1992" w:type="pct"/>
            <w:vAlign w:val="center"/>
          </w:tcPr>
          <w:p w14:paraId="557C674C" w14:textId="2E57A0BD"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93-215-ОП-МР-90</w:t>
            </w:r>
          </w:p>
        </w:tc>
        <w:tc>
          <w:tcPr>
            <w:tcW w:w="1328" w:type="pct"/>
            <w:shd w:val="clear" w:color="auto" w:fill="auto"/>
            <w:vAlign w:val="center"/>
          </w:tcPr>
          <w:p w14:paraId="1DAC6AB7"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5,6</w:t>
            </w:r>
          </w:p>
        </w:tc>
      </w:tr>
      <w:tr w:rsidR="00783FA6" w:rsidRPr="00B032E7" w14:paraId="5E1591A3" w14:textId="77777777" w:rsidTr="00187207">
        <w:trPr>
          <w:trHeight w:val="339"/>
        </w:trPr>
        <w:tc>
          <w:tcPr>
            <w:tcW w:w="1680" w:type="pct"/>
            <w:shd w:val="clear" w:color="auto" w:fill="auto"/>
            <w:vAlign w:val="center"/>
          </w:tcPr>
          <w:p w14:paraId="69F6F697"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Подъезд к с. Хондергей</w:t>
            </w:r>
          </w:p>
        </w:tc>
        <w:tc>
          <w:tcPr>
            <w:tcW w:w="1992" w:type="pct"/>
            <w:vAlign w:val="center"/>
          </w:tcPr>
          <w:p w14:paraId="5E6C9605" w14:textId="72BE45AE"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93-215-ОП-МР-91</w:t>
            </w:r>
          </w:p>
        </w:tc>
        <w:tc>
          <w:tcPr>
            <w:tcW w:w="1328" w:type="pct"/>
            <w:shd w:val="clear" w:color="auto" w:fill="auto"/>
            <w:vAlign w:val="center"/>
          </w:tcPr>
          <w:p w14:paraId="4D248565" w14:textId="7777777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1,5</w:t>
            </w:r>
          </w:p>
        </w:tc>
      </w:tr>
      <w:tr w:rsidR="00783FA6" w:rsidRPr="00B032E7" w14:paraId="09F3F7BC" w14:textId="77777777" w:rsidTr="00187207">
        <w:trPr>
          <w:trHeight w:val="339"/>
        </w:trPr>
        <w:tc>
          <w:tcPr>
            <w:tcW w:w="1680" w:type="pct"/>
            <w:shd w:val="clear" w:color="auto" w:fill="auto"/>
            <w:vAlign w:val="center"/>
          </w:tcPr>
          <w:p w14:paraId="4F4F1FE5" w14:textId="565882EF"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Чадан - Бажын-Алаак</w:t>
            </w:r>
          </w:p>
        </w:tc>
        <w:tc>
          <w:tcPr>
            <w:tcW w:w="1992" w:type="pct"/>
            <w:vAlign w:val="center"/>
          </w:tcPr>
          <w:p w14:paraId="298774C7" w14:textId="58DDFDA4"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93-ОП-МЗ-93Н-12</w:t>
            </w:r>
          </w:p>
        </w:tc>
        <w:tc>
          <w:tcPr>
            <w:tcW w:w="1328" w:type="pct"/>
            <w:shd w:val="clear" w:color="auto" w:fill="auto"/>
            <w:vAlign w:val="center"/>
          </w:tcPr>
          <w:p w14:paraId="2D34D402" w14:textId="651ED5AA"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13</w:t>
            </w:r>
          </w:p>
        </w:tc>
      </w:tr>
      <w:tr w:rsidR="00783FA6" w:rsidRPr="00B032E7" w14:paraId="7EB5871E" w14:textId="77777777" w:rsidTr="00187207">
        <w:trPr>
          <w:trHeight w:val="339"/>
        </w:trPr>
        <w:tc>
          <w:tcPr>
            <w:tcW w:w="1680" w:type="pct"/>
            <w:shd w:val="clear" w:color="auto" w:fill="auto"/>
            <w:vAlign w:val="center"/>
          </w:tcPr>
          <w:p w14:paraId="76D17A46" w14:textId="70AB04DA"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Чадан - Ийме</w:t>
            </w:r>
          </w:p>
        </w:tc>
        <w:tc>
          <w:tcPr>
            <w:tcW w:w="1992" w:type="pct"/>
            <w:vAlign w:val="center"/>
          </w:tcPr>
          <w:p w14:paraId="5D4CB4E2" w14:textId="6AA8C596"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93-ОП-МЗ-93Н-13</w:t>
            </w:r>
          </w:p>
        </w:tc>
        <w:tc>
          <w:tcPr>
            <w:tcW w:w="1328" w:type="pct"/>
            <w:shd w:val="clear" w:color="auto" w:fill="auto"/>
            <w:vAlign w:val="center"/>
          </w:tcPr>
          <w:p w14:paraId="288AD529" w14:textId="613768C4"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42</w:t>
            </w:r>
          </w:p>
        </w:tc>
      </w:tr>
      <w:tr w:rsidR="00783FA6" w:rsidRPr="00B032E7" w14:paraId="24CD9E95" w14:textId="77777777" w:rsidTr="00187207">
        <w:trPr>
          <w:trHeight w:val="339"/>
        </w:trPr>
        <w:tc>
          <w:tcPr>
            <w:tcW w:w="1680" w:type="pct"/>
            <w:shd w:val="clear" w:color="auto" w:fill="auto"/>
            <w:vAlign w:val="center"/>
          </w:tcPr>
          <w:p w14:paraId="59F73AFF" w14:textId="07E84FBC"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Чадан - Суг-Аксы</w:t>
            </w:r>
          </w:p>
        </w:tc>
        <w:tc>
          <w:tcPr>
            <w:tcW w:w="1992" w:type="pct"/>
            <w:vAlign w:val="center"/>
          </w:tcPr>
          <w:p w14:paraId="7C9F2745" w14:textId="3AC73339"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93-ОП-МЗ-93Н-14</w:t>
            </w:r>
          </w:p>
        </w:tc>
        <w:tc>
          <w:tcPr>
            <w:tcW w:w="1328" w:type="pct"/>
            <w:shd w:val="clear" w:color="auto" w:fill="auto"/>
            <w:vAlign w:val="center"/>
          </w:tcPr>
          <w:p w14:paraId="0DE004B5" w14:textId="0704E2EF"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26</w:t>
            </w:r>
          </w:p>
        </w:tc>
      </w:tr>
      <w:tr w:rsidR="00783FA6" w:rsidRPr="00543D29" w14:paraId="67580CE9" w14:textId="77777777" w:rsidTr="00187207">
        <w:trPr>
          <w:trHeight w:val="339"/>
        </w:trPr>
        <w:tc>
          <w:tcPr>
            <w:tcW w:w="1680" w:type="pct"/>
            <w:shd w:val="clear" w:color="auto" w:fill="auto"/>
            <w:vAlign w:val="center"/>
          </w:tcPr>
          <w:p w14:paraId="2C001A6F" w14:textId="50446697"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Суг-Аксы - Баян-Тала</w:t>
            </w:r>
          </w:p>
        </w:tc>
        <w:tc>
          <w:tcPr>
            <w:tcW w:w="1992" w:type="pct"/>
            <w:vAlign w:val="center"/>
          </w:tcPr>
          <w:p w14:paraId="1B02EAF2" w14:textId="46FE4B94" w:rsidR="00783FA6" w:rsidRPr="00B032E7" w:rsidRDefault="00783FA6" w:rsidP="00783FA6">
            <w:pPr>
              <w:spacing w:line="240" w:lineRule="auto"/>
              <w:jc w:val="center"/>
              <w:rPr>
                <w:rFonts w:ascii="Arial" w:hAnsi="Arial" w:cs="Arial"/>
                <w:sz w:val="20"/>
                <w:szCs w:val="20"/>
              </w:rPr>
            </w:pPr>
            <w:r w:rsidRPr="00B032E7">
              <w:rPr>
                <w:rFonts w:ascii="Arial" w:hAnsi="Arial" w:cs="Arial"/>
                <w:sz w:val="20"/>
                <w:szCs w:val="20"/>
              </w:rPr>
              <w:t>93-ОП-МЗ-93Н-15</w:t>
            </w:r>
          </w:p>
        </w:tc>
        <w:tc>
          <w:tcPr>
            <w:tcW w:w="1328" w:type="pct"/>
            <w:shd w:val="clear" w:color="auto" w:fill="auto"/>
            <w:vAlign w:val="center"/>
          </w:tcPr>
          <w:p w14:paraId="5E1939B3" w14:textId="24A6397F" w:rsidR="00783FA6" w:rsidRPr="00CA1538" w:rsidRDefault="00783FA6" w:rsidP="00783FA6">
            <w:pPr>
              <w:spacing w:line="240" w:lineRule="auto"/>
              <w:jc w:val="center"/>
              <w:rPr>
                <w:rFonts w:ascii="Arial" w:hAnsi="Arial" w:cs="Arial"/>
                <w:sz w:val="20"/>
                <w:szCs w:val="20"/>
              </w:rPr>
            </w:pPr>
            <w:r w:rsidRPr="00B032E7">
              <w:rPr>
                <w:rFonts w:ascii="Arial" w:hAnsi="Arial" w:cs="Arial"/>
                <w:sz w:val="20"/>
                <w:szCs w:val="20"/>
              </w:rPr>
              <w:t>13,8</w:t>
            </w:r>
          </w:p>
        </w:tc>
      </w:tr>
    </w:tbl>
    <w:p w14:paraId="732CA041" w14:textId="77777777" w:rsidR="00B8006D" w:rsidRPr="00DC0A8E" w:rsidRDefault="00B8006D" w:rsidP="00B8006D">
      <w:pPr>
        <w:pStyle w:val="afe"/>
        <w:spacing w:after="0"/>
        <w:rPr>
          <w:rFonts w:ascii="Arial" w:eastAsia="Times New Roman" w:hAnsi="Arial" w:cs="Arial"/>
          <w:color w:val="000000"/>
          <w:sz w:val="22"/>
          <w:lang w:eastAsia="ru-RU"/>
        </w:rPr>
      </w:pPr>
      <w:r w:rsidRPr="00DC0A8E">
        <w:rPr>
          <w:rFonts w:ascii="Arial" w:eastAsia="Times New Roman" w:hAnsi="Arial" w:cs="Arial"/>
          <w:color w:val="000000"/>
          <w:sz w:val="22"/>
          <w:lang w:eastAsia="ru-RU"/>
        </w:rPr>
        <w:t>Таблица 2.11.</w:t>
      </w:r>
      <w:r>
        <w:rPr>
          <w:rFonts w:ascii="Arial" w:eastAsia="Times New Roman" w:hAnsi="Arial" w:cs="Arial"/>
          <w:color w:val="000000"/>
          <w:sz w:val="22"/>
          <w:lang w:eastAsia="ru-RU"/>
        </w:rPr>
        <w:t>2</w:t>
      </w:r>
      <w:r w:rsidRPr="00DC0A8E">
        <w:rPr>
          <w:rFonts w:ascii="Arial" w:eastAsia="Times New Roman" w:hAnsi="Arial" w:cs="Arial"/>
          <w:color w:val="000000"/>
          <w:sz w:val="22"/>
          <w:lang w:eastAsia="ru-RU"/>
        </w:rPr>
        <w:t xml:space="preserve"> - Техническая характеристика автомобильных дорог общего пользования </w:t>
      </w:r>
      <w:r>
        <w:rPr>
          <w:rFonts w:ascii="Arial" w:eastAsia="Times New Roman" w:hAnsi="Arial" w:cs="Arial"/>
          <w:color w:val="000000"/>
          <w:sz w:val="22"/>
          <w:lang w:eastAsia="ru-RU"/>
        </w:rPr>
        <w:t xml:space="preserve">местного </w:t>
      </w:r>
      <w:r w:rsidRPr="00DC0A8E">
        <w:rPr>
          <w:rFonts w:ascii="Arial" w:eastAsia="Times New Roman" w:hAnsi="Arial" w:cs="Arial"/>
          <w:color w:val="000000"/>
          <w:sz w:val="22"/>
          <w:lang w:eastAsia="ru-RU"/>
        </w:rPr>
        <w:t>значения, проходящих по территории Кожууна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6"/>
        <w:gridCol w:w="4412"/>
        <w:gridCol w:w="2410"/>
        <w:gridCol w:w="2126"/>
      </w:tblGrid>
      <w:tr w:rsidR="00B8006D" w:rsidRPr="00F97FA8" w14:paraId="2E634C0A" w14:textId="77777777" w:rsidTr="00187207">
        <w:trPr>
          <w:cantSplit/>
          <w:trHeight w:val="404"/>
          <w:tblHeader/>
        </w:trPr>
        <w:tc>
          <w:tcPr>
            <w:tcW w:w="516" w:type="dxa"/>
            <w:vMerge w:val="restart"/>
            <w:vAlign w:val="center"/>
          </w:tcPr>
          <w:p w14:paraId="120CD7C0" w14:textId="77777777" w:rsidR="00B8006D" w:rsidRPr="00F97FA8" w:rsidRDefault="00B8006D" w:rsidP="00E17DBF">
            <w:pPr>
              <w:spacing w:line="240" w:lineRule="auto"/>
              <w:jc w:val="center"/>
              <w:rPr>
                <w:rFonts w:ascii="Arial" w:hAnsi="Arial" w:cs="Arial"/>
                <w:b/>
                <w:sz w:val="20"/>
                <w:szCs w:val="20"/>
              </w:rPr>
            </w:pPr>
            <w:r w:rsidRPr="00F97FA8">
              <w:rPr>
                <w:rFonts w:ascii="Arial" w:hAnsi="Arial" w:cs="Arial"/>
                <w:b/>
                <w:sz w:val="20"/>
                <w:szCs w:val="20"/>
              </w:rPr>
              <w:lastRenderedPageBreak/>
              <w:t>№</w:t>
            </w:r>
          </w:p>
        </w:tc>
        <w:tc>
          <w:tcPr>
            <w:tcW w:w="4412" w:type="dxa"/>
            <w:vMerge w:val="restart"/>
            <w:vAlign w:val="center"/>
          </w:tcPr>
          <w:p w14:paraId="11BD973A" w14:textId="77777777" w:rsidR="00B8006D" w:rsidRPr="00F97FA8" w:rsidRDefault="00B8006D" w:rsidP="00E17DBF">
            <w:pPr>
              <w:spacing w:line="240" w:lineRule="auto"/>
              <w:jc w:val="center"/>
              <w:rPr>
                <w:rFonts w:ascii="Arial" w:hAnsi="Arial" w:cs="Arial"/>
                <w:b/>
                <w:sz w:val="20"/>
                <w:szCs w:val="20"/>
              </w:rPr>
            </w:pPr>
            <w:r w:rsidRPr="00F97FA8">
              <w:rPr>
                <w:rFonts w:ascii="Arial" w:hAnsi="Arial" w:cs="Arial"/>
                <w:b/>
                <w:sz w:val="20"/>
                <w:szCs w:val="20"/>
              </w:rPr>
              <w:t>Наименование населенного пункта</w:t>
            </w:r>
          </w:p>
        </w:tc>
        <w:tc>
          <w:tcPr>
            <w:tcW w:w="4536" w:type="dxa"/>
            <w:gridSpan w:val="2"/>
            <w:vAlign w:val="center"/>
          </w:tcPr>
          <w:p w14:paraId="315F4192" w14:textId="77777777" w:rsidR="00B8006D" w:rsidRPr="00F97FA8" w:rsidRDefault="00B8006D" w:rsidP="00E17DBF">
            <w:pPr>
              <w:spacing w:line="240" w:lineRule="auto"/>
              <w:jc w:val="center"/>
              <w:rPr>
                <w:rFonts w:ascii="Arial" w:hAnsi="Arial" w:cs="Arial"/>
                <w:b/>
                <w:sz w:val="20"/>
                <w:szCs w:val="20"/>
              </w:rPr>
            </w:pPr>
            <w:r w:rsidRPr="00F97FA8">
              <w:rPr>
                <w:rFonts w:ascii="Arial" w:hAnsi="Arial" w:cs="Arial"/>
                <w:b/>
                <w:sz w:val="20"/>
                <w:szCs w:val="20"/>
              </w:rPr>
              <w:t>Протяженность, км</w:t>
            </w:r>
          </w:p>
        </w:tc>
      </w:tr>
      <w:tr w:rsidR="00B8006D" w:rsidRPr="00F97FA8" w14:paraId="70AE4F79" w14:textId="77777777" w:rsidTr="00187207">
        <w:trPr>
          <w:cantSplit/>
          <w:trHeight w:val="404"/>
          <w:tblHeader/>
        </w:trPr>
        <w:tc>
          <w:tcPr>
            <w:tcW w:w="516" w:type="dxa"/>
            <w:vMerge/>
            <w:vAlign w:val="center"/>
          </w:tcPr>
          <w:p w14:paraId="3268F8D8" w14:textId="77777777" w:rsidR="00B8006D" w:rsidRPr="00F97FA8" w:rsidRDefault="00B8006D" w:rsidP="00E17DBF">
            <w:pPr>
              <w:spacing w:line="240" w:lineRule="auto"/>
              <w:jc w:val="center"/>
              <w:rPr>
                <w:rFonts w:ascii="Arial" w:hAnsi="Arial" w:cs="Arial"/>
                <w:b/>
                <w:sz w:val="20"/>
                <w:szCs w:val="20"/>
              </w:rPr>
            </w:pPr>
          </w:p>
        </w:tc>
        <w:tc>
          <w:tcPr>
            <w:tcW w:w="4412" w:type="dxa"/>
            <w:vMerge/>
            <w:vAlign w:val="center"/>
          </w:tcPr>
          <w:p w14:paraId="001F4ED0" w14:textId="77777777" w:rsidR="00B8006D" w:rsidRPr="00F97FA8" w:rsidRDefault="00B8006D" w:rsidP="00E17DBF">
            <w:pPr>
              <w:spacing w:line="240" w:lineRule="auto"/>
              <w:jc w:val="center"/>
              <w:rPr>
                <w:rFonts w:ascii="Arial" w:hAnsi="Arial" w:cs="Arial"/>
                <w:b/>
                <w:sz w:val="20"/>
                <w:szCs w:val="20"/>
              </w:rPr>
            </w:pPr>
          </w:p>
        </w:tc>
        <w:tc>
          <w:tcPr>
            <w:tcW w:w="2410" w:type="dxa"/>
            <w:vAlign w:val="center"/>
          </w:tcPr>
          <w:p w14:paraId="4C1F3AF5" w14:textId="77777777" w:rsidR="00B8006D" w:rsidRPr="00F97FA8" w:rsidRDefault="00B8006D" w:rsidP="00E17DBF">
            <w:pPr>
              <w:spacing w:line="240" w:lineRule="auto"/>
              <w:jc w:val="center"/>
              <w:rPr>
                <w:rFonts w:ascii="Arial" w:hAnsi="Arial" w:cs="Arial"/>
                <w:b/>
                <w:sz w:val="20"/>
                <w:szCs w:val="20"/>
              </w:rPr>
            </w:pPr>
            <w:r w:rsidRPr="00F97FA8">
              <w:rPr>
                <w:rFonts w:ascii="Arial" w:hAnsi="Arial" w:cs="Arial"/>
                <w:b/>
                <w:sz w:val="20"/>
                <w:szCs w:val="20"/>
              </w:rPr>
              <w:t>Всего</w:t>
            </w:r>
          </w:p>
        </w:tc>
        <w:tc>
          <w:tcPr>
            <w:tcW w:w="2126" w:type="dxa"/>
          </w:tcPr>
          <w:p w14:paraId="6525A816" w14:textId="77777777" w:rsidR="00B8006D" w:rsidRPr="00F97FA8" w:rsidRDefault="00B8006D" w:rsidP="00E17DBF">
            <w:pPr>
              <w:spacing w:line="240" w:lineRule="auto"/>
              <w:jc w:val="center"/>
              <w:rPr>
                <w:rFonts w:ascii="Arial" w:hAnsi="Arial" w:cs="Arial"/>
                <w:b/>
                <w:sz w:val="20"/>
                <w:szCs w:val="20"/>
              </w:rPr>
            </w:pPr>
            <w:r w:rsidRPr="00F97FA8">
              <w:rPr>
                <w:rFonts w:ascii="Arial" w:hAnsi="Arial" w:cs="Arial"/>
                <w:b/>
                <w:sz w:val="20"/>
                <w:szCs w:val="20"/>
              </w:rPr>
              <w:t>из них с твердым покрытием</w:t>
            </w:r>
          </w:p>
        </w:tc>
      </w:tr>
      <w:tr w:rsidR="00B8006D" w:rsidRPr="00F97FA8" w14:paraId="52B27864" w14:textId="77777777" w:rsidTr="00E17DBF">
        <w:tc>
          <w:tcPr>
            <w:tcW w:w="516" w:type="dxa"/>
            <w:vAlign w:val="center"/>
          </w:tcPr>
          <w:p w14:paraId="6A2BBBFB"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1</w:t>
            </w:r>
          </w:p>
        </w:tc>
        <w:tc>
          <w:tcPr>
            <w:tcW w:w="4412" w:type="dxa"/>
            <w:vAlign w:val="center"/>
          </w:tcPr>
          <w:p w14:paraId="2AD78319" w14:textId="05A76DD0"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г. Чадан</w:t>
            </w:r>
          </w:p>
        </w:tc>
        <w:tc>
          <w:tcPr>
            <w:tcW w:w="2410" w:type="dxa"/>
            <w:vAlign w:val="center"/>
          </w:tcPr>
          <w:p w14:paraId="28CD13AD" w14:textId="51C04973"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151</w:t>
            </w:r>
          </w:p>
        </w:tc>
        <w:tc>
          <w:tcPr>
            <w:tcW w:w="2126" w:type="dxa"/>
          </w:tcPr>
          <w:p w14:paraId="5E789329" w14:textId="58CE9811"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85,3</w:t>
            </w:r>
          </w:p>
        </w:tc>
      </w:tr>
      <w:tr w:rsidR="00B8006D" w:rsidRPr="00F97FA8" w14:paraId="3C7947C1" w14:textId="77777777" w:rsidTr="00E17DBF">
        <w:tc>
          <w:tcPr>
            <w:tcW w:w="516" w:type="dxa"/>
            <w:vAlign w:val="center"/>
          </w:tcPr>
          <w:p w14:paraId="23C16EC5"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2</w:t>
            </w:r>
          </w:p>
        </w:tc>
        <w:tc>
          <w:tcPr>
            <w:tcW w:w="4412" w:type="dxa"/>
            <w:vAlign w:val="center"/>
          </w:tcPr>
          <w:p w14:paraId="4EC33842" w14:textId="4743E5C9" w:rsidR="00B8006D" w:rsidRPr="00F97FA8" w:rsidRDefault="00F97FA8" w:rsidP="00E17DBF">
            <w:pPr>
              <w:spacing w:line="240" w:lineRule="auto"/>
              <w:jc w:val="center"/>
              <w:rPr>
                <w:rFonts w:ascii="Arial" w:hAnsi="Arial" w:cs="Arial"/>
                <w:i/>
                <w:sz w:val="20"/>
                <w:szCs w:val="20"/>
              </w:rPr>
            </w:pPr>
            <w:r w:rsidRPr="00F97FA8">
              <w:rPr>
                <w:rFonts w:ascii="Arial" w:eastAsia="Times New Roman" w:hAnsi="Arial" w:cs="Arial"/>
                <w:sz w:val="20"/>
                <w:szCs w:val="20"/>
                <w:lang w:eastAsia="ru-RU"/>
              </w:rPr>
              <w:t>с. Баян-Тала</w:t>
            </w:r>
          </w:p>
        </w:tc>
        <w:tc>
          <w:tcPr>
            <w:tcW w:w="2410" w:type="dxa"/>
            <w:vAlign w:val="center"/>
          </w:tcPr>
          <w:p w14:paraId="32521AC3" w14:textId="08ACB579"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30,5</w:t>
            </w:r>
          </w:p>
        </w:tc>
        <w:tc>
          <w:tcPr>
            <w:tcW w:w="2126" w:type="dxa"/>
          </w:tcPr>
          <w:p w14:paraId="12D97C11" w14:textId="631909CA"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0</w:t>
            </w:r>
          </w:p>
        </w:tc>
      </w:tr>
      <w:tr w:rsidR="00B8006D" w:rsidRPr="00F97FA8" w14:paraId="0AF20B7B" w14:textId="77777777" w:rsidTr="00E17DBF">
        <w:tc>
          <w:tcPr>
            <w:tcW w:w="516" w:type="dxa"/>
            <w:vAlign w:val="center"/>
          </w:tcPr>
          <w:p w14:paraId="13C29E11"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3</w:t>
            </w:r>
          </w:p>
        </w:tc>
        <w:tc>
          <w:tcPr>
            <w:tcW w:w="4412" w:type="dxa"/>
            <w:vAlign w:val="center"/>
          </w:tcPr>
          <w:p w14:paraId="2C36BBAF" w14:textId="7D8C3742" w:rsidR="00B8006D" w:rsidRPr="00F97FA8" w:rsidRDefault="00F97FA8" w:rsidP="00E17DBF">
            <w:pPr>
              <w:spacing w:line="240" w:lineRule="auto"/>
              <w:jc w:val="center"/>
              <w:rPr>
                <w:rFonts w:ascii="Arial" w:hAnsi="Arial" w:cs="Arial"/>
                <w:sz w:val="20"/>
                <w:szCs w:val="20"/>
              </w:rPr>
            </w:pPr>
            <w:r w:rsidRPr="00F97FA8">
              <w:rPr>
                <w:rFonts w:ascii="Arial" w:eastAsia="Times New Roman" w:hAnsi="Arial" w:cs="Arial"/>
                <w:sz w:val="20"/>
                <w:szCs w:val="20"/>
                <w:lang w:eastAsia="ru-RU"/>
              </w:rPr>
              <w:t>с. Ийме</w:t>
            </w:r>
          </w:p>
        </w:tc>
        <w:tc>
          <w:tcPr>
            <w:tcW w:w="2410" w:type="dxa"/>
            <w:vAlign w:val="center"/>
          </w:tcPr>
          <w:p w14:paraId="4ACAE351" w14:textId="64BA88A5"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52,2</w:t>
            </w:r>
          </w:p>
        </w:tc>
        <w:tc>
          <w:tcPr>
            <w:tcW w:w="2126" w:type="dxa"/>
          </w:tcPr>
          <w:p w14:paraId="647F83D9" w14:textId="52998125"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3,1</w:t>
            </w:r>
          </w:p>
        </w:tc>
      </w:tr>
      <w:tr w:rsidR="00B8006D" w:rsidRPr="00F97FA8" w14:paraId="265F3B50" w14:textId="77777777" w:rsidTr="00E17DBF">
        <w:tc>
          <w:tcPr>
            <w:tcW w:w="516" w:type="dxa"/>
            <w:vAlign w:val="center"/>
          </w:tcPr>
          <w:p w14:paraId="02AF1387"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4</w:t>
            </w:r>
          </w:p>
        </w:tc>
        <w:tc>
          <w:tcPr>
            <w:tcW w:w="4412" w:type="dxa"/>
            <w:vAlign w:val="center"/>
          </w:tcPr>
          <w:p w14:paraId="118CCB1B" w14:textId="0B0A13D8" w:rsidR="00B8006D" w:rsidRPr="00F97FA8" w:rsidRDefault="00F97FA8" w:rsidP="00E17DBF">
            <w:pPr>
              <w:spacing w:line="240" w:lineRule="auto"/>
              <w:jc w:val="center"/>
              <w:rPr>
                <w:rFonts w:ascii="Arial" w:hAnsi="Arial" w:cs="Arial"/>
                <w:sz w:val="20"/>
                <w:szCs w:val="20"/>
              </w:rPr>
            </w:pPr>
            <w:r w:rsidRPr="00F97FA8">
              <w:rPr>
                <w:rFonts w:ascii="Arial" w:eastAsia="Times New Roman" w:hAnsi="Arial" w:cs="Arial"/>
                <w:sz w:val="20"/>
                <w:szCs w:val="20"/>
                <w:lang w:eastAsia="ru-RU"/>
              </w:rPr>
              <w:t>с. Теве-Хая</w:t>
            </w:r>
          </w:p>
        </w:tc>
        <w:tc>
          <w:tcPr>
            <w:tcW w:w="2410" w:type="dxa"/>
            <w:vAlign w:val="center"/>
          </w:tcPr>
          <w:p w14:paraId="615892F7" w14:textId="65FC3E75"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23</w:t>
            </w:r>
          </w:p>
        </w:tc>
        <w:tc>
          <w:tcPr>
            <w:tcW w:w="2126" w:type="dxa"/>
          </w:tcPr>
          <w:p w14:paraId="1E0AFB81" w14:textId="18F4FC6D"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0,8</w:t>
            </w:r>
          </w:p>
        </w:tc>
      </w:tr>
      <w:tr w:rsidR="00B8006D" w:rsidRPr="00F97FA8" w14:paraId="0173EE98" w14:textId="77777777" w:rsidTr="00E17DBF">
        <w:tc>
          <w:tcPr>
            <w:tcW w:w="516" w:type="dxa"/>
            <w:vAlign w:val="center"/>
          </w:tcPr>
          <w:p w14:paraId="2E732F6D"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5</w:t>
            </w:r>
          </w:p>
        </w:tc>
        <w:tc>
          <w:tcPr>
            <w:tcW w:w="4412" w:type="dxa"/>
            <w:vAlign w:val="center"/>
          </w:tcPr>
          <w:p w14:paraId="13EF2764" w14:textId="6A2C9A34" w:rsidR="00B8006D" w:rsidRPr="00F97FA8" w:rsidRDefault="00F97FA8" w:rsidP="00E17DBF">
            <w:pPr>
              <w:spacing w:line="240" w:lineRule="auto"/>
              <w:jc w:val="center"/>
              <w:rPr>
                <w:rFonts w:ascii="Arial" w:hAnsi="Arial" w:cs="Arial"/>
                <w:sz w:val="20"/>
                <w:szCs w:val="20"/>
              </w:rPr>
            </w:pPr>
            <w:r w:rsidRPr="00F97FA8">
              <w:rPr>
                <w:rFonts w:ascii="Arial" w:eastAsia="Times New Roman" w:hAnsi="Arial" w:cs="Arial"/>
                <w:sz w:val="20"/>
                <w:szCs w:val="20"/>
                <w:lang w:eastAsia="ru-RU"/>
              </w:rPr>
              <w:t>с. Хайыракан</w:t>
            </w:r>
          </w:p>
        </w:tc>
        <w:tc>
          <w:tcPr>
            <w:tcW w:w="2410" w:type="dxa"/>
            <w:vAlign w:val="center"/>
          </w:tcPr>
          <w:p w14:paraId="58C6E30B" w14:textId="0984A6FC"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36,5</w:t>
            </w:r>
          </w:p>
        </w:tc>
        <w:tc>
          <w:tcPr>
            <w:tcW w:w="2126" w:type="dxa"/>
          </w:tcPr>
          <w:p w14:paraId="61011448" w14:textId="4106CCAA"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12</w:t>
            </w:r>
          </w:p>
        </w:tc>
      </w:tr>
      <w:tr w:rsidR="00B8006D" w:rsidRPr="00F97FA8" w14:paraId="0D97491F" w14:textId="77777777" w:rsidTr="00E17DBF">
        <w:tc>
          <w:tcPr>
            <w:tcW w:w="516" w:type="dxa"/>
            <w:vAlign w:val="center"/>
          </w:tcPr>
          <w:p w14:paraId="5794E7ED" w14:textId="77777777" w:rsidR="00B8006D" w:rsidRPr="00F97FA8" w:rsidRDefault="00B8006D" w:rsidP="00E17DBF">
            <w:pPr>
              <w:spacing w:line="240" w:lineRule="auto"/>
              <w:jc w:val="center"/>
              <w:rPr>
                <w:rFonts w:ascii="Arial" w:hAnsi="Arial" w:cs="Arial"/>
                <w:sz w:val="20"/>
                <w:szCs w:val="20"/>
              </w:rPr>
            </w:pPr>
            <w:r w:rsidRPr="00F97FA8">
              <w:rPr>
                <w:rFonts w:ascii="Arial" w:hAnsi="Arial" w:cs="Arial"/>
                <w:sz w:val="20"/>
                <w:szCs w:val="20"/>
              </w:rPr>
              <w:t>6</w:t>
            </w:r>
          </w:p>
        </w:tc>
        <w:tc>
          <w:tcPr>
            <w:tcW w:w="4412" w:type="dxa"/>
            <w:vAlign w:val="center"/>
          </w:tcPr>
          <w:p w14:paraId="06925D79" w14:textId="55E9541B" w:rsidR="00B8006D" w:rsidRPr="00F97FA8" w:rsidRDefault="00F97FA8" w:rsidP="00E17DBF">
            <w:pPr>
              <w:spacing w:line="240" w:lineRule="auto"/>
              <w:jc w:val="center"/>
              <w:rPr>
                <w:rFonts w:ascii="Arial" w:hAnsi="Arial" w:cs="Arial"/>
                <w:sz w:val="20"/>
                <w:szCs w:val="20"/>
              </w:rPr>
            </w:pPr>
            <w:r w:rsidRPr="00F97FA8">
              <w:rPr>
                <w:rFonts w:ascii="Arial" w:eastAsia="Times New Roman" w:hAnsi="Arial" w:cs="Arial"/>
                <w:sz w:val="20"/>
                <w:szCs w:val="20"/>
                <w:lang w:eastAsia="ru-RU"/>
              </w:rPr>
              <w:t>с. Хондергей</w:t>
            </w:r>
          </w:p>
        </w:tc>
        <w:tc>
          <w:tcPr>
            <w:tcW w:w="2410" w:type="dxa"/>
            <w:vAlign w:val="center"/>
          </w:tcPr>
          <w:p w14:paraId="381898E4" w14:textId="04E4FB51"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21,7</w:t>
            </w:r>
          </w:p>
        </w:tc>
        <w:tc>
          <w:tcPr>
            <w:tcW w:w="2126" w:type="dxa"/>
          </w:tcPr>
          <w:p w14:paraId="22AE2391" w14:textId="3CE67BA9" w:rsidR="00B8006D"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0</w:t>
            </w:r>
          </w:p>
        </w:tc>
      </w:tr>
      <w:tr w:rsidR="00F97FA8" w:rsidRPr="00F97FA8" w14:paraId="3849768C" w14:textId="77777777" w:rsidTr="00E17DBF">
        <w:tc>
          <w:tcPr>
            <w:tcW w:w="516" w:type="dxa"/>
            <w:vAlign w:val="center"/>
          </w:tcPr>
          <w:p w14:paraId="093FB7DF" w14:textId="75559878"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7</w:t>
            </w:r>
          </w:p>
        </w:tc>
        <w:tc>
          <w:tcPr>
            <w:tcW w:w="4412" w:type="dxa"/>
            <w:vAlign w:val="center"/>
          </w:tcPr>
          <w:p w14:paraId="6C7DAC84" w14:textId="08CDCE46" w:rsidR="00F97FA8" w:rsidRPr="00F97FA8" w:rsidRDefault="00F97FA8" w:rsidP="00E17DBF">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Хорум-Даг</w:t>
            </w:r>
          </w:p>
        </w:tc>
        <w:tc>
          <w:tcPr>
            <w:tcW w:w="2410" w:type="dxa"/>
            <w:vAlign w:val="center"/>
          </w:tcPr>
          <w:p w14:paraId="2C50413C" w14:textId="5F8A16E9"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37</w:t>
            </w:r>
          </w:p>
        </w:tc>
        <w:tc>
          <w:tcPr>
            <w:tcW w:w="2126" w:type="dxa"/>
          </w:tcPr>
          <w:p w14:paraId="1DE36940" w14:textId="7122DD6E"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0</w:t>
            </w:r>
          </w:p>
        </w:tc>
      </w:tr>
      <w:tr w:rsidR="00F97FA8" w:rsidRPr="00F97FA8" w14:paraId="6D4EEF09" w14:textId="77777777" w:rsidTr="00E17DBF">
        <w:tc>
          <w:tcPr>
            <w:tcW w:w="516" w:type="dxa"/>
            <w:vAlign w:val="center"/>
          </w:tcPr>
          <w:p w14:paraId="2FF3D46E" w14:textId="6FC73BF6"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8</w:t>
            </w:r>
          </w:p>
        </w:tc>
        <w:tc>
          <w:tcPr>
            <w:tcW w:w="4412" w:type="dxa"/>
            <w:vAlign w:val="center"/>
          </w:tcPr>
          <w:p w14:paraId="38293A2E" w14:textId="3EC85BBE" w:rsidR="00F97FA8" w:rsidRPr="00F97FA8" w:rsidRDefault="00F97FA8" w:rsidP="00E17DBF">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Бажын-Алаак</w:t>
            </w:r>
          </w:p>
        </w:tc>
        <w:tc>
          <w:tcPr>
            <w:tcW w:w="2410" w:type="dxa"/>
            <w:vAlign w:val="center"/>
          </w:tcPr>
          <w:p w14:paraId="20A9D5B9" w14:textId="4F9DC33B"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37,5</w:t>
            </w:r>
          </w:p>
        </w:tc>
        <w:tc>
          <w:tcPr>
            <w:tcW w:w="2126" w:type="dxa"/>
          </w:tcPr>
          <w:p w14:paraId="2E78D9F9" w14:textId="6195B966" w:rsidR="00F97FA8" w:rsidRPr="00F97FA8" w:rsidRDefault="00F97FA8" w:rsidP="00E17DBF">
            <w:pPr>
              <w:spacing w:line="240" w:lineRule="auto"/>
              <w:jc w:val="center"/>
              <w:rPr>
                <w:rFonts w:ascii="Arial" w:hAnsi="Arial" w:cs="Arial"/>
                <w:sz w:val="20"/>
                <w:szCs w:val="20"/>
              </w:rPr>
            </w:pPr>
            <w:r w:rsidRPr="00F97FA8">
              <w:rPr>
                <w:rFonts w:ascii="Arial" w:hAnsi="Arial" w:cs="Arial"/>
                <w:sz w:val="20"/>
                <w:szCs w:val="20"/>
              </w:rPr>
              <w:t>2</w:t>
            </w:r>
          </w:p>
        </w:tc>
      </w:tr>
      <w:tr w:rsidR="00F97FA8" w:rsidRPr="00F97FA8" w14:paraId="0604071B" w14:textId="77777777" w:rsidTr="00E17DBF">
        <w:tc>
          <w:tcPr>
            <w:tcW w:w="516" w:type="dxa"/>
            <w:vAlign w:val="center"/>
          </w:tcPr>
          <w:p w14:paraId="7DEEA57C" w14:textId="49543CAF"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9</w:t>
            </w:r>
          </w:p>
        </w:tc>
        <w:tc>
          <w:tcPr>
            <w:tcW w:w="4412" w:type="dxa"/>
            <w:vAlign w:val="center"/>
          </w:tcPr>
          <w:p w14:paraId="474F6F79" w14:textId="27AFEC65" w:rsidR="00F97FA8" w:rsidRPr="00F97FA8" w:rsidRDefault="00F97FA8" w:rsidP="00F97FA8">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Чыраа-Бажы</w:t>
            </w:r>
          </w:p>
        </w:tc>
        <w:tc>
          <w:tcPr>
            <w:tcW w:w="2410" w:type="dxa"/>
            <w:vAlign w:val="center"/>
          </w:tcPr>
          <w:p w14:paraId="4D743E50" w14:textId="72579F6C"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39,8</w:t>
            </w:r>
          </w:p>
        </w:tc>
        <w:tc>
          <w:tcPr>
            <w:tcW w:w="2126" w:type="dxa"/>
          </w:tcPr>
          <w:p w14:paraId="7F87563B" w14:textId="47F66262"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8,1</w:t>
            </w:r>
          </w:p>
        </w:tc>
      </w:tr>
      <w:tr w:rsidR="00F97FA8" w:rsidRPr="00F97FA8" w14:paraId="4595CB3A" w14:textId="77777777" w:rsidTr="00E17DBF">
        <w:tc>
          <w:tcPr>
            <w:tcW w:w="516" w:type="dxa"/>
            <w:vAlign w:val="center"/>
          </w:tcPr>
          <w:p w14:paraId="03B9E00F" w14:textId="4E2DA48E"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10</w:t>
            </w:r>
          </w:p>
        </w:tc>
        <w:tc>
          <w:tcPr>
            <w:tcW w:w="4412" w:type="dxa"/>
            <w:vAlign w:val="center"/>
          </w:tcPr>
          <w:p w14:paraId="0CD5563A" w14:textId="230CA0C8" w:rsidR="00F97FA8" w:rsidRPr="00F97FA8" w:rsidRDefault="00F97FA8" w:rsidP="00F97FA8">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Чыргакы</w:t>
            </w:r>
          </w:p>
        </w:tc>
        <w:tc>
          <w:tcPr>
            <w:tcW w:w="2410" w:type="dxa"/>
            <w:vAlign w:val="center"/>
          </w:tcPr>
          <w:p w14:paraId="6F599A14" w14:textId="268BEF24"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16,4</w:t>
            </w:r>
          </w:p>
        </w:tc>
        <w:tc>
          <w:tcPr>
            <w:tcW w:w="2126" w:type="dxa"/>
          </w:tcPr>
          <w:p w14:paraId="5B78D525" w14:textId="52292BC2"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0</w:t>
            </w:r>
          </w:p>
        </w:tc>
      </w:tr>
      <w:tr w:rsidR="00F97FA8" w:rsidRPr="00F97FA8" w14:paraId="732E049B" w14:textId="77777777" w:rsidTr="00E17DBF">
        <w:tc>
          <w:tcPr>
            <w:tcW w:w="516" w:type="dxa"/>
            <w:vAlign w:val="center"/>
          </w:tcPr>
          <w:p w14:paraId="53436666" w14:textId="480EC95B"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11</w:t>
            </w:r>
          </w:p>
        </w:tc>
        <w:tc>
          <w:tcPr>
            <w:tcW w:w="4412" w:type="dxa"/>
            <w:vAlign w:val="center"/>
          </w:tcPr>
          <w:p w14:paraId="5BBC29B3" w14:textId="3680D413" w:rsidR="00F97FA8" w:rsidRPr="00F97FA8" w:rsidRDefault="00F97FA8" w:rsidP="00F97FA8">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Элдиг-Хем</w:t>
            </w:r>
          </w:p>
        </w:tc>
        <w:tc>
          <w:tcPr>
            <w:tcW w:w="2410" w:type="dxa"/>
            <w:vAlign w:val="center"/>
          </w:tcPr>
          <w:p w14:paraId="5C989F47" w14:textId="61620A1F"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5</w:t>
            </w:r>
          </w:p>
        </w:tc>
        <w:tc>
          <w:tcPr>
            <w:tcW w:w="2126" w:type="dxa"/>
          </w:tcPr>
          <w:p w14:paraId="66234C2B" w14:textId="1080895F"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0</w:t>
            </w:r>
          </w:p>
        </w:tc>
      </w:tr>
      <w:tr w:rsidR="00F97FA8" w:rsidRPr="00F97FA8" w14:paraId="5AAE3BC0" w14:textId="77777777" w:rsidTr="00E17DBF">
        <w:tc>
          <w:tcPr>
            <w:tcW w:w="516" w:type="dxa"/>
            <w:vAlign w:val="center"/>
          </w:tcPr>
          <w:p w14:paraId="67F4676D" w14:textId="582FC5FA"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12</w:t>
            </w:r>
          </w:p>
        </w:tc>
        <w:tc>
          <w:tcPr>
            <w:tcW w:w="4412" w:type="dxa"/>
            <w:vAlign w:val="center"/>
          </w:tcPr>
          <w:p w14:paraId="26309EDC" w14:textId="0754B852" w:rsidR="00F97FA8" w:rsidRPr="00F97FA8" w:rsidRDefault="00F97FA8" w:rsidP="00F97FA8">
            <w:pPr>
              <w:spacing w:line="240" w:lineRule="auto"/>
              <w:jc w:val="center"/>
              <w:rPr>
                <w:rFonts w:ascii="Arial" w:eastAsia="Times New Roman" w:hAnsi="Arial" w:cs="Arial"/>
                <w:sz w:val="20"/>
                <w:szCs w:val="20"/>
                <w:lang w:eastAsia="ru-RU"/>
              </w:rPr>
            </w:pPr>
            <w:r w:rsidRPr="00F97FA8">
              <w:rPr>
                <w:rFonts w:ascii="Arial" w:eastAsia="Times New Roman" w:hAnsi="Arial" w:cs="Arial"/>
                <w:sz w:val="20"/>
                <w:szCs w:val="20"/>
                <w:lang w:eastAsia="ru-RU"/>
              </w:rPr>
              <w:t>с. Шеми</w:t>
            </w:r>
          </w:p>
        </w:tc>
        <w:tc>
          <w:tcPr>
            <w:tcW w:w="2410" w:type="dxa"/>
            <w:vAlign w:val="center"/>
          </w:tcPr>
          <w:p w14:paraId="324B24BB" w14:textId="092B437F"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46,5</w:t>
            </w:r>
          </w:p>
        </w:tc>
        <w:tc>
          <w:tcPr>
            <w:tcW w:w="2126" w:type="dxa"/>
          </w:tcPr>
          <w:p w14:paraId="07CCE65D" w14:textId="2E22B776" w:rsidR="00F97FA8" w:rsidRPr="00F97FA8" w:rsidRDefault="00F97FA8" w:rsidP="00F97FA8">
            <w:pPr>
              <w:spacing w:line="240" w:lineRule="auto"/>
              <w:jc w:val="center"/>
              <w:rPr>
                <w:rFonts w:ascii="Arial" w:hAnsi="Arial" w:cs="Arial"/>
                <w:sz w:val="20"/>
                <w:szCs w:val="20"/>
              </w:rPr>
            </w:pPr>
            <w:r w:rsidRPr="00F97FA8">
              <w:rPr>
                <w:rFonts w:ascii="Arial" w:hAnsi="Arial" w:cs="Arial"/>
                <w:sz w:val="20"/>
                <w:szCs w:val="20"/>
              </w:rPr>
              <w:t>0</w:t>
            </w:r>
          </w:p>
        </w:tc>
      </w:tr>
      <w:tr w:rsidR="00B8006D" w:rsidRPr="00F97FA8" w14:paraId="56A30586" w14:textId="77777777" w:rsidTr="00E17DBF">
        <w:tc>
          <w:tcPr>
            <w:tcW w:w="4928" w:type="dxa"/>
            <w:gridSpan w:val="2"/>
            <w:vAlign w:val="center"/>
          </w:tcPr>
          <w:p w14:paraId="7FDCDCC3" w14:textId="77777777" w:rsidR="00B8006D" w:rsidRPr="00F97FA8" w:rsidRDefault="00B8006D" w:rsidP="00E17DBF">
            <w:pPr>
              <w:spacing w:line="240" w:lineRule="auto"/>
              <w:jc w:val="right"/>
              <w:rPr>
                <w:rFonts w:ascii="Arial" w:hAnsi="Arial" w:cs="Arial"/>
                <w:b/>
                <w:sz w:val="20"/>
                <w:szCs w:val="20"/>
              </w:rPr>
            </w:pPr>
            <w:r w:rsidRPr="00F97FA8">
              <w:rPr>
                <w:rFonts w:ascii="Arial" w:hAnsi="Arial" w:cs="Arial"/>
                <w:b/>
                <w:sz w:val="20"/>
                <w:szCs w:val="20"/>
              </w:rPr>
              <w:t>Всего</w:t>
            </w:r>
          </w:p>
        </w:tc>
        <w:tc>
          <w:tcPr>
            <w:tcW w:w="2410" w:type="dxa"/>
            <w:vAlign w:val="center"/>
          </w:tcPr>
          <w:p w14:paraId="570E0F03" w14:textId="573F825D" w:rsidR="00B8006D" w:rsidRPr="00F97FA8" w:rsidRDefault="00F97FA8" w:rsidP="00E17DBF">
            <w:pPr>
              <w:spacing w:line="240" w:lineRule="auto"/>
              <w:jc w:val="center"/>
              <w:rPr>
                <w:rFonts w:ascii="Arial" w:hAnsi="Arial" w:cs="Arial"/>
                <w:b/>
                <w:sz w:val="20"/>
                <w:szCs w:val="20"/>
              </w:rPr>
            </w:pPr>
            <w:r w:rsidRPr="00F97FA8">
              <w:rPr>
                <w:rFonts w:ascii="Arial" w:hAnsi="Arial" w:cs="Arial"/>
                <w:b/>
                <w:sz w:val="20"/>
                <w:szCs w:val="20"/>
              </w:rPr>
              <w:t>497,1</w:t>
            </w:r>
          </w:p>
        </w:tc>
        <w:tc>
          <w:tcPr>
            <w:tcW w:w="2126" w:type="dxa"/>
          </w:tcPr>
          <w:p w14:paraId="5162CEC4" w14:textId="3A791250" w:rsidR="00B8006D" w:rsidRPr="00F97FA8" w:rsidRDefault="00F97FA8" w:rsidP="00E17DBF">
            <w:pPr>
              <w:spacing w:line="240" w:lineRule="auto"/>
              <w:jc w:val="center"/>
              <w:rPr>
                <w:rFonts w:ascii="Arial" w:hAnsi="Arial" w:cs="Arial"/>
                <w:b/>
                <w:sz w:val="20"/>
                <w:szCs w:val="20"/>
              </w:rPr>
            </w:pPr>
            <w:r w:rsidRPr="00F97FA8">
              <w:rPr>
                <w:rFonts w:ascii="Arial" w:hAnsi="Arial" w:cs="Arial"/>
                <w:b/>
                <w:sz w:val="20"/>
                <w:szCs w:val="20"/>
              </w:rPr>
              <w:t>111,3</w:t>
            </w:r>
          </w:p>
        </w:tc>
      </w:tr>
    </w:tbl>
    <w:p w14:paraId="7C810B5A" w14:textId="77777777" w:rsidR="00354BC2" w:rsidRPr="00543D29" w:rsidRDefault="00354BC2" w:rsidP="00354BC2">
      <w:pPr>
        <w:pStyle w:val="afe"/>
        <w:spacing w:after="0"/>
        <w:rPr>
          <w:rFonts w:ascii="Arial" w:eastAsia="Times New Roman" w:hAnsi="Arial" w:cs="Arial"/>
          <w:color w:val="000000"/>
          <w:sz w:val="22"/>
          <w:lang w:eastAsia="ru-RU"/>
        </w:rPr>
      </w:pPr>
    </w:p>
    <w:p w14:paraId="7D9D8689" w14:textId="202D49E5" w:rsidR="00354BC2" w:rsidRPr="00543D29" w:rsidRDefault="00354BC2" w:rsidP="00354BC2">
      <w:pPr>
        <w:ind w:firstLine="709"/>
        <w:rPr>
          <w:rFonts w:ascii="Arial" w:hAnsi="Arial" w:cs="Arial"/>
          <w:sz w:val="22"/>
        </w:rPr>
      </w:pPr>
      <w:r w:rsidRPr="00543D29">
        <w:rPr>
          <w:rFonts w:ascii="Arial" w:hAnsi="Arial" w:cs="Arial"/>
          <w:sz w:val="22"/>
        </w:rPr>
        <w:t>Для обслуживания автотранспорта на территории Кожууна имеются автозаправочные станции (АЗС), представленные в таблице 2.</w:t>
      </w:r>
      <w:r w:rsidR="00C654D3" w:rsidRPr="00543D29">
        <w:rPr>
          <w:rFonts w:ascii="Arial" w:hAnsi="Arial" w:cs="Arial"/>
          <w:sz w:val="22"/>
        </w:rPr>
        <w:t>11</w:t>
      </w:r>
      <w:r w:rsidRPr="00543D29">
        <w:rPr>
          <w:rFonts w:ascii="Arial" w:hAnsi="Arial" w:cs="Arial"/>
          <w:sz w:val="22"/>
        </w:rPr>
        <w:t>.</w:t>
      </w:r>
      <w:r w:rsidR="00CE5AFB">
        <w:rPr>
          <w:rFonts w:ascii="Arial" w:hAnsi="Arial" w:cs="Arial"/>
          <w:sz w:val="22"/>
        </w:rPr>
        <w:t>3</w:t>
      </w:r>
      <w:r w:rsidRPr="00543D29">
        <w:rPr>
          <w:rFonts w:ascii="Arial" w:hAnsi="Arial" w:cs="Arial"/>
          <w:sz w:val="22"/>
        </w:rPr>
        <w:t>.</w:t>
      </w:r>
    </w:p>
    <w:p w14:paraId="1F3F25F1" w14:textId="205FEA1F" w:rsidR="00354BC2" w:rsidRPr="00543D29" w:rsidRDefault="00C60A00" w:rsidP="00354BC2">
      <w:pPr>
        <w:rPr>
          <w:rFonts w:ascii="Arial" w:hAnsi="Arial" w:cs="Arial"/>
          <w:sz w:val="22"/>
        </w:rPr>
      </w:pPr>
      <w:r w:rsidRPr="00543D29">
        <w:rPr>
          <w:rFonts w:ascii="Arial" w:hAnsi="Arial" w:cs="Arial"/>
          <w:sz w:val="22"/>
          <w:lang w:eastAsia="ru-RU"/>
        </w:rPr>
        <w:t>Таблица 2.1</w:t>
      </w:r>
      <w:r w:rsidR="00C654D3" w:rsidRPr="00543D29">
        <w:rPr>
          <w:rFonts w:ascii="Arial" w:hAnsi="Arial" w:cs="Arial"/>
          <w:sz w:val="22"/>
          <w:lang w:eastAsia="ru-RU"/>
        </w:rPr>
        <w:t>1</w:t>
      </w:r>
      <w:r w:rsidR="00CE5AFB">
        <w:rPr>
          <w:rFonts w:ascii="Arial" w:hAnsi="Arial" w:cs="Arial"/>
          <w:sz w:val="22"/>
          <w:lang w:eastAsia="ru-RU"/>
        </w:rPr>
        <w:t>.3</w:t>
      </w:r>
      <w:r w:rsidR="00354BC2" w:rsidRPr="00543D29">
        <w:rPr>
          <w:rFonts w:ascii="Arial" w:hAnsi="Arial" w:cs="Arial"/>
          <w:sz w:val="22"/>
          <w:lang w:eastAsia="ru-RU"/>
        </w:rPr>
        <w:t xml:space="preserve"> - </w:t>
      </w:r>
      <w:r w:rsidR="00354BC2" w:rsidRPr="00543D29">
        <w:rPr>
          <w:rFonts w:ascii="Arial" w:hAnsi="Arial" w:cs="Arial"/>
          <w:sz w:val="22"/>
        </w:rPr>
        <w:t xml:space="preserve">Перечень объектов обслуживания автотранспорта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7"/>
        <w:gridCol w:w="2381"/>
        <w:gridCol w:w="2801"/>
        <w:gridCol w:w="1820"/>
        <w:gridCol w:w="1679"/>
      </w:tblGrid>
      <w:tr w:rsidR="00354BC2" w:rsidRPr="00543D29" w14:paraId="48EF3994" w14:textId="77777777" w:rsidTr="00187207">
        <w:trPr>
          <w:tblHeader/>
        </w:trPr>
        <w:tc>
          <w:tcPr>
            <w:tcW w:w="425" w:type="pct"/>
            <w:vAlign w:val="center"/>
          </w:tcPr>
          <w:p w14:paraId="549F3EE1"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w:t>
            </w:r>
          </w:p>
          <w:p w14:paraId="7C3C1DA5"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п/п</w:t>
            </w:r>
          </w:p>
        </w:tc>
        <w:tc>
          <w:tcPr>
            <w:tcW w:w="1254" w:type="pct"/>
            <w:vAlign w:val="center"/>
          </w:tcPr>
          <w:p w14:paraId="294A2FF7"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Местоположение</w:t>
            </w:r>
          </w:p>
        </w:tc>
        <w:tc>
          <w:tcPr>
            <w:tcW w:w="1476" w:type="pct"/>
            <w:vAlign w:val="center"/>
          </w:tcPr>
          <w:p w14:paraId="1E1ED54C"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Владелец</w:t>
            </w:r>
          </w:p>
        </w:tc>
        <w:tc>
          <w:tcPr>
            <w:tcW w:w="959" w:type="pct"/>
            <w:vAlign w:val="center"/>
          </w:tcPr>
          <w:p w14:paraId="1FE991CA"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Вид топлива</w:t>
            </w:r>
          </w:p>
        </w:tc>
        <w:tc>
          <w:tcPr>
            <w:tcW w:w="885" w:type="pct"/>
            <w:vAlign w:val="center"/>
          </w:tcPr>
          <w:p w14:paraId="5E8AA94E" w14:textId="069F8A03"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Количество</w:t>
            </w:r>
          </w:p>
          <w:p w14:paraId="088DF4A6" w14:textId="77777777" w:rsidR="00354BC2" w:rsidRPr="00543D29" w:rsidRDefault="00354BC2" w:rsidP="003F647B">
            <w:pPr>
              <w:spacing w:line="240" w:lineRule="auto"/>
              <w:jc w:val="center"/>
              <w:rPr>
                <w:rFonts w:ascii="Arial" w:hAnsi="Arial" w:cs="Arial"/>
                <w:b/>
                <w:sz w:val="20"/>
              </w:rPr>
            </w:pPr>
            <w:r w:rsidRPr="00543D29">
              <w:rPr>
                <w:rFonts w:ascii="Arial" w:hAnsi="Arial" w:cs="Arial"/>
                <w:b/>
                <w:sz w:val="20"/>
              </w:rPr>
              <w:t>колонок</w:t>
            </w:r>
          </w:p>
        </w:tc>
      </w:tr>
      <w:tr w:rsidR="00354BC2" w:rsidRPr="00543D29" w14:paraId="0D5BFE7D" w14:textId="77777777" w:rsidTr="00187207">
        <w:tc>
          <w:tcPr>
            <w:tcW w:w="425" w:type="pct"/>
            <w:vAlign w:val="center"/>
          </w:tcPr>
          <w:p w14:paraId="1C80C23A"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1</w:t>
            </w:r>
          </w:p>
        </w:tc>
        <w:tc>
          <w:tcPr>
            <w:tcW w:w="1254" w:type="pct"/>
            <w:vAlign w:val="center"/>
          </w:tcPr>
          <w:p w14:paraId="12A7EE49"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АЗС «Буянныг» Чадан</w:t>
            </w:r>
          </w:p>
        </w:tc>
        <w:tc>
          <w:tcPr>
            <w:tcW w:w="1476" w:type="pct"/>
            <w:vAlign w:val="center"/>
          </w:tcPr>
          <w:p w14:paraId="4F6D175F"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Монгуш Надежда Олеговна</w:t>
            </w:r>
          </w:p>
        </w:tc>
        <w:tc>
          <w:tcPr>
            <w:tcW w:w="959" w:type="pct"/>
            <w:vAlign w:val="center"/>
          </w:tcPr>
          <w:p w14:paraId="272681D6"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А-80, 92, 95, ДТ.</w:t>
            </w:r>
          </w:p>
        </w:tc>
        <w:tc>
          <w:tcPr>
            <w:tcW w:w="885" w:type="pct"/>
            <w:vAlign w:val="center"/>
          </w:tcPr>
          <w:p w14:paraId="0B4FBEEB"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r>
      <w:tr w:rsidR="00354BC2" w:rsidRPr="00543D29" w14:paraId="3AFE596B" w14:textId="77777777" w:rsidTr="00187207">
        <w:tc>
          <w:tcPr>
            <w:tcW w:w="425" w:type="pct"/>
            <w:vAlign w:val="center"/>
          </w:tcPr>
          <w:p w14:paraId="1D3EAEF8"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2</w:t>
            </w:r>
          </w:p>
        </w:tc>
        <w:tc>
          <w:tcPr>
            <w:tcW w:w="1254" w:type="pct"/>
            <w:vAlign w:val="center"/>
          </w:tcPr>
          <w:p w14:paraId="08CB245B"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АЗС № 31 Чадан ш. а/дорога Кызыл-Ак-Довурак 224 км.</w:t>
            </w:r>
          </w:p>
        </w:tc>
        <w:tc>
          <w:tcPr>
            <w:tcW w:w="1476" w:type="pct"/>
            <w:vAlign w:val="center"/>
          </w:tcPr>
          <w:p w14:paraId="743E7CBD"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Монгуш Арина Шулууевна</w:t>
            </w:r>
          </w:p>
        </w:tc>
        <w:tc>
          <w:tcPr>
            <w:tcW w:w="959" w:type="pct"/>
            <w:vAlign w:val="center"/>
          </w:tcPr>
          <w:p w14:paraId="1C445C05"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А-80, 92, 95, ДТ.</w:t>
            </w:r>
          </w:p>
        </w:tc>
        <w:tc>
          <w:tcPr>
            <w:tcW w:w="885" w:type="pct"/>
            <w:vAlign w:val="center"/>
          </w:tcPr>
          <w:p w14:paraId="058ADAF3"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r>
      <w:tr w:rsidR="00354BC2" w:rsidRPr="00543D29" w14:paraId="502F7604" w14:textId="77777777" w:rsidTr="00187207">
        <w:tc>
          <w:tcPr>
            <w:tcW w:w="425" w:type="pct"/>
            <w:vAlign w:val="center"/>
          </w:tcPr>
          <w:p w14:paraId="4AB9401A"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c>
          <w:tcPr>
            <w:tcW w:w="1254" w:type="pct"/>
            <w:vAlign w:val="center"/>
          </w:tcPr>
          <w:p w14:paraId="3FDD044E"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АЗС «</w:t>
            </w:r>
            <w:proofErr w:type="gramStart"/>
            <w:r w:rsidRPr="00543D29">
              <w:rPr>
                <w:rFonts w:ascii="Arial" w:hAnsi="Arial" w:cs="Arial"/>
                <w:sz w:val="20"/>
              </w:rPr>
              <w:t>Белдир»Чадан</w:t>
            </w:r>
            <w:proofErr w:type="gramEnd"/>
          </w:p>
        </w:tc>
        <w:tc>
          <w:tcPr>
            <w:tcW w:w="1476" w:type="pct"/>
            <w:vAlign w:val="center"/>
          </w:tcPr>
          <w:p w14:paraId="1CFAFC87"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Монгуш Арина Шулуевна</w:t>
            </w:r>
          </w:p>
        </w:tc>
        <w:tc>
          <w:tcPr>
            <w:tcW w:w="959" w:type="pct"/>
            <w:vAlign w:val="center"/>
          </w:tcPr>
          <w:p w14:paraId="63B698DD"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А-80, 92, 95, ДТ.</w:t>
            </w:r>
          </w:p>
        </w:tc>
        <w:tc>
          <w:tcPr>
            <w:tcW w:w="885" w:type="pct"/>
            <w:vAlign w:val="center"/>
          </w:tcPr>
          <w:p w14:paraId="6F133D9C"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r>
      <w:tr w:rsidR="00354BC2" w:rsidRPr="00543D29" w14:paraId="587585E4" w14:textId="77777777" w:rsidTr="00187207">
        <w:tc>
          <w:tcPr>
            <w:tcW w:w="425" w:type="pct"/>
            <w:tcBorders>
              <w:bottom w:val="single" w:sz="4" w:space="0" w:color="000000"/>
            </w:tcBorders>
            <w:vAlign w:val="center"/>
          </w:tcPr>
          <w:p w14:paraId="47CF6A78"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4</w:t>
            </w:r>
          </w:p>
        </w:tc>
        <w:tc>
          <w:tcPr>
            <w:tcW w:w="1254" w:type="pct"/>
            <w:tcBorders>
              <w:bottom w:val="single" w:sz="4" w:space="0" w:color="000000"/>
            </w:tcBorders>
            <w:vAlign w:val="center"/>
          </w:tcPr>
          <w:p w14:paraId="7B345076"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АЗС Чадан</w:t>
            </w:r>
          </w:p>
        </w:tc>
        <w:tc>
          <w:tcPr>
            <w:tcW w:w="1476" w:type="pct"/>
            <w:tcBorders>
              <w:bottom w:val="single" w:sz="4" w:space="0" w:color="000000"/>
            </w:tcBorders>
            <w:vAlign w:val="center"/>
          </w:tcPr>
          <w:p w14:paraId="20FFBB07"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Монгуш Дмитрий Конгарович</w:t>
            </w:r>
          </w:p>
        </w:tc>
        <w:tc>
          <w:tcPr>
            <w:tcW w:w="959" w:type="pct"/>
            <w:tcBorders>
              <w:bottom w:val="single" w:sz="4" w:space="0" w:color="000000"/>
            </w:tcBorders>
            <w:vAlign w:val="center"/>
          </w:tcPr>
          <w:p w14:paraId="0DB6AE46"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А-80, 92, 95, ДТ.</w:t>
            </w:r>
          </w:p>
        </w:tc>
        <w:tc>
          <w:tcPr>
            <w:tcW w:w="885" w:type="pct"/>
            <w:tcBorders>
              <w:bottom w:val="single" w:sz="4" w:space="0" w:color="000000"/>
            </w:tcBorders>
            <w:vAlign w:val="center"/>
          </w:tcPr>
          <w:p w14:paraId="344865C8"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r>
      <w:tr w:rsidR="00354BC2" w:rsidRPr="00543D29" w14:paraId="31B71497" w14:textId="77777777" w:rsidTr="00187207">
        <w:tc>
          <w:tcPr>
            <w:tcW w:w="425" w:type="pct"/>
            <w:tcBorders>
              <w:bottom w:val="single" w:sz="4" w:space="0" w:color="auto"/>
            </w:tcBorders>
            <w:vAlign w:val="center"/>
          </w:tcPr>
          <w:p w14:paraId="2F9E6CAC"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5</w:t>
            </w:r>
          </w:p>
        </w:tc>
        <w:tc>
          <w:tcPr>
            <w:tcW w:w="1254" w:type="pct"/>
            <w:tcBorders>
              <w:bottom w:val="single" w:sz="4" w:space="0" w:color="auto"/>
            </w:tcBorders>
            <w:vAlign w:val="center"/>
          </w:tcPr>
          <w:p w14:paraId="6BBBCB16"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АЗС Чадан</w:t>
            </w:r>
          </w:p>
        </w:tc>
        <w:tc>
          <w:tcPr>
            <w:tcW w:w="1476" w:type="pct"/>
            <w:tcBorders>
              <w:bottom w:val="single" w:sz="4" w:space="0" w:color="auto"/>
            </w:tcBorders>
            <w:vAlign w:val="center"/>
          </w:tcPr>
          <w:p w14:paraId="1E6B0B92" w14:textId="77777777" w:rsidR="00354BC2" w:rsidRPr="00543D29" w:rsidRDefault="00781069" w:rsidP="003F647B">
            <w:pPr>
              <w:spacing w:line="240" w:lineRule="auto"/>
              <w:jc w:val="center"/>
              <w:rPr>
                <w:rFonts w:ascii="Arial" w:hAnsi="Arial" w:cs="Arial"/>
                <w:sz w:val="20"/>
              </w:rPr>
            </w:pPr>
            <w:r>
              <w:rPr>
                <w:rFonts w:ascii="Arial" w:hAnsi="Arial" w:cs="Arial"/>
                <w:sz w:val="20"/>
              </w:rPr>
              <w:t>-</w:t>
            </w:r>
          </w:p>
        </w:tc>
        <w:tc>
          <w:tcPr>
            <w:tcW w:w="959" w:type="pct"/>
            <w:tcBorders>
              <w:bottom w:val="single" w:sz="4" w:space="0" w:color="auto"/>
            </w:tcBorders>
            <w:vAlign w:val="center"/>
          </w:tcPr>
          <w:p w14:paraId="0BA7AE31"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А-80, 92, 95, ДТ.</w:t>
            </w:r>
          </w:p>
        </w:tc>
        <w:tc>
          <w:tcPr>
            <w:tcW w:w="885" w:type="pct"/>
            <w:tcBorders>
              <w:bottom w:val="single" w:sz="4" w:space="0" w:color="auto"/>
            </w:tcBorders>
            <w:vAlign w:val="center"/>
          </w:tcPr>
          <w:p w14:paraId="3AD25296" w14:textId="77777777" w:rsidR="00354BC2" w:rsidRPr="00543D29" w:rsidRDefault="00354BC2" w:rsidP="003F647B">
            <w:pPr>
              <w:spacing w:line="240" w:lineRule="auto"/>
              <w:jc w:val="center"/>
              <w:rPr>
                <w:rFonts w:ascii="Arial" w:hAnsi="Arial" w:cs="Arial"/>
                <w:sz w:val="20"/>
              </w:rPr>
            </w:pPr>
            <w:r w:rsidRPr="00543D29">
              <w:rPr>
                <w:rFonts w:ascii="Arial" w:hAnsi="Arial" w:cs="Arial"/>
                <w:sz w:val="20"/>
              </w:rPr>
              <w:t>3</w:t>
            </w:r>
          </w:p>
        </w:tc>
      </w:tr>
    </w:tbl>
    <w:p w14:paraId="579DC55D" w14:textId="77777777" w:rsidR="00970B7F" w:rsidRPr="00543D29" w:rsidRDefault="00970B7F" w:rsidP="00A301AF">
      <w:pPr>
        <w:shd w:val="clear" w:color="auto" w:fill="FFFFFF"/>
        <w:autoSpaceDE w:val="0"/>
        <w:autoSpaceDN w:val="0"/>
        <w:adjustRightInd w:val="0"/>
        <w:ind w:firstLine="709"/>
        <w:rPr>
          <w:rFonts w:ascii="Arial" w:eastAsia="Times New Roman" w:hAnsi="Arial" w:cs="Arial"/>
          <w:color w:val="000000"/>
          <w:sz w:val="22"/>
          <w:lang w:eastAsia="ru-RU"/>
        </w:rPr>
      </w:pPr>
    </w:p>
    <w:p w14:paraId="5AA958D3" w14:textId="77777777" w:rsidR="00A301AF" w:rsidRDefault="00A301AF" w:rsidP="00A301AF">
      <w:pPr>
        <w:shd w:val="clear" w:color="auto" w:fill="FFFFFF"/>
        <w:autoSpaceDE w:val="0"/>
        <w:autoSpaceDN w:val="0"/>
        <w:adjustRightInd w:val="0"/>
        <w:ind w:firstLine="709"/>
        <w:rPr>
          <w:rFonts w:ascii="Arial" w:eastAsia="Times New Roman" w:hAnsi="Arial" w:cs="Arial"/>
          <w:color w:val="000000"/>
          <w:sz w:val="22"/>
          <w:lang w:eastAsia="ru-RU"/>
        </w:rPr>
      </w:pPr>
      <w:r w:rsidRPr="00543D29">
        <w:rPr>
          <w:rFonts w:ascii="Arial" w:eastAsia="Times New Roman" w:hAnsi="Arial" w:cs="Arial"/>
          <w:color w:val="000000"/>
          <w:sz w:val="22"/>
          <w:lang w:eastAsia="ru-RU"/>
        </w:rPr>
        <w:t>Имеется 7 мостов, все находятся в удовлетворительном состоянии.</w:t>
      </w:r>
    </w:p>
    <w:p w14:paraId="2DC180E7" w14:textId="5B66CB4D" w:rsidR="00BC0742" w:rsidRDefault="00BC0742" w:rsidP="00A154CA">
      <w:pPr>
        <w:pStyle w:val="afe"/>
        <w:spacing w:after="0"/>
        <w:rPr>
          <w:rFonts w:ascii="Arial" w:hAnsi="Arial" w:cs="Arial"/>
          <w:b/>
          <w:sz w:val="22"/>
        </w:rPr>
      </w:pPr>
      <w:r w:rsidRPr="002E268A">
        <w:rPr>
          <w:rFonts w:ascii="Arial" w:hAnsi="Arial" w:cs="Arial"/>
          <w:b/>
          <w:sz w:val="22"/>
        </w:rPr>
        <w:t xml:space="preserve">Указания и выдержки из целевых программ </w:t>
      </w:r>
      <w:r w:rsidR="00175CF8">
        <w:rPr>
          <w:rFonts w:ascii="Arial" w:hAnsi="Arial" w:cs="Arial"/>
          <w:b/>
          <w:sz w:val="22"/>
        </w:rPr>
        <w:t xml:space="preserve">и стратегии </w:t>
      </w:r>
      <w:r>
        <w:rPr>
          <w:rFonts w:ascii="Arial" w:hAnsi="Arial" w:cs="Arial"/>
          <w:b/>
          <w:sz w:val="22"/>
        </w:rPr>
        <w:t>развития:</w:t>
      </w:r>
    </w:p>
    <w:p w14:paraId="6A29544B" w14:textId="77777777" w:rsidR="007D6606" w:rsidRPr="00267F02" w:rsidRDefault="007D6606" w:rsidP="007D6606">
      <w:pPr>
        <w:pStyle w:val="afe"/>
        <w:spacing w:after="0"/>
        <w:ind w:firstLine="709"/>
        <w:rPr>
          <w:rFonts w:ascii="Arial" w:hAnsi="Arial" w:cs="Arial"/>
          <w:sz w:val="22"/>
        </w:rPr>
      </w:pPr>
      <w:r w:rsidRPr="00267F02">
        <w:rPr>
          <w:rFonts w:ascii="Arial" w:hAnsi="Arial" w:cs="Arial"/>
          <w:sz w:val="22"/>
        </w:rPr>
        <w:t xml:space="preserve">Основные цели </w:t>
      </w:r>
      <w:r>
        <w:rPr>
          <w:rFonts w:ascii="Arial" w:hAnsi="Arial" w:cs="Arial"/>
          <w:sz w:val="22"/>
        </w:rPr>
        <w:t>г</w:t>
      </w:r>
      <w:r w:rsidRPr="00267F02">
        <w:rPr>
          <w:rFonts w:ascii="Arial" w:hAnsi="Arial" w:cs="Arial"/>
          <w:sz w:val="22"/>
        </w:rPr>
        <w:t>осударстве</w:t>
      </w:r>
      <w:r>
        <w:rPr>
          <w:rFonts w:ascii="Arial" w:hAnsi="Arial" w:cs="Arial"/>
          <w:sz w:val="22"/>
        </w:rPr>
        <w:t>нной</w:t>
      </w:r>
      <w:r w:rsidRPr="00267F02">
        <w:rPr>
          <w:rFonts w:ascii="Arial" w:hAnsi="Arial" w:cs="Arial"/>
          <w:sz w:val="22"/>
        </w:rPr>
        <w:t xml:space="preserve"> программ</w:t>
      </w:r>
      <w:r>
        <w:rPr>
          <w:rFonts w:ascii="Arial" w:hAnsi="Arial" w:cs="Arial"/>
          <w:sz w:val="22"/>
        </w:rPr>
        <w:t>ы</w:t>
      </w:r>
      <w:r w:rsidRPr="00267F02">
        <w:rPr>
          <w:rFonts w:ascii="Arial" w:hAnsi="Arial" w:cs="Arial"/>
          <w:sz w:val="22"/>
        </w:rPr>
        <w:t xml:space="preserve"> Республики Ты</w:t>
      </w:r>
      <w:r>
        <w:rPr>
          <w:rFonts w:ascii="Arial" w:hAnsi="Arial" w:cs="Arial"/>
          <w:sz w:val="22"/>
        </w:rPr>
        <w:t>ва «</w:t>
      </w:r>
      <w:r w:rsidRPr="00497481">
        <w:rPr>
          <w:rFonts w:ascii="Arial" w:hAnsi="Arial" w:cs="Arial"/>
          <w:sz w:val="22"/>
        </w:rPr>
        <w:t>Развитие транспортной системы Республики Тыва на 2017 - 2019 годы», утвержденная постановлением Правительства Республики Тыва от 30.11.2016 № 518</w:t>
      </w:r>
      <w:r w:rsidRPr="00267F02">
        <w:rPr>
          <w:rFonts w:ascii="Arial" w:hAnsi="Arial" w:cs="Arial"/>
          <w:sz w:val="22"/>
        </w:rPr>
        <w:t>:</w:t>
      </w:r>
    </w:p>
    <w:p w14:paraId="4E93A0C7"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t>развитие и совершенствование сети автомобильных дорог общего пользования Республики Тыва;</w:t>
      </w:r>
    </w:p>
    <w:p w14:paraId="108BE2D7"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t>создание условий для устойчивого и безопасного функционирования транспортного комплекса;</w:t>
      </w:r>
    </w:p>
    <w:p w14:paraId="6189FED6"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t>удовлетворение потребности в транспортных услугах населения и отраслей;</w:t>
      </w:r>
    </w:p>
    <w:p w14:paraId="06024272"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t>комплексное развитие транспорта Республики Тыва для полного и эффективного удовлетворения потребностей населения и экономики Республики Тыва в транспортных услугах;</w:t>
      </w:r>
    </w:p>
    <w:p w14:paraId="1FBBB5B4"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t>сокращение на территории республики количества лиц, погибших в результате дорожно-транспортных происшествий (далее - ДТП);</w:t>
      </w:r>
    </w:p>
    <w:p w14:paraId="7F368D42" w14:textId="77777777" w:rsidR="007D6606" w:rsidRPr="00527B4E" w:rsidRDefault="007D6606" w:rsidP="007D6606">
      <w:pPr>
        <w:pStyle w:val="afe"/>
        <w:numPr>
          <w:ilvl w:val="0"/>
          <w:numId w:val="55"/>
        </w:numPr>
        <w:spacing w:after="0"/>
        <w:ind w:left="0" w:firstLine="709"/>
        <w:rPr>
          <w:rFonts w:ascii="Arial" w:hAnsi="Arial" w:cs="Arial"/>
          <w:sz w:val="22"/>
        </w:rPr>
      </w:pPr>
      <w:r w:rsidRPr="00527B4E">
        <w:rPr>
          <w:rFonts w:ascii="Arial" w:hAnsi="Arial" w:cs="Arial"/>
          <w:spacing w:val="2"/>
          <w:sz w:val="22"/>
          <w:shd w:val="clear" w:color="auto" w:fill="FFFFFF"/>
        </w:rPr>
        <w:lastRenderedPageBreak/>
        <w:t>снижение уровня ДТП с пострадавшими на автодорогах федерального, регионального и межмуниципального значения.</w:t>
      </w:r>
    </w:p>
    <w:p w14:paraId="6AD61921" w14:textId="77777777" w:rsidR="007D6606" w:rsidRPr="00267F02" w:rsidRDefault="007D6606" w:rsidP="007D6606">
      <w:pPr>
        <w:pStyle w:val="afe"/>
        <w:spacing w:after="0"/>
        <w:ind w:firstLine="709"/>
        <w:rPr>
          <w:rFonts w:ascii="Arial" w:hAnsi="Arial" w:cs="Arial"/>
          <w:sz w:val="22"/>
        </w:rPr>
      </w:pPr>
      <w:r>
        <w:rPr>
          <w:rFonts w:ascii="Arial" w:hAnsi="Arial" w:cs="Arial"/>
          <w:sz w:val="22"/>
        </w:rPr>
        <w:t>Основные задачи</w:t>
      </w:r>
      <w:r w:rsidRPr="00267F02">
        <w:rPr>
          <w:rFonts w:ascii="Arial" w:hAnsi="Arial" w:cs="Arial"/>
          <w:sz w:val="22"/>
        </w:rPr>
        <w:t>:</w:t>
      </w:r>
    </w:p>
    <w:p w14:paraId="328F0671"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формирование сети автомобильных дорог, отвечающей современным потребностям развивающейся экономики;</w:t>
      </w:r>
    </w:p>
    <w:p w14:paraId="33F6F5D8"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снижение аварийности и травматизма на автомобильных дорогах и приведение в нормативное состояние сети автомобильных дорог общего пользования регионального или межмуниципального значения;</w:t>
      </w:r>
    </w:p>
    <w:p w14:paraId="24421C50"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обеспечение сохранности сети автомобильных дорог общего пользования регионального и местного значения;</w:t>
      </w:r>
    </w:p>
    <w:p w14:paraId="1744EF6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приоритетное выполнение работ по строительству, реконструкции, ремонту и капитальному ремонту автомобильных дорог общего пользования регионального и местного значения и искусственных сооружений на них в целях доведения их транспортно-эксплуатационных показателей до нормативных требований;</w:t>
      </w:r>
    </w:p>
    <w:p w14:paraId="4AA1CB37"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снижение перепробега автомобильного транспорта, улучшение качества и снижение времени перевозок грузов и пассажиров автомобильным транспортом;</w:t>
      </w:r>
    </w:p>
    <w:p w14:paraId="3BFDD3A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повышение безопасности дорожного движения, сокращение количества и величины потерь от ДТП, связанных с сопутствующими дорожными условиями;</w:t>
      </w:r>
    </w:p>
    <w:p w14:paraId="13AE4D65"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снижение отрицательного воздействия дорожно-транспортного комплекса на окружающую среду;</w:t>
      </w:r>
    </w:p>
    <w:p w14:paraId="20DBE25A"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обеспечение стабильного функционирования автомобильных дорог общего пользования;</w:t>
      </w:r>
    </w:p>
    <w:p w14:paraId="2E875530"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развитие рынка транспортных услуг Республики Тыва и повышение эффективности его функционирования;</w:t>
      </w:r>
    </w:p>
    <w:p w14:paraId="18DBD8A6"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развитие транспортной инфраструктуры, обеспечивающей ускорение товародвижения, снижение транспортных издержек по перевозкам авиационным и наземным транспортом;</w:t>
      </w:r>
    </w:p>
    <w:p w14:paraId="45131359"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формирование устойчивой маршрутной сети пассажирского транспорта в Республике Тыва;</w:t>
      </w:r>
    </w:p>
    <w:p w14:paraId="07DA1C45"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рационализация взаимодействия между различными видами транспорта;</w:t>
      </w:r>
    </w:p>
    <w:p w14:paraId="557B3BD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удовлетворение спроса населения на автомобильные пассажирские перевозки;</w:t>
      </w:r>
    </w:p>
    <w:p w14:paraId="73B45AF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оказание помощи организациям, обеспечивающим социально значимые перевозки пассажиров, в обновлении подвижного состава;</w:t>
      </w:r>
    </w:p>
    <w:p w14:paraId="69135D3F"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повышение правового сознания и предупреждение опасного поведения участников дорожного движения;</w:t>
      </w:r>
    </w:p>
    <w:p w14:paraId="26ED22B7"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lastRenderedPageBreak/>
        <w:t>совершенствование системы информационного воздействия на население в целях формирования негативного отношения к правонарушениям в сфере дорожного движения путем проведения целевых социальных информационно-пропагандистских кампаний по проблемам безопасности дорожного движения, регулярное освещение вопросов безопасности дорожного движения по радио и телевидению;</w:t>
      </w:r>
    </w:p>
    <w:p w14:paraId="72597E60"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совершенствование системы организации дорожного движения с оптимизацией маршрутов, в том числе путем внедрения современных методов организации движения, внедрения и применения современных сертифицированных технических средств и автоматизированных систем для совершенствования организации движения транспорта и пешеходов в населенных и вне населенных пунктов;</w:t>
      </w:r>
    </w:p>
    <w:p w14:paraId="6E52160B"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развитие системы подготовки водителей транспортных средств и их допуска к участию в дорожном движении, совершенствование системы профилактической работы с родителями;</w:t>
      </w:r>
    </w:p>
    <w:p w14:paraId="5E2496D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сокращение детского дорожно-транспортного травматизма с разработкой и внедрением новых форм и методов обучения и воспитания безопасному поведению на дорогах детей и подростков;</w:t>
      </w:r>
    </w:p>
    <w:p w14:paraId="3CBC614B"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повышение эффективности контрольно-надзорной деятельности Государственной инспекции безопасности дорожного движения Министерства внутренних дел по Республике Тыва (далее - ГИБДД) путем совершенствования правового, организационного, информационного и технического обеспечения, направленной на усиление контроля за соблюдением участниками дорожного движения установленных нормативов и правил;</w:t>
      </w:r>
    </w:p>
    <w:p w14:paraId="21ED5F40"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совершенствование структур управления, правовой и информационной основ деятельности органов исполнительной власти Республики Тыва и органов местного самоуправления в области обеспечения безопасности дорожного движения;</w:t>
      </w:r>
    </w:p>
    <w:p w14:paraId="2A6BEE65"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проведение комплекса дорожных работ по совершенствованию условий движения на участках концентрации ДТП с установкой дорожных, пешеходных ограждений, уличного освещения;</w:t>
      </w:r>
    </w:p>
    <w:p w14:paraId="09A571DC" w14:textId="77777777" w:rsidR="007D6606" w:rsidRPr="003C615F" w:rsidRDefault="007D6606" w:rsidP="007D6606">
      <w:pPr>
        <w:pStyle w:val="afe"/>
        <w:numPr>
          <w:ilvl w:val="0"/>
          <w:numId w:val="56"/>
        </w:numPr>
        <w:spacing w:after="0"/>
        <w:ind w:left="0" w:firstLine="709"/>
        <w:rPr>
          <w:rFonts w:ascii="Arial" w:hAnsi="Arial" w:cs="Arial"/>
          <w:sz w:val="22"/>
        </w:rPr>
      </w:pPr>
      <w:r w:rsidRPr="003C615F">
        <w:rPr>
          <w:rFonts w:ascii="Arial" w:hAnsi="Arial" w:cs="Arial"/>
          <w:sz w:val="22"/>
        </w:rPr>
        <w:t xml:space="preserve">снижение степени тяжести последствий ДТП за счет совершенствования системы оказания экстренной медицинской помощи пострадавшим в </w:t>
      </w:r>
      <w:proofErr w:type="gramStart"/>
      <w:r w:rsidRPr="003C615F">
        <w:rPr>
          <w:rFonts w:ascii="Arial" w:hAnsi="Arial" w:cs="Arial"/>
          <w:sz w:val="22"/>
        </w:rPr>
        <w:t>ДТП;</w:t>
      </w:r>
      <w:r w:rsidRPr="003C615F">
        <w:rPr>
          <w:rFonts w:ascii="Arial" w:hAnsi="Arial" w:cs="Arial"/>
          <w:sz w:val="22"/>
        </w:rPr>
        <w:br/>
        <w:t>повышение</w:t>
      </w:r>
      <w:proofErr w:type="gramEnd"/>
      <w:r w:rsidRPr="003C615F">
        <w:rPr>
          <w:rFonts w:ascii="Arial" w:hAnsi="Arial" w:cs="Arial"/>
          <w:sz w:val="22"/>
        </w:rPr>
        <w:t xml:space="preserve"> уровня технической оснащенности служб, участвующих в ликвидации последствий ДТП.</w:t>
      </w:r>
    </w:p>
    <w:p w14:paraId="1BE4CBBE" w14:textId="41F69D51" w:rsidR="00175CF8" w:rsidRDefault="00175CF8" w:rsidP="00175CF8">
      <w:pPr>
        <w:pStyle w:val="afe"/>
        <w:spacing w:after="0"/>
        <w:ind w:firstLine="709"/>
        <w:rPr>
          <w:rFonts w:ascii="Arial" w:hAnsi="Arial" w:cs="Arial"/>
          <w:sz w:val="22"/>
        </w:rPr>
      </w:pPr>
      <w:r>
        <w:rPr>
          <w:rFonts w:ascii="Arial" w:hAnsi="Arial" w:cs="Arial"/>
          <w:sz w:val="22"/>
        </w:rPr>
        <w:t xml:space="preserve">Мероприятия </w:t>
      </w:r>
      <w:r w:rsidRPr="00E51443">
        <w:rPr>
          <w:rFonts w:ascii="Arial" w:hAnsi="Arial" w:cs="Arial"/>
          <w:sz w:val="22"/>
        </w:rPr>
        <w:t>Стратегии социально-экономического развития Республики Тыва до 2020 года</w:t>
      </w:r>
      <w:r>
        <w:rPr>
          <w:rFonts w:ascii="Arial" w:hAnsi="Arial" w:cs="Arial"/>
          <w:sz w:val="22"/>
        </w:rPr>
        <w:t>, утвержденн</w:t>
      </w:r>
      <w:r w:rsidR="00505FD1">
        <w:rPr>
          <w:rFonts w:ascii="Arial" w:hAnsi="Arial" w:cs="Arial"/>
          <w:sz w:val="22"/>
        </w:rPr>
        <w:t>ой</w:t>
      </w:r>
      <w:r>
        <w:rPr>
          <w:rFonts w:ascii="Arial" w:hAnsi="Arial" w:cs="Arial"/>
          <w:sz w:val="22"/>
        </w:rPr>
        <w:t xml:space="preserve"> постановлением Правительства Республики Тыва от 04.04.2007 № 442:</w:t>
      </w:r>
    </w:p>
    <w:p w14:paraId="119230D4" w14:textId="088D0C7D" w:rsidR="00175CF8" w:rsidRPr="00E41A7A" w:rsidRDefault="00175CF8" w:rsidP="001F3C0A">
      <w:pPr>
        <w:pStyle w:val="afe"/>
        <w:numPr>
          <w:ilvl w:val="1"/>
          <w:numId w:val="52"/>
        </w:numPr>
        <w:spacing w:after="0"/>
        <w:ind w:left="709" w:hanging="9"/>
        <w:rPr>
          <w:rFonts w:ascii="Arial" w:hAnsi="Arial" w:cs="Arial"/>
          <w:sz w:val="22"/>
        </w:rPr>
      </w:pPr>
      <w:r w:rsidRPr="00E41A7A">
        <w:rPr>
          <w:rFonts w:ascii="Arial" w:hAnsi="Arial" w:cs="Arial"/>
          <w:sz w:val="22"/>
        </w:rPr>
        <w:t xml:space="preserve">строительство автогазозаправочной станции в г. </w:t>
      </w:r>
      <w:r w:rsidR="001D08DC" w:rsidRPr="00E41A7A">
        <w:rPr>
          <w:rFonts w:ascii="Arial" w:hAnsi="Arial" w:cs="Arial"/>
          <w:sz w:val="22"/>
        </w:rPr>
        <w:t>Чадан;</w:t>
      </w:r>
    </w:p>
    <w:p w14:paraId="11C5CD7C" w14:textId="31BF7B1F" w:rsidR="00E41A7A" w:rsidRPr="00E41A7A" w:rsidRDefault="001D08DC" w:rsidP="001F3C0A">
      <w:pPr>
        <w:pStyle w:val="afe"/>
        <w:numPr>
          <w:ilvl w:val="1"/>
          <w:numId w:val="52"/>
        </w:numPr>
        <w:spacing w:after="0"/>
        <w:ind w:left="709" w:hanging="9"/>
        <w:rPr>
          <w:rFonts w:ascii="Arial" w:hAnsi="Arial" w:cs="Arial"/>
          <w:sz w:val="22"/>
        </w:rPr>
      </w:pPr>
      <w:r w:rsidRPr="00E41A7A">
        <w:rPr>
          <w:rFonts w:ascii="Arial" w:hAnsi="Arial" w:cs="Arial"/>
          <w:sz w:val="22"/>
        </w:rPr>
        <w:t>развитие и востановление автороги Абакан - Ак-Довурак - Чадан – Хандагайты</w:t>
      </w:r>
      <w:r w:rsidR="00E41A7A" w:rsidRPr="00E41A7A">
        <w:rPr>
          <w:rFonts w:ascii="Arial" w:hAnsi="Arial" w:cs="Arial"/>
          <w:sz w:val="22"/>
        </w:rPr>
        <w:t>.</w:t>
      </w:r>
    </w:p>
    <w:p w14:paraId="58B18B61" w14:textId="0D55DB01" w:rsidR="00BC0742" w:rsidRDefault="00BC0742" w:rsidP="00E41A7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w:t>
      </w:r>
      <w:r w:rsidR="00CA5D23">
        <w:rPr>
          <w:rFonts w:ascii="Arial" w:hAnsi="Arial" w:cs="Arial"/>
          <w:b/>
          <w:sz w:val="22"/>
        </w:rPr>
        <w:t>го планирования Республики Тыва</w:t>
      </w:r>
    </w:p>
    <w:p w14:paraId="35AA489D" w14:textId="77777777" w:rsidR="00E932FB" w:rsidRDefault="00BC0742" w:rsidP="00BC0742">
      <w:pPr>
        <w:pStyle w:val="afe"/>
        <w:spacing w:after="0"/>
        <w:ind w:firstLine="709"/>
        <w:rPr>
          <w:rFonts w:ascii="Arial" w:hAnsi="Arial" w:cs="Arial"/>
          <w:sz w:val="22"/>
        </w:rPr>
      </w:pPr>
      <w:r w:rsidRPr="00F36E7A">
        <w:rPr>
          <w:rFonts w:ascii="Arial" w:hAnsi="Arial" w:cs="Arial"/>
          <w:sz w:val="22"/>
        </w:rPr>
        <w:t>В соответствии с СТП Республики Тыва планируется</w:t>
      </w:r>
      <w:r w:rsidR="00E932FB">
        <w:rPr>
          <w:rFonts w:ascii="Arial" w:hAnsi="Arial" w:cs="Arial"/>
          <w:sz w:val="22"/>
        </w:rPr>
        <w:t>:</w:t>
      </w:r>
    </w:p>
    <w:p w14:paraId="605DE072" w14:textId="77777777" w:rsidR="00E932FB" w:rsidRDefault="00F36E7A" w:rsidP="001F3C0A">
      <w:pPr>
        <w:pStyle w:val="afe"/>
        <w:numPr>
          <w:ilvl w:val="0"/>
          <w:numId w:val="105"/>
        </w:numPr>
        <w:spacing w:after="0"/>
        <w:ind w:left="709" w:firstLine="0"/>
        <w:rPr>
          <w:rFonts w:ascii="Arial" w:hAnsi="Arial" w:cs="Arial"/>
          <w:sz w:val="22"/>
        </w:rPr>
      </w:pPr>
      <w:r w:rsidRPr="00F36E7A">
        <w:rPr>
          <w:rFonts w:ascii="Arial" w:hAnsi="Arial" w:cs="Arial"/>
          <w:sz w:val="22"/>
        </w:rPr>
        <w:lastRenderedPageBreak/>
        <w:t>предусматривается строительство транспортно-логистического комплекса в г. Чадан</w:t>
      </w:r>
      <w:r w:rsidR="00E932FB">
        <w:rPr>
          <w:rFonts w:ascii="Arial" w:hAnsi="Arial" w:cs="Arial"/>
          <w:sz w:val="22"/>
        </w:rPr>
        <w:t>;</w:t>
      </w:r>
    </w:p>
    <w:p w14:paraId="53BC66C9" w14:textId="26775761" w:rsidR="001E0CE9" w:rsidRPr="00A8741D" w:rsidRDefault="001D08DC" w:rsidP="001F3C0A">
      <w:pPr>
        <w:pStyle w:val="afe"/>
        <w:numPr>
          <w:ilvl w:val="0"/>
          <w:numId w:val="105"/>
        </w:numPr>
        <w:spacing w:after="0"/>
        <w:ind w:left="0" w:firstLine="709"/>
        <w:rPr>
          <w:rFonts w:ascii="Arial" w:hAnsi="Arial" w:cs="Arial"/>
          <w:sz w:val="22"/>
        </w:rPr>
      </w:pPr>
      <w:r w:rsidRPr="00A8741D">
        <w:rPr>
          <w:rFonts w:ascii="Arial" w:hAnsi="Arial" w:cs="Arial"/>
          <w:sz w:val="22"/>
        </w:rPr>
        <w:t>с</w:t>
      </w:r>
      <w:r w:rsidR="001E0CE9" w:rsidRPr="00A8741D">
        <w:rPr>
          <w:rFonts w:ascii="Arial" w:hAnsi="Arial" w:cs="Arial"/>
          <w:sz w:val="22"/>
        </w:rPr>
        <w:t>троительство автогазозаправочной станции в г. Чадан.</w:t>
      </w:r>
    </w:p>
    <w:p w14:paraId="2E3CFBDB" w14:textId="56844A0A" w:rsidR="00BC0742" w:rsidRDefault="00BC0742" w:rsidP="00A8741D">
      <w:pPr>
        <w:pStyle w:val="afe"/>
        <w:spacing w:after="0"/>
        <w:ind w:firstLine="709"/>
        <w:rPr>
          <w:rFonts w:ascii="Arial" w:hAnsi="Arial" w:cs="Arial"/>
          <w:sz w:val="22"/>
        </w:rPr>
      </w:pPr>
      <w:r w:rsidRPr="001E0CE9">
        <w:rPr>
          <w:rFonts w:ascii="Arial" w:hAnsi="Arial" w:cs="Arial"/>
          <w:sz w:val="22"/>
        </w:rPr>
        <w:t>Схема транспортной инфраструктуры (схема планируемого размещения объектов транспорта и путей сообщения</w:t>
      </w:r>
      <w:r w:rsidR="00C60A00" w:rsidRPr="001E0CE9">
        <w:rPr>
          <w:rFonts w:ascii="Arial" w:hAnsi="Arial" w:cs="Arial"/>
          <w:sz w:val="22"/>
        </w:rPr>
        <w:t>) представлена на рисунке 2.11.1</w:t>
      </w:r>
      <w:r w:rsidRPr="001E0CE9">
        <w:rPr>
          <w:rFonts w:ascii="Arial" w:hAnsi="Arial" w:cs="Arial"/>
          <w:sz w:val="22"/>
        </w:rPr>
        <w:t>.</w:t>
      </w:r>
    </w:p>
    <w:p w14:paraId="12A068B5" w14:textId="77777777" w:rsidR="00A8741D" w:rsidRPr="001E0CE9" w:rsidRDefault="00A8741D" w:rsidP="00A8741D">
      <w:pPr>
        <w:pStyle w:val="afe"/>
        <w:spacing w:after="0"/>
        <w:ind w:firstLine="709"/>
        <w:rPr>
          <w:rFonts w:ascii="Arial" w:hAnsi="Arial" w:cs="Arial"/>
          <w:sz w:val="22"/>
        </w:rPr>
      </w:pPr>
    </w:p>
    <w:p w14:paraId="7496BE72" w14:textId="77777777" w:rsidR="00BC0742" w:rsidRDefault="00BC0742"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w:t>
      </w:r>
      <w:r w:rsidR="00CA5D23">
        <w:rPr>
          <w:rFonts w:ascii="Arial" w:hAnsi="Arial" w:cs="Arial"/>
          <w:b/>
          <w:sz w:val="22"/>
        </w:rPr>
        <w:t>икского кожууна Республики Тыва</w:t>
      </w:r>
    </w:p>
    <w:p w14:paraId="56151CF7" w14:textId="3A6C9925" w:rsidR="00C60A00" w:rsidRDefault="00C60A00" w:rsidP="00C60A00">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w:t>
      </w:r>
      <w:r w:rsidR="006239EE" w:rsidRPr="0046084D">
        <w:rPr>
          <w:rFonts w:ascii="Arial" w:hAnsi="Arial" w:cs="Arial"/>
          <w:sz w:val="22"/>
        </w:rPr>
        <w:t>образований</w:t>
      </w:r>
      <w:r w:rsidRPr="0046084D">
        <w:rPr>
          <w:rFonts w:ascii="Arial" w:hAnsi="Arial" w:cs="Arial"/>
          <w:sz w:val="22"/>
        </w:rPr>
        <w:t xml:space="preserve"> Кожууна приведен перечень объектов </w:t>
      </w:r>
      <w:r>
        <w:rPr>
          <w:rFonts w:ascii="Arial" w:hAnsi="Arial" w:cs="Arial"/>
          <w:sz w:val="22"/>
        </w:rPr>
        <w:t xml:space="preserve">автомобильного транспорта </w:t>
      </w:r>
      <w:r w:rsidR="00A95243" w:rsidRPr="0046084D">
        <w:rPr>
          <w:rFonts w:ascii="Arial" w:hAnsi="Arial" w:cs="Arial"/>
          <w:sz w:val="22"/>
        </w:rPr>
        <w:t xml:space="preserve">планируемых </w:t>
      </w:r>
      <w:r w:rsidR="00A95243">
        <w:rPr>
          <w:rFonts w:ascii="Arial" w:hAnsi="Arial" w:cs="Arial"/>
          <w:sz w:val="22"/>
        </w:rPr>
        <w:t xml:space="preserve">к строительству </w:t>
      </w:r>
      <w:r w:rsidRPr="0046084D">
        <w:rPr>
          <w:rFonts w:ascii="Arial" w:hAnsi="Arial" w:cs="Arial"/>
          <w:sz w:val="22"/>
        </w:rPr>
        <w:t>(таблица 2.1</w:t>
      </w:r>
      <w:r>
        <w:rPr>
          <w:rFonts w:ascii="Arial" w:hAnsi="Arial" w:cs="Arial"/>
          <w:sz w:val="22"/>
        </w:rPr>
        <w:t>1</w:t>
      </w:r>
      <w:r w:rsidRPr="0046084D">
        <w:rPr>
          <w:rFonts w:ascii="Arial" w:hAnsi="Arial" w:cs="Arial"/>
          <w:sz w:val="22"/>
        </w:rPr>
        <w:t>.</w:t>
      </w:r>
      <w:r w:rsidR="00CE5AFB">
        <w:rPr>
          <w:rFonts w:ascii="Arial" w:hAnsi="Arial" w:cs="Arial"/>
          <w:sz w:val="22"/>
        </w:rPr>
        <w:t>4</w:t>
      </w:r>
      <w:r w:rsidRPr="0046084D">
        <w:rPr>
          <w:rFonts w:ascii="Arial" w:hAnsi="Arial" w:cs="Arial"/>
          <w:sz w:val="22"/>
        </w:rPr>
        <w:t>).</w:t>
      </w:r>
    </w:p>
    <w:p w14:paraId="03050BD2" w14:textId="573D37CF" w:rsidR="00BC0742" w:rsidRPr="00C60A00" w:rsidRDefault="00C60A00" w:rsidP="00BC0742">
      <w:pPr>
        <w:pStyle w:val="afe"/>
        <w:spacing w:after="0"/>
        <w:rPr>
          <w:rFonts w:ascii="Arial" w:hAnsi="Arial" w:cs="Arial"/>
          <w:sz w:val="22"/>
        </w:rPr>
      </w:pPr>
      <w:r w:rsidRPr="00C60A00">
        <w:rPr>
          <w:rFonts w:ascii="Arial" w:hAnsi="Arial" w:cs="Arial"/>
          <w:sz w:val="22"/>
        </w:rPr>
        <w:t>Таблица 2.11.</w:t>
      </w:r>
      <w:r w:rsidR="00CE5AFB">
        <w:rPr>
          <w:rFonts w:ascii="Arial" w:hAnsi="Arial" w:cs="Arial"/>
          <w:sz w:val="22"/>
        </w:rPr>
        <w:t>4</w:t>
      </w:r>
      <w:r w:rsidR="00BC0742" w:rsidRPr="00C60A00">
        <w:rPr>
          <w:rFonts w:ascii="Arial" w:hAnsi="Arial" w:cs="Arial"/>
          <w:sz w:val="22"/>
        </w:rPr>
        <w:t xml:space="preserve"> - Перечень планируемых объектов автомобильного транспорта</w:t>
      </w:r>
    </w:p>
    <w:tbl>
      <w:tblPr>
        <w:tblStyle w:val="af0"/>
        <w:tblW w:w="5000" w:type="pct"/>
        <w:tblLook w:val="04A0" w:firstRow="1" w:lastRow="0" w:firstColumn="1" w:lastColumn="0" w:noHBand="0" w:noVBand="1"/>
      </w:tblPr>
      <w:tblGrid>
        <w:gridCol w:w="439"/>
        <w:gridCol w:w="2389"/>
        <w:gridCol w:w="2512"/>
        <w:gridCol w:w="1748"/>
        <w:gridCol w:w="2400"/>
      </w:tblGrid>
      <w:tr w:rsidR="00BC0742" w:rsidRPr="00C60A00" w14:paraId="40E44A63" w14:textId="77777777" w:rsidTr="007D6606">
        <w:trPr>
          <w:trHeight w:val="20"/>
          <w:tblHeader/>
        </w:trPr>
        <w:tc>
          <w:tcPr>
            <w:tcW w:w="226" w:type="pct"/>
            <w:vAlign w:val="center"/>
          </w:tcPr>
          <w:p w14:paraId="73A333D4" w14:textId="77777777" w:rsidR="00BC0742" w:rsidRPr="00C60A00" w:rsidRDefault="00BC0742" w:rsidP="00A8741D">
            <w:pPr>
              <w:pStyle w:val="afffff6"/>
              <w:jc w:val="center"/>
              <w:rPr>
                <w:rFonts w:ascii="Arial" w:hAnsi="Arial" w:cs="Arial"/>
                <w:b/>
                <w:sz w:val="20"/>
                <w:szCs w:val="20"/>
              </w:rPr>
            </w:pPr>
            <w:r w:rsidRPr="00C60A00">
              <w:rPr>
                <w:rFonts w:ascii="Arial" w:hAnsi="Arial" w:cs="Arial"/>
                <w:b/>
                <w:sz w:val="20"/>
                <w:szCs w:val="20"/>
              </w:rPr>
              <w:t>№</w:t>
            </w:r>
          </w:p>
        </w:tc>
        <w:tc>
          <w:tcPr>
            <w:tcW w:w="1260" w:type="pct"/>
            <w:vAlign w:val="center"/>
          </w:tcPr>
          <w:p w14:paraId="5708433A" w14:textId="77777777" w:rsidR="00BC0742" w:rsidRPr="00C60A00" w:rsidRDefault="00BC0742" w:rsidP="00A8741D">
            <w:pPr>
              <w:pStyle w:val="afffff6"/>
              <w:jc w:val="center"/>
              <w:rPr>
                <w:rFonts w:ascii="Arial" w:hAnsi="Arial" w:cs="Arial"/>
                <w:b/>
                <w:sz w:val="20"/>
                <w:szCs w:val="20"/>
              </w:rPr>
            </w:pPr>
            <w:r w:rsidRPr="00C60A00">
              <w:rPr>
                <w:rFonts w:ascii="Arial" w:hAnsi="Arial" w:cs="Arial"/>
                <w:b/>
                <w:sz w:val="20"/>
                <w:szCs w:val="20"/>
              </w:rPr>
              <w:t>Местоположение</w:t>
            </w:r>
          </w:p>
        </w:tc>
        <w:tc>
          <w:tcPr>
            <w:tcW w:w="1325" w:type="pct"/>
            <w:vAlign w:val="center"/>
          </w:tcPr>
          <w:p w14:paraId="7307F889" w14:textId="77777777" w:rsidR="00BC0742" w:rsidRPr="00C60A00" w:rsidRDefault="00BC0742" w:rsidP="00A8741D">
            <w:pPr>
              <w:pStyle w:val="afffff6"/>
              <w:jc w:val="center"/>
              <w:rPr>
                <w:rFonts w:ascii="Arial" w:hAnsi="Arial" w:cs="Arial"/>
                <w:b/>
                <w:sz w:val="20"/>
                <w:szCs w:val="20"/>
              </w:rPr>
            </w:pPr>
            <w:r w:rsidRPr="00C60A00">
              <w:rPr>
                <w:rFonts w:ascii="Arial" w:hAnsi="Arial" w:cs="Arial"/>
                <w:b/>
                <w:sz w:val="20"/>
                <w:szCs w:val="20"/>
              </w:rPr>
              <w:t>Название</w:t>
            </w:r>
          </w:p>
        </w:tc>
        <w:tc>
          <w:tcPr>
            <w:tcW w:w="922" w:type="pct"/>
            <w:vAlign w:val="center"/>
          </w:tcPr>
          <w:p w14:paraId="13D69243" w14:textId="77777777" w:rsidR="00BC0742" w:rsidRPr="00C60A00" w:rsidRDefault="00BC0742" w:rsidP="00A8741D">
            <w:pPr>
              <w:pStyle w:val="afffff6"/>
              <w:jc w:val="center"/>
              <w:rPr>
                <w:rFonts w:ascii="Arial" w:hAnsi="Arial" w:cs="Arial"/>
                <w:b/>
                <w:sz w:val="20"/>
                <w:szCs w:val="20"/>
              </w:rPr>
            </w:pPr>
            <w:r w:rsidRPr="00C60A00">
              <w:rPr>
                <w:rFonts w:ascii="Arial" w:hAnsi="Arial" w:cs="Arial"/>
                <w:b/>
                <w:sz w:val="20"/>
                <w:szCs w:val="20"/>
              </w:rPr>
              <w:t>Характеристика</w:t>
            </w:r>
          </w:p>
        </w:tc>
        <w:tc>
          <w:tcPr>
            <w:tcW w:w="1266" w:type="pct"/>
            <w:tcBorders>
              <w:right w:val="single" w:sz="4" w:space="0" w:color="auto"/>
            </w:tcBorders>
            <w:vAlign w:val="center"/>
          </w:tcPr>
          <w:p w14:paraId="29B5DCCC" w14:textId="77777777" w:rsidR="00BC0742" w:rsidRPr="00C60A00" w:rsidRDefault="00BC0742" w:rsidP="00A8741D">
            <w:pPr>
              <w:spacing w:line="240" w:lineRule="auto"/>
              <w:jc w:val="center"/>
              <w:rPr>
                <w:rFonts w:ascii="Arial" w:hAnsi="Arial" w:cs="Arial"/>
                <w:b/>
                <w:sz w:val="20"/>
                <w:szCs w:val="20"/>
              </w:rPr>
            </w:pPr>
            <w:r w:rsidRPr="00C60A00">
              <w:rPr>
                <w:rFonts w:ascii="Arial" w:eastAsia="Times New Roman" w:hAnsi="Arial" w:cs="Arial"/>
                <w:b/>
                <w:color w:val="000000"/>
                <w:sz w:val="20"/>
                <w:szCs w:val="20"/>
              </w:rPr>
              <w:t>Срок реализации</w:t>
            </w:r>
          </w:p>
        </w:tc>
      </w:tr>
      <w:tr w:rsidR="00D02929" w:rsidRPr="00C60A00" w14:paraId="59283305" w14:textId="77777777" w:rsidTr="007D6606">
        <w:trPr>
          <w:trHeight w:val="20"/>
        </w:trPr>
        <w:tc>
          <w:tcPr>
            <w:tcW w:w="226" w:type="pct"/>
            <w:vAlign w:val="center"/>
          </w:tcPr>
          <w:p w14:paraId="11068E5C" w14:textId="77777777" w:rsidR="00D02929" w:rsidRPr="00C60A00" w:rsidRDefault="00D02929" w:rsidP="00A8741D">
            <w:pPr>
              <w:pStyle w:val="afffff6"/>
              <w:jc w:val="center"/>
              <w:rPr>
                <w:rFonts w:ascii="Arial" w:hAnsi="Arial" w:cs="Arial"/>
                <w:sz w:val="20"/>
                <w:szCs w:val="20"/>
              </w:rPr>
            </w:pPr>
            <w:r w:rsidRPr="00C60A00">
              <w:rPr>
                <w:rFonts w:ascii="Arial" w:hAnsi="Arial" w:cs="Arial"/>
                <w:sz w:val="20"/>
                <w:szCs w:val="20"/>
              </w:rPr>
              <w:t>1</w:t>
            </w:r>
          </w:p>
        </w:tc>
        <w:tc>
          <w:tcPr>
            <w:tcW w:w="1260" w:type="pct"/>
            <w:vAlign w:val="center"/>
          </w:tcPr>
          <w:p w14:paraId="43902375" w14:textId="2A302384" w:rsidR="00D02929" w:rsidRPr="00C60A00" w:rsidRDefault="00D02929" w:rsidP="00A8741D">
            <w:pPr>
              <w:spacing w:line="240" w:lineRule="auto"/>
              <w:jc w:val="center"/>
              <w:rPr>
                <w:rFonts w:ascii="Arial" w:hAnsi="Arial" w:cs="Arial"/>
                <w:i/>
                <w:sz w:val="20"/>
                <w:szCs w:val="20"/>
              </w:rPr>
            </w:pPr>
            <w:r w:rsidRPr="00C60A00">
              <w:rPr>
                <w:rFonts w:ascii="Arial" w:hAnsi="Arial" w:cs="Arial"/>
                <w:sz w:val="20"/>
                <w:szCs w:val="20"/>
              </w:rPr>
              <w:t xml:space="preserve">городское поселение </w:t>
            </w:r>
            <w:r w:rsidR="00187207">
              <w:rPr>
                <w:rFonts w:ascii="Arial" w:hAnsi="Arial" w:cs="Arial"/>
                <w:sz w:val="20"/>
                <w:szCs w:val="20"/>
              </w:rPr>
              <w:br/>
            </w:r>
            <w:r w:rsidRPr="00C60A00">
              <w:rPr>
                <w:rFonts w:ascii="Arial" w:hAnsi="Arial" w:cs="Arial"/>
                <w:sz w:val="20"/>
                <w:szCs w:val="20"/>
              </w:rPr>
              <w:t>г. Чадан</w:t>
            </w:r>
          </w:p>
        </w:tc>
        <w:tc>
          <w:tcPr>
            <w:tcW w:w="1325" w:type="pct"/>
            <w:vAlign w:val="center"/>
          </w:tcPr>
          <w:p w14:paraId="0BAD16A6" w14:textId="77777777" w:rsidR="00D02929" w:rsidRPr="00C60A00" w:rsidRDefault="00D02929"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СТО</w:t>
            </w:r>
          </w:p>
        </w:tc>
        <w:tc>
          <w:tcPr>
            <w:tcW w:w="922" w:type="pct"/>
            <w:vAlign w:val="center"/>
          </w:tcPr>
          <w:p w14:paraId="0A4A9B4D" w14:textId="77777777" w:rsidR="00D02929" w:rsidRPr="00C60A00" w:rsidRDefault="00D02929"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5 постов</w:t>
            </w:r>
          </w:p>
        </w:tc>
        <w:tc>
          <w:tcPr>
            <w:tcW w:w="1266" w:type="pct"/>
            <w:tcBorders>
              <w:right w:val="single" w:sz="4" w:space="0" w:color="auto"/>
            </w:tcBorders>
            <w:vAlign w:val="center"/>
          </w:tcPr>
          <w:p w14:paraId="6B3486E7" w14:textId="77777777" w:rsidR="00D02929" w:rsidRPr="00C60A00" w:rsidRDefault="00D02929" w:rsidP="00A8741D">
            <w:pPr>
              <w:spacing w:line="240" w:lineRule="auto"/>
              <w:jc w:val="center"/>
              <w:rPr>
                <w:rFonts w:ascii="Arial" w:hAnsi="Arial" w:cs="Arial"/>
                <w:sz w:val="20"/>
                <w:szCs w:val="20"/>
              </w:rPr>
            </w:pPr>
            <w:r w:rsidRPr="00C60A00">
              <w:rPr>
                <w:rFonts w:ascii="Arial" w:eastAsia="Times New Roman" w:hAnsi="Arial" w:cs="Arial"/>
                <w:color w:val="000000"/>
                <w:sz w:val="20"/>
                <w:szCs w:val="20"/>
              </w:rPr>
              <w:t>1 очередь</w:t>
            </w:r>
          </w:p>
        </w:tc>
      </w:tr>
      <w:tr w:rsidR="00DE400D" w:rsidRPr="00C60A00" w14:paraId="552D93C0" w14:textId="77777777" w:rsidTr="007D6606">
        <w:trPr>
          <w:trHeight w:val="20"/>
        </w:trPr>
        <w:tc>
          <w:tcPr>
            <w:tcW w:w="226" w:type="pct"/>
            <w:vAlign w:val="center"/>
          </w:tcPr>
          <w:p w14:paraId="763A1E41" w14:textId="77777777" w:rsidR="00DE400D" w:rsidRPr="00C60A00" w:rsidRDefault="00DE400D" w:rsidP="00A8741D">
            <w:pPr>
              <w:pStyle w:val="afffff6"/>
              <w:jc w:val="center"/>
              <w:rPr>
                <w:rFonts w:ascii="Arial" w:hAnsi="Arial" w:cs="Arial"/>
                <w:sz w:val="20"/>
                <w:szCs w:val="20"/>
              </w:rPr>
            </w:pPr>
            <w:r w:rsidRPr="00C60A00">
              <w:rPr>
                <w:rFonts w:ascii="Arial" w:hAnsi="Arial" w:cs="Arial"/>
                <w:sz w:val="20"/>
                <w:szCs w:val="20"/>
              </w:rPr>
              <w:t>2</w:t>
            </w:r>
          </w:p>
        </w:tc>
        <w:tc>
          <w:tcPr>
            <w:tcW w:w="1260" w:type="pct"/>
            <w:vAlign w:val="center"/>
          </w:tcPr>
          <w:p w14:paraId="2EA7A2D8" w14:textId="77777777" w:rsidR="00DE400D" w:rsidRPr="00C60A00" w:rsidRDefault="00DE400D" w:rsidP="00A8741D">
            <w:pPr>
              <w:spacing w:line="240" w:lineRule="auto"/>
              <w:jc w:val="center"/>
              <w:rPr>
                <w:rFonts w:ascii="Arial" w:hAnsi="Arial" w:cs="Arial"/>
                <w:i/>
                <w:sz w:val="20"/>
                <w:szCs w:val="20"/>
              </w:rPr>
            </w:pPr>
            <w:r w:rsidRPr="00C60A00">
              <w:rPr>
                <w:rFonts w:ascii="Arial" w:eastAsia="Times New Roman" w:hAnsi="Arial" w:cs="Arial"/>
                <w:sz w:val="20"/>
                <w:szCs w:val="20"/>
                <w:lang w:eastAsia="ru-RU"/>
              </w:rPr>
              <w:t>сумон Баян-Талинский</w:t>
            </w:r>
          </w:p>
        </w:tc>
        <w:tc>
          <w:tcPr>
            <w:tcW w:w="1325" w:type="pct"/>
            <w:tcBorders>
              <w:top w:val="single" w:sz="4" w:space="0" w:color="auto"/>
            </w:tcBorders>
            <w:vAlign w:val="center"/>
          </w:tcPr>
          <w:p w14:paraId="701EFC6D" w14:textId="77777777" w:rsidR="00DE400D" w:rsidRPr="00C60A00" w:rsidRDefault="00DE400D"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СТО</w:t>
            </w:r>
          </w:p>
        </w:tc>
        <w:tc>
          <w:tcPr>
            <w:tcW w:w="922" w:type="pct"/>
            <w:vAlign w:val="center"/>
          </w:tcPr>
          <w:p w14:paraId="6FC6D822" w14:textId="77777777" w:rsidR="00DE400D" w:rsidRPr="00C60A00" w:rsidRDefault="00DE400D"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0,16 га</w:t>
            </w:r>
          </w:p>
        </w:tc>
        <w:tc>
          <w:tcPr>
            <w:tcW w:w="1266" w:type="pct"/>
            <w:tcBorders>
              <w:right w:val="single" w:sz="4" w:space="0" w:color="auto"/>
            </w:tcBorders>
            <w:vAlign w:val="center"/>
          </w:tcPr>
          <w:p w14:paraId="3A5E77FA" w14:textId="77777777" w:rsidR="00DE400D" w:rsidRPr="00C60A00" w:rsidRDefault="00DE400D"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1 очередь</w:t>
            </w:r>
          </w:p>
        </w:tc>
      </w:tr>
      <w:tr w:rsidR="00162629" w:rsidRPr="00C60A00" w14:paraId="264D17F9" w14:textId="77777777" w:rsidTr="007D6606">
        <w:trPr>
          <w:trHeight w:val="20"/>
        </w:trPr>
        <w:tc>
          <w:tcPr>
            <w:tcW w:w="226" w:type="pct"/>
            <w:vMerge w:val="restart"/>
            <w:vAlign w:val="center"/>
          </w:tcPr>
          <w:p w14:paraId="508A1619" w14:textId="77777777" w:rsidR="00162629" w:rsidRPr="00C60A00" w:rsidRDefault="00C60A00" w:rsidP="00A8741D">
            <w:pPr>
              <w:pStyle w:val="afffff6"/>
              <w:jc w:val="center"/>
              <w:rPr>
                <w:rFonts w:ascii="Arial" w:hAnsi="Arial" w:cs="Arial"/>
                <w:sz w:val="20"/>
                <w:szCs w:val="20"/>
              </w:rPr>
            </w:pPr>
            <w:r>
              <w:rPr>
                <w:rFonts w:ascii="Arial" w:hAnsi="Arial" w:cs="Arial"/>
                <w:sz w:val="20"/>
                <w:szCs w:val="20"/>
              </w:rPr>
              <w:t>3</w:t>
            </w:r>
          </w:p>
        </w:tc>
        <w:tc>
          <w:tcPr>
            <w:tcW w:w="1260" w:type="pct"/>
            <w:vMerge w:val="restart"/>
            <w:vAlign w:val="center"/>
          </w:tcPr>
          <w:p w14:paraId="5C7EA5C1" w14:textId="77777777" w:rsidR="00704F7E" w:rsidRPr="00C60A00" w:rsidRDefault="00162629" w:rsidP="00A8741D">
            <w:pPr>
              <w:spacing w:line="240" w:lineRule="auto"/>
              <w:jc w:val="center"/>
              <w:rPr>
                <w:rFonts w:ascii="Arial" w:eastAsia="Times New Roman" w:hAnsi="Arial" w:cs="Arial"/>
                <w:sz w:val="20"/>
                <w:szCs w:val="20"/>
                <w:lang w:eastAsia="ru-RU"/>
              </w:rPr>
            </w:pPr>
            <w:r w:rsidRPr="00C60A00">
              <w:rPr>
                <w:rFonts w:ascii="Arial" w:eastAsia="Times New Roman" w:hAnsi="Arial" w:cs="Arial"/>
                <w:sz w:val="20"/>
                <w:szCs w:val="20"/>
                <w:lang w:eastAsia="ru-RU"/>
              </w:rPr>
              <w:t>сумон Ийменский</w:t>
            </w:r>
          </w:p>
        </w:tc>
        <w:tc>
          <w:tcPr>
            <w:tcW w:w="1325" w:type="pct"/>
            <w:tcBorders>
              <w:bottom w:val="single" w:sz="4" w:space="0" w:color="auto"/>
            </w:tcBorders>
            <w:vAlign w:val="center"/>
          </w:tcPr>
          <w:p w14:paraId="01A9D3CE" w14:textId="77777777" w:rsidR="00162629" w:rsidRPr="00C60A00" w:rsidRDefault="00162629" w:rsidP="00A8741D">
            <w:pPr>
              <w:pStyle w:val="afffff6"/>
              <w:jc w:val="center"/>
              <w:rPr>
                <w:rFonts w:ascii="Arial" w:hAnsi="Arial" w:cs="Arial"/>
                <w:sz w:val="20"/>
                <w:szCs w:val="20"/>
              </w:rPr>
            </w:pPr>
            <w:r w:rsidRPr="00C60A00">
              <w:rPr>
                <w:rFonts w:ascii="Arial" w:hAnsi="Arial" w:cs="Arial"/>
                <w:color w:val="000000"/>
                <w:sz w:val="20"/>
                <w:szCs w:val="20"/>
              </w:rPr>
              <w:t>машинотракторная станция</w:t>
            </w:r>
          </w:p>
        </w:tc>
        <w:tc>
          <w:tcPr>
            <w:tcW w:w="922" w:type="pct"/>
            <w:tcBorders>
              <w:bottom w:val="single" w:sz="4" w:space="0" w:color="auto"/>
            </w:tcBorders>
            <w:vAlign w:val="center"/>
          </w:tcPr>
          <w:p w14:paraId="6B2F2E85" w14:textId="77777777" w:rsidR="00162629" w:rsidRPr="00C60A00" w:rsidRDefault="00162629" w:rsidP="00A8741D">
            <w:pPr>
              <w:pStyle w:val="afffff6"/>
              <w:jc w:val="center"/>
              <w:rPr>
                <w:rFonts w:ascii="Arial" w:hAnsi="Arial" w:cs="Arial"/>
                <w:sz w:val="20"/>
                <w:szCs w:val="20"/>
              </w:rPr>
            </w:pPr>
            <w:r w:rsidRPr="00C60A00">
              <w:rPr>
                <w:rFonts w:ascii="Arial" w:hAnsi="Arial" w:cs="Arial"/>
                <w:sz w:val="20"/>
                <w:szCs w:val="20"/>
              </w:rPr>
              <w:t>1,8 га</w:t>
            </w:r>
          </w:p>
        </w:tc>
        <w:tc>
          <w:tcPr>
            <w:tcW w:w="1266" w:type="pct"/>
            <w:tcBorders>
              <w:bottom w:val="single" w:sz="4" w:space="0" w:color="auto"/>
              <w:right w:val="single" w:sz="4" w:space="0" w:color="auto"/>
            </w:tcBorders>
            <w:vAlign w:val="center"/>
          </w:tcPr>
          <w:p w14:paraId="0C18965D" w14:textId="77777777" w:rsidR="00162629" w:rsidRPr="00C60A00" w:rsidRDefault="00162629" w:rsidP="00A8741D">
            <w:pPr>
              <w:spacing w:line="240" w:lineRule="auto"/>
              <w:jc w:val="center"/>
              <w:rPr>
                <w:rFonts w:ascii="Arial" w:hAnsi="Arial" w:cs="Arial"/>
                <w:sz w:val="20"/>
                <w:szCs w:val="20"/>
              </w:rPr>
            </w:pPr>
            <w:r w:rsidRPr="00C60A00">
              <w:rPr>
                <w:rFonts w:ascii="Arial" w:eastAsia="Times New Roman" w:hAnsi="Arial" w:cs="Arial"/>
                <w:color w:val="000000"/>
                <w:sz w:val="20"/>
                <w:szCs w:val="20"/>
              </w:rPr>
              <w:t>Расчетный срок</w:t>
            </w:r>
          </w:p>
        </w:tc>
      </w:tr>
      <w:tr w:rsidR="00162629" w:rsidRPr="00C60A00" w14:paraId="256FF4D7" w14:textId="77777777" w:rsidTr="007D6606">
        <w:trPr>
          <w:trHeight w:val="20"/>
        </w:trPr>
        <w:tc>
          <w:tcPr>
            <w:tcW w:w="226" w:type="pct"/>
            <w:vMerge/>
            <w:vAlign w:val="center"/>
          </w:tcPr>
          <w:p w14:paraId="769D690C" w14:textId="77777777" w:rsidR="00162629" w:rsidRPr="00C60A00" w:rsidRDefault="00162629" w:rsidP="00A8741D">
            <w:pPr>
              <w:pStyle w:val="afffff6"/>
              <w:jc w:val="center"/>
              <w:rPr>
                <w:rFonts w:ascii="Arial" w:hAnsi="Arial" w:cs="Arial"/>
                <w:sz w:val="20"/>
                <w:szCs w:val="20"/>
              </w:rPr>
            </w:pPr>
          </w:p>
        </w:tc>
        <w:tc>
          <w:tcPr>
            <w:tcW w:w="1260" w:type="pct"/>
            <w:vMerge/>
            <w:vAlign w:val="center"/>
          </w:tcPr>
          <w:p w14:paraId="0FD3D70A" w14:textId="77777777" w:rsidR="00162629" w:rsidRPr="00C60A00" w:rsidRDefault="00162629" w:rsidP="00A8741D">
            <w:pPr>
              <w:spacing w:line="240" w:lineRule="auto"/>
              <w:jc w:val="center"/>
              <w:rPr>
                <w:rFonts w:ascii="Arial" w:eastAsia="Times New Roman" w:hAnsi="Arial" w:cs="Arial"/>
                <w:sz w:val="20"/>
                <w:szCs w:val="20"/>
                <w:lang w:eastAsia="ru-RU"/>
              </w:rPr>
            </w:pPr>
          </w:p>
        </w:tc>
        <w:tc>
          <w:tcPr>
            <w:tcW w:w="1325" w:type="pct"/>
            <w:tcBorders>
              <w:top w:val="single" w:sz="4" w:space="0" w:color="auto"/>
            </w:tcBorders>
            <w:vAlign w:val="center"/>
          </w:tcPr>
          <w:p w14:paraId="4CED60D7" w14:textId="77777777" w:rsidR="00162629" w:rsidRPr="00C60A00" w:rsidRDefault="00162629"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СТО</w:t>
            </w:r>
          </w:p>
        </w:tc>
        <w:tc>
          <w:tcPr>
            <w:tcW w:w="922" w:type="pct"/>
            <w:tcBorders>
              <w:top w:val="single" w:sz="4" w:space="0" w:color="auto"/>
            </w:tcBorders>
            <w:vAlign w:val="center"/>
          </w:tcPr>
          <w:p w14:paraId="49A8F983" w14:textId="06DDF501" w:rsidR="00162629" w:rsidRPr="00C60A00" w:rsidRDefault="00A8741D" w:rsidP="00A8741D">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266" w:type="pct"/>
            <w:tcBorders>
              <w:top w:val="single" w:sz="4" w:space="0" w:color="auto"/>
              <w:right w:val="single" w:sz="4" w:space="0" w:color="auto"/>
            </w:tcBorders>
            <w:vAlign w:val="center"/>
          </w:tcPr>
          <w:p w14:paraId="7278F585" w14:textId="77777777" w:rsidR="00162629" w:rsidRPr="00C60A00" w:rsidRDefault="00162629"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Расчетный срок</w:t>
            </w:r>
          </w:p>
        </w:tc>
      </w:tr>
      <w:tr w:rsidR="00424ED8" w:rsidRPr="00C60A00" w14:paraId="66044D03" w14:textId="77777777" w:rsidTr="007D6606">
        <w:trPr>
          <w:trHeight w:val="20"/>
        </w:trPr>
        <w:tc>
          <w:tcPr>
            <w:tcW w:w="226" w:type="pct"/>
            <w:vMerge w:val="restart"/>
            <w:vAlign w:val="center"/>
          </w:tcPr>
          <w:p w14:paraId="5310A9F5" w14:textId="77777777" w:rsidR="00424ED8" w:rsidRPr="00C60A00" w:rsidRDefault="00C60A00" w:rsidP="00A8741D">
            <w:pPr>
              <w:pStyle w:val="afffff6"/>
              <w:jc w:val="center"/>
              <w:rPr>
                <w:rFonts w:ascii="Arial" w:hAnsi="Arial" w:cs="Arial"/>
                <w:sz w:val="20"/>
                <w:szCs w:val="20"/>
              </w:rPr>
            </w:pPr>
            <w:r>
              <w:rPr>
                <w:rFonts w:ascii="Arial" w:hAnsi="Arial" w:cs="Arial"/>
                <w:sz w:val="20"/>
                <w:szCs w:val="20"/>
              </w:rPr>
              <w:t>4</w:t>
            </w:r>
          </w:p>
        </w:tc>
        <w:tc>
          <w:tcPr>
            <w:tcW w:w="1260" w:type="pct"/>
            <w:vMerge w:val="restart"/>
            <w:vAlign w:val="center"/>
          </w:tcPr>
          <w:p w14:paraId="4154EB47" w14:textId="77777777" w:rsidR="00704F7E" w:rsidRPr="00C60A00" w:rsidRDefault="00704F7E" w:rsidP="00A8741D">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w:t>
            </w:r>
            <w:r w:rsidR="00424ED8" w:rsidRPr="00C60A00">
              <w:rPr>
                <w:rFonts w:ascii="Arial" w:eastAsia="Times New Roman" w:hAnsi="Arial" w:cs="Arial"/>
                <w:sz w:val="20"/>
                <w:szCs w:val="20"/>
                <w:lang w:eastAsia="ru-RU"/>
              </w:rPr>
              <w:t>умон Хондергей</w:t>
            </w:r>
            <w:r>
              <w:rPr>
                <w:rFonts w:ascii="Arial" w:eastAsia="Times New Roman" w:hAnsi="Arial" w:cs="Arial"/>
                <w:sz w:val="20"/>
                <w:szCs w:val="20"/>
                <w:lang w:eastAsia="ru-RU"/>
              </w:rPr>
              <w:t>ский</w:t>
            </w:r>
          </w:p>
        </w:tc>
        <w:tc>
          <w:tcPr>
            <w:tcW w:w="1325" w:type="pct"/>
            <w:tcBorders>
              <w:top w:val="single" w:sz="4" w:space="0" w:color="auto"/>
              <w:bottom w:val="single" w:sz="4" w:space="0" w:color="auto"/>
            </w:tcBorders>
            <w:vAlign w:val="center"/>
          </w:tcPr>
          <w:p w14:paraId="71D2E35F" w14:textId="77777777" w:rsidR="00424ED8" w:rsidRPr="00C60A00" w:rsidRDefault="00424ED8"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АЗС</w:t>
            </w:r>
          </w:p>
        </w:tc>
        <w:tc>
          <w:tcPr>
            <w:tcW w:w="922" w:type="pct"/>
            <w:tcBorders>
              <w:top w:val="single" w:sz="4" w:space="0" w:color="auto"/>
              <w:bottom w:val="single" w:sz="4" w:space="0" w:color="auto"/>
            </w:tcBorders>
            <w:vAlign w:val="center"/>
          </w:tcPr>
          <w:p w14:paraId="4269B8E2" w14:textId="77777777" w:rsidR="00424ED8" w:rsidRPr="00C60A00" w:rsidRDefault="00A23CA0"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0,25 га</w:t>
            </w:r>
          </w:p>
        </w:tc>
        <w:tc>
          <w:tcPr>
            <w:tcW w:w="1266" w:type="pct"/>
            <w:tcBorders>
              <w:top w:val="single" w:sz="4" w:space="0" w:color="auto"/>
              <w:bottom w:val="single" w:sz="4" w:space="0" w:color="auto"/>
              <w:right w:val="single" w:sz="4" w:space="0" w:color="auto"/>
            </w:tcBorders>
            <w:vAlign w:val="center"/>
          </w:tcPr>
          <w:p w14:paraId="6CE69C3A" w14:textId="77777777" w:rsidR="00424ED8" w:rsidRPr="00C60A00" w:rsidRDefault="00A23CA0" w:rsidP="00A8741D">
            <w:pPr>
              <w:spacing w:line="240" w:lineRule="auto"/>
              <w:jc w:val="center"/>
              <w:rPr>
                <w:rFonts w:ascii="Arial" w:hAnsi="Arial" w:cs="Arial"/>
                <w:sz w:val="20"/>
                <w:szCs w:val="20"/>
              </w:rPr>
            </w:pPr>
            <w:r w:rsidRPr="00C60A00">
              <w:rPr>
                <w:rFonts w:ascii="Arial" w:eastAsia="Times New Roman" w:hAnsi="Arial" w:cs="Arial"/>
                <w:color w:val="000000"/>
                <w:sz w:val="20"/>
                <w:szCs w:val="20"/>
              </w:rPr>
              <w:t>1 очередь</w:t>
            </w:r>
          </w:p>
        </w:tc>
      </w:tr>
      <w:tr w:rsidR="00A23CA0" w:rsidRPr="00C60A00" w14:paraId="279CA874" w14:textId="77777777" w:rsidTr="007D6606">
        <w:trPr>
          <w:trHeight w:val="20"/>
        </w:trPr>
        <w:tc>
          <w:tcPr>
            <w:tcW w:w="226" w:type="pct"/>
            <w:vMerge/>
            <w:vAlign w:val="center"/>
          </w:tcPr>
          <w:p w14:paraId="4E0B5451" w14:textId="77777777" w:rsidR="00A23CA0" w:rsidRPr="00C60A00" w:rsidRDefault="00A23CA0" w:rsidP="00A8741D">
            <w:pPr>
              <w:pStyle w:val="afffff6"/>
              <w:jc w:val="center"/>
              <w:rPr>
                <w:rFonts w:ascii="Arial" w:hAnsi="Arial" w:cs="Arial"/>
                <w:sz w:val="20"/>
                <w:szCs w:val="20"/>
              </w:rPr>
            </w:pPr>
          </w:p>
        </w:tc>
        <w:tc>
          <w:tcPr>
            <w:tcW w:w="1260" w:type="pct"/>
            <w:vMerge/>
            <w:vAlign w:val="center"/>
          </w:tcPr>
          <w:p w14:paraId="23AE744E" w14:textId="77777777" w:rsidR="00A23CA0" w:rsidRPr="00C60A00" w:rsidRDefault="00A23CA0" w:rsidP="00A8741D">
            <w:pPr>
              <w:spacing w:line="240" w:lineRule="auto"/>
              <w:jc w:val="center"/>
              <w:rPr>
                <w:rFonts w:ascii="Arial" w:eastAsia="Times New Roman" w:hAnsi="Arial" w:cs="Arial"/>
                <w:sz w:val="20"/>
                <w:szCs w:val="20"/>
                <w:lang w:eastAsia="ru-RU"/>
              </w:rPr>
            </w:pPr>
          </w:p>
        </w:tc>
        <w:tc>
          <w:tcPr>
            <w:tcW w:w="1325" w:type="pct"/>
            <w:tcBorders>
              <w:top w:val="single" w:sz="4" w:space="0" w:color="auto"/>
            </w:tcBorders>
            <w:vAlign w:val="center"/>
          </w:tcPr>
          <w:p w14:paraId="76B095BF" w14:textId="77777777" w:rsidR="00A23CA0" w:rsidRPr="00C60A00" w:rsidRDefault="00A23CA0"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СТО</w:t>
            </w:r>
          </w:p>
        </w:tc>
        <w:tc>
          <w:tcPr>
            <w:tcW w:w="922" w:type="pct"/>
            <w:tcBorders>
              <w:top w:val="single" w:sz="4" w:space="0" w:color="auto"/>
            </w:tcBorders>
            <w:vAlign w:val="center"/>
          </w:tcPr>
          <w:p w14:paraId="6F6DB02D" w14:textId="77777777" w:rsidR="00A23CA0" w:rsidRPr="00C60A00" w:rsidRDefault="00A23CA0"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5 постов</w:t>
            </w:r>
          </w:p>
        </w:tc>
        <w:tc>
          <w:tcPr>
            <w:tcW w:w="1266" w:type="pct"/>
            <w:tcBorders>
              <w:top w:val="single" w:sz="4" w:space="0" w:color="auto"/>
              <w:right w:val="single" w:sz="4" w:space="0" w:color="auto"/>
            </w:tcBorders>
            <w:vAlign w:val="center"/>
          </w:tcPr>
          <w:p w14:paraId="5E0CAED9" w14:textId="77777777" w:rsidR="00A23CA0" w:rsidRPr="00C60A00" w:rsidRDefault="00A23CA0"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1 очередь</w:t>
            </w:r>
          </w:p>
        </w:tc>
      </w:tr>
      <w:tr w:rsidR="007F5D56" w:rsidRPr="00C60A00" w14:paraId="7DAE55B0" w14:textId="77777777" w:rsidTr="007D6606">
        <w:trPr>
          <w:trHeight w:val="20"/>
        </w:trPr>
        <w:tc>
          <w:tcPr>
            <w:tcW w:w="226" w:type="pct"/>
            <w:vMerge w:val="restart"/>
            <w:vAlign w:val="center"/>
          </w:tcPr>
          <w:p w14:paraId="3FF73A04" w14:textId="77777777" w:rsidR="007F5D56" w:rsidRPr="00C60A00" w:rsidRDefault="00C60A00" w:rsidP="00A8741D">
            <w:pPr>
              <w:pStyle w:val="afffff6"/>
              <w:jc w:val="center"/>
              <w:rPr>
                <w:rFonts w:ascii="Arial" w:hAnsi="Arial" w:cs="Arial"/>
                <w:sz w:val="20"/>
                <w:szCs w:val="20"/>
              </w:rPr>
            </w:pPr>
            <w:r>
              <w:rPr>
                <w:rFonts w:ascii="Arial" w:hAnsi="Arial" w:cs="Arial"/>
                <w:sz w:val="20"/>
                <w:szCs w:val="20"/>
              </w:rPr>
              <w:t>5</w:t>
            </w:r>
          </w:p>
        </w:tc>
        <w:tc>
          <w:tcPr>
            <w:tcW w:w="1260" w:type="pct"/>
            <w:vMerge w:val="restart"/>
            <w:vAlign w:val="center"/>
          </w:tcPr>
          <w:p w14:paraId="0A79770F" w14:textId="77777777" w:rsidR="007F5D56" w:rsidRPr="00C60A00" w:rsidRDefault="007F5D56" w:rsidP="00A8741D">
            <w:pPr>
              <w:spacing w:line="240" w:lineRule="auto"/>
              <w:jc w:val="center"/>
              <w:rPr>
                <w:rFonts w:ascii="Arial" w:eastAsia="Times New Roman" w:hAnsi="Arial" w:cs="Arial"/>
                <w:sz w:val="20"/>
                <w:szCs w:val="20"/>
                <w:lang w:eastAsia="ru-RU"/>
              </w:rPr>
            </w:pPr>
            <w:r w:rsidRPr="00C60A00">
              <w:rPr>
                <w:rFonts w:ascii="Arial" w:eastAsia="Times New Roman" w:hAnsi="Arial" w:cs="Arial"/>
                <w:sz w:val="20"/>
                <w:szCs w:val="20"/>
                <w:lang w:eastAsia="ru-RU"/>
              </w:rPr>
              <w:t>сумон Чыраа-Бажынский</w:t>
            </w:r>
          </w:p>
        </w:tc>
        <w:tc>
          <w:tcPr>
            <w:tcW w:w="1325" w:type="pct"/>
            <w:tcBorders>
              <w:top w:val="single" w:sz="4" w:space="0" w:color="auto"/>
              <w:bottom w:val="single" w:sz="4" w:space="0" w:color="auto"/>
            </w:tcBorders>
            <w:vAlign w:val="center"/>
          </w:tcPr>
          <w:p w14:paraId="70D9387D" w14:textId="77777777" w:rsidR="007F5D56" w:rsidRPr="00C60A00" w:rsidRDefault="007F5D56"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АЗС и шиномонтаж</w:t>
            </w:r>
          </w:p>
        </w:tc>
        <w:tc>
          <w:tcPr>
            <w:tcW w:w="922" w:type="pct"/>
            <w:tcBorders>
              <w:top w:val="single" w:sz="4" w:space="0" w:color="auto"/>
              <w:bottom w:val="single" w:sz="4" w:space="0" w:color="auto"/>
            </w:tcBorders>
            <w:vAlign w:val="center"/>
          </w:tcPr>
          <w:p w14:paraId="5858FC89" w14:textId="77777777" w:rsidR="007F5D56" w:rsidRPr="00C60A00" w:rsidRDefault="007F5D56"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0,4 га</w:t>
            </w:r>
          </w:p>
        </w:tc>
        <w:tc>
          <w:tcPr>
            <w:tcW w:w="1266" w:type="pct"/>
            <w:tcBorders>
              <w:top w:val="single" w:sz="4" w:space="0" w:color="auto"/>
              <w:bottom w:val="single" w:sz="4" w:space="0" w:color="auto"/>
              <w:right w:val="single" w:sz="4" w:space="0" w:color="auto"/>
            </w:tcBorders>
            <w:vAlign w:val="center"/>
          </w:tcPr>
          <w:p w14:paraId="68DCE79D" w14:textId="77777777" w:rsidR="007F5D56" w:rsidRPr="00C60A00" w:rsidRDefault="007F5D56" w:rsidP="00A8741D">
            <w:pPr>
              <w:spacing w:line="240" w:lineRule="auto"/>
              <w:jc w:val="center"/>
              <w:rPr>
                <w:rFonts w:ascii="Arial" w:hAnsi="Arial" w:cs="Arial"/>
                <w:sz w:val="20"/>
                <w:szCs w:val="20"/>
              </w:rPr>
            </w:pPr>
            <w:r w:rsidRPr="00C60A00">
              <w:rPr>
                <w:rFonts w:ascii="Arial" w:eastAsia="Times New Roman" w:hAnsi="Arial" w:cs="Arial"/>
                <w:color w:val="000000"/>
                <w:sz w:val="20"/>
                <w:szCs w:val="20"/>
              </w:rPr>
              <w:t>Расчетный срок</w:t>
            </w:r>
          </w:p>
        </w:tc>
      </w:tr>
      <w:tr w:rsidR="007F5D56" w:rsidRPr="00C60A00" w14:paraId="7D1D9CB8" w14:textId="77777777" w:rsidTr="007D6606">
        <w:trPr>
          <w:trHeight w:val="20"/>
        </w:trPr>
        <w:tc>
          <w:tcPr>
            <w:tcW w:w="226" w:type="pct"/>
            <w:vMerge/>
            <w:vAlign w:val="center"/>
          </w:tcPr>
          <w:p w14:paraId="241A311B" w14:textId="77777777" w:rsidR="007F5D56" w:rsidRPr="00C60A00" w:rsidRDefault="007F5D56" w:rsidP="00A8741D">
            <w:pPr>
              <w:pStyle w:val="afffff6"/>
              <w:jc w:val="center"/>
              <w:rPr>
                <w:rFonts w:ascii="Arial" w:hAnsi="Arial" w:cs="Arial"/>
                <w:sz w:val="20"/>
                <w:szCs w:val="20"/>
              </w:rPr>
            </w:pPr>
          </w:p>
        </w:tc>
        <w:tc>
          <w:tcPr>
            <w:tcW w:w="1260" w:type="pct"/>
            <w:vMerge/>
            <w:vAlign w:val="center"/>
          </w:tcPr>
          <w:p w14:paraId="1BDAAF81" w14:textId="77777777" w:rsidR="007F5D56" w:rsidRPr="00C60A00" w:rsidRDefault="007F5D56" w:rsidP="00A8741D">
            <w:pPr>
              <w:spacing w:line="240" w:lineRule="auto"/>
              <w:jc w:val="center"/>
              <w:rPr>
                <w:rFonts w:ascii="Arial" w:eastAsia="Times New Roman" w:hAnsi="Arial" w:cs="Arial"/>
                <w:sz w:val="20"/>
                <w:szCs w:val="20"/>
                <w:lang w:eastAsia="ru-RU"/>
              </w:rPr>
            </w:pPr>
          </w:p>
        </w:tc>
        <w:tc>
          <w:tcPr>
            <w:tcW w:w="1325" w:type="pct"/>
            <w:tcBorders>
              <w:top w:val="single" w:sz="4" w:space="0" w:color="auto"/>
            </w:tcBorders>
            <w:vAlign w:val="center"/>
          </w:tcPr>
          <w:p w14:paraId="2F8BA169" w14:textId="77777777" w:rsidR="007F5D56" w:rsidRPr="00C60A00" w:rsidRDefault="007F5D56"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СТО</w:t>
            </w:r>
          </w:p>
        </w:tc>
        <w:tc>
          <w:tcPr>
            <w:tcW w:w="922" w:type="pct"/>
            <w:tcBorders>
              <w:top w:val="single" w:sz="4" w:space="0" w:color="auto"/>
            </w:tcBorders>
            <w:vAlign w:val="center"/>
          </w:tcPr>
          <w:p w14:paraId="1ABBFFCE" w14:textId="77777777" w:rsidR="007F5D56" w:rsidRPr="00C60A00" w:rsidRDefault="007F5D56" w:rsidP="00A8741D">
            <w:pPr>
              <w:spacing w:line="240" w:lineRule="auto"/>
              <w:jc w:val="center"/>
              <w:rPr>
                <w:rFonts w:ascii="Arial" w:eastAsia="Times New Roman" w:hAnsi="Arial" w:cs="Arial"/>
                <w:color w:val="000000"/>
                <w:sz w:val="20"/>
                <w:szCs w:val="20"/>
              </w:rPr>
            </w:pPr>
            <w:r w:rsidRPr="00C60A00">
              <w:rPr>
                <w:rFonts w:ascii="Arial" w:eastAsia="Times New Roman" w:hAnsi="Arial" w:cs="Arial"/>
                <w:color w:val="000000"/>
                <w:sz w:val="20"/>
                <w:szCs w:val="20"/>
              </w:rPr>
              <w:t>5 постов</w:t>
            </w:r>
          </w:p>
        </w:tc>
        <w:tc>
          <w:tcPr>
            <w:tcW w:w="1266" w:type="pct"/>
            <w:tcBorders>
              <w:top w:val="single" w:sz="4" w:space="0" w:color="auto"/>
              <w:right w:val="single" w:sz="4" w:space="0" w:color="auto"/>
            </w:tcBorders>
            <w:vAlign w:val="center"/>
          </w:tcPr>
          <w:p w14:paraId="39514054" w14:textId="77777777" w:rsidR="007F5D56" w:rsidRPr="00C60A00" w:rsidRDefault="007F5D56" w:rsidP="00A8741D">
            <w:pPr>
              <w:spacing w:line="240" w:lineRule="auto"/>
              <w:jc w:val="center"/>
              <w:rPr>
                <w:rFonts w:ascii="Arial" w:hAnsi="Arial" w:cs="Arial"/>
                <w:sz w:val="20"/>
                <w:szCs w:val="20"/>
              </w:rPr>
            </w:pPr>
            <w:r w:rsidRPr="00C60A00">
              <w:rPr>
                <w:rFonts w:ascii="Arial" w:eastAsia="Times New Roman" w:hAnsi="Arial" w:cs="Arial"/>
                <w:color w:val="000000"/>
                <w:sz w:val="20"/>
                <w:szCs w:val="20"/>
              </w:rPr>
              <w:t>Расчетный срок</w:t>
            </w:r>
          </w:p>
        </w:tc>
      </w:tr>
    </w:tbl>
    <w:p w14:paraId="4BE6DA1B" w14:textId="77777777" w:rsidR="007D6606" w:rsidRDefault="007D6606" w:rsidP="007D6606">
      <w:pPr>
        <w:pStyle w:val="afe"/>
        <w:spacing w:after="0"/>
        <w:ind w:firstLine="709"/>
        <w:rPr>
          <w:rFonts w:ascii="Arial" w:hAnsi="Arial" w:cs="Arial"/>
          <w:sz w:val="22"/>
        </w:rPr>
      </w:pPr>
    </w:p>
    <w:p w14:paraId="7412469C" w14:textId="59451FEE" w:rsidR="00354BC2" w:rsidRPr="007D6606" w:rsidRDefault="007D6606" w:rsidP="007D6606">
      <w:pPr>
        <w:pStyle w:val="afe"/>
        <w:spacing w:after="0"/>
        <w:ind w:firstLine="709"/>
        <w:rPr>
          <w:rFonts w:ascii="Arial" w:hAnsi="Arial" w:cs="Arial"/>
          <w:sz w:val="22"/>
        </w:rPr>
      </w:pPr>
      <w:r w:rsidRPr="00BC5A34">
        <w:rPr>
          <w:rFonts w:ascii="Arial" w:hAnsi="Arial" w:cs="Arial"/>
          <w:sz w:val="22"/>
        </w:rPr>
        <w:t>В соответствии со схемой-картой размещения ОДС (МФОДС) на автомобильной дороге общего пользования федерального значения Р-257 в Республике Тыва</w:t>
      </w:r>
      <w:r>
        <w:rPr>
          <w:rFonts w:ascii="Arial" w:hAnsi="Arial" w:cs="Arial"/>
          <w:sz w:val="22"/>
        </w:rPr>
        <w:t xml:space="preserve"> на территории Дзун-Хемчикского кожууна планируется размещение объектов дорожного сервиса, а именно: автозаправочная станция и кафе в г. Чадан.</w:t>
      </w:r>
    </w:p>
    <w:p w14:paraId="7C2BD3F7" w14:textId="77777777" w:rsidR="00354BC2" w:rsidRPr="002E268A" w:rsidRDefault="00345611" w:rsidP="00B177BB">
      <w:pPr>
        <w:pStyle w:val="32"/>
      </w:pPr>
      <w:bookmarkStart w:id="94" w:name="_Toc413073612"/>
      <w:bookmarkStart w:id="95" w:name="_Toc474482263"/>
      <w:bookmarkStart w:id="96" w:name="_Toc286845428"/>
      <w:r>
        <w:t>11</w:t>
      </w:r>
      <w:r w:rsidR="00354BC2">
        <w:t>.2 Общественный пассажирский транспорт</w:t>
      </w:r>
      <w:bookmarkEnd w:id="94"/>
      <w:bookmarkEnd w:id="95"/>
    </w:p>
    <w:p w14:paraId="386FB054" w14:textId="28BF3C16" w:rsidR="00354BC2" w:rsidRPr="0081727A" w:rsidRDefault="00354BC2" w:rsidP="00354BC2">
      <w:pPr>
        <w:ind w:firstLine="709"/>
        <w:rPr>
          <w:rFonts w:ascii="Arial" w:hAnsi="Arial" w:cs="Arial"/>
          <w:sz w:val="22"/>
        </w:rPr>
      </w:pPr>
      <w:r w:rsidRPr="0081727A">
        <w:rPr>
          <w:rFonts w:ascii="Arial" w:hAnsi="Arial" w:cs="Arial"/>
          <w:sz w:val="22"/>
        </w:rPr>
        <w:t xml:space="preserve">Перечень маршрутов движения общественного транспорта приведен в таблице </w:t>
      </w:r>
      <w:bookmarkEnd w:id="96"/>
      <w:r w:rsidR="00C654D3" w:rsidRPr="0081727A">
        <w:rPr>
          <w:rFonts w:ascii="Arial" w:hAnsi="Arial" w:cs="Arial"/>
          <w:sz w:val="22"/>
        </w:rPr>
        <w:t>2.11</w:t>
      </w:r>
      <w:r w:rsidRPr="0081727A">
        <w:rPr>
          <w:rFonts w:ascii="Arial" w:hAnsi="Arial" w:cs="Arial"/>
          <w:sz w:val="22"/>
        </w:rPr>
        <w:t>.</w:t>
      </w:r>
      <w:r w:rsidR="00CE5AFB">
        <w:rPr>
          <w:rFonts w:ascii="Arial" w:hAnsi="Arial" w:cs="Arial"/>
          <w:sz w:val="22"/>
        </w:rPr>
        <w:t>5</w:t>
      </w:r>
      <w:r w:rsidRPr="0081727A">
        <w:rPr>
          <w:rFonts w:ascii="Arial" w:hAnsi="Arial" w:cs="Arial"/>
          <w:sz w:val="22"/>
        </w:rPr>
        <w:t>.</w:t>
      </w:r>
    </w:p>
    <w:p w14:paraId="2FCC5B43" w14:textId="667A1B80" w:rsidR="00354BC2" w:rsidRPr="0081727A" w:rsidRDefault="00354BC2" w:rsidP="00354BC2">
      <w:pPr>
        <w:rPr>
          <w:rFonts w:ascii="Arial" w:hAnsi="Arial" w:cs="Arial"/>
          <w:sz w:val="22"/>
        </w:rPr>
      </w:pPr>
      <w:r w:rsidRPr="0081727A">
        <w:rPr>
          <w:rFonts w:ascii="Arial" w:hAnsi="Arial" w:cs="Arial"/>
          <w:sz w:val="22"/>
          <w:lang w:eastAsia="ru-RU"/>
        </w:rPr>
        <w:t>Таблица 2.</w:t>
      </w:r>
      <w:r w:rsidR="00C654D3" w:rsidRPr="0081727A">
        <w:rPr>
          <w:rFonts w:ascii="Arial" w:hAnsi="Arial" w:cs="Arial"/>
          <w:sz w:val="22"/>
          <w:lang w:eastAsia="ru-RU"/>
        </w:rPr>
        <w:t>11</w:t>
      </w:r>
      <w:r w:rsidRPr="0081727A">
        <w:rPr>
          <w:rFonts w:ascii="Arial" w:hAnsi="Arial" w:cs="Arial"/>
          <w:sz w:val="22"/>
          <w:lang w:eastAsia="ru-RU"/>
        </w:rPr>
        <w:t>.</w:t>
      </w:r>
      <w:r w:rsidR="00CE5AFB">
        <w:rPr>
          <w:rFonts w:ascii="Arial" w:hAnsi="Arial" w:cs="Arial"/>
          <w:sz w:val="22"/>
          <w:lang w:eastAsia="ru-RU"/>
        </w:rPr>
        <w:t>5</w:t>
      </w:r>
      <w:r w:rsidRPr="0081727A">
        <w:rPr>
          <w:rFonts w:ascii="Arial" w:hAnsi="Arial" w:cs="Arial"/>
          <w:sz w:val="22"/>
          <w:lang w:eastAsia="ru-RU"/>
        </w:rPr>
        <w:t xml:space="preserve"> - </w:t>
      </w:r>
      <w:r w:rsidRPr="0081727A">
        <w:rPr>
          <w:rFonts w:ascii="Arial" w:hAnsi="Arial" w:cs="Arial"/>
          <w:sz w:val="22"/>
        </w:rPr>
        <w:t>Перечень маршрутов движения общественного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5"/>
        <w:gridCol w:w="847"/>
        <w:gridCol w:w="4807"/>
        <w:gridCol w:w="1239"/>
      </w:tblGrid>
      <w:tr w:rsidR="00354BC2" w:rsidRPr="0081727A" w14:paraId="1204379E" w14:textId="77777777" w:rsidTr="00187207">
        <w:trPr>
          <w:trHeight w:val="279"/>
        </w:trPr>
        <w:tc>
          <w:tcPr>
            <w:tcW w:w="1194" w:type="pct"/>
            <w:shd w:val="clear" w:color="auto" w:fill="auto"/>
            <w:noWrap/>
            <w:vAlign w:val="center"/>
          </w:tcPr>
          <w:p w14:paraId="4DD5DD86" w14:textId="77777777" w:rsidR="00354BC2" w:rsidRPr="0081727A" w:rsidRDefault="00354BC2" w:rsidP="00BD2F44">
            <w:pPr>
              <w:spacing w:line="240" w:lineRule="auto"/>
              <w:jc w:val="center"/>
              <w:rPr>
                <w:rFonts w:ascii="Arial" w:eastAsia="Times New Roman" w:hAnsi="Arial" w:cs="Arial"/>
                <w:b/>
                <w:bCs/>
                <w:iCs/>
                <w:sz w:val="20"/>
                <w:lang w:eastAsia="ru-RU"/>
              </w:rPr>
            </w:pPr>
            <w:r w:rsidRPr="0081727A">
              <w:rPr>
                <w:rFonts w:ascii="Arial" w:eastAsia="Times New Roman" w:hAnsi="Arial" w:cs="Arial"/>
                <w:b/>
                <w:bCs/>
                <w:iCs/>
                <w:sz w:val="20"/>
                <w:lang w:eastAsia="ru-RU"/>
              </w:rPr>
              <w:t>Межгород</w:t>
            </w:r>
          </w:p>
        </w:tc>
        <w:tc>
          <w:tcPr>
            <w:tcW w:w="1194" w:type="pct"/>
            <w:shd w:val="clear" w:color="auto" w:fill="auto"/>
            <w:vAlign w:val="center"/>
          </w:tcPr>
          <w:p w14:paraId="20A042C3" w14:textId="77777777" w:rsidR="00354BC2" w:rsidRPr="0081727A" w:rsidRDefault="00354BC2" w:rsidP="00BD2F44">
            <w:pPr>
              <w:spacing w:line="240" w:lineRule="auto"/>
              <w:jc w:val="center"/>
              <w:rPr>
                <w:rFonts w:ascii="Arial" w:eastAsia="Times New Roman" w:hAnsi="Arial" w:cs="Arial"/>
                <w:b/>
                <w:bCs/>
                <w:iCs/>
                <w:sz w:val="20"/>
                <w:lang w:eastAsia="ru-RU"/>
              </w:rPr>
            </w:pPr>
            <w:r w:rsidRPr="0081727A">
              <w:rPr>
                <w:rFonts w:ascii="Arial" w:eastAsia="Times New Roman" w:hAnsi="Arial" w:cs="Arial"/>
                <w:b/>
                <w:bCs/>
                <w:iCs/>
                <w:sz w:val="20"/>
                <w:lang w:eastAsia="ru-RU"/>
              </w:rPr>
              <w:t>Протяженность, км</w:t>
            </w:r>
          </w:p>
        </w:tc>
        <w:tc>
          <w:tcPr>
            <w:tcW w:w="1105" w:type="pct"/>
            <w:shd w:val="clear" w:color="auto" w:fill="auto"/>
            <w:noWrap/>
            <w:vAlign w:val="center"/>
          </w:tcPr>
          <w:p w14:paraId="3F2DE797" w14:textId="77777777" w:rsidR="00354BC2" w:rsidRPr="0081727A" w:rsidRDefault="00354BC2" w:rsidP="00BD2F44">
            <w:pPr>
              <w:spacing w:line="240" w:lineRule="auto"/>
              <w:jc w:val="center"/>
              <w:rPr>
                <w:rFonts w:ascii="Arial" w:eastAsia="Times New Roman" w:hAnsi="Arial" w:cs="Arial"/>
                <w:b/>
                <w:bCs/>
                <w:iCs/>
                <w:sz w:val="20"/>
                <w:lang w:eastAsia="ru-RU"/>
              </w:rPr>
            </w:pPr>
            <w:r w:rsidRPr="0081727A">
              <w:rPr>
                <w:rFonts w:ascii="Arial" w:eastAsia="Times New Roman" w:hAnsi="Arial" w:cs="Arial"/>
                <w:b/>
                <w:bCs/>
                <w:iCs/>
                <w:sz w:val="20"/>
                <w:lang w:eastAsia="ru-RU"/>
              </w:rPr>
              <w:t>Количество ед. подвижного состава на линии</w:t>
            </w:r>
          </w:p>
        </w:tc>
        <w:tc>
          <w:tcPr>
            <w:tcW w:w="1507" w:type="pct"/>
            <w:shd w:val="clear" w:color="auto" w:fill="auto"/>
            <w:vAlign w:val="center"/>
          </w:tcPr>
          <w:p w14:paraId="5F1A60E6" w14:textId="77777777" w:rsidR="00354BC2" w:rsidRPr="0081727A" w:rsidRDefault="00354BC2" w:rsidP="00BD2F44">
            <w:pPr>
              <w:spacing w:line="240" w:lineRule="auto"/>
              <w:jc w:val="center"/>
              <w:rPr>
                <w:rFonts w:ascii="Arial" w:eastAsia="Times New Roman" w:hAnsi="Arial" w:cs="Arial"/>
                <w:b/>
                <w:bCs/>
                <w:iCs/>
                <w:sz w:val="20"/>
                <w:lang w:eastAsia="ru-RU"/>
              </w:rPr>
            </w:pPr>
            <w:r w:rsidRPr="0081727A">
              <w:rPr>
                <w:rFonts w:ascii="Arial" w:eastAsia="Times New Roman" w:hAnsi="Arial" w:cs="Arial"/>
                <w:b/>
                <w:bCs/>
                <w:iCs/>
                <w:sz w:val="20"/>
                <w:lang w:eastAsia="ru-RU"/>
              </w:rPr>
              <w:t>Средний интервал</w:t>
            </w:r>
          </w:p>
        </w:tc>
      </w:tr>
      <w:tr w:rsidR="00354BC2" w:rsidRPr="0081727A" w14:paraId="50518CE4" w14:textId="77777777" w:rsidTr="00187207">
        <w:trPr>
          <w:trHeight w:val="279"/>
        </w:trPr>
        <w:tc>
          <w:tcPr>
            <w:tcW w:w="1194" w:type="pct"/>
            <w:shd w:val="clear" w:color="auto" w:fill="auto"/>
            <w:noWrap/>
            <w:vAlign w:val="center"/>
          </w:tcPr>
          <w:p w14:paraId="46D656A1"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Кызыл-Чадан-Тээли</w:t>
            </w:r>
          </w:p>
        </w:tc>
        <w:tc>
          <w:tcPr>
            <w:tcW w:w="1194" w:type="pct"/>
            <w:shd w:val="clear" w:color="auto" w:fill="auto"/>
            <w:vAlign w:val="center"/>
          </w:tcPr>
          <w:p w14:paraId="27C63B1A"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w:t>
            </w:r>
          </w:p>
        </w:tc>
        <w:tc>
          <w:tcPr>
            <w:tcW w:w="1105" w:type="pct"/>
            <w:shd w:val="clear" w:color="auto" w:fill="auto"/>
            <w:noWrap/>
            <w:vAlign w:val="center"/>
          </w:tcPr>
          <w:p w14:paraId="7AD61B66"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1</w:t>
            </w:r>
          </w:p>
        </w:tc>
        <w:tc>
          <w:tcPr>
            <w:tcW w:w="1507" w:type="pct"/>
            <w:shd w:val="clear" w:color="auto" w:fill="auto"/>
            <w:vAlign w:val="center"/>
          </w:tcPr>
          <w:p w14:paraId="02E618C9"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1 раз/сутки</w:t>
            </w:r>
          </w:p>
        </w:tc>
      </w:tr>
      <w:tr w:rsidR="00354BC2" w:rsidRPr="0081727A" w14:paraId="7D2CFBD5" w14:textId="77777777" w:rsidTr="00187207">
        <w:trPr>
          <w:trHeight w:val="279"/>
        </w:trPr>
        <w:tc>
          <w:tcPr>
            <w:tcW w:w="1194" w:type="pct"/>
            <w:shd w:val="clear" w:color="auto" w:fill="auto"/>
            <w:noWrap/>
            <w:vAlign w:val="center"/>
          </w:tcPr>
          <w:p w14:paraId="6396F7AC"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Кызыл-Чадан-Ак-Довурак</w:t>
            </w:r>
          </w:p>
        </w:tc>
        <w:tc>
          <w:tcPr>
            <w:tcW w:w="1194" w:type="pct"/>
            <w:shd w:val="clear" w:color="auto" w:fill="auto"/>
            <w:vAlign w:val="center"/>
          </w:tcPr>
          <w:p w14:paraId="31A86118"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310</w:t>
            </w:r>
          </w:p>
        </w:tc>
        <w:tc>
          <w:tcPr>
            <w:tcW w:w="1105" w:type="pct"/>
            <w:shd w:val="clear" w:color="auto" w:fill="auto"/>
            <w:noWrap/>
            <w:vAlign w:val="center"/>
          </w:tcPr>
          <w:p w14:paraId="23A1A6DE"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1</w:t>
            </w:r>
          </w:p>
        </w:tc>
        <w:tc>
          <w:tcPr>
            <w:tcW w:w="1507" w:type="pct"/>
            <w:shd w:val="clear" w:color="auto" w:fill="auto"/>
            <w:vAlign w:val="center"/>
          </w:tcPr>
          <w:p w14:paraId="0B8B61A0"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1 раз/сутки</w:t>
            </w:r>
          </w:p>
        </w:tc>
      </w:tr>
      <w:tr w:rsidR="00354BC2" w:rsidRPr="0081727A" w14:paraId="56C65A21" w14:textId="77777777" w:rsidTr="00187207">
        <w:trPr>
          <w:trHeight w:val="279"/>
        </w:trPr>
        <w:tc>
          <w:tcPr>
            <w:tcW w:w="1194" w:type="pct"/>
            <w:shd w:val="clear" w:color="auto" w:fill="auto"/>
            <w:noWrap/>
            <w:vAlign w:val="center"/>
          </w:tcPr>
          <w:p w14:paraId="41C609DF"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Кызыл-Чадан</w:t>
            </w:r>
          </w:p>
        </w:tc>
        <w:tc>
          <w:tcPr>
            <w:tcW w:w="1194" w:type="pct"/>
            <w:shd w:val="clear" w:color="auto" w:fill="auto"/>
            <w:vAlign w:val="center"/>
          </w:tcPr>
          <w:p w14:paraId="657594A3"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220</w:t>
            </w:r>
          </w:p>
        </w:tc>
        <w:tc>
          <w:tcPr>
            <w:tcW w:w="1105" w:type="pct"/>
            <w:shd w:val="clear" w:color="auto" w:fill="auto"/>
            <w:noWrap/>
            <w:vAlign w:val="center"/>
          </w:tcPr>
          <w:p w14:paraId="6AD42F3E" w14:textId="668FE09E" w:rsidR="00354BC2" w:rsidRPr="0081727A" w:rsidRDefault="00A8741D" w:rsidP="00BD2F44">
            <w:pPr>
              <w:spacing w:line="240" w:lineRule="auto"/>
              <w:jc w:val="center"/>
              <w:rPr>
                <w:rFonts w:ascii="Arial" w:eastAsia="Times New Roman" w:hAnsi="Arial" w:cs="Arial"/>
                <w:bCs/>
                <w:iCs/>
                <w:sz w:val="20"/>
                <w:lang w:eastAsia="ru-RU"/>
              </w:rPr>
            </w:pPr>
            <w:r>
              <w:rPr>
                <w:rFonts w:ascii="Arial" w:eastAsia="Times New Roman" w:hAnsi="Arial" w:cs="Arial"/>
                <w:bCs/>
                <w:iCs/>
                <w:sz w:val="20"/>
                <w:lang w:eastAsia="ru-RU"/>
              </w:rPr>
              <w:t>1</w:t>
            </w:r>
          </w:p>
        </w:tc>
        <w:tc>
          <w:tcPr>
            <w:tcW w:w="1507" w:type="pct"/>
            <w:shd w:val="clear" w:color="auto" w:fill="auto"/>
            <w:vAlign w:val="center"/>
          </w:tcPr>
          <w:p w14:paraId="69254B4B" w14:textId="77777777" w:rsidR="00354BC2" w:rsidRPr="0081727A" w:rsidRDefault="00354BC2" w:rsidP="00BD2F44">
            <w:pPr>
              <w:spacing w:line="240" w:lineRule="auto"/>
              <w:jc w:val="center"/>
              <w:rPr>
                <w:rFonts w:ascii="Arial" w:eastAsia="Times New Roman" w:hAnsi="Arial" w:cs="Arial"/>
                <w:bCs/>
                <w:iCs/>
                <w:sz w:val="20"/>
                <w:lang w:eastAsia="ru-RU"/>
              </w:rPr>
            </w:pPr>
            <w:r w:rsidRPr="0081727A">
              <w:rPr>
                <w:rFonts w:ascii="Arial" w:eastAsia="Times New Roman" w:hAnsi="Arial" w:cs="Arial"/>
                <w:bCs/>
                <w:iCs/>
                <w:sz w:val="20"/>
                <w:lang w:eastAsia="ru-RU"/>
              </w:rPr>
              <w:t>1 раз/сутки</w:t>
            </w:r>
          </w:p>
        </w:tc>
      </w:tr>
    </w:tbl>
    <w:p w14:paraId="31E1DDF3" w14:textId="77777777" w:rsidR="00F67924" w:rsidRDefault="00F67924" w:rsidP="00DF0043">
      <w:pPr>
        <w:shd w:val="clear" w:color="auto" w:fill="FFFFFF"/>
        <w:autoSpaceDE w:val="0"/>
        <w:autoSpaceDN w:val="0"/>
        <w:adjustRightInd w:val="0"/>
        <w:ind w:firstLine="709"/>
        <w:rPr>
          <w:rFonts w:ascii="Arial" w:hAnsi="Arial" w:cs="Arial"/>
          <w:sz w:val="22"/>
          <w:szCs w:val="26"/>
        </w:rPr>
      </w:pPr>
    </w:p>
    <w:p w14:paraId="127C94AF" w14:textId="77777777" w:rsidR="00DF0043" w:rsidRPr="0081727A" w:rsidRDefault="00DF0043" w:rsidP="00DF0043">
      <w:pPr>
        <w:shd w:val="clear" w:color="auto" w:fill="FFFFFF"/>
        <w:autoSpaceDE w:val="0"/>
        <w:autoSpaceDN w:val="0"/>
        <w:adjustRightInd w:val="0"/>
        <w:ind w:firstLine="709"/>
        <w:rPr>
          <w:rFonts w:ascii="Arial" w:eastAsia="Times New Roman" w:hAnsi="Arial" w:cs="Arial"/>
          <w:color w:val="000000"/>
          <w:sz w:val="22"/>
          <w:lang w:eastAsia="ru-RU"/>
        </w:rPr>
      </w:pPr>
      <w:r w:rsidRPr="0081727A">
        <w:rPr>
          <w:rFonts w:ascii="Arial" w:hAnsi="Arial" w:cs="Arial"/>
          <w:sz w:val="22"/>
          <w:szCs w:val="26"/>
        </w:rPr>
        <w:t>В соответствии с комплексной программой социально-экономического развития Дзун-Хемчикского кожууна Республики Тыва за 2014 год</w:t>
      </w:r>
      <w:r w:rsidRPr="0081727A">
        <w:rPr>
          <w:rFonts w:ascii="Arial" w:eastAsia="Times New Roman" w:hAnsi="Arial" w:cs="Arial"/>
          <w:color w:val="000000"/>
          <w:sz w:val="22"/>
          <w:lang w:eastAsia="ru-RU"/>
        </w:rPr>
        <w:t xml:space="preserve"> транспортное обслуживание населения </w:t>
      </w:r>
      <w:r w:rsidRPr="0081727A">
        <w:rPr>
          <w:rFonts w:ascii="Arial" w:eastAsia="Times New Roman" w:hAnsi="Arial" w:cs="Arial"/>
          <w:color w:val="000000"/>
          <w:sz w:val="22"/>
          <w:lang w:eastAsia="ru-RU"/>
        </w:rPr>
        <w:lastRenderedPageBreak/>
        <w:t>городского и сельских поселений осуществляется за счет регулярной работы пассажирского эксплуатационного транспорта на коммерческой основе. Пассажирооборот автомобильного транспорта составил 2997,7 (АППГ-5283,3) тыс. па</w:t>
      </w:r>
      <w:r w:rsidR="00970B7F" w:rsidRPr="0081727A">
        <w:rPr>
          <w:rFonts w:ascii="Arial" w:eastAsia="Times New Roman" w:hAnsi="Arial" w:cs="Arial"/>
          <w:color w:val="000000"/>
          <w:sz w:val="22"/>
          <w:lang w:eastAsia="ru-RU"/>
        </w:rPr>
        <w:t xml:space="preserve">сс/км, снижение к уровню АППГ </w:t>
      </w:r>
      <w:r w:rsidRPr="0081727A">
        <w:rPr>
          <w:rFonts w:ascii="Arial" w:eastAsia="Times New Roman" w:hAnsi="Arial" w:cs="Arial"/>
          <w:color w:val="000000"/>
          <w:sz w:val="22"/>
          <w:lang w:eastAsia="ru-RU"/>
        </w:rPr>
        <w:t>составил 56,7%. Средняя дальность перевозки одного пассажира 39 км.</w:t>
      </w:r>
    </w:p>
    <w:p w14:paraId="5060B83E" w14:textId="77777777" w:rsidR="00DF0043" w:rsidRPr="0081727A" w:rsidRDefault="00DF0043" w:rsidP="00DF0043">
      <w:pPr>
        <w:shd w:val="clear" w:color="auto" w:fill="FFFFFF"/>
        <w:autoSpaceDE w:val="0"/>
        <w:autoSpaceDN w:val="0"/>
        <w:adjustRightInd w:val="0"/>
        <w:ind w:firstLine="709"/>
        <w:rPr>
          <w:rFonts w:ascii="Arial" w:eastAsia="Times New Roman" w:hAnsi="Arial" w:cs="Arial"/>
          <w:color w:val="000000"/>
          <w:sz w:val="22"/>
          <w:lang w:eastAsia="ru-RU"/>
        </w:rPr>
      </w:pPr>
      <w:r w:rsidRPr="0081727A">
        <w:rPr>
          <w:rFonts w:ascii="Arial" w:eastAsia="Times New Roman" w:hAnsi="Arial" w:cs="Arial"/>
          <w:color w:val="000000"/>
          <w:sz w:val="22"/>
          <w:lang w:eastAsia="ru-RU"/>
        </w:rPr>
        <w:t>За 2014 года перевезено – 77,5 тыс. человек (АППГ-74,1) человек, что на 104,6 процента выше уровня аналогичного периода прошлого года.</w:t>
      </w:r>
    </w:p>
    <w:p w14:paraId="298904FB" w14:textId="77777777" w:rsidR="00DF0043" w:rsidRDefault="00DF0043" w:rsidP="00DF0043">
      <w:pPr>
        <w:shd w:val="clear" w:color="auto" w:fill="FFFFFF"/>
        <w:autoSpaceDE w:val="0"/>
        <w:autoSpaceDN w:val="0"/>
        <w:adjustRightInd w:val="0"/>
        <w:ind w:firstLine="709"/>
        <w:rPr>
          <w:rFonts w:ascii="Arial" w:eastAsia="Times New Roman" w:hAnsi="Arial" w:cs="Arial"/>
          <w:color w:val="000000"/>
          <w:sz w:val="22"/>
          <w:lang w:eastAsia="ru-RU"/>
        </w:rPr>
      </w:pPr>
      <w:r w:rsidRPr="0081727A">
        <w:rPr>
          <w:rFonts w:ascii="Arial" w:eastAsia="Times New Roman" w:hAnsi="Arial" w:cs="Arial"/>
          <w:color w:val="000000"/>
          <w:sz w:val="22"/>
          <w:lang w:eastAsia="ru-RU"/>
        </w:rPr>
        <w:t>Перевозка грузов грузовыми автомобилями крупных и средних предприятий к соответствующему периоду предыдущего года увеличилось на 4,7 раза. Грузооборот грузовых автомобилей крупных и средних предприятий увеличилось на 2,2 раза, средняя дальность перевозки одной тонны груза 37 км.</w:t>
      </w:r>
    </w:p>
    <w:p w14:paraId="38A8F7B9" w14:textId="77777777" w:rsidR="00A8741D" w:rsidRDefault="00A8741D" w:rsidP="00DF0043">
      <w:pPr>
        <w:shd w:val="clear" w:color="auto" w:fill="FFFFFF"/>
        <w:autoSpaceDE w:val="0"/>
        <w:autoSpaceDN w:val="0"/>
        <w:adjustRightInd w:val="0"/>
        <w:ind w:firstLine="709"/>
        <w:rPr>
          <w:rFonts w:ascii="Arial" w:eastAsia="Times New Roman" w:hAnsi="Arial" w:cs="Arial"/>
          <w:color w:val="000000"/>
          <w:sz w:val="22"/>
          <w:lang w:eastAsia="ru-RU"/>
        </w:rPr>
      </w:pPr>
    </w:p>
    <w:p w14:paraId="0890DE97" w14:textId="77777777" w:rsidR="00E75000" w:rsidRPr="0081727A" w:rsidRDefault="00E75000" w:rsidP="00B177BB">
      <w:pPr>
        <w:pStyle w:val="32"/>
      </w:pPr>
      <w:bookmarkStart w:id="97" w:name="_Toc474482264"/>
      <w:r w:rsidRPr="0081727A">
        <w:t>11.3 Водный транспорт</w:t>
      </w:r>
      <w:bookmarkEnd w:id="97"/>
    </w:p>
    <w:p w14:paraId="38B7EC52" w14:textId="77777777" w:rsidR="00E75000" w:rsidRPr="0081727A" w:rsidRDefault="00E75000" w:rsidP="00E75000">
      <w:pPr>
        <w:ind w:firstLine="709"/>
        <w:rPr>
          <w:rFonts w:ascii="Arial" w:hAnsi="Arial" w:cs="Arial"/>
          <w:sz w:val="22"/>
          <w:lang w:eastAsia="ru-RU"/>
        </w:rPr>
      </w:pPr>
      <w:r w:rsidRPr="0081727A">
        <w:rPr>
          <w:rFonts w:ascii="Arial" w:hAnsi="Arial" w:cs="Arial"/>
          <w:sz w:val="22"/>
          <w:lang w:eastAsia="ru-RU"/>
        </w:rPr>
        <w:t>Водный транспорт в Кожууне отсутствует.</w:t>
      </w:r>
    </w:p>
    <w:p w14:paraId="02F1D8BD" w14:textId="77777777" w:rsidR="00E75000" w:rsidRDefault="00E75000" w:rsidP="00A154CA">
      <w:pPr>
        <w:pStyle w:val="afe"/>
        <w:spacing w:after="0"/>
        <w:rPr>
          <w:rFonts w:ascii="Arial" w:hAnsi="Arial" w:cs="Arial"/>
          <w:b/>
          <w:sz w:val="22"/>
        </w:rPr>
      </w:pPr>
      <w:r w:rsidRPr="0081727A">
        <w:rPr>
          <w:rFonts w:ascii="Arial" w:hAnsi="Arial" w:cs="Arial"/>
          <w:b/>
          <w:sz w:val="22"/>
        </w:rPr>
        <w:t>Указания из документов</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w:t>
      </w:r>
      <w:r w:rsidR="00A154CA">
        <w:rPr>
          <w:rFonts w:ascii="Arial" w:hAnsi="Arial" w:cs="Arial"/>
          <w:b/>
          <w:sz w:val="22"/>
        </w:rPr>
        <w:t>икского кожууна Республики Тыва</w:t>
      </w:r>
    </w:p>
    <w:p w14:paraId="13148110" w14:textId="5BE9A46E" w:rsidR="00E75000" w:rsidRDefault="00E75000" w:rsidP="00E75000">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w:t>
      </w:r>
      <w:r w:rsidR="006239EE" w:rsidRPr="0046084D">
        <w:rPr>
          <w:rFonts w:ascii="Arial" w:hAnsi="Arial" w:cs="Arial"/>
          <w:sz w:val="22"/>
        </w:rPr>
        <w:t>образований</w:t>
      </w:r>
      <w:r w:rsidRPr="0046084D">
        <w:rPr>
          <w:rFonts w:ascii="Arial" w:hAnsi="Arial" w:cs="Arial"/>
          <w:sz w:val="22"/>
        </w:rPr>
        <w:t xml:space="preserve"> Кожууна приведен перечень планируемых объектов </w:t>
      </w:r>
      <w:r>
        <w:rPr>
          <w:rFonts w:ascii="Arial" w:hAnsi="Arial" w:cs="Arial"/>
          <w:sz w:val="22"/>
        </w:rPr>
        <w:t xml:space="preserve">водного транспорта </w:t>
      </w:r>
      <w:r w:rsidRPr="0046084D">
        <w:rPr>
          <w:rFonts w:ascii="Arial" w:hAnsi="Arial" w:cs="Arial"/>
          <w:sz w:val="22"/>
        </w:rPr>
        <w:t>(таблица 2.1</w:t>
      </w:r>
      <w:r>
        <w:rPr>
          <w:rFonts w:ascii="Arial" w:hAnsi="Arial" w:cs="Arial"/>
          <w:sz w:val="22"/>
        </w:rPr>
        <w:t>1</w:t>
      </w:r>
      <w:r w:rsidRPr="0046084D">
        <w:rPr>
          <w:rFonts w:ascii="Arial" w:hAnsi="Arial" w:cs="Arial"/>
          <w:sz w:val="22"/>
        </w:rPr>
        <w:t>.</w:t>
      </w:r>
      <w:r w:rsidR="00CE5AFB">
        <w:rPr>
          <w:rFonts w:ascii="Arial" w:hAnsi="Arial" w:cs="Arial"/>
          <w:sz w:val="22"/>
        </w:rPr>
        <w:t>6</w:t>
      </w:r>
      <w:r w:rsidRPr="0046084D">
        <w:rPr>
          <w:rFonts w:ascii="Arial" w:hAnsi="Arial" w:cs="Arial"/>
          <w:sz w:val="22"/>
        </w:rPr>
        <w:t>).</w:t>
      </w:r>
    </w:p>
    <w:p w14:paraId="14A7F159" w14:textId="7CD3FB8F" w:rsidR="00E75000" w:rsidRPr="00273AED" w:rsidRDefault="00E75000" w:rsidP="00E75000">
      <w:pPr>
        <w:pStyle w:val="afe"/>
        <w:spacing w:after="0"/>
        <w:rPr>
          <w:rFonts w:ascii="Arial" w:hAnsi="Arial" w:cs="Arial"/>
          <w:sz w:val="22"/>
        </w:rPr>
      </w:pPr>
      <w:r w:rsidRPr="00273AED">
        <w:rPr>
          <w:rFonts w:ascii="Arial" w:hAnsi="Arial" w:cs="Arial"/>
          <w:sz w:val="22"/>
        </w:rPr>
        <w:t>Таблица 2.11.</w:t>
      </w:r>
      <w:r w:rsidR="00CE5AFB">
        <w:rPr>
          <w:rFonts w:ascii="Arial" w:hAnsi="Arial" w:cs="Arial"/>
          <w:sz w:val="22"/>
        </w:rPr>
        <w:t>6</w:t>
      </w:r>
      <w:r w:rsidRPr="00273AED">
        <w:rPr>
          <w:rFonts w:ascii="Arial" w:hAnsi="Arial" w:cs="Arial"/>
          <w:sz w:val="22"/>
        </w:rPr>
        <w:t xml:space="preserve"> - Перечень планируемых объектов водного транспорта</w:t>
      </w:r>
    </w:p>
    <w:tbl>
      <w:tblPr>
        <w:tblStyle w:val="af0"/>
        <w:tblW w:w="5000" w:type="pct"/>
        <w:tblLook w:val="04A0" w:firstRow="1" w:lastRow="0" w:firstColumn="1" w:lastColumn="0" w:noHBand="0" w:noVBand="1"/>
      </w:tblPr>
      <w:tblGrid>
        <w:gridCol w:w="439"/>
        <w:gridCol w:w="2674"/>
        <w:gridCol w:w="2551"/>
        <w:gridCol w:w="1261"/>
        <w:gridCol w:w="2563"/>
      </w:tblGrid>
      <w:tr w:rsidR="00E75000" w:rsidRPr="00EE64B2" w14:paraId="2C10E78F" w14:textId="77777777" w:rsidTr="00F67924">
        <w:trPr>
          <w:trHeight w:val="570"/>
          <w:tblHeader/>
        </w:trPr>
        <w:tc>
          <w:tcPr>
            <w:tcW w:w="209" w:type="pct"/>
            <w:vAlign w:val="center"/>
          </w:tcPr>
          <w:p w14:paraId="09E2A619" w14:textId="77777777" w:rsidR="00E75000" w:rsidRPr="00EE64B2" w:rsidRDefault="00E75000" w:rsidP="00A32743">
            <w:pPr>
              <w:pStyle w:val="afffff6"/>
              <w:jc w:val="center"/>
              <w:rPr>
                <w:rFonts w:ascii="Arial" w:hAnsi="Arial" w:cs="Arial"/>
                <w:b/>
                <w:sz w:val="20"/>
                <w:szCs w:val="20"/>
              </w:rPr>
            </w:pPr>
            <w:r w:rsidRPr="00EE64B2">
              <w:rPr>
                <w:rFonts w:ascii="Arial" w:hAnsi="Arial" w:cs="Arial"/>
                <w:b/>
                <w:sz w:val="20"/>
                <w:szCs w:val="20"/>
              </w:rPr>
              <w:t>№</w:t>
            </w:r>
          </w:p>
        </w:tc>
        <w:tc>
          <w:tcPr>
            <w:tcW w:w="1415" w:type="pct"/>
            <w:vAlign w:val="center"/>
          </w:tcPr>
          <w:p w14:paraId="570ABA7D" w14:textId="77777777" w:rsidR="00E75000" w:rsidRPr="00EE64B2" w:rsidRDefault="00E75000" w:rsidP="00A32743">
            <w:pPr>
              <w:pStyle w:val="afffff6"/>
              <w:jc w:val="center"/>
              <w:rPr>
                <w:rFonts w:ascii="Arial" w:hAnsi="Arial" w:cs="Arial"/>
                <w:b/>
                <w:sz w:val="20"/>
                <w:szCs w:val="20"/>
              </w:rPr>
            </w:pPr>
            <w:r w:rsidRPr="00EE64B2">
              <w:rPr>
                <w:rFonts w:ascii="Arial" w:hAnsi="Arial" w:cs="Arial"/>
                <w:b/>
                <w:sz w:val="20"/>
                <w:szCs w:val="20"/>
              </w:rPr>
              <w:t>Местоположение</w:t>
            </w:r>
          </w:p>
        </w:tc>
        <w:tc>
          <w:tcPr>
            <w:tcW w:w="1350" w:type="pct"/>
            <w:vAlign w:val="center"/>
          </w:tcPr>
          <w:p w14:paraId="51A12A18" w14:textId="77777777" w:rsidR="00E75000" w:rsidRPr="00EE64B2" w:rsidRDefault="00E75000" w:rsidP="00A32743">
            <w:pPr>
              <w:pStyle w:val="afffff6"/>
              <w:jc w:val="center"/>
              <w:rPr>
                <w:rFonts w:ascii="Arial" w:hAnsi="Arial" w:cs="Arial"/>
                <w:b/>
                <w:sz w:val="20"/>
                <w:szCs w:val="20"/>
              </w:rPr>
            </w:pPr>
            <w:r w:rsidRPr="00EE64B2">
              <w:rPr>
                <w:rFonts w:ascii="Arial" w:hAnsi="Arial" w:cs="Arial"/>
                <w:b/>
                <w:sz w:val="20"/>
                <w:szCs w:val="20"/>
              </w:rPr>
              <w:t>Название</w:t>
            </w:r>
          </w:p>
        </w:tc>
        <w:tc>
          <w:tcPr>
            <w:tcW w:w="670" w:type="pct"/>
            <w:vAlign w:val="center"/>
          </w:tcPr>
          <w:p w14:paraId="2ED8CF02" w14:textId="77777777" w:rsidR="00E75000" w:rsidRPr="00EE64B2" w:rsidRDefault="00E75000" w:rsidP="00A32743">
            <w:pPr>
              <w:pStyle w:val="afffff6"/>
              <w:jc w:val="center"/>
              <w:rPr>
                <w:rFonts w:ascii="Arial" w:hAnsi="Arial" w:cs="Arial"/>
                <w:b/>
                <w:sz w:val="20"/>
                <w:szCs w:val="20"/>
              </w:rPr>
            </w:pPr>
            <w:r w:rsidRPr="00EE64B2">
              <w:rPr>
                <w:rFonts w:ascii="Arial" w:hAnsi="Arial" w:cs="Arial"/>
                <w:b/>
                <w:sz w:val="20"/>
                <w:szCs w:val="20"/>
              </w:rPr>
              <w:t>Характеристика</w:t>
            </w:r>
          </w:p>
        </w:tc>
        <w:tc>
          <w:tcPr>
            <w:tcW w:w="1357" w:type="pct"/>
            <w:tcBorders>
              <w:right w:val="single" w:sz="4" w:space="0" w:color="auto"/>
            </w:tcBorders>
            <w:vAlign w:val="center"/>
          </w:tcPr>
          <w:p w14:paraId="4E8A55F8" w14:textId="77777777" w:rsidR="00E75000" w:rsidRPr="00EE64B2" w:rsidRDefault="00E75000" w:rsidP="00A32743">
            <w:pPr>
              <w:spacing w:line="240" w:lineRule="auto"/>
              <w:jc w:val="center"/>
              <w:rPr>
                <w:rFonts w:ascii="Arial" w:hAnsi="Arial" w:cs="Arial"/>
                <w:b/>
                <w:sz w:val="20"/>
                <w:szCs w:val="20"/>
              </w:rPr>
            </w:pPr>
            <w:r w:rsidRPr="00EE64B2">
              <w:rPr>
                <w:rFonts w:ascii="Arial" w:eastAsia="Times New Roman" w:hAnsi="Arial" w:cs="Arial"/>
                <w:b/>
                <w:color w:val="000000"/>
                <w:sz w:val="20"/>
                <w:szCs w:val="20"/>
              </w:rPr>
              <w:t>Срок реализации</w:t>
            </w:r>
          </w:p>
        </w:tc>
      </w:tr>
      <w:tr w:rsidR="00E75000" w:rsidRPr="00EE64B2" w14:paraId="59C342E1" w14:textId="77777777" w:rsidTr="00F67924">
        <w:trPr>
          <w:trHeight w:val="478"/>
        </w:trPr>
        <w:tc>
          <w:tcPr>
            <w:tcW w:w="209" w:type="pct"/>
            <w:vAlign w:val="center"/>
          </w:tcPr>
          <w:p w14:paraId="1F9011F9" w14:textId="77777777" w:rsidR="00E75000" w:rsidRPr="00EE64B2" w:rsidRDefault="00E75000" w:rsidP="00A32743">
            <w:pPr>
              <w:pStyle w:val="afffff6"/>
              <w:jc w:val="center"/>
              <w:rPr>
                <w:rFonts w:ascii="Arial" w:hAnsi="Arial" w:cs="Arial"/>
                <w:sz w:val="20"/>
                <w:szCs w:val="20"/>
              </w:rPr>
            </w:pPr>
            <w:r w:rsidRPr="00EE64B2">
              <w:rPr>
                <w:rFonts w:ascii="Arial" w:hAnsi="Arial" w:cs="Arial"/>
                <w:sz w:val="20"/>
                <w:szCs w:val="20"/>
              </w:rPr>
              <w:t>1</w:t>
            </w:r>
          </w:p>
        </w:tc>
        <w:tc>
          <w:tcPr>
            <w:tcW w:w="1415" w:type="pct"/>
            <w:vAlign w:val="center"/>
          </w:tcPr>
          <w:p w14:paraId="750E39B2" w14:textId="410C700B" w:rsidR="00E75000" w:rsidRPr="00EE64B2" w:rsidRDefault="00E75000" w:rsidP="00A32743">
            <w:pPr>
              <w:spacing w:line="240" w:lineRule="auto"/>
              <w:jc w:val="center"/>
              <w:rPr>
                <w:rFonts w:ascii="Arial" w:hAnsi="Arial" w:cs="Arial"/>
                <w:sz w:val="20"/>
                <w:szCs w:val="20"/>
              </w:rPr>
            </w:pPr>
            <w:r w:rsidRPr="00EE64B2">
              <w:rPr>
                <w:rFonts w:ascii="Arial" w:hAnsi="Arial" w:cs="Arial"/>
                <w:sz w:val="20"/>
                <w:szCs w:val="20"/>
              </w:rPr>
              <w:t xml:space="preserve">городское поселение </w:t>
            </w:r>
            <w:r w:rsidR="00F67924">
              <w:rPr>
                <w:rFonts w:ascii="Arial" w:hAnsi="Arial" w:cs="Arial"/>
                <w:sz w:val="20"/>
                <w:szCs w:val="20"/>
              </w:rPr>
              <w:br/>
            </w:r>
            <w:r w:rsidRPr="00EE64B2">
              <w:rPr>
                <w:rFonts w:ascii="Arial" w:hAnsi="Arial" w:cs="Arial"/>
                <w:sz w:val="20"/>
                <w:szCs w:val="20"/>
              </w:rPr>
              <w:t>г. Чадан</w:t>
            </w:r>
          </w:p>
        </w:tc>
        <w:tc>
          <w:tcPr>
            <w:tcW w:w="1350" w:type="pct"/>
            <w:vAlign w:val="center"/>
          </w:tcPr>
          <w:p w14:paraId="3DC8635E" w14:textId="77777777" w:rsidR="00E75000" w:rsidRPr="00EE64B2" w:rsidRDefault="00E75000" w:rsidP="00A32743">
            <w:pPr>
              <w:spacing w:line="240" w:lineRule="auto"/>
              <w:jc w:val="center"/>
              <w:rPr>
                <w:rFonts w:ascii="Arial" w:eastAsia="Times New Roman" w:hAnsi="Arial" w:cs="Arial"/>
                <w:color w:val="000000"/>
                <w:sz w:val="20"/>
                <w:szCs w:val="20"/>
              </w:rPr>
            </w:pPr>
            <w:r w:rsidRPr="00EE64B2">
              <w:rPr>
                <w:rFonts w:ascii="Arial" w:eastAsia="Times New Roman" w:hAnsi="Arial" w:cs="Arial"/>
                <w:color w:val="000000"/>
                <w:sz w:val="20"/>
                <w:szCs w:val="20"/>
              </w:rPr>
              <w:t>Лодочная станция с причалом</w:t>
            </w:r>
          </w:p>
        </w:tc>
        <w:tc>
          <w:tcPr>
            <w:tcW w:w="670" w:type="pct"/>
            <w:vAlign w:val="center"/>
          </w:tcPr>
          <w:p w14:paraId="4B98D0CF" w14:textId="77777777" w:rsidR="00E75000" w:rsidRPr="00EE64B2" w:rsidRDefault="00E75000" w:rsidP="00A32743">
            <w:pPr>
              <w:spacing w:line="240" w:lineRule="auto"/>
              <w:jc w:val="center"/>
              <w:rPr>
                <w:rFonts w:ascii="Arial" w:eastAsia="Times New Roman" w:hAnsi="Arial" w:cs="Arial"/>
                <w:color w:val="000000"/>
                <w:sz w:val="20"/>
                <w:szCs w:val="20"/>
              </w:rPr>
            </w:pPr>
            <w:r w:rsidRPr="00EE64B2">
              <w:rPr>
                <w:rFonts w:ascii="Arial" w:eastAsia="Times New Roman" w:hAnsi="Arial" w:cs="Arial"/>
                <w:color w:val="000000"/>
                <w:sz w:val="20"/>
                <w:szCs w:val="20"/>
              </w:rPr>
              <w:t>0,98 га</w:t>
            </w:r>
          </w:p>
        </w:tc>
        <w:tc>
          <w:tcPr>
            <w:tcW w:w="1357" w:type="pct"/>
            <w:tcBorders>
              <w:right w:val="single" w:sz="4" w:space="0" w:color="auto"/>
            </w:tcBorders>
            <w:vAlign w:val="center"/>
          </w:tcPr>
          <w:p w14:paraId="408F6FDD" w14:textId="77777777" w:rsidR="00E75000" w:rsidRPr="00EE64B2" w:rsidRDefault="00E75000" w:rsidP="00A32743">
            <w:pPr>
              <w:spacing w:line="240" w:lineRule="auto"/>
              <w:jc w:val="center"/>
              <w:rPr>
                <w:rFonts w:ascii="Arial" w:hAnsi="Arial" w:cs="Arial"/>
                <w:sz w:val="20"/>
                <w:szCs w:val="20"/>
              </w:rPr>
            </w:pPr>
            <w:r w:rsidRPr="00EE64B2">
              <w:rPr>
                <w:rFonts w:ascii="Arial" w:hAnsi="Arial" w:cs="Arial"/>
                <w:sz w:val="20"/>
                <w:szCs w:val="20"/>
              </w:rPr>
              <w:t>1 очередь</w:t>
            </w:r>
          </w:p>
        </w:tc>
      </w:tr>
      <w:tr w:rsidR="00E75000" w:rsidRPr="00EE64B2" w14:paraId="41A4CD61" w14:textId="77777777" w:rsidTr="00F67924">
        <w:trPr>
          <w:trHeight w:val="556"/>
        </w:trPr>
        <w:tc>
          <w:tcPr>
            <w:tcW w:w="209" w:type="pct"/>
            <w:vAlign w:val="center"/>
          </w:tcPr>
          <w:p w14:paraId="32E9AA86" w14:textId="77777777" w:rsidR="00E75000" w:rsidRPr="00EE64B2" w:rsidRDefault="00E75000" w:rsidP="00A32743">
            <w:pPr>
              <w:pStyle w:val="afffff6"/>
              <w:jc w:val="center"/>
              <w:rPr>
                <w:rFonts w:ascii="Arial" w:hAnsi="Arial" w:cs="Arial"/>
                <w:sz w:val="20"/>
                <w:szCs w:val="20"/>
              </w:rPr>
            </w:pPr>
            <w:r w:rsidRPr="00EE64B2">
              <w:rPr>
                <w:rFonts w:ascii="Arial" w:hAnsi="Arial" w:cs="Arial"/>
                <w:sz w:val="20"/>
                <w:szCs w:val="20"/>
              </w:rPr>
              <w:t>2</w:t>
            </w:r>
          </w:p>
        </w:tc>
        <w:tc>
          <w:tcPr>
            <w:tcW w:w="1415" w:type="pct"/>
            <w:vAlign w:val="center"/>
          </w:tcPr>
          <w:p w14:paraId="493FA907" w14:textId="77777777" w:rsidR="00E75000" w:rsidRPr="00EE64B2" w:rsidRDefault="00E75000" w:rsidP="00A32743">
            <w:pPr>
              <w:spacing w:line="240" w:lineRule="auto"/>
              <w:jc w:val="center"/>
              <w:rPr>
                <w:rFonts w:ascii="Arial" w:hAnsi="Arial" w:cs="Arial"/>
                <w:sz w:val="20"/>
                <w:szCs w:val="20"/>
              </w:rPr>
            </w:pPr>
            <w:r>
              <w:rPr>
                <w:rFonts w:ascii="Arial" w:hAnsi="Arial" w:cs="Arial"/>
                <w:sz w:val="20"/>
                <w:szCs w:val="20"/>
              </w:rPr>
              <w:t>с</w:t>
            </w:r>
            <w:r w:rsidRPr="00EE64B2">
              <w:rPr>
                <w:rFonts w:ascii="Arial" w:hAnsi="Arial" w:cs="Arial"/>
                <w:sz w:val="20"/>
                <w:szCs w:val="20"/>
              </w:rPr>
              <w:t>умон Чыраа-Бажынский</w:t>
            </w:r>
          </w:p>
        </w:tc>
        <w:tc>
          <w:tcPr>
            <w:tcW w:w="1350" w:type="pct"/>
            <w:vAlign w:val="center"/>
          </w:tcPr>
          <w:p w14:paraId="2A443CEC" w14:textId="77777777" w:rsidR="00E75000" w:rsidRPr="00EE64B2" w:rsidRDefault="00E75000" w:rsidP="00A32743">
            <w:pPr>
              <w:spacing w:line="240" w:lineRule="auto"/>
              <w:jc w:val="center"/>
              <w:rPr>
                <w:rFonts w:ascii="Arial" w:eastAsia="Times New Roman" w:hAnsi="Arial" w:cs="Arial"/>
                <w:color w:val="000000"/>
                <w:sz w:val="20"/>
                <w:szCs w:val="20"/>
              </w:rPr>
            </w:pPr>
            <w:r w:rsidRPr="00EE64B2">
              <w:rPr>
                <w:rFonts w:ascii="Arial" w:eastAsia="Times New Roman" w:hAnsi="Arial" w:cs="Arial"/>
                <w:color w:val="000000"/>
                <w:sz w:val="20"/>
                <w:szCs w:val="20"/>
              </w:rPr>
              <w:t>Лодочная станция с причалом</w:t>
            </w:r>
          </w:p>
        </w:tc>
        <w:tc>
          <w:tcPr>
            <w:tcW w:w="670" w:type="pct"/>
            <w:vAlign w:val="center"/>
          </w:tcPr>
          <w:p w14:paraId="16E1F93C" w14:textId="77777777" w:rsidR="00E75000" w:rsidRPr="00EE64B2" w:rsidRDefault="00E75000" w:rsidP="00A32743">
            <w:pPr>
              <w:spacing w:line="240" w:lineRule="auto"/>
              <w:jc w:val="center"/>
              <w:rPr>
                <w:rFonts w:ascii="Arial" w:eastAsia="Times New Roman" w:hAnsi="Arial" w:cs="Arial"/>
                <w:color w:val="000000"/>
                <w:sz w:val="20"/>
                <w:szCs w:val="20"/>
              </w:rPr>
            </w:pPr>
            <w:r w:rsidRPr="00EE64B2">
              <w:rPr>
                <w:rFonts w:ascii="Arial" w:eastAsia="Times New Roman" w:hAnsi="Arial" w:cs="Arial"/>
                <w:color w:val="000000"/>
                <w:sz w:val="20"/>
                <w:szCs w:val="20"/>
              </w:rPr>
              <w:t>0,98 га</w:t>
            </w:r>
          </w:p>
        </w:tc>
        <w:tc>
          <w:tcPr>
            <w:tcW w:w="1357" w:type="pct"/>
            <w:tcBorders>
              <w:right w:val="single" w:sz="4" w:space="0" w:color="auto"/>
            </w:tcBorders>
            <w:vAlign w:val="center"/>
          </w:tcPr>
          <w:p w14:paraId="762341EB" w14:textId="77777777" w:rsidR="00E75000" w:rsidRPr="00EE64B2" w:rsidRDefault="00E75000" w:rsidP="00A32743">
            <w:pPr>
              <w:spacing w:line="240" w:lineRule="auto"/>
              <w:jc w:val="center"/>
              <w:rPr>
                <w:rFonts w:ascii="Arial" w:hAnsi="Arial" w:cs="Arial"/>
                <w:sz w:val="20"/>
                <w:szCs w:val="20"/>
              </w:rPr>
            </w:pPr>
            <w:r w:rsidRPr="00EE64B2">
              <w:rPr>
                <w:rFonts w:ascii="Arial" w:hAnsi="Arial" w:cs="Arial"/>
                <w:sz w:val="20"/>
                <w:szCs w:val="20"/>
              </w:rPr>
              <w:t>Расчетный срок</w:t>
            </w:r>
          </w:p>
        </w:tc>
      </w:tr>
    </w:tbl>
    <w:p w14:paraId="08B1819A" w14:textId="77777777" w:rsidR="00EB208E" w:rsidRDefault="00EB208E" w:rsidP="00C347B7">
      <w:pPr>
        <w:pStyle w:val="afe"/>
        <w:spacing w:after="0"/>
        <w:rPr>
          <w:rFonts w:ascii="Arial" w:hAnsi="Arial" w:cs="Arial"/>
          <w:b/>
          <w:sz w:val="22"/>
        </w:rPr>
      </w:pPr>
    </w:p>
    <w:p w14:paraId="481CFB76" w14:textId="77777777" w:rsidR="00C347B7" w:rsidRDefault="00C347B7" w:rsidP="00C347B7">
      <w:pPr>
        <w:pStyle w:val="afe"/>
        <w:spacing w:after="0"/>
        <w:rPr>
          <w:rFonts w:ascii="Arial" w:hAnsi="Arial" w:cs="Arial"/>
          <w:b/>
          <w:sz w:val="22"/>
        </w:rPr>
      </w:pPr>
      <w:r w:rsidRPr="00F130FA">
        <w:rPr>
          <w:rFonts w:ascii="Arial" w:hAnsi="Arial" w:cs="Arial"/>
          <w:b/>
          <w:sz w:val="22"/>
        </w:rPr>
        <w:t>Указания и выдержки из целевых программ</w:t>
      </w:r>
      <w:r>
        <w:rPr>
          <w:rFonts w:ascii="Arial" w:hAnsi="Arial" w:cs="Arial"/>
          <w:b/>
          <w:sz w:val="22"/>
        </w:rPr>
        <w:t xml:space="preserve"> и стратегий</w:t>
      </w:r>
      <w:r w:rsidRPr="00F130FA">
        <w:rPr>
          <w:rFonts w:ascii="Arial" w:hAnsi="Arial" w:cs="Arial"/>
          <w:b/>
          <w:sz w:val="22"/>
        </w:rPr>
        <w:t xml:space="preserve"> развития:</w:t>
      </w:r>
    </w:p>
    <w:p w14:paraId="38A2AFBA" w14:textId="77777777" w:rsidR="00C347B7" w:rsidRDefault="00C347B7" w:rsidP="00C347B7">
      <w:pPr>
        <w:pStyle w:val="afe"/>
        <w:spacing w:after="0"/>
        <w:ind w:firstLine="709"/>
        <w:rPr>
          <w:rFonts w:ascii="Arial" w:hAnsi="Arial" w:cs="Arial"/>
          <w:sz w:val="22"/>
        </w:rPr>
      </w:pPr>
      <w:r>
        <w:rPr>
          <w:rFonts w:ascii="Arial" w:hAnsi="Arial" w:cs="Arial"/>
          <w:sz w:val="22"/>
        </w:rPr>
        <w:t xml:space="preserve">Мероприятия </w:t>
      </w:r>
      <w:r w:rsidRPr="00E51443">
        <w:rPr>
          <w:rFonts w:ascii="Arial" w:hAnsi="Arial" w:cs="Arial"/>
          <w:sz w:val="22"/>
        </w:rPr>
        <w:t>Стратегии социально-экономического развития Республики Тыва до 2020 года</w:t>
      </w:r>
      <w:r>
        <w:rPr>
          <w:rFonts w:ascii="Arial" w:hAnsi="Arial" w:cs="Arial"/>
          <w:sz w:val="22"/>
        </w:rPr>
        <w:t>, утвержденная постановлением Правительства Республики Тыва от 04.04.2007 № 442:</w:t>
      </w:r>
    </w:p>
    <w:p w14:paraId="6A67E990" w14:textId="3754FA10" w:rsidR="00E75000" w:rsidRPr="00C347B7" w:rsidRDefault="00C347B7" w:rsidP="001F3C0A">
      <w:pPr>
        <w:pStyle w:val="afe"/>
        <w:numPr>
          <w:ilvl w:val="0"/>
          <w:numId w:val="108"/>
        </w:numPr>
        <w:spacing w:after="0"/>
        <w:rPr>
          <w:rFonts w:ascii="Arial" w:hAnsi="Arial" w:cs="Arial"/>
          <w:sz w:val="22"/>
        </w:rPr>
      </w:pPr>
      <w:r w:rsidRPr="00C347B7">
        <w:rPr>
          <w:rFonts w:ascii="Arial" w:hAnsi="Arial" w:cs="Arial"/>
          <w:sz w:val="22"/>
        </w:rPr>
        <w:t>строительство защитной дамбы на р. Хондергей с. Хондергей;</w:t>
      </w:r>
    </w:p>
    <w:p w14:paraId="518D3D4C" w14:textId="20C3E1F0" w:rsidR="00C347B7" w:rsidRPr="00C347B7" w:rsidRDefault="00C347B7" w:rsidP="001F3C0A">
      <w:pPr>
        <w:pStyle w:val="afe"/>
        <w:numPr>
          <w:ilvl w:val="0"/>
          <w:numId w:val="108"/>
        </w:numPr>
        <w:spacing w:after="0"/>
        <w:rPr>
          <w:rFonts w:ascii="Arial" w:hAnsi="Arial" w:cs="Arial"/>
          <w:sz w:val="22"/>
        </w:rPr>
      </w:pPr>
      <w:r w:rsidRPr="00C347B7">
        <w:rPr>
          <w:rFonts w:ascii="Arial" w:hAnsi="Arial" w:cs="Arial"/>
          <w:sz w:val="22"/>
        </w:rPr>
        <w:t>расчистка русла</w:t>
      </w:r>
      <w:r w:rsidR="00954E96">
        <w:rPr>
          <w:rFonts w:ascii="Arial" w:hAnsi="Arial" w:cs="Arial"/>
          <w:sz w:val="22"/>
        </w:rPr>
        <w:t xml:space="preserve"> р. Чадан с. Теве-Хая, </w:t>
      </w:r>
      <w:r w:rsidR="00954E96" w:rsidRPr="00954E96">
        <w:rPr>
          <w:rFonts w:ascii="Arial" w:hAnsi="Arial" w:cs="Arial"/>
          <w:sz w:val="22"/>
        </w:rPr>
        <w:t xml:space="preserve">с. </w:t>
      </w:r>
      <w:r w:rsidR="00954E96">
        <w:rPr>
          <w:rFonts w:ascii="Arial" w:hAnsi="Arial" w:cs="Arial"/>
          <w:sz w:val="22"/>
        </w:rPr>
        <w:t xml:space="preserve">Бажын-Алаак и </w:t>
      </w:r>
      <w:r w:rsidR="00954E96" w:rsidRPr="00954E96">
        <w:rPr>
          <w:rFonts w:ascii="Arial" w:hAnsi="Arial" w:cs="Arial"/>
          <w:sz w:val="22"/>
        </w:rPr>
        <w:t>р. Чыргакы м. Шанчыг</w:t>
      </w:r>
      <w:r w:rsidR="00A52FDB">
        <w:rPr>
          <w:rFonts w:ascii="Arial" w:hAnsi="Arial" w:cs="Arial"/>
          <w:sz w:val="22"/>
        </w:rPr>
        <w:t>.</w:t>
      </w:r>
    </w:p>
    <w:p w14:paraId="2F7825A9" w14:textId="6A6AC7B2" w:rsidR="00E75000" w:rsidRPr="002E268A" w:rsidRDefault="00E75000" w:rsidP="00B177BB">
      <w:pPr>
        <w:pStyle w:val="32"/>
      </w:pPr>
      <w:bookmarkStart w:id="98" w:name="_Toc474482265"/>
      <w:r>
        <w:t>11.3 Воздушный транспорт</w:t>
      </w:r>
      <w:bookmarkEnd w:id="98"/>
    </w:p>
    <w:p w14:paraId="2F4990E6" w14:textId="77777777" w:rsidR="00E75000" w:rsidRPr="007A0AF5" w:rsidRDefault="00E75000" w:rsidP="00E75000">
      <w:pPr>
        <w:ind w:firstLine="709"/>
        <w:rPr>
          <w:rFonts w:ascii="Arial" w:hAnsi="Arial" w:cs="Arial"/>
          <w:sz w:val="22"/>
          <w:lang w:eastAsia="ru-RU"/>
        </w:rPr>
      </w:pPr>
      <w:r w:rsidRPr="007A0AF5">
        <w:rPr>
          <w:rFonts w:ascii="Arial" w:hAnsi="Arial" w:cs="Arial"/>
          <w:sz w:val="22"/>
          <w:lang w:eastAsia="ru-RU"/>
        </w:rPr>
        <w:t>Во</w:t>
      </w:r>
      <w:r>
        <w:rPr>
          <w:rFonts w:ascii="Arial" w:hAnsi="Arial" w:cs="Arial"/>
          <w:sz w:val="22"/>
          <w:lang w:eastAsia="ru-RU"/>
        </w:rPr>
        <w:t>здушный</w:t>
      </w:r>
      <w:r w:rsidRPr="007A0AF5">
        <w:rPr>
          <w:rFonts w:ascii="Arial" w:hAnsi="Arial" w:cs="Arial"/>
          <w:sz w:val="22"/>
          <w:lang w:eastAsia="ru-RU"/>
        </w:rPr>
        <w:t xml:space="preserve"> транспорт в Кожууне отсутствует.</w:t>
      </w:r>
    </w:p>
    <w:p w14:paraId="34488C7D" w14:textId="77777777" w:rsidR="00E75000" w:rsidRDefault="00E75000" w:rsidP="00A154CA">
      <w:pPr>
        <w:pStyle w:val="afe"/>
        <w:spacing w:after="0"/>
        <w:rPr>
          <w:rFonts w:ascii="Arial" w:hAnsi="Arial" w:cs="Arial"/>
          <w:b/>
          <w:sz w:val="22"/>
        </w:rPr>
      </w:pPr>
      <w:r w:rsidRPr="002E268A">
        <w:rPr>
          <w:rFonts w:ascii="Arial" w:hAnsi="Arial" w:cs="Arial"/>
          <w:b/>
          <w:sz w:val="22"/>
        </w:rPr>
        <w:t>Указания</w:t>
      </w:r>
      <w:r>
        <w:rPr>
          <w:rFonts w:ascii="Arial" w:hAnsi="Arial" w:cs="Arial"/>
          <w:b/>
          <w:sz w:val="22"/>
        </w:rPr>
        <w:t xml:space="preserve"> из документов</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Дзун-Хемчикског</w:t>
      </w:r>
      <w:r w:rsidR="00A154CA">
        <w:rPr>
          <w:rFonts w:ascii="Arial" w:hAnsi="Arial" w:cs="Arial"/>
          <w:b/>
          <w:sz w:val="22"/>
        </w:rPr>
        <w:t>о кожууна Республики Тыва</w:t>
      </w:r>
    </w:p>
    <w:p w14:paraId="5E427572" w14:textId="54C625D5" w:rsidR="00E75000" w:rsidRDefault="00E75000" w:rsidP="00E75000">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w:t>
      </w:r>
      <w:r w:rsidR="006239EE" w:rsidRPr="0046084D">
        <w:rPr>
          <w:rFonts w:ascii="Arial" w:hAnsi="Arial" w:cs="Arial"/>
          <w:sz w:val="22"/>
        </w:rPr>
        <w:t>образований</w:t>
      </w:r>
      <w:r w:rsidRPr="0046084D">
        <w:rPr>
          <w:rFonts w:ascii="Arial" w:hAnsi="Arial" w:cs="Arial"/>
          <w:sz w:val="22"/>
        </w:rPr>
        <w:t xml:space="preserve"> Кожууна приведен перечень планируемых объектов </w:t>
      </w:r>
      <w:r>
        <w:rPr>
          <w:rFonts w:ascii="Arial" w:hAnsi="Arial" w:cs="Arial"/>
          <w:sz w:val="22"/>
        </w:rPr>
        <w:t xml:space="preserve">водного транспорта </w:t>
      </w:r>
      <w:r w:rsidRPr="0046084D">
        <w:rPr>
          <w:rFonts w:ascii="Arial" w:hAnsi="Arial" w:cs="Arial"/>
          <w:sz w:val="22"/>
        </w:rPr>
        <w:t>(таблица 2.1</w:t>
      </w:r>
      <w:r>
        <w:rPr>
          <w:rFonts w:ascii="Arial" w:hAnsi="Arial" w:cs="Arial"/>
          <w:sz w:val="22"/>
        </w:rPr>
        <w:t>1</w:t>
      </w:r>
      <w:r w:rsidRPr="0046084D">
        <w:rPr>
          <w:rFonts w:ascii="Arial" w:hAnsi="Arial" w:cs="Arial"/>
          <w:sz w:val="22"/>
        </w:rPr>
        <w:t>.</w:t>
      </w:r>
      <w:r w:rsidR="00CE5AFB">
        <w:rPr>
          <w:rFonts w:ascii="Arial" w:hAnsi="Arial" w:cs="Arial"/>
          <w:sz w:val="22"/>
        </w:rPr>
        <w:t>7</w:t>
      </w:r>
      <w:r w:rsidRPr="0046084D">
        <w:rPr>
          <w:rFonts w:ascii="Arial" w:hAnsi="Arial" w:cs="Arial"/>
          <w:sz w:val="22"/>
        </w:rPr>
        <w:t>).</w:t>
      </w:r>
    </w:p>
    <w:p w14:paraId="36A06EAE" w14:textId="14F08335" w:rsidR="00E75000" w:rsidRPr="00AB7468" w:rsidRDefault="00E75000" w:rsidP="00E75000">
      <w:pPr>
        <w:pStyle w:val="afe"/>
        <w:spacing w:after="0"/>
        <w:rPr>
          <w:rFonts w:ascii="Arial" w:hAnsi="Arial" w:cs="Arial"/>
          <w:sz w:val="22"/>
        </w:rPr>
      </w:pPr>
      <w:r w:rsidRPr="00AB7468">
        <w:rPr>
          <w:rFonts w:ascii="Arial" w:hAnsi="Arial" w:cs="Arial"/>
          <w:sz w:val="22"/>
        </w:rPr>
        <w:t>Таблица 2.11.</w:t>
      </w:r>
      <w:r w:rsidR="00CE5AFB">
        <w:rPr>
          <w:rFonts w:ascii="Arial" w:hAnsi="Arial" w:cs="Arial"/>
          <w:sz w:val="22"/>
        </w:rPr>
        <w:t>7</w:t>
      </w:r>
      <w:r w:rsidRPr="00AB7468">
        <w:rPr>
          <w:rFonts w:ascii="Arial" w:hAnsi="Arial" w:cs="Arial"/>
          <w:sz w:val="22"/>
        </w:rPr>
        <w:t xml:space="preserve"> - Перечень планируемых объектов во</w:t>
      </w:r>
      <w:r w:rsidR="009C46F9">
        <w:rPr>
          <w:rFonts w:ascii="Arial" w:hAnsi="Arial" w:cs="Arial"/>
          <w:sz w:val="22"/>
        </w:rPr>
        <w:t>здушного</w:t>
      </w:r>
      <w:r w:rsidRPr="00AB7468">
        <w:rPr>
          <w:rFonts w:ascii="Arial" w:hAnsi="Arial" w:cs="Arial"/>
          <w:sz w:val="22"/>
        </w:rPr>
        <w:t xml:space="preserve"> транспорта</w:t>
      </w:r>
    </w:p>
    <w:tbl>
      <w:tblPr>
        <w:tblStyle w:val="af0"/>
        <w:tblW w:w="5000" w:type="pct"/>
        <w:tblLook w:val="04A0" w:firstRow="1" w:lastRow="0" w:firstColumn="1" w:lastColumn="0" w:noHBand="0" w:noVBand="1"/>
      </w:tblPr>
      <w:tblGrid>
        <w:gridCol w:w="439"/>
        <w:gridCol w:w="2674"/>
        <w:gridCol w:w="2551"/>
        <w:gridCol w:w="1261"/>
        <w:gridCol w:w="2563"/>
      </w:tblGrid>
      <w:tr w:rsidR="00E75000" w:rsidRPr="004443E7" w14:paraId="61C40B6C" w14:textId="77777777" w:rsidTr="00F67924">
        <w:trPr>
          <w:trHeight w:val="570"/>
          <w:tblHeader/>
        </w:trPr>
        <w:tc>
          <w:tcPr>
            <w:tcW w:w="209" w:type="pct"/>
            <w:vAlign w:val="center"/>
          </w:tcPr>
          <w:p w14:paraId="43C2E200" w14:textId="77777777" w:rsidR="00E75000" w:rsidRPr="004443E7" w:rsidRDefault="00E75000" w:rsidP="00A32743">
            <w:pPr>
              <w:pStyle w:val="afffff6"/>
              <w:jc w:val="center"/>
              <w:rPr>
                <w:rFonts w:ascii="Arial" w:hAnsi="Arial" w:cs="Arial"/>
                <w:b/>
                <w:sz w:val="20"/>
                <w:szCs w:val="20"/>
              </w:rPr>
            </w:pPr>
            <w:r w:rsidRPr="004443E7">
              <w:rPr>
                <w:rFonts w:ascii="Arial" w:hAnsi="Arial" w:cs="Arial"/>
                <w:b/>
                <w:sz w:val="20"/>
                <w:szCs w:val="20"/>
              </w:rPr>
              <w:lastRenderedPageBreak/>
              <w:t>№</w:t>
            </w:r>
          </w:p>
        </w:tc>
        <w:tc>
          <w:tcPr>
            <w:tcW w:w="1415" w:type="pct"/>
            <w:vAlign w:val="center"/>
          </w:tcPr>
          <w:p w14:paraId="2664FD35" w14:textId="77777777" w:rsidR="00E75000" w:rsidRPr="004443E7" w:rsidRDefault="00E75000" w:rsidP="00A32743">
            <w:pPr>
              <w:pStyle w:val="afffff6"/>
              <w:jc w:val="center"/>
              <w:rPr>
                <w:rFonts w:ascii="Arial" w:hAnsi="Arial" w:cs="Arial"/>
                <w:b/>
                <w:sz w:val="20"/>
                <w:szCs w:val="20"/>
              </w:rPr>
            </w:pPr>
            <w:r w:rsidRPr="004443E7">
              <w:rPr>
                <w:rFonts w:ascii="Arial" w:hAnsi="Arial" w:cs="Arial"/>
                <w:b/>
                <w:sz w:val="20"/>
                <w:szCs w:val="20"/>
              </w:rPr>
              <w:t>Местоположение</w:t>
            </w:r>
          </w:p>
        </w:tc>
        <w:tc>
          <w:tcPr>
            <w:tcW w:w="1350" w:type="pct"/>
            <w:vAlign w:val="center"/>
          </w:tcPr>
          <w:p w14:paraId="0B52A09D" w14:textId="77777777" w:rsidR="00E75000" w:rsidRPr="004443E7" w:rsidRDefault="00E75000" w:rsidP="00A32743">
            <w:pPr>
              <w:pStyle w:val="afffff6"/>
              <w:jc w:val="center"/>
              <w:rPr>
                <w:rFonts w:ascii="Arial" w:hAnsi="Arial" w:cs="Arial"/>
                <w:b/>
                <w:sz w:val="20"/>
                <w:szCs w:val="20"/>
              </w:rPr>
            </w:pPr>
            <w:r w:rsidRPr="004443E7">
              <w:rPr>
                <w:rFonts w:ascii="Arial" w:hAnsi="Arial" w:cs="Arial"/>
                <w:b/>
                <w:sz w:val="20"/>
                <w:szCs w:val="20"/>
              </w:rPr>
              <w:t>Название</w:t>
            </w:r>
          </w:p>
        </w:tc>
        <w:tc>
          <w:tcPr>
            <w:tcW w:w="670" w:type="pct"/>
            <w:vAlign w:val="center"/>
          </w:tcPr>
          <w:p w14:paraId="7BE87003" w14:textId="77777777" w:rsidR="00E75000" w:rsidRPr="004443E7" w:rsidRDefault="00E75000" w:rsidP="00A32743">
            <w:pPr>
              <w:pStyle w:val="afffff6"/>
              <w:jc w:val="center"/>
              <w:rPr>
                <w:rFonts w:ascii="Arial" w:hAnsi="Arial" w:cs="Arial"/>
                <w:b/>
                <w:sz w:val="20"/>
                <w:szCs w:val="20"/>
              </w:rPr>
            </w:pPr>
            <w:r w:rsidRPr="004443E7">
              <w:rPr>
                <w:rFonts w:ascii="Arial" w:hAnsi="Arial" w:cs="Arial"/>
                <w:b/>
                <w:sz w:val="20"/>
                <w:szCs w:val="20"/>
              </w:rPr>
              <w:t>Характеристика</w:t>
            </w:r>
          </w:p>
        </w:tc>
        <w:tc>
          <w:tcPr>
            <w:tcW w:w="1357" w:type="pct"/>
            <w:tcBorders>
              <w:right w:val="single" w:sz="4" w:space="0" w:color="auto"/>
            </w:tcBorders>
            <w:vAlign w:val="center"/>
          </w:tcPr>
          <w:p w14:paraId="1F1E2026" w14:textId="77777777" w:rsidR="00E75000" w:rsidRPr="004443E7" w:rsidRDefault="00E75000" w:rsidP="00A32743">
            <w:pPr>
              <w:spacing w:line="240" w:lineRule="auto"/>
              <w:jc w:val="center"/>
              <w:rPr>
                <w:rFonts w:ascii="Arial" w:hAnsi="Arial" w:cs="Arial"/>
                <w:b/>
                <w:sz w:val="20"/>
                <w:szCs w:val="20"/>
              </w:rPr>
            </w:pPr>
            <w:r w:rsidRPr="004443E7">
              <w:rPr>
                <w:rFonts w:ascii="Arial" w:eastAsia="Times New Roman" w:hAnsi="Arial" w:cs="Arial"/>
                <w:b/>
                <w:color w:val="000000"/>
                <w:sz w:val="20"/>
                <w:szCs w:val="20"/>
              </w:rPr>
              <w:t>Срок реализации</w:t>
            </w:r>
          </w:p>
        </w:tc>
      </w:tr>
      <w:tr w:rsidR="00E75000" w:rsidRPr="004443E7" w14:paraId="63DC6CDF" w14:textId="77777777" w:rsidTr="00F67924">
        <w:trPr>
          <w:trHeight w:val="478"/>
        </w:trPr>
        <w:tc>
          <w:tcPr>
            <w:tcW w:w="209" w:type="pct"/>
            <w:vAlign w:val="center"/>
          </w:tcPr>
          <w:p w14:paraId="38F72239" w14:textId="77777777" w:rsidR="00E75000" w:rsidRPr="004443E7" w:rsidRDefault="00E75000" w:rsidP="00A32743">
            <w:pPr>
              <w:pStyle w:val="afffff6"/>
              <w:jc w:val="center"/>
              <w:rPr>
                <w:rFonts w:ascii="Arial" w:hAnsi="Arial" w:cs="Arial"/>
                <w:sz w:val="20"/>
                <w:szCs w:val="20"/>
              </w:rPr>
            </w:pPr>
            <w:r w:rsidRPr="004443E7">
              <w:rPr>
                <w:rFonts w:ascii="Arial" w:hAnsi="Arial" w:cs="Arial"/>
                <w:sz w:val="20"/>
                <w:szCs w:val="20"/>
              </w:rPr>
              <w:t>1</w:t>
            </w:r>
          </w:p>
        </w:tc>
        <w:tc>
          <w:tcPr>
            <w:tcW w:w="1415" w:type="pct"/>
            <w:vAlign w:val="center"/>
          </w:tcPr>
          <w:p w14:paraId="7BE8C570" w14:textId="15333BC0" w:rsidR="00E75000" w:rsidRPr="004443E7" w:rsidRDefault="00E75000" w:rsidP="00A32743">
            <w:pPr>
              <w:spacing w:line="240" w:lineRule="auto"/>
              <w:jc w:val="center"/>
              <w:rPr>
                <w:rFonts w:ascii="Arial" w:hAnsi="Arial" w:cs="Arial"/>
                <w:sz w:val="20"/>
                <w:szCs w:val="20"/>
              </w:rPr>
            </w:pPr>
            <w:r w:rsidRPr="004443E7">
              <w:rPr>
                <w:rFonts w:ascii="Arial" w:hAnsi="Arial" w:cs="Arial"/>
                <w:sz w:val="20"/>
                <w:szCs w:val="20"/>
              </w:rPr>
              <w:t xml:space="preserve">городское поселение </w:t>
            </w:r>
            <w:r w:rsidR="00F67924">
              <w:rPr>
                <w:rFonts w:ascii="Arial" w:hAnsi="Arial" w:cs="Arial"/>
                <w:sz w:val="20"/>
                <w:szCs w:val="20"/>
              </w:rPr>
              <w:br/>
            </w:r>
            <w:r w:rsidRPr="004443E7">
              <w:rPr>
                <w:rFonts w:ascii="Arial" w:hAnsi="Arial" w:cs="Arial"/>
                <w:sz w:val="20"/>
                <w:szCs w:val="20"/>
              </w:rPr>
              <w:t>г. Чадан</w:t>
            </w:r>
          </w:p>
        </w:tc>
        <w:tc>
          <w:tcPr>
            <w:tcW w:w="1350" w:type="pct"/>
            <w:vAlign w:val="center"/>
          </w:tcPr>
          <w:p w14:paraId="2BEB46A3" w14:textId="77777777" w:rsidR="00E75000" w:rsidRPr="004443E7" w:rsidRDefault="00E75000" w:rsidP="00A32743">
            <w:pPr>
              <w:spacing w:line="240" w:lineRule="auto"/>
              <w:jc w:val="center"/>
              <w:rPr>
                <w:rFonts w:ascii="Arial" w:eastAsia="Times New Roman" w:hAnsi="Arial" w:cs="Arial"/>
                <w:color w:val="000000"/>
                <w:sz w:val="20"/>
                <w:szCs w:val="20"/>
              </w:rPr>
            </w:pPr>
            <w:r w:rsidRPr="004443E7">
              <w:rPr>
                <w:rFonts w:ascii="Arial" w:eastAsia="Times New Roman" w:hAnsi="Arial" w:cs="Arial"/>
                <w:color w:val="000000"/>
                <w:sz w:val="20"/>
                <w:szCs w:val="20"/>
              </w:rPr>
              <w:t>Вертолетная площадка</w:t>
            </w:r>
          </w:p>
        </w:tc>
        <w:tc>
          <w:tcPr>
            <w:tcW w:w="670" w:type="pct"/>
            <w:vAlign w:val="center"/>
          </w:tcPr>
          <w:p w14:paraId="7C0192E2" w14:textId="77777777" w:rsidR="00E75000" w:rsidRPr="004443E7" w:rsidRDefault="00E75000" w:rsidP="00A32743">
            <w:pPr>
              <w:spacing w:line="240" w:lineRule="auto"/>
              <w:jc w:val="center"/>
              <w:rPr>
                <w:rFonts w:ascii="Arial" w:eastAsia="Times New Roman" w:hAnsi="Arial" w:cs="Arial"/>
                <w:color w:val="000000"/>
                <w:sz w:val="20"/>
                <w:szCs w:val="20"/>
              </w:rPr>
            </w:pPr>
            <w:r w:rsidRPr="004443E7">
              <w:rPr>
                <w:rFonts w:ascii="Arial" w:eastAsia="Times New Roman" w:hAnsi="Arial" w:cs="Arial"/>
                <w:color w:val="000000"/>
                <w:sz w:val="20"/>
                <w:szCs w:val="20"/>
              </w:rPr>
              <w:t>2 га</w:t>
            </w:r>
          </w:p>
        </w:tc>
        <w:tc>
          <w:tcPr>
            <w:tcW w:w="1357" w:type="pct"/>
            <w:tcBorders>
              <w:right w:val="single" w:sz="4" w:space="0" w:color="auto"/>
            </w:tcBorders>
            <w:vAlign w:val="center"/>
          </w:tcPr>
          <w:p w14:paraId="636CE6BB" w14:textId="77777777" w:rsidR="00E75000" w:rsidRPr="004443E7" w:rsidRDefault="00E75000" w:rsidP="00A32743">
            <w:pPr>
              <w:spacing w:line="240" w:lineRule="auto"/>
              <w:jc w:val="center"/>
              <w:rPr>
                <w:rFonts w:ascii="Arial" w:hAnsi="Arial" w:cs="Arial"/>
                <w:sz w:val="20"/>
                <w:szCs w:val="20"/>
              </w:rPr>
            </w:pPr>
            <w:r w:rsidRPr="004443E7">
              <w:rPr>
                <w:rFonts w:ascii="Arial" w:hAnsi="Arial" w:cs="Arial"/>
                <w:sz w:val="20"/>
                <w:szCs w:val="20"/>
              </w:rPr>
              <w:t>Расчетный срок</w:t>
            </w:r>
          </w:p>
        </w:tc>
      </w:tr>
    </w:tbl>
    <w:p w14:paraId="1A499828" w14:textId="77777777" w:rsidR="005E541D" w:rsidRDefault="005E541D" w:rsidP="00DF0043">
      <w:pPr>
        <w:shd w:val="clear" w:color="auto" w:fill="FFFFFF"/>
        <w:autoSpaceDE w:val="0"/>
        <w:autoSpaceDN w:val="0"/>
        <w:adjustRightInd w:val="0"/>
        <w:ind w:firstLine="709"/>
        <w:rPr>
          <w:rFonts w:ascii="Arial" w:eastAsia="Times New Roman" w:hAnsi="Arial" w:cs="Arial"/>
          <w:color w:val="000000"/>
          <w:sz w:val="22"/>
          <w:lang w:eastAsia="ru-RU"/>
        </w:rPr>
      </w:pPr>
    </w:p>
    <w:p w14:paraId="4404C1CF" w14:textId="77777777" w:rsidR="00B069FF" w:rsidRPr="005014EE" w:rsidRDefault="00B069FF" w:rsidP="000E25EF">
      <w:pPr>
        <w:pStyle w:val="23"/>
      </w:pPr>
      <w:bookmarkStart w:id="99" w:name="_Toc474482266"/>
      <w:r w:rsidRPr="005014EE">
        <w:t xml:space="preserve">ГЛАВА </w:t>
      </w:r>
      <w:r w:rsidR="00EF66F2" w:rsidRPr="005014EE">
        <w:t>1</w:t>
      </w:r>
      <w:r w:rsidR="005014EE" w:rsidRPr="005014EE">
        <w:t>2</w:t>
      </w:r>
      <w:r w:rsidRPr="005014EE">
        <w:t xml:space="preserve">. </w:t>
      </w:r>
      <w:r w:rsidR="00EF66F2" w:rsidRPr="005014EE">
        <w:t>ОБОСНОВАНИЕ В ОТНОШЕНИИ ИНЖЕНЕРНОЙ ИНФРАСТРУКТУРЫ</w:t>
      </w:r>
      <w:bookmarkEnd w:id="99"/>
    </w:p>
    <w:p w14:paraId="058C0B8D" w14:textId="77777777" w:rsidR="00354BC2" w:rsidRDefault="00354BC2" w:rsidP="00354BC2">
      <w:pPr>
        <w:rPr>
          <w:rFonts w:ascii="Arial" w:hAnsi="Arial" w:cs="Arial"/>
          <w:i/>
          <w:sz w:val="22"/>
        </w:rPr>
      </w:pPr>
      <w:r w:rsidRPr="000F4876">
        <w:rPr>
          <w:rFonts w:ascii="Arial" w:hAnsi="Arial" w:cs="Arial"/>
          <w:i/>
          <w:sz w:val="22"/>
        </w:rPr>
        <w:t>Информация, описанная в данно</w:t>
      </w:r>
      <w:r>
        <w:rPr>
          <w:rFonts w:ascii="Arial" w:hAnsi="Arial" w:cs="Arial"/>
          <w:i/>
          <w:sz w:val="22"/>
        </w:rPr>
        <w:t>й главе, представлена графически</w:t>
      </w:r>
      <w:r w:rsidRPr="000F4876">
        <w:rPr>
          <w:rFonts w:ascii="Arial" w:hAnsi="Arial" w:cs="Arial"/>
          <w:i/>
          <w:sz w:val="22"/>
        </w:rPr>
        <w:t xml:space="preserve"> </w:t>
      </w:r>
      <w:r w:rsidRPr="001F42BB">
        <w:rPr>
          <w:rFonts w:ascii="Arial" w:hAnsi="Arial" w:cs="Arial"/>
          <w:i/>
          <w:sz w:val="22"/>
        </w:rPr>
        <w:t xml:space="preserve">на </w:t>
      </w:r>
      <w:r w:rsidRPr="00E03E81">
        <w:rPr>
          <w:rFonts w:ascii="Arial" w:hAnsi="Arial" w:cs="Arial"/>
          <w:i/>
          <w:sz w:val="22"/>
        </w:rPr>
        <w:t>Карте 1 «Карта современного использования территории (опорный план)»</w:t>
      </w:r>
      <w:r w:rsidRPr="000F4876">
        <w:rPr>
          <w:rFonts w:ascii="Arial" w:hAnsi="Arial" w:cs="Arial"/>
          <w:i/>
          <w:sz w:val="22"/>
        </w:rPr>
        <w:t xml:space="preserve"> и Карте </w:t>
      </w:r>
      <w:r>
        <w:rPr>
          <w:rFonts w:ascii="Arial" w:hAnsi="Arial" w:cs="Arial"/>
          <w:i/>
          <w:sz w:val="22"/>
        </w:rPr>
        <w:t>3</w:t>
      </w:r>
      <w:r w:rsidRPr="000F4876">
        <w:rPr>
          <w:rFonts w:ascii="Arial" w:hAnsi="Arial" w:cs="Arial"/>
          <w:i/>
          <w:sz w:val="22"/>
        </w:rPr>
        <w:t xml:space="preserve"> «</w:t>
      </w:r>
      <w:r w:rsidRPr="00CE450B">
        <w:rPr>
          <w:rFonts w:ascii="Arial" w:hAnsi="Arial" w:cs="Arial"/>
          <w:i/>
          <w:sz w:val="22"/>
        </w:rPr>
        <w:t>Карта к</w:t>
      </w:r>
      <w:r>
        <w:rPr>
          <w:rFonts w:ascii="Arial" w:hAnsi="Arial" w:cs="Arial"/>
          <w:i/>
          <w:sz w:val="22"/>
        </w:rPr>
        <w:t>омплексной оценки территории, о возможных направлениях ее развития в части инженерной инфраструктуры</w:t>
      </w:r>
      <w:r w:rsidRPr="000F4876">
        <w:rPr>
          <w:rFonts w:ascii="Arial" w:hAnsi="Arial" w:cs="Arial"/>
          <w:i/>
          <w:sz w:val="22"/>
        </w:rPr>
        <w:t>»</w:t>
      </w:r>
      <w:r>
        <w:rPr>
          <w:rFonts w:ascii="Arial" w:hAnsi="Arial" w:cs="Arial"/>
          <w:i/>
          <w:sz w:val="22"/>
        </w:rPr>
        <w:t>.</w:t>
      </w:r>
    </w:p>
    <w:p w14:paraId="68A3E288" w14:textId="77777777" w:rsidR="00672AF0" w:rsidRDefault="00672AF0" w:rsidP="001F3C0A">
      <w:pPr>
        <w:pStyle w:val="32"/>
        <w:numPr>
          <w:ilvl w:val="1"/>
          <w:numId w:val="73"/>
        </w:numPr>
      </w:pPr>
      <w:bookmarkStart w:id="100" w:name="_Toc474482267"/>
      <w:r>
        <w:t>Водоснабжение</w:t>
      </w:r>
      <w:bookmarkEnd w:id="100"/>
    </w:p>
    <w:p w14:paraId="72367217" w14:textId="77777777" w:rsidR="00672AF0" w:rsidRPr="00F92686" w:rsidRDefault="00672AF0" w:rsidP="00672AF0">
      <w:pPr>
        <w:ind w:firstLine="709"/>
        <w:rPr>
          <w:rFonts w:ascii="Arial" w:hAnsi="Arial" w:cs="Arial"/>
          <w:sz w:val="22"/>
        </w:rPr>
      </w:pPr>
      <w:r w:rsidRPr="00F92686">
        <w:rPr>
          <w:rFonts w:ascii="Arial" w:hAnsi="Arial" w:cs="Arial"/>
          <w:sz w:val="22"/>
        </w:rPr>
        <w:t>Раздел выполнен с учетом требований:</w:t>
      </w:r>
    </w:p>
    <w:p w14:paraId="2DC3D1C5" w14:textId="77777777" w:rsidR="00672AF0" w:rsidRPr="00970B7F" w:rsidRDefault="00672AF0" w:rsidP="001F3C0A">
      <w:pPr>
        <w:pStyle w:val="af3"/>
        <w:numPr>
          <w:ilvl w:val="0"/>
          <w:numId w:val="87"/>
        </w:numPr>
        <w:ind w:left="0" w:firstLine="709"/>
        <w:rPr>
          <w:rFonts w:ascii="Arial" w:hAnsi="Arial" w:cs="Arial"/>
          <w:sz w:val="22"/>
        </w:rPr>
      </w:pPr>
      <w:r w:rsidRPr="00970B7F">
        <w:rPr>
          <w:rFonts w:ascii="Arial" w:hAnsi="Arial" w:cs="Arial"/>
          <w:sz w:val="22"/>
        </w:rPr>
        <w:t>Федеральный закон «О водоснабжении и водоотведении от 07.12.2011 № 416-ФЗ.</w:t>
      </w:r>
    </w:p>
    <w:p w14:paraId="4C533E52" w14:textId="77777777" w:rsidR="00672AF0" w:rsidRPr="00970B7F" w:rsidRDefault="00672AF0" w:rsidP="001F3C0A">
      <w:pPr>
        <w:pStyle w:val="af3"/>
        <w:numPr>
          <w:ilvl w:val="0"/>
          <w:numId w:val="87"/>
        </w:numPr>
        <w:tabs>
          <w:tab w:val="left" w:pos="993"/>
        </w:tabs>
        <w:ind w:left="0" w:firstLine="709"/>
        <w:rPr>
          <w:rFonts w:ascii="Arial" w:hAnsi="Arial" w:cs="Arial"/>
          <w:sz w:val="22"/>
        </w:rPr>
      </w:pPr>
      <w:r w:rsidRPr="00970B7F">
        <w:rPr>
          <w:rFonts w:ascii="Arial" w:hAnsi="Arial" w:cs="Arial"/>
          <w:sz w:val="22"/>
        </w:rPr>
        <w:t>СП 30.13330.2012. Внутренний водопровод и канализация зданий;</w:t>
      </w:r>
    </w:p>
    <w:p w14:paraId="308A9BC5" w14:textId="77777777" w:rsidR="00672AF0" w:rsidRPr="00970B7F" w:rsidRDefault="00672AF0" w:rsidP="001F3C0A">
      <w:pPr>
        <w:pStyle w:val="af3"/>
        <w:numPr>
          <w:ilvl w:val="0"/>
          <w:numId w:val="87"/>
        </w:numPr>
        <w:tabs>
          <w:tab w:val="left" w:pos="993"/>
        </w:tabs>
        <w:ind w:left="0" w:firstLine="709"/>
        <w:rPr>
          <w:rFonts w:ascii="Arial" w:hAnsi="Arial" w:cs="Arial"/>
          <w:sz w:val="22"/>
        </w:rPr>
      </w:pPr>
      <w:r w:rsidRPr="00970B7F">
        <w:rPr>
          <w:rFonts w:ascii="Arial" w:hAnsi="Arial" w:cs="Arial"/>
          <w:sz w:val="22"/>
        </w:rPr>
        <w:t>СНиП 3.05.04-85*. Наружные сети и сооружения водоснабжения и канализации;</w:t>
      </w:r>
    </w:p>
    <w:p w14:paraId="50868F16" w14:textId="77777777" w:rsidR="00672AF0" w:rsidRPr="00970B7F" w:rsidRDefault="00672AF0" w:rsidP="001F3C0A">
      <w:pPr>
        <w:pStyle w:val="af3"/>
        <w:numPr>
          <w:ilvl w:val="0"/>
          <w:numId w:val="87"/>
        </w:numPr>
        <w:tabs>
          <w:tab w:val="left" w:pos="993"/>
        </w:tabs>
        <w:ind w:left="0" w:firstLine="709"/>
        <w:rPr>
          <w:rFonts w:ascii="Arial" w:hAnsi="Arial" w:cs="Arial"/>
          <w:sz w:val="22"/>
        </w:rPr>
      </w:pPr>
      <w:r w:rsidRPr="00970B7F">
        <w:rPr>
          <w:rFonts w:ascii="Arial" w:hAnsi="Arial" w:cs="Arial"/>
          <w:sz w:val="22"/>
        </w:rPr>
        <w:t>СН 456-73. Нормы отвода земель для магистральных водоводов и канализационных коллекторов;</w:t>
      </w:r>
    </w:p>
    <w:p w14:paraId="552C1383" w14:textId="77777777" w:rsidR="00672AF0" w:rsidRPr="00970B7F" w:rsidRDefault="00672AF0" w:rsidP="001F3C0A">
      <w:pPr>
        <w:pStyle w:val="af3"/>
        <w:numPr>
          <w:ilvl w:val="0"/>
          <w:numId w:val="87"/>
        </w:numPr>
        <w:tabs>
          <w:tab w:val="left" w:pos="993"/>
        </w:tabs>
        <w:ind w:left="0" w:firstLine="709"/>
        <w:rPr>
          <w:rFonts w:ascii="Arial" w:hAnsi="Arial" w:cs="Arial"/>
          <w:sz w:val="22"/>
        </w:rPr>
      </w:pPr>
      <w:r w:rsidRPr="00970B7F">
        <w:rPr>
          <w:rFonts w:ascii="Arial" w:hAnsi="Arial" w:cs="Arial"/>
          <w:sz w:val="22"/>
        </w:rPr>
        <w:t>СП 31.13330.2012. Водоснабжение. Наружные сети и сооружения.</w:t>
      </w:r>
    </w:p>
    <w:p w14:paraId="16F55E3C" w14:textId="77777777" w:rsidR="00672AF0" w:rsidRPr="00F92686" w:rsidRDefault="00672AF0" w:rsidP="00A154CA">
      <w:pPr>
        <w:rPr>
          <w:rFonts w:ascii="Arial" w:hAnsi="Arial" w:cs="Arial"/>
          <w:b/>
          <w:sz w:val="22"/>
        </w:rPr>
      </w:pPr>
      <w:r w:rsidRPr="00F92686">
        <w:rPr>
          <w:rFonts w:ascii="Arial" w:hAnsi="Arial" w:cs="Arial"/>
          <w:b/>
          <w:sz w:val="22"/>
        </w:rPr>
        <w:t>Существующее состояние. Проблемы</w:t>
      </w:r>
    </w:p>
    <w:p w14:paraId="5E2CEEE0" w14:textId="77777777" w:rsidR="00672AF0" w:rsidRDefault="00672AF0" w:rsidP="00672AF0">
      <w:pPr>
        <w:ind w:firstLine="709"/>
        <w:rPr>
          <w:rFonts w:ascii="Arial" w:hAnsi="Arial" w:cs="Arial"/>
          <w:sz w:val="22"/>
        </w:rPr>
      </w:pPr>
      <w:r w:rsidRPr="00F92686">
        <w:rPr>
          <w:rFonts w:ascii="Arial" w:hAnsi="Arial" w:cs="Arial"/>
          <w:sz w:val="22"/>
        </w:rPr>
        <w:t>На территории Кожууна в настоящее время нет централизованной системы водоснабжения, полностью отвечающей требованиям Федерального Закона «О водоснабжении и водоотведении» от 07.12.2011 г. №416-ФЗ.</w:t>
      </w:r>
    </w:p>
    <w:p w14:paraId="7CD4E15C" w14:textId="77777777" w:rsidR="00672AF0" w:rsidRPr="00F92686" w:rsidRDefault="00672AF0" w:rsidP="00672AF0">
      <w:pPr>
        <w:ind w:firstLine="709"/>
        <w:rPr>
          <w:rFonts w:ascii="Arial" w:hAnsi="Arial" w:cs="Arial"/>
          <w:sz w:val="22"/>
        </w:rPr>
      </w:pPr>
      <w:r w:rsidRPr="00F92686">
        <w:rPr>
          <w:rFonts w:ascii="Arial" w:hAnsi="Arial" w:cs="Arial"/>
          <w:sz w:val="22"/>
        </w:rPr>
        <w:t>Источником водоснабжения населенных пунктов Кожууна в настоящее время являются местные водные источники (колодцы, родники, поверхностные источники, водоколонки, одиночные скважины).</w:t>
      </w:r>
    </w:p>
    <w:p w14:paraId="0DD68C66" w14:textId="77777777" w:rsidR="00672AF0" w:rsidRPr="00F92686" w:rsidRDefault="00672AF0" w:rsidP="00672AF0">
      <w:pPr>
        <w:ind w:firstLine="709"/>
        <w:rPr>
          <w:rFonts w:ascii="Arial" w:eastAsia="Times New Roman" w:hAnsi="Arial" w:cs="Arial"/>
          <w:sz w:val="22"/>
          <w:lang w:eastAsia="ar-SA"/>
        </w:rPr>
      </w:pPr>
      <w:r w:rsidRPr="00F92686">
        <w:rPr>
          <w:rFonts w:ascii="Arial" w:eastAsia="Times New Roman" w:hAnsi="Arial" w:cs="Arial"/>
          <w:sz w:val="22"/>
          <w:lang w:eastAsia="ar-SA"/>
        </w:rPr>
        <w:t>Водоснабжение сельских жителей основано на использовании поверхностной и подземной воды. Из общего объема водопотребления 2 тыс.м³/сут преобладают поверхностные воды – 80%, подземные – 20%. Использование воды на различные нужды в 2006 году, млн.м³/год: хозяйственно-питьевое - 0,01, производственное - 0,02, регулярное орошение - 0,18.</w:t>
      </w:r>
    </w:p>
    <w:p w14:paraId="7AD4CFD6" w14:textId="77777777" w:rsidR="00672AF0" w:rsidRPr="00F92686" w:rsidRDefault="00672AF0" w:rsidP="00672AF0">
      <w:pPr>
        <w:ind w:firstLine="709"/>
        <w:rPr>
          <w:rFonts w:ascii="Arial" w:hAnsi="Arial" w:cs="Arial"/>
          <w:sz w:val="22"/>
        </w:rPr>
      </w:pPr>
      <w:r w:rsidRPr="00F92686">
        <w:rPr>
          <w:rFonts w:ascii="Arial" w:hAnsi="Arial" w:cs="Arial"/>
          <w:sz w:val="22"/>
        </w:rPr>
        <w:t>Водоснабжение жителей города Чадан</w:t>
      </w:r>
      <w:r w:rsidRPr="00F92686">
        <w:rPr>
          <w:rFonts w:ascii="Arial" w:hAnsi="Arial" w:cs="Arial"/>
          <w:b/>
          <w:i/>
          <w:sz w:val="22"/>
        </w:rPr>
        <w:t xml:space="preserve"> </w:t>
      </w:r>
      <w:r w:rsidRPr="00F92686">
        <w:rPr>
          <w:rFonts w:ascii="Arial" w:hAnsi="Arial" w:cs="Arial"/>
          <w:sz w:val="22"/>
        </w:rPr>
        <w:t>осуществляется от децентрализованных источников. Сведения о системе водоснабжения отсутствуют. В 1988-1990 проведена разведка Чаданского месторождения подземных вод для организации водоснабжения города. В настоящее время месторождение не эксплуатируется. На территории администрации сумона расположено 5 скважин. Из них 2 скважины находятся на содержании администрации и требуют капитального ремонта. В настоящее время в рабочем состоянии находятся только 3 скважины.</w:t>
      </w:r>
    </w:p>
    <w:p w14:paraId="51363A14" w14:textId="77777777" w:rsidR="00672AF0" w:rsidRDefault="00672AF0" w:rsidP="00672AF0">
      <w:pPr>
        <w:pStyle w:val="1250"/>
        <w:widowControl/>
        <w:spacing w:line="360" w:lineRule="auto"/>
        <w:ind w:left="0" w:firstLine="709"/>
        <w:rPr>
          <w:rFonts w:ascii="Arial" w:eastAsiaTheme="minorHAnsi" w:hAnsi="Arial" w:cs="Arial"/>
          <w:sz w:val="22"/>
          <w:szCs w:val="22"/>
          <w:lang w:eastAsia="en-US"/>
        </w:rPr>
      </w:pPr>
      <w:r w:rsidRPr="00F92686">
        <w:rPr>
          <w:rFonts w:ascii="Arial" w:eastAsiaTheme="minorHAnsi" w:hAnsi="Arial" w:cs="Arial"/>
          <w:sz w:val="22"/>
          <w:szCs w:val="22"/>
          <w:lang w:eastAsia="en-US"/>
        </w:rPr>
        <w:lastRenderedPageBreak/>
        <w:t>В населенных пунктах с. Баян-Тала, с. Теве-Хая, с. Хорум-Даг население жилой застройки забор питьевой воды производит от колодцев на земельном участке. Техническое состояние водокачек - неудовлетворительное.</w:t>
      </w:r>
    </w:p>
    <w:p w14:paraId="285EFC7D" w14:textId="77777777" w:rsidR="00672AF0" w:rsidRPr="00F92686" w:rsidRDefault="00672AF0" w:rsidP="00672AF0">
      <w:pPr>
        <w:pStyle w:val="1250"/>
        <w:widowControl/>
        <w:spacing w:before="0" w:line="360" w:lineRule="auto"/>
        <w:ind w:left="0" w:firstLine="709"/>
        <w:rPr>
          <w:rFonts w:ascii="Arial" w:eastAsiaTheme="minorHAnsi" w:hAnsi="Arial" w:cs="Arial"/>
          <w:sz w:val="22"/>
          <w:szCs w:val="22"/>
          <w:lang w:eastAsia="en-US"/>
        </w:rPr>
      </w:pPr>
      <w:r w:rsidRPr="00F92686">
        <w:rPr>
          <w:rFonts w:ascii="Arial" w:eastAsiaTheme="minorHAnsi" w:hAnsi="Arial" w:cs="Arial"/>
          <w:sz w:val="22"/>
          <w:szCs w:val="22"/>
          <w:lang w:eastAsia="en-US"/>
        </w:rPr>
        <w:t>В с. Элдиг-Хем в настоящее время для нужд водоснабжения жители усадебной застройки пользуются водой от колодцев на земельном участке и водозаборной колонки. Большая часть населения использует в качестве питьевой воды речную воду реки Элдиг-Хем.</w:t>
      </w:r>
    </w:p>
    <w:p w14:paraId="5F091E7A" w14:textId="77777777" w:rsidR="00672AF0" w:rsidRPr="00F92686" w:rsidRDefault="00672AF0" w:rsidP="00A154CA">
      <w:pPr>
        <w:pStyle w:val="afe"/>
        <w:spacing w:after="0"/>
        <w:rPr>
          <w:rFonts w:ascii="Arial" w:hAnsi="Arial" w:cs="Arial"/>
          <w:b/>
          <w:sz w:val="22"/>
        </w:rPr>
      </w:pPr>
      <w:r w:rsidRPr="00F92686">
        <w:rPr>
          <w:rFonts w:ascii="Arial" w:hAnsi="Arial" w:cs="Arial"/>
          <w:b/>
          <w:sz w:val="22"/>
        </w:rPr>
        <w:t>Анализ целевых программ, СТП Республики Тыва и ГП сумонов</w:t>
      </w:r>
    </w:p>
    <w:p w14:paraId="7BE30AB4" w14:textId="77777777" w:rsidR="00672AF0" w:rsidRPr="00EF200B" w:rsidRDefault="00672AF0" w:rsidP="00672AF0">
      <w:pPr>
        <w:pStyle w:val="afe"/>
        <w:spacing w:after="0"/>
        <w:ind w:firstLine="709"/>
        <w:rPr>
          <w:rFonts w:ascii="Arial" w:hAnsi="Arial" w:cs="Arial"/>
          <w:sz w:val="22"/>
        </w:rPr>
      </w:pPr>
      <w:r w:rsidRPr="00632910">
        <w:rPr>
          <w:rFonts w:ascii="Arial" w:hAnsi="Arial" w:cs="Arial"/>
          <w:sz w:val="22"/>
        </w:rPr>
        <w:t>Перечень мероприятий, предусмотренный ранее разработанной градостроительной документацией, приведен в таблице</w:t>
      </w:r>
      <w:r w:rsidRPr="00EF200B">
        <w:rPr>
          <w:rFonts w:ascii="Arial" w:hAnsi="Arial" w:cs="Arial"/>
          <w:sz w:val="22"/>
        </w:rPr>
        <w:t xml:space="preserve"> 2.12.1.</w:t>
      </w:r>
    </w:p>
    <w:p w14:paraId="501E9A2B" w14:textId="77777777" w:rsidR="00672AF0" w:rsidRDefault="00672AF0" w:rsidP="00672AF0">
      <w:pPr>
        <w:pStyle w:val="afe"/>
        <w:spacing w:after="0"/>
        <w:rPr>
          <w:rFonts w:ascii="Arial" w:hAnsi="Arial" w:cs="Arial"/>
          <w:sz w:val="22"/>
        </w:rPr>
      </w:pPr>
      <w:r w:rsidRPr="00EF200B">
        <w:rPr>
          <w:rFonts w:ascii="Arial" w:hAnsi="Arial" w:cs="Arial"/>
          <w:sz w:val="22"/>
        </w:rPr>
        <w:t xml:space="preserve">Таблица 2.12.1 - </w:t>
      </w:r>
      <w:r w:rsidRPr="00632910">
        <w:rPr>
          <w:rFonts w:ascii="Arial" w:hAnsi="Arial" w:cs="Arial"/>
          <w:sz w:val="22"/>
        </w:rPr>
        <w:t>Перечень мероприятий, предусмотренных в отношении Кожууна</w:t>
      </w:r>
    </w:p>
    <w:tbl>
      <w:tblPr>
        <w:tblStyle w:val="af0"/>
        <w:tblW w:w="5000" w:type="pct"/>
        <w:tblLook w:val="04A0" w:firstRow="1" w:lastRow="0" w:firstColumn="1" w:lastColumn="0" w:noHBand="0" w:noVBand="1"/>
      </w:tblPr>
      <w:tblGrid>
        <w:gridCol w:w="666"/>
        <w:gridCol w:w="8822"/>
      </w:tblGrid>
      <w:tr w:rsidR="00672AF0" w:rsidRPr="00EF200B" w14:paraId="35EA134C" w14:textId="77777777" w:rsidTr="00F67924">
        <w:tc>
          <w:tcPr>
            <w:tcW w:w="5000" w:type="pct"/>
            <w:gridSpan w:val="2"/>
            <w:vAlign w:val="center"/>
          </w:tcPr>
          <w:p w14:paraId="410D4A59" w14:textId="77777777" w:rsidR="00672AF0" w:rsidRPr="00EF200B" w:rsidRDefault="00672AF0" w:rsidP="00672AF0">
            <w:pPr>
              <w:pStyle w:val="afe"/>
              <w:spacing w:after="0" w:line="240" w:lineRule="auto"/>
              <w:jc w:val="left"/>
              <w:rPr>
                <w:rFonts w:ascii="Arial" w:hAnsi="Arial" w:cs="Arial"/>
                <w:sz w:val="20"/>
                <w:szCs w:val="20"/>
              </w:rPr>
            </w:pPr>
            <w:r w:rsidRPr="008D7AAC">
              <w:rPr>
                <w:rFonts w:ascii="Arial" w:hAnsi="Arial" w:cs="Arial"/>
                <w:b/>
                <w:sz w:val="20"/>
                <w:szCs w:val="20"/>
              </w:rPr>
              <w:t>Схема территориального планирования Республики Тыва (утв. постановлением Правительства Республики Тыва от 23.12.2011 г. №733)</w:t>
            </w:r>
          </w:p>
        </w:tc>
      </w:tr>
      <w:tr w:rsidR="00672AF0" w:rsidRPr="00EF200B" w14:paraId="7DAEA97F" w14:textId="77777777" w:rsidTr="00F67924">
        <w:tc>
          <w:tcPr>
            <w:tcW w:w="351" w:type="pct"/>
            <w:vAlign w:val="center"/>
          </w:tcPr>
          <w:p w14:paraId="6FF311B7"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1</w:t>
            </w:r>
          </w:p>
        </w:tc>
        <w:tc>
          <w:tcPr>
            <w:tcW w:w="4649" w:type="pct"/>
            <w:vAlign w:val="center"/>
          </w:tcPr>
          <w:p w14:paraId="5AFB81C8" w14:textId="77777777" w:rsidR="00672AF0" w:rsidRPr="00EF200B" w:rsidRDefault="00672AF0" w:rsidP="00672AF0">
            <w:pPr>
              <w:tabs>
                <w:tab w:val="left" w:pos="1080"/>
              </w:tabs>
              <w:spacing w:line="240" w:lineRule="auto"/>
              <w:rPr>
                <w:rFonts w:ascii="Arial" w:hAnsi="Arial" w:cs="Arial"/>
                <w:sz w:val="20"/>
                <w:szCs w:val="20"/>
              </w:rPr>
            </w:pPr>
            <w:r w:rsidRPr="00B57AA9">
              <w:rPr>
                <w:rFonts w:ascii="Arial" w:hAnsi="Arial" w:cs="Arial"/>
                <w:sz w:val="20"/>
                <w:szCs w:val="20"/>
              </w:rPr>
              <w:t>Разработка проекта системы водоснабжения с проведением гидравлического расчета сети</w:t>
            </w:r>
            <w:r>
              <w:rPr>
                <w:rFonts w:ascii="Arial" w:hAnsi="Arial" w:cs="Arial"/>
                <w:sz w:val="20"/>
                <w:szCs w:val="20"/>
              </w:rPr>
              <w:t xml:space="preserve"> в </w:t>
            </w:r>
            <w:r w:rsidRPr="00EF200B">
              <w:rPr>
                <w:rFonts w:ascii="Arial" w:hAnsi="Arial" w:cs="Arial"/>
                <w:sz w:val="20"/>
                <w:szCs w:val="20"/>
              </w:rPr>
              <w:t>г. Чадан.</w:t>
            </w:r>
          </w:p>
        </w:tc>
      </w:tr>
      <w:tr w:rsidR="00672AF0" w:rsidRPr="00EF200B" w14:paraId="558B909A" w14:textId="77777777" w:rsidTr="00F67924">
        <w:tc>
          <w:tcPr>
            <w:tcW w:w="351" w:type="pct"/>
            <w:vAlign w:val="center"/>
          </w:tcPr>
          <w:p w14:paraId="30A97728"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2</w:t>
            </w:r>
          </w:p>
        </w:tc>
        <w:tc>
          <w:tcPr>
            <w:tcW w:w="4649" w:type="pct"/>
            <w:vAlign w:val="center"/>
          </w:tcPr>
          <w:p w14:paraId="704D037C"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Строительство централизованной системы водоснабжения г. Чадан.</w:t>
            </w:r>
          </w:p>
        </w:tc>
      </w:tr>
      <w:tr w:rsidR="00672AF0" w:rsidRPr="00EF200B" w14:paraId="34C6D1D0" w14:textId="77777777" w:rsidTr="00F67924">
        <w:tc>
          <w:tcPr>
            <w:tcW w:w="351" w:type="pct"/>
            <w:vAlign w:val="center"/>
          </w:tcPr>
          <w:p w14:paraId="663734CA"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3</w:t>
            </w:r>
          </w:p>
        </w:tc>
        <w:tc>
          <w:tcPr>
            <w:tcW w:w="4649" w:type="pct"/>
            <w:vAlign w:val="center"/>
          </w:tcPr>
          <w:p w14:paraId="6EF12935"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Освоение Чаданского МПВ со строительством водозабора, водовода и станции водоподготовки при необходимости.</w:t>
            </w:r>
          </w:p>
        </w:tc>
      </w:tr>
      <w:tr w:rsidR="00672AF0" w:rsidRPr="00EF200B" w14:paraId="15D4D135" w14:textId="77777777" w:rsidTr="00F67924">
        <w:tc>
          <w:tcPr>
            <w:tcW w:w="351" w:type="pct"/>
            <w:vAlign w:val="center"/>
          </w:tcPr>
          <w:p w14:paraId="4A6BE045"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4</w:t>
            </w:r>
          </w:p>
        </w:tc>
        <w:tc>
          <w:tcPr>
            <w:tcW w:w="4649" w:type="pct"/>
            <w:vAlign w:val="center"/>
          </w:tcPr>
          <w:p w14:paraId="27878A63" w14:textId="77777777" w:rsidR="00672AF0" w:rsidRPr="00EF200B" w:rsidRDefault="00672AF0" w:rsidP="00672AF0">
            <w:pPr>
              <w:tabs>
                <w:tab w:val="left" w:pos="1080"/>
              </w:tabs>
              <w:spacing w:line="240" w:lineRule="auto"/>
              <w:jc w:val="left"/>
              <w:rPr>
                <w:rFonts w:ascii="Arial" w:hAnsi="Arial" w:cs="Arial"/>
                <w:sz w:val="20"/>
                <w:szCs w:val="20"/>
              </w:rPr>
            </w:pPr>
            <w:r w:rsidRPr="00EF200B">
              <w:rPr>
                <w:rFonts w:ascii="Arial" w:hAnsi="Arial" w:cs="Arial"/>
                <w:sz w:val="20"/>
                <w:szCs w:val="20"/>
              </w:rPr>
              <w:t>Реконструкция водопроводных сетей г. Чадан.</w:t>
            </w:r>
          </w:p>
        </w:tc>
      </w:tr>
      <w:tr w:rsidR="00672AF0" w:rsidRPr="00EF200B" w14:paraId="35510E7E" w14:textId="77777777" w:rsidTr="00F67924">
        <w:tc>
          <w:tcPr>
            <w:tcW w:w="5000" w:type="pct"/>
            <w:gridSpan w:val="2"/>
            <w:vAlign w:val="center"/>
          </w:tcPr>
          <w:p w14:paraId="206A9E8B" w14:textId="77777777" w:rsidR="00672AF0" w:rsidRPr="00EF200B" w:rsidRDefault="00672AF0" w:rsidP="00672AF0">
            <w:pPr>
              <w:pStyle w:val="afe"/>
              <w:spacing w:after="0" w:line="240" w:lineRule="auto"/>
              <w:jc w:val="left"/>
              <w:rPr>
                <w:rFonts w:ascii="Arial" w:hAnsi="Arial" w:cs="Arial"/>
                <w:sz w:val="20"/>
                <w:szCs w:val="20"/>
              </w:rPr>
            </w:pPr>
            <w:r w:rsidRPr="00EF200B">
              <w:rPr>
                <w:rFonts w:ascii="Arial" w:hAnsi="Arial" w:cs="Arial"/>
                <w:b/>
                <w:sz w:val="20"/>
                <w:szCs w:val="20"/>
              </w:rPr>
              <w:t>Разработка генерального плана сумона Хорум-Даг</w:t>
            </w:r>
            <w:r w:rsidR="0008008F">
              <w:rPr>
                <w:rFonts w:ascii="Arial" w:hAnsi="Arial" w:cs="Arial"/>
                <w:b/>
                <w:sz w:val="20"/>
                <w:szCs w:val="20"/>
              </w:rPr>
              <w:t>ский</w:t>
            </w:r>
            <w:r w:rsidRPr="00EF200B">
              <w:rPr>
                <w:rFonts w:ascii="Arial" w:hAnsi="Arial" w:cs="Arial"/>
                <w:b/>
                <w:sz w:val="20"/>
                <w:szCs w:val="20"/>
              </w:rPr>
              <w:t xml:space="preserve"> Дзун-Хемчикского кожууна Республики Тыва</w:t>
            </w:r>
          </w:p>
        </w:tc>
      </w:tr>
      <w:tr w:rsidR="00672AF0" w:rsidRPr="00EF200B" w14:paraId="02476178" w14:textId="77777777" w:rsidTr="00F67924">
        <w:tc>
          <w:tcPr>
            <w:tcW w:w="351" w:type="pct"/>
            <w:vAlign w:val="center"/>
          </w:tcPr>
          <w:p w14:paraId="01A5C301"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5</w:t>
            </w:r>
          </w:p>
        </w:tc>
        <w:tc>
          <w:tcPr>
            <w:tcW w:w="4649" w:type="pct"/>
            <w:vAlign w:val="center"/>
          </w:tcPr>
          <w:p w14:paraId="4F36BEED" w14:textId="77777777" w:rsidR="00672AF0" w:rsidRPr="00EF200B" w:rsidRDefault="00672AF0" w:rsidP="00672AF0">
            <w:pPr>
              <w:pStyle w:val="afe"/>
              <w:spacing w:after="0" w:line="240" w:lineRule="auto"/>
              <w:jc w:val="left"/>
              <w:rPr>
                <w:rFonts w:ascii="Arial" w:hAnsi="Arial" w:cs="Arial"/>
                <w:sz w:val="20"/>
                <w:szCs w:val="20"/>
              </w:rPr>
            </w:pPr>
            <w:r w:rsidRPr="00EF200B">
              <w:rPr>
                <w:rFonts w:ascii="Arial" w:hAnsi="Arial" w:cs="Arial"/>
                <w:sz w:val="20"/>
                <w:szCs w:val="20"/>
              </w:rPr>
              <w:t>Строительство глубинной скважины на территории банно-прачечного комбината на ул. 1-ая линия</w:t>
            </w:r>
          </w:p>
        </w:tc>
      </w:tr>
      <w:tr w:rsidR="00672AF0" w:rsidRPr="00EF200B" w14:paraId="5F5E5A22" w14:textId="77777777" w:rsidTr="00F67924">
        <w:tc>
          <w:tcPr>
            <w:tcW w:w="5000" w:type="pct"/>
            <w:gridSpan w:val="2"/>
            <w:vAlign w:val="center"/>
          </w:tcPr>
          <w:p w14:paraId="0772EF98" w14:textId="77777777" w:rsidR="00672AF0" w:rsidRPr="00EF200B" w:rsidRDefault="00672AF0" w:rsidP="00672AF0">
            <w:pPr>
              <w:pStyle w:val="afe"/>
              <w:spacing w:after="0" w:line="240" w:lineRule="auto"/>
              <w:jc w:val="left"/>
              <w:rPr>
                <w:rFonts w:ascii="Arial" w:hAnsi="Arial" w:cs="Arial"/>
                <w:sz w:val="20"/>
                <w:szCs w:val="20"/>
              </w:rPr>
            </w:pPr>
            <w:r w:rsidRPr="00EF200B">
              <w:rPr>
                <w:rFonts w:ascii="Arial" w:hAnsi="Arial" w:cs="Arial"/>
                <w:b/>
                <w:sz w:val="20"/>
                <w:szCs w:val="20"/>
              </w:rPr>
              <w:t>Разработка генерального плана города Чадан Дзун-Хемчикского кожууна Республики Тыва</w:t>
            </w:r>
          </w:p>
        </w:tc>
      </w:tr>
      <w:tr w:rsidR="00672AF0" w:rsidRPr="00EF200B" w14:paraId="1590ECFC" w14:textId="77777777" w:rsidTr="00F67924">
        <w:tc>
          <w:tcPr>
            <w:tcW w:w="351" w:type="pct"/>
            <w:vAlign w:val="center"/>
          </w:tcPr>
          <w:p w14:paraId="41B4B8DD"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6</w:t>
            </w:r>
          </w:p>
        </w:tc>
        <w:tc>
          <w:tcPr>
            <w:tcW w:w="4649" w:type="pct"/>
            <w:vAlign w:val="center"/>
          </w:tcPr>
          <w:p w14:paraId="4D24BDC4"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Строительство глубинных скважин.</w:t>
            </w:r>
          </w:p>
        </w:tc>
      </w:tr>
      <w:tr w:rsidR="00672AF0" w:rsidRPr="00EF200B" w14:paraId="2730FB7F" w14:textId="77777777" w:rsidTr="00F67924">
        <w:tc>
          <w:tcPr>
            <w:tcW w:w="351" w:type="pct"/>
            <w:vAlign w:val="center"/>
          </w:tcPr>
          <w:p w14:paraId="73E03EC9"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7</w:t>
            </w:r>
          </w:p>
        </w:tc>
        <w:tc>
          <w:tcPr>
            <w:tcW w:w="4649" w:type="pct"/>
            <w:vAlign w:val="center"/>
          </w:tcPr>
          <w:p w14:paraId="7CD58A8B"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Реконструкция водокачки.</w:t>
            </w:r>
          </w:p>
        </w:tc>
      </w:tr>
      <w:tr w:rsidR="00672AF0" w:rsidRPr="00EF200B" w14:paraId="6192BF4A" w14:textId="77777777" w:rsidTr="00F67924">
        <w:tc>
          <w:tcPr>
            <w:tcW w:w="5000" w:type="pct"/>
            <w:gridSpan w:val="2"/>
            <w:vAlign w:val="center"/>
          </w:tcPr>
          <w:p w14:paraId="1D2CFA80" w14:textId="77777777" w:rsidR="00672AF0" w:rsidRPr="00EF200B" w:rsidRDefault="00672AF0" w:rsidP="00672AF0">
            <w:pPr>
              <w:pStyle w:val="afe"/>
              <w:spacing w:after="0" w:line="240" w:lineRule="auto"/>
              <w:jc w:val="left"/>
              <w:rPr>
                <w:rFonts w:ascii="Arial" w:hAnsi="Arial" w:cs="Arial"/>
                <w:sz w:val="20"/>
                <w:szCs w:val="20"/>
              </w:rPr>
            </w:pPr>
            <w:r w:rsidRPr="00EF200B">
              <w:rPr>
                <w:rFonts w:ascii="Arial" w:hAnsi="Arial" w:cs="Arial"/>
                <w:b/>
                <w:sz w:val="20"/>
                <w:szCs w:val="20"/>
              </w:rPr>
              <w:t>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tc>
      </w:tr>
      <w:tr w:rsidR="00672AF0" w:rsidRPr="00EF200B" w14:paraId="5BB75E19" w14:textId="77777777" w:rsidTr="00F67924">
        <w:tc>
          <w:tcPr>
            <w:tcW w:w="351" w:type="pct"/>
            <w:vAlign w:val="center"/>
          </w:tcPr>
          <w:p w14:paraId="55C15BF7"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8</w:t>
            </w:r>
          </w:p>
        </w:tc>
        <w:tc>
          <w:tcPr>
            <w:tcW w:w="4649" w:type="pct"/>
            <w:vAlign w:val="center"/>
          </w:tcPr>
          <w:p w14:paraId="75F1E3A6"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Модернизация водопроводных сетей с водоколонками (10 водоколонок) в г. Чадане.</w:t>
            </w:r>
          </w:p>
        </w:tc>
      </w:tr>
      <w:tr w:rsidR="00672AF0" w:rsidRPr="00EF200B" w14:paraId="25C77CE0" w14:textId="77777777" w:rsidTr="00F67924">
        <w:tc>
          <w:tcPr>
            <w:tcW w:w="351" w:type="pct"/>
            <w:vAlign w:val="center"/>
          </w:tcPr>
          <w:p w14:paraId="24A1DC98"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9</w:t>
            </w:r>
          </w:p>
        </w:tc>
        <w:tc>
          <w:tcPr>
            <w:tcW w:w="4649" w:type="pct"/>
            <w:vAlign w:val="center"/>
          </w:tcPr>
          <w:p w14:paraId="70988231"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Строительство локальных систем водоснабжения, создание и обустройство зон санитарной охраны (1 ед.).</w:t>
            </w:r>
          </w:p>
        </w:tc>
      </w:tr>
      <w:tr w:rsidR="00672AF0" w:rsidRPr="00EF200B" w14:paraId="2C2CEE55" w14:textId="77777777" w:rsidTr="00F67924">
        <w:tc>
          <w:tcPr>
            <w:tcW w:w="351" w:type="pct"/>
            <w:vAlign w:val="center"/>
          </w:tcPr>
          <w:p w14:paraId="710E6694" w14:textId="77777777" w:rsidR="00672AF0" w:rsidRPr="00EF200B" w:rsidRDefault="00672AF0" w:rsidP="00672AF0">
            <w:pPr>
              <w:pStyle w:val="afe"/>
              <w:spacing w:after="0" w:line="240" w:lineRule="auto"/>
              <w:jc w:val="left"/>
              <w:rPr>
                <w:rFonts w:ascii="Arial" w:hAnsi="Arial" w:cs="Arial"/>
                <w:sz w:val="20"/>
                <w:szCs w:val="20"/>
              </w:rPr>
            </w:pPr>
            <w:r>
              <w:rPr>
                <w:rFonts w:ascii="Arial" w:hAnsi="Arial" w:cs="Arial"/>
                <w:sz w:val="20"/>
                <w:szCs w:val="20"/>
              </w:rPr>
              <w:t>10</w:t>
            </w:r>
          </w:p>
        </w:tc>
        <w:tc>
          <w:tcPr>
            <w:tcW w:w="4649" w:type="pct"/>
            <w:vAlign w:val="center"/>
          </w:tcPr>
          <w:p w14:paraId="5082275D" w14:textId="77777777" w:rsidR="00672AF0" w:rsidRPr="00EF200B" w:rsidRDefault="00672AF0" w:rsidP="00672AF0">
            <w:pPr>
              <w:spacing w:line="240" w:lineRule="auto"/>
              <w:jc w:val="left"/>
              <w:rPr>
                <w:rFonts w:ascii="Arial" w:hAnsi="Arial" w:cs="Arial"/>
                <w:sz w:val="20"/>
                <w:szCs w:val="20"/>
              </w:rPr>
            </w:pPr>
            <w:r w:rsidRPr="00EF200B">
              <w:rPr>
                <w:rFonts w:ascii="Arial" w:hAnsi="Arial" w:cs="Arial"/>
                <w:sz w:val="20"/>
                <w:szCs w:val="20"/>
              </w:rPr>
              <w:t>Строительство локальных систем водоснабжения в количестве 1 ед. в с. Чыргакы Дзун-Хемчикского кожууна.</w:t>
            </w:r>
          </w:p>
        </w:tc>
      </w:tr>
    </w:tbl>
    <w:p w14:paraId="52BFFAA9" w14:textId="77777777" w:rsidR="00672AF0" w:rsidRPr="00EF200B" w:rsidRDefault="00672AF0" w:rsidP="00672AF0">
      <w:pPr>
        <w:pStyle w:val="afe"/>
        <w:spacing w:after="0"/>
        <w:ind w:firstLine="709"/>
        <w:rPr>
          <w:rFonts w:ascii="Arial" w:hAnsi="Arial" w:cs="Arial"/>
        </w:rPr>
      </w:pPr>
    </w:p>
    <w:p w14:paraId="29FFFFAF" w14:textId="77777777" w:rsidR="00672AF0" w:rsidRDefault="00672AF0" w:rsidP="00672AF0">
      <w:pPr>
        <w:pStyle w:val="afe"/>
        <w:spacing w:after="0"/>
        <w:ind w:firstLine="709"/>
        <w:rPr>
          <w:rFonts w:ascii="Arial" w:hAnsi="Arial" w:cs="Arial"/>
          <w:sz w:val="22"/>
        </w:rPr>
      </w:pPr>
      <w:bookmarkStart w:id="101" w:name="_Toc410718392"/>
      <w:r w:rsidRPr="00F92686">
        <w:rPr>
          <w:rFonts w:ascii="Arial" w:hAnsi="Arial" w:cs="Arial"/>
          <w:sz w:val="22"/>
        </w:rPr>
        <w:t xml:space="preserve">Фрагмент Схемы </w:t>
      </w:r>
      <w:r w:rsidRPr="00F92686">
        <w:rPr>
          <w:rFonts w:ascii="Arial" w:eastAsia="Times New Roman" w:hAnsi="Arial" w:cs="Arial"/>
          <w:color w:val="000000"/>
          <w:sz w:val="22"/>
          <w:lang w:eastAsia="ru-RU"/>
        </w:rPr>
        <w:t xml:space="preserve">территориального планирования Республики Тыва в части касающейся водоснабжения и водоотведения </w:t>
      </w:r>
      <w:r w:rsidRPr="0081727A">
        <w:rPr>
          <w:rFonts w:ascii="Arial" w:eastAsia="Times New Roman" w:hAnsi="Arial" w:cs="Arial"/>
          <w:color w:val="000000"/>
          <w:sz w:val="22"/>
          <w:lang w:eastAsia="ru-RU"/>
        </w:rPr>
        <w:t>Кожууна приведен</w:t>
      </w:r>
      <w:r w:rsidRPr="0081727A">
        <w:rPr>
          <w:rFonts w:ascii="Arial" w:hAnsi="Arial" w:cs="Arial"/>
          <w:sz w:val="22"/>
        </w:rPr>
        <w:t xml:space="preserve"> на рисунке 2.12.1.</w:t>
      </w:r>
    </w:p>
    <w:p w14:paraId="39E4FD7B" w14:textId="70F32901" w:rsidR="00FF5DFC" w:rsidRDefault="00FF5DFC" w:rsidP="00FF5DFC">
      <w:pPr>
        <w:ind w:firstLine="709"/>
        <w:jc w:val="center"/>
        <w:rPr>
          <w:rFonts w:ascii="Arial" w:hAnsi="Arial" w:cs="Arial"/>
          <w:sz w:val="22"/>
        </w:rPr>
      </w:pPr>
      <w:r w:rsidRPr="0081727A">
        <w:rPr>
          <w:rFonts w:ascii="Arial" w:eastAsia="Times New Roman" w:hAnsi="Arial" w:cs="Arial"/>
          <w:noProof/>
          <w:color w:val="000000"/>
          <w:sz w:val="22"/>
          <w:lang w:eastAsia="ru-RU"/>
        </w:rPr>
        <w:lastRenderedPageBreak/>
        <w:drawing>
          <wp:inline distT="0" distB="0" distL="0" distR="0" wp14:anchorId="4D042126" wp14:editId="7616F598">
            <wp:extent cx="5076825" cy="692134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дзун-Хемчик.PNG"/>
                    <pic:cNvPicPr/>
                  </pic:nvPicPr>
                  <pic:blipFill>
                    <a:blip r:embed="rId54">
                      <a:extLst>
                        <a:ext uri="{28A0092B-C50C-407E-A947-70E740481C1C}">
                          <a14:useLocalDpi xmlns:a14="http://schemas.microsoft.com/office/drawing/2010/main" val="0"/>
                        </a:ext>
                      </a:extLst>
                    </a:blip>
                    <a:stretch>
                      <a:fillRect/>
                    </a:stretch>
                  </pic:blipFill>
                  <pic:spPr>
                    <a:xfrm>
                      <a:off x="0" y="0"/>
                      <a:ext cx="5077875" cy="6922777"/>
                    </a:xfrm>
                    <a:prstGeom prst="rect">
                      <a:avLst/>
                    </a:prstGeom>
                  </pic:spPr>
                </pic:pic>
              </a:graphicData>
            </a:graphic>
          </wp:inline>
        </w:drawing>
      </w:r>
    </w:p>
    <w:p w14:paraId="3AC079FD" w14:textId="3B78F324" w:rsidR="00FF5DFC" w:rsidRDefault="00FF5DFC" w:rsidP="00FF5DFC">
      <w:pPr>
        <w:ind w:firstLine="709"/>
        <w:jc w:val="center"/>
        <w:rPr>
          <w:rFonts w:ascii="Arial" w:hAnsi="Arial" w:cs="Arial"/>
          <w:sz w:val="22"/>
        </w:rPr>
      </w:pPr>
      <w:r w:rsidRPr="0081727A">
        <w:rPr>
          <w:rFonts w:ascii="Arial" w:eastAsia="Times New Roman" w:hAnsi="Arial" w:cs="Arial"/>
          <w:noProof/>
          <w:color w:val="000000"/>
          <w:sz w:val="22"/>
          <w:lang w:eastAsia="ru-RU"/>
        </w:rPr>
        <w:drawing>
          <wp:anchor distT="0" distB="0" distL="114300" distR="114300" simplePos="0" relativeHeight="251638272" behindDoc="0" locked="0" layoutInCell="1" allowOverlap="1" wp14:anchorId="60E77586" wp14:editId="69D8CCEA">
            <wp:simplePos x="0" y="0"/>
            <wp:positionH relativeFrom="column">
              <wp:posOffset>1375060</wp:posOffset>
            </wp:positionH>
            <wp:positionV relativeFrom="paragraph">
              <wp:posOffset>207031</wp:posOffset>
            </wp:positionV>
            <wp:extent cx="3478924" cy="693982"/>
            <wp:effectExtent l="0" t="0" r="0" b="0"/>
            <wp:wrapNone/>
            <wp:docPr id="18" name="Рисунок 18" descr="P:\Проектно-пр. департамент\03_ОСД\3.2_Исходные данные\Тыва\Схема территориального планирования Республики Тыва\СТП Тыва из администрации\растровые графические материалы\11_схема инженерной инфраструктуры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Проектно-пр. департамент\03_ОСД\3.2_Исходные данные\Тыва\Схема территориального планирования Республики Тыва\СТП Тыва из администрации\растровые графические материалы\11_схема инженерной инфраструктуры copy.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5164" t="91903" r="31603" b="1459"/>
                    <a:stretch/>
                  </pic:blipFill>
                  <pic:spPr bwMode="auto">
                    <a:xfrm>
                      <a:off x="0" y="0"/>
                      <a:ext cx="3478924" cy="693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4C20B" w14:textId="77777777" w:rsidR="00FF5DFC" w:rsidRDefault="00FF5DFC" w:rsidP="00FF5DFC">
      <w:pPr>
        <w:ind w:firstLine="709"/>
        <w:jc w:val="center"/>
        <w:rPr>
          <w:rFonts w:ascii="Arial" w:hAnsi="Arial" w:cs="Arial"/>
          <w:sz w:val="22"/>
        </w:rPr>
      </w:pPr>
    </w:p>
    <w:p w14:paraId="0864DF64" w14:textId="77777777" w:rsidR="00FF5DFC" w:rsidRDefault="00FF5DFC" w:rsidP="00FF5DFC">
      <w:pPr>
        <w:ind w:firstLine="709"/>
        <w:jc w:val="center"/>
        <w:rPr>
          <w:rFonts w:ascii="Arial" w:hAnsi="Arial" w:cs="Arial"/>
          <w:sz w:val="22"/>
        </w:rPr>
      </w:pPr>
    </w:p>
    <w:p w14:paraId="20DAA611" w14:textId="77777777" w:rsidR="00FF5DFC" w:rsidRDefault="00FF5DFC" w:rsidP="00FF5DFC">
      <w:pPr>
        <w:ind w:firstLine="709"/>
        <w:jc w:val="center"/>
        <w:rPr>
          <w:rFonts w:ascii="Arial" w:hAnsi="Arial" w:cs="Arial"/>
          <w:sz w:val="22"/>
        </w:rPr>
      </w:pPr>
    </w:p>
    <w:p w14:paraId="7F21B07D" w14:textId="77777777" w:rsidR="00FF5DFC" w:rsidRDefault="00FF5DFC" w:rsidP="00FF5DFC">
      <w:pPr>
        <w:ind w:firstLine="709"/>
        <w:jc w:val="center"/>
        <w:rPr>
          <w:rFonts w:ascii="Arial" w:hAnsi="Arial" w:cs="Arial"/>
          <w:sz w:val="22"/>
        </w:rPr>
      </w:pPr>
    </w:p>
    <w:p w14:paraId="4A7CB534" w14:textId="77777777" w:rsidR="00FF5DFC" w:rsidRDefault="00FF5DFC" w:rsidP="00FF5DFC">
      <w:pPr>
        <w:ind w:firstLine="709"/>
        <w:jc w:val="center"/>
        <w:rPr>
          <w:rFonts w:ascii="Arial" w:hAnsi="Arial" w:cs="Arial"/>
          <w:sz w:val="22"/>
        </w:rPr>
      </w:pPr>
    </w:p>
    <w:p w14:paraId="260F7415" w14:textId="77777777" w:rsidR="00FF5DFC" w:rsidRPr="0081727A" w:rsidRDefault="00FF5DFC" w:rsidP="00FF5DFC">
      <w:pPr>
        <w:ind w:firstLine="709"/>
        <w:jc w:val="center"/>
        <w:rPr>
          <w:rFonts w:ascii="Arial" w:hAnsi="Arial" w:cs="Arial"/>
          <w:sz w:val="22"/>
        </w:rPr>
      </w:pPr>
      <w:r w:rsidRPr="0081727A">
        <w:rPr>
          <w:rFonts w:ascii="Arial" w:hAnsi="Arial" w:cs="Arial"/>
          <w:sz w:val="22"/>
        </w:rPr>
        <w:t xml:space="preserve">Рисунок 2.12.1а - Фрагмент Схемы </w:t>
      </w:r>
      <w:r w:rsidRPr="0081727A">
        <w:rPr>
          <w:rFonts w:ascii="Arial" w:eastAsia="Times New Roman" w:hAnsi="Arial" w:cs="Arial"/>
          <w:color w:val="000000"/>
          <w:sz w:val="22"/>
        </w:rPr>
        <w:t>территориального планирования Республики Тыва в части касающейся водоснабжения и водоотведения Кожууна</w:t>
      </w:r>
    </w:p>
    <w:p w14:paraId="47EE8FCD" w14:textId="77777777" w:rsidR="00FF5DFC" w:rsidRPr="0081727A" w:rsidRDefault="00FF5DFC" w:rsidP="00672AF0">
      <w:pPr>
        <w:pStyle w:val="afe"/>
        <w:spacing w:after="0"/>
        <w:ind w:firstLine="709"/>
        <w:rPr>
          <w:rFonts w:ascii="Arial" w:hAnsi="Arial" w:cs="Arial"/>
          <w:sz w:val="22"/>
        </w:rPr>
      </w:pPr>
    </w:p>
    <w:p w14:paraId="3486EC84" w14:textId="77777777" w:rsidR="00672AF0" w:rsidRPr="0081727A" w:rsidRDefault="00672AF0" w:rsidP="00672AF0">
      <w:pPr>
        <w:ind w:firstLine="709"/>
        <w:rPr>
          <w:rFonts w:ascii="Arial" w:hAnsi="Arial" w:cs="Arial"/>
          <w:sz w:val="22"/>
        </w:rPr>
      </w:pPr>
    </w:p>
    <w:p w14:paraId="50E69FC1" w14:textId="2523D567" w:rsidR="00C65FDA" w:rsidRDefault="00C65FDA" w:rsidP="00672AF0">
      <w:pPr>
        <w:ind w:firstLine="709"/>
        <w:jc w:val="center"/>
        <w:rPr>
          <w:rFonts w:ascii="Arial" w:hAnsi="Arial" w:cs="Arial"/>
          <w:sz w:val="22"/>
        </w:rPr>
      </w:pPr>
      <w:r w:rsidRPr="0081727A">
        <w:rPr>
          <w:rFonts w:ascii="Arial" w:eastAsia="Times New Roman" w:hAnsi="Arial" w:cs="Arial"/>
          <w:noProof/>
          <w:color w:val="000000"/>
          <w:sz w:val="22"/>
          <w:lang w:eastAsia="ru-RU"/>
        </w:rPr>
        <w:drawing>
          <wp:inline distT="0" distB="0" distL="0" distR="0" wp14:anchorId="7A15302C" wp14:editId="3D3A2139">
            <wp:extent cx="5094090" cy="7017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дзун-Хемчик1.PNG"/>
                    <pic:cNvPicPr/>
                  </pic:nvPicPr>
                  <pic:blipFill>
                    <a:blip r:embed="rId56">
                      <a:extLst>
                        <a:ext uri="{28A0092B-C50C-407E-A947-70E740481C1C}">
                          <a14:useLocalDpi xmlns:a14="http://schemas.microsoft.com/office/drawing/2010/main" val="0"/>
                        </a:ext>
                      </a:extLst>
                    </a:blip>
                    <a:stretch>
                      <a:fillRect/>
                    </a:stretch>
                  </pic:blipFill>
                  <pic:spPr>
                    <a:xfrm>
                      <a:off x="0" y="0"/>
                      <a:ext cx="5098647" cy="7023527"/>
                    </a:xfrm>
                    <a:prstGeom prst="rect">
                      <a:avLst/>
                    </a:prstGeom>
                  </pic:spPr>
                </pic:pic>
              </a:graphicData>
            </a:graphic>
          </wp:inline>
        </w:drawing>
      </w:r>
    </w:p>
    <w:p w14:paraId="14C45951" w14:textId="62EF7F4D" w:rsidR="00C65FDA" w:rsidRDefault="00C65FDA" w:rsidP="00672AF0">
      <w:pPr>
        <w:ind w:firstLine="709"/>
        <w:jc w:val="center"/>
        <w:rPr>
          <w:rFonts w:ascii="Arial" w:hAnsi="Arial" w:cs="Arial"/>
          <w:sz w:val="22"/>
        </w:rPr>
      </w:pPr>
      <w:r w:rsidRPr="0081727A">
        <w:rPr>
          <w:rFonts w:ascii="Arial" w:eastAsia="Times New Roman" w:hAnsi="Arial" w:cs="Arial"/>
          <w:noProof/>
          <w:color w:val="000000"/>
          <w:sz w:val="22"/>
          <w:lang w:eastAsia="ru-RU"/>
        </w:rPr>
        <w:drawing>
          <wp:anchor distT="0" distB="0" distL="114300" distR="114300" simplePos="0" relativeHeight="251659776" behindDoc="0" locked="0" layoutInCell="1" allowOverlap="1" wp14:anchorId="67304BF8" wp14:editId="7A1956FA">
            <wp:simplePos x="0" y="0"/>
            <wp:positionH relativeFrom="column">
              <wp:posOffset>1179473</wp:posOffset>
            </wp:positionH>
            <wp:positionV relativeFrom="paragraph">
              <wp:posOffset>32514</wp:posOffset>
            </wp:positionV>
            <wp:extent cx="3676650" cy="735330"/>
            <wp:effectExtent l="0" t="0" r="0" b="762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улуг-хемский3.PNG"/>
                    <pic:cNvPicPr/>
                  </pic:nvPicPr>
                  <pic:blipFill>
                    <a:blip r:embed="rId57">
                      <a:extLst>
                        <a:ext uri="{28A0092B-C50C-407E-A947-70E740481C1C}">
                          <a14:useLocalDpi xmlns:a14="http://schemas.microsoft.com/office/drawing/2010/main" val="0"/>
                        </a:ext>
                      </a:extLst>
                    </a:blip>
                    <a:stretch>
                      <a:fillRect/>
                    </a:stretch>
                  </pic:blipFill>
                  <pic:spPr>
                    <a:xfrm>
                      <a:off x="0" y="0"/>
                      <a:ext cx="3676650" cy="735330"/>
                    </a:xfrm>
                    <a:prstGeom prst="rect">
                      <a:avLst/>
                    </a:prstGeom>
                  </pic:spPr>
                </pic:pic>
              </a:graphicData>
            </a:graphic>
            <wp14:sizeRelH relativeFrom="page">
              <wp14:pctWidth>0</wp14:pctWidth>
            </wp14:sizeRelH>
            <wp14:sizeRelV relativeFrom="page">
              <wp14:pctHeight>0</wp14:pctHeight>
            </wp14:sizeRelV>
          </wp:anchor>
        </w:drawing>
      </w:r>
    </w:p>
    <w:p w14:paraId="4BA33D22" w14:textId="3425A6AF" w:rsidR="00C65FDA" w:rsidRDefault="00C65FDA" w:rsidP="00672AF0">
      <w:pPr>
        <w:ind w:firstLine="709"/>
        <w:jc w:val="center"/>
        <w:rPr>
          <w:rFonts w:ascii="Arial" w:hAnsi="Arial" w:cs="Arial"/>
          <w:sz w:val="22"/>
        </w:rPr>
      </w:pPr>
    </w:p>
    <w:p w14:paraId="4B746CAB" w14:textId="5E078E6B" w:rsidR="00C65FDA" w:rsidRDefault="00C65FDA" w:rsidP="00672AF0">
      <w:pPr>
        <w:ind w:firstLine="709"/>
        <w:jc w:val="center"/>
        <w:rPr>
          <w:rFonts w:ascii="Arial" w:hAnsi="Arial" w:cs="Arial"/>
          <w:sz w:val="22"/>
        </w:rPr>
      </w:pPr>
    </w:p>
    <w:p w14:paraId="4C79BE34" w14:textId="77777777" w:rsidR="00C65FDA" w:rsidRDefault="00C65FDA" w:rsidP="00672AF0">
      <w:pPr>
        <w:ind w:firstLine="709"/>
        <w:jc w:val="center"/>
        <w:rPr>
          <w:rFonts w:ascii="Arial" w:hAnsi="Arial" w:cs="Arial"/>
          <w:sz w:val="22"/>
        </w:rPr>
      </w:pPr>
    </w:p>
    <w:p w14:paraId="7582A1CF" w14:textId="77777777" w:rsidR="00C65FDA" w:rsidRDefault="00C65FDA" w:rsidP="00672AF0">
      <w:pPr>
        <w:ind w:firstLine="709"/>
        <w:jc w:val="center"/>
        <w:rPr>
          <w:rFonts w:ascii="Arial" w:hAnsi="Arial" w:cs="Arial"/>
          <w:sz w:val="22"/>
        </w:rPr>
      </w:pPr>
    </w:p>
    <w:p w14:paraId="2F8688FF" w14:textId="77777777" w:rsidR="00C65FDA" w:rsidRDefault="00C65FDA" w:rsidP="00672AF0">
      <w:pPr>
        <w:ind w:firstLine="709"/>
        <w:jc w:val="center"/>
        <w:rPr>
          <w:rFonts w:ascii="Arial" w:hAnsi="Arial" w:cs="Arial"/>
          <w:sz w:val="22"/>
        </w:rPr>
      </w:pPr>
    </w:p>
    <w:p w14:paraId="372C4B10" w14:textId="65D7F43E" w:rsidR="00672AF0" w:rsidRPr="0081727A" w:rsidRDefault="00672AF0" w:rsidP="00672AF0">
      <w:pPr>
        <w:ind w:firstLine="709"/>
        <w:jc w:val="center"/>
        <w:rPr>
          <w:rFonts w:ascii="Arial" w:hAnsi="Arial" w:cs="Arial"/>
          <w:sz w:val="22"/>
        </w:rPr>
      </w:pPr>
      <w:r w:rsidRPr="0081727A">
        <w:rPr>
          <w:rFonts w:ascii="Arial" w:hAnsi="Arial" w:cs="Arial"/>
          <w:sz w:val="22"/>
        </w:rPr>
        <w:t xml:space="preserve">Рисунок 2.12.1б - Фрагмент Схемы </w:t>
      </w:r>
      <w:r w:rsidRPr="0081727A">
        <w:rPr>
          <w:rFonts w:ascii="Arial" w:eastAsia="Times New Roman" w:hAnsi="Arial" w:cs="Arial"/>
          <w:color w:val="000000"/>
          <w:sz w:val="22"/>
        </w:rPr>
        <w:t>территориального планирования Республики Тыва в части касающейся водосн</w:t>
      </w:r>
      <w:r w:rsidR="00F67924">
        <w:rPr>
          <w:rFonts w:ascii="Arial" w:eastAsia="Times New Roman" w:hAnsi="Arial" w:cs="Arial"/>
          <w:color w:val="000000"/>
          <w:sz w:val="22"/>
        </w:rPr>
        <w:t>абжения и водоотведения Кожууна</w:t>
      </w:r>
    </w:p>
    <w:p w14:paraId="394866C0" w14:textId="77777777" w:rsidR="00672AF0" w:rsidRPr="00F92686" w:rsidRDefault="00672AF0" w:rsidP="00672AF0">
      <w:pPr>
        <w:ind w:firstLine="709"/>
        <w:rPr>
          <w:rFonts w:ascii="Arial" w:hAnsi="Arial" w:cs="Arial"/>
          <w:sz w:val="22"/>
          <w:lang w:eastAsia="ru-RU"/>
        </w:rPr>
      </w:pPr>
      <w:r w:rsidRPr="0081727A">
        <w:rPr>
          <w:rFonts w:ascii="Arial" w:hAnsi="Arial" w:cs="Arial"/>
          <w:sz w:val="22"/>
        </w:rPr>
        <w:lastRenderedPageBreak/>
        <w:t>Фрагмент проекта «Корректировка генерального плана сумона</w:t>
      </w:r>
      <w:r w:rsidRPr="00F92686">
        <w:rPr>
          <w:rFonts w:ascii="Arial" w:hAnsi="Arial" w:cs="Arial"/>
          <w:sz w:val="22"/>
        </w:rPr>
        <w:t xml:space="preserve"> Чыргакы</w:t>
      </w:r>
      <w:r w:rsidR="00F10B71">
        <w:rPr>
          <w:rFonts w:ascii="Arial" w:hAnsi="Arial" w:cs="Arial"/>
          <w:sz w:val="22"/>
        </w:rPr>
        <w:t>нский</w:t>
      </w:r>
      <w:r w:rsidRPr="00F92686">
        <w:rPr>
          <w:rFonts w:ascii="Arial" w:hAnsi="Arial" w:cs="Arial"/>
          <w:sz w:val="22"/>
        </w:rPr>
        <w:t xml:space="preserve"> Дзун- Хемчикского кожууна Республики Тыва»</w:t>
      </w:r>
      <w:r w:rsidRPr="00F92686">
        <w:rPr>
          <w:rFonts w:ascii="Arial" w:eastAsia="Times New Roman" w:hAnsi="Arial" w:cs="Arial"/>
          <w:color w:val="000000"/>
          <w:sz w:val="22"/>
          <w:lang w:eastAsia="ru-RU"/>
        </w:rPr>
        <w:t xml:space="preserve"> в части, касающейся водоснабжения Кожууна</w:t>
      </w:r>
      <w:r w:rsidRPr="00F92686">
        <w:rPr>
          <w:rFonts w:ascii="Arial" w:hAnsi="Arial" w:cs="Arial"/>
          <w:sz w:val="22"/>
        </w:rPr>
        <w:t xml:space="preserve"> </w:t>
      </w:r>
      <w:r w:rsidRPr="00553406">
        <w:rPr>
          <w:rFonts w:ascii="Arial" w:hAnsi="Arial" w:cs="Arial"/>
          <w:sz w:val="22"/>
        </w:rPr>
        <w:t>приведен на рисунке 2.12.2</w:t>
      </w:r>
      <w:r>
        <w:rPr>
          <w:rFonts w:ascii="Arial" w:hAnsi="Arial" w:cs="Arial"/>
          <w:sz w:val="22"/>
        </w:rPr>
        <w:t>.</w:t>
      </w:r>
    </w:p>
    <w:tbl>
      <w:tblPr>
        <w:tblStyle w:val="af0"/>
        <w:tblW w:w="0" w:type="auto"/>
        <w:tblLook w:val="04A0" w:firstRow="1" w:lastRow="0" w:firstColumn="1" w:lastColumn="0" w:noHBand="0" w:noVBand="1"/>
      </w:tblPr>
      <w:tblGrid>
        <w:gridCol w:w="9488"/>
      </w:tblGrid>
      <w:tr w:rsidR="00672AF0" w:rsidRPr="00F92686" w14:paraId="2D1C55E0" w14:textId="77777777" w:rsidTr="00672AF0">
        <w:tc>
          <w:tcPr>
            <w:tcW w:w="9571" w:type="dxa"/>
          </w:tcPr>
          <w:p w14:paraId="299AA799" w14:textId="77777777" w:rsidR="00672AF0" w:rsidRPr="00F92686" w:rsidRDefault="00672AF0" w:rsidP="00672AF0">
            <w:pPr>
              <w:ind w:firstLine="709"/>
              <w:jc w:val="center"/>
              <w:rPr>
                <w:rFonts w:ascii="Arial" w:eastAsia="Times New Roman" w:hAnsi="Arial" w:cs="Arial"/>
                <w:noProof/>
                <w:color w:val="000000"/>
                <w:sz w:val="22"/>
                <w:lang w:eastAsia="ru-RU"/>
              </w:rPr>
            </w:pPr>
            <w:r w:rsidRPr="00F92686">
              <w:rPr>
                <w:rFonts w:ascii="Arial" w:eastAsia="Times New Roman" w:hAnsi="Arial" w:cs="Arial"/>
                <w:noProof/>
                <w:color w:val="000000"/>
                <w:sz w:val="22"/>
                <w:lang w:eastAsia="ru-RU"/>
              </w:rPr>
              <w:drawing>
                <wp:inline distT="0" distB="0" distL="0" distR="0" wp14:anchorId="5A3CE818" wp14:editId="6DA0BF93">
                  <wp:extent cx="3114675" cy="22873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чыргакы.PNG"/>
                          <pic:cNvPicPr/>
                        </pic:nvPicPr>
                        <pic:blipFill>
                          <a:blip r:embed="rId58">
                            <a:extLst>
                              <a:ext uri="{28A0092B-C50C-407E-A947-70E740481C1C}">
                                <a14:useLocalDpi xmlns:a14="http://schemas.microsoft.com/office/drawing/2010/main" val="0"/>
                              </a:ext>
                            </a:extLst>
                          </a:blip>
                          <a:stretch>
                            <a:fillRect/>
                          </a:stretch>
                        </pic:blipFill>
                        <pic:spPr>
                          <a:xfrm>
                            <a:off x="0" y="0"/>
                            <a:ext cx="3119248" cy="2290697"/>
                          </a:xfrm>
                          <a:prstGeom prst="rect">
                            <a:avLst/>
                          </a:prstGeom>
                        </pic:spPr>
                      </pic:pic>
                    </a:graphicData>
                  </a:graphic>
                </wp:inline>
              </w:drawing>
            </w:r>
          </w:p>
        </w:tc>
      </w:tr>
      <w:tr w:rsidR="00672AF0" w:rsidRPr="00F92686" w14:paraId="1D6C8755" w14:textId="77777777" w:rsidTr="00672AF0">
        <w:tc>
          <w:tcPr>
            <w:tcW w:w="9571" w:type="dxa"/>
          </w:tcPr>
          <w:p w14:paraId="33173C2E" w14:textId="77777777" w:rsidR="00672AF0" w:rsidRPr="00F92686" w:rsidRDefault="00672AF0" w:rsidP="00672AF0">
            <w:pPr>
              <w:ind w:firstLine="709"/>
              <w:jc w:val="center"/>
              <w:rPr>
                <w:rFonts w:ascii="Arial" w:eastAsia="Times New Roman" w:hAnsi="Arial" w:cs="Arial"/>
                <w:noProof/>
                <w:color w:val="000000"/>
                <w:sz w:val="22"/>
                <w:lang w:eastAsia="ru-RU"/>
              </w:rPr>
            </w:pPr>
            <w:r w:rsidRPr="00F92686">
              <w:rPr>
                <w:rFonts w:ascii="Arial" w:eastAsia="Times New Roman" w:hAnsi="Arial" w:cs="Arial"/>
                <w:noProof/>
                <w:color w:val="000000"/>
                <w:sz w:val="22"/>
                <w:lang w:eastAsia="ru-RU"/>
              </w:rPr>
              <w:drawing>
                <wp:inline distT="0" distB="0" distL="0" distR="0" wp14:anchorId="4AE268F5" wp14:editId="6AE150E6">
                  <wp:extent cx="5953125" cy="2357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чыргакы1.PNG"/>
                          <pic:cNvPicPr/>
                        </pic:nvPicPr>
                        <pic:blipFill>
                          <a:blip r:embed="rId59">
                            <a:extLst>
                              <a:ext uri="{28A0092B-C50C-407E-A947-70E740481C1C}">
                                <a14:useLocalDpi xmlns:a14="http://schemas.microsoft.com/office/drawing/2010/main" val="0"/>
                              </a:ext>
                            </a:extLst>
                          </a:blip>
                          <a:stretch>
                            <a:fillRect/>
                          </a:stretch>
                        </pic:blipFill>
                        <pic:spPr>
                          <a:xfrm>
                            <a:off x="0" y="0"/>
                            <a:ext cx="6286531" cy="249003"/>
                          </a:xfrm>
                          <a:prstGeom prst="rect">
                            <a:avLst/>
                          </a:prstGeom>
                        </pic:spPr>
                      </pic:pic>
                    </a:graphicData>
                  </a:graphic>
                </wp:inline>
              </w:drawing>
            </w:r>
          </w:p>
        </w:tc>
      </w:tr>
    </w:tbl>
    <w:p w14:paraId="67907A74" w14:textId="3F542B05" w:rsidR="00672AF0" w:rsidRDefault="00672AF0" w:rsidP="00672AF0">
      <w:pPr>
        <w:ind w:firstLine="709"/>
        <w:jc w:val="center"/>
        <w:rPr>
          <w:rFonts w:ascii="Arial" w:hAnsi="Arial" w:cs="Arial"/>
          <w:sz w:val="22"/>
        </w:rPr>
      </w:pPr>
      <w:r w:rsidRPr="00553406">
        <w:rPr>
          <w:rFonts w:ascii="Arial" w:hAnsi="Arial" w:cs="Arial"/>
          <w:sz w:val="22"/>
        </w:rPr>
        <w:t>Рисунок 2.12.2 -</w:t>
      </w:r>
      <w:r w:rsidRPr="00F92686">
        <w:rPr>
          <w:rFonts w:ascii="Arial" w:hAnsi="Arial" w:cs="Arial"/>
          <w:sz w:val="22"/>
        </w:rPr>
        <w:t xml:space="preserve"> Фрагмент </w:t>
      </w:r>
      <w:r w:rsidRPr="00F92686">
        <w:rPr>
          <w:rFonts w:ascii="Arial" w:eastAsia="Times New Roman" w:hAnsi="Arial" w:cs="Arial"/>
          <w:color w:val="000000"/>
          <w:sz w:val="22"/>
        </w:rPr>
        <w:t xml:space="preserve">проекта </w:t>
      </w:r>
      <w:r w:rsidRPr="00F92686">
        <w:rPr>
          <w:rFonts w:ascii="Arial" w:hAnsi="Arial" w:cs="Arial"/>
          <w:sz w:val="22"/>
        </w:rPr>
        <w:t>«Корректировка генерального плана сумона Чыргакы</w:t>
      </w:r>
      <w:r w:rsidR="00F10B71">
        <w:rPr>
          <w:rFonts w:ascii="Arial" w:hAnsi="Arial" w:cs="Arial"/>
          <w:sz w:val="22"/>
        </w:rPr>
        <w:t>нский</w:t>
      </w:r>
      <w:r w:rsidRPr="00F92686">
        <w:rPr>
          <w:rFonts w:ascii="Arial" w:hAnsi="Arial" w:cs="Arial"/>
          <w:sz w:val="22"/>
        </w:rPr>
        <w:t xml:space="preserve"> Дзун- Хемчикского кожууна Республики Тыва»</w:t>
      </w:r>
    </w:p>
    <w:p w14:paraId="2CB6A549" w14:textId="77777777" w:rsidR="00672AF0" w:rsidRPr="00F92686" w:rsidRDefault="00672AF0" w:rsidP="00672AF0">
      <w:pPr>
        <w:ind w:firstLine="709"/>
        <w:jc w:val="center"/>
        <w:rPr>
          <w:rFonts w:ascii="Arial" w:hAnsi="Arial" w:cs="Arial"/>
          <w:sz w:val="22"/>
        </w:rPr>
      </w:pPr>
    </w:p>
    <w:p w14:paraId="75EF9FA2" w14:textId="77777777" w:rsidR="00672AF0" w:rsidRPr="00F92686" w:rsidRDefault="00672AF0" w:rsidP="00672AF0">
      <w:pPr>
        <w:ind w:firstLine="709"/>
        <w:rPr>
          <w:rFonts w:ascii="Arial" w:hAnsi="Arial" w:cs="Arial"/>
          <w:sz w:val="22"/>
        </w:rPr>
      </w:pPr>
      <w:r w:rsidRPr="00553406">
        <w:rPr>
          <w:rFonts w:ascii="Arial" w:hAnsi="Arial" w:cs="Arial"/>
          <w:sz w:val="22"/>
        </w:rPr>
        <w:t>Фрагмент проекта «Корректировка генерального плана сумона Шеми</w:t>
      </w:r>
      <w:r w:rsidR="00044AD4">
        <w:rPr>
          <w:rFonts w:ascii="Arial" w:hAnsi="Arial" w:cs="Arial"/>
          <w:sz w:val="22"/>
        </w:rPr>
        <w:t>нский</w:t>
      </w:r>
      <w:r w:rsidRPr="00553406">
        <w:rPr>
          <w:rFonts w:ascii="Arial" w:hAnsi="Arial" w:cs="Arial"/>
          <w:sz w:val="22"/>
        </w:rPr>
        <w:t xml:space="preserve"> Дзун-Хемчикского кожууна Республики Тыва» в части, касающейся водоснабжения Кожууна приведен на рисунке 2.12.3</w:t>
      </w:r>
      <w:r>
        <w:rPr>
          <w:rFonts w:ascii="Arial" w:hAnsi="Arial" w:cs="Arial"/>
          <w:sz w:val="22"/>
        </w:rPr>
        <w:t>.</w:t>
      </w:r>
    </w:p>
    <w:tbl>
      <w:tblPr>
        <w:tblStyle w:val="af0"/>
        <w:tblW w:w="0" w:type="auto"/>
        <w:tblLook w:val="04A0" w:firstRow="1" w:lastRow="0" w:firstColumn="1" w:lastColumn="0" w:noHBand="0" w:noVBand="1"/>
      </w:tblPr>
      <w:tblGrid>
        <w:gridCol w:w="9488"/>
      </w:tblGrid>
      <w:tr w:rsidR="00672AF0" w:rsidRPr="00F92686" w14:paraId="20408891" w14:textId="77777777" w:rsidTr="00672AF0">
        <w:tc>
          <w:tcPr>
            <w:tcW w:w="9571" w:type="dxa"/>
          </w:tcPr>
          <w:p w14:paraId="04CBF9F3" w14:textId="77777777" w:rsidR="00672AF0" w:rsidRPr="00F92686" w:rsidRDefault="00672AF0" w:rsidP="00672AF0">
            <w:pPr>
              <w:ind w:firstLine="709"/>
              <w:jc w:val="center"/>
              <w:rPr>
                <w:rFonts w:ascii="Arial" w:eastAsia="Times New Roman" w:hAnsi="Arial" w:cs="Arial"/>
                <w:noProof/>
                <w:color w:val="000000"/>
                <w:sz w:val="22"/>
                <w:lang w:eastAsia="ru-RU"/>
              </w:rPr>
            </w:pPr>
            <w:r w:rsidRPr="00F92686">
              <w:rPr>
                <w:rFonts w:ascii="Arial" w:eastAsia="Times New Roman" w:hAnsi="Arial" w:cs="Arial"/>
                <w:noProof/>
                <w:color w:val="000000"/>
                <w:sz w:val="22"/>
                <w:lang w:eastAsia="ru-RU"/>
              </w:rPr>
              <w:drawing>
                <wp:inline distT="0" distB="0" distL="0" distR="0" wp14:anchorId="60E975D9" wp14:editId="775AEE0E">
                  <wp:extent cx="3771900" cy="2625790"/>
                  <wp:effectExtent l="0" t="0" r="0" b="317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шеми2.PNG"/>
                          <pic:cNvPicPr/>
                        </pic:nvPicPr>
                        <pic:blipFill>
                          <a:blip r:embed="rId60">
                            <a:extLst>
                              <a:ext uri="{28A0092B-C50C-407E-A947-70E740481C1C}">
                                <a14:useLocalDpi xmlns:a14="http://schemas.microsoft.com/office/drawing/2010/main" val="0"/>
                              </a:ext>
                            </a:extLst>
                          </a:blip>
                          <a:stretch>
                            <a:fillRect/>
                          </a:stretch>
                        </pic:blipFill>
                        <pic:spPr>
                          <a:xfrm>
                            <a:off x="0" y="0"/>
                            <a:ext cx="3774247" cy="2627424"/>
                          </a:xfrm>
                          <a:prstGeom prst="rect">
                            <a:avLst/>
                          </a:prstGeom>
                        </pic:spPr>
                      </pic:pic>
                    </a:graphicData>
                  </a:graphic>
                </wp:inline>
              </w:drawing>
            </w:r>
          </w:p>
        </w:tc>
      </w:tr>
      <w:tr w:rsidR="00672AF0" w:rsidRPr="00F92686" w14:paraId="02770248" w14:textId="77777777" w:rsidTr="00672AF0">
        <w:tc>
          <w:tcPr>
            <w:tcW w:w="9571" w:type="dxa"/>
          </w:tcPr>
          <w:p w14:paraId="66C3D95F" w14:textId="77777777" w:rsidR="00672AF0" w:rsidRPr="00F92686" w:rsidRDefault="00672AF0" w:rsidP="00672AF0">
            <w:pPr>
              <w:ind w:firstLine="709"/>
              <w:jc w:val="center"/>
              <w:rPr>
                <w:rFonts w:ascii="Arial" w:hAnsi="Arial" w:cs="Arial"/>
                <w:sz w:val="22"/>
                <w:highlight w:val="yellow"/>
              </w:rPr>
            </w:pPr>
            <w:r w:rsidRPr="00F92686">
              <w:rPr>
                <w:rFonts w:ascii="Arial" w:eastAsia="Times New Roman" w:hAnsi="Arial" w:cs="Arial"/>
                <w:noProof/>
                <w:color w:val="000000"/>
                <w:sz w:val="22"/>
                <w:lang w:eastAsia="ru-RU"/>
              </w:rPr>
              <w:drawing>
                <wp:inline distT="0" distB="0" distL="0" distR="0" wp14:anchorId="766B8253" wp14:editId="15739215">
                  <wp:extent cx="5762625" cy="25671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шеми.PNG"/>
                          <pic:cNvPicPr/>
                        </pic:nvPicPr>
                        <pic:blipFill>
                          <a:blip r:embed="rId61">
                            <a:extLst>
                              <a:ext uri="{28A0092B-C50C-407E-A947-70E740481C1C}">
                                <a14:useLocalDpi xmlns:a14="http://schemas.microsoft.com/office/drawing/2010/main" val="0"/>
                              </a:ext>
                            </a:extLst>
                          </a:blip>
                          <a:stretch>
                            <a:fillRect/>
                          </a:stretch>
                        </pic:blipFill>
                        <pic:spPr>
                          <a:xfrm>
                            <a:off x="0" y="0"/>
                            <a:ext cx="5861754" cy="261126"/>
                          </a:xfrm>
                          <a:prstGeom prst="rect">
                            <a:avLst/>
                          </a:prstGeom>
                        </pic:spPr>
                      </pic:pic>
                    </a:graphicData>
                  </a:graphic>
                </wp:inline>
              </w:drawing>
            </w:r>
          </w:p>
        </w:tc>
      </w:tr>
    </w:tbl>
    <w:p w14:paraId="2A9F45CC" w14:textId="21BBDE84" w:rsidR="00672AF0" w:rsidRPr="00553406" w:rsidRDefault="00672AF0" w:rsidP="00672AF0">
      <w:pPr>
        <w:ind w:firstLine="709"/>
        <w:jc w:val="center"/>
        <w:rPr>
          <w:rFonts w:ascii="Arial" w:hAnsi="Arial" w:cs="Arial"/>
          <w:sz w:val="22"/>
        </w:rPr>
      </w:pPr>
      <w:r w:rsidRPr="00553406">
        <w:rPr>
          <w:rFonts w:ascii="Arial" w:hAnsi="Arial" w:cs="Arial"/>
          <w:sz w:val="22"/>
        </w:rPr>
        <w:t>Рисунок 2.12.3 - Фрагмент проекта «Корректировка генерального плана сумона Шеми</w:t>
      </w:r>
      <w:r w:rsidR="00044AD4">
        <w:rPr>
          <w:rFonts w:ascii="Arial" w:hAnsi="Arial" w:cs="Arial"/>
          <w:sz w:val="22"/>
        </w:rPr>
        <w:t>нский</w:t>
      </w:r>
      <w:r w:rsidRPr="00553406">
        <w:rPr>
          <w:rFonts w:ascii="Arial" w:hAnsi="Arial" w:cs="Arial"/>
          <w:sz w:val="22"/>
        </w:rPr>
        <w:t xml:space="preserve"> Дзун-Хемчикского кожууна Республики Тыва»</w:t>
      </w:r>
    </w:p>
    <w:p w14:paraId="3B455B15" w14:textId="77777777" w:rsidR="00672AF0" w:rsidRPr="00553406" w:rsidRDefault="00672AF0" w:rsidP="00672AF0">
      <w:pPr>
        <w:ind w:firstLine="709"/>
        <w:jc w:val="center"/>
        <w:rPr>
          <w:rFonts w:ascii="Arial" w:hAnsi="Arial" w:cs="Arial"/>
          <w:sz w:val="22"/>
        </w:rPr>
      </w:pPr>
    </w:p>
    <w:p w14:paraId="6EC41968" w14:textId="77777777" w:rsidR="00672AF0" w:rsidRPr="00F92686" w:rsidRDefault="00672AF0" w:rsidP="00672AF0">
      <w:pPr>
        <w:ind w:firstLine="709"/>
        <w:rPr>
          <w:rFonts w:ascii="Arial" w:hAnsi="Arial" w:cs="Arial"/>
          <w:sz w:val="22"/>
        </w:rPr>
      </w:pPr>
      <w:r w:rsidRPr="00553406">
        <w:rPr>
          <w:rFonts w:ascii="Arial" w:hAnsi="Arial" w:cs="Arial"/>
          <w:sz w:val="22"/>
        </w:rPr>
        <w:lastRenderedPageBreak/>
        <w:t>Фрагмент проекта «Разработка генерального плана сумона Элдиг-Хем Дзун-Хемчикского кожууна Республики Тыва» в части, касающейся водоснабжения Кожууна приведен на рисунке 2.12.4</w:t>
      </w:r>
      <w:r>
        <w:rPr>
          <w:rFonts w:ascii="Arial" w:hAnsi="Arial" w:cs="Arial"/>
          <w:sz w:val="22"/>
        </w:rPr>
        <w:t>.</w:t>
      </w:r>
    </w:p>
    <w:tbl>
      <w:tblPr>
        <w:tblStyle w:val="af0"/>
        <w:tblW w:w="0" w:type="auto"/>
        <w:tblLook w:val="04A0" w:firstRow="1" w:lastRow="0" w:firstColumn="1" w:lastColumn="0" w:noHBand="0" w:noVBand="1"/>
      </w:tblPr>
      <w:tblGrid>
        <w:gridCol w:w="9488"/>
      </w:tblGrid>
      <w:tr w:rsidR="00672AF0" w:rsidRPr="00F92686" w14:paraId="1422E522" w14:textId="77777777" w:rsidTr="00672AF0">
        <w:tc>
          <w:tcPr>
            <w:tcW w:w="9571" w:type="dxa"/>
          </w:tcPr>
          <w:p w14:paraId="740F9062" w14:textId="77777777" w:rsidR="00672AF0" w:rsidRPr="00F92686" w:rsidRDefault="00672AF0" w:rsidP="00672AF0">
            <w:pPr>
              <w:ind w:firstLine="709"/>
              <w:jc w:val="center"/>
              <w:rPr>
                <w:rFonts w:ascii="Arial" w:eastAsia="Times New Roman" w:hAnsi="Arial" w:cs="Arial"/>
                <w:noProof/>
                <w:color w:val="000000"/>
                <w:sz w:val="22"/>
                <w:lang w:eastAsia="ru-RU"/>
              </w:rPr>
            </w:pPr>
            <w:r w:rsidRPr="00F92686">
              <w:rPr>
                <w:rFonts w:ascii="Arial" w:eastAsia="Times New Roman" w:hAnsi="Arial" w:cs="Arial"/>
                <w:noProof/>
                <w:color w:val="000000"/>
                <w:sz w:val="22"/>
                <w:lang w:eastAsia="ru-RU"/>
              </w:rPr>
              <w:drawing>
                <wp:inline distT="0" distB="0" distL="0" distR="0" wp14:anchorId="0DB7E0B6" wp14:editId="6234589E">
                  <wp:extent cx="2438740" cy="2057687"/>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Элдиг-Хем.PNG"/>
                          <pic:cNvPicPr/>
                        </pic:nvPicPr>
                        <pic:blipFill>
                          <a:blip r:embed="rId62">
                            <a:extLst>
                              <a:ext uri="{28A0092B-C50C-407E-A947-70E740481C1C}">
                                <a14:useLocalDpi xmlns:a14="http://schemas.microsoft.com/office/drawing/2010/main" val="0"/>
                              </a:ext>
                            </a:extLst>
                          </a:blip>
                          <a:stretch>
                            <a:fillRect/>
                          </a:stretch>
                        </pic:blipFill>
                        <pic:spPr>
                          <a:xfrm>
                            <a:off x="0" y="0"/>
                            <a:ext cx="2438740" cy="2057687"/>
                          </a:xfrm>
                          <a:prstGeom prst="rect">
                            <a:avLst/>
                          </a:prstGeom>
                        </pic:spPr>
                      </pic:pic>
                    </a:graphicData>
                  </a:graphic>
                </wp:inline>
              </w:drawing>
            </w:r>
          </w:p>
        </w:tc>
      </w:tr>
      <w:tr w:rsidR="00672AF0" w:rsidRPr="00F92686" w14:paraId="02F41A6A" w14:textId="77777777" w:rsidTr="00672AF0">
        <w:tc>
          <w:tcPr>
            <w:tcW w:w="9571" w:type="dxa"/>
          </w:tcPr>
          <w:p w14:paraId="19BD01A0" w14:textId="77777777" w:rsidR="00672AF0" w:rsidRPr="00F92686" w:rsidRDefault="00672AF0" w:rsidP="00672AF0">
            <w:pPr>
              <w:ind w:firstLine="709"/>
              <w:jc w:val="center"/>
              <w:rPr>
                <w:rFonts w:ascii="Arial" w:hAnsi="Arial" w:cs="Arial"/>
                <w:sz w:val="22"/>
                <w:highlight w:val="yellow"/>
              </w:rPr>
            </w:pPr>
            <w:r w:rsidRPr="00F92686">
              <w:rPr>
                <w:rFonts w:ascii="Arial" w:eastAsia="Times New Roman" w:hAnsi="Arial" w:cs="Arial"/>
                <w:noProof/>
                <w:color w:val="000000"/>
                <w:sz w:val="22"/>
                <w:lang w:eastAsia="ru-RU"/>
              </w:rPr>
              <w:drawing>
                <wp:inline distT="0" distB="0" distL="0" distR="0" wp14:anchorId="0D388F93" wp14:editId="4DE8BCA3">
                  <wp:extent cx="5800725" cy="188252"/>
                  <wp:effectExtent l="0" t="0" r="0" b="254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Элдиг-Хем1.PNG"/>
                          <pic:cNvPicPr/>
                        </pic:nvPicPr>
                        <pic:blipFill>
                          <a:blip r:embed="rId63">
                            <a:extLst>
                              <a:ext uri="{28A0092B-C50C-407E-A947-70E740481C1C}">
                                <a14:useLocalDpi xmlns:a14="http://schemas.microsoft.com/office/drawing/2010/main" val="0"/>
                              </a:ext>
                            </a:extLst>
                          </a:blip>
                          <a:stretch>
                            <a:fillRect/>
                          </a:stretch>
                        </pic:blipFill>
                        <pic:spPr>
                          <a:xfrm>
                            <a:off x="0" y="0"/>
                            <a:ext cx="5959847" cy="193416"/>
                          </a:xfrm>
                          <a:prstGeom prst="rect">
                            <a:avLst/>
                          </a:prstGeom>
                        </pic:spPr>
                      </pic:pic>
                    </a:graphicData>
                  </a:graphic>
                </wp:inline>
              </w:drawing>
            </w:r>
          </w:p>
        </w:tc>
      </w:tr>
    </w:tbl>
    <w:p w14:paraId="69A60C54" w14:textId="698801D9" w:rsidR="00672AF0" w:rsidRDefault="00672AF0" w:rsidP="00672AF0">
      <w:pPr>
        <w:ind w:firstLine="709"/>
        <w:jc w:val="center"/>
        <w:rPr>
          <w:rFonts w:ascii="Arial" w:hAnsi="Arial" w:cs="Arial"/>
          <w:sz w:val="22"/>
        </w:rPr>
      </w:pPr>
      <w:r w:rsidRPr="00553406">
        <w:rPr>
          <w:rFonts w:ascii="Arial" w:hAnsi="Arial" w:cs="Arial"/>
          <w:sz w:val="22"/>
        </w:rPr>
        <w:t>Рисунок 2.12.4</w:t>
      </w:r>
      <w:r w:rsidRPr="00F92686">
        <w:rPr>
          <w:rFonts w:ascii="Arial" w:hAnsi="Arial" w:cs="Arial"/>
          <w:sz w:val="22"/>
        </w:rPr>
        <w:t xml:space="preserve"> - Фрагмент проекта «Разработка генерального плана сумона Элдиг-Хем Дзун-Хемчикского кожууна Республики Тыва»</w:t>
      </w:r>
    </w:p>
    <w:p w14:paraId="2233D8B9" w14:textId="77777777" w:rsidR="00672AF0" w:rsidRPr="003B3A26" w:rsidRDefault="005C5A41" w:rsidP="00A154CA">
      <w:pPr>
        <w:rPr>
          <w:rFonts w:ascii="Arial" w:hAnsi="Arial" w:cs="Arial"/>
          <w:b/>
          <w:sz w:val="22"/>
        </w:rPr>
      </w:pPr>
      <w:r>
        <w:rPr>
          <w:rFonts w:ascii="Arial" w:hAnsi="Arial" w:cs="Arial"/>
          <w:b/>
          <w:sz w:val="22"/>
        </w:rPr>
        <w:t>Расчет водопотребления</w:t>
      </w:r>
    </w:p>
    <w:p w14:paraId="3A0DF265" w14:textId="77777777" w:rsidR="00672AF0" w:rsidRPr="003B3A26" w:rsidRDefault="00672AF0" w:rsidP="00672AF0">
      <w:pPr>
        <w:tabs>
          <w:tab w:val="left" w:pos="142"/>
        </w:tabs>
        <w:ind w:firstLine="709"/>
        <w:rPr>
          <w:rFonts w:ascii="Arial" w:hAnsi="Arial" w:cs="Arial"/>
          <w:sz w:val="22"/>
          <w:lang w:eastAsia="ru-RU"/>
        </w:rPr>
      </w:pPr>
      <w:r w:rsidRPr="003B3A26">
        <w:rPr>
          <w:rFonts w:ascii="Arial" w:hAnsi="Arial" w:cs="Arial"/>
          <w:sz w:val="22"/>
          <w:lang w:eastAsia="ru-RU"/>
        </w:rPr>
        <w:t>Расчетный (средний за год) суточный расход воды на хозяйственно-питьевые нужды в населенных пунктах определен в соответствии с п.5.2. СП 31.13330.2012. Удельное водопотребление принято с учетом увеличения водопотребления к расчетному сроку за счет повышения степени благоустройства зданий, увеличения количества населения. Расчетный расход воды в сутки наибольшего водопотребления определен при коэффициенте суточной неравномерности Ксут.max=1,2. При расчете общего водопотребления населенных пунктов, в связи с отсутствием данных и стадией проектирования, в соответствии с примечанием к таблице 1 п.3 СП 31.13330.2012- количество воды на производственные нужды принято дополнительно в размере 20 % от суммарного расхода воды на хозяйственно-питьевые нужды населенного пункта. Непредвиденные расходы приняты 5% от суммарного расхода воды на хозяйственно-питьевые нужды согласно СП 31.13330.2012.</w:t>
      </w:r>
    </w:p>
    <w:p w14:paraId="4418E794" w14:textId="77777777" w:rsidR="00672AF0" w:rsidRPr="003B3A26" w:rsidRDefault="00672AF0" w:rsidP="00672AF0">
      <w:pPr>
        <w:tabs>
          <w:tab w:val="left" w:pos="142"/>
        </w:tabs>
        <w:ind w:firstLine="709"/>
        <w:rPr>
          <w:rFonts w:ascii="Arial" w:hAnsi="Arial" w:cs="Arial"/>
          <w:sz w:val="22"/>
          <w:lang w:eastAsia="ru-RU"/>
        </w:rPr>
      </w:pPr>
      <w:r w:rsidRPr="003B3A26">
        <w:rPr>
          <w:rFonts w:ascii="Arial" w:hAnsi="Arial" w:cs="Arial"/>
          <w:sz w:val="22"/>
          <w:lang w:eastAsia="ru-RU"/>
        </w:rPr>
        <w:t>В связи с отсутствием данных о площадях по видам благоустройства, в соответствии с примечанием 1 таблицы 3 СП 31.13330.2012 - удельное среднесуточное за поливочный сезон потребление воды на поливку в расчете на одного жителя принято 50 л/сут с учетом климатических условий, мощности источника водоснабжения, степени благоустройства населенного пункта. Количество поливок принято 1 раз в сутки.</w:t>
      </w:r>
    </w:p>
    <w:p w14:paraId="0A78FF45" w14:textId="77777777" w:rsidR="00672AF0" w:rsidRPr="003B3A26" w:rsidRDefault="00672AF0" w:rsidP="00672AF0">
      <w:pPr>
        <w:ind w:firstLine="709"/>
        <w:rPr>
          <w:rFonts w:ascii="Arial" w:hAnsi="Arial" w:cs="Arial"/>
          <w:b/>
          <w:sz w:val="22"/>
        </w:rPr>
      </w:pPr>
      <w:r w:rsidRPr="003B3A26">
        <w:rPr>
          <w:rFonts w:ascii="Arial" w:hAnsi="Arial" w:cs="Arial"/>
          <w:sz w:val="22"/>
        </w:rPr>
        <w:t>Расчет расходов водопотребления представлен в таблице 2.12.</w:t>
      </w:r>
      <w:r w:rsidR="00996EA0" w:rsidRPr="003B3A26">
        <w:rPr>
          <w:rFonts w:ascii="Arial" w:hAnsi="Arial" w:cs="Arial"/>
          <w:sz w:val="22"/>
        </w:rPr>
        <w:t>2</w:t>
      </w:r>
      <w:r w:rsidRPr="003B3A26">
        <w:rPr>
          <w:rFonts w:ascii="Arial" w:hAnsi="Arial" w:cs="Arial"/>
          <w:sz w:val="22"/>
        </w:rPr>
        <w:t>.</w:t>
      </w:r>
    </w:p>
    <w:p w14:paraId="5EE5C01F" w14:textId="77777777" w:rsidR="00672AF0" w:rsidRPr="003B3A26" w:rsidRDefault="00672AF0" w:rsidP="00672AF0">
      <w:pPr>
        <w:spacing w:line="240" w:lineRule="auto"/>
        <w:jc w:val="left"/>
        <w:rPr>
          <w:rFonts w:ascii="Arial" w:eastAsia="Times New Roman" w:hAnsi="Arial" w:cs="Arial"/>
          <w:i/>
          <w:iCs/>
          <w:color w:val="000000"/>
          <w:szCs w:val="24"/>
          <w:lang w:eastAsia="ru-RU"/>
        </w:rPr>
      </w:pPr>
    </w:p>
    <w:p w14:paraId="2F085F19" w14:textId="77777777" w:rsidR="00672AF0" w:rsidRPr="003B3A26" w:rsidRDefault="00672AF0" w:rsidP="00672AF0">
      <w:pPr>
        <w:spacing w:line="240" w:lineRule="auto"/>
        <w:jc w:val="left"/>
        <w:rPr>
          <w:rFonts w:ascii="Arial" w:eastAsia="Times New Roman" w:hAnsi="Arial" w:cs="Arial"/>
          <w:i/>
          <w:iCs/>
          <w:color w:val="000000"/>
          <w:szCs w:val="24"/>
          <w:lang w:eastAsia="ru-RU"/>
        </w:rPr>
        <w:sectPr w:rsidR="00672AF0" w:rsidRPr="003B3A26" w:rsidSect="00672AF0">
          <w:headerReference w:type="default" r:id="rId64"/>
          <w:pgSz w:w="11906" w:h="16838" w:code="9"/>
          <w:pgMar w:top="993" w:right="707" w:bottom="1247" w:left="1701" w:header="425" w:footer="284" w:gutter="0"/>
          <w:cols w:space="708"/>
          <w:docGrid w:linePitch="360"/>
        </w:sectPr>
      </w:pPr>
    </w:p>
    <w:p w14:paraId="6F3502E4" w14:textId="77777777" w:rsidR="00672AF0" w:rsidRPr="003B3A26" w:rsidRDefault="00672AF0" w:rsidP="00672AF0">
      <w:pPr>
        <w:jc w:val="left"/>
        <w:rPr>
          <w:rFonts w:ascii="Arial" w:eastAsia="Times New Roman" w:hAnsi="Arial" w:cs="Arial"/>
          <w:iCs/>
          <w:color w:val="000000"/>
          <w:szCs w:val="24"/>
          <w:lang w:eastAsia="ru-RU"/>
        </w:rPr>
      </w:pPr>
      <w:r w:rsidRPr="003B3A26">
        <w:rPr>
          <w:rFonts w:ascii="Arial" w:eastAsia="Times New Roman" w:hAnsi="Arial" w:cs="Arial"/>
          <w:iCs/>
          <w:color w:val="000000"/>
          <w:sz w:val="22"/>
          <w:szCs w:val="24"/>
          <w:lang w:eastAsia="ru-RU"/>
        </w:rPr>
        <w:lastRenderedPageBreak/>
        <w:t>Таблица 2.12.</w:t>
      </w:r>
      <w:r w:rsidR="00996EA0" w:rsidRPr="003B3A26">
        <w:rPr>
          <w:rFonts w:ascii="Arial" w:eastAsia="Times New Roman" w:hAnsi="Arial" w:cs="Arial"/>
          <w:iCs/>
          <w:color w:val="000000"/>
          <w:sz w:val="22"/>
          <w:szCs w:val="24"/>
          <w:lang w:eastAsia="ru-RU"/>
        </w:rPr>
        <w:t>2</w:t>
      </w:r>
      <w:r w:rsidRPr="003B3A26">
        <w:rPr>
          <w:rFonts w:ascii="Arial" w:eastAsia="Times New Roman" w:hAnsi="Arial" w:cs="Arial"/>
          <w:iCs/>
          <w:color w:val="000000"/>
          <w:sz w:val="22"/>
          <w:szCs w:val="24"/>
          <w:lang w:eastAsia="ru-RU"/>
        </w:rPr>
        <w:t xml:space="preserve"> - Расчет расходов водопотребления</w:t>
      </w:r>
    </w:p>
    <w:tbl>
      <w:tblPr>
        <w:tblW w:w="5000" w:type="pct"/>
        <w:tblLook w:val="04A0" w:firstRow="1" w:lastRow="0" w:firstColumn="1" w:lastColumn="0" w:noHBand="0" w:noVBand="1"/>
      </w:tblPr>
      <w:tblGrid>
        <w:gridCol w:w="2202"/>
        <w:gridCol w:w="1424"/>
        <w:gridCol w:w="1596"/>
        <w:gridCol w:w="1526"/>
        <w:gridCol w:w="1584"/>
        <w:gridCol w:w="1681"/>
        <w:gridCol w:w="1377"/>
        <w:gridCol w:w="1911"/>
        <w:gridCol w:w="1287"/>
      </w:tblGrid>
      <w:tr w:rsidR="00672AF0" w:rsidRPr="003B3A26" w14:paraId="7C3822E3" w14:textId="77777777" w:rsidTr="00F67924">
        <w:trPr>
          <w:trHeight w:val="855"/>
          <w:tblHeader/>
        </w:trPr>
        <w:tc>
          <w:tcPr>
            <w:tcW w:w="7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BCE999"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Населенный пункт</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6D5A8DB0"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Кол-во насел, чел.</w:t>
            </w:r>
          </w:p>
        </w:tc>
        <w:tc>
          <w:tcPr>
            <w:tcW w:w="547" w:type="pct"/>
            <w:tcBorders>
              <w:top w:val="single" w:sz="4" w:space="0" w:color="auto"/>
              <w:left w:val="nil"/>
              <w:bottom w:val="single" w:sz="4" w:space="0" w:color="auto"/>
              <w:right w:val="single" w:sz="4" w:space="0" w:color="auto"/>
            </w:tcBorders>
            <w:shd w:val="clear" w:color="auto" w:fill="auto"/>
            <w:vAlign w:val="center"/>
            <w:hideMark/>
          </w:tcPr>
          <w:p w14:paraId="45FA837C"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Норма водопот, л/сут на чел.</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36931147"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Хоз.-питьевые нужды, м³/сут</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430A937B" w14:textId="3F1A85FA"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Неучтенные расходы, м³/сут</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07C8A27D" w14:textId="77929CDC"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Расходы на производ. нужды, м³/сут</w:t>
            </w:r>
          </w:p>
        </w:tc>
        <w:tc>
          <w:tcPr>
            <w:tcW w:w="472" w:type="pct"/>
            <w:tcBorders>
              <w:top w:val="single" w:sz="4" w:space="0" w:color="auto"/>
              <w:left w:val="nil"/>
              <w:bottom w:val="single" w:sz="4" w:space="0" w:color="auto"/>
              <w:right w:val="single" w:sz="4" w:space="0" w:color="auto"/>
            </w:tcBorders>
            <w:shd w:val="clear" w:color="auto" w:fill="auto"/>
            <w:vAlign w:val="center"/>
            <w:hideMark/>
          </w:tcPr>
          <w:p w14:paraId="370E4FDB"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Полив, м³/сут</w:t>
            </w:r>
          </w:p>
        </w:tc>
        <w:tc>
          <w:tcPr>
            <w:tcW w:w="655" w:type="pct"/>
            <w:tcBorders>
              <w:top w:val="single" w:sz="4" w:space="0" w:color="auto"/>
              <w:left w:val="nil"/>
              <w:bottom w:val="single" w:sz="4" w:space="0" w:color="auto"/>
              <w:right w:val="single" w:sz="4" w:space="0" w:color="auto"/>
            </w:tcBorders>
            <w:shd w:val="clear" w:color="auto" w:fill="auto"/>
            <w:vAlign w:val="center"/>
            <w:hideMark/>
          </w:tcPr>
          <w:p w14:paraId="3B1A521C"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Пожаротушение, м³/сут</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7BCCD5EF"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Всего, м³/сут</w:t>
            </w:r>
          </w:p>
        </w:tc>
      </w:tr>
      <w:tr w:rsidR="00672AF0" w:rsidRPr="003B3A26" w14:paraId="2A08EBBE"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109F626B"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г. Чадан</w:t>
            </w:r>
          </w:p>
        </w:tc>
        <w:tc>
          <w:tcPr>
            <w:tcW w:w="488" w:type="pct"/>
            <w:tcBorders>
              <w:top w:val="nil"/>
              <w:left w:val="nil"/>
              <w:bottom w:val="single" w:sz="4" w:space="0" w:color="auto"/>
              <w:right w:val="single" w:sz="4" w:space="0" w:color="auto"/>
            </w:tcBorders>
            <w:shd w:val="clear" w:color="auto" w:fill="auto"/>
            <w:noWrap/>
            <w:vAlign w:val="center"/>
            <w:hideMark/>
          </w:tcPr>
          <w:p w14:paraId="4D8F5167"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16700</w:t>
            </w:r>
          </w:p>
        </w:tc>
        <w:tc>
          <w:tcPr>
            <w:tcW w:w="547" w:type="pct"/>
            <w:tcBorders>
              <w:top w:val="nil"/>
              <w:left w:val="nil"/>
              <w:bottom w:val="single" w:sz="4" w:space="0" w:color="auto"/>
              <w:right w:val="single" w:sz="4" w:space="0" w:color="auto"/>
            </w:tcBorders>
            <w:shd w:val="clear" w:color="auto" w:fill="auto"/>
            <w:noWrap/>
            <w:vAlign w:val="center"/>
            <w:hideMark/>
          </w:tcPr>
          <w:p w14:paraId="0E32AE8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hideMark/>
          </w:tcPr>
          <w:p w14:paraId="495EC0F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4609,20</w:t>
            </w:r>
          </w:p>
        </w:tc>
        <w:tc>
          <w:tcPr>
            <w:tcW w:w="543" w:type="pct"/>
            <w:tcBorders>
              <w:top w:val="nil"/>
              <w:left w:val="nil"/>
              <w:bottom w:val="single" w:sz="4" w:space="0" w:color="auto"/>
              <w:right w:val="single" w:sz="4" w:space="0" w:color="auto"/>
            </w:tcBorders>
            <w:shd w:val="clear" w:color="auto" w:fill="auto"/>
            <w:vAlign w:val="center"/>
            <w:hideMark/>
          </w:tcPr>
          <w:p w14:paraId="531DC5F4"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230,46</w:t>
            </w:r>
          </w:p>
        </w:tc>
        <w:tc>
          <w:tcPr>
            <w:tcW w:w="576" w:type="pct"/>
            <w:tcBorders>
              <w:top w:val="nil"/>
              <w:left w:val="nil"/>
              <w:bottom w:val="single" w:sz="4" w:space="0" w:color="auto"/>
              <w:right w:val="single" w:sz="4" w:space="0" w:color="auto"/>
            </w:tcBorders>
            <w:shd w:val="clear" w:color="auto" w:fill="auto"/>
            <w:vAlign w:val="center"/>
            <w:hideMark/>
          </w:tcPr>
          <w:p w14:paraId="38401601"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921,84</w:t>
            </w:r>
          </w:p>
        </w:tc>
        <w:tc>
          <w:tcPr>
            <w:tcW w:w="472" w:type="pct"/>
            <w:tcBorders>
              <w:top w:val="nil"/>
              <w:left w:val="nil"/>
              <w:bottom w:val="single" w:sz="4" w:space="0" w:color="auto"/>
              <w:right w:val="single" w:sz="4" w:space="0" w:color="auto"/>
            </w:tcBorders>
            <w:shd w:val="clear" w:color="auto" w:fill="auto"/>
            <w:vAlign w:val="center"/>
            <w:hideMark/>
          </w:tcPr>
          <w:p w14:paraId="0D990194"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835,00</w:t>
            </w:r>
          </w:p>
        </w:tc>
        <w:tc>
          <w:tcPr>
            <w:tcW w:w="655" w:type="pct"/>
            <w:tcBorders>
              <w:top w:val="nil"/>
              <w:left w:val="nil"/>
              <w:bottom w:val="single" w:sz="4" w:space="0" w:color="auto"/>
              <w:right w:val="single" w:sz="4" w:space="0" w:color="auto"/>
            </w:tcBorders>
            <w:shd w:val="clear" w:color="auto" w:fill="auto"/>
            <w:vAlign w:val="center"/>
            <w:hideMark/>
          </w:tcPr>
          <w:p w14:paraId="41DE3CBE"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189,0</w:t>
            </w:r>
          </w:p>
        </w:tc>
        <w:tc>
          <w:tcPr>
            <w:tcW w:w="441" w:type="pct"/>
            <w:tcBorders>
              <w:top w:val="nil"/>
              <w:left w:val="nil"/>
              <w:bottom w:val="single" w:sz="4" w:space="0" w:color="auto"/>
              <w:right w:val="single" w:sz="4" w:space="0" w:color="auto"/>
            </w:tcBorders>
            <w:shd w:val="clear" w:color="auto" w:fill="auto"/>
            <w:vAlign w:val="center"/>
            <w:hideMark/>
          </w:tcPr>
          <w:p w14:paraId="05CD24C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6785,50</w:t>
            </w:r>
          </w:p>
        </w:tc>
      </w:tr>
      <w:tr w:rsidR="00672AF0" w:rsidRPr="003B3A26" w14:paraId="31ECFB44"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33489EC2"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Баян-Тала</w:t>
            </w:r>
          </w:p>
        </w:tc>
        <w:tc>
          <w:tcPr>
            <w:tcW w:w="488" w:type="pct"/>
            <w:tcBorders>
              <w:top w:val="nil"/>
              <w:left w:val="nil"/>
              <w:bottom w:val="single" w:sz="4" w:space="0" w:color="auto"/>
              <w:right w:val="single" w:sz="4" w:space="0" w:color="auto"/>
            </w:tcBorders>
            <w:shd w:val="clear" w:color="auto" w:fill="auto"/>
            <w:noWrap/>
            <w:vAlign w:val="center"/>
          </w:tcPr>
          <w:p w14:paraId="03FF3DF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1032</w:t>
            </w:r>
          </w:p>
        </w:tc>
        <w:tc>
          <w:tcPr>
            <w:tcW w:w="547" w:type="pct"/>
            <w:tcBorders>
              <w:top w:val="nil"/>
              <w:left w:val="nil"/>
              <w:bottom w:val="single" w:sz="4" w:space="0" w:color="auto"/>
              <w:right w:val="single" w:sz="4" w:space="0" w:color="auto"/>
            </w:tcBorders>
            <w:shd w:val="clear" w:color="auto" w:fill="auto"/>
            <w:noWrap/>
            <w:vAlign w:val="center"/>
          </w:tcPr>
          <w:p w14:paraId="71F7E24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180</w:t>
            </w:r>
          </w:p>
        </w:tc>
        <w:tc>
          <w:tcPr>
            <w:tcW w:w="523" w:type="pct"/>
            <w:tcBorders>
              <w:top w:val="nil"/>
              <w:left w:val="nil"/>
              <w:bottom w:val="single" w:sz="4" w:space="0" w:color="auto"/>
              <w:right w:val="single" w:sz="4" w:space="0" w:color="auto"/>
            </w:tcBorders>
            <w:shd w:val="clear" w:color="auto" w:fill="auto"/>
            <w:vAlign w:val="center"/>
          </w:tcPr>
          <w:p w14:paraId="4DB0793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222,91</w:t>
            </w:r>
          </w:p>
        </w:tc>
        <w:tc>
          <w:tcPr>
            <w:tcW w:w="543" w:type="pct"/>
            <w:tcBorders>
              <w:top w:val="nil"/>
              <w:left w:val="nil"/>
              <w:bottom w:val="single" w:sz="4" w:space="0" w:color="auto"/>
              <w:right w:val="single" w:sz="4" w:space="0" w:color="auto"/>
            </w:tcBorders>
            <w:shd w:val="clear" w:color="auto" w:fill="auto"/>
            <w:vAlign w:val="center"/>
          </w:tcPr>
          <w:p w14:paraId="0626E81C"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11,15</w:t>
            </w:r>
          </w:p>
        </w:tc>
        <w:tc>
          <w:tcPr>
            <w:tcW w:w="576" w:type="pct"/>
            <w:tcBorders>
              <w:top w:val="nil"/>
              <w:left w:val="nil"/>
              <w:bottom w:val="single" w:sz="4" w:space="0" w:color="auto"/>
              <w:right w:val="single" w:sz="4" w:space="0" w:color="auto"/>
            </w:tcBorders>
            <w:shd w:val="clear" w:color="auto" w:fill="auto"/>
            <w:vAlign w:val="center"/>
          </w:tcPr>
          <w:p w14:paraId="1DA3255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44,58</w:t>
            </w:r>
          </w:p>
        </w:tc>
        <w:tc>
          <w:tcPr>
            <w:tcW w:w="472" w:type="pct"/>
            <w:tcBorders>
              <w:top w:val="nil"/>
              <w:left w:val="nil"/>
              <w:bottom w:val="single" w:sz="4" w:space="0" w:color="auto"/>
              <w:right w:val="single" w:sz="4" w:space="0" w:color="auto"/>
            </w:tcBorders>
            <w:shd w:val="clear" w:color="auto" w:fill="auto"/>
            <w:vAlign w:val="center"/>
          </w:tcPr>
          <w:p w14:paraId="16DBF95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51,60</w:t>
            </w:r>
          </w:p>
        </w:tc>
        <w:tc>
          <w:tcPr>
            <w:tcW w:w="655" w:type="pct"/>
            <w:tcBorders>
              <w:top w:val="nil"/>
              <w:left w:val="nil"/>
              <w:bottom w:val="single" w:sz="4" w:space="0" w:color="auto"/>
              <w:right w:val="single" w:sz="4" w:space="0" w:color="auto"/>
            </w:tcBorders>
            <w:shd w:val="clear" w:color="auto" w:fill="auto"/>
            <w:vAlign w:val="center"/>
          </w:tcPr>
          <w:p w14:paraId="0FF9085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tcPr>
          <w:p w14:paraId="5FC2095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465,24</w:t>
            </w:r>
          </w:p>
        </w:tc>
      </w:tr>
      <w:tr w:rsidR="00672AF0" w:rsidRPr="003B3A26" w14:paraId="6E0D5A3F"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6B701D11"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Бажын-Алаак</w:t>
            </w:r>
          </w:p>
        </w:tc>
        <w:tc>
          <w:tcPr>
            <w:tcW w:w="488" w:type="pct"/>
            <w:tcBorders>
              <w:top w:val="nil"/>
              <w:left w:val="nil"/>
              <w:bottom w:val="single" w:sz="4" w:space="0" w:color="auto"/>
              <w:right w:val="single" w:sz="4" w:space="0" w:color="auto"/>
            </w:tcBorders>
            <w:shd w:val="clear" w:color="auto" w:fill="auto"/>
            <w:noWrap/>
            <w:vAlign w:val="center"/>
            <w:hideMark/>
          </w:tcPr>
          <w:p w14:paraId="47180C5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2250</w:t>
            </w:r>
          </w:p>
        </w:tc>
        <w:tc>
          <w:tcPr>
            <w:tcW w:w="547" w:type="pct"/>
            <w:tcBorders>
              <w:top w:val="nil"/>
              <w:left w:val="nil"/>
              <w:bottom w:val="single" w:sz="4" w:space="0" w:color="auto"/>
              <w:right w:val="single" w:sz="4" w:space="0" w:color="auto"/>
            </w:tcBorders>
            <w:shd w:val="clear" w:color="auto" w:fill="auto"/>
            <w:noWrap/>
            <w:vAlign w:val="center"/>
            <w:hideMark/>
          </w:tcPr>
          <w:p w14:paraId="009D2BB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hideMark/>
          </w:tcPr>
          <w:p w14:paraId="28A2A60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621,00</w:t>
            </w:r>
          </w:p>
        </w:tc>
        <w:tc>
          <w:tcPr>
            <w:tcW w:w="543" w:type="pct"/>
            <w:tcBorders>
              <w:top w:val="nil"/>
              <w:left w:val="nil"/>
              <w:bottom w:val="single" w:sz="4" w:space="0" w:color="auto"/>
              <w:right w:val="single" w:sz="4" w:space="0" w:color="auto"/>
            </w:tcBorders>
            <w:shd w:val="clear" w:color="auto" w:fill="auto"/>
            <w:vAlign w:val="center"/>
            <w:hideMark/>
          </w:tcPr>
          <w:p w14:paraId="02C759BF"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31,05</w:t>
            </w:r>
          </w:p>
        </w:tc>
        <w:tc>
          <w:tcPr>
            <w:tcW w:w="576" w:type="pct"/>
            <w:tcBorders>
              <w:top w:val="nil"/>
              <w:left w:val="nil"/>
              <w:bottom w:val="single" w:sz="4" w:space="0" w:color="auto"/>
              <w:right w:val="single" w:sz="4" w:space="0" w:color="auto"/>
            </w:tcBorders>
            <w:shd w:val="clear" w:color="auto" w:fill="auto"/>
            <w:vAlign w:val="center"/>
            <w:hideMark/>
          </w:tcPr>
          <w:p w14:paraId="34CAAA2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124,20</w:t>
            </w:r>
          </w:p>
        </w:tc>
        <w:tc>
          <w:tcPr>
            <w:tcW w:w="472" w:type="pct"/>
            <w:tcBorders>
              <w:top w:val="nil"/>
              <w:left w:val="nil"/>
              <w:bottom w:val="single" w:sz="4" w:space="0" w:color="auto"/>
              <w:right w:val="single" w:sz="4" w:space="0" w:color="auto"/>
            </w:tcBorders>
            <w:shd w:val="clear" w:color="auto" w:fill="auto"/>
            <w:vAlign w:val="center"/>
            <w:hideMark/>
          </w:tcPr>
          <w:p w14:paraId="5DEE470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112,50</w:t>
            </w:r>
          </w:p>
        </w:tc>
        <w:tc>
          <w:tcPr>
            <w:tcW w:w="655" w:type="pct"/>
            <w:tcBorders>
              <w:top w:val="nil"/>
              <w:left w:val="nil"/>
              <w:bottom w:val="single" w:sz="4" w:space="0" w:color="auto"/>
              <w:right w:val="single" w:sz="4" w:space="0" w:color="auto"/>
            </w:tcBorders>
            <w:shd w:val="clear" w:color="auto" w:fill="auto"/>
            <w:vAlign w:val="center"/>
            <w:hideMark/>
          </w:tcPr>
          <w:p w14:paraId="1927371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hideMark/>
          </w:tcPr>
          <w:p w14:paraId="1078317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1023,75</w:t>
            </w:r>
          </w:p>
        </w:tc>
      </w:tr>
      <w:tr w:rsidR="00672AF0" w:rsidRPr="003B3A26" w14:paraId="2DEE3C0F"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114C0472"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Ийме</w:t>
            </w:r>
          </w:p>
        </w:tc>
        <w:tc>
          <w:tcPr>
            <w:tcW w:w="488" w:type="pct"/>
            <w:tcBorders>
              <w:top w:val="nil"/>
              <w:left w:val="nil"/>
              <w:bottom w:val="single" w:sz="4" w:space="0" w:color="auto"/>
              <w:right w:val="single" w:sz="4" w:space="0" w:color="auto"/>
            </w:tcBorders>
            <w:shd w:val="clear" w:color="auto" w:fill="auto"/>
            <w:noWrap/>
            <w:vAlign w:val="center"/>
          </w:tcPr>
          <w:p w14:paraId="2C53501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1184</w:t>
            </w:r>
          </w:p>
        </w:tc>
        <w:tc>
          <w:tcPr>
            <w:tcW w:w="547" w:type="pct"/>
            <w:tcBorders>
              <w:top w:val="nil"/>
              <w:left w:val="nil"/>
              <w:bottom w:val="single" w:sz="4" w:space="0" w:color="auto"/>
              <w:right w:val="single" w:sz="4" w:space="0" w:color="auto"/>
            </w:tcBorders>
            <w:shd w:val="clear" w:color="auto" w:fill="auto"/>
            <w:noWrap/>
            <w:vAlign w:val="center"/>
          </w:tcPr>
          <w:p w14:paraId="1333A76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tcPr>
          <w:p w14:paraId="3FA993E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326,78</w:t>
            </w:r>
          </w:p>
        </w:tc>
        <w:tc>
          <w:tcPr>
            <w:tcW w:w="543" w:type="pct"/>
            <w:tcBorders>
              <w:top w:val="nil"/>
              <w:left w:val="nil"/>
              <w:bottom w:val="single" w:sz="4" w:space="0" w:color="auto"/>
              <w:right w:val="single" w:sz="4" w:space="0" w:color="auto"/>
            </w:tcBorders>
            <w:shd w:val="clear" w:color="auto" w:fill="auto"/>
            <w:vAlign w:val="center"/>
          </w:tcPr>
          <w:p w14:paraId="679BBFF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16,34</w:t>
            </w:r>
          </w:p>
        </w:tc>
        <w:tc>
          <w:tcPr>
            <w:tcW w:w="576" w:type="pct"/>
            <w:tcBorders>
              <w:top w:val="nil"/>
              <w:left w:val="nil"/>
              <w:bottom w:val="single" w:sz="4" w:space="0" w:color="auto"/>
              <w:right w:val="single" w:sz="4" w:space="0" w:color="auto"/>
            </w:tcBorders>
            <w:shd w:val="clear" w:color="auto" w:fill="auto"/>
            <w:vAlign w:val="center"/>
          </w:tcPr>
          <w:p w14:paraId="5D201F4D"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65,36</w:t>
            </w:r>
          </w:p>
        </w:tc>
        <w:tc>
          <w:tcPr>
            <w:tcW w:w="472" w:type="pct"/>
            <w:tcBorders>
              <w:top w:val="nil"/>
              <w:left w:val="nil"/>
              <w:bottom w:val="single" w:sz="4" w:space="0" w:color="auto"/>
              <w:right w:val="single" w:sz="4" w:space="0" w:color="auto"/>
            </w:tcBorders>
            <w:shd w:val="clear" w:color="auto" w:fill="auto"/>
            <w:vAlign w:val="center"/>
          </w:tcPr>
          <w:p w14:paraId="345DAC2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59,20</w:t>
            </w:r>
          </w:p>
        </w:tc>
        <w:tc>
          <w:tcPr>
            <w:tcW w:w="655" w:type="pct"/>
            <w:tcBorders>
              <w:top w:val="nil"/>
              <w:left w:val="nil"/>
              <w:bottom w:val="single" w:sz="4" w:space="0" w:color="auto"/>
              <w:right w:val="single" w:sz="4" w:space="0" w:color="auto"/>
            </w:tcBorders>
            <w:shd w:val="clear" w:color="auto" w:fill="auto"/>
            <w:vAlign w:val="center"/>
          </w:tcPr>
          <w:p w14:paraId="08A1620E"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tcPr>
          <w:p w14:paraId="323B746D"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602,68</w:t>
            </w:r>
          </w:p>
        </w:tc>
      </w:tr>
      <w:tr w:rsidR="00672AF0" w:rsidRPr="003B3A26" w14:paraId="08E89CC5"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2782E9B6"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Теве-Хая</w:t>
            </w:r>
          </w:p>
        </w:tc>
        <w:tc>
          <w:tcPr>
            <w:tcW w:w="488" w:type="pct"/>
            <w:tcBorders>
              <w:top w:val="nil"/>
              <w:left w:val="nil"/>
              <w:bottom w:val="single" w:sz="4" w:space="0" w:color="auto"/>
              <w:right w:val="single" w:sz="4" w:space="0" w:color="auto"/>
            </w:tcBorders>
            <w:shd w:val="clear" w:color="auto" w:fill="auto"/>
            <w:noWrap/>
            <w:vAlign w:val="center"/>
          </w:tcPr>
          <w:p w14:paraId="644CB1EC"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2416</w:t>
            </w:r>
          </w:p>
        </w:tc>
        <w:tc>
          <w:tcPr>
            <w:tcW w:w="547" w:type="pct"/>
            <w:tcBorders>
              <w:top w:val="nil"/>
              <w:left w:val="nil"/>
              <w:bottom w:val="single" w:sz="4" w:space="0" w:color="auto"/>
              <w:right w:val="single" w:sz="4" w:space="0" w:color="auto"/>
            </w:tcBorders>
            <w:shd w:val="clear" w:color="auto" w:fill="auto"/>
            <w:noWrap/>
            <w:vAlign w:val="center"/>
          </w:tcPr>
          <w:p w14:paraId="6D529D8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tcPr>
          <w:p w14:paraId="1572020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666,82</w:t>
            </w:r>
          </w:p>
        </w:tc>
        <w:tc>
          <w:tcPr>
            <w:tcW w:w="543" w:type="pct"/>
            <w:tcBorders>
              <w:top w:val="nil"/>
              <w:left w:val="nil"/>
              <w:bottom w:val="single" w:sz="4" w:space="0" w:color="auto"/>
              <w:right w:val="single" w:sz="4" w:space="0" w:color="auto"/>
            </w:tcBorders>
            <w:shd w:val="clear" w:color="auto" w:fill="auto"/>
            <w:vAlign w:val="center"/>
          </w:tcPr>
          <w:p w14:paraId="51C3E8F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33,34</w:t>
            </w:r>
          </w:p>
        </w:tc>
        <w:tc>
          <w:tcPr>
            <w:tcW w:w="576" w:type="pct"/>
            <w:tcBorders>
              <w:top w:val="nil"/>
              <w:left w:val="nil"/>
              <w:bottom w:val="single" w:sz="4" w:space="0" w:color="auto"/>
              <w:right w:val="single" w:sz="4" w:space="0" w:color="auto"/>
            </w:tcBorders>
            <w:shd w:val="clear" w:color="auto" w:fill="auto"/>
            <w:vAlign w:val="center"/>
          </w:tcPr>
          <w:p w14:paraId="63CCDDDC"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133,36</w:t>
            </w:r>
          </w:p>
        </w:tc>
        <w:tc>
          <w:tcPr>
            <w:tcW w:w="472" w:type="pct"/>
            <w:tcBorders>
              <w:top w:val="nil"/>
              <w:left w:val="nil"/>
              <w:bottom w:val="single" w:sz="4" w:space="0" w:color="auto"/>
              <w:right w:val="single" w:sz="4" w:space="0" w:color="auto"/>
            </w:tcBorders>
            <w:shd w:val="clear" w:color="auto" w:fill="auto"/>
            <w:vAlign w:val="center"/>
          </w:tcPr>
          <w:p w14:paraId="45683F7A"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120,80</w:t>
            </w:r>
          </w:p>
        </w:tc>
        <w:tc>
          <w:tcPr>
            <w:tcW w:w="655" w:type="pct"/>
            <w:tcBorders>
              <w:top w:val="nil"/>
              <w:left w:val="nil"/>
              <w:bottom w:val="single" w:sz="4" w:space="0" w:color="auto"/>
              <w:right w:val="single" w:sz="4" w:space="0" w:color="auto"/>
            </w:tcBorders>
            <w:shd w:val="clear" w:color="auto" w:fill="auto"/>
            <w:vAlign w:val="center"/>
          </w:tcPr>
          <w:p w14:paraId="4B57FD24"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tcPr>
          <w:p w14:paraId="0997356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1089,32</w:t>
            </w:r>
          </w:p>
        </w:tc>
      </w:tr>
      <w:tr w:rsidR="00672AF0" w:rsidRPr="003B3A26" w14:paraId="60E8ADFE"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5ED2D7B4"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Хорум-Даг</w:t>
            </w:r>
          </w:p>
        </w:tc>
        <w:tc>
          <w:tcPr>
            <w:tcW w:w="488" w:type="pct"/>
            <w:tcBorders>
              <w:top w:val="nil"/>
              <w:left w:val="nil"/>
              <w:bottom w:val="single" w:sz="4" w:space="0" w:color="auto"/>
              <w:right w:val="single" w:sz="4" w:space="0" w:color="auto"/>
            </w:tcBorders>
            <w:shd w:val="clear" w:color="auto" w:fill="auto"/>
            <w:noWrap/>
            <w:vAlign w:val="center"/>
          </w:tcPr>
          <w:p w14:paraId="59A9FFB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744</w:t>
            </w:r>
          </w:p>
        </w:tc>
        <w:tc>
          <w:tcPr>
            <w:tcW w:w="547" w:type="pct"/>
            <w:tcBorders>
              <w:top w:val="nil"/>
              <w:left w:val="nil"/>
              <w:bottom w:val="single" w:sz="4" w:space="0" w:color="auto"/>
              <w:right w:val="single" w:sz="4" w:space="0" w:color="auto"/>
            </w:tcBorders>
            <w:shd w:val="clear" w:color="auto" w:fill="auto"/>
            <w:noWrap/>
            <w:vAlign w:val="center"/>
          </w:tcPr>
          <w:p w14:paraId="69C2E0F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180</w:t>
            </w:r>
          </w:p>
        </w:tc>
        <w:tc>
          <w:tcPr>
            <w:tcW w:w="523" w:type="pct"/>
            <w:tcBorders>
              <w:top w:val="nil"/>
              <w:left w:val="nil"/>
              <w:bottom w:val="single" w:sz="4" w:space="0" w:color="auto"/>
              <w:right w:val="single" w:sz="4" w:space="0" w:color="auto"/>
            </w:tcBorders>
            <w:shd w:val="clear" w:color="auto" w:fill="auto"/>
            <w:vAlign w:val="center"/>
          </w:tcPr>
          <w:p w14:paraId="743D88B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160,70</w:t>
            </w:r>
          </w:p>
        </w:tc>
        <w:tc>
          <w:tcPr>
            <w:tcW w:w="543" w:type="pct"/>
            <w:tcBorders>
              <w:top w:val="nil"/>
              <w:left w:val="nil"/>
              <w:bottom w:val="single" w:sz="4" w:space="0" w:color="auto"/>
              <w:right w:val="single" w:sz="4" w:space="0" w:color="auto"/>
            </w:tcBorders>
            <w:shd w:val="clear" w:color="auto" w:fill="auto"/>
            <w:vAlign w:val="center"/>
          </w:tcPr>
          <w:p w14:paraId="77B2F9FE"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8,04</w:t>
            </w:r>
          </w:p>
        </w:tc>
        <w:tc>
          <w:tcPr>
            <w:tcW w:w="576" w:type="pct"/>
            <w:tcBorders>
              <w:top w:val="nil"/>
              <w:left w:val="nil"/>
              <w:bottom w:val="single" w:sz="4" w:space="0" w:color="auto"/>
              <w:right w:val="single" w:sz="4" w:space="0" w:color="auto"/>
            </w:tcBorders>
            <w:shd w:val="clear" w:color="auto" w:fill="auto"/>
            <w:vAlign w:val="center"/>
          </w:tcPr>
          <w:p w14:paraId="282D8EE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32,14</w:t>
            </w:r>
          </w:p>
        </w:tc>
        <w:tc>
          <w:tcPr>
            <w:tcW w:w="472" w:type="pct"/>
            <w:tcBorders>
              <w:top w:val="nil"/>
              <w:left w:val="nil"/>
              <w:bottom w:val="single" w:sz="4" w:space="0" w:color="auto"/>
              <w:right w:val="single" w:sz="4" w:space="0" w:color="auto"/>
            </w:tcBorders>
            <w:shd w:val="clear" w:color="auto" w:fill="auto"/>
            <w:vAlign w:val="center"/>
          </w:tcPr>
          <w:p w14:paraId="76D09AC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37,20</w:t>
            </w:r>
          </w:p>
        </w:tc>
        <w:tc>
          <w:tcPr>
            <w:tcW w:w="655" w:type="pct"/>
            <w:tcBorders>
              <w:top w:val="nil"/>
              <w:left w:val="nil"/>
              <w:bottom w:val="single" w:sz="4" w:space="0" w:color="auto"/>
              <w:right w:val="single" w:sz="4" w:space="0" w:color="auto"/>
            </w:tcBorders>
            <w:shd w:val="clear" w:color="auto" w:fill="auto"/>
            <w:vAlign w:val="center"/>
          </w:tcPr>
          <w:p w14:paraId="3BCE69C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81,0</w:t>
            </w:r>
          </w:p>
        </w:tc>
        <w:tc>
          <w:tcPr>
            <w:tcW w:w="441" w:type="pct"/>
            <w:tcBorders>
              <w:top w:val="nil"/>
              <w:left w:val="nil"/>
              <w:bottom w:val="single" w:sz="4" w:space="0" w:color="auto"/>
              <w:right w:val="single" w:sz="4" w:space="0" w:color="auto"/>
            </w:tcBorders>
            <w:shd w:val="clear" w:color="auto" w:fill="auto"/>
            <w:vAlign w:val="center"/>
          </w:tcPr>
          <w:p w14:paraId="78BC0A6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319,08</w:t>
            </w:r>
          </w:p>
        </w:tc>
      </w:tr>
      <w:tr w:rsidR="00672AF0" w:rsidRPr="003B3A26" w14:paraId="31E8E319"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5967E4AE"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Хайыракан</w:t>
            </w:r>
          </w:p>
        </w:tc>
        <w:tc>
          <w:tcPr>
            <w:tcW w:w="488" w:type="pct"/>
            <w:tcBorders>
              <w:top w:val="nil"/>
              <w:left w:val="nil"/>
              <w:bottom w:val="single" w:sz="4" w:space="0" w:color="auto"/>
              <w:right w:val="single" w:sz="4" w:space="0" w:color="auto"/>
            </w:tcBorders>
            <w:shd w:val="clear" w:color="auto" w:fill="auto"/>
            <w:noWrap/>
            <w:vAlign w:val="center"/>
          </w:tcPr>
          <w:p w14:paraId="01BCC74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1089</w:t>
            </w:r>
          </w:p>
        </w:tc>
        <w:tc>
          <w:tcPr>
            <w:tcW w:w="547" w:type="pct"/>
            <w:tcBorders>
              <w:top w:val="nil"/>
              <w:left w:val="nil"/>
              <w:bottom w:val="single" w:sz="4" w:space="0" w:color="auto"/>
              <w:right w:val="single" w:sz="4" w:space="0" w:color="auto"/>
            </w:tcBorders>
            <w:shd w:val="clear" w:color="auto" w:fill="auto"/>
            <w:noWrap/>
            <w:vAlign w:val="center"/>
          </w:tcPr>
          <w:p w14:paraId="423576A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tcPr>
          <w:p w14:paraId="18160E0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300,56</w:t>
            </w:r>
          </w:p>
        </w:tc>
        <w:tc>
          <w:tcPr>
            <w:tcW w:w="543" w:type="pct"/>
            <w:tcBorders>
              <w:top w:val="nil"/>
              <w:left w:val="nil"/>
              <w:bottom w:val="single" w:sz="4" w:space="0" w:color="auto"/>
              <w:right w:val="single" w:sz="4" w:space="0" w:color="auto"/>
            </w:tcBorders>
            <w:shd w:val="clear" w:color="auto" w:fill="auto"/>
            <w:vAlign w:val="center"/>
          </w:tcPr>
          <w:p w14:paraId="212440B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15,03</w:t>
            </w:r>
          </w:p>
        </w:tc>
        <w:tc>
          <w:tcPr>
            <w:tcW w:w="576" w:type="pct"/>
            <w:tcBorders>
              <w:top w:val="nil"/>
              <w:left w:val="nil"/>
              <w:bottom w:val="single" w:sz="4" w:space="0" w:color="auto"/>
              <w:right w:val="single" w:sz="4" w:space="0" w:color="auto"/>
            </w:tcBorders>
            <w:shd w:val="clear" w:color="auto" w:fill="auto"/>
            <w:vAlign w:val="center"/>
          </w:tcPr>
          <w:p w14:paraId="06D2713D"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60,11</w:t>
            </w:r>
          </w:p>
        </w:tc>
        <w:tc>
          <w:tcPr>
            <w:tcW w:w="472" w:type="pct"/>
            <w:tcBorders>
              <w:top w:val="nil"/>
              <w:left w:val="nil"/>
              <w:bottom w:val="single" w:sz="4" w:space="0" w:color="auto"/>
              <w:right w:val="single" w:sz="4" w:space="0" w:color="auto"/>
            </w:tcBorders>
            <w:shd w:val="clear" w:color="auto" w:fill="auto"/>
            <w:vAlign w:val="center"/>
          </w:tcPr>
          <w:p w14:paraId="524EE7B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54,45</w:t>
            </w:r>
          </w:p>
        </w:tc>
        <w:tc>
          <w:tcPr>
            <w:tcW w:w="655" w:type="pct"/>
            <w:tcBorders>
              <w:top w:val="nil"/>
              <w:left w:val="nil"/>
              <w:bottom w:val="single" w:sz="4" w:space="0" w:color="auto"/>
              <w:right w:val="single" w:sz="4" w:space="0" w:color="auto"/>
            </w:tcBorders>
            <w:shd w:val="clear" w:color="auto" w:fill="auto"/>
            <w:vAlign w:val="center"/>
          </w:tcPr>
          <w:p w14:paraId="381BED9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tcPr>
          <w:p w14:paraId="22765D60"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565,16</w:t>
            </w:r>
          </w:p>
        </w:tc>
      </w:tr>
      <w:tr w:rsidR="00672AF0" w:rsidRPr="003B3A26" w14:paraId="7CA0B70E" w14:textId="77777777" w:rsidTr="00F67924">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tcPr>
          <w:p w14:paraId="4E5D0AE6"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Хондергей</w:t>
            </w:r>
          </w:p>
        </w:tc>
        <w:tc>
          <w:tcPr>
            <w:tcW w:w="488" w:type="pct"/>
            <w:tcBorders>
              <w:top w:val="nil"/>
              <w:left w:val="nil"/>
              <w:bottom w:val="single" w:sz="4" w:space="0" w:color="auto"/>
              <w:right w:val="single" w:sz="4" w:space="0" w:color="auto"/>
            </w:tcBorders>
            <w:shd w:val="clear" w:color="auto" w:fill="auto"/>
            <w:noWrap/>
            <w:vAlign w:val="center"/>
          </w:tcPr>
          <w:p w14:paraId="62780B1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1700</w:t>
            </w:r>
          </w:p>
        </w:tc>
        <w:tc>
          <w:tcPr>
            <w:tcW w:w="547" w:type="pct"/>
            <w:tcBorders>
              <w:top w:val="nil"/>
              <w:left w:val="nil"/>
              <w:bottom w:val="single" w:sz="4" w:space="0" w:color="auto"/>
              <w:right w:val="single" w:sz="4" w:space="0" w:color="auto"/>
            </w:tcBorders>
            <w:shd w:val="clear" w:color="auto" w:fill="auto"/>
            <w:noWrap/>
            <w:vAlign w:val="center"/>
          </w:tcPr>
          <w:p w14:paraId="324D927F"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nil"/>
              <w:left w:val="nil"/>
              <w:bottom w:val="single" w:sz="4" w:space="0" w:color="auto"/>
              <w:right w:val="single" w:sz="4" w:space="0" w:color="auto"/>
            </w:tcBorders>
            <w:shd w:val="clear" w:color="auto" w:fill="auto"/>
            <w:vAlign w:val="center"/>
          </w:tcPr>
          <w:p w14:paraId="64F9ED9F"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469,20</w:t>
            </w:r>
          </w:p>
        </w:tc>
        <w:tc>
          <w:tcPr>
            <w:tcW w:w="543" w:type="pct"/>
            <w:tcBorders>
              <w:top w:val="nil"/>
              <w:left w:val="nil"/>
              <w:bottom w:val="single" w:sz="4" w:space="0" w:color="auto"/>
              <w:right w:val="single" w:sz="4" w:space="0" w:color="auto"/>
            </w:tcBorders>
            <w:shd w:val="clear" w:color="auto" w:fill="auto"/>
            <w:vAlign w:val="center"/>
          </w:tcPr>
          <w:p w14:paraId="631DE4A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23,46</w:t>
            </w:r>
          </w:p>
        </w:tc>
        <w:tc>
          <w:tcPr>
            <w:tcW w:w="576" w:type="pct"/>
            <w:tcBorders>
              <w:top w:val="nil"/>
              <w:left w:val="nil"/>
              <w:bottom w:val="single" w:sz="4" w:space="0" w:color="auto"/>
              <w:right w:val="single" w:sz="4" w:space="0" w:color="auto"/>
            </w:tcBorders>
            <w:shd w:val="clear" w:color="auto" w:fill="auto"/>
            <w:vAlign w:val="center"/>
          </w:tcPr>
          <w:p w14:paraId="0CD97FC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93,84</w:t>
            </w:r>
          </w:p>
        </w:tc>
        <w:tc>
          <w:tcPr>
            <w:tcW w:w="472" w:type="pct"/>
            <w:tcBorders>
              <w:top w:val="nil"/>
              <w:left w:val="nil"/>
              <w:bottom w:val="single" w:sz="4" w:space="0" w:color="auto"/>
              <w:right w:val="single" w:sz="4" w:space="0" w:color="auto"/>
            </w:tcBorders>
            <w:shd w:val="clear" w:color="auto" w:fill="auto"/>
            <w:vAlign w:val="center"/>
          </w:tcPr>
          <w:p w14:paraId="0F070BF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85,00</w:t>
            </w:r>
          </w:p>
        </w:tc>
        <w:tc>
          <w:tcPr>
            <w:tcW w:w="655" w:type="pct"/>
            <w:tcBorders>
              <w:top w:val="nil"/>
              <w:left w:val="nil"/>
              <w:bottom w:val="single" w:sz="4" w:space="0" w:color="auto"/>
              <w:right w:val="single" w:sz="4" w:space="0" w:color="auto"/>
            </w:tcBorders>
            <w:shd w:val="clear" w:color="auto" w:fill="auto"/>
            <w:vAlign w:val="center"/>
          </w:tcPr>
          <w:p w14:paraId="1C620DE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nil"/>
              <w:left w:val="nil"/>
              <w:bottom w:val="single" w:sz="4" w:space="0" w:color="auto"/>
              <w:right w:val="single" w:sz="4" w:space="0" w:color="auto"/>
            </w:tcBorders>
            <w:shd w:val="clear" w:color="auto" w:fill="auto"/>
            <w:vAlign w:val="center"/>
          </w:tcPr>
          <w:p w14:paraId="78BCC36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806,50</w:t>
            </w:r>
          </w:p>
        </w:tc>
      </w:tr>
      <w:tr w:rsidR="00672AF0" w:rsidRPr="003B3A26" w14:paraId="0024B990" w14:textId="77777777" w:rsidTr="00F67924">
        <w:trPr>
          <w:trHeight w:val="300"/>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9B8B4C"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Чыраа-Бажы</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363BBC2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3176</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2CADD9F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248FC29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876,58</w:t>
            </w:r>
          </w:p>
        </w:tc>
        <w:tc>
          <w:tcPr>
            <w:tcW w:w="543" w:type="pct"/>
            <w:tcBorders>
              <w:top w:val="single" w:sz="4" w:space="0" w:color="auto"/>
              <w:left w:val="nil"/>
              <w:bottom w:val="single" w:sz="4" w:space="0" w:color="auto"/>
              <w:right w:val="single" w:sz="4" w:space="0" w:color="auto"/>
            </w:tcBorders>
            <w:shd w:val="clear" w:color="auto" w:fill="auto"/>
            <w:vAlign w:val="center"/>
          </w:tcPr>
          <w:p w14:paraId="3A29810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43,83</w:t>
            </w:r>
          </w:p>
        </w:tc>
        <w:tc>
          <w:tcPr>
            <w:tcW w:w="576" w:type="pct"/>
            <w:tcBorders>
              <w:top w:val="single" w:sz="4" w:space="0" w:color="auto"/>
              <w:left w:val="nil"/>
              <w:bottom w:val="single" w:sz="4" w:space="0" w:color="auto"/>
              <w:right w:val="single" w:sz="4" w:space="0" w:color="auto"/>
            </w:tcBorders>
            <w:shd w:val="clear" w:color="auto" w:fill="auto"/>
            <w:vAlign w:val="center"/>
          </w:tcPr>
          <w:p w14:paraId="6548101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175,32</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189ED3D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158,80</w:t>
            </w:r>
          </w:p>
        </w:tc>
        <w:tc>
          <w:tcPr>
            <w:tcW w:w="655" w:type="pct"/>
            <w:tcBorders>
              <w:top w:val="single" w:sz="4" w:space="0" w:color="auto"/>
              <w:left w:val="nil"/>
              <w:bottom w:val="single" w:sz="4" w:space="0" w:color="auto"/>
              <w:right w:val="single" w:sz="4" w:space="0" w:color="auto"/>
            </w:tcBorders>
            <w:shd w:val="clear" w:color="auto" w:fill="auto"/>
            <w:noWrap/>
            <w:vAlign w:val="center"/>
          </w:tcPr>
          <w:p w14:paraId="2031DEDC"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single" w:sz="4" w:space="0" w:color="auto"/>
              <w:left w:val="nil"/>
              <w:bottom w:val="single" w:sz="4" w:space="0" w:color="auto"/>
              <w:right w:val="single" w:sz="4" w:space="0" w:color="auto"/>
            </w:tcBorders>
            <w:shd w:val="clear" w:color="auto" w:fill="auto"/>
            <w:vAlign w:val="center"/>
          </w:tcPr>
          <w:p w14:paraId="343F6C2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1389,52</w:t>
            </w:r>
          </w:p>
        </w:tc>
      </w:tr>
      <w:tr w:rsidR="00672AF0" w:rsidRPr="003B3A26" w14:paraId="23463ADF" w14:textId="77777777" w:rsidTr="00F67924">
        <w:trPr>
          <w:trHeight w:val="300"/>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F6EEE"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Чыргакы</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4B7F5AF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1900</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FD2321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6DD86D3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524,40</w:t>
            </w:r>
          </w:p>
        </w:tc>
        <w:tc>
          <w:tcPr>
            <w:tcW w:w="543" w:type="pct"/>
            <w:tcBorders>
              <w:top w:val="single" w:sz="4" w:space="0" w:color="auto"/>
              <w:left w:val="nil"/>
              <w:bottom w:val="single" w:sz="4" w:space="0" w:color="auto"/>
              <w:right w:val="single" w:sz="4" w:space="0" w:color="auto"/>
            </w:tcBorders>
            <w:shd w:val="clear" w:color="auto" w:fill="auto"/>
            <w:vAlign w:val="center"/>
          </w:tcPr>
          <w:p w14:paraId="22E23D6F"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26,22</w:t>
            </w:r>
          </w:p>
        </w:tc>
        <w:tc>
          <w:tcPr>
            <w:tcW w:w="576" w:type="pct"/>
            <w:tcBorders>
              <w:top w:val="single" w:sz="4" w:space="0" w:color="auto"/>
              <w:left w:val="nil"/>
              <w:bottom w:val="single" w:sz="4" w:space="0" w:color="auto"/>
              <w:right w:val="single" w:sz="4" w:space="0" w:color="auto"/>
            </w:tcBorders>
            <w:shd w:val="clear" w:color="auto" w:fill="auto"/>
            <w:vAlign w:val="center"/>
          </w:tcPr>
          <w:p w14:paraId="5C5B813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104,88</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3D784C0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95,00</w:t>
            </w:r>
          </w:p>
        </w:tc>
        <w:tc>
          <w:tcPr>
            <w:tcW w:w="655" w:type="pct"/>
            <w:tcBorders>
              <w:top w:val="single" w:sz="4" w:space="0" w:color="auto"/>
              <w:left w:val="nil"/>
              <w:bottom w:val="single" w:sz="4" w:space="0" w:color="auto"/>
              <w:right w:val="single" w:sz="4" w:space="0" w:color="auto"/>
            </w:tcBorders>
            <w:shd w:val="clear" w:color="auto" w:fill="auto"/>
            <w:noWrap/>
            <w:vAlign w:val="center"/>
          </w:tcPr>
          <w:p w14:paraId="4B08B15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single" w:sz="4" w:space="0" w:color="auto"/>
              <w:left w:val="nil"/>
              <w:bottom w:val="single" w:sz="4" w:space="0" w:color="auto"/>
              <w:right w:val="single" w:sz="4" w:space="0" w:color="auto"/>
            </w:tcBorders>
            <w:shd w:val="clear" w:color="auto" w:fill="auto"/>
            <w:vAlign w:val="center"/>
          </w:tcPr>
          <w:p w14:paraId="2787E418"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885,50</w:t>
            </w:r>
          </w:p>
        </w:tc>
      </w:tr>
      <w:tr w:rsidR="00672AF0" w:rsidRPr="003B3A26" w14:paraId="440DBB88" w14:textId="77777777" w:rsidTr="00F67924">
        <w:trPr>
          <w:trHeight w:val="300"/>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4D41CB"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Элдиг-Хем</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26E1FF36"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406</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470874C3"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180</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2A7434E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87,70</w:t>
            </w:r>
          </w:p>
        </w:tc>
        <w:tc>
          <w:tcPr>
            <w:tcW w:w="543" w:type="pct"/>
            <w:tcBorders>
              <w:top w:val="single" w:sz="4" w:space="0" w:color="auto"/>
              <w:left w:val="nil"/>
              <w:bottom w:val="single" w:sz="4" w:space="0" w:color="auto"/>
              <w:right w:val="single" w:sz="4" w:space="0" w:color="auto"/>
            </w:tcBorders>
            <w:shd w:val="clear" w:color="auto" w:fill="auto"/>
            <w:vAlign w:val="center"/>
          </w:tcPr>
          <w:p w14:paraId="471D85FD"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4,38</w:t>
            </w:r>
          </w:p>
        </w:tc>
        <w:tc>
          <w:tcPr>
            <w:tcW w:w="576" w:type="pct"/>
            <w:tcBorders>
              <w:top w:val="single" w:sz="4" w:space="0" w:color="auto"/>
              <w:left w:val="nil"/>
              <w:bottom w:val="single" w:sz="4" w:space="0" w:color="auto"/>
              <w:right w:val="single" w:sz="4" w:space="0" w:color="auto"/>
            </w:tcBorders>
            <w:shd w:val="clear" w:color="auto" w:fill="auto"/>
            <w:vAlign w:val="center"/>
          </w:tcPr>
          <w:p w14:paraId="52AA041D"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17,54</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5F6CB821"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20,30</w:t>
            </w:r>
          </w:p>
        </w:tc>
        <w:tc>
          <w:tcPr>
            <w:tcW w:w="655" w:type="pct"/>
            <w:tcBorders>
              <w:top w:val="single" w:sz="4" w:space="0" w:color="auto"/>
              <w:left w:val="nil"/>
              <w:bottom w:val="single" w:sz="4" w:space="0" w:color="auto"/>
              <w:right w:val="single" w:sz="4" w:space="0" w:color="auto"/>
            </w:tcBorders>
            <w:shd w:val="clear" w:color="auto" w:fill="auto"/>
            <w:noWrap/>
            <w:vAlign w:val="center"/>
          </w:tcPr>
          <w:p w14:paraId="68E0C3E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81,0</w:t>
            </w:r>
          </w:p>
        </w:tc>
        <w:tc>
          <w:tcPr>
            <w:tcW w:w="441" w:type="pct"/>
            <w:tcBorders>
              <w:top w:val="single" w:sz="4" w:space="0" w:color="auto"/>
              <w:left w:val="nil"/>
              <w:bottom w:val="single" w:sz="4" w:space="0" w:color="auto"/>
              <w:right w:val="single" w:sz="4" w:space="0" w:color="auto"/>
            </w:tcBorders>
            <w:shd w:val="clear" w:color="auto" w:fill="auto"/>
            <w:vAlign w:val="center"/>
          </w:tcPr>
          <w:p w14:paraId="11C81657"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210,92</w:t>
            </w:r>
          </w:p>
        </w:tc>
      </w:tr>
      <w:tr w:rsidR="00672AF0" w:rsidRPr="003B3A26" w14:paraId="47AF8BCC" w14:textId="77777777" w:rsidTr="00F67924">
        <w:trPr>
          <w:trHeight w:val="300"/>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E02586" w14:textId="77777777" w:rsidR="00672AF0" w:rsidRPr="003B3A26" w:rsidRDefault="00672AF0" w:rsidP="00597DA7">
            <w:pPr>
              <w:spacing w:line="240" w:lineRule="auto"/>
              <w:jc w:val="left"/>
              <w:rPr>
                <w:rFonts w:ascii="Arial" w:hAnsi="Arial" w:cs="Arial"/>
                <w:color w:val="000000"/>
                <w:sz w:val="20"/>
                <w:szCs w:val="20"/>
              </w:rPr>
            </w:pPr>
            <w:r w:rsidRPr="003B3A26">
              <w:rPr>
                <w:rFonts w:ascii="Arial" w:hAnsi="Arial" w:cs="Arial"/>
                <w:color w:val="000000"/>
                <w:sz w:val="20"/>
                <w:szCs w:val="20"/>
              </w:rPr>
              <w:t>с. Шеми</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7B0C6CB4"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1658</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26B32C3B"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230</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42B48A35"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457,61</w:t>
            </w:r>
          </w:p>
        </w:tc>
        <w:tc>
          <w:tcPr>
            <w:tcW w:w="543" w:type="pct"/>
            <w:tcBorders>
              <w:top w:val="single" w:sz="4" w:space="0" w:color="auto"/>
              <w:left w:val="nil"/>
              <w:bottom w:val="single" w:sz="4" w:space="0" w:color="auto"/>
              <w:right w:val="single" w:sz="4" w:space="0" w:color="auto"/>
            </w:tcBorders>
            <w:shd w:val="clear" w:color="auto" w:fill="auto"/>
            <w:vAlign w:val="center"/>
          </w:tcPr>
          <w:p w14:paraId="2326E4A1"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22,88</w:t>
            </w:r>
          </w:p>
        </w:tc>
        <w:tc>
          <w:tcPr>
            <w:tcW w:w="576" w:type="pct"/>
            <w:tcBorders>
              <w:top w:val="single" w:sz="4" w:space="0" w:color="auto"/>
              <w:left w:val="nil"/>
              <w:bottom w:val="single" w:sz="4" w:space="0" w:color="auto"/>
              <w:right w:val="single" w:sz="4" w:space="0" w:color="auto"/>
            </w:tcBorders>
            <w:shd w:val="clear" w:color="auto" w:fill="auto"/>
            <w:vAlign w:val="center"/>
          </w:tcPr>
          <w:p w14:paraId="261DB20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91,52</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5C42AF12"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82,90</w:t>
            </w:r>
          </w:p>
        </w:tc>
        <w:tc>
          <w:tcPr>
            <w:tcW w:w="655" w:type="pct"/>
            <w:tcBorders>
              <w:top w:val="single" w:sz="4" w:space="0" w:color="auto"/>
              <w:left w:val="nil"/>
              <w:bottom w:val="single" w:sz="4" w:space="0" w:color="auto"/>
              <w:right w:val="single" w:sz="4" w:space="0" w:color="auto"/>
            </w:tcBorders>
            <w:shd w:val="clear" w:color="auto" w:fill="auto"/>
            <w:noWrap/>
            <w:vAlign w:val="center"/>
          </w:tcPr>
          <w:p w14:paraId="05433629"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135,0</w:t>
            </w:r>
          </w:p>
        </w:tc>
        <w:tc>
          <w:tcPr>
            <w:tcW w:w="441" w:type="pct"/>
            <w:tcBorders>
              <w:top w:val="single" w:sz="4" w:space="0" w:color="auto"/>
              <w:left w:val="nil"/>
              <w:bottom w:val="single" w:sz="4" w:space="0" w:color="auto"/>
              <w:right w:val="single" w:sz="4" w:space="0" w:color="auto"/>
            </w:tcBorders>
            <w:shd w:val="clear" w:color="auto" w:fill="auto"/>
            <w:vAlign w:val="center"/>
          </w:tcPr>
          <w:p w14:paraId="7E817697" w14:textId="77777777" w:rsidR="00672AF0" w:rsidRPr="003B3A26" w:rsidRDefault="00672AF0" w:rsidP="00597DA7">
            <w:pPr>
              <w:spacing w:line="240" w:lineRule="auto"/>
              <w:jc w:val="center"/>
              <w:rPr>
                <w:rFonts w:ascii="Arial" w:hAnsi="Arial" w:cs="Arial"/>
                <w:color w:val="000000"/>
                <w:sz w:val="20"/>
                <w:szCs w:val="20"/>
              </w:rPr>
            </w:pPr>
            <w:r w:rsidRPr="003B3A26">
              <w:rPr>
                <w:rFonts w:ascii="Arial" w:hAnsi="Arial" w:cs="Arial"/>
                <w:color w:val="000000"/>
                <w:sz w:val="20"/>
                <w:szCs w:val="20"/>
              </w:rPr>
              <w:t>789,91</w:t>
            </w:r>
          </w:p>
        </w:tc>
      </w:tr>
      <w:tr w:rsidR="00672AF0" w:rsidRPr="003B3A26" w14:paraId="017637F0" w14:textId="77777777" w:rsidTr="00F67924">
        <w:trPr>
          <w:trHeight w:val="300"/>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92DE36" w14:textId="77777777" w:rsidR="00672AF0" w:rsidRPr="003B3A26" w:rsidRDefault="00672AF0" w:rsidP="00597DA7">
            <w:pPr>
              <w:spacing w:line="240" w:lineRule="auto"/>
              <w:jc w:val="left"/>
              <w:rPr>
                <w:rFonts w:ascii="Arial" w:eastAsia="Times New Roman" w:hAnsi="Arial" w:cs="Arial"/>
                <w:b/>
                <w:bCs/>
                <w:color w:val="000000"/>
                <w:sz w:val="20"/>
                <w:szCs w:val="20"/>
                <w:lang w:eastAsia="ru-RU"/>
              </w:rPr>
            </w:pPr>
            <w:r w:rsidRPr="003B3A26">
              <w:rPr>
                <w:rFonts w:ascii="Arial" w:eastAsia="Times New Roman" w:hAnsi="Arial" w:cs="Arial"/>
                <w:b/>
                <w:bCs/>
                <w:color w:val="000000"/>
                <w:sz w:val="20"/>
                <w:szCs w:val="20"/>
                <w:lang w:eastAsia="ru-RU"/>
              </w:rPr>
              <w:t>Всего:</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016393F0" w14:textId="77777777" w:rsidR="00672AF0" w:rsidRPr="003B3A26" w:rsidRDefault="00672AF0" w:rsidP="00597DA7">
            <w:pPr>
              <w:spacing w:line="240" w:lineRule="auto"/>
              <w:jc w:val="center"/>
              <w:rPr>
                <w:rFonts w:ascii="Calibri" w:eastAsia="Times New Roman" w:hAnsi="Calibri"/>
                <w:b/>
                <w:color w:val="000000"/>
                <w:sz w:val="20"/>
                <w:szCs w:val="20"/>
                <w:lang w:eastAsia="ru-RU"/>
              </w:rPr>
            </w:pPr>
            <w:r w:rsidRPr="003B3A26">
              <w:rPr>
                <w:rFonts w:ascii="Arial" w:eastAsia="Times New Roman" w:hAnsi="Arial" w:cs="Arial"/>
                <w:b/>
                <w:color w:val="000000"/>
                <w:sz w:val="20"/>
                <w:szCs w:val="20"/>
                <w:lang w:eastAsia="ru-RU"/>
              </w:rPr>
              <w:t>34255</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42F1B41" w14:textId="08A2EEF4" w:rsidR="00672AF0" w:rsidRPr="003B3A26" w:rsidRDefault="001B2D0A" w:rsidP="00597DA7">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7E3567E0"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9323,46</w:t>
            </w:r>
          </w:p>
        </w:tc>
        <w:tc>
          <w:tcPr>
            <w:tcW w:w="543" w:type="pct"/>
            <w:tcBorders>
              <w:top w:val="single" w:sz="4" w:space="0" w:color="auto"/>
              <w:left w:val="nil"/>
              <w:bottom w:val="single" w:sz="4" w:space="0" w:color="auto"/>
              <w:right w:val="single" w:sz="4" w:space="0" w:color="auto"/>
            </w:tcBorders>
            <w:shd w:val="clear" w:color="auto" w:fill="auto"/>
            <w:vAlign w:val="center"/>
          </w:tcPr>
          <w:p w14:paraId="61DEEAD1"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466,17</w:t>
            </w:r>
          </w:p>
        </w:tc>
        <w:tc>
          <w:tcPr>
            <w:tcW w:w="576" w:type="pct"/>
            <w:tcBorders>
              <w:top w:val="single" w:sz="4" w:space="0" w:color="auto"/>
              <w:left w:val="nil"/>
              <w:bottom w:val="single" w:sz="4" w:space="0" w:color="auto"/>
              <w:right w:val="single" w:sz="4" w:space="0" w:color="auto"/>
            </w:tcBorders>
            <w:shd w:val="clear" w:color="auto" w:fill="auto"/>
            <w:vAlign w:val="center"/>
          </w:tcPr>
          <w:p w14:paraId="3FE34A3D"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1864,69</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0DA3D8BC"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1712,75</w:t>
            </w:r>
          </w:p>
        </w:tc>
        <w:tc>
          <w:tcPr>
            <w:tcW w:w="655" w:type="pct"/>
            <w:tcBorders>
              <w:top w:val="single" w:sz="4" w:space="0" w:color="auto"/>
              <w:left w:val="nil"/>
              <w:bottom w:val="single" w:sz="4" w:space="0" w:color="auto"/>
              <w:right w:val="single" w:sz="4" w:space="0" w:color="auto"/>
            </w:tcBorders>
            <w:shd w:val="clear" w:color="auto" w:fill="auto"/>
            <w:noWrap/>
            <w:vAlign w:val="center"/>
          </w:tcPr>
          <w:p w14:paraId="61BE5E37"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1566,0</w:t>
            </w:r>
          </w:p>
        </w:tc>
        <w:tc>
          <w:tcPr>
            <w:tcW w:w="441" w:type="pct"/>
            <w:tcBorders>
              <w:top w:val="single" w:sz="4" w:space="0" w:color="auto"/>
              <w:left w:val="nil"/>
              <w:bottom w:val="single" w:sz="4" w:space="0" w:color="auto"/>
              <w:right w:val="single" w:sz="4" w:space="0" w:color="auto"/>
            </w:tcBorders>
            <w:shd w:val="clear" w:color="auto" w:fill="auto"/>
            <w:vAlign w:val="center"/>
          </w:tcPr>
          <w:p w14:paraId="5F314D7A" w14:textId="77777777" w:rsidR="00672AF0" w:rsidRPr="003B3A26" w:rsidRDefault="00672AF0" w:rsidP="00597DA7">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14933,08</w:t>
            </w:r>
          </w:p>
        </w:tc>
      </w:tr>
    </w:tbl>
    <w:p w14:paraId="2F4C93E8" w14:textId="77777777" w:rsidR="00672AF0" w:rsidRPr="003B3A26" w:rsidRDefault="00672AF0" w:rsidP="00672AF0">
      <w:pPr>
        <w:spacing w:line="240" w:lineRule="auto"/>
        <w:jc w:val="left"/>
        <w:rPr>
          <w:rFonts w:ascii="Arial" w:eastAsia="Times New Roman" w:hAnsi="Arial" w:cs="Arial"/>
          <w:b/>
          <w:i/>
          <w:iCs/>
          <w:color w:val="000000"/>
          <w:szCs w:val="24"/>
          <w:lang w:eastAsia="ru-RU"/>
        </w:rPr>
      </w:pPr>
    </w:p>
    <w:p w14:paraId="27D2FB15" w14:textId="77777777" w:rsidR="00672AF0" w:rsidRPr="003B3A26" w:rsidRDefault="00672AF0" w:rsidP="00672AF0">
      <w:pPr>
        <w:spacing w:line="240" w:lineRule="auto"/>
        <w:jc w:val="left"/>
        <w:rPr>
          <w:rFonts w:ascii="Arial" w:eastAsia="Times New Roman" w:hAnsi="Arial" w:cs="Arial"/>
          <w:i/>
          <w:iCs/>
          <w:color w:val="000000"/>
          <w:szCs w:val="24"/>
          <w:lang w:eastAsia="ru-RU"/>
        </w:rPr>
      </w:pPr>
    </w:p>
    <w:p w14:paraId="63F724C3" w14:textId="77777777" w:rsidR="00672AF0" w:rsidRPr="003B3A26" w:rsidRDefault="00672AF0" w:rsidP="00672AF0">
      <w:pPr>
        <w:spacing w:line="240" w:lineRule="auto"/>
        <w:jc w:val="left"/>
        <w:rPr>
          <w:rFonts w:ascii="Arial" w:eastAsia="Times New Roman" w:hAnsi="Arial" w:cs="Arial"/>
          <w:i/>
          <w:iCs/>
          <w:color w:val="000000"/>
          <w:szCs w:val="24"/>
          <w:lang w:eastAsia="ru-RU"/>
        </w:rPr>
      </w:pPr>
    </w:p>
    <w:p w14:paraId="1B4A4404" w14:textId="77777777" w:rsidR="00672AF0" w:rsidRPr="003B3A26" w:rsidRDefault="00672AF0" w:rsidP="00672AF0">
      <w:pPr>
        <w:spacing w:line="240" w:lineRule="auto"/>
        <w:jc w:val="left"/>
        <w:rPr>
          <w:rFonts w:ascii="Arial" w:eastAsia="Times New Roman" w:hAnsi="Arial" w:cs="Arial"/>
          <w:i/>
          <w:iCs/>
          <w:color w:val="000000"/>
          <w:szCs w:val="24"/>
          <w:lang w:eastAsia="ru-RU"/>
        </w:rPr>
        <w:sectPr w:rsidR="00672AF0" w:rsidRPr="003B3A26" w:rsidSect="00672AF0">
          <w:pgSz w:w="16838" w:h="11906" w:orient="landscape" w:code="9"/>
          <w:pgMar w:top="1701" w:right="993" w:bottom="707" w:left="1247" w:header="425" w:footer="284" w:gutter="0"/>
          <w:cols w:space="708"/>
          <w:docGrid w:linePitch="360"/>
        </w:sectPr>
      </w:pPr>
    </w:p>
    <w:p w14:paraId="0B20104B" w14:textId="77777777" w:rsidR="00672AF0" w:rsidRPr="003B3A26" w:rsidRDefault="00672AF0" w:rsidP="00A154CA">
      <w:pPr>
        <w:rPr>
          <w:rFonts w:ascii="Arial" w:hAnsi="Arial" w:cs="Arial"/>
          <w:b/>
          <w:sz w:val="22"/>
          <w:lang w:eastAsia="ru-RU"/>
        </w:rPr>
      </w:pPr>
      <w:r w:rsidRPr="003B3A26">
        <w:rPr>
          <w:rFonts w:ascii="Arial" w:hAnsi="Arial" w:cs="Arial"/>
          <w:b/>
          <w:sz w:val="22"/>
          <w:lang w:eastAsia="ru-RU"/>
        </w:rPr>
        <w:lastRenderedPageBreak/>
        <w:t>Мероприятия, предлагаемые СТП Дзун-Хемчикского кожууна</w:t>
      </w:r>
    </w:p>
    <w:p w14:paraId="681DC19E" w14:textId="77777777" w:rsidR="00672AF0" w:rsidRPr="003B3A26" w:rsidRDefault="00672AF0" w:rsidP="00672AF0">
      <w:pPr>
        <w:autoSpaceDE w:val="0"/>
        <w:autoSpaceDN w:val="0"/>
        <w:adjustRightInd w:val="0"/>
        <w:ind w:firstLine="709"/>
        <w:rPr>
          <w:rFonts w:ascii="Arial" w:hAnsi="Arial" w:cs="Arial"/>
          <w:sz w:val="22"/>
          <w:lang w:eastAsia="ru-RU"/>
        </w:rPr>
      </w:pPr>
      <w:r w:rsidRPr="003B3A26">
        <w:rPr>
          <w:rFonts w:ascii="Arial" w:hAnsi="Arial" w:cs="Arial"/>
          <w:sz w:val="22"/>
          <w:lang w:eastAsia="ru-RU"/>
        </w:rPr>
        <w:t xml:space="preserve">Основная задача состоит в обеспечении населения и организаций </w:t>
      </w:r>
      <w:r w:rsidR="00627099" w:rsidRPr="003B3A26">
        <w:rPr>
          <w:rFonts w:ascii="Arial" w:hAnsi="Arial" w:cs="Arial"/>
          <w:sz w:val="22"/>
          <w:lang w:eastAsia="ru-RU"/>
        </w:rPr>
        <w:t>К</w:t>
      </w:r>
      <w:r w:rsidRPr="003B3A26">
        <w:rPr>
          <w:rFonts w:ascii="Arial" w:hAnsi="Arial" w:cs="Arial"/>
          <w:sz w:val="22"/>
          <w:lang w:eastAsia="ru-RU"/>
        </w:rPr>
        <w:t>ожууна в питьевой воде, соответствующей по качеству требованиям СанПиН и ГОСТ. В этих целях предлагается обеспечить подачу планируемого объема воды питьевого качества в населенные пункты, для чего рекомендуется выполнить следующие мероприятия:</w:t>
      </w:r>
    </w:p>
    <w:p w14:paraId="5899C953"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предусмотреть развитие систем водоснабжения во всех сельских поселениях кожууна, включая строительство и реконструкцию систем водоснабжения (водозаборов, водоочистных станций, водоводов, водопроводных сетей, водонапорных башен);</w:t>
      </w:r>
    </w:p>
    <w:p w14:paraId="1ECD69D1" w14:textId="77777777" w:rsidR="00672AF0" w:rsidRPr="003B3A26" w:rsidRDefault="00672AF0" w:rsidP="001F3C0A">
      <w:pPr>
        <w:pStyle w:val="af3"/>
        <w:numPr>
          <w:ilvl w:val="0"/>
          <w:numId w:val="96"/>
        </w:numPr>
        <w:autoSpaceDE w:val="0"/>
        <w:autoSpaceDN w:val="0"/>
        <w:adjustRightInd w:val="0"/>
        <w:ind w:left="993" w:hanging="284"/>
        <w:rPr>
          <w:rFonts w:ascii="Arial" w:hAnsi="Arial" w:cs="Arial"/>
          <w:sz w:val="22"/>
          <w:lang w:eastAsia="ru-RU"/>
        </w:rPr>
      </w:pPr>
      <w:r w:rsidRPr="003B3A26">
        <w:rPr>
          <w:rFonts w:ascii="Arial" w:hAnsi="Arial" w:cs="Arial"/>
          <w:sz w:val="22"/>
          <w:lang w:eastAsia="ru-RU"/>
        </w:rPr>
        <w:t>проведение гидрогеологических работ по поиску МПВ, расположенного вне жилой застройки, для строительства водозабора подземных вод для организации хозяйственно-питьевого водоснабжения;</w:t>
      </w:r>
    </w:p>
    <w:p w14:paraId="496149A5" w14:textId="77777777" w:rsidR="00672AF0" w:rsidRPr="003B3A26" w:rsidRDefault="00672AF0" w:rsidP="001F3C0A">
      <w:pPr>
        <w:pStyle w:val="af3"/>
        <w:numPr>
          <w:ilvl w:val="0"/>
          <w:numId w:val="96"/>
        </w:numPr>
        <w:autoSpaceDE w:val="0"/>
        <w:autoSpaceDN w:val="0"/>
        <w:adjustRightInd w:val="0"/>
        <w:ind w:left="993" w:hanging="284"/>
        <w:rPr>
          <w:rFonts w:ascii="Arial" w:hAnsi="Arial" w:cs="Arial"/>
          <w:sz w:val="22"/>
          <w:lang w:eastAsia="ru-RU"/>
        </w:rPr>
      </w:pPr>
      <w:r w:rsidRPr="003B3A26">
        <w:rPr>
          <w:rFonts w:ascii="Arial" w:hAnsi="Arial" w:cs="Arial"/>
          <w:sz w:val="22"/>
          <w:lang w:eastAsia="ru-RU"/>
        </w:rPr>
        <w:t>провести обследование существующих скважин на предмет соответствия качества воды санитарным и бактериологическим нормам;</w:t>
      </w:r>
    </w:p>
    <w:p w14:paraId="34532D29"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подготовка проектов зон охраны источников питьевого водоснабжения второго и третьего поясов охраны, приведение оборудования зон санитарной охраны первого пояса к нормативному состоянию;</w:t>
      </w:r>
    </w:p>
    <w:p w14:paraId="75F85F26"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строительство децентрализованных систем водоснабжения;</w:t>
      </w:r>
    </w:p>
    <w:p w14:paraId="54672C2A"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выполнить работы по обустройству колодцев общего пользования;</w:t>
      </w:r>
    </w:p>
    <w:p w14:paraId="15162EBD"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регулярно проводить мониторинг систем водоснабжения населенных пунктов;</w:t>
      </w:r>
    </w:p>
    <w:p w14:paraId="0F0BB638"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lang w:eastAsia="ru-RU"/>
        </w:rPr>
      </w:pPr>
      <w:r w:rsidRPr="003B3A26">
        <w:rPr>
          <w:rFonts w:ascii="Arial" w:hAnsi="Arial" w:cs="Arial"/>
          <w:sz w:val="22"/>
          <w:lang w:eastAsia="ru-RU"/>
        </w:rPr>
        <w:t>внедрение на производственных предприятиях систем оборотного водоснабжения и повторного использования воды.</w:t>
      </w:r>
    </w:p>
    <w:p w14:paraId="4F5A469A" w14:textId="77777777" w:rsidR="00672AF0" w:rsidRPr="003B3A26" w:rsidRDefault="00672AF0" w:rsidP="00672AF0">
      <w:pPr>
        <w:autoSpaceDE w:val="0"/>
        <w:autoSpaceDN w:val="0"/>
        <w:adjustRightInd w:val="0"/>
        <w:ind w:firstLine="709"/>
        <w:rPr>
          <w:rFonts w:ascii="Arial" w:hAnsi="Arial" w:cs="Arial"/>
          <w:color w:val="000000"/>
          <w:kern w:val="24"/>
          <w:sz w:val="22"/>
          <w:lang w:bidi="en-US"/>
        </w:rPr>
      </w:pPr>
      <w:r w:rsidRPr="003B3A26">
        <w:rPr>
          <w:rFonts w:ascii="Arial" w:hAnsi="Arial" w:cs="Arial"/>
          <w:sz w:val="22"/>
          <w:lang w:eastAsia="ru-RU"/>
        </w:rPr>
        <w:t>Водопроводные сети прокладываются согласно требований СП 31.13330.2012. Диаметры водопроводной сети рассчитываются из условия пропуска расчетного расхода (хозяйственно-питьевой и противопожарный) с оптимальной скоростью. Прокладка - ниже глубины промерзания</w:t>
      </w:r>
      <w:r w:rsidRPr="003B3A26">
        <w:rPr>
          <w:rFonts w:ascii="Arial" w:hAnsi="Arial" w:cs="Arial"/>
          <w:color w:val="000000"/>
          <w:kern w:val="24"/>
          <w:sz w:val="22"/>
          <w:lang w:bidi="en-US"/>
        </w:rPr>
        <w:t xml:space="preserve">. </w:t>
      </w:r>
    </w:p>
    <w:p w14:paraId="55536DFE" w14:textId="77777777" w:rsidR="00672AF0" w:rsidRPr="003B3A26" w:rsidRDefault="00672AF0" w:rsidP="00672AF0">
      <w:pPr>
        <w:autoSpaceDE w:val="0"/>
        <w:autoSpaceDN w:val="0"/>
        <w:adjustRightInd w:val="0"/>
        <w:ind w:firstLine="709"/>
        <w:rPr>
          <w:rFonts w:ascii="Arial" w:hAnsi="Arial" w:cs="Arial"/>
          <w:color w:val="000000"/>
          <w:kern w:val="24"/>
          <w:sz w:val="22"/>
          <w:lang w:bidi="en-US"/>
        </w:rPr>
      </w:pPr>
      <w:r w:rsidRPr="003B3A26">
        <w:rPr>
          <w:rFonts w:ascii="Arial" w:hAnsi="Arial" w:cs="Arial"/>
          <w:sz w:val="22"/>
          <w:lang w:eastAsia="ru-RU"/>
        </w:rPr>
        <w:t>Водоснабжение зоны промышленных предприятий предусмотрено от индивидуальных скважин на каждом предприятии. Месторасположение, количество скважин, а также марку и мощность насоса уточнить при рабочем проектировании после проведения инженерных изысканий с утверждением эксплуатационных подземных вод для целей водоснабжения.</w:t>
      </w:r>
    </w:p>
    <w:p w14:paraId="7CAF8043" w14:textId="77777777" w:rsidR="00672AF0" w:rsidRPr="003B3A26" w:rsidRDefault="00672AF0" w:rsidP="00672AF0">
      <w:pPr>
        <w:ind w:right="-2" w:firstLine="709"/>
        <w:rPr>
          <w:rFonts w:ascii="Arial" w:hAnsi="Arial" w:cs="Arial"/>
          <w:sz w:val="22"/>
        </w:rPr>
      </w:pPr>
      <w:r w:rsidRPr="003B3A26">
        <w:rPr>
          <w:rFonts w:ascii="Arial" w:hAnsi="Arial" w:cs="Arial"/>
          <w:sz w:val="22"/>
        </w:rPr>
        <w:t xml:space="preserve">Перечень мероприятий по развитию систем водоснабжения </w:t>
      </w:r>
      <w:r w:rsidR="006239EE" w:rsidRPr="003B3A26">
        <w:rPr>
          <w:rFonts w:ascii="Arial" w:hAnsi="Arial" w:cs="Arial"/>
          <w:sz w:val="22"/>
        </w:rPr>
        <w:t>Дзун-Хемчикского</w:t>
      </w:r>
      <w:r w:rsidRPr="003B3A26">
        <w:rPr>
          <w:rFonts w:ascii="Arial" w:hAnsi="Arial" w:cs="Arial"/>
          <w:sz w:val="22"/>
        </w:rPr>
        <w:t xml:space="preserve"> кожууна приведен в таблице 2.12.</w:t>
      </w:r>
      <w:r w:rsidR="00996EA0" w:rsidRPr="003B3A26">
        <w:rPr>
          <w:rFonts w:ascii="Arial" w:hAnsi="Arial" w:cs="Arial"/>
          <w:sz w:val="22"/>
        </w:rPr>
        <w:t>3</w:t>
      </w:r>
      <w:r w:rsidRPr="003B3A26">
        <w:rPr>
          <w:rFonts w:ascii="Arial" w:hAnsi="Arial" w:cs="Arial"/>
          <w:sz w:val="22"/>
        </w:rPr>
        <w:t>.</w:t>
      </w:r>
    </w:p>
    <w:p w14:paraId="73D8861E" w14:textId="77777777" w:rsidR="00672AF0" w:rsidRPr="003B3A26" w:rsidRDefault="00672AF0" w:rsidP="00672AF0">
      <w:pPr>
        <w:ind w:right="-2" w:firstLine="709"/>
        <w:rPr>
          <w:rFonts w:ascii="Arial" w:hAnsi="Arial" w:cs="Arial"/>
          <w:sz w:val="22"/>
        </w:rPr>
        <w:sectPr w:rsidR="00672AF0" w:rsidRPr="003B3A26" w:rsidSect="00672AF0">
          <w:headerReference w:type="default" r:id="rId65"/>
          <w:pgSz w:w="11906" w:h="16838" w:code="9"/>
          <w:pgMar w:top="1247" w:right="709" w:bottom="539" w:left="1701" w:header="425" w:footer="284" w:gutter="0"/>
          <w:cols w:space="708"/>
          <w:docGrid w:linePitch="360"/>
        </w:sectPr>
      </w:pPr>
    </w:p>
    <w:p w14:paraId="083C7DFA" w14:textId="17F7E318" w:rsidR="00672AF0" w:rsidRDefault="00672AF0" w:rsidP="00451E44">
      <w:pPr>
        <w:jc w:val="left"/>
        <w:rPr>
          <w:rFonts w:ascii="Arial" w:hAnsi="Arial" w:cs="Arial"/>
          <w:sz w:val="22"/>
          <w:lang w:eastAsia="ru-RU"/>
        </w:rPr>
      </w:pPr>
      <w:r w:rsidRPr="003B3A26">
        <w:rPr>
          <w:rFonts w:ascii="Arial" w:eastAsia="Times New Roman" w:hAnsi="Arial" w:cs="Arial"/>
          <w:iCs/>
          <w:color w:val="000000"/>
          <w:sz w:val="22"/>
          <w:lang w:eastAsia="ru-RU"/>
        </w:rPr>
        <w:lastRenderedPageBreak/>
        <w:t>Таблица 2.12.</w:t>
      </w:r>
      <w:r w:rsidR="00996EA0" w:rsidRPr="003B3A26">
        <w:rPr>
          <w:rFonts w:ascii="Arial" w:eastAsia="Times New Roman" w:hAnsi="Arial" w:cs="Arial"/>
          <w:iCs/>
          <w:color w:val="000000"/>
          <w:sz w:val="22"/>
          <w:lang w:eastAsia="ru-RU"/>
        </w:rPr>
        <w:t>3</w:t>
      </w:r>
      <w:r w:rsidRPr="003B3A26">
        <w:rPr>
          <w:rFonts w:ascii="Arial" w:eastAsia="Times New Roman" w:hAnsi="Arial" w:cs="Arial"/>
          <w:iCs/>
          <w:color w:val="000000"/>
          <w:sz w:val="22"/>
          <w:lang w:eastAsia="ru-RU"/>
        </w:rPr>
        <w:t xml:space="preserve"> - Перечень мероприятий по развитию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3305"/>
        <w:gridCol w:w="2101"/>
        <w:gridCol w:w="2343"/>
        <w:gridCol w:w="2343"/>
        <w:gridCol w:w="3560"/>
      </w:tblGrid>
      <w:tr w:rsidR="00451E44" w:rsidRPr="001B2D0A" w14:paraId="1C553207" w14:textId="77777777" w:rsidTr="00D0337D">
        <w:trPr>
          <w:tblHeader/>
        </w:trPr>
        <w:tc>
          <w:tcPr>
            <w:tcW w:w="275" w:type="pct"/>
          </w:tcPr>
          <w:p w14:paraId="4184014F" w14:textId="77777777" w:rsidR="00451E44" w:rsidRPr="001B2D0A" w:rsidRDefault="00451E44" w:rsidP="00634681">
            <w:pPr>
              <w:spacing w:line="240" w:lineRule="auto"/>
              <w:jc w:val="center"/>
              <w:rPr>
                <w:rFonts w:ascii="Arial" w:hAnsi="Arial" w:cs="Arial"/>
                <w:b/>
                <w:sz w:val="20"/>
                <w:szCs w:val="20"/>
              </w:rPr>
            </w:pPr>
            <w:r w:rsidRPr="001B2D0A">
              <w:rPr>
                <w:rFonts w:ascii="Arial" w:hAnsi="Arial" w:cs="Arial"/>
                <w:b/>
                <w:sz w:val="20"/>
                <w:szCs w:val="20"/>
              </w:rPr>
              <w:t>№</w:t>
            </w:r>
          </w:p>
          <w:p w14:paraId="0033157C" w14:textId="77777777" w:rsidR="00451E44" w:rsidRPr="001B2D0A" w:rsidRDefault="00451E44" w:rsidP="00634681">
            <w:pPr>
              <w:spacing w:line="240" w:lineRule="auto"/>
              <w:jc w:val="center"/>
              <w:rPr>
                <w:rFonts w:ascii="Arial" w:hAnsi="Arial" w:cs="Arial"/>
                <w:b/>
                <w:sz w:val="20"/>
                <w:szCs w:val="20"/>
              </w:rPr>
            </w:pPr>
            <w:r w:rsidRPr="001B2D0A">
              <w:rPr>
                <w:rFonts w:ascii="Arial" w:hAnsi="Arial" w:cs="Arial"/>
                <w:b/>
                <w:sz w:val="20"/>
                <w:szCs w:val="20"/>
              </w:rPr>
              <w:t>п/п</w:t>
            </w:r>
          </w:p>
        </w:tc>
        <w:tc>
          <w:tcPr>
            <w:tcW w:w="1144" w:type="pct"/>
          </w:tcPr>
          <w:p w14:paraId="42CBEB19" w14:textId="77777777" w:rsidR="00451E44" w:rsidRPr="001B2D0A" w:rsidRDefault="00451E44" w:rsidP="00634681">
            <w:pPr>
              <w:spacing w:line="240" w:lineRule="auto"/>
              <w:ind w:left="37"/>
              <w:jc w:val="center"/>
              <w:rPr>
                <w:rFonts w:ascii="Arial" w:hAnsi="Arial" w:cs="Arial"/>
                <w:b/>
                <w:sz w:val="20"/>
                <w:szCs w:val="20"/>
              </w:rPr>
            </w:pPr>
            <w:r w:rsidRPr="001B2D0A">
              <w:rPr>
                <w:rFonts w:ascii="Arial" w:hAnsi="Arial" w:cs="Arial"/>
                <w:b/>
                <w:sz w:val="20"/>
                <w:szCs w:val="20"/>
              </w:rPr>
              <w:t>Виды, назначение и наименование объектов, местоположение</w:t>
            </w:r>
          </w:p>
        </w:tc>
        <w:tc>
          <w:tcPr>
            <w:tcW w:w="727" w:type="pct"/>
          </w:tcPr>
          <w:p w14:paraId="2406E8A4" w14:textId="77777777" w:rsidR="00451E44" w:rsidRPr="001B2D0A" w:rsidRDefault="00451E44" w:rsidP="00634681">
            <w:pPr>
              <w:spacing w:line="240" w:lineRule="auto"/>
              <w:jc w:val="center"/>
              <w:rPr>
                <w:rFonts w:ascii="Arial" w:hAnsi="Arial" w:cs="Arial"/>
                <w:b/>
                <w:sz w:val="20"/>
                <w:szCs w:val="20"/>
              </w:rPr>
            </w:pPr>
            <w:r w:rsidRPr="001B2D0A">
              <w:rPr>
                <w:rFonts w:ascii="Arial" w:hAnsi="Arial" w:cs="Arial"/>
                <w:b/>
                <w:sz w:val="20"/>
                <w:szCs w:val="20"/>
              </w:rPr>
              <w:t>Тип и описание мероприятия</w:t>
            </w:r>
          </w:p>
        </w:tc>
        <w:tc>
          <w:tcPr>
            <w:tcW w:w="811" w:type="pct"/>
          </w:tcPr>
          <w:p w14:paraId="3817932D" w14:textId="77777777" w:rsidR="00451E44" w:rsidRPr="001B2D0A" w:rsidRDefault="00451E44" w:rsidP="00634681">
            <w:pPr>
              <w:spacing w:line="240" w:lineRule="auto"/>
              <w:ind w:left="30"/>
              <w:jc w:val="center"/>
              <w:rPr>
                <w:rFonts w:ascii="Arial" w:hAnsi="Arial" w:cs="Arial"/>
                <w:b/>
                <w:sz w:val="20"/>
                <w:szCs w:val="20"/>
              </w:rPr>
            </w:pPr>
            <w:r w:rsidRPr="001B2D0A">
              <w:rPr>
                <w:rFonts w:ascii="Arial" w:hAnsi="Arial" w:cs="Arial"/>
                <w:b/>
                <w:sz w:val="20"/>
                <w:szCs w:val="20"/>
              </w:rPr>
              <w:t>Основные характеристики объекта</w:t>
            </w:r>
          </w:p>
        </w:tc>
        <w:tc>
          <w:tcPr>
            <w:tcW w:w="811" w:type="pct"/>
          </w:tcPr>
          <w:p w14:paraId="7B75F6A4" w14:textId="77777777" w:rsidR="00451E44" w:rsidRPr="001B2D0A" w:rsidRDefault="00451E44" w:rsidP="00634681">
            <w:pPr>
              <w:spacing w:line="240" w:lineRule="auto"/>
              <w:jc w:val="center"/>
              <w:rPr>
                <w:rFonts w:ascii="Arial" w:hAnsi="Arial" w:cs="Arial"/>
                <w:b/>
                <w:sz w:val="20"/>
                <w:szCs w:val="20"/>
              </w:rPr>
            </w:pPr>
            <w:r w:rsidRPr="001B2D0A">
              <w:rPr>
                <w:rFonts w:ascii="Arial" w:hAnsi="Arial" w:cs="Arial"/>
                <w:b/>
                <w:sz w:val="20"/>
                <w:szCs w:val="20"/>
              </w:rPr>
              <w:t>Характеристики зон с особыми условиями использования территории, в случае если установление таких зон требуется в связи со строительством объекта</w:t>
            </w:r>
          </w:p>
        </w:tc>
        <w:tc>
          <w:tcPr>
            <w:tcW w:w="1232" w:type="pct"/>
          </w:tcPr>
          <w:p w14:paraId="7783F4D9" w14:textId="77777777" w:rsidR="00451E44" w:rsidRPr="001B2D0A" w:rsidRDefault="00451E44" w:rsidP="00634681">
            <w:pPr>
              <w:spacing w:line="240" w:lineRule="auto"/>
              <w:ind w:left="30"/>
              <w:jc w:val="center"/>
              <w:rPr>
                <w:rFonts w:ascii="Arial" w:hAnsi="Arial" w:cs="Arial"/>
                <w:b/>
                <w:sz w:val="20"/>
                <w:szCs w:val="20"/>
              </w:rPr>
            </w:pPr>
            <w:r w:rsidRPr="001B2D0A">
              <w:rPr>
                <w:rFonts w:ascii="Arial" w:hAnsi="Arial" w:cs="Arial"/>
                <w:b/>
                <w:sz w:val="20"/>
                <w:szCs w:val="20"/>
              </w:rPr>
              <w:t>Основание для размещения</w:t>
            </w:r>
          </w:p>
        </w:tc>
      </w:tr>
      <w:tr w:rsidR="00D0337D" w:rsidRPr="001B2D0A" w14:paraId="17D07147" w14:textId="77777777" w:rsidTr="00433043">
        <w:trPr>
          <w:trHeight w:val="309"/>
        </w:trPr>
        <w:tc>
          <w:tcPr>
            <w:tcW w:w="275" w:type="pct"/>
          </w:tcPr>
          <w:p w14:paraId="0B6D0080" w14:textId="77777777" w:rsidR="00D0337D" w:rsidRPr="001B2D0A" w:rsidRDefault="00D0337D" w:rsidP="00634681">
            <w:pPr>
              <w:spacing w:line="240" w:lineRule="auto"/>
              <w:jc w:val="center"/>
              <w:rPr>
                <w:rFonts w:ascii="Arial" w:hAnsi="Arial" w:cs="Arial"/>
                <w:sz w:val="20"/>
                <w:szCs w:val="20"/>
              </w:rPr>
            </w:pPr>
          </w:p>
        </w:tc>
        <w:tc>
          <w:tcPr>
            <w:tcW w:w="1" w:type="pct"/>
            <w:gridSpan w:val="5"/>
          </w:tcPr>
          <w:p w14:paraId="078F1976" w14:textId="2EB07BB1" w:rsidR="00D0337D" w:rsidRPr="001B2D0A" w:rsidRDefault="00D0337D" w:rsidP="00634681">
            <w:pPr>
              <w:autoSpaceDE w:val="0"/>
              <w:autoSpaceDN w:val="0"/>
              <w:adjustRightInd w:val="0"/>
              <w:spacing w:line="240" w:lineRule="auto"/>
              <w:ind w:left="30"/>
              <w:rPr>
                <w:rFonts w:ascii="Arial" w:hAnsi="Arial" w:cs="Arial"/>
                <w:sz w:val="20"/>
                <w:szCs w:val="20"/>
              </w:rPr>
            </w:pPr>
            <w:r w:rsidRPr="001B2D0A">
              <w:rPr>
                <w:rFonts w:ascii="Arial" w:hAnsi="Arial" w:cs="Arial"/>
                <w:b/>
                <w:bCs/>
                <w:iCs/>
                <w:sz w:val="20"/>
                <w:szCs w:val="20"/>
              </w:rPr>
              <w:t>Водоснабжение</w:t>
            </w:r>
          </w:p>
        </w:tc>
      </w:tr>
      <w:tr w:rsidR="00451E44" w:rsidRPr="001B2D0A" w14:paraId="31610127" w14:textId="77777777" w:rsidTr="00D0337D">
        <w:trPr>
          <w:trHeight w:val="505"/>
        </w:trPr>
        <w:tc>
          <w:tcPr>
            <w:tcW w:w="275" w:type="pct"/>
          </w:tcPr>
          <w:p w14:paraId="609F3F55" w14:textId="28C1ECB4" w:rsidR="00451E44" w:rsidRPr="001B2D0A" w:rsidRDefault="00451E44" w:rsidP="00F67924">
            <w:pPr>
              <w:spacing w:line="240" w:lineRule="auto"/>
              <w:jc w:val="center"/>
              <w:rPr>
                <w:rFonts w:ascii="Arial" w:hAnsi="Arial" w:cs="Arial"/>
                <w:sz w:val="20"/>
                <w:szCs w:val="20"/>
              </w:rPr>
            </w:pPr>
            <w:r w:rsidRPr="001B2D0A">
              <w:rPr>
                <w:rFonts w:ascii="Arial" w:hAnsi="Arial" w:cs="Arial"/>
                <w:sz w:val="20"/>
                <w:szCs w:val="20"/>
              </w:rPr>
              <w:t>1</w:t>
            </w:r>
          </w:p>
        </w:tc>
        <w:tc>
          <w:tcPr>
            <w:tcW w:w="1144" w:type="pct"/>
          </w:tcPr>
          <w:p w14:paraId="584D809C" w14:textId="77777777" w:rsidR="00451E44" w:rsidRPr="001B2D0A" w:rsidRDefault="00451E44" w:rsidP="00D0337D">
            <w:pPr>
              <w:autoSpaceDE w:val="0"/>
              <w:autoSpaceDN w:val="0"/>
              <w:adjustRightInd w:val="0"/>
              <w:spacing w:line="240" w:lineRule="auto"/>
              <w:ind w:left="37"/>
              <w:jc w:val="left"/>
              <w:rPr>
                <w:rFonts w:ascii="Arial" w:hAnsi="Arial" w:cs="Arial"/>
                <w:sz w:val="20"/>
                <w:szCs w:val="20"/>
              </w:rPr>
            </w:pPr>
            <w:r w:rsidRPr="001B2D0A">
              <w:rPr>
                <w:rFonts w:ascii="Arial" w:hAnsi="Arial" w:cs="Arial"/>
                <w:sz w:val="20"/>
                <w:szCs w:val="20"/>
              </w:rPr>
              <w:t>Строительство водозаборных сооружений</w:t>
            </w:r>
          </w:p>
          <w:p w14:paraId="304BCD9E"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671C0448"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г. Чадан</w:t>
            </w:r>
            <w:r w:rsidRPr="001B2D0A">
              <w:rPr>
                <w:rFonts w:ascii="Arial" w:hAnsi="Arial" w:cs="Arial"/>
                <w:sz w:val="20"/>
                <w:szCs w:val="20"/>
              </w:rPr>
              <w:t>;</w:t>
            </w:r>
          </w:p>
          <w:p w14:paraId="38DD2ED9"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Хорум-Даг;</w:t>
            </w:r>
          </w:p>
          <w:p w14:paraId="185B1BDE"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Бажын-Алаак;</w:t>
            </w:r>
          </w:p>
          <w:p w14:paraId="7A48CFBD"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Теве-Хая;</w:t>
            </w:r>
          </w:p>
          <w:p w14:paraId="5656796C"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Чыраа-Бажы;</w:t>
            </w:r>
          </w:p>
          <w:p w14:paraId="4E7D1680"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Элдиг-Хем;</w:t>
            </w:r>
          </w:p>
          <w:p w14:paraId="2FD5066A"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Шеми</w:t>
            </w:r>
          </w:p>
          <w:p w14:paraId="1A63E927" w14:textId="410B7E9D" w:rsidR="00451E44" w:rsidRPr="001B2D0A" w:rsidRDefault="00D0337D"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Pr>
                <w:rFonts w:ascii="Arial" w:hAnsi="Arial" w:cs="Arial"/>
                <w:color w:val="000000"/>
                <w:sz w:val="20"/>
                <w:szCs w:val="20"/>
              </w:rPr>
              <w:t>с. Чыргакы</w:t>
            </w:r>
          </w:p>
        </w:tc>
        <w:tc>
          <w:tcPr>
            <w:tcW w:w="727" w:type="pct"/>
          </w:tcPr>
          <w:p w14:paraId="05F42C14"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Новое строительство</w:t>
            </w:r>
          </w:p>
          <w:p w14:paraId="034BA382" w14:textId="77777777" w:rsidR="00451E44" w:rsidRPr="001B2D0A" w:rsidRDefault="00451E44" w:rsidP="00D0337D">
            <w:pPr>
              <w:spacing w:line="240" w:lineRule="auto"/>
              <w:jc w:val="left"/>
              <w:rPr>
                <w:rFonts w:ascii="Arial" w:hAnsi="Arial" w:cs="Arial"/>
                <w:sz w:val="20"/>
                <w:szCs w:val="20"/>
              </w:rPr>
            </w:pPr>
          </w:p>
          <w:p w14:paraId="07CC5419" w14:textId="57278DE9"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2020 г.;</w:t>
            </w:r>
          </w:p>
          <w:p w14:paraId="44C2FA75" w14:textId="237C0833"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070F2DE5" w14:textId="68535D39"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6C6054C0" w14:textId="612C4599"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46A02A2F" w14:textId="7A76DC04"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097F1E3A" w14:textId="3CE372B3"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6CB73FAE" w14:textId="7CB41092"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p w14:paraId="685976B9" w14:textId="6AA3A883" w:rsidR="00451E44" w:rsidRPr="00C916A3" w:rsidRDefault="00451E44" w:rsidP="001F3C0A">
            <w:pPr>
              <w:pStyle w:val="af3"/>
              <w:numPr>
                <w:ilvl w:val="0"/>
                <w:numId w:val="115"/>
              </w:numPr>
              <w:spacing w:line="240" w:lineRule="auto"/>
              <w:ind w:left="229" w:hanging="229"/>
              <w:jc w:val="left"/>
              <w:rPr>
                <w:rFonts w:ascii="Arial" w:hAnsi="Arial" w:cs="Arial"/>
                <w:sz w:val="20"/>
                <w:szCs w:val="20"/>
              </w:rPr>
            </w:pPr>
            <w:r w:rsidRPr="00C916A3">
              <w:rPr>
                <w:rFonts w:ascii="Arial" w:hAnsi="Arial" w:cs="Arial"/>
                <w:sz w:val="20"/>
                <w:szCs w:val="20"/>
              </w:rPr>
              <w:t>2035 г.</w:t>
            </w:r>
          </w:p>
        </w:tc>
        <w:tc>
          <w:tcPr>
            <w:tcW w:w="811" w:type="pct"/>
          </w:tcPr>
          <w:p w14:paraId="4B2C82CE"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 xml:space="preserve">Количество </w:t>
            </w:r>
          </w:p>
          <w:p w14:paraId="05A2EC63" w14:textId="56D7FBA0"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56533362"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50E710E4"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2 ед.;</w:t>
            </w:r>
          </w:p>
          <w:p w14:paraId="4B7FCFF2"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01595DF2"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5C75B706"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2AFB3E2B"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038CC686"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4AA8C06C"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p w14:paraId="46EABC7C" w14:textId="77777777" w:rsidR="00451E44" w:rsidRPr="001B2D0A" w:rsidRDefault="00451E44" w:rsidP="001F3C0A">
            <w:pPr>
              <w:pStyle w:val="af3"/>
              <w:numPr>
                <w:ilvl w:val="0"/>
                <w:numId w:val="94"/>
              </w:numPr>
              <w:autoSpaceDE w:val="0"/>
              <w:autoSpaceDN w:val="0"/>
              <w:adjustRightInd w:val="0"/>
              <w:spacing w:line="240" w:lineRule="auto"/>
              <w:ind w:left="223" w:hanging="218"/>
              <w:jc w:val="left"/>
              <w:rPr>
                <w:rFonts w:ascii="Arial" w:hAnsi="Arial" w:cs="Arial"/>
                <w:sz w:val="20"/>
                <w:szCs w:val="20"/>
              </w:rPr>
            </w:pPr>
            <w:r w:rsidRPr="001B2D0A">
              <w:rPr>
                <w:rFonts w:ascii="Arial" w:hAnsi="Arial" w:cs="Arial"/>
                <w:sz w:val="20"/>
                <w:szCs w:val="20"/>
              </w:rPr>
              <w:t>1 ед.</w:t>
            </w:r>
          </w:p>
        </w:tc>
        <w:tc>
          <w:tcPr>
            <w:tcW w:w="811" w:type="pct"/>
            <w:vMerge w:val="restart"/>
          </w:tcPr>
          <w:p w14:paraId="364DC54D" w14:textId="3415ADEC"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 xml:space="preserve">Возникновение </w:t>
            </w:r>
            <w:r w:rsidRPr="001B2D0A">
              <w:rPr>
                <w:rFonts w:ascii="Arial" w:hAnsi="Arial" w:cs="Arial"/>
                <w:b/>
                <w:sz w:val="20"/>
                <w:szCs w:val="20"/>
              </w:rPr>
              <w:t>1-го пояса зоны санитарной охраны источников водоснабжения</w:t>
            </w:r>
            <w:r w:rsidRPr="001B2D0A">
              <w:rPr>
                <w:rFonts w:ascii="Arial" w:hAnsi="Arial" w:cs="Arial"/>
                <w:sz w:val="20"/>
                <w:szCs w:val="20"/>
              </w:rPr>
              <w:t xml:space="preserve"> (50 м), после ввода в эксплуатацию планируемых скважин, согласно СанПиН 2.1.4.1110-02 "Зоны санитарной охраны источников водоснабжения и водопроводов питьевого назначения" от 14.03.2002. Границы 2 и 3 поясов устанавливаются </w:t>
            </w:r>
            <w:r w:rsidR="00D0337D">
              <w:rPr>
                <w:rFonts w:ascii="Arial" w:hAnsi="Arial" w:cs="Arial"/>
                <w:sz w:val="20"/>
                <w:szCs w:val="20"/>
              </w:rPr>
              <w:t>в отдельном техническом проекте</w:t>
            </w:r>
          </w:p>
        </w:tc>
        <w:tc>
          <w:tcPr>
            <w:tcW w:w="1232" w:type="pct"/>
          </w:tcPr>
          <w:p w14:paraId="6096F629"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lang w:eastAsia="ru-RU"/>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rPr>
              <w:t>)</w:t>
            </w:r>
            <w:r w:rsidRPr="001B2D0A">
              <w:rPr>
                <w:rFonts w:ascii="Arial" w:hAnsi="Arial" w:cs="Arial"/>
                <w:sz w:val="20"/>
                <w:szCs w:val="20"/>
              </w:rPr>
              <w:t>;</w:t>
            </w:r>
          </w:p>
          <w:p w14:paraId="1A6E5EE9"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2. Разработка генерального плана города Чадан Дзун-Хемчикского кожууна Республики Тыва;</w:t>
            </w:r>
          </w:p>
          <w:p w14:paraId="173BC639"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3. Разработка генерального плана сумона Хорум-Даг Дзун-Хемчикского кожууна Республики Тыва;</w:t>
            </w:r>
          </w:p>
          <w:p w14:paraId="6B30274F" w14:textId="1ED531A2"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4. Анализ со</w:t>
            </w:r>
            <w:r w:rsidR="00D0337D">
              <w:rPr>
                <w:rFonts w:ascii="Arial" w:hAnsi="Arial" w:cs="Arial"/>
                <w:sz w:val="20"/>
                <w:szCs w:val="20"/>
              </w:rPr>
              <w:t>временного состояния территории</w:t>
            </w:r>
          </w:p>
        </w:tc>
      </w:tr>
      <w:tr w:rsidR="00451E44" w:rsidRPr="001B2D0A" w14:paraId="7260D6C2" w14:textId="77777777" w:rsidTr="00D0337D">
        <w:trPr>
          <w:trHeight w:val="505"/>
        </w:trPr>
        <w:tc>
          <w:tcPr>
            <w:tcW w:w="275" w:type="pct"/>
          </w:tcPr>
          <w:p w14:paraId="59025335" w14:textId="0F6CAA8F" w:rsidR="00451E44" w:rsidRPr="001B2D0A" w:rsidRDefault="00451E44" w:rsidP="00D0337D">
            <w:pPr>
              <w:spacing w:line="240" w:lineRule="auto"/>
              <w:jc w:val="center"/>
              <w:rPr>
                <w:rFonts w:ascii="Arial" w:hAnsi="Arial" w:cs="Arial"/>
                <w:sz w:val="20"/>
                <w:szCs w:val="20"/>
              </w:rPr>
            </w:pPr>
            <w:r w:rsidRPr="001B2D0A">
              <w:rPr>
                <w:rFonts w:ascii="Arial" w:hAnsi="Arial" w:cs="Arial"/>
                <w:sz w:val="20"/>
                <w:szCs w:val="20"/>
              </w:rPr>
              <w:t>2</w:t>
            </w:r>
          </w:p>
        </w:tc>
        <w:tc>
          <w:tcPr>
            <w:tcW w:w="1144" w:type="pct"/>
          </w:tcPr>
          <w:p w14:paraId="493F04FA" w14:textId="77777777" w:rsidR="00451E44" w:rsidRPr="001B2D0A" w:rsidRDefault="00451E44" w:rsidP="00D0337D">
            <w:pPr>
              <w:autoSpaceDE w:val="0"/>
              <w:autoSpaceDN w:val="0"/>
              <w:adjustRightInd w:val="0"/>
              <w:spacing w:line="240" w:lineRule="auto"/>
              <w:ind w:left="37"/>
              <w:jc w:val="left"/>
              <w:rPr>
                <w:rFonts w:ascii="Arial" w:hAnsi="Arial" w:cs="Arial"/>
                <w:sz w:val="20"/>
                <w:szCs w:val="20"/>
              </w:rPr>
            </w:pPr>
            <w:r w:rsidRPr="001B2D0A">
              <w:rPr>
                <w:rFonts w:ascii="Arial" w:hAnsi="Arial" w:cs="Arial"/>
                <w:sz w:val="20"/>
                <w:szCs w:val="20"/>
              </w:rPr>
              <w:t>Строительство локальных систем водоснабжения, создание и обустройство зон санитарной охраны</w:t>
            </w:r>
          </w:p>
          <w:p w14:paraId="11AEB3CE"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76349629" w14:textId="77777777" w:rsidR="00451E44" w:rsidRPr="001B2D0A" w:rsidRDefault="00451E44" w:rsidP="001F3C0A">
            <w:pPr>
              <w:pStyle w:val="af3"/>
              <w:numPr>
                <w:ilvl w:val="0"/>
                <w:numId w:val="93"/>
              </w:numPr>
              <w:autoSpaceDE w:val="0"/>
              <w:autoSpaceDN w:val="0"/>
              <w:adjustRightInd w:val="0"/>
              <w:spacing w:line="240" w:lineRule="auto"/>
              <w:ind w:left="326" w:hanging="283"/>
              <w:jc w:val="left"/>
              <w:rPr>
                <w:rFonts w:ascii="Arial" w:hAnsi="Arial" w:cs="Arial"/>
                <w:sz w:val="20"/>
                <w:szCs w:val="20"/>
              </w:rPr>
            </w:pPr>
            <w:r w:rsidRPr="001B2D0A">
              <w:rPr>
                <w:rFonts w:ascii="Arial" w:hAnsi="Arial" w:cs="Arial"/>
                <w:color w:val="000000"/>
                <w:sz w:val="20"/>
                <w:szCs w:val="20"/>
              </w:rPr>
              <w:t>г. Чадан;</w:t>
            </w:r>
          </w:p>
          <w:p w14:paraId="5A71A92A" w14:textId="6CD3DB01" w:rsidR="00451E44" w:rsidRPr="001B2D0A" w:rsidRDefault="00D0337D" w:rsidP="001F3C0A">
            <w:pPr>
              <w:pStyle w:val="af3"/>
              <w:numPr>
                <w:ilvl w:val="0"/>
                <w:numId w:val="93"/>
              </w:numPr>
              <w:autoSpaceDE w:val="0"/>
              <w:autoSpaceDN w:val="0"/>
              <w:adjustRightInd w:val="0"/>
              <w:spacing w:line="240" w:lineRule="auto"/>
              <w:ind w:left="326" w:hanging="283"/>
              <w:jc w:val="left"/>
              <w:rPr>
                <w:rFonts w:ascii="Arial" w:hAnsi="Arial" w:cs="Arial"/>
                <w:sz w:val="20"/>
                <w:szCs w:val="20"/>
              </w:rPr>
            </w:pPr>
            <w:r>
              <w:rPr>
                <w:rFonts w:ascii="Arial" w:hAnsi="Arial" w:cs="Arial"/>
                <w:color w:val="000000"/>
                <w:sz w:val="20"/>
                <w:szCs w:val="20"/>
              </w:rPr>
              <w:t>с. Чыргакы</w:t>
            </w:r>
          </w:p>
        </w:tc>
        <w:tc>
          <w:tcPr>
            <w:tcW w:w="727" w:type="pct"/>
          </w:tcPr>
          <w:p w14:paraId="55739D47"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Новое строительство</w:t>
            </w:r>
          </w:p>
          <w:p w14:paraId="4F6591A5" w14:textId="77777777" w:rsidR="00451E44" w:rsidRPr="001B2D0A" w:rsidRDefault="00451E44" w:rsidP="00D0337D">
            <w:pPr>
              <w:spacing w:line="240" w:lineRule="auto"/>
              <w:jc w:val="left"/>
              <w:rPr>
                <w:rFonts w:ascii="Arial" w:hAnsi="Arial" w:cs="Arial"/>
                <w:sz w:val="20"/>
                <w:szCs w:val="20"/>
              </w:rPr>
            </w:pPr>
          </w:p>
          <w:p w14:paraId="06915384" w14:textId="77777777" w:rsidR="00451E44" w:rsidRPr="001B2D0A" w:rsidRDefault="00451E44" w:rsidP="00D0337D">
            <w:pPr>
              <w:spacing w:line="240" w:lineRule="auto"/>
              <w:jc w:val="left"/>
              <w:rPr>
                <w:rFonts w:ascii="Arial" w:hAnsi="Arial" w:cs="Arial"/>
                <w:sz w:val="20"/>
                <w:szCs w:val="20"/>
              </w:rPr>
            </w:pPr>
          </w:p>
          <w:p w14:paraId="103DAA00" w14:textId="77777777" w:rsidR="00451E44" w:rsidRPr="001B2D0A" w:rsidRDefault="00451E44" w:rsidP="00D0337D">
            <w:pPr>
              <w:spacing w:line="240" w:lineRule="auto"/>
              <w:jc w:val="left"/>
              <w:rPr>
                <w:rFonts w:ascii="Arial" w:hAnsi="Arial" w:cs="Arial"/>
                <w:sz w:val="20"/>
                <w:szCs w:val="20"/>
              </w:rPr>
            </w:pPr>
          </w:p>
          <w:p w14:paraId="28AF7A93" w14:textId="0C34A96A" w:rsidR="00451E44" w:rsidRPr="00D0337D" w:rsidRDefault="00451E44" w:rsidP="001F3C0A">
            <w:pPr>
              <w:pStyle w:val="af3"/>
              <w:numPr>
                <w:ilvl w:val="0"/>
                <w:numId w:val="117"/>
              </w:numPr>
              <w:spacing w:line="240" w:lineRule="auto"/>
              <w:ind w:left="229" w:hanging="229"/>
              <w:jc w:val="left"/>
              <w:rPr>
                <w:rFonts w:ascii="Arial" w:hAnsi="Arial" w:cs="Arial"/>
                <w:sz w:val="20"/>
                <w:szCs w:val="20"/>
              </w:rPr>
            </w:pPr>
            <w:r w:rsidRPr="00D0337D">
              <w:rPr>
                <w:rFonts w:ascii="Arial" w:hAnsi="Arial" w:cs="Arial"/>
                <w:sz w:val="20"/>
                <w:szCs w:val="20"/>
              </w:rPr>
              <w:t>2020 г.;</w:t>
            </w:r>
          </w:p>
          <w:p w14:paraId="6EFE1232" w14:textId="5B53F13E" w:rsidR="00451E44" w:rsidRPr="00D0337D" w:rsidRDefault="00451E44" w:rsidP="001F3C0A">
            <w:pPr>
              <w:pStyle w:val="af3"/>
              <w:numPr>
                <w:ilvl w:val="0"/>
                <w:numId w:val="117"/>
              </w:numPr>
              <w:spacing w:line="240" w:lineRule="auto"/>
              <w:ind w:left="229" w:hanging="229"/>
              <w:jc w:val="left"/>
              <w:rPr>
                <w:rFonts w:ascii="Arial" w:hAnsi="Arial" w:cs="Arial"/>
                <w:sz w:val="20"/>
                <w:szCs w:val="20"/>
              </w:rPr>
            </w:pPr>
            <w:r w:rsidRPr="00D0337D">
              <w:rPr>
                <w:rFonts w:ascii="Arial" w:hAnsi="Arial" w:cs="Arial"/>
                <w:sz w:val="20"/>
                <w:szCs w:val="20"/>
              </w:rPr>
              <w:t>2020 г.</w:t>
            </w:r>
          </w:p>
        </w:tc>
        <w:tc>
          <w:tcPr>
            <w:tcW w:w="811" w:type="pct"/>
          </w:tcPr>
          <w:p w14:paraId="240CFC3B"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Количество</w:t>
            </w:r>
          </w:p>
          <w:p w14:paraId="213524D9"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0ED36244"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5E6D7E7A"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2999FBDE"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p>
          <w:p w14:paraId="13603C8F" w14:textId="77777777" w:rsidR="00451E44" w:rsidRPr="001B2D0A" w:rsidRDefault="00451E44" w:rsidP="001F3C0A">
            <w:pPr>
              <w:pStyle w:val="af3"/>
              <w:numPr>
                <w:ilvl w:val="0"/>
                <w:numId w:val="94"/>
              </w:numPr>
              <w:autoSpaceDE w:val="0"/>
              <w:autoSpaceDN w:val="0"/>
              <w:adjustRightInd w:val="0"/>
              <w:spacing w:line="240" w:lineRule="auto"/>
              <w:ind w:left="223" w:hanging="223"/>
              <w:jc w:val="left"/>
              <w:rPr>
                <w:rFonts w:ascii="Arial" w:hAnsi="Arial" w:cs="Arial"/>
                <w:sz w:val="20"/>
                <w:szCs w:val="20"/>
              </w:rPr>
            </w:pPr>
            <w:r w:rsidRPr="001B2D0A">
              <w:rPr>
                <w:rFonts w:ascii="Arial" w:hAnsi="Arial" w:cs="Arial"/>
                <w:sz w:val="20"/>
                <w:szCs w:val="20"/>
              </w:rPr>
              <w:t>1 ед.;</w:t>
            </w:r>
          </w:p>
          <w:p w14:paraId="6DFFE34F" w14:textId="77777777" w:rsidR="00451E44" w:rsidRPr="001B2D0A" w:rsidRDefault="00451E44" w:rsidP="001F3C0A">
            <w:pPr>
              <w:pStyle w:val="af3"/>
              <w:numPr>
                <w:ilvl w:val="0"/>
                <w:numId w:val="93"/>
              </w:numPr>
              <w:autoSpaceDE w:val="0"/>
              <w:autoSpaceDN w:val="0"/>
              <w:adjustRightInd w:val="0"/>
              <w:spacing w:line="240" w:lineRule="auto"/>
              <w:ind w:left="223" w:hanging="223"/>
              <w:jc w:val="left"/>
              <w:rPr>
                <w:rFonts w:ascii="Arial" w:hAnsi="Arial" w:cs="Arial"/>
                <w:sz w:val="20"/>
                <w:szCs w:val="20"/>
              </w:rPr>
            </w:pPr>
            <w:r w:rsidRPr="001B2D0A">
              <w:rPr>
                <w:rFonts w:ascii="Arial" w:hAnsi="Arial" w:cs="Arial"/>
                <w:color w:val="000000"/>
                <w:sz w:val="20"/>
                <w:szCs w:val="20"/>
              </w:rPr>
              <w:t>1 ед.</w:t>
            </w:r>
          </w:p>
        </w:tc>
        <w:tc>
          <w:tcPr>
            <w:tcW w:w="811" w:type="pct"/>
            <w:vMerge/>
          </w:tcPr>
          <w:p w14:paraId="0CC031BB" w14:textId="77777777" w:rsidR="00451E44" w:rsidRPr="001B2D0A" w:rsidRDefault="00451E44" w:rsidP="00634681">
            <w:pPr>
              <w:autoSpaceDE w:val="0"/>
              <w:autoSpaceDN w:val="0"/>
              <w:adjustRightInd w:val="0"/>
              <w:spacing w:line="240" w:lineRule="auto"/>
              <w:rPr>
                <w:rFonts w:ascii="Arial" w:hAnsi="Arial" w:cs="Arial"/>
                <w:sz w:val="20"/>
                <w:szCs w:val="20"/>
              </w:rPr>
            </w:pPr>
          </w:p>
        </w:tc>
        <w:tc>
          <w:tcPr>
            <w:tcW w:w="1232" w:type="pct"/>
          </w:tcPr>
          <w:p w14:paraId="4440994B"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lang w:eastAsia="ru-RU"/>
              </w:rPr>
            </w:pPr>
            <w:r w:rsidRPr="001B2D0A">
              <w:rPr>
                <w:rFonts w:ascii="Arial" w:hAnsi="Arial" w:cs="Arial"/>
                <w:sz w:val="20"/>
                <w:szCs w:val="20"/>
              </w:rPr>
              <w:t>1. 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p w14:paraId="7D459B39" w14:textId="47B9F3F0"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2. Анализ со</w:t>
            </w:r>
            <w:r w:rsidR="00D0337D">
              <w:rPr>
                <w:rFonts w:ascii="Arial" w:hAnsi="Arial" w:cs="Arial"/>
                <w:sz w:val="20"/>
                <w:szCs w:val="20"/>
              </w:rPr>
              <w:t>временного состояния территории</w:t>
            </w:r>
          </w:p>
        </w:tc>
      </w:tr>
      <w:tr w:rsidR="00451E44" w:rsidRPr="001B2D0A" w14:paraId="476D382A" w14:textId="77777777" w:rsidTr="00D0337D">
        <w:trPr>
          <w:trHeight w:val="505"/>
        </w:trPr>
        <w:tc>
          <w:tcPr>
            <w:tcW w:w="275" w:type="pct"/>
          </w:tcPr>
          <w:p w14:paraId="081BD6D4" w14:textId="77777777" w:rsidR="00451E44" w:rsidRPr="001B2D0A" w:rsidRDefault="00451E44" w:rsidP="00634681">
            <w:pPr>
              <w:spacing w:line="240" w:lineRule="auto"/>
              <w:jc w:val="center"/>
              <w:rPr>
                <w:rFonts w:ascii="Arial" w:hAnsi="Arial" w:cs="Arial"/>
                <w:sz w:val="20"/>
                <w:szCs w:val="20"/>
              </w:rPr>
            </w:pPr>
            <w:r w:rsidRPr="001B2D0A">
              <w:rPr>
                <w:rFonts w:ascii="Arial" w:hAnsi="Arial" w:cs="Arial"/>
                <w:sz w:val="20"/>
                <w:szCs w:val="20"/>
              </w:rPr>
              <w:t>3</w:t>
            </w:r>
          </w:p>
        </w:tc>
        <w:tc>
          <w:tcPr>
            <w:tcW w:w="1144" w:type="pct"/>
          </w:tcPr>
          <w:p w14:paraId="2F0D2A5B" w14:textId="77777777" w:rsidR="00451E44" w:rsidRPr="001B2D0A" w:rsidRDefault="00451E44" w:rsidP="00D0337D">
            <w:pPr>
              <w:autoSpaceDE w:val="0"/>
              <w:autoSpaceDN w:val="0"/>
              <w:adjustRightInd w:val="0"/>
              <w:spacing w:line="240" w:lineRule="auto"/>
              <w:ind w:left="37"/>
              <w:jc w:val="left"/>
              <w:rPr>
                <w:rFonts w:ascii="Arial" w:hAnsi="Arial" w:cs="Arial"/>
                <w:sz w:val="20"/>
                <w:szCs w:val="20"/>
              </w:rPr>
            </w:pPr>
            <w:r w:rsidRPr="001B2D0A">
              <w:rPr>
                <w:rFonts w:ascii="Arial" w:hAnsi="Arial" w:cs="Arial"/>
                <w:sz w:val="20"/>
                <w:szCs w:val="20"/>
              </w:rPr>
              <w:t>Реконструкция водоколонок</w:t>
            </w:r>
          </w:p>
          <w:p w14:paraId="271EA666"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5DE25984" w14:textId="1685993F" w:rsidR="00451E44" w:rsidRPr="001B2D0A" w:rsidRDefault="00451E44" w:rsidP="001F3C0A">
            <w:pPr>
              <w:pStyle w:val="af3"/>
              <w:numPr>
                <w:ilvl w:val="0"/>
                <w:numId w:val="93"/>
              </w:numPr>
              <w:autoSpaceDE w:val="0"/>
              <w:autoSpaceDN w:val="0"/>
              <w:adjustRightInd w:val="0"/>
              <w:spacing w:line="240" w:lineRule="auto"/>
              <w:ind w:left="326" w:hanging="283"/>
              <w:jc w:val="left"/>
              <w:rPr>
                <w:rFonts w:ascii="Arial" w:hAnsi="Arial" w:cs="Arial"/>
                <w:sz w:val="20"/>
                <w:szCs w:val="20"/>
              </w:rPr>
            </w:pPr>
            <w:r w:rsidRPr="001B2D0A">
              <w:rPr>
                <w:rFonts w:ascii="Arial" w:hAnsi="Arial" w:cs="Arial"/>
                <w:color w:val="000000"/>
                <w:sz w:val="20"/>
                <w:szCs w:val="20"/>
              </w:rPr>
              <w:t>г. Чадан</w:t>
            </w:r>
          </w:p>
        </w:tc>
        <w:tc>
          <w:tcPr>
            <w:tcW w:w="727" w:type="pct"/>
          </w:tcPr>
          <w:p w14:paraId="4F90FB36"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 xml:space="preserve">Реконструкция </w:t>
            </w:r>
          </w:p>
          <w:p w14:paraId="080233CB" w14:textId="77777777" w:rsidR="00451E44" w:rsidRPr="001B2D0A" w:rsidRDefault="00451E44" w:rsidP="00D0337D">
            <w:pPr>
              <w:spacing w:line="240" w:lineRule="auto"/>
              <w:jc w:val="left"/>
              <w:rPr>
                <w:rFonts w:ascii="Arial" w:hAnsi="Arial" w:cs="Arial"/>
                <w:sz w:val="20"/>
                <w:szCs w:val="20"/>
              </w:rPr>
            </w:pPr>
          </w:p>
          <w:p w14:paraId="578998CF" w14:textId="1F822CAE" w:rsidR="00451E44" w:rsidRPr="00D0337D" w:rsidRDefault="00451E44" w:rsidP="001F3C0A">
            <w:pPr>
              <w:pStyle w:val="af3"/>
              <w:numPr>
                <w:ilvl w:val="0"/>
                <w:numId w:val="116"/>
              </w:numPr>
              <w:spacing w:line="240" w:lineRule="auto"/>
              <w:ind w:left="229" w:hanging="229"/>
              <w:jc w:val="left"/>
              <w:rPr>
                <w:rFonts w:ascii="Arial" w:hAnsi="Arial" w:cs="Arial"/>
                <w:sz w:val="20"/>
                <w:szCs w:val="20"/>
              </w:rPr>
            </w:pPr>
            <w:r w:rsidRPr="00D0337D">
              <w:rPr>
                <w:rFonts w:ascii="Arial" w:hAnsi="Arial" w:cs="Arial"/>
                <w:sz w:val="20"/>
                <w:szCs w:val="20"/>
              </w:rPr>
              <w:t>2020 г.</w:t>
            </w:r>
          </w:p>
        </w:tc>
        <w:tc>
          <w:tcPr>
            <w:tcW w:w="811" w:type="pct"/>
          </w:tcPr>
          <w:p w14:paraId="54B82187"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Количество</w:t>
            </w:r>
          </w:p>
          <w:p w14:paraId="36EB1A33"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7458EE6A" w14:textId="77777777" w:rsidR="00451E44" w:rsidRPr="001B2D0A" w:rsidRDefault="00451E44" w:rsidP="001F3C0A">
            <w:pPr>
              <w:pStyle w:val="af3"/>
              <w:numPr>
                <w:ilvl w:val="0"/>
                <w:numId w:val="95"/>
              </w:numPr>
              <w:autoSpaceDE w:val="0"/>
              <w:autoSpaceDN w:val="0"/>
              <w:adjustRightInd w:val="0"/>
              <w:spacing w:line="240" w:lineRule="auto"/>
              <w:ind w:left="223" w:hanging="223"/>
              <w:jc w:val="left"/>
              <w:rPr>
                <w:rFonts w:ascii="Arial" w:hAnsi="Arial" w:cs="Arial"/>
                <w:sz w:val="20"/>
                <w:szCs w:val="20"/>
              </w:rPr>
            </w:pPr>
            <w:r w:rsidRPr="001B2D0A">
              <w:rPr>
                <w:rFonts w:ascii="Arial" w:hAnsi="Arial" w:cs="Arial"/>
                <w:sz w:val="20"/>
                <w:szCs w:val="20"/>
              </w:rPr>
              <w:t>10 ед.</w:t>
            </w:r>
          </w:p>
        </w:tc>
        <w:tc>
          <w:tcPr>
            <w:tcW w:w="811" w:type="pct"/>
          </w:tcPr>
          <w:p w14:paraId="12BF5B30"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Не устанавливается</w:t>
            </w:r>
          </w:p>
        </w:tc>
        <w:tc>
          <w:tcPr>
            <w:tcW w:w="1232" w:type="pct"/>
          </w:tcPr>
          <w:p w14:paraId="5219EB85"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1. 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tc>
      </w:tr>
      <w:tr w:rsidR="00451E44" w:rsidRPr="001B2D0A" w14:paraId="49F87C25" w14:textId="77777777" w:rsidTr="00D0337D">
        <w:trPr>
          <w:trHeight w:val="505"/>
        </w:trPr>
        <w:tc>
          <w:tcPr>
            <w:tcW w:w="275" w:type="pct"/>
          </w:tcPr>
          <w:p w14:paraId="44107DD9" w14:textId="77777777" w:rsidR="00451E44" w:rsidRPr="001B2D0A" w:rsidRDefault="00451E44" w:rsidP="00634681">
            <w:pPr>
              <w:spacing w:line="240" w:lineRule="auto"/>
              <w:jc w:val="center"/>
              <w:rPr>
                <w:rFonts w:ascii="Arial" w:hAnsi="Arial" w:cs="Arial"/>
                <w:sz w:val="20"/>
                <w:szCs w:val="20"/>
              </w:rPr>
            </w:pPr>
            <w:r w:rsidRPr="001B2D0A">
              <w:rPr>
                <w:rFonts w:ascii="Arial" w:hAnsi="Arial" w:cs="Arial"/>
                <w:sz w:val="20"/>
                <w:szCs w:val="20"/>
              </w:rPr>
              <w:lastRenderedPageBreak/>
              <w:t>4</w:t>
            </w:r>
          </w:p>
        </w:tc>
        <w:tc>
          <w:tcPr>
            <w:tcW w:w="1144" w:type="pct"/>
          </w:tcPr>
          <w:p w14:paraId="47B8B876" w14:textId="77777777" w:rsidR="00451E44" w:rsidRPr="001B2D0A" w:rsidRDefault="00451E44"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Строительство насосной станции первого подъема</w:t>
            </w:r>
          </w:p>
          <w:p w14:paraId="14895D6A"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Местоположение:</w:t>
            </w:r>
          </w:p>
          <w:p w14:paraId="74D1571D" w14:textId="77777777" w:rsidR="00451E44" w:rsidRPr="001B2D0A" w:rsidRDefault="00451E44" w:rsidP="001F3C0A">
            <w:pPr>
              <w:pStyle w:val="af3"/>
              <w:numPr>
                <w:ilvl w:val="0"/>
                <w:numId w:val="93"/>
              </w:numPr>
              <w:autoSpaceDE w:val="0"/>
              <w:autoSpaceDN w:val="0"/>
              <w:adjustRightInd w:val="0"/>
              <w:spacing w:line="240" w:lineRule="auto"/>
              <w:ind w:left="326" w:hanging="283"/>
              <w:rPr>
                <w:rFonts w:ascii="Arial" w:hAnsi="Arial" w:cs="Arial"/>
                <w:sz w:val="20"/>
                <w:szCs w:val="20"/>
              </w:rPr>
            </w:pPr>
            <w:r w:rsidRPr="001B2D0A">
              <w:rPr>
                <w:rFonts w:ascii="Arial" w:hAnsi="Arial" w:cs="Arial"/>
                <w:color w:val="000000"/>
                <w:sz w:val="20"/>
                <w:szCs w:val="20"/>
              </w:rPr>
              <w:t>г. Чадан;</w:t>
            </w:r>
          </w:p>
          <w:p w14:paraId="1E07E8CD" w14:textId="77777777" w:rsidR="00451E44" w:rsidRPr="001B2D0A" w:rsidRDefault="00451E44" w:rsidP="001F3C0A">
            <w:pPr>
              <w:pStyle w:val="af3"/>
              <w:numPr>
                <w:ilvl w:val="0"/>
                <w:numId w:val="93"/>
              </w:numPr>
              <w:autoSpaceDE w:val="0"/>
              <w:autoSpaceDN w:val="0"/>
              <w:adjustRightInd w:val="0"/>
              <w:spacing w:line="240" w:lineRule="auto"/>
              <w:ind w:left="326" w:hanging="283"/>
              <w:rPr>
                <w:rFonts w:ascii="Arial" w:hAnsi="Arial" w:cs="Arial"/>
                <w:sz w:val="20"/>
                <w:szCs w:val="20"/>
              </w:rPr>
            </w:pPr>
            <w:r w:rsidRPr="001B2D0A">
              <w:rPr>
                <w:rFonts w:ascii="Arial" w:hAnsi="Arial" w:cs="Arial"/>
                <w:color w:val="000000"/>
                <w:sz w:val="20"/>
                <w:szCs w:val="20"/>
              </w:rPr>
              <w:t>с. Бажын-Алаак;</w:t>
            </w:r>
          </w:p>
          <w:p w14:paraId="307ABE4A" w14:textId="77777777" w:rsidR="00451E44" w:rsidRPr="001B2D0A" w:rsidRDefault="00451E44" w:rsidP="001F3C0A">
            <w:pPr>
              <w:pStyle w:val="af3"/>
              <w:numPr>
                <w:ilvl w:val="0"/>
                <w:numId w:val="93"/>
              </w:numPr>
              <w:autoSpaceDE w:val="0"/>
              <w:autoSpaceDN w:val="0"/>
              <w:adjustRightInd w:val="0"/>
              <w:spacing w:line="240" w:lineRule="auto"/>
              <w:ind w:left="326" w:hanging="283"/>
              <w:rPr>
                <w:rFonts w:ascii="Arial" w:hAnsi="Arial" w:cs="Arial"/>
                <w:sz w:val="20"/>
                <w:szCs w:val="20"/>
              </w:rPr>
            </w:pPr>
            <w:r w:rsidRPr="001B2D0A">
              <w:rPr>
                <w:rFonts w:ascii="Arial" w:hAnsi="Arial" w:cs="Arial"/>
                <w:color w:val="000000"/>
                <w:sz w:val="20"/>
                <w:szCs w:val="20"/>
              </w:rPr>
              <w:t>с. Теве-Хая;</w:t>
            </w:r>
          </w:p>
          <w:p w14:paraId="6FE2F11A" w14:textId="77777777" w:rsidR="00451E44" w:rsidRPr="001B2D0A" w:rsidRDefault="00451E44" w:rsidP="001F3C0A">
            <w:pPr>
              <w:pStyle w:val="af3"/>
              <w:numPr>
                <w:ilvl w:val="0"/>
                <w:numId w:val="93"/>
              </w:numPr>
              <w:autoSpaceDE w:val="0"/>
              <w:autoSpaceDN w:val="0"/>
              <w:adjustRightInd w:val="0"/>
              <w:spacing w:line="240" w:lineRule="auto"/>
              <w:ind w:left="326" w:hanging="283"/>
              <w:rPr>
                <w:rFonts w:ascii="Arial" w:hAnsi="Arial" w:cs="Arial"/>
                <w:sz w:val="20"/>
                <w:szCs w:val="20"/>
              </w:rPr>
            </w:pPr>
            <w:r w:rsidRPr="001B2D0A">
              <w:rPr>
                <w:rFonts w:ascii="Arial" w:hAnsi="Arial" w:cs="Arial"/>
                <w:color w:val="000000"/>
                <w:sz w:val="20"/>
                <w:szCs w:val="20"/>
              </w:rPr>
              <w:t>с. Чыраа-Бажы</w:t>
            </w:r>
            <w:r w:rsidRPr="001B2D0A">
              <w:rPr>
                <w:rFonts w:ascii="Arial" w:hAnsi="Arial" w:cs="Arial"/>
                <w:sz w:val="20"/>
                <w:szCs w:val="20"/>
              </w:rPr>
              <w:t>.</w:t>
            </w:r>
          </w:p>
        </w:tc>
        <w:tc>
          <w:tcPr>
            <w:tcW w:w="727" w:type="pct"/>
          </w:tcPr>
          <w:p w14:paraId="70485293"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Новое строительство</w:t>
            </w:r>
          </w:p>
          <w:p w14:paraId="2194D368" w14:textId="77777777" w:rsidR="00451E44" w:rsidRPr="001B2D0A" w:rsidRDefault="00451E44" w:rsidP="00634681">
            <w:pPr>
              <w:spacing w:line="240" w:lineRule="auto"/>
              <w:rPr>
                <w:rFonts w:ascii="Arial" w:hAnsi="Arial" w:cs="Arial"/>
                <w:sz w:val="20"/>
                <w:szCs w:val="20"/>
              </w:rPr>
            </w:pPr>
          </w:p>
          <w:p w14:paraId="657EF5F3" w14:textId="4B6DB075" w:rsidR="00451E44" w:rsidRPr="00D0337D" w:rsidRDefault="00451E44" w:rsidP="001F3C0A">
            <w:pPr>
              <w:pStyle w:val="af3"/>
              <w:numPr>
                <w:ilvl w:val="0"/>
                <w:numId w:val="116"/>
              </w:numPr>
              <w:spacing w:line="240" w:lineRule="auto"/>
              <w:ind w:left="229" w:hanging="229"/>
              <w:rPr>
                <w:rFonts w:ascii="Arial" w:hAnsi="Arial" w:cs="Arial"/>
                <w:sz w:val="20"/>
                <w:szCs w:val="20"/>
              </w:rPr>
            </w:pPr>
            <w:r w:rsidRPr="00D0337D">
              <w:rPr>
                <w:rFonts w:ascii="Arial" w:hAnsi="Arial" w:cs="Arial"/>
                <w:sz w:val="20"/>
                <w:szCs w:val="20"/>
              </w:rPr>
              <w:t>2020 г.;</w:t>
            </w:r>
          </w:p>
          <w:p w14:paraId="52AE5BD2" w14:textId="4A175F75" w:rsidR="00451E44" w:rsidRPr="00D0337D" w:rsidRDefault="00451E44" w:rsidP="001F3C0A">
            <w:pPr>
              <w:pStyle w:val="af3"/>
              <w:numPr>
                <w:ilvl w:val="0"/>
                <w:numId w:val="116"/>
              </w:numPr>
              <w:spacing w:line="240" w:lineRule="auto"/>
              <w:ind w:left="229" w:hanging="229"/>
              <w:rPr>
                <w:rFonts w:ascii="Arial" w:hAnsi="Arial" w:cs="Arial"/>
                <w:sz w:val="20"/>
                <w:szCs w:val="20"/>
              </w:rPr>
            </w:pPr>
            <w:r w:rsidRPr="00D0337D">
              <w:rPr>
                <w:rFonts w:ascii="Arial" w:hAnsi="Arial" w:cs="Arial"/>
                <w:sz w:val="20"/>
                <w:szCs w:val="20"/>
              </w:rPr>
              <w:t>2035 г.;</w:t>
            </w:r>
          </w:p>
          <w:p w14:paraId="06055A63" w14:textId="7DB5D501" w:rsidR="00451E44" w:rsidRPr="00D0337D" w:rsidRDefault="00451E44" w:rsidP="001F3C0A">
            <w:pPr>
              <w:pStyle w:val="af3"/>
              <w:numPr>
                <w:ilvl w:val="0"/>
                <w:numId w:val="116"/>
              </w:numPr>
              <w:spacing w:line="240" w:lineRule="auto"/>
              <w:ind w:left="229" w:hanging="229"/>
              <w:rPr>
                <w:rFonts w:ascii="Arial" w:hAnsi="Arial" w:cs="Arial"/>
                <w:sz w:val="20"/>
                <w:szCs w:val="20"/>
              </w:rPr>
            </w:pPr>
            <w:r w:rsidRPr="00D0337D">
              <w:rPr>
                <w:rFonts w:ascii="Arial" w:hAnsi="Arial" w:cs="Arial"/>
                <w:sz w:val="20"/>
                <w:szCs w:val="20"/>
              </w:rPr>
              <w:t>2035 г.;</w:t>
            </w:r>
          </w:p>
          <w:p w14:paraId="16694C4D" w14:textId="43B98ED5" w:rsidR="00451E44" w:rsidRPr="00D0337D" w:rsidRDefault="00451E44" w:rsidP="001F3C0A">
            <w:pPr>
              <w:pStyle w:val="af3"/>
              <w:numPr>
                <w:ilvl w:val="0"/>
                <w:numId w:val="116"/>
              </w:numPr>
              <w:spacing w:line="240" w:lineRule="auto"/>
              <w:ind w:left="229" w:hanging="229"/>
              <w:rPr>
                <w:rFonts w:ascii="Arial" w:hAnsi="Arial" w:cs="Arial"/>
                <w:sz w:val="20"/>
                <w:szCs w:val="20"/>
              </w:rPr>
            </w:pPr>
            <w:r w:rsidRPr="00D0337D">
              <w:rPr>
                <w:rFonts w:ascii="Arial" w:hAnsi="Arial" w:cs="Arial"/>
                <w:sz w:val="20"/>
                <w:szCs w:val="20"/>
              </w:rPr>
              <w:t>2035 г.</w:t>
            </w:r>
          </w:p>
        </w:tc>
        <w:tc>
          <w:tcPr>
            <w:tcW w:w="811" w:type="pct"/>
          </w:tcPr>
          <w:p w14:paraId="60A0F29F" w14:textId="77777777" w:rsidR="00451E44" w:rsidRPr="001B2D0A" w:rsidRDefault="00451E44"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Количество</w:t>
            </w:r>
          </w:p>
          <w:p w14:paraId="1988B700" w14:textId="77777777" w:rsidR="00451E44" w:rsidRPr="001B2D0A" w:rsidRDefault="00451E44" w:rsidP="00634681">
            <w:pPr>
              <w:autoSpaceDE w:val="0"/>
              <w:autoSpaceDN w:val="0"/>
              <w:adjustRightInd w:val="0"/>
              <w:spacing w:line="240" w:lineRule="auto"/>
              <w:ind w:left="30"/>
              <w:rPr>
                <w:rFonts w:ascii="Arial" w:hAnsi="Arial" w:cs="Arial"/>
                <w:sz w:val="20"/>
                <w:szCs w:val="20"/>
              </w:rPr>
            </w:pPr>
          </w:p>
          <w:p w14:paraId="2CE12A6E" w14:textId="77777777" w:rsidR="00451E44" w:rsidRPr="001B2D0A" w:rsidRDefault="00451E44" w:rsidP="00634681">
            <w:pPr>
              <w:autoSpaceDE w:val="0"/>
              <w:autoSpaceDN w:val="0"/>
              <w:adjustRightInd w:val="0"/>
              <w:spacing w:line="240" w:lineRule="auto"/>
              <w:ind w:left="30"/>
              <w:rPr>
                <w:rFonts w:ascii="Arial" w:hAnsi="Arial" w:cs="Arial"/>
                <w:sz w:val="20"/>
                <w:szCs w:val="20"/>
              </w:rPr>
            </w:pPr>
          </w:p>
          <w:p w14:paraId="552596FA" w14:textId="77777777" w:rsidR="00451E44" w:rsidRPr="001B2D0A" w:rsidRDefault="00451E44" w:rsidP="001F3C0A">
            <w:pPr>
              <w:pStyle w:val="af3"/>
              <w:numPr>
                <w:ilvl w:val="0"/>
                <w:numId w:val="94"/>
              </w:numPr>
              <w:autoSpaceDE w:val="0"/>
              <w:autoSpaceDN w:val="0"/>
              <w:adjustRightInd w:val="0"/>
              <w:spacing w:line="240" w:lineRule="auto"/>
              <w:ind w:left="223" w:hanging="223"/>
              <w:rPr>
                <w:rFonts w:ascii="Arial" w:hAnsi="Arial" w:cs="Arial"/>
                <w:sz w:val="20"/>
                <w:szCs w:val="20"/>
              </w:rPr>
            </w:pPr>
            <w:r w:rsidRPr="001B2D0A">
              <w:rPr>
                <w:rFonts w:ascii="Arial" w:hAnsi="Arial" w:cs="Arial"/>
                <w:sz w:val="20"/>
                <w:szCs w:val="20"/>
              </w:rPr>
              <w:t>2 ед.;</w:t>
            </w:r>
          </w:p>
          <w:p w14:paraId="1E1DC692" w14:textId="77777777" w:rsidR="00451E44" w:rsidRPr="001B2D0A" w:rsidRDefault="00451E44" w:rsidP="001F3C0A">
            <w:pPr>
              <w:pStyle w:val="af3"/>
              <w:numPr>
                <w:ilvl w:val="0"/>
                <w:numId w:val="94"/>
              </w:numPr>
              <w:autoSpaceDE w:val="0"/>
              <w:autoSpaceDN w:val="0"/>
              <w:adjustRightInd w:val="0"/>
              <w:spacing w:line="240" w:lineRule="auto"/>
              <w:ind w:left="223" w:hanging="223"/>
              <w:rPr>
                <w:rFonts w:ascii="Arial" w:hAnsi="Arial" w:cs="Arial"/>
                <w:sz w:val="20"/>
                <w:szCs w:val="20"/>
              </w:rPr>
            </w:pPr>
            <w:r w:rsidRPr="001B2D0A">
              <w:rPr>
                <w:rFonts w:ascii="Arial" w:hAnsi="Arial" w:cs="Arial"/>
                <w:sz w:val="20"/>
                <w:szCs w:val="20"/>
              </w:rPr>
              <w:t>1 ед.;</w:t>
            </w:r>
          </w:p>
          <w:p w14:paraId="77578908" w14:textId="77777777" w:rsidR="00451E44" w:rsidRPr="001B2D0A" w:rsidRDefault="00451E44" w:rsidP="001F3C0A">
            <w:pPr>
              <w:pStyle w:val="af3"/>
              <w:numPr>
                <w:ilvl w:val="0"/>
                <w:numId w:val="94"/>
              </w:numPr>
              <w:autoSpaceDE w:val="0"/>
              <w:autoSpaceDN w:val="0"/>
              <w:adjustRightInd w:val="0"/>
              <w:spacing w:line="240" w:lineRule="auto"/>
              <w:ind w:left="223" w:hanging="223"/>
              <w:rPr>
                <w:rFonts w:ascii="Arial" w:hAnsi="Arial" w:cs="Arial"/>
                <w:sz w:val="20"/>
                <w:szCs w:val="20"/>
              </w:rPr>
            </w:pPr>
            <w:r w:rsidRPr="001B2D0A">
              <w:rPr>
                <w:rFonts w:ascii="Arial" w:hAnsi="Arial" w:cs="Arial"/>
                <w:sz w:val="20"/>
                <w:szCs w:val="20"/>
              </w:rPr>
              <w:t>1 ед.;</w:t>
            </w:r>
          </w:p>
          <w:p w14:paraId="134F7715" w14:textId="007ABA45" w:rsidR="00451E44" w:rsidRPr="001B2D0A" w:rsidRDefault="00451E44" w:rsidP="001F3C0A">
            <w:pPr>
              <w:pStyle w:val="af3"/>
              <w:numPr>
                <w:ilvl w:val="0"/>
                <w:numId w:val="94"/>
              </w:numPr>
              <w:autoSpaceDE w:val="0"/>
              <w:autoSpaceDN w:val="0"/>
              <w:adjustRightInd w:val="0"/>
              <w:spacing w:line="240" w:lineRule="auto"/>
              <w:ind w:left="223" w:hanging="223"/>
              <w:rPr>
                <w:rFonts w:ascii="Arial" w:hAnsi="Arial" w:cs="Arial"/>
                <w:sz w:val="20"/>
                <w:szCs w:val="20"/>
              </w:rPr>
            </w:pPr>
            <w:r w:rsidRPr="001B2D0A">
              <w:rPr>
                <w:rFonts w:ascii="Arial" w:hAnsi="Arial" w:cs="Arial"/>
                <w:sz w:val="20"/>
                <w:szCs w:val="20"/>
              </w:rPr>
              <w:t>1 ед.</w:t>
            </w:r>
          </w:p>
        </w:tc>
        <w:tc>
          <w:tcPr>
            <w:tcW w:w="811" w:type="pct"/>
          </w:tcPr>
          <w:p w14:paraId="6A9809C3"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 xml:space="preserve">Возникновение </w:t>
            </w:r>
            <w:r w:rsidRPr="001B2D0A">
              <w:rPr>
                <w:rFonts w:ascii="Arial" w:hAnsi="Arial" w:cs="Arial"/>
                <w:b/>
                <w:sz w:val="20"/>
                <w:szCs w:val="20"/>
              </w:rPr>
              <w:t>1-го пояса зоны санитарной охраны источников водоснабжения</w:t>
            </w:r>
            <w:r w:rsidRPr="001B2D0A">
              <w:rPr>
                <w:rFonts w:ascii="Arial" w:hAnsi="Arial" w:cs="Arial"/>
                <w:sz w:val="20"/>
                <w:szCs w:val="20"/>
              </w:rPr>
              <w:t xml:space="preserve"> (не менее 15 м), после ввода в эксплуатацию планируемых водопроводных сооружений, согласно СанПиН 2.1.4.1110-02 «Зоны санитарной охраны источников водоснабжения и водопроводов питьевого назначения» от 14.03.2002.</w:t>
            </w:r>
          </w:p>
        </w:tc>
        <w:tc>
          <w:tcPr>
            <w:tcW w:w="1232" w:type="pct"/>
          </w:tcPr>
          <w:p w14:paraId="65BB7353"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lang w:eastAsia="ru-RU"/>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rPr>
              <w:t>)</w:t>
            </w:r>
            <w:r w:rsidRPr="001B2D0A">
              <w:rPr>
                <w:rFonts w:ascii="Arial" w:hAnsi="Arial" w:cs="Arial"/>
                <w:sz w:val="20"/>
                <w:szCs w:val="20"/>
              </w:rPr>
              <w:t>;</w:t>
            </w:r>
          </w:p>
          <w:p w14:paraId="63443029" w14:textId="49E5F73C"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2. Анализ современного состояния т</w:t>
            </w:r>
            <w:r w:rsidR="00D0337D">
              <w:rPr>
                <w:rFonts w:ascii="Arial" w:hAnsi="Arial" w:cs="Arial"/>
                <w:sz w:val="20"/>
                <w:szCs w:val="20"/>
              </w:rPr>
              <w:t>ерритории</w:t>
            </w:r>
          </w:p>
        </w:tc>
      </w:tr>
      <w:tr w:rsidR="00451E44" w:rsidRPr="001B2D0A" w14:paraId="2ECB138F" w14:textId="77777777" w:rsidTr="00D0337D">
        <w:trPr>
          <w:trHeight w:val="505"/>
        </w:trPr>
        <w:tc>
          <w:tcPr>
            <w:tcW w:w="275" w:type="pct"/>
          </w:tcPr>
          <w:p w14:paraId="392454EA" w14:textId="6CD40466" w:rsidR="00451E44" w:rsidRPr="001B2D0A" w:rsidRDefault="00451E44" w:rsidP="00D0337D">
            <w:pPr>
              <w:spacing w:line="240" w:lineRule="auto"/>
              <w:jc w:val="center"/>
              <w:rPr>
                <w:rFonts w:ascii="Arial" w:hAnsi="Arial" w:cs="Arial"/>
                <w:sz w:val="20"/>
                <w:szCs w:val="20"/>
              </w:rPr>
            </w:pPr>
            <w:r w:rsidRPr="001B2D0A">
              <w:rPr>
                <w:rFonts w:ascii="Arial" w:hAnsi="Arial" w:cs="Arial"/>
                <w:sz w:val="20"/>
                <w:szCs w:val="20"/>
              </w:rPr>
              <w:t>5</w:t>
            </w:r>
          </w:p>
        </w:tc>
        <w:tc>
          <w:tcPr>
            <w:tcW w:w="1144" w:type="pct"/>
          </w:tcPr>
          <w:p w14:paraId="41DA5991" w14:textId="77777777" w:rsidR="00451E44" w:rsidRPr="001B2D0A" w:rsidRDefault="00451E44" w:rsidP="00634681">
            <w:pPr>
              <w:autoSpaceDE w:val="0"/>
              <w:autoSpaceDN w:val="0"/>
              <w:adjustRightInd w:val="0"/>
              <w:spacing w:line="240" w:lineRule="auto"/>
              <w:ind w:left="37"/>
              <w:rPr>
                <w:rFonts w:ascii="Arial" w:hAnsi="Arial" w:cs="Arial"/>
                <w:sz w:val="20"/>
                <w:szCs w:val="20"/>
              </w:rPr>
            </w:pPr>
            <w:r w:rsidRPr="001B2D0A">
              <w:rPr>
                <w:rFonts w:ascii="Arial" w:hAnsi="Arial" w:cs="Arial"/>
                <w:sz w:val="20"/>
                <w:szCs w:val="20"/>
              </w:rPr>
              <w:t>Реконструкция водокачки</w:t>
            </w:r>
          </w:p>
          <w:p w14:paraId="70AAF13B"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Местоположение:</w:t>
            </w:r>
          </w:p>
          <w:p w14:paraId="68F5514D"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sz w:val="20"/>
                <w:szCs w:val="20"/>
              </w:rPr>
            </w:pPr>
            <w:r w:rsidRPr="001B2D0A">
              <w:rPr>
                <w:rFonts w:ascii="Arial" w:hAnsi="Arial" w:cs="Arial"/>
                <w:color w:val="000000"/>
                <w:sz w:val="20"/>
                <w:szCs w:val="20"/>
              </w:rPr>
              <w:t>г. Чадан.</w:t>
            </w:r>
          </w:p>
        </w:tc>
        <w:tc>
          <w:tcPr>
            <w:tcW w:w="727" w:type="pct"/>
          </w:tcPr>
          <w:p w14:paraId="263CF454"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Реконструкция</w:t>
            </w:r>
          </w:p>
          <w:p w14:paraId="0B760FF0" w14:textId="77777777" w:rsidR="00451E44" w:rsidRPr="001B2D0A" w:rsidRDefault="00451E44" w:rsidP="00634681">
            <w:pPr>
              <w:spacing w:line="240" w:lineRule="auto"/>
              <w:rPr>
                <w:rFonts w:ascii="Arial" w:hAnsi="Arial" w:cs="Arial"/>
                <w:sz w:val="20"/>
                <w:szCs w:val="20"/>
              </w:rPr>
            </w:pPr>
          </w:p>
          <w:p w14:paraId="4B4E205C"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- 2035 г.</w:t>
            </w:r>
          </w:p>
        </w:tc>
        <w:tc>
          <w:tcPr>
            <w:tcW w:w="811" w:type="pct"/>
          </w:tcPr>
          <w:p w14:paraId="0F3C4FC7" w14:textId="77777777" w:rsidR="00451E44" w:rsidRPr="001B2D0A" w:rsidRDefault="00451E44"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Количество</w:t>
            </w:r>
          </w:p>
          <w:p w14:paraId="17CD3D6B" w14:textId="77777777" w:rsidR="00451E44" w:rsidRPr="001B2D0A" w:rsidRDefault="00451E44" w:rsidP="00634681">
            <w:pPr>
              <w:autoSpaceDE w:val="0"/>
              <w:autoSpaceDN w:val="0"/>
              <w:adjustRightInd w:val="0"/>
              <w:spacing w:line="240" w:lineRule="auto"/>
              <w:ind w:left="30"/>
              <w:rPr>
                <w:rFonts w:ascii="Arial" w:hAnsi="Arial" w:cs="Arial"/>
                <w:sz w:val="20"/>
                <w:szCs w:val="20"/>
              </w:rPr>
            </w:pPr>
          </w:p>
          <w:p w14:paraId="37B9E739"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sz w:val="20"/>
                <w:szCs w:val="20"/>
              </w:rPr>
            </w:pPr>
            <w:r w:rsidRPr="001B2D0A">
              <w:rPr>
                <w:rFonts w:ascii="Arial" w:hAnsi="Arial" w:cs="Arial"/>
                <w:color w:val="000000"/>
                <w:sz w:val="20"/>
                <w:szCs w:val="20"/>
              </w:rPr>
              <w:t>1 ед.</w:t>
            </w:r>
          </w:p>
        </w:tc>
        <w:tc>
          <w:tcPr>
            <w:tcW w:w="811" w:type="pct"/>
            <w:vMerge w:val="restart"/>
          </w:tcPr>
          <w:p w14:paraId="71E835C5" w14:textId="77777777" w:rsidR="00451E44" w:rsidRPr="001B2D0A" w:rsidRDefault="00451E44"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 xml:space="preserve">Возникновение </w:t>
            </w:r>
            <w:r w:rsidRPr="001B2D0A">
              <w:rPr>
                <w:rFonts w:ascii="Arial" w:hAnsi="Arial" w:cs="Arial"/>
                <w:b/>
                <w:sz w:val="20"/>
                <w:szCs w:val="20"/>
              </w:rPr>
              <w:t>1-го пояса зоны санитарной охраны источников водоснабжения</w:t>
            </w:r>
            <w:r w:rsidRPr="001B2D0A">
              <w:rPr>
                <w:rFonts w:ascii="Arial" w:hAnsi="Arial" w:cs="Arial"/>
                <w:sz w:val="20"/>
                <w:szCs w:val="20"/>
              </w:rPr>
              <w:t xml:space="preserve"> (не менее 30 м), после ввода в эксплуатацию планируемых емкостей, согласно СанПиН 2.1.4.1110-02 «Зоны санитарной охраны источников водоснабжения и водопроводов питьевого назначения» от 14.03.2002.</w:t>
            </w:r>
          </w:p>
        </w:tc>
        <w:tc>
          <w:tcPr>
            <w:tcW w:w="1232" w:type="pct"/>
          </w:tcPr>
          <w:p w14:paraId="7463AC04" w14:textId="5682B36E" w:rsidR="00451E44" w:rsidRPr="001B2D0A" w:rsidRDefault="00451E44"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1. Разработка генерального плана города Чадан Дзун-Хемч</w:t>
            </w:r>
            <w:r w:rsidR="00D0337D">
              <w:rPr>
                <w:rFonts w:ascii="Arial" w:hAnsi="Arial" w:cs="Arial"/>
                <w:sz w:val="20"/>
                <w:szCs w:val="20"/>
              </w:rPr>
              <w:t>икского кожууна Республики Тыва</w:t>
            </w:r>
          </w:p>
        </w:tc>
      </w:tr>
      <w:tr w:rsidR="00451E44" w:rsidRPr="001B2D0A" w14:paraId="1FA77052" w14:textId="77777777" w:rsidTr="00D0337D">
        <w:trPr>
          <w:trHeight w:val="505"/>
        </w:trPr>
        <w:tc>
          <w:tcPr>
            <w:tcW w:w="275" w:type="pct"/>
          </w:tcPr>
          <w:p w14:paraId="62ECE0B6" w14:textId="1CB9BC36" w:rsidR="00451E44" w:rsidRPr="001B2D0A" w:rsidRDefault="00451E44" w:rsidP="00D0337D">
            <w:pPr>
              <w:spacing w:line="240" w:lineRule="auto"/>
              <w:jc w:val="center"/>
              <w:rPr>
                <w:rFonts w:ascii="Arial" w:hAnsi="Arial" w:cs="Arial"/>
                <w:sz w:val="20"/>
                <w:szCs w:val="20"/>
              </w:rPr>
            </w:pPr>
            <w:r w:rsidRPr="001B2D0A">
              <w:rPr>
                <w:rFonts w:ascii="Arial" w:hAnsi="Arial" w:cs="Arial"/>
                <w:sz w:val="20"/>
                <w:szCs w:val="20"/>
              </w:rPr>
              <w:t>6</w:t>
            </w:r>
          </w:p>
        </w:tc>
        <w:tc>
          <w:tcPr>
            <w:tcW w:w="1144" w:type="pct"/>
          </w:tcPr>
          <w:p w14:paraId="34758C18"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xml:space="preserve">Строительство резервуара </w:t>
            </w:r>
          </w:p>
          <w:p w14:paraId="1C8C56BA"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Местоположение:</w:t>
            </w:r>
          </w:p>
          <w:p w14:paraId="4EE7E786"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sz w:val="20"/>
                <w:szCs w:val="20"/>
              </w:rPr>
            </w:pPr>
            <w:r w:rsidRPr="001B2D0A">
              <w:rPr>
                <w:rFonts w:ascii="Arial" w:hAnsi="Arial" w:cs="Arial"/>
                <w:color w:val="000000"/>
                <w:sz w:val="20"/>
                <w:szCs w:val="20"/>
              </w:rPr>
              <w:t>г. Чадан;</w:t>
            </w:r>
          </w:p>
          <w:p w14:paraId="31A9E43C"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sz w:val="20"/>
                <w:szCs w:val="20"/>
              </w:rPr>
            </w:pPr>
            <w:r w:rsidRPr="001B2D0A">
              <w:rPr>
                <w:rFonts w:ascii="Arial" w:hAnsi="Arial" w:cs="Arial"/>
                <w:color w:val="000000"/>
                <w:sz w:val="20"/>
                <w:szCs w:val="20"/>
              </w:rPr>
              <w:t>с. Бажын-Алаак;</w:t>
            </w:r>
          </w:p>
          <w:p w14:paraId="5DA5A27E"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sz w:val="20"/>
                <w:szCs w:val="20"/>
              </w:rPr>
            </w:pPr>
            <w:r w:rsidRPr="001B2D0A">
              <w:rPr>
                <w:rFonts w:ascii="Arial" w:hAnsi="Arial" w:cs="Arial"/>
                <w:color w:val="000000"/>
                <w:sz w:val="20"/>
                <w:szCs w:val="20"/>
              </w:rPr>
              <w:t>с. Теве-Хая;</w:t>
            </w:r>
          </w:p>
          <w:p w14:paraId="3657ADAA" w14:textId="77777777" w:rsidR="00451E44" w:rsidRPr="001B2D0A" w:rsidRDefault="00451E44" w:rsidP="001F3C0A">
            <w:pPr>
              <w:pStyle w:val="af3"/>
              <w:numPr>
                <w:ilvl w:val="0"/>
                <w:numId w:val="93"/>
              </w:numPr>
              <w:autoSpaceDE w:val="0"/>
              <w:autoSpaceDN w:val="0"/>
              <w:adjustRightInd w:val="0"/>
              <w:spacing w:line="240" w:lineRule="auto"/>
              <w:rPr>
                <w:rFonts w:ascii="Arial" w:hAnsi="Arial" w:cs="Arial"/>
                <w:bCs/>
                <w:iCs/>
                <w:sz w:val="20"/>
                <w:szCs w:val="20"/>
              </w:rPr>
            </w:pPr>
            <w:r w:rsidRPr="001B2D0A">
              <w:rPr>
                <w:rFonts w:ascii="Arial" w:hAnsi="Arial" w:cs="Arial"/>
                <w:color w:val="000000"/>
                <w:sz w:val="20"/>
                <w:szCs w:val="20"/>
              </w:rPr>
              <w:t>с. Чыраа-Бажы.</w:t>
            </w:r>
          </w:p>
        </w:tc>
        <w:tc>
          <w:tcPr>
            <w:tcW w:w="727" w:type="pct"/>
          </w:tcPr>
          <w:p w14:paraId="5CAE3031"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Новое строительство</w:t>
            </w:r>
          </w:p>
          <w:p w14:paraId="217BB50C"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- 2020 г. - 2030 г.;</w:t>
            </w:r>
          </w:p>
          <w:p w14:paraId="21DD60C2"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- 2035 г.;</w:t>
            </w:r>
          </w:p>
          <w:p w14:paraId="44D5AC52"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- 2035 г.;</w:t>
            </w:r>
          </w:p>
          <w:p w14:paraId="5440A852" w14:textId="77777777" w:rsidR="00451E44" w:rsidRPr="001B2D0A" w:rsidRDefault="00451E44" w:rsidP="00634681">
            <w:pPr>
              <w:spacing w:line="240" w:lineRule="auto"/>
              <w:rPr>
                <w:rFonts w:ascii="Arial" w:hAnsi="Arial" w:cs="Arial"/>
                <w:sz w:val="20"/>
                <w:szCs w:val="20"/>
              </w:rPr>
            </w:pPr>
            <w:r w:rsidRPr="001B2D0A">
              <w:rPr>
                <w:rFonts w:ascii="Arial" w:hAnsi="Arial" w:cs="Arial"/>
                <w:sz w:val="20"/>
                <w:szCs w:val="20"/>
              </w:rPr>
              <w:t>- 2035 г.</w:t>
            </w:r>
          </w:p>
          <w:p w14:paraId="4F862628" w14:textId="77777777" w:rsidR="00451E44" w:rsidRPr="001B2D0A" w:rsidRDefault="00451E44" w:rsidP="00634681">
            <w:pPr>
              <w:spacing w:line="240" w:lineRule="auto"/>
              <w:rPr>
                <w:rFonts w:ascii="Arial" w:hAnsi="Arial" w:cs="Arial"/>
                <w:sz w:val="20"/>
                <w:szCs w:val="20"/>
              </w:rPr>
            </w:pPr>
          </w:p>
        </w:tc>
        <w:tc>
          <w:tcPr>
            <w:tcW w:w="811" w:type="pct"/>
          </w:tcPr>
          <w:p w14:paraId="6872BA99" w14:textId="77777777" w:rsidR="00451E44" w:rsidRPr="001B2D0A" w:rsidRDefault="00451E44"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Количество</w:t>
            </w:r>
          </w:p>
          <w:p w14:paraId="146D7945" w14:textId="77777777" w:rsidR="00451E44" w:rsidRPr="001B2D0A" w:rsidRDefault="00451E44" w:rsidP="00634681">
            <w:pPr>
              <w:autoSpaceDE w:val="0"/>
              <w:autoSpaceDN w:val="0"/>
              <w:adjustRightInd w:val="0"/>
              <w:spacing w:line="240" w:lineRule="auto"/>
              <w:ind w:left="30"/>
              <w:rPr>
                <w:rFonts w:ascii="Arial" w:hAnsi="Arial" w:cs="Arial"/>
                <w:sz w:val="20"/>
                <w:szCs w:val="20"/>
              </w:rPr>
            </w:pPr>
          </w:p>
          <w:p w14:paraId="46D1FEF1" w14:textId="77777777" w:rsidR="00451E44" w:rsidRPr="001B2D0A" w:rsidRDefault="00451E44" w:rsidP="001F3C0A">
            <w:pPr>
              <w:pStyle w:val="af3"/>
              <w:numPr>
                <w:ilvl w:val="0"/>
                <w:numId w:val="94"/>
              </w:numPr>
              <w:autoSpaceDE w:val="0"/>
              <w:autoSpaceDN w:val="0"/>
              <w:adjustRightInd w:val="0"/>
              <w:spacing w:line="240" w:lineRule="auto"/>
              <w:rPr>
                <w:rFonts w:ascii="Arial" w:hAnsi="Arial" w:cs="Arial"/>
                <w:sz w:val="20"/>
                <w:szCs w:val="20"/>
              </w:rPr>
            </w:pPr>
            <w:r w:rsidRPr="001B2D0A">
              <w:rPr>
                <w:rFonts w:ascii="Arial" w:hAnsi="Arial" w:cs="Arial"/>
                <w:sz w:val="20"/>
                <w:szCs w:val="20"/>
              </w:rPr>
              <w:t>1 ед.;</w:t>
            </w:r>
          </w:p>
          <w:p w14:paraId="012E4A35" w14:textId="77777777" w:rsidR="00451E44" w:rsidRPr="001B2D0A" w:rsidRDefault="00451E44" w:rsidP="001F3C0A">
            <w:pPr>
              <w:pStyle w:val="af3"/>
              <w:numPr>
                <w:ilvl w:val="0"/>
                <w:numId w:val="94"/>
              </w:numPr>
              <w:autoSpaceDE w:val="0"/>
              <w:autoSpaceDN w:val="0"/>
              <w:adjustRightInd w:val="0"/>
              <w:spacing w:line="240" w:lineRule="auto"/>
              <w:rPr>
                <w:rFonts w:ascii="Arial" w:hAnsi="Arial" w:cs="Arial"/>
                <w:sz w:val="20"/>
                <w:szCs w:val="20"/>
              </w:rPr>
            </w:pPr>
            <w:r w:rsidRPr="001B2D0A">
              <w:rPr>
                <w:rFonts w:ascii="Arial" w:hAnsi="Arial" w:cs="Arial"/>
                <w:sz w:val="20"/>
                <w:szCs w:val="20"/>
              </w:rPr>
              <w:t>1 ед.;</w:t>
            </w:r>
          </w:p>
          <w:p w14:paraId="67E180E2" w14:textId="77777777" w:rsidR="00451E44" w:rsidRPr="001B2D0A" w:rsidRDefault="00451E44" w:rsidP="001F3C0A">
            <w:pPr>
              <w:pStyle w:val="af3"/>
              <w:numPr>
                <w:ilvl w:val="0"/>
                <w:numId w:val="94"/>
              </w:numPr>
              <w:autoSpaceDE w:val="0"/>
              <w:autoSpaceDN w:val="0"/>
              <w:adjustRightInd w:val="0"/>
              <w:spacing w:line="240" w:lineRule="auto"/>
              <w:rPr>
                <w:rFonts w:ascii="Arial" w:hAnsi="Arial" w:cs="Arial"/>
                <w:sz w:val="20"/>
                <w:szCs w:val="20"/>
              </w:rPr>
            </w:pPr>
            <w:r w:rsidRPr="001B2D0A">
              <w:rPr>
                <w:rFonts w:ascii="Arial" w:hAnsi="Arial" w:cs="Arial"/>
                <w:sz w:val="20"/>
                <w:szCs w:val="20"/>
              </w:rPr>
              <w:t>1 ед.;</w:t>
            </w:r>
          </w:p>
          <w:p w14:paraId="511A4FB1" w14:textId="77777777" w:rsidR="00451E44" w:rsidRPr="001B2D0A" w:rsidRDefault="00451E44" w:rsidP="001F3C0A">
            <w:pPr>
              <w:pStyle w:val="af3"/>
              <w:numPr>
                <w:ilvl w:val="0"/>
                <w:numId w:val="94"/>
              </w:numPr>
              <w:autoSpaceDE w:val="0"/>
              <w:autoSpaceDN w:val="0"/>
              <w:adjustRightInd w:val="0"/>
              <w:spacing w:line="240" w:lineRule="auto"/>
              <w:rPr>
                <w:rFonts w:ascii="Arial" w:hAnsi="Arial" w:cs="Arial"/>
                <w:sz w:val="20"/>
                <w:szCs w:val="20"/>
              </w:rPr>
            </w:pPr>
            <w:r w:rsidRPr="001B2D0A">
              <w:rPr>
                <w:rFonts w:ascii="Arial" w:hAnsi="Arial" w:cs="Arial"/>
                <w:sz w:val="20"/>
                <w:szCs w:val="20"/>
              </w:rPr>
              <w:t>1 ед.</w:t>
            </w:r>
          </w:p>
        </w:tc>
        <w:tc>
          <w:tcPr>
            <w:tcW w:w="811" w:type="pct"/>
            <w:vMerge/>
          </w:tcPr>
          <w:p w14:paraId="79702CB0" w14:textId="77777777" w:rsidR="00451E44" w:rsidRPr="001B2D0A" w:rsidRDefault="00451E44" w:rsidP="00634681">
            <w:pPr>
              <w:autoSpaceDE w:val="0"/>
              <w:autoSpaceDN w:val="0"/>
              <w:adjustRightInd w:val="0"/>
              <w:spacing w:line="240" w:lineRule="auto"/>
              <w:rPr>
                <w:rFonts w:ascii="Arial" w:hAnsi="Arial" w:cs="Arial"/>
                <w:sz w:val="20"/>
                <w:szCs w:val="20"/>
              </w:rPr>
            </w:pPr>
          </w:p>
        </w:tc>
        <w:tc>
          <w:tcPr>
            <w:tcW w:w="1232" w:type="pct"/>
          </w:tcPr>
          <w:p w14:paraId="5F6F51A6" w14:textId="77777777" w:rsidR="00451E44" w:rsidRPr="001B2D0A" w:rsidRDefault="00451E44" w:rsidP="00634681">
            <w:pPr>
              <w:autoSpaceDE w:val="0"/>
              <w:autoSpaceDN w:val="0"/>
              <w:adjustRightInd w:val="0"/>
              <w:spacing w:line="240" w:lineRule="auto"/>
              <w:ind w:left="30"/>
              <w:rPr>
                <w:rFonts w:ascii="Arial" w:hAnsi="Arial" w:cs="Arial"/>
                <w:sz w:val="20"/>
                <w:szCs w:val="20"/>
                <w:lang w:eastAsia="ru-RU"/>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rPr>
              <w:t>)</w:t>
            </w:r>
            <w:r w:rsidRPr="001B2D0A">
              <w:rPr>
                <w:rFonts w:ascii="Arial" w:hAnsi="Arial" w:cs="Arial"/>
                <w:sz w:val="20"/>
                <w:szCs w:val="20"/>
              </w:rPr>
              <w:t>;</w:t>
            </w:r>
          </w:p>
          <w:p w14:paraId="4C9C34EE" w14:textId="337ED917" w:rsidR="00451E44" w:rsidRPr="001B2D0A" w:rsidRDefault="00451E44"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2. Анализ со</w:t>
            </w:r>
            <w:r w:rsidR="00D0337D">
              <w:rPr>
                <w:rFonts w:ascii="Arial" w:hAnsi="Arial" w:cs="Arial"/>
                <w:sz w:val="20"/>
                <w:szCs w:val="20"/>
              </w:rPr>
              <w:t>временного состояния территории</w:t>
            </w:r>
          </w:p>
        </w:tc>
      </w:tr>
      <w:tr w:rsidR="00451E44" w:rsidRPr="003B3A26" w14:paraId="3EB1CFE6" w14:textId="77777777" w:rsidTr="00D0337D">
        <w:trPr>
          <w:trHeight w:val="505"/>
        </w:trPr>
        <w:tc>
          <w:tcPr>
            <w:tcW w:w="275" w:type="pct"/>
          </w:tcPr>
          <w:p w14:paraId="14BE43C0" w14:textId="61155DE6" w:rsidR="00451E44" w:rsidRPr="001B2D0A" w:rsidRDefault="00D0337D" w:rsidP="00D0337D">
            <w:pPr>
              <w:spacing w:line="240" w:lineRule="auto"/>
              <w:jc w:val="center"/>
              <w:rPr>
                <w:rFonts w:ascii="Arial" w:hAnsi="Arial" w:cs="Arial"/>
                <w:sz w:val="20"/>
                <w:szCs w:val="20"/>
              </w:rPr>
            </w:pPr>
            <w:r>
              <w:rPr>
                <w:rFonts w:ascii="Arial" w:hAnsi="Arial" w:cs="Arial"/>
                <w:sz w:val="20"/>
                <w:szCs w:val="20"/>
              </w:rPr>
              <w:lastRenderedPageBreak/>
              <w:t>7</w:t>
            </w:r>
          </w:p>
        </w:tc>
        <w:tc>
          <w:tcPr>
            <w:tcW w:w="1144" w:type="pct"/>
          </w:tcPr>
          <w:p w14:paraId="6239E50E" w14:textId="77777777" w:rsidR="00451E44" w:rsidRPr="001B2D0A" w:rsidRDefault="00451E44" w:rsidP="00D0337D">
            <w:pPr>
              <w:autoSpaceDE w:val="0"/>
              <w:autoSpaceDN w:val="0"/>
              <w:adjustRightInd w:val="0"/>
              <w:spacing w:line="240" w:lineRule="auto"/>
              <w:ind w:left="37"/>
              <w:jc w:val="left"/>
              <w:rPr>
                <w:rFonts w:ascii="Arial" w:hAnsi="Arial" w:cs="Arial"/>
                <w:bCs/>
                <w:iCs/>
                <w:sz w:val="20"/>
                <w:szCs w:val="20"/>
              </w:rPr>
            </w:pPr>
            <w:r w:rsidRPr="001B2D0A">
              <w:rPr>
                <w:rFonts w:ascii="Arial" w:hAnsi="Arial" w:cs="Arial"/>
                <w:bCs/>
                <w:iCs/>
                <w:sz w:val="20"/>
                <w:szCs w:val="20"/>
              </w:rPr>
              <w:t>Строительство сетей водоснабжения в границах населенного пункта</w:t>
            </w:r>
          </w:p>
          <w:p w14:paraId="62152ECA"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61B0DA04" w14:textId="77777777" w:rsidR="00451E44" w:rsidRPr="001B2D0A" w:rsidRDefault="00451E44" w:rsidP="00D0337D">
            <w:pPr>
              <w:spacing w:line="240" w:lineRule="auto"/>
              <w:jc w:val="left"/>
              <w:rPr>
                <w:rFonts w:ascii="Arial" w:hAnsi="Arial" w:cs="Arial"/>
                <w:sz w:val="20"/>
                <w:szCs w:val="20"/>
              </w:rPr>
            </w:pPr>
          </w:p>
          <w:p w14:paraId="58A8B51A"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г. Чадан</w:t>
            </w:r>
          </w:p>
          <w:p w14:paraId="5B3884A1"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Бажын-Алаак;</w:t>
            </w:r>
          </w:p>
          <w:p w14:paraId="2244FAB1"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Теве-Хая;</w:t>
            </w:r>
          </w:p>
          <w:p w14:paraId="4B5228D9" w14:textId="77777777" w:rsidR="00451E44" w:rsidRPr="001B2D0A" w:rsidRDefault="00451E44" w:rsidP="001F3C0A">
            <w:pPr>
              <w:pStyle w:val="af3"/>
              <w:numPr>
                <w:ilvl w:val="0"/>
                <w:numId w:val="93"/>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Чыраа-Бажы.</w:t>
            </w:r>
          </w:p>
          <w:p w14:paraId="29F5F0CA" w14:textId="77777777" w:rsidR="00451E44" w:rsidRPr="001B2D0A" w:rsidRDefault="00451E44" w:rsidP="00D0337D">
            <w:pPr>
              <w:autoSpaceDE w:val="0"/>
              <w:autoSpaceDN w:val="0"/>
              <w:adjustRightInd w:val="0"/>
              <w:spacing w:line="240" w:lineRule="auto"/>
              <w:jc w:val="left"/>
              <w:rPr>
                <w:rFonts w:ascii="Arial" w:hAnsi="Arial" w:cs="Arial"/>
                <w:bCs/>
                <w:iCs/>
                <w:sz w:val="20"/>
                <w:szCs w:val="20"/>
              </w:rPr>
            </w:pPr>
            <w:r w:rsidRPr="001B2D0A">
              <w:rPr>
                <w:rFonts w:ascii="Arial" w:hAnsi="Arial" w:cs="Arial"/>
                <w:bCs/>
                <w:iCs/>
                <w:sz w:val="20"/>
                <w:szCs w:val="20"/>
              </w:rPr>
              <w:t>Реконструкция сетей водоснабжения в границах населенного пункта</w:t>
            </w:r>
          </w:p>
          <w:p w14:paraId="5B2334B2"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70A97D28" w14:textId="77777777" w:rsidR="00451E44" w:rsidRPr="001B2D0A" w:rsidRDefault="00451E44" w:rsidP="001F3C0A">
            <w:pPr>
              <w:pStyle w:val="af3"/>
              <w:numPr>
                <w:ilvl w:val="0"/>
                <w:numId w:val="93"/>
              </w:numPr>
              <w:autoSpaceDE w:val="0"/>
              <w:autoSpaceDN w:val="0"/>
              <w:adjustRightInd w:val="0"/>
              <w:spacing w:line="240" w:lineRule="auto"/>
              <w:ind w:left="326" w:hanging="283"/>
              <w:jc w:val="left"/>
              <w:rPr>
                <w:rFonts w:ascii="Arial" w:hAnsi="Arial" w:cs="Arial"/>
                <w:sz w:val="20"/>
                <w:szCs w:val="20"/>
              </w:rPr>
            </w:pPr>
            <w:r w:rsidRPr="001B2D0A">
              <w:rPr>
                <w:rFonts w:ascii="Arial" w:hAnsi="Arial" w:cs="Arial"/>
                <w:color w:val="000000"/>
                <w:sz w:val="20"/>
                <w:szCs w:val="20"/>
              </w:rPr>
              <w:t>г. Чадан.</w:t>
            </w:r>
          </w:p>
        </w:tc>
        <w:tc>
          <w:tcPr>
            <w:tcW w:w="727" w:type="pct"/>
          </w:tcPr>
          <w:p w14:paraId="31336856" w14:textId="77777777"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Размещение определяется генеральным планом поселения (населенного пункта)</w:t>
            </w:r>
          </w:p>
          <w:p w14:paraId="1C366803" w14:textId="7F946C5F" w:rsidR="00451E44" w:rsidRPr="00D0337D" w:rsidRDefault="00451E44" w:rsidP="001F3C0A">
            <w:pPr>
              <w:pStyle w:val="af3"/>
              <w:numPr>
                <w:ilvl w:val="0"/>
                <w:numId w:val="118"/>
              </w:numPr>
              <w:spacing w:line="240" w:lineRule="auto"/>
              <w:ind w:left="229" w:hanging="229"/>
              <w:jc w:val="left"/>
              <w:rPr>
                <w:rFonts w:ascii="Arial" w:hAnsi="Arial" w:cs="Arial"/>
                <w:sz w:val="20"/>
                <w:szCs w:val="20"/>
              </w:rPr>
            </w:pPr>
            <w:r w:rsidRPr="00D0337D">
              <w:rPr>
                <w:rFonts w:ascii="Arial" w:hAnsi="Arial" w:cs="Arial"/>
                <w:sz w:val="20"/>
                <w:szCs w:val="20"/>
              </w:rPr>
              <w:t>2020 г. - 2030 г.;</w:t>
            </w:r>
          </w:p>
          <w:p w14:paraId="6E40FA7A" w14:textId="7C0E8526" w:rsidR="00451E44" w:rsidRPr="00D0337D" w:rsidRDefault="00451E44" w:rsidP="001F3C0A">
            <w:pPr>
              <w:pStyle w:val="af3"/>
              <w:numPr>
                <w:ilvl w:val="0"/>
                <w:numId w:val="118"/>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4DD60DC9" w14:textId="541700C2" w:rsidR="00451E44" w:rsidRPr="00D0337D" w:rsidRDefault="00451E44" w:rsidP="001F3C0A">
            <w:pPr>
              <w:pStyle w:val="af3"/>
              <w:numPr>
                <w:ilvl w:val="0"/>
                <w:numId w:val="118"/>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27DBAE6A" w14:textId="1184F95B" w:rsidR="00451E44" w:rsidRPr="00D0337D" w:rsidRDefault="00451E44" w:rsidP="001F3C0A">
            <w:pPr>
              <w:pStyle w:val="af3"/>
              <w:numPr>
                <w:ilvl w:val="0"/>
                <w:numId w:val="118"/>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021F97A4" w14:textId="355EDA99" w:rsidR="00451E44" w:rsidRPr="001B2D0A" w:rsidRDefault="00451E44" w:rsidP="00D0337D">
            <w:pPr>
              <w:spacing w:line="240" w:lineRule="auto"/>
              <w:jc w:val="left"/>
              <w:rPr>
                <w:rFonts w:ascii="Arial" w:hAnsi="Arial" w:cs="Arial"/>
                <w:sz w:val="20"/>
                <w:szCs w:val="20"/>
              </w:rPr>
            </w:pPr>
            <w:r w:rsidRPr="001B2D0A">
              <w:rPr>
                <w:rFonts w:ascii="Arial" w:hAnsi="Arial" w:cs="Arial"/>
                <w:sz w:val="20"/>
                <w:szCs w:val="20"/>
              </w:rPr>
              <w:t>Определяется генеральным планом поселения (населенного пункта) - 2020 г. - 2030 г.</w:t>
            </w:r>
          </w:p>
        </w:tc>
        <w:tc>
          <w:tcPr>
            <w:tcW w:w="811" w:type="pct"/>
          </w:tcPr>
          <w:p w14:paraId="11092B93"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Протяженность устанавливается на дальнейших стадиях проектирования (генеральный план, проект планировки)</w:t>
            </w:r>
          </w:p>
          <w:p w14:paraId="27D95456"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57853EFB"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2DCE17EC"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5678926C"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Протяженность устанавливается на дальнейших стадиях проектирования (генеральный план, проект планировки)</w:t>
            </w:r>
          </w:p>
        </w:tc>
        <w:tc>
          <w:tcPr>
            <w:tcW w:w="811" w:type="pct"/>
          </w:tcPr>
          <w:p w14:paraId="6A962355"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Не устанавливается</w:t>
            </w:r>
          </w:p>
          <w:p w14:paraId="1CD65583"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659B5010"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125B6EFA"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58BD1548"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68E6484A"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6570369E"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1CEC2F48"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2BDE9581" w14:textId="77777777" w:rsidR="00451E44" w:rsidRPr="001B2D0A" w:rsidRDefault="00451E44" w:rsidP="00D0337D">
            <w:pPr>
              <w:autoSpaceDE w:val="0"/>
              <w:autoSpaceDN w:val="0"/>
              <w:adjustRightInd w:val="0"/>
              <w:spacing w:line="240" w:lineRule="auto"/>
              <w:jc w:val="left"/>
              <w:rPr>
                <w:rFonts w:ascii="Arial" w:hAnsi="Arial" w:cs="Arial"/>
                <w:sz w:val="20"/>
                <w:szCs w:val="20"/>
              </w:rPr>
            </w:pPr>
          </w:p>
          <w:p w14:paraId="151A401F" w14:textId="77777777" w:rsidR="00451E44" w:rsidRPr="001B2D0A" w:rsidRDefault="00451E44"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Не устанавливается</w:t>
            </w:r>
          </w:p>
        </w:tc>
        <w:tc>
          <w:tcPr>
            <w:tcW w:w="1232" w:type="pct"/>
          </w:tcPr>
          <w:p w14:paraId="2B1A98F7"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sz w:val="22"/>
              </w:rPr>
              <w:t>)</w:t>
            </w:r>
            <w:r w:rsidRPr="001B2D0A">
              <w:rPr>
                <w:rFonts w:ascii="Arial" w:hAnsi="Arial" w:cs="Arial"/>
                <w:sz w:val="20"/>
                <w:szCs w:val="20"/>
              </w:rPr>
              <w:t>;</w:t>
            </w:r>
          </w:p>
          <w:p w14:paraId="366AFBF2" w14:textId="77777777" w:rsidR="00451E44" w:rsidRPr="001B2D0A"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2. 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p w14:paraId="41503FF1" w14:textId="77777777" w:rsidR="00451E44" w:rsidRPr="003B3A26" w:rsidRDefault="00451E44"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3. Анализ существующего состояния территории</w:t>
            </w:r>
          </w:p>
        </w:tc>
      </w:tr>
    </w:tbl>
    <w:p w14:paraId="4DCCB68C" w14:textId="77777777" w:rsidR="00451E44" w:rsidRPr="003B3A26" w:rsidRDefault="00451E44" w:rsidP="00672AF0">
      <w:pPr>
        <w:ind w:firstLine="709"/>
        <w:rPr>
          <w:rFonts w:ascii="Arial" w:hAnsi="Arial" w:cs="Arial"/>
          <w:sz w:val="22"/>
          <w:lang w:eastAsia="ru-RU"/>
        </w:rPr>
        <w:sectPr w:rsidR="00451E44" w:rsidRPr="003B3A26" w:rsidSect="00451E44">
          <w:pgSz w:w="16838" w:h="11906" w:orient="landscape" w:code="9"/>
          <w:pgMar w:top="1701" w:right="1247" w:bottom="709" w:left="1134" w:header="425" w:footer="284" w:gutter="0"/>
          <w:cols w:space="708"/>
          <w:docGrid w:linePitch="360"/>
        </w:sectPr>
      </w:pPr>
    </w:p>
    <w:p w14:paraId="13B98750" w14:textId="77777777" w:rsidR="00672AF0" w:rsidRPr="003B3A26" w:rsidRDefault="00672AF0" w:rsidP="00B177BB">
      <w:pPr>
        <w:pStyle w:val="32"/>
      </w:pPr>
      <w:bookmarkStart w:id="102" w:name="_Toc474482268"/>
      <w:r w:rsidRPr="003B3A26">
        <w:lastRenderedPageBreak/>
        <w:t>12.1.2 Водоснабжение (противопожарное)</w:t>
      </w:r>
      <w:bookmarkEnd w:id="102"/>
    </w:p>
    <w:p w14:paraId="4F88B0F9" w14:textId="77777777" w:rsidR="00672AF0" w:rsidRPr="003B3A26" w:rsidRDefault="00672AF0" w:rsidP="00672AF0">
      <w:pPr>
        <w:ind w:firstLine="709"/>
        <w:rPr>
          <w:rFonts w:ascii="Arial" w:hAnsi="Arial" w:cs="Arial"/>
          <w:sz w:val="22"/>
        </w:rPr>
      </w:pPr>
      <w:r w:rsidRPr="003B3A26">
        <w:rPr>
          <w:rFonts w:ascii="Arial" w:hAnsi="Arial" w:cs="Arial"/>
          <w:sz w:val="22"/>
        </w:rPr>
        <w:t>Раздел выполнен с учетом требований:</w:t>
      </w:r>
    </w:p>
    <w:p w14:paraId="49FA210A" w14:textId="77777777" w:rsidR="00672AF0" w:rsidRPr="003B3A26" w:rsidRDefault="00672AF0" w:rsidP="001F3C0A">
      <w:pPr>
        <w:pStyle w:val="af3"/>
        <w:numPr>
          <w:ilvl w:val="0"/>
          <w:numId w:val="88"/>
        </w:numPr>
        <w:ind w:left="0" w:firstLine="709"/>
        <w:rPr>
          <w:rFonts w:ascii="Arial" w:hAnsi="Arial" w:cs="Arial"/>
          <w:sz w:val="22"/>
        </w:rPr>
      </w:pPr>
      <w:r w:rsidRPr="003B3A26">
        <w:rPr>
          <w:rFonts w:ascii="Arial" w:hAnsi="Arial" w:cs="Arial"/>
          <w:sz w:val="22"/>
        </w:rPr>
        <w:t>Федеральный закон «О водоснабжении и водоотведении от 07.12.2011 № 416-ФЗ. СП 8.13130.2009. Системы противопожарной защиты. Источники наружного противопожарного водоснабжения. Требования пожарной безопасности;</w:t>
      </w:r>
    </w:p>
    <w:p w14:paraId="1BD25BA5" w14:textId="77777777" w:rsidR="00672AF0" w:rsidRPr="003B3A26" w:rsidRDefault="00672AF0" w:rsidP="001F3C0A">
      <w:pPr>
        <w:pStyle w:val="af3"/>
        <w:numPr>
          <w:ilvl w:val="0"/>
          <w:numId w:val="88"/>
        </w:numPr>
        <w:ind w:left="0" w:firstLine="709"/>
        <w:rPr>
          <w:rFonts w:ascii="Arial" w:hAnsi="Arial" w:cs="Arial"/>
          <w:sz w:val="22"/>
        </w:rPr>
      </w:pPr>
      <w:r w:rsidRPr="003B3A26">
        <w:rPr>
          <w:rFonts w:ascii="Arial" w:hAnsi="Arial" w:cs="Arial"/>
          <w:sz w:val="22"/>
        </w:rPr>
        <w:t>СНиП 3.05.04-85*. Наружные сети и сооружения водоснабжения и канализации.</w:t>
      </w:r>
    </w:p>
    <w:p w14:paraId="701288B4" w14:textId="77777777" w:rsidR="00672AF0" w:rsidRPr="003B3A26" w:rsidRDefault="00672AF0" w:rsidP="00A154CA">
      <w:pPr>
        <w:rPr>
          <w:rFonts w:ascii="Arial" w:hAnsi="Arial" w:cs="Arial"/>
          <w:b/>
          <w:sz w:val="22"/>
        </w:rPr>
      </w:pPr>
      <w:r w:rsidRPr="003B3A26">
        <w:rPr>
          <w:rFonts w:ascii="Arial" w:hAnsi="Arial" w:cs="Arial"/>
          <w:b/>
          <w:sz w:val="22"/>
        </w:rPr>
        <w:t>Существующее состояние. Проблемы</w:t>
      </w:r>
    </w:p>
    <w:p w14:paraId="12135156" w14:textId="77777777" w:rsidR="00672AF0" w:rsidRPr="003B3A26" w:rsidRDefault="00672AF0" w:rsidP="00672AF0">
      <w:pPr>
        <w:ind w:firstLine="709"/>
        <w:rPr>
          <w:rFonts w:ascii="Arial" w:hAnsi="Arial" w:cs="Arial"/>
          <w:sz w:val="22"/>
        </w:rPr>
      </w:pPr>
      <w:r w:rsidRPr="003B3A26">
        <w:rPr>
          <w:rFonts w:ascii="Arial" w:hAnsi="Arial" w:cs="Arial"/>
          <w:sz w:val="22"/>
        </w:rPr>
        <w:t xml:space="preserve">По данным паспорта безопасности территорий Кожууна в настоящее время население на территории населенных пунктов для забора воды, при тушении техногенных пожаров, используют пожарные водоемы. </w:t>
      </w:r>
    </w:p>
    <w:p w14:paraId="0A24121C" w14:textId="77777777" w:rsidR="00672AF0" w:rsidRPr="003B3A26" w:rsidRDefault="00672AF0" w:rsidP="00672AF0">
      <w:pPr>
        <w:widowControl w:val="0"/>
        <w:autoSpaceDE w:val="0"/>
        <w:autoSpaceDN w:val="0"/>
        <w:adjustRightInd w:val="0"/>
        <w:ind w:firstLine="709"/>
        <w:rPr>
          <w:rFonts w:ascii="Arial" w:hAnsi="Arial" w:cs="Arial"/>
          <w:sz w:val="22"/>
        </w:rPr>
      </w:pPr>
      <w:r w:rsidRPr="003B3A26">
        <w:rPr>
          <w:rFonts w:ascii="Arial" w:hAnsi="Arial" w:cs="Arial"/>
          <w:sz w:val="22"/>
        </w:rPr>
        <w:t>Характеристика системы противопожарного водоснабжения Кожууна приведена в таблице 2.12.</w:t>
      </w:r>
      <w:r w:rsidR="00996EA0" w:rsidRPr="003B3A26">
        <w:rPr>
          <w:rFonts w:ascii="Arial" w:hAnsi="Arial" w:cs="Arial"/>
          <w:sz w:val="22"/>
        </w:rPr>
        <w:t>4</w:t>
      </w:r>
      <w:r w:rsidRPr="003B3A26">
        <w:rPr>
          <w:rFonts w:ascii="Arial" w:hAnsi="Arial" w:cs="Arial"/>
          <w:sz w:val="22"/>
        </w:rPr>
        <w:t>.</w:t>
      </w:r>
    </w:p>
    <w:p w14:paraId="24D762B0" w14:textId="77777777" w:rsidR="00672AF0" w:rsidRPr="003B3A26" w:rsidRDefault="00672AF0" w:rsidP="00672AF0">
      <w:pPr>
        <w:rPr>
          <w:rFonts w:ascii="Arial" w:eastAsia="Times New Roman" w:hAnsi="Arial" w:cs="Arial"/>
          <w:iCs/>
          <w:color w:val="000000"/>
          <w:sz w:val="22"/>
          <w:lang w:eastAsia="ru-RU"/>
        </w:rPr>
      </w:pPr>
      <w:r w:rsidRPr="003B3A26">
        <w:rPr>
          <w:rFonts w:ascii="Arial" w:eastAsia="Times New Roman" w:hAnsi="Arial" w:cs="Arial"/>
          <w:iCs/>
          <w:color w:val="000000"/>
          <w:sz w:val="22"/>
          <w:lang w:eastAsia="ru-RU"/>
        </w:rPr>
        <w:t>Таблица 2.12.</w:t>
      </w:r>
      <w:r w:rsidR="00996EA0" w:rsidRPr="003B3A26">
        <w:rPr>
          <w:rFonts w:ascii="Arial" w:eastAsia="Times New Roman" w:hAnsi="Arial" w:cs="Arial"/>
          <w:iCs/>
          <w:color w:val="000000"/>
          <w:sz w:val="22"/>
          <w:lang w:eastAsia="ru-RU"/>
        </w:rPr>
        <w:t>4</w:t>
      </w:r>
      <w:r w:rsidRPr="003B3A26">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8"/>
        <w:gridCol w:w="3431"/>
        <w:gridCol w:w="4757"/>
      </w:tblGrid>
      <w:tr w:rsidR="001B2D0A" w:rsidRPr="003B3A26" w14:paraId="6705881B" w14:textId="77777777" w:rsidTr="00D0337D">
        <w:trPr>
          <w:trHeight w:val="509"/>
          <w:tblHeader/>
        </w:trPr>
        <w:tc>
          <w:tcPr>
            <w:tcW w:w="1311" w:type="pct"/>
            <w:shd w:val="clear" w:color="auto" w:fill="auto"/>
            <w:vAlign w:val="center"/>
            <w:hideMark/>
          </w:tcPr>
          <w:p w14:paraId="75F1BB59" w14:textId="77777777" w:rsidR="001B2D0A" w:rsidRPr="003B3A26" w:rsidRDefault="001B2D0A"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Название населенного пункта</w:t>
            </w:r>
          </w:p>
        </w:tc>
        <w:tc>
          <w:tcPr>
            <w:tcW w:w="2435" w:type="pct"/>
            <w:vAlign w:val="center"/>
          </w:tcPr>
          <w:p w14:paraId="4A850305" w14:textId="7027BD44" w:rsidR="001B2D0A" w:rsidRPr="003B3A26" w:rsidRDefault="001B2D0A" w:rsidP="001B2D0A">
            <w:pPr>
              <w:spacing w:line="240" w:lineRule="auto"/>
              <w:ind w:firstLine="28"/>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Кол-во пожарных водоемов (места приспособленные для установки пожарных автоцистерн, глубинный насос)</w:t>
            </w:r>
          </w:p>
        </w:tc>
        <w:tc>
          <w:tcPr>
            <w:tcW w:w="1254" w:type="pct"/>
            <w:shd w:val="clear" w:color="auto" w:fill="auto"/>
            <w:vAlign w:val="center"/>
            <w:hideMark/>
          </w:tcPr>
          <w:p w14:paraId="6BD1B479" w14:textId="77777777" w:rsidR="001B2D0A" w:rsidRPr="003B3A26" w:rsidRDefault="001B2D0A"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Наличие природных водоемов</w:t>
            </w:r>
          </w:p>
        </w:tc>
      </w:tr>
      <w:tr w:rsidR="001B2D0A" w:rsidRPr="003B3A26" w14:paraId="45E0E80C" w14:textId="77777777" w:rsidTr="00D0337D">
        <w:trPr>
          <w:trHeight w:val="263"/>
        </w:trPr>
        <w:tc>
          <w:tcPr>
            <w:tcW w:w="1311" w:type="pct"/>
            <w:shd w:val="clear" w:color="auto" w:fill="auto"/>
            <w:vAlign w:val="center"/>
          </w:tcPr>
          <w:p w14:paraId="5A436147"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Хондергей</w:t>
            </w:r>
          </w:p>
        </w:tc>
        <w:tc>
          <w:tcPr>
            <w:tcW w:w="2435" w:type="pct"/>
            <w:vAlign w:val="center"/>
          </w:tcPr>
          <w:p w14:paraId="6DEA7190" w14:textId="77777777" w:rsidR="001B2D0A" w:rsidRPr="003B3A26" w:rsidRDefault="001B2D0A" w:rsidP="001B2D0A">
            <w:pPr>
              <w:spacing w:line="240" w:lineRule="auto"/>
              <w:ind w:firstLine="28"/>
              <w:jc w:val="center"/>
              <w:rPr>
                <w:rFonts w:ascii="Arial" w:eastAsia="Times New Roman" w:hAnsi="Arial" w:cs="Arial"/>
                <w:sz w:val="20"/>
                <w:szCs w:val="20"/>
                <w:lang w:eastAsia="ru-RU"/>
              </w:rPr>
            </w:pPr>
            <w:r w:rsidRPr="003B3A26">
              <w:rPr>
                <w:rFonts w:ascii="Arial" w:eastAsia="Times New Roman" w:hAnsi="Arial" w:cs="Arial"/>
                <w:sz w:val="20"/>
                <w:szCs w:val="20"/>
                <w:lang w:eastAsia="ru-RU"/>
              </w:rPr>
              <w:t>1 ПВ</w:t>
            </w:r>
          </w:p>
        </w:tc>
        <w:tc>
          <w:tcPr>
            <w:tcW w:w="1254" w:type="pct"/>
            <w:shd w:val="clear" w:color="auto" w:fill="auto"/>
            <w:noWrap/>
            <w:vAlign w:val="center"/>
          </w:tcPr>
          <w:p w14:paraId="561384F7"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Ыраажы-Хем, р. Улуг-Хондергей, р. Карва-Суг</w:t>
            </w:r>
          </w:p>
        </w:tc>
      </w:tr>
      <w:tr w:rsidR="001B2D0A" w:rsidRPr="003B3A26" w14:paraId="0377991B" w14:textId="77777777" w:rsidTr="00D0337D">
        <w:trPr>
          <w:trHeight w:val="263"/>
        </w:trPr>
        <w:tc>
          <w:tcPr>
            <w:tcW w:w="1311" w:type="pct"/>
            <w:shd w:val="clear" w:color="auto" w:fill="auto"/>
            <w:vAlign w:val="center"/>
          </w:tcPr>
          <w:p w14:paraId="6032F8E9"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Бажын-Алаак</w:t>
            </w:r>
          </w:p>
        </w:tc>
        <w:tc>
          <w:tcPr>
            <w:tcW w:w="2435" w:type="pct"/>
            <w:vAlign w:val="center"/>
          </w:tcPr>
          <w:p w14:paraId="480F6048" w14:textId="77777777" w:rsidR="001B2D0A" w:rsidRPr="003B3A26" w:rsidRDefault="001B2D0A" w:rsidP="001B2D0A">
            <w:pPr>
              <w:spacing w:line="240" w:lineRule="auto"/>
              <w:ind w:firstLine="28"/>
              <w:jc w:val="center"/>
              <w:rPr>
                <w:rFonts w:ascii="Arial" w:eastAsia="Times New Roman" w:hAnsi="Arial" w:cs="Arial"/>
                <w:sz w:val="20"/>
                <w:szCs w:val="20"/>
                <w:lang w:eastAsia="ru-RU"/>
              </w:rPr>
            </w:pPr>
            <w:r w:rsidRPr="003B3A26">
              <w:rPr>
                <w:rFonts w:ascii="Arial" w:eastAsia="Times New Roman" w:hAnsi="Arial" w:cs="Arial"/>
                <w:sz w:val="20"/>
                <w:szCs w:val="20"/>
                <w:lang w:eastAsia="ru-RU"/>
              </w:rPr>
              <w:t>1 ПВ</w:t>
            </w:r>
          </w:p>
        </w:tc>
        <w:tc>
          <w:tcPr>
            <w:tcW w:w="1254" w:type="pct"/>
            <w:shd w:val="clear" w:color="auto" w:fill="auto"/>
            <w:noWrap/>
            <w:vAlign w:val="center"/>
          </w:tcPr>
          <w:p w14:paraId="10ED8798"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Чадан</w:t>
            </w:r>
          </w:p>
        </w:tc>
      </w:tr>
      <w:tr w:rsidR="001B2D0A" w:rsidRPr="003B3A26" w14:paraId="29A32390" w14:textId="77777777" w:rsidTr="00D0337D">
        <w:trPr>
          <w:trHeight w:val="263"/>
        </w:trPr>
        <w:tc>
          <w:tcPr>
            <w:tcW w:w="1311" w:type="pct"/>
            <w:shd w:val="clear" w:color="auto" w:fill="auto"/>
            <w:vAlign w:val="center"/>
          </w:tcPr>
          <w:p w14:paraId="1E394DD8"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Шеми</w:t>
            </w:r>
          </w:p>
        </w:tc>
        <w:tc>
          <w:tcPr>
            <w:tcW w:w="2435" w:type="pct"/>
            <w:vAlign w:val="center"/>
          </w:tcPr>
          <w:p w14:paraId="27E10C98" w14:textId="77777777" w:rsidR="001B2D0A" w:rsidRPr="003B3A26" w:rsidRDefault="001B2D0A" w:rsidP="001B2D0A">
            <w:pPr>
              <w:spacing w:line="240" w:lineRule="auto"/>
              <w:ind w:firstLine="28"/>
              <w:jc w:val="center"/>
              <w:rPr>
                <w:rFonts w:ascii="Arial" w:eastAsia="Times New Roman" w:hAnsi="Arial" w:cs="Arial"/>
                <w:sz w:val="20"/>
                <w:szCs w:val="20"/>
                <w:lang w:eastAsia="ru-RU"/>
              </w:rPr>
            </w:pPr>
            <w:r w:rsidRPr="003B3A26">
              <w:rPr>
                <w:rFonts w:ascii="Arial" w:eastAsia="Times New Roman" w:hAnsi="Arial" w:cs="Arial"/>
                <w:sz w:val="20"/>
                <w:szCs w:val="20"/>
                <w:lang w:eastAsia="ru-RU"/>
              </w:rPr>
              <w:t>1 ПВ</w:t>
            </w:r>
          </w:p>
        </w:tc>
        <w:tc>
          <w:tcPr>
            <w:tcW w:w="1254" w:type="pct"/>
            <w:shd w:val="clear" w:color="auto" w:fill="auto"/>
            <w:noWrap/>
            <w:vAlign w:val="center"/>
          </w:tcPr>
          <w:p w14:paraId="7FACF796"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Чыргакы</w:t>
            </w:r>
          </w:p>
        </w:tc>
      </w:tr>
      <w:tr w:rsidR="001B2D0A" w:rsidRPr="003B3A26" w14:paraId="0BD4FACF" w14:textId="77777777" w:rsidTr="00D0337D">
        <w:trPr>
          <w:trHeight w:val="397"/>
        </w:trPr>
        <w:tc>
          <w:tcPr>
            <w:tcW w:w="1311" w:type="pct"/>
            <w:shd w:val="clear" w:color="auto" w:fill="auto"/>
            <w:vAlign w:val="center"/>
          </w:tcPr>
          <w:p w14:paraId="72981EB4"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Чыргакы</w:t>
            </w:r>
          </w:p>
        </w:tc>
        <w:tc>
          <w:tcPr>
            <w:tcW w:w="2435" w:type="pct"/>
            <w:vAlign w:val="center"/>
          </w:tcPr>
          <w:p w14:paraId="1228F0E7" w14:textId="77777777" w:rsidR="001B2D0A" w:rsidRPr="003B3A26" w:rsidRDefault="001B2D0A" w:rsidP="001B2D0A">
            <w:pPr>
              <w:spacing w:line="240" w:lineRule="auto"/>
              <w:ind w:firstLine="28"/>
              <w:jc w:val="center"/>
              <w:rPr>
                <w:rFonts w:ascii="Arial" w:eastAsia="Times New Roman" w:hAnsi="Arial" w:cs="Arial"/>
                <w:sz w:val="20"/>
                <w:szCs w:val="20"/>
                <w:lang w:eastAsia="ru-RU"/>
              </w:rPr>
            </w:pPr>
            <w:r w:rsidRPr="003B3A26">
              <w:rPr>
                <w:rFonts w:ascii="Arial" w:eastAsia="Times New Roman" w:hAnsi="Arial" w:cs="Arial"/>
                <w:sz w:val="20"/>
                <w:szCs w:val="20"/>
                <w:lang w:eastAsia="ru-RU"/>
              </w:rPr>
              <w:t>1 ПВ</w:t>
            </w:r>
          </w:p>
        </w:tc>
        <w:tc>
          <w:tcPr>
            <w:tcW w:w="1254" w:type="pct"/>
            <w:shd w:val="clear" w:color="auto" w:fill="auto"/>
            <w:noWrap/>
            <w:vAlign w:val="center"/>
          </w:tcPr>
          <w:p w14:paraId="47AE7BEC"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Чыргакы</w:t>
            </w:r>
          </w:p>
        </w:tc>
      </w:tr>
      <w:tr w:rsidR="001B2D0A" w:rsidRPr="003B3A26" w14:paraId="118E06D7" w14:textId="77777777" w:rsidTr="00D0337D">
        <w:trPr>
          <w:trHeight w:val="397"/>
        </w:trPr>
        <w:tc>
          <w:tcPr>
            <w:tcW w:w="1311" w:type="pct"/>
            <w:shd w:val="clear" w:color="auto" w:fill="auto"/>
            <w:vAlign w:val="center"/>
          </w:tcPr>
          <w:p w14:paraId="04A68429"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г. Чадан</w:t>
            </w:r>
          </w:p>
        </w:tc>
        <w:tc>
          <w:tcPr>
            <w:tcW w:w="2435" w:type="pct"/>
            <w:vAlign w:val="center"/>
          </w:tcPr>
          <w:p w14:paraId="4F1E2B38"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10 ПВ</w:t>
            </w:r>
          </w:p>
        </w:tc>
        <w:tc>
          <w:tcPr>
            <w:tcW w:w="1254" w:type="pct"/>
            <w:shd w:val="clear" w:color="auto" w:fill="auto"/>
            <w:noWrap/>
            <w:vAlign w:val="center"/>
          </w:tcPr>
          <w:p w14:paraId="536CD757"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Чадан</w:t>
            </w:r>
          </w:p>
        </w:tc>
      </w:tr>
      <w:tr w:rsidR="001B2D0A" w:rsidRPr="003B3A26" w14:paraId="74E58210" w14:textId="77777777" w:rsidTr="00D0337D">
        <w:trPr>
          <w:trHeight w:val="397"/>
        </w:trPr>
        <w:tc>
          <w:tcPr>
            <w:tcW w:w="1311" w:type="pct"/>
            <w:shd w:val="clear" w:color="auto" w:fill="auto"/>
            <w:vAlign w:val="center"/>
          </w:tcPr>
          <w:p w14:paraId="10A91E9B"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Хайыракан</w:t>
            </w:r>
          </w:p>
        </w:tc>
        <w:tc>
          <w:tcPr>
            <w:tcW w:w="2435" w:type="pct"/>
            <w:vAlign w:val="center"/>
          </w:tcPr>
          <w:p w14:paraId="1E155A8A"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Нет данных</w:t>
            </w:r>
          </w:p>
        </w:tc>
        <w:tc>
          <w:tcPr>
            <w:tcW w:w="1254" w:type="pct"/>
            <w:shd w:val="clear" w:color="auto" w:fill="auto"/>
            <w:noWrap/>
            <w:vAlign w:val="center"/>
          </w:tcPr>
          <w:p w14:paraId="343F2119"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Чадан</w:t>
            </w:r>
          </w:p>
        </w:tc>
      </w:tr>
      <w:tr w:rsidR="001B2D0A" w:rsidRPr="003B3A26" w14:paraId="13DA1E7D" w14:textId="77777777" w:rsidTr="00D0337D">
        <w:trPr>
          <w:trHeight w:val="70"/>
        </w:trPr>
        <w:tc>
          <w:tcPr>
            <w:tcW w:w="1311" w:type="pct"/>
            <w:shd w:val="clear" w:color="auto" w:fill="auto"/>
            <w:vAlign w:val="center"/>
          </w:tcPr>
          <w:p w14:paraId="23BB92AE"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Баян-Тала</w:t>
            </w:r>
          </w:p>
        </w:tc>
        <w:tc>
          <w:tcPr>
            <w:tcW w:w="2435" w:type="pct"/>
            <w:vAlign w:val="center"/>
          </w:tcPr>
          <w:p w14:paraId="33516359"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Нет данных</w:t>
            </w:r>
          </w:p>
        </w:tc>
        <w:tc>
          <w:tcPr>
            <w:tcW w:w="1254" w:type="pct"/>
            <w:shd w:val="clear" w:color="auto" w:fill="auto"/>
            <w:noWrap/>
            <w:vAlign w:val="center"/>
          </w:tcPr>
          <w:p w14:paraId="545D217A"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Хемчик</w:t>
            </w:r>
          </w:p>
        </w:tc>
      </w:tr>
      <w:tr w:rsidR="001B2D0A" w:rsidRPr="003B3A26" w14:paraId="78728FCD" w14:textId="77777777" w:rsidTr="00D0337D">
        <w:trPr>
          <w:trHeight w:val="397"/>
        </w:trPr>
        <w:tc>
          <w:tcPr>
            <w:tcW w:w="1311" w:type="pct"/>
            <w:shd w:val="clear" w:color="auto" w:fill="auto"/>
            <w:vAlign w:val="center"/>
          </w:tcPr>
          <w:p w14:paraId="31D05ABB"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Ийме</w:t>
            </w:r>
          </w:p>
        </w:tc>
        <w:tc>
          <w:tcPr>
            <w:tcW w:w="2435" w:type="pct"/>
            <w:vAlign w:val="center"/>
          </w:tcPr>
          <w:p w14:paraId="1EE40D94"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Нет данных</w:t>
            </w:r>
          </w:p>
        </w:tc>
        <w:tc>
          <w:tcPr>
            <w:tcW w:w="1254" w:type="pct"/>
            <w:shd w:val="clear" w:color="auto" w:fill="auto"/>
            <w:noWrap/>
            <w:vAlign w:val="center"/>
          </w:tcPr>
          <w:p w14:paraId="2DE9ABDA"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Хемчик</w:t>
            </w:r>
          </w:p>
        </w:tc>
      </w:tr>
      <w:tr w:rsidR="001B2D0A" w:rsidRPr="003B3A26" w14:paraId="7B37DC98" w14:textId="77777777" w:rsidTr="00D0337D">
        <w:trPr>
          <w:trHeight w:val="397"/>
        </w:trPr>
        <w:tc>
          <w:tcPr>
            <w:tcW w:w="1311" w:type="pct"/>
            <w:shd w:val="clear" w:color="auto" w:fill="auto"/>
            <w:vAlign w:val="center"/>
          </w:tcPr>
          <w:p w14:paraId="5E03A1DC"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с. Хорум-Даг</w:t>
            </w:r>
          </w:p>
        </w:tc>
        <w:tc>
          <w:tcPr>
            <w:tcW w:w="2435" w:type="pct"/>
            <w:vAlign w:val="center"/>
          </w:tcPr>
          <w:p w14:paraId="657FE107"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Нет данных</w:t>
            </w:r>
          </w:p>
        </w:tc>
        <w:tc>
          <w:tcPr>
            <w:tcW w:w="1254" w:type="pct"/>
            <w:shd w:val="clear" w:color="auto" w:fill="auto"/>
            <w:noWrap/>
            <w:vAlign w:val="center"/>
          </w:tcPr>
          <w:p w14:paraId="75E8B36A"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Чыргакы</w:t>
            </w:r>
          </w:p>
        </w:tc>
      </w:tr>
      <w:tr w:rsidR="001B2D0A" w:rsidRPr="003B3A26" w14:paraId="14D98E13" w14:textId="77777777" w:rsidTr="00D0337D">
        <w:trPr>
          <w:trHeight w:val="397"/>
        </w:trPr>
        <w:tc>
          <w:tcPr>
            <w:tcW w:w="1311" w:type="pct"/>
            <w:shd w:val="clear" w:color="auto" w:fill="auto"/>
            <w:vAlign w:val="center"/>
          </w:tcPr>
          <w:p w14:paraId="2916B36C"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с. Чыраа-Бажы</w:t>
            </w:r>
          </w:p>
        </w:tc>
        <w:tc>
          <w:tcPr>
            <w:tcW w:w="2435" w:type="pct"/>
            <w:vAlign w:val="center"/>
          </w:tcPr>
          <w:p w14:paraId="54B5088A" w14:textId="77777777" w:rsidR="001B2D0A" w:rsidRPr="003B3A26" w:rsidRDefault="001B2D0A" w:rsidP="001B2D0A">
            <w:pPr>
              <w:spacing w:line="240" w:lineRule="auto"/>
              <w:ind w:firstLine="28"/>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Нет данных</w:t>
            </w:r>
          </w:p>
        </w:tc>
        <w:tc>
          <w:tcPr>
            <w:tcW w:w="1254" w:type="pct"/>
            <w:shd w:val="clear" w:color="auto" w:fill="auto"/>
            <w:noWrap/>
            <w:vAlign w:val="center"/>
          </w:tcPr>
          <w:p w14:paraId="4015869A" w14:textId="77777777" w:rsidR="001B2D0A" w:rsidRPr="003B3A26" w:rsidRDefault="001B2D0A" w:rsidP="001B2D0A">
            <w:pPr>
              <w:spacing w:line="240" w:lineRule="auto"/>
              <w:jc w:val="center"/>
              <w:rPr>
                <w:rFonts w:ascii="Arial" w:eastAsia="Times New Roman" w:hAnsi="Arial" w:cs="Arial"/>
                <w:color w:val="000000"/>
                <w:sz w:val="20"/>
                <w:szCs w:val="20"/>
                <w:lang w:eastAsia="ru-RU"/>
              </w:rPr>
            </w:pPr>
            <w:r w:rsidRPr="003B3A26">
              <w:rPr>
                <w:rFonts w:ascii="Arial" w:eastAsia="Times New Roman" w:hAnsi="Arial" w:cs="Arial"/>
                <w:color w:val="000000"/>
                <w:sz w:val="20"/>
                <w:szCs w:val="20"/>
                <w:lang w:eastAsia="ru-RU"/>
              </w:rPr>
              <w:t>р. Чыргакы</w:t>
            </w:r>
          </w:p>
        </w:tc>
      </w:tr>
      <w:tr w:rsidR="00672AF0" w:rsidRPr="003B3A26" w14:paraId="305490B3" w14:textId="77777777" w:rsidTr="00D0337D">
        <w:trPr>
          <w:trHeight w:val="397"/>
        </w:trPr>
        <w:tc>
          <w:tcPr>
            <w:tcW w:w="5000" w:type="pct"/>
            <w:gridSpan w:val="3"/>
            <w:vAlign w:val="center"/>
          </w:tcPr>
          <w:p w14:paraId="792C375B" w14:textId="77777777" w:rsidR="00672AF0" w:rsidRPr="003B3A26" w:rsidRDefault="00672AF0" w:rsidP="001B2D0A">
            <w:pPr>
              <w:spacing w:line="240" w:lineRule="auto"/>
              <w:rPr>
                <w:rFonts w:ascii="Arial" w:hAnsi="Arial" w:cs="Arial"/>
                <w:i/>
                <w:iCs/>
                <w:color w:val="000000"/>
                <w:sz w:val="20"/>
                <w:szCs w:val="20"/>
              </w:rPr>
            </w:pPr>
            <w:r w:rsidRPr="003B3A26">
              <w:rPr>
                <w:rFonts w:ascii="Arial" w:eastAsia="Times New Roman" w:hAnsi="Arial" w:cs="Arial"/>
                <w:sz w:val="20"/>
                <w:szCs w:val="20"/>
                <w:lang w:eastAsia="ru-RU"/>
              </w:rPr>
              <w:t xml:space="preserve">Примечание - </w:t>
            </w:r>
            <w:r w:rsidRPr="003B3A26">
              <w:rPr>
                <w:rFonts w:ascii="Arial" w:eastAsia="Times New Roman" w:hAnsi="Arial" w:cs="Arial"/>
                <w:color w:val="000000"/>
                <w:sz w:val="20"/>
                <w:szCs w:val="20"/>
                <w:lang w:eastAsia="ru-RU"/>
              </w:rPr>
              <w:t xml:space="preserve">* </w:t>
            </w:r>
            <w:r w:rsidRPr="003B3A26">
              <w:rPr>
                <w:rStyle w:val="affffff9"/>
                <w:rFonts w:ascii="Arial" w:hAnsi="Arial" w:cs="Arial"/>
                <w:color w:val="000000"/>
                <w:sz w:val="20"/>
                <w:szCs w:val="20"/>
              </w:rPr>
              <w:t xml:space="preserve">ПВ </w:t>
            </w:r>
            <w:r w:rsidRPr="003B3A26">
              <w:rPr>
                <w:rFonts w:ascii="Arial" w:hAnsi="Arial" w:cs="Arial"/>
                <w:iCs/>
                <w:sz w:val="20"/>
                <w:szCs w:val="20"/>
              </w:rPr>
              <w:t>–</w:t>
            </w:r>
            <w:r w:rsidRPr="003B3A26">
              <w:rPr>
                <w:rStyle w:val="affffff9"/>
                <w:rFonts w:ascii="Arial" w:hAnsi="Arial" w:cs="Arial"/>
                <w:color w:val="000000"/>
                <w:sz w:val="20"/>
                <w:szCs w:val="20"/>
              </w:rPr>
              <w:t xml:space="preserve"> пожарный водоем.</w:t>
            </w:r>
          </w:p>
        </w:tc>
      </w:tr>
    </w:tbl>
    <w:p w14:paraId="373FF992" w14:textId="77777777" w:rsidR="00627099" w:rsidRPr="003B3A26" w:rsidRDefault="00627099" w:rsidP="00672AF0">
      <w:pPr>
        <w:rPr>
          <w:rFonts w:ascii="Arial" w:hAnsi="Arial" w:cs="Arial"/>
          <w:b/>
          <w:sz w:val="22"/>
        </w:rPr>
      </w:pPr>
    </w:p>
    <w:p w14:paraId="2C562803" w14:textId="77777777" w:rsidR="00672AF0" w:rsidRPr="003B3A26" w:rsidRDefault="00672AF0" w:rsidP="00A154CA">
      <w:pPr>
        <w:rPr>
          <w:rFonts w:ascii="Arial" w:hAnsi="Arial" w:cs="Arial"/>
          <w:b/>
          <w:sz w:val="22"/>
        </w:rPr>
      </w:pPr>
      <w:r w:rsidRPr="003B3A26">
        <w:rPr>
          <w:rFonts w:ascii="Arial" w:hAnsi="Arial" w:cs="Arial"/>
          <w:b/>
          <w:sz w:val="22"/>
        </w:rPr>
        <w:t>Расчет водопотребления</w:t>
      </w:r>
    </w:p>
    <w:p w14:paraId="0049C9FE" w14:textId="77777777" w:rsidR="00672AF0" w:rsidRPr="003B3A26" w:rsidRDefault="00672AF0" w:rsidP="00672AF0">
      <w:pPr>
        <w:ind w:right="-2" w:firstLine="709"/>
        <w:rPr>
          <w:rFonts w:ascii="Arial" w:hAnsi="Arial" w:cs="Arial"/>
          <w:sz w:val="22"/>
        </w:rPr>
      </w:pPr>
      <w:r w:rsidRPr="003B3A26">
        <w:rPr>
          <w:rFonts w:ascii="Arial" w:hAnsi="Arial" w:cs="Arial"/>
          <w:sz w:val="22"/>
        </w:rPr>
        <w:t>Расчет расходов водопотребления на противопожарное водоснабжение представлен в таблице 2.12.</w:t>
      </w:r>
      <w:r w:rsidR="00996EA0" w:rsidRPr="003B3A26">
        <w:rPr>
          <w:rFonts w:ascii="Arial" w:hAnsi="Arial" w:cs="Arial"/>
          <w:sz w:val="22"/>
        </w:rPr>
        <w:t>5</w:t>
      </w:r>
      <w:r w:rsidRPr="003B3A26">
        <w:rPr>
          <w:rFonts w:ascii="Arial" w:hAnsi="Arial" w:cs="Arial"/>
          <w:sz w:val="22"/>
        </w:rPr>
        <w:t>.</w:t>
      </w:r>
    </w:p>
    <w:p w14:paraId="29D6D304" w14:textId="77777777" w:rsidR="00672AF0" w:rsidRPr="003B3A26" w:rsidRDefault="00672AF0" w:rsidP="00672AF0">
      <w:pPr>
        <w:jc w:val="left"/>
        <w:rPr>
          <w:rFonts w:ascii="Arial" w:eastAsia="Times New Roman" w:hAnsi="Arial" w:cs="Arial"/>
          <w:iCs/>
          <w:color w:val="000000"/>
          <w:sz w:val="22"/>
          <w:szCs w:val="24"/>
          <w:lang w:eastAsia="ru-RU"/>
        </w:rPr>
      </w:pPr>
      <w:r w:rsidRPr="003B3A26">
        <w:rPr>
          <w:rFonts w:ascii="Arial" w:eastAsia="Times New Roman" w:hAnsi="Arial" w:cs="Arial"/>
          <w:iCs/>
          <w:color w:val="000000"/>
          <w:sz w:val="22"/>
          <w:szCs w:val="24"/>
          <w:lang w:eastAsia="ru-RU"/>
        </w:rPr>
        <w:t>Таблица 2.12.</w:t>
      </w:r>
      <w:r w:rsidR="00996EA0" w:rsidRPr="003B3A26">
        <w:rPr>
          <w:rFonts w:ascii="Arial" w:eastAsia="Times New Roman" w:hAnsi="Arial" w:cs="Arial"/>
          <w:iCs/>
          <w:color w:val="000000"/>
          <w:sz w:val="22"/>
          <w:szCs w:val="24"/>
          <w:lang w:eastAsia="ru-RU"/>
        </w:rPr>
        <w:t>5</w:t>
      </w:r>
      <w:r w:rsidRPr="003B3A26">
        <w:rPr>
          <w:rFonts w:ascii="Arial" w:eastAsia="Times New Roman" w:hAnsi="Arial" w:cs="Arial"/>
          <w:iCs/>
          <w:color w:val="000000"/>
          <w:sz w:val="22"/>
          <w:szCs w:val="24"/>
          <w:lang w:eastAsia="ru-RU"/>
        </w:rPr>
        <w:t xml:space="preserve"> - Расчет расходов водопотребления</w:t>
      </w:r>
      <w:r w:rsidRPr="003B3A26">
        <w:t xml:space="preserve"> </w:t>
      </w:r>
      <w:r w:rsidRPr="003B3A26">
        <w:rPr>
          <w:rFonts w:ascii="Arial" w:eastAsia="Times New Roman" w:hAnsi="Arial" w:cs="Arial"/>
          <w:iCs/>
          <w:color w:val="000000"/>
          <w:sz w:val="22"/>
          <w:szCs w:val="24"/>
          <w:lang w:eastAsia="ru-RU"/>
        </w:rPr>
        <w:t>на противопожарное водоснабжение</w:t>
      </w:r>
    </w:p>
    <w:tbl>
      <w:tblPr>
        <w:tblW w:w="5000" w:type="pct"/>
        <w:tblLook w:val="04A0" w:firstRow="1" w:lastRow="0" w:firstColumn="1" w:lastColumn="0" w:noHBand="0" w:noVBand="1"/>
      </w:tblPr>
      <w:tblGrid>
        <w:gridCol w:w="1699"/>
        <w:gridCol w:w="1699"/>
        <w:gridCol w:w="1840"/>
        <w:gridCol w:w="1586"/>
        <w:gridCol w:w="1275"/>
        <w:gridCol w:w="1387"/>
      </w:tblGrid>
      <w:tr w:rsidR="00672AF0" w:rsidRPr="003B3A26" w14:paraId="6764FF14" w14:textId="77777777" w:rsidTr="00D0337D">
        <w:trPr>
          <w:trHeight w:val="888"/>
          <w:tblHeader/>
        </w:trPr>
        <w:tc>
          <w:tcPr>
            <w:tcW w:w="8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6A0DB5"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lastRenderedPageBreak/>
              <w:t>Название населенного пункта</w:t>
            </w:r>
          </w:p>
        </w:tc>
        <w:tc>
          <w:tcPr>
            <w:tcW w:w="895" w:type="pct"/>
            <w:vMerge w:val="restart"/>
            <w:tcBorders>
              <w:top w:val="single" w:sz="4" w:space="0" w:color="auto"/>
              <w:left w:val="nil"/>
              <w:right w:val="single" w:sz="4" w:space="0" w:color="000000"/>
            </w:tcBorders>
            <w:shd w:val="clear" w:color="auto" w:fill="auto"/>
            <w:vAlign w:val="center"/>
            <w:hideMark/>
          </w:tcPr>
          <w:p w14:paraId="4C9CA508"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Кол-во населения, чел.</w:t>
            </w:r>
          </w:p>
        </w:tc>
        <w:tc>
          <w:tcPr>
            <w:tcW w:w="970" w:type="pct"/>
            <w:vMerge w:val="restart"/>
            <w:tcBorders>
              <w:top w:val="single" w:sz="4" w:space="0" w:color="auto"/>
              <w:left w:val="nil"/>
              <w:right w:val="single" w:sz="4" w:space="0" w:color="000000"/>
            </w:tcBorders>
            <w:shd w:val="clear" w:color="auto" w:fill="auto"/>
            <w:vAlign w:val="center"/>
            <w:hideMark/>
          </w:tcPr>
          <w:p w14:paraId="3073FA4D"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Расход на наружное пожаротушение, л/с</w:t>
            </w:r>
          </w:p>
        </w:tc>
        <w:tc>
          <w:tcPr>
            <w:tcW w:w="836" w:type="pct"/>
            <w:vMerge w:val="restart"/>
            <w:tcBorders>
              <w:top w:val="single" w:sz="4" w:space="0" w:color="auto"/>
              <w:left w:val="single" w:sz="4" w:space="0" w:color="auto"/>
              <w:right w:val="single" w:sz="4" w:space="0" w:color="000000"/>
            </w:tcBorders>
            <w:shd w:val="clear" w:color="auto" w:fill="auto"/>
            <w:vAlign w:val="center"/>
            <w:hideMark/>
          </w:tcPr>
          <w:p w14:paraId="6C562001"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Расход воды на внутреннее пожаротушение, л/с</w:t>
            </w:r>
          </w:p>
        </w:tc>
        <w:tc>
          <w:tcPr>
            <w:tcW w:w="1403" w:type="pct"/>
            <w:gridSpan w:val="2"/>
            <w:tcBorders>
              <w:top w:val="single" w:sz="4" w:space="0" w:color="auto"/>
              <w:left w:val="single" w:sz="4" w:space="0" w:color="000000"/>
              <w:bottom w:val="single" w:sz="4" w:space="0" w:color="auto"/>
              <w:right w:val="single" w:sz="4" w:space="0" w:color="000000"/>
            </w:tcBorders>
            <w:shd w:val="clear" w:color="auto" w:fill="auto"/>
            <w:vAlign w:val="center"/>
            <w:hideMark/>
          </w:tcPr>
          <w:p w14:paraId="3F16C3DE"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Общий расход на расчетный срок</w:t>
            </w:r>
          </w:p>
        </w:tc>
      </w:tr>
      <w:tr w:rsidR="00672AF0" w:rsidRPr="003B3A26" w14:paraId="485059D1" w14:textId="77777777" w:rsidTr="00D0337D">
        <w:trPr>
          <w:trHeight w:val="495"/>
          <w:tblHeader/>
        </w:trPr>
        <w:tc>
          <w:tcPr>
            <w:tcW w:w="895" w:type="pct"/>
            <w:vMerge/>
            <w:tcBorders>
              <w:top w:val="single" w:sz="4" w:space="0" w:color="auto"/>
              <w:left w:val="single" w:sz="4" w:space="0" w:color="auto"/>
              <w:bottom w:val="single" w:sz="4" w:space="0" w:color="auto"/>
              <w:right w:val="single" w:sz="4" w:space="0" w:color="auto"/>
            </w:tcBorders>
            <w:vAlign w:val="center"/>
            <w:hideMark/>
          </w:tcPr>
          <w:p w14:paraId="289A7D88"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p>
        </w:tc>
        <w:tc>
          <w:tcPr>
            <w:tcW w:w="895" w:type="pct"/>
            <w:vMerge/>
            <w:tcBorders>
              <w:left w:val="single" w:sz="4" w:space="0" w:color="auto"/>
              <w:bottom w:val="single" w:sz="4" w:space="0" w:color="auto"/>
              <w:right w:val="single" w:sz="4" w:space="0" w:color="000000"/>
            </w:tcBorders>
            <w:shd w:val="clear" w:color="auto" w:fill="auto"/>
            <w:vAlign w:val="center"/>
          </w:tcPr>
          <w:p w14:paraId="49CE8706"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p>
        </w:tc>
        <w:tc>
          <w:tcPr>
            <w:tcW w:w="970" w:type="pct"/>
            <w:vMerge/>
            <w:tcBorders>
              <w:left w:val="single" w:sz="4" w:space="0" w:color="000000"/>
              <w:bottom w:val="single" w:sz="4" w:space="0" w:color="auto"/>
              <w:right w:val="single" w:sz="4" w:space="0" w:color="auto"/>
            </w:tcBorders>
            <w:shd w:val="clear" w:color="auto" w:fill="auto"/>
            <w:vAlign w:val="center"/>
          </w:tcPr>
          <w:p w14:paraId="131EC900"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p>
        </w:tc>
        <w:tc>
          <w:tcPr>
            <w:tcW w:w="836" w:type="pct"/>
            <w:vMerge/>
            <w:tcBorders>
              <w:left w:val="single" w:sz="4" w:space="0" w:color="auto"/>
              <w:bottom w:val="single" w:sz="4" w:space="0" w:color="auto"/>
              <w:right w:val="single" w:sz="4" w:space="0" w:color="000000"/>
            </w:tcBorders>
            <w:vAlign w:val="center"/>
            <w:hideMark/>
          </w:tcPr>
          <w:p w14:paraId="1F11B3FB"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p>
        </w:tc>
        <w:tc>
          <w:tcPr>
            <w:tcW w:w="672" w:type="pct"/>
            <w:tcBorders>
              <w:top w:val="single" w:sz="4" w:space="0" w:color="auto"/>
              <w:left w:val="single" w:sz="4" w:space="0" w:color="000000"/>
              <w:bottom w:val="single" w:sz="4" w:space="0" w:color="auto"/>
              <w:right w:val="single" w:sz="4" w:space="0" w:color="auto"/>
            </w:tcBorders>
            <w:shd w:val="clear" w:color="auto" w:fill="auto"/>
            <w:vAlign w:val="center"/>
            <w:hideMark/>
          </w:tcPr>
          <w:p w14:paraId="053279C1"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л/с</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7C75A538" w14:textId="77777777" w:rsidR="00672AF0" w:rsidRPr="003B3A26" w:rsidRDefault="00672AF0" w:rsidP="0013782F">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м³/сут</w:t>
            </w:r>
          </w:p>
        </w:tc>
      </w:tr>
      <w:tr w:rsidR="00672AF0" w:rsidRPr="003B3A26" w14:paraId="7B6AE681"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hideMark/>
          </w:tcPr>
          <w:p w14:paraId="4D928629"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г. Чадан</w:t>
            </w:r>
          </w:p>
        </w:tc>
        <w:tc>
          <w:tcPr>
            <w:tcW w:w="895" w:type="pct"/>
            <w:tcBorders>
              <w:top w:val="single" w:sz="4" w:space="0" w:color="auto"/>
              <w:left w:val="nil"/>
              <w:bottom w:val="single" w:sz="4" w:space="0" w:color="auto"/>
              <w:right w:val="single" w:sz="4" w:space="0" w:color="auto"/>
            </w:tcBorders>
            <w:shd w:val="clear" w:color="auto" w:fill="auto"/>
            <w:vAlign w:val="center"/>
          </w:tcPr>
          <w:p w14:paraId="0931A79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16700</w:t>
            </w:r>
          </w:p>
        </w:tc>
        <w:tc>
          <w:tcPr>
            <w:tcW w:w="970" w:type="pct"/>
            <w:tcBorders>
              <w:top w:val="single" w:sz="4" w:space="0" w:color="auto"/>
              <w:left w:val="nil"/>
              <w:bottom w:val="single" w:sz="4" w:space="0" w:color="auto"/>
              <w:right w:val="single" w:sz="4" w:space="0" w:color="auto"/>
            </w:tcBorders>
            <w:shd w:val="clear" w:color="auto" w:fill="auto"/>
            <w:vAlign w:val="center"/>
          </w:tcPr>
          <w:p w14:paraId="50F622E4"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15</w:t>
            </w:r>
          </w:p>
        </w:tc>
        <w:tc>
          <w:tcPr>
            <w:tcW w:w="836" w:type="pct"/>
            <w:tcBorders>
              <w:top w:val="single" w:sz="4" w:space="0" w:color="auto"/>
              <w:left w:val="nil"/>
              <w:bottom w:val="single" w:sz="4" w:space="0" w:color="auto"/>
              <w:right w:val="single" w:sz="4" w:space="0" w:color="auto"/>
            </w:tcBorders>
            <w:shd w:val="clear" w:color="auto" w:fill="auto"/>
            <w:vAlign w:val="center"/>
            <w:hideMark/>
          </w:tcPr>
          <w:p w14:paraId="0DA56E08"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single" w:sz="4" w:space="0" w:color="auto"/>
              <w:left w:val="nil"/>
              <w:bottom w:val="single" w:sz="4" w:space="0" w:color="auto"/>
              <w:right w:val="single" w:sz="4" w:space="0" w:color="auto"/>
            </w:tcBorders>
            <w:shd w:val="clear" w:color="auto" w:fill="auto"/>
            <w:vAlign w:val="center"/>
            <w:hideMark/>
          </w:tcPr>
          <w:p w14:paraId="1E7ADD4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17,5</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6A87EBB8"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189</w:t>
            </w:r>
          </w:p>
        </w:tc>
      </w:tr>
      <w:tr w:rsidR="00672AF0" w:rsidRPr="003B3A26" w14:paraId="44F9B63B"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hideMark/>
          </w:tcPr>
          <w:p w14:paraId="4F19DBF2"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Баян-Тала</w:t>
            </w:r>
          </w:p>
        </w:tc>
        <w:tc>
          <w:tcPr>
            <w:tcW w:w="895" w:type="pct"/>
            <w:tcBorders>
              <w:top w:val="nil"/>
              <w:left w:val="nil"/>
              <w:bottom w:val="single" w:sz="4" w:space="0" w:color="auto"/>
              <w:right w:val="single" w:sz="4" w:space="0" w:color="auto"/>
            </w:tcBorders>
            <w:shd w:val="clear" w:color="auto" w:fill="auto"/>
            <w:vAlign w:val="center"/>
          </w:tcPr>
          <w:p w14:paraId="2E17C123"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1032</w:t>
            </w:r>
          </w:p>
        </w:tc>
        <w:tc>
          <w:tcPr>
            <w:tcW w:w="970" w:type="pct"/>
            <w:tcBorders>
              <w:top w:val="nil"/>
              <w:left w:val="nil"/>
              <w:bottom w:val="single" w:sz="4" w:space="0" w:color="auto"/>
              <w:right w:val="single" w:sz="4" w:space="0" w:color="auto"/>
            </w:tcBorders>
            <w:shd w:val="clear" w:color="auto" w:fill="auto"/>
            <w:vAlign w:val="center"/>
          </w:tcPr>
          <w:p w14:paraId="6059169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vAlign w:val="center"/>
            <w:hideMark/>
          </w:tcPr>
          <w:p w14:paraId="54C52FA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hideMark/>
          </w:tcPr>
          <w:p w14:paraId="2BC29A86"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hideMark/>
          </w:tcPr>
          <w:p w14:paraId="63AED3A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7A951B1E"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tcPr>
          <w:p w14:paraId="3AD0E11B"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Бажын-Алаак</w:t>
            </w:r>
          </w:p>
        </w:tc>
        <w:tc>
          <w:tcPr>
            <w:tcW w:w="895" w:type="pct"/>
            <w:tcBorders>
              <w:top w:val="nil"/>
              <w:left w:val="nil"/>
              <w:bottom w:val="single" w:sz="4" w:space="0" w:color="auto"/>
              <w:right w:val="single" w:sz="4" w:space="0" w:color="auto"/>
            </w:tcBorders>
            <w:shd w:val="clear" w:color="auto" w:fill="auto"/>
            <w:vAlign w:val="center"/>
          </w:tcPr>
          <w:p w14:paraId="7A58A352"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2250</w:t>
            </w:r>
          </w:p>
        </w:tc>
        <w:tc>
          <w:tcPr>
            <w:tcW w:w="970" w:type="pct"/>
            <w:tcBorders>
              <w:top w:val="nil"/>
              <w:left w:val="nil"/>
              <w:bottom w:val="single" w:sz="4" w:space="0" w:color="auto"/>
              <w:right w:val="single" w:sz="4" w:space="0" w:color="auto"/>
            </w:tcBorders>
            <w:shd w:val="clear" w:color="auto" w:fill="auto"/>
            <w:vAlign w:val="center"/>
          </w:tcPr>
          <w:p w14:paraId="357E6AD0"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vAlign w:val="center"/>
          </w:tcPr>
          <w:p w14:paraId="4DD4884D"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tcPr>
          <w:p w14:paraId="6D7DCA8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tcPr>
          <w:p w14:paraId="0DCFDE70"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4C2DF04C"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tcPr>
          <w:p w14:paraId="453E4316"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Ийме</w:t>
            </w:r>
          </w:p>
        </w:tc>
        <w:tc>
          <w:tcPr>
            <w:tcW w:w="895" w:type="pct"/>
            <w:tcBorders>
              <w:top w:val="nil"/>
              <w:left w:val="nil"/>
              <w:bottom w:val="single" w:sz="4" w:space="0" w:color="auto"/>
              <w:right w:val="single" w:sz="4" w:space="0" w:color="auto"/>
            </w:tcBorders>
            <w:shd w:val="clear" w:color="auto" w:fill="auto"/>
            <w:vAlign w:val="center"/>
          </w:tcPr>
          <w:p w14:paraId="00A08022"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1184</w:t>
            </w:r>
          </w:p>
        </w:tc>
        <w:tc>
          <w:tcPr>
            <w:tcW w:w="970" w:type="pct"/>
            <w:tcBorders>
              <w:top w:val="nil"/>
              <w:left w:val="nil"/>
              <w:bottom w:val="single" w:sz="4" w:space="0" w:color="auto"/>
              <w:right w:val="single" w:sz="4" w:space="0" w:color="auto"/>
            </w:tcBorders>
            <w:shd w:val="clear" w:color="auto" w:fill="auto"/>
            <w:vAlign w:val="center"/>
          </w:tcPr>
          <w:p w14:paraId="2860435D"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vAlign w:val="center"/>
          </w:tcPr>
          <w:p w14:paraId="1005044E"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tcPr>
          <w:p w14:paraId="2B82E82F"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tcPr>
          <w:p w14:paraId="58122BFA"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2CA4DB0A"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tcPr>
          <w:p w14:paraId="196866EF"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Теве-Хая</w:t>
            </w:r>
          </w:p>
        </w:tc>
        <w:tc>
          <w:tcPr>
            <w:tcW w:w="895" w:type="pct"/>
            <w:tcBorders>
              <w:top w:val="nil"/>
              <w:left w:val="nil"/>
              <w:bottom w:val="single" w:sz="4" w:space="0" w:color="auto"/>
              <w:right w:val="single" w:sz="4" w:space="0" w:color="auto"/>
            </w:tcBorders>
            <w:shd w:val="clear" w:color="auto" w:fill="auto"/>
            <w:vAlign w:val="center"/>
          </w:tcPr>
          <w:p w14:paraId="554191B3"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2416</w:t>
            </w:r>
          </w:p>
        </w:tc>
        <w:tc>
          <w:tcPr>
            <w:tcW w:w="970" w:type="pct"/>
            <w:tcBorders>
              <w:top w:val="nil"/>
              <w:left w:val="nil"/>
              <w:bottom w:val="single" w:sz="4" w:space="0" w:color="auto"/>
              <w:right w:val="single" w:sz="4" w:space="0" w:color="auto"/>
            </w:tcBorders>
            <w:shd w:val="clear" w:color="auto" w:fill="auto"/>
            <w:vAlign w:val="center"/>
          </w:tcPr>
          <w:p w14:paraId="4F7F66AE"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vAlign w:val="center"/>
          </w:tcPr>
          <w:p w14:paraId="6592F534"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tcPr>
          <w:p w14:paraId="51D5BD7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tcPr>
          <w:p w14:paraId="0FD2FF9D"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734C7BB0"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tcPr>
          <w:p w14:paraId="4B73E087"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Хорум-Даг</w:t>
            </w:r>
          </w:p>
        </w:tc>
        <w:tc>
          <w:tcPr>
            <w:tcW w:w="895" w:type="pct"/>
            <w:tcBorders>
              <w:top w:val="nil"/>
              <w:left w:val="nil"/>
              <w:bottom w:val="single" w:sz="4" w:space="0" w:color="auto"/>
              <w:right w:val="single" w:sz="4" w:space="0" w:color="auto"/>
            </w:tcBorders>
            <w:shd w:val="clear" w:color="auto" w:fill="auto"/>
            <w:vAlign w:val="center"/>
          </w:tcPr>
          <w:p w14:paraId="37798957"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744</w:t>
            </w:r>
          </w:p>
        </w:tc>
        <w:tc>
          <w:tcPr>
            <w:tcW w:w="970" w:type="pct"/>
            <w:tcBorders>
              <w:top w:val="nil"/>
              <w:left w:val="nil"/>
              <w:bottom w:val="single" w:sz="4" w:space="0" w:color="auto"/>
              <w:right w:val="single" w:sz="4" w:space="0" w:color="auto"/>
            </w:tcBorders>
            <w:shd w:val="clear" w:color="auto" w:fill="auto"/>
            <w:vAlign w:val="center"/>
          </w:tcPr>
          <w:p w14:paraId="4C969078"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5</w:t>
            </w:r>
          </w:p>
        </w:tc>
        <w:tc>
          <w:tcPr>
            <w:tcW w:w="836" w:type="pct"/>
            <w:tcBorders>
              <w:top w:val="nil"/>
              <w:left w:val="nil"/>
              <w:bottom w:val="single" w:sz="4" w:space="0" w:color="auto"/>
              <w:right w:val="single" w:sz="4" w:space="0" w:color="auto"/>
            </w:tcBorders>
            <w:shd w:val="clear" w:color="auto" w:fill="auto"/>
            <w:vAlign w:val="center"/>
          </w:tcPr>
          <w:p w14:paraId="47311878"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tcPr>
          <w:p w14:paraId="41849B5F"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7,5</w:t>
            </w:r>
          </w:p>
        </w:tc>
        <w:tc>
          <w:tcPr>
            <w:tcW w:w="731" w:type="pct"/>
            <w:tcBorders>
              <w:top w:val="nil"/>
              <w:left w:val="nil"/>
              <w:bottom w:val="single" w:sz="4" w:space="0" w:color="auto"/>
              <w:right w:val="single" w:sz="4" w:space="0" w:color="auto"/>
            </w:tcBorders>
            <w:shd w:val="clear" w:color="auto" w:fill="auto"/>
            <w:vAlign w:val="center"/>
          </w:tcPr>
          <w:p w14:paraId="174954F2"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81</w:t>
            </w:r>
          </w:p>
        </w:tc>
      </w:tr>
      <w:tr w:rsidR="00672AF0" w:rsidRPr="003B3A26" w14:paraId="5C55621D"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tcPr>
          <w:p w14:paraId="5831FC7B"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Хайыракан</w:t>
            </w:r>
          </w:p>
        </w:tc>
        <w:tc>
          <w:tcPr>
            <w:tcW w:w="895" w:type="pct"/>
            <w:tcBorders>
              <w:top w:val="nil"/>
              <w:left w:val="nil"/>
              <w:bottom w:val="single" w:sz="4" w:space="0" w:color="auto"/>
              <w:right w:val="single" w:sz="4" w:space="0" w:color="auto"/>
            </w:tcBorders>
            <w:shd w:val="clear" w:color="auto" w:fill="auto"/>
            <w:vAlign w:val="center"/>
          </w:tcPr>
          <w:p w14:paraId="10AFEA1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1089</w:t>
            </w:r>
          </w:p>
        </w:tc>
        <w:tc>
          <w:tcPr>
            <w:tcW w:w="970" w:type="pct"/>
            <w:tcBorders>
              <w:top w:val="nil"/>
              <w:left w:val="nil"/>
              <w:bottom w:val="single" w:sz="4" w:space="0" w:color="auto"/>
              <w:right w:val="single" w:sz="4" w:space="0" w:color="auto"/>
            </w:tcBorders>
            <w:shd w:val="clear" w:color="auto" w:fill="auto"/>
            <w:vAlign w:val="center"/>
          </w:tcPr>
          <w:p w14:paraId="47B4C51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vAlign w:val="center"/>
          </w:tcPr>
          <w:p w14:paraId="7CFA7898"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tcPr>
          <w:p w14:paraId="2FF14C9E"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tcPr>
          <w:p w14:paraId="5715045E"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75C770F3" w14:textId="77777777" w:rsidTr="00D0337D">
        <w:trPr>
          <w:trHeight w:val="300"/>
        </w:trPr>
        <w:tc>
          <w:tcPr>
            <w:tcW w:w="895" w:type="pct"/>
            <w:tcBorders>
              <w:top w:val="nil"/>
              <w:left w:val="single" w:sz="4" w:space="0" w:color="auto"/>
              <w:bottom w:val="single" w:sz="4" w:space="0" w:color="auto"/>
              <w:right w:val="single" w:sz="4" w:space="0" w:color="auto"/>
            </w:tcBorders>
            <w:shd w:val="clear" w:color="auto" w:fill="auto"/>
            <w:vAlign w:val="center"/>
            <w:hideMark/>
          </w:tcPr>
          <w:p w14:paraId="52A1D5D0"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Хондергей</w:t>
            </w:r>
          </w:p>
        </w:tc>
        <w:tc>
          <w:tcPr>
            <w:tcW w:w="895" w:type="pct"/>
            <w:tcBorders>
              <w:top w:val="nil"/>
              <w:left w:val="nil"/>
              <w:bottom w:val="single" w:sz="4" w:space="0" w:color="auto"/>
              <w:right w:val="single" w:sz="4" w:space="0" w:color="auto"/>
            </w:tcBorders>
            <w:shd w:val="clear" w:color="auto" w:fill="auto"/>
            <w:noWrap/>
            <w:vAlign w:val="center"/>
          </w:tcPr>
          <w:p w14:paraId="2594804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1700</w:t>
            </w:r>
          </w:p>
        </w:tc>
        <w:tc>
          <w:tcPr>
            <w:tcW w:w="970" w:type="pct"/>
            <w:tcBorders>
              <w:top w:val="nil"/>
              <w:left w:val="nil"/>
              <w:bottom w:val="single" w:sz="4" w:space="0" w:color="auto"/>
              <w:right w:val="single" w:sz="4" w:space="0" w:color="auto"/>
            </w:tcBorders>
            <w:shd w:val="clear" w:color="auto" w:fill="auto"/>
            <w:noWrap/>
            <w:vAlign w:val="center"/>
            <w:hideMark/>
          </w:tcPr>
          <w:p w14:paraId="4D09027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nil"/>
              <w:left w:val="nil"/>
              <w:bottom w:val="single" w:sz="4" w:space="0" w:color="auto"/>
              <w:right w:val="single" w:sz="4" w:space="0" w:color="auto"/>
            </w:tcBorders>
            <w:shd w:val="clear" w:color="auto" w:fill="auto"/>
            <w:noWrap/>
            <w:vAlign w:val="center"/>
            <w:hideMark/>
          </w:tcPr>
          <w:p w14:paraId="6DB0B305"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nil"/>
              <w:left w:val="nil"/>
              <w:bottom w:val="single" w:sz="4" w:space="0" w:color="auto"/>
              <w:right w:val="single" w:sz="4" w:space="0" w:color="auto"/>
            </w:tcBorders>
            <w:shd w:val="clear" w:color="auto" w:fill="auto"/>
            <w:vAlign w:val="center"/>
            <w:hideMark/>
          </w:tcPr>
          <w:p w14:paraId="2ED0C99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nil"/>
              <w:left w:val="nil"/>
              <w:bottom w:val="single" w:sz="4" w:space="0" w:color="auto"/>
              <w:right w:val="single" w:sz="4" w:space="0" w:color="auto"/>
            </w:tcBorders>
            <w:shd w:val="clear" w:color="auto" w:fill="auto"/>
            <w:vAlign w:val="center"/>
            <w:hideMark/>
          </w:tcPr>
          <w:p w14:paraId="1AD1982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18C6A25B" w14:textId="77777777" w:rsidTr="00D0337D">
        <w:trPr>
          <w:trHeight w:val="300"/>
        </w:trPr>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7F45177B"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Чыраа-Бажы</w:t>
            </w:r>
          </w:p>
        </w:tc>
        <w:tc>
          <w:tcPr>
            <w:tcW w:w="895" w:type="pct"/>
            <w:tcBorders>
              <w:top w:val="single" w:sz="4" w:space="0" w:color="auto"/>
              <w:left w:val="nil"/>
              <w:bottom w:val="single" w:sz="4" w:space="0" w:color="auto"/>
              <w:right w:val="single" w:sz="4" w:space="0" w:color="auto"/>
            </w:tcBorders>
            <w:shd w:val="clear" w:color="auto" w:fill="auto"/>
            <w:noWrap/>
            <w:vAlign w:val="center"/>
          </w:tcPr>
          <w:p w14:paraId="18A2B79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3176</w:t>
            </w:r>
          </w:p>
        </w:tc>
        <w:tc>
          <w:tcPr>
            <w:tcW w:w="970" w:type="pct"/>
            <w:tcBorders>
              <w:top w:val="single" w:sz="4" w:space="0" w:color="auto"/>
              <w:left w:val="nil"/>
              <w:bottom w:val="single" w:sz="4" w:space="0" w:color="auto"/>
              <w:right w:val="single" w:sz="4" w:space="0" w:color="auto"/>
            </w:tcBorders>
            <w:shd w:val="clear" w:color="auto" w:fill="auto"/>
            <w:noWrap/>
            <w:vAlign w:val="center"/>
          </w:tcPr>
          <w:p w14:paraId="356A7AC5"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single" w:sz="4" w:space="0" w:color="auto"/>
              <w:left w:val="nil"/>
              <w:bottom w:val="single" w:sz="4" w:space="0" w:color="auto"/>
              <w:right w:val="single" w:sz="4" w:space="0" w:color="auto"/>
            </w:tcBorders>
            <w:shd w:val="clear" w:color="auto" w:fill="auto"/>
            <w:noWrap/>
            <w:vAlign w:val="center"/>
          </w:tcPr>
          <w:p w14:paraId="50F499A7"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single" w:sz="4" w:space="0" w:color="auto"/>
              <w:left w:val="nil"/>
              <w:bottom w:val="single" w:sz="4" w:space="0" w:color="auto"/>
              <w:right w:val="single" w:sz="4" w:space="0" w:color="auto"/>
            </w:tcBorders>
            <w:shd w:val="clear" w:color="auto" w:fill="auto"/>
            <w:vAlign w:val="center"/>
          </w:tcPr>
          <w:p w14:paraId="52B77D73"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single" w:sz="4" w:space="0" w:color="auto"/>
              <w:left w:val="nil"/>
              <w:bottom w:val="single" w:sz="4" w:space="0" w:color="auto"/>
              <w:right w:val="single" w:sz="4" w:space="0" w:color="auto"/>
            </w:tcBorders>
            <w:shd w:val="clear" w:color="auto" w:fill="auto"/>
            <w:vAlign w:val="center"/>
          </w:tcPr>
          <w:p w14:paraId="64548030"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78908F8B" w14:textId="77777777" w:rsidTr="00D0337D">
        <w:trPr>
          <w:trHeight w:val="70"/>
        </w:trPr>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174F4CA3"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Чыргакы</w:t>
            </w:r>
          </w:p>
        </w:tc>
        <w:tc>
          <w:tcPr>
            <w:tcW w:w="895" w:type="pct"/>
            <w:tcBorders>
              <w:top w:val="single" w:sz="4" w:space="0" w:color="auto"/>
              <w:left w:val="nil"/>
              <w:bottom w:val="single" w:sz="4" w:space="0" w:color="auto"/>
              <w:right w:val="single" w:sz="4" w:space="0" w:color="auto"/>
            </w:tcBorders>
            <w:shd w:val="clear" w:color="auto" w:fill="auto"/>
            <w:noWrap/>
            <w:vAlign w:val="center"/>
          </w:tcPr>
          <w:p w14:paraId="583BB8F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1900</w:t>
            </w:r>
          </w:p>
        </w:tc>
        <w:tc>
          <w:tcPr>
            <w:tcW w:w="970" w:type="pct"/>
            <w:tcBorders>
              <w:top w:val="single" w:sz="4" w:space="0" w:color="auto"/>
              <w:left w:val="nil"/>
              <w:bottom w:val="single" w:sz="4" w:space="0" w:color="auto"/>
              <w:right w:val="single" w:sz="4" w:space="0" w:color="auto"/>
            </w:tcBorders>
            <w:shd w:val="clear" w:color="auto" w:fill="auto"/>
            <w:noWrap/>
            <w:vAlign w:val="center"/>
          </w:tcPr>
          <w:p w14:paraId="0632EA7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single" w:sz="4" w:space="0" w:color="auto"/>
              <w:left w:val="nil"/>
              <w:bottom w:val="single" w:sz="4" w:space="0" w:color="auto"/>
              <w:right w:val="single" w:sz="4" w:space="0" w:color="auto"/>
            </w:tcBorders>
            <w:shd w:val="clear" w:color="auto" w:fill="auto"/>
            <w:noWrap/>
            <w:vAlign w:val="center"/>
          </w:tcPr>
          <w:p w14:paraId="6A58B250"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single" w:sz="4" w:space="0" w:color="auto"/>
              <w:left w:val="nil"/>
              <w:bottom w:val="single" w:sz="4" w:space="0" w:color="auto"/>
              <w:right w:val="single" w:sz="4" w:space="0" w:color="auto"/>
            </w:tcBorders>
            <w:shd w:val="clear" w:color="auto" w:fill="auto"/>
            <w:vAlign w:val="center"/>
          </w:tcPr>
          <w:p w14:paraId="67BD88E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single" w:sz="4" w:space="0" w:color="auto"/>
              <w:left w:val="nil"/>
              <w:bottom w:val="single" w:sz="4" w:space="0" w:color="auto"/>
              <w:right w:val="single" w:sz="4" w:space="0" w:color="auto"/>
            </w:tcBorders>
            <w:shd w:val="clear" w:color="auto" w:fill="auto"/>
            <w:vAlign w:val="center"/>
          </w:tcPr>
          <w:p w14:paraId="6D3A81C0"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45A1273E" w14:textId="77777777" w:rsidTr="00D0337D">
        <w:trPr>
          <w:trHeight w:val="300"/>
        </w:trPr>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5CDFBDCE"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Элдиг-Хем</w:t>
            </w:r>
          </w:p>
        </w:tc>
        <w:tc>
          <w:tcPr>
            <w:tcW w:w="895" w:type="pct"/>
            <w:tcBorders>
              <w:top w:val="single" w:sz="4" w:space="0" w:color="auto"/>
              <w:left w:val="nil"/>
              <w:bottom w:val="single" w:sz="4" w:space="0" w:color="auto"/>
              <w:right w:val="single" w:sz="4" w:space="0" w:color="auto"/>
            </w:tcBorders>
            <w:shd w:val="clear" w:color="auto" w:fill="auto"/>
            <w:noWrap/>
            <w:vAlign w:val="center"/>
          </w:tcPr>
          <w:p w14:paraId="0E8180D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406</w:t>
            </w:r>
          </w:p>
        </w:tc>
        <w:tc>
          <w:tcPr>
            <w:tcW w:w="970" w:type="pct"/>
            <w:tcBorders>
              <w:top w:val="single" w:sz="4" w:space="0" w:color="auto"/>
              <w:left w:val="nil"/>
              <w:bottom w:val="single" w:sz="4" w:space="0" w:color="auto"/>
              <w:right w:val="single" w:sz="4" w:space="0" w:color="auto"/>
            </w:tcBorders>
            <w:shd w:val="clear" w:color="auto" w:fill="auto"/>
            <w:noWrap/>
            <w:vAlign w:val="center"/>
          </w:tcPr>
          <w:p w14:paraId="1938C5B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5</w:t>
            </w:r>
          </w:p>
        </w:tc>
        <w:tc>
          <w:tcPr>
            <w:tcW w:w="836" w:type="pct"/>
            <w:tcBorders>
              <w:top w:val="single" w:sz="4" w:space="0" w:color="auto"/>
              <w:left w:val="nil"/>
              <w:bottom w:val="single" w:sz="4" w:space="0" w:color="auto"/>
              <w:right w:val="single" w:sz="4" w:space="0" w:color="auto"/>
            </w:tcBorders>
            <w:shd w:val="clear" w:color="auto" w:fill="auto"/>
            <w:noWrap/>
            <w:vAlign w:val="center"/>
          </w:tcPr>
          <w:p w14:paraId="32060939"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single" w:sz="4" w:space="0" w:color="auto"/>
              <w:left w:val="nil"/>
              <w:bottom w:val="single" w:sz="4" w:space="0" w:color="auto"/>
              <w:right w:val="single" w:sz="4" w:space="0" w:color="auto"/>
            </w:tcBorders>
            <w:shd w:val="clear" w:color="auto" w:fill="auto"/>
            <w:vAlign w:val="center"/>
          </w:tcPr>
          <w:p w14:paraId="2C9CA055"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7,5</w:t>
            </w:r>
          </w:p>
        </w:tc>
        <w:tc>
          <w:tcPr>
            <w:tcW w:w="731" w:type="pct"/>
            <w:tcBorders>
              <w:top w:val="single" w:sz="4" w:space="0" w:color="auto"/>
              <w:left w:val="nil"/>
              <w:bottom w:val="single" w:sz="4" w:space="0" w:color="auto"/>
              <w:right w:val="single" w:sz="4" w:space="0" w:color="auto"/>
            </w:tcBorders>
            <w:shd w:val="clear" w:color="auto" w:fill="auto"/>
            <w:vAlign w:val="center"/>
          </w:tcPr>
          <w:p w14:paraId="0FBFA171"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81</w:t>
            </w:r>
          </w:p>
        </w:tc>
      </w:tr>
      <w:tr w:rsidR="00672AF0" w:rsidRPr="003B3A26" w14:paraId="61FD4FD6" w14:textId="77777777" w:rsidTr="00D0337D">
        <w:trPr>
          <w:trHeight w:val="300"/>
        </w:trPr>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526B6265" w14:textId="77777777" w:rsidR="00672AF0" w:rsidRPr="003B3A26" w:rsidRDefault="00672AF0" w:rsidP="0013782F">
            <w:pPr>
              <w:jc w:val="center"/>
              <w:rPr>
                <w:rFonts w:ascii="Arial" w:hAnsi="Arial" w:cs="Arial"/>
                <w:color w:val="000000"/>
                <w:sz w:val="20"/>
                <w:szCs w:val="20"/>
              </w:rPr>
            </w:pPr>
            <w:r w:rsidRPr="003B3A26">
              <w:rPr>
                <w:rFonts w:ascii="Arial" w:hAnsi="Arial" w:cs="Arial"/>
                <w:color w:val="000000"/>
                <w:sz w:val="20"/>
                <w:szCs w:val="20"/>
              </w:rPr>
              <w:t>с. Шеми</w:t>
            </w:r>
          </w:p>
        </w:tc>
        <w:tc>
          <w:tcPr>
            <w:tcW w:w="895" w:type="pct"/>
            <w:tcBorders>
              <w:top w:val="single" w:sz="4" w:space="0" w:color="auto"/>
              <w:left w:val="nil"/>
              <w:bottom w:val="single" w:sz="4" w:space="0" w:color="auto"/>
              <w:right w:val="single" w:sz="4" w:space="0" w:color="auto"/>
            </w:tcBorders>
            <w:shd w:val="clear" w:color="auto" w:fill="auto"/>
            <w:noWrap/>
            <w:vAlign w:val="center"/>
          </w:tcPr>
          <w:p w14:paraId="7CAA939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1658</w:t>
            </w:r>
          </w:p>
        </w:tc>
        <w:tc>
          <w:tcPr>
            <w:tcW w:w="970" w:type="pct"/>
            <w:tcBorders>
              <w:top w:val="single" w:sz="4" w:space="0" w:color="auto"/>
              <w:left w:val="nil"/>
              <w:bottom w:val="single" w:sz="4" w:space="0" w:color="auto"/>
              <w:right w:val="single" w:sz="4" w:space="0" w:color="auto"/>
            </w:tcBorders>
            <w:shd w:val="clear" w:color="auto" w:fill="auto"/>
            <w:noWrap/>
            <w:vAlign w:val="center"/>
          </w:tcPr>
          <w:p w14:paraId="36ED961F"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10</w:t>
            </w:r>
          </w:p>
        </w:tc>
        <w:tc>
          <w:tcPr>
            <w:tcW w:w="836" w:type="pct"/>
            <w:tcBorders>
              <w:top w:val="single" w:sz="4" w:space="0" w:color="auto"/>
              <w:left w:val="nil"/>
              <w:bottom w:val="single" w:sz="4" w:space="0" w:color="auto"/>
              <w:right w:val="single" w:sz="4" w:space="0" w:color="auto"/>
            </w:tcBorders>
            <w:shd w:val="clear" w:color="auto" w:fill="auto"/>
            <w:noWrap/>
            <w:vAlign w:val="center"/>
          </w:tcPr>
          <w:p w14:paraId="53A503FE"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2,5</w:t>
            </w:r>
          </w:p>
        </w:tc>
        <w:tc>
          <w:tcPr>
            <w:tcW w:w="672" w:type="pct"/>
            <w:tcBorders>
              <w:top w:val="single" w:sz="4" w:space="0" w:color="auto"/>
              <w:left w:val="nil"/>
              <w:bottom w:val="single" w:sz="4" w:space="0" w:color="auto"/>
              <w:right w:val="single" w:sz="4" w:space="0" w:color="auto"/>
            </w:tcBorders>
            <w:shd w:val="clear" w:color="auto" w:fill="auto"/>
            <w:vAlign w:val="center"/>
          </w:tcPr>
          <w:p w14:paraId="7C971437"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12,5</w:t>
            </w:r>
          </w:p>
        </w:tc>
        <w:tc>
          <w:tcPr>
            <w:tcW w:w="731" w:type="pct"/>
            <w:tcBorders>
              <w:top w:val="single" w:sz="4" w:space="0" w:color="auto"/>
              <w:left w:val="nil"/>
              <w:bottom w:val="single" w:sz="4" w:space="0" w:color="auto"/>
              <w:right w:val="single" w:sz="4" w:space="0" w:color="auto"/>
            </w:tcBorders>
            <w:shd w:val="clear" w:color="auto" w:fill="auto"/>
            <w:vAlign w:val="center"/>
          </w:tcPr>
          <w:p w14:paraId="4AEF863B" w14:textId="77777777" w:rsidR="00672AF0" w:rsidRPr="003B3A26" w:rsidRDefault="00672AF0" w:rsidP="0013782F">
            <w:pPr>
              <w:spacing w:line="276" w:lineRule="auto"/>
              <w:jc w:val="center"/>
              <w:rPr>
                <w:rFonts w:ascii="Arial" w:hAnsi="Arial" w:cs="Arial"/>
                <w:color w:val="000000"/>
                <w:sz w:val="20"/>
                <w:szCs w:val="20"/>
              </w:rPr>
            </w:pPr>
            <w:r w:rsidRPr="003B3A26">
              <w:rPr>
                <w:rFonts w:ascii="Arial" w:hAnsi="Arial" w:cs="Arial"/>
                <w:color w:val="000000"/>
                <w:sz w:val="20"/>
                <w:szCs w:val="20"/>
              </w:rPr>
              <w:t>135</w:t>
            </w:r>
          </w:p>
        </w:tc>
      </w:tr>
      <w:tr w:rsidR="00672AF0" w:rsidRPr="003B3A26" w14:paraId="06827211" w14:textId="77777777" w:rsidTr="00D0337D">
        <w:trPr>
          <w:trHeight w:val="300"/>
        </w:trPr>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4DECACBE" w14:textId="77777777" w:rsidR="00672AF0" w:rsidRPr="003B3A26" w:rsidRDefault="00672AF0" w:rsidP="0013782F">
            <w:pPr>
              <w:spacing w:line="240" w:lineRule="auto"/>
              <w:jc w:val="center"/>
              <w:rPr>
                <w:rFonts w:ascii="Arial" w:eastAsia="Times New Roman" w:hAnsi="Arial" w:cs="Arial"/>
                <w:b/>
                <w:bCs/>
                <w:color w:val="000000"/>
                <w:sz w:val="20"/>
                <w:szCs w:val="20"/>
                <w:lang w:eastAsia="ru-RU"/>
              </w:rPr>
            </w:pPr>
            <w:r w:rsidRPr="003B3A26">
              <w:rPr>
                <w:rFonts w:ascii="Arial" w:eastAsia="Times New Roman" w:hAnsi="Arial" w:cs="Arial"/>
                <w:b/>
                <w:bCs/>
                <w:color w:val="000000"/>
                <w:sz w:val="20"/>
                <w:szCs w:val="20"/>
                <w:lang w:eastAsia="ru-RU"/>
              </w:rPr>
              <w:t>Всего:</w:t>
            </w:r>
          </w:p>
        </w:tc>
        <w:tc>
          <w:tcPr>
            <w:tcW w:w="895" w:type="pct"/>
            <w:tcBorders>
              <w:top w:val="single" w:sz="4" w:space="0" w:color="auto"/>
              <w:left w:val="nil"/>
              <w:bottom w:val="single" w:sz="4" w:space="0" w:color="auto"/>
              <w:right w:val="single" w:sz="4" w:space="0" w:color="auto"/>
            </w:tcBorders>
            <w:shd w:val="clear" w:color="auto" w:fill="auto"/>
            <w:noWrap/>
            <w:vAlign w:val="center"/>
          </w:tcPr>
          <w:p w14:paraId="0BABD35D" w14:textId="77777777" w:rsidR="00672AF0" w:rsidRPr="003B3A26" w:rsidRDefault="00672AF0" w:rsidP="0013782F">
            <w:pPr>
              <w:spacing w:line="240" w:lineRule="auto"/>
              <w:jc w:val="center"/>
              <w:rPr>
                <w:rFonts w:ascii="Calibri" w:eastAsia="Times New Roman" w:hAnsi="Calibri"/>
                <w:b/>
                <w:color w:val="000000"/>
                <w:sz w:val="20"/>
                <w:szCs w:val="20"/>
                <w:lang w:eastAsia="ru-RU"/>
              </w:rPr>
            </w:pPr>
            <w:r w:rsidRPr="003B3A26">
              <w:rPr>
                <w:rFonts w:ascii="Arial" w:eastAsia="Times New Roman" w:hAnsi="Arial" w:cs="Arial"/>
                <w:b/>
                <w:color w:val="000000"/>
                <w:sz w:val="20"/>
                <w:szCs w:val="20"/>
                <w:lang w:eastAsia="ru-RU"/>
              </w:rPr>
              <w:t>34255</w:t>
            </w:r>
          </w:p>
        </w:tc>
        <w:tc>
          <w:tcPr>
            <w:tcW w:w="970" w:type="pct"/>
            <w:tcBorders>
              <w:top w:val="single" w:sz="4" w:space="0" w:color="auto"/>
              <w:left w:val="nil"/>
              <w:bottom w:val="single" w:sz="4" w:space="0" w:color="auto"/>
              <w:right w:val="single" w:sz="4" w:space="0" w:color="auto"/>
            </w:tcBorders>
            <w:shd w:val="clear" w:color="auto" w:fill="auto"/>
            <w:noWrap/>
            <w:vAlign w:val="center"/>
          </w:tcPr>
          <w:p w14:paraId="59D83E32" w14:textId="51103246" w:rsidR="00672AF0" w:rsidRPr="003B3A26" w:rsidRDefault="001B2D0A" w:rsidP="0013782F">
            <w:pPr>
              <w:spacing w:line="240" w:lineRule="auto"/>
              <w:jc w:val="center"/>
              <w:rPr>
                <w:rFonts w:ascii="Arial" w:hAnsi="Arial" w:cs="Arial"/>
                <w:color w:val="000000"/>
                <w:sz w:val="20"/>
                <w:szCs w:val="20"/>
              </w:rPr>
            </w:pPr>
            <w:r>
              <w:rPr>
                <w:rFonts w:ascii="Arial" w:hAnsi="Arial" w:cs="Arial"/>
                <w:color w:val="000000"/>
                <w:sz w:val="20"/>
                <w:szCs w:val="20"/>
              </w:rPr>
              <w:t>-</w:t>
            </w:r>
          </w:p>
        </w:tc>
        <w:tc>
          <w:tcPr>
            <w:tcW w:w="836" w:type="pct"/>
            <w:tcBorders>
              <w:top w:val="single" w:sz="4" w:space="0" w:color="auto"/>
              <w:left w:val="nil"/>
              <w:bottom w:val="single" w:sz="4" w:space="0" w:color="auto"/>
              <w:right w:val="single" w:sz="4" w:space="0" w:color="auto"/>
            </w:tcBorders>
            <w:shd w:val="clear" w:color="auto" w:fill="auto"/>
            <w:noWrap/>
            <w:vAlign w:val="center"/>
          </w:tcPr>
          <w:p w14:paraId="57D6F2D5" w14:textId="75657667" w:rsidR="00672AF0" w:rsidRPr="003B3A26" w:rsidRDefault="001B2D0A" w:rsidP="0013782F">
            <w:pPr>
              <w:jc w:val="center"/>
              <w:rPr>
                <w:rFonts w:ascii="Arial" w:hAnsi="Arial" w:cs="Arial"/>
                <w:color w:val="000000"/>
                <w:sz w:val="20"/>
                <w:szCs w:val="20"/>
              </w:rPr>
            </w:pPr>
            <w:r>
              <w:rPr>
                <w:rFonts w:ascii="Arial" w:hAnsi="Arial" w:cs="Arial"/>
                <w:color w:val="000000"/>
                <w:sz w:val="20"/>
                <w:szCs w:val="20"/>
              </w:rPr>
              <w:t>-</w:t>
            </w:r>
          </w:p>
        </w:tc>
        <w:tc>
          <w:tcPr>
            <w:tcW w:w="672" w:type="pct"/>
            <w:tcBorders>
              <w:top w:val="single" w:sz="4" w:space="0" w:color="auto"/>
              <w:left w:val="nil"/>
              <w:bottom w:val="single" w:sz="4" w:space="0" w:color="auto"/>
              <w:right w:val="single" w:sz="4" w:space="0" w:color="auto"/>
            </w:tcBorders>
            <w:shd w:val="clear" w:color="auto" w:fill="auto"/>
            <w:vAlign w:val="center"/>
          </w:tcPr>
          <w:p w14:paraId="6C2EBA15" w14:textId="77777777" w:rsidR="00672AF0" w:rsidRPr="003B3A26" w:rsidRDefault="00672AF0" w:rsidP="0013782F">
            <w:pPr>
              <w:spacing w:line="276" w:lineRule="auto"/>
              <w:jc w:val="center"/>
              <w:rPr>
                <w:rFonts w:ascii="Arial" w:hAnsi="Arial" w:cs="Arial"/>
                <w:b/>
                <w:color w:val="000000"/>
                <w:sz w:val="20"/>
                <w:szCs w:val="20"/>
              </w:rPr>
            </w:pPr>
            <w:r w:rsidRPr="003B3A26">
              <w:rPr>
                <w:rFonts w:ascii="Arial" w:hAnsi="Arial" w:cs="Arial"/>
                <w:b/>
                <w:color w:val="000000"/>
                <w:sz w:val="20"/>
                <w:szCs w:val="20"/>
              </w:rPr>
              <w:t>145,0</w:t>
            </w:r>
          </w:p>
        </w:tc>
        <w:tc>
          <w:tcPr>
            <w:tcW w:w="731" w:type="pct"/>
            <w:tcBorders>
              <w:top w:val="single" w:sz="4" w:space="0" w:color="auto"/>
              <w:left w:val="nil"/>
              <w:bottom w:val="single" w:sz="4" w:space="0" w:color="auto"/>
              <w:right w:val="single" w:sz="4" w:space="0" w:color="auto"/>
            </w:tcBorders>
            <w:shd w:val="clear" w:color="auto" w:fill="auto"/>
            <w:vAlign w:val="center"/>
          </w:tcPr>
          <w:p w14:paraId="57A59643" w14:textId="77777777" w:rsidR="00672AF0" w:rsidRPr="003B3A26" w:rsidRDefault="00672AF0" w:rsidP="0013782F">
            <w:pPr>
              <w:spacing w:line="276" w:lineRule="auto"/>
              <w:jc w:val="center"/>
              <w:rPr>
                <w:rFonts w:ascii="Arial" w:hAnsi="Arial" w:cs="Arial"/>
                <w:b/>
                <w:color w:val="000000"/>
                <w:sz w:val="20"/>
                <w:szCs w:val="20"/>
              </w:rPr>
            </w:pPr>
            <w:r w:rsidRPr="003B3A26">
              <w:rPr>
                <w:rFonts w:ascii="Arial" w:hAnsi="Arial" w:cs="Arial"/>
                <w:b/>
                <w:color w:val="000000"/>
                <w:sz w:val="20"/>
                <w:szCs w:val="20"/>
              </w:rPr>
              <w:t>1566</w:t>
            </w:r>
          </w:p>
        </w:tc>
      </w:tr>
    </w:tbl>
    <w:p w14:paraId="555EB4F7" w14:textId="77777777" w:rsidR="005E5994" w:rsidRPr="003B3A26" w:rsidRDefault="005E5994" w:rsidP="00672AF0">
      <w:pPr>
        <w:rPr>
          <w:rFonts w:ascii="Arial" w:hAnsi="Arial" w:cs="Arial"/>
          <w:b/>
          <w:sz w:val="22"/>
          <w:lang w:eastAsia="ru-RU"/>
        </w:rPr>
      </w:pPr>
    </w:p>
    <w:p w14:paraId="2D5149D0" w14:textId="77777777" w:rsidR="00672AF0" w:rsidRPr="003B3A26" w:rsidRDefault="00672AF0" w:rsidP="00A154CA">
      <w:pPr>
        <w:rPr>
          <w:rFonts w:ascii="Arial" w:hAnsi="Arial" w:cs="Arial"/>
          <w:b/>
          <w:sz w:val="22"/>
          <w:lang w:eastAsia="ru-RU"/>
        </w:rPr>
      </w:pPr>
      <w:r w:rsidRPr="003B3A26">
        <w:rPr>
          <w:rFonts w:ascii="Arial" w:hAnsi="Arial" w:cs="Arial"/>
          <w:b/>
          <w:sz w:val="22"/>
          <w:lang w:eastAsia="ru-RU"/>
        </w:rPr>
        <w:t>Мероприятия, предлагаемые СТП Дзун-Хемчикского кожууна</w:t>
      </w:r>
    </w:p>
    <w:p w14:paraId="2289817D" w14:textId="77777777" w:rsidR="00672AF0" w:rsidRPr="003B3A26" w:rsidRDefault="00672AF0" w:rsidP="00672AF0">
      <w:pPr>
        <w:ind w:right="-2" w:firstLine="539"/>
        <w:rPr>
          <w:rFonts w:ascii="Arial" w:hAnsi="Arial" w:cs="Arial"/>
          <w:sz w:val="22"/>
        </w:rPr>
      </w:pPr>
      <w:r w:rsidRPr="003B3A26">
        <w:rPr>
          <w:rFonts w:ascii="Arial" w:hAnsi="Arial" w:cs="Arial"/>
          <w:sz w:val="22"/>
        </w:rPr>
        <w:t xml:space="preserve">Пожаротушение населенных пунктов организованно недостаточно. В основном пожаротушение осуществляется привозной водой из скважин или из рек. Водоемы, из которых производится забор воды для целей пожаротушения, должны иметь подъезды с площадками (пирсами) с твердым покрытием размерами не менее 12 х </w:t>
      </w:r>
      <w:smartTag w:uri="urn:schemas-microsoft-com:office:smarttags" w:element="metricconverter">
        <w:smartTagPr>
          <w:attr w:name="ProductID" w:val="12 м"/>
        </w:smartTagPr>
        <w:r w:rsidRPr="003B3A26">
          <w:rPr>
            <w:rFonts w:ascii="Arial" w:hAnsi="Arial" w:cs="Arial"/>
            <w:sz w:val="22"/>
          </w:rPr>
          <w:t>12 м</w:t>
        </w:r>
      </w:smartTag>
      <w:r w:rsidRPr="003B3A26">
        <w:rPr>
          <w:rFonts w:ascii="Arial" w:hAnsi="Arial" w:cs="Arial"/>
          <w:sz w:val="22"/>
        </w:rPr>
        <w:t xml:space="preserve">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Р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w:t>
      </w:r>
      <w:r w:rsidR="005E5994" w:rsidRPr="003B3A26">
        <w:rPr>
          <w:rFonts w:ascii="Arial" w:hAnsi="Arial" w:cs="Arial"/>
          <w:sz w:val="22"/>
        </w:rPr>
        <w:t xml:space="preserve"> </w:t>
      </w:r>
      <w:r w:rsidRPr="003B3A26">
        <w:rPr>
          <w:rFonts w:ascii="Arial" w:hAnsi="Arial" w:cs="Arial"/>
          <w:sz w:val="22"/>
        </w:rPr>
        <w:t xml:space="preserve">% требуемого объема воды на цели пожаротушения. Объем пожарных резервуаров и водоемов надлежит определять на следующих стадиях проектирования. Требуемые напоры для водоснабжения согласно СП 31.13330.2012 п.5.11 для 1-2 этажной застройки составляют </w:t>
      </w:r>
      <w:smartTag w:uri="urn:schemas-microsoft-com:office:smarttags" w:element="metricconverter">
        <w:smartTagPr>
          <w:attr w:name="ProductID" w:val="14 м"/>
        </w:smartTagPr>
        <w:r w:rsidRPr="003B3A26">
          <w:rPr>
            <w:rFonts w:ascii="Arial" w:hAnsi="Arial" w:cs="Arial"/>
            <w:sz w:val="22"/>
          </w:rPr>
          <w:t>14 м</w:t>
        </w:r>
      </w:smartTag>
      <w:r w:rsidRPr="003B3A26">
        <w:rPr>
          <w:rFonts w:ascii="Arial" w:hAnsi="Arial" w:cs="Arial"/>
          <w:sz w:val="22"/>
        </w:rPr>
        <w:t xml:space="preserve">. </w:t>
      </w:r>
    </w:p>
    <w:p w14:paraId="1039527C" w14:textId="77777777" w:rsidR="00672AF0" w:rsidRPr="003B3A26" w:rsidRDefault="00672AF0" w:rsidP="00672AF0">
      <w:pPr>
        <w:ind w:right="-2" w:firstLine="709"/>
        <w:rPr>
          <w:rFonts w:ascii="Arial" w:hAnsi="Arial" w:cs="Arial"/>
          <w:sz w:val="22"/>
        </w:rPr>
      </w:pPr>
      <w:r w:rsidRPr="003B3A26">
        <w:rPr>
          <w:rFonts w:ascii="Arial" w:hAnsi="Arial" w:cs="Arial"/>
          <w:sz w:val="22"/>
        </w:rPr>
        <w:t>Перечень мероприятий по развитию систем противопожарного водоснабжения приведен в таблице 2.12.</w:t>
      </w:r>
      <w:r w:rsidR="00996EA0" w:rsidRPr="003B3A26">
        <w:rPr>
          <w:rFonts w:ascii="Arial" w:hAnsi="Arial" w:cs="Arial"/>
          <w:sz w:val="22"/>
        </w:rPr>
        <w:t>6</w:t>
      </w:r>
      <w:r w:rsidRPr="003B3A26">
        <w:rPr>
          <w:rFonts w:ascii="Arial" w:hAnsi="Arial" w:cs="Arial"/>
          <w:sz w:val="22"/>
        </w:rPr>
        <w:t>.</w:t>
      </w:r>
    </w:p>
    <w:p w14:paraId="021E09C3" w14:textId="77777777" w:rsidR="00672AF0" w:rsidRPr="003B3A26" w:rsidRDefault="00672AF0" w:rsidP="00672AF0">
      <w:pPr>
        <w:ind w:right="-2" w:firstLine="709"/>
        <w:rPr>
          <w:rFonts w:ascii="Arial" w:hAnsi="Arial" w:cs="Arial"/>
          <w:sz w:val="22"/>
        </w:rPr>
        <w:sectPr w:rsidR="00672AF0" w:rsidRPr="003B3A26" w:rsidSect="00672AF0">
          <w:pgSz w:w="11906" w:h="16838" w:code="9"/>
          <w:pgMar w:top="1247" w:right="709" w:bottom="539" w:left="1701" w:header="425" w:footer="284" w:gutter="0"/>
          <w:cols w:space="708"/>
          <w:docGrid w:linePitch="360"/>
        </w:sectPr>
      </w:pPr>
    </w:p>
    <w:p w14:paraId="048FB9D1" w14:textId="00D8BC39" w:rsidR="00672AF0" w:rsidRDefault="00672AF0" w:rsidP="00C076CF">
      <w:pPr>
        <w:ind w:right="-2"/>
        <w:rPr>
          <w:rFonts w:ascii="Arial" w:hAnsi="Arial" w:cs="Arial"/>
          <w:sz w:val="22"/>
        </w:rPr>
      </w:pPr>
      <w:r w:rsidRPr="003B3A26">
        <w:rPr>
          <w:rFonts w:ascii="Arial" w:eastAsia="Times New Roman" w:hAnsi="Arial" w:cs="Arial"/>
          <w:iCs/>
          <w:color w:val="000000"/>
          <w:sz w:val="22"/>
          <w:lang w:eastAsia="ru-RU"/>
        </w:rPr>
        <w:lastRenderedPageBreak/>
        <w:t>Таблица 2.12.</w:t>
      </w:r>
      <w:r w:rsidR="00996EA0" w:rsidRPr="003B3A26">
        <w:rPr>
          <w:rFonts w:ascii="Arial" w:eastAsia="Times New Roman" w:hAnsi="Arial" w:cs="Arial"/>
          <w:iCs/>
          <w:color w:val="000000"/>
          <w:sz w:val="22"/>
          <w:lang w:eastAsia="ru-RU"/>
        </w:rPr>
        <w:t>6</w:t>
      </w:r>
      <w:r w:rsidRPr="003B3A26">
        <w:rPr>
          <w:rFonts w:ascii="Arial" w:eastAsia="Times New Roman" w:hAnsi="Arial" w:cs="Arial"/>
          <w:iCs/>
          <w:color w:val="000000"/>
          <w:sz w:val="22"/>
          <w:lang w:eastAsia="ru-RU"/>
        </w:rPr>
        <w:t xml:space="preserve"> - Перечень мероприятий по развитию системы противопожарного водоснабжения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3306"/>
        <w:gridCol w:w="2099"/>
        <w:gridCol w:w="2343"/>
        <w:gridCol w:w="2343"/>
        <w:gridCol w:w="3560"/>
      </w:tblGrid>
      <w:tr w:rsidR="00C076CF" w:rsidRPr="001B2D0A" w14:paraId="46A9CCA8" w14:textId="77777777" w:rsidTr="00D0337D">
        <w:trPr>
          <w:trHeight w:val="20"/>
          <w:tblHeader/>
        </w:trPr>
        <w:tc>
          <w:tcPr>
            <w:tcW w:w="275" w:type="pct"/>
          </w:tcPr>
          <w:p w14:paraId="77D38D87"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w:t>
            </w:r>
          </w:p>
          <w:p w14:paraId="09E9700E"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п/п</w:t>
            </w:r>
          </w:p>
        </w:tc>
        <w:tc>
          <w:tcPr>
            <w:tcW w:w="1144" w:type="pct"/>
          </w:tcPr>
          <w:p w14:paraId="5B7C6DE0" w14:textId="77777777" w:rsidR="00C076CF" w:rsidRPr="001B2D0A" w:rsidRDefault="00C076CF" w:rsidP="00634681">
            <w:pPr>
              <w:spacing w:line="240" w:lineRule="auto"/>
              <w:ind w:left="37"/>
              <w:jc w:val="center"/>
              <w:rPr>
                <w:rFonts w:ascii="Arial" w:hAnsi="Arial" w:cs="Arial"/>
                <w:b/>
                <w:sz w:val="20"/>
                <w:szCs w:val="20"/>
              </w:rPr>
            </w:pPr>
            <w:r w:rsidRPr="001B2D0A">
              <w:rPr>
                <w:rFonts w:ascii="Arial" w:hAnsi="Arial" w:cs="Arial"/>
                <w:b/>
                <w:sz w:val="20"/>
                <w:szCs w:val="20"/>
              </w:rPr>
              <w:t>Виды, назначение и наименование объектов, местоположение</w:t>
            </w:r>
          </w:p>
        </w:tc>
        <w:tc>
          <w:tcPr>
            <w:tcW w:w="726" w:type="pct"/>
          </w:tcPr>
          <w:p w14:paraId="4F900B55"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Тип и описание мероприятия</w:t>
            </w:r>
          </w:p>
        </w:tc>
        <w:tc>
          <w:tcPr>
            <w:tcW w:w="811" w:type="pct"/>
          </w:tcPr>
          <w:p w14:paraId="640F975D" w14:textId="77777777" w:rsidR="00C076CF" w:rsidRPr="001B2D0A" w:rsidRDefault="00C076CF" w:rsidP="00634681">
            <w:pPr>
              <w:spacing w:line="240" w:lineRule="auto"/>
              <w:ind w:left="30"/>
              <w:jc w:val="center"/>
              <w:rPr>
                <w:rFonts w:ascii="Arial" w:hAnsi="Arial" w:cs="Arial"/>
                <w:b/>
                <w:sz w:val="20"/>
                <w:szCs w:val="20"/>
              </w:rPr>
            </w:pPr>
            <w:r w:rsidRPr="001B2D0A">
              <w:rPr>
                <w:rFonts w:ascii="Arial" w:hAnsi="Arial" w:cs="Arial"/>
                <w:b/>
                <w:sz w:val="20"/>
                <w:szCs w:val="20"/>
              </w:rPr>
              <w:t>Основные характеристики объекта</w:t>
            </w:r>
          </w:p>
        </w:tc>
        <w:tc>
          <w:tcPr>
            <w:tcW w:w="811" w:type="pct"/>
          </w:tcPr>
          <w:p w14:paraId="452EC2AC"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Характеристики зон с особыми условиями использования территории, в случае если установление таких зон требуется в связи со строительством объекта</w:t>
            </w:r>
          </w:p>
        </w:tc>
        <w:tc>
          <w:tcPr>
            <w:tcW w:w="1232" w:type="pct"/>
          </w:tcPr>
          <w:p w14:paraId="2DEF0BF0" w14:textId="77777777" w:rsidR="00C076CF" w:rsidRPr="001B2D0A" w:rsidRDefault="00C076CF" w:rsidP="00634681">
            <w:pPr>
              <w:spacing w:line="240" w:lineRule="auto"/>
              <w:ind w:left="30"/>
              <w:jc w:val="center"/>
              <w:rPr>
                <w:rFonts w:ascii="Arial" w:hAnsi="Arial" w:cs="Arial"/>
                <w:b/>
                <w:sz w:val="20"/>
                <w:szCs w:val="20"/>
              </w:rPr>
            </w:pPr>
            <w:r w:rsidRPr="001B2D0A">
              <w:rPr>
                <w:rFonts w:ascii="Arial" w:hAnsi="Arial" w:cs="Arial"/>
                <w:b/>
                <w:sz w:val="20"/>
                <w:szCs w:val="20"/>
              </w:rPr>
              <w:t>Основание для размещения</w:t>
            </w:r>
          </w:p>
        </w:tc>
      </w:tr>
      <w:tr w:rsidR="00C076CF" w:rsidRPr="001B2D0A" w14:paraId="7DCF0170" w14:textId="77777777" w:rsidTr="00D0337D">
        <w:trPr>
          <w:trHeight w:val="20"/>
        </w:trPr>
        <w:tc>
          <w:tcPr>
            <w:tcW w:w="275" w:type="pct"/>
          </w:tcPr>
          <w:p w14:paraId="7B1D1408" w14:textId="77777777" w:rsidR="00C076CF" w:rsidRPr="001B2D0A" w:rsidRDefault="00C076CF" w:rsidP="00634681">
            <w:pPr>
              <w:spacing w:line="240" w:lineRule="auto"/>
              <w:jc w:val="center"/>
              <w:rPr>
                <w:rFonts w:ascii="Arial" w:hAnsi="Arial" w:cs="Arial"/>
                <w:sz w:val="20"/>
                <w:szCs w:val="20"/>
              </w:rPr>
            </w:pPr>
          </w:p>
        </w:tc>
        <w:tc>
          <w:tcPr>
            <w:tcW w:w="1144" w:type="pct"/>
          </w:tcPr>
          <w:p w14:paraId="2596704B" w14:textId="77777777" w:rsidR="00C076CF" w:rsidRPr="001B2D0A" w:rsidRDefault="00C076CF" w:rsidP="00634681">
            <w:pPr>
              <w:autoSpaceDE w:val="0"/>
              <w:autoSpaceDN w:val="0"/>
              <w:adjustRightInd w:val="0"/>
              <w:spacing w:line="240" w:lineRule="auto"/>
              <w:ind w:left="37"/>
              <w:rPr>
                <w:rFonts w:ascii="Arial" w:hAnsi="Arial" w:cs="Arial"/>
                <w:b/>
                <w:bCs/>
                <w:iCs/>
                <w:sz w:val="20"/>
                <w:szCs w:val="20"/>
              </w:rPr>
            </w:pPr>
            <w:r w:rsidRPr="001B2D0A">
              <w:rPr>
                <w:rFonts w:ascii="Arial" w:hAnsi="Arial" w:cs="Arial"/>
                <w:b/>
                <w:bCs/>
                <w:iCs/>
                <w:sz w:val="20"/>
                <w:szCs w:val="20"/>
              </w:rPr>
              <w:t>Водоснабжение</w:t>
            </w:r>
          </w:p>
        </w:tc>
        <w:tc>
          <w:tcPr>
            <w:tcW w:w="726" w:type="pct"/>
          </w:tcPr>
          <w:p w14:paraId="175EAA9D" w14:textId="77777777" w:rsidR="00C076CF" w:rsidRPr="001B2D0A" w:rsidRDefault="00C076CF" w:rsidP="00634681">
            <w:pPr>
              <w:spacing w:line="240" w:lineRule="auto"/>
              <w:rPr>
                <w:rFonts w:ascii="Arial" w:hAnsi="Arial" w:cs="Arial"/>
                <w:sz w:val="20"/>
                <w:szCs w:val="20"/>
              </w:rPr>
            </w:pPr>
          </w:p>
        </w:tc>
        <w:tc>
          <w:tcPr>
            <w:tcW w:w="811" w:type="pct"/>
          </w:tcPr>
          <w:p w14:paraId="25C419CF"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tc>
        <w:tc>
          <w:tcPr>
            <w:tcW w:w="811" w:type="pct"/>
          </w:tcPr>
          <w:p w14:paraId="6F1EECB1" w14:textId="77777777" w:rsidR="00C076CF" w:rsidRPr="001B2D0A" w:rsidRDefault="00C076CF" w:rsidP="00634681">
            <w:pPr>
              <w:autoSpaceDE w:val="0"/>
              <w:autoSpaceDN w:val="0"/>
              <w:adjustRightInd w:val="0"/>
              <w:spacing w:line="240" w:lineRule="auto"/>
              <w:rPr>
                <w:rFonts w:ascii="Arial" w:hAnsi="Arial" w:cs="Arial"/>
                <w:sz w:val="20"/>
                <w:szCs w:val="20"/>
              </w:rPr>
            </w:pPr>
          </w:p>
        </w:tc>
        <w:tc>
          <w:tcPr>
            <w:tcW w:w="1232" w:type="pct"/>
          </w:tcPr>
          <w:p w14:paraId="106B41FB"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tc>
      </w:tr>
      <w:tr w:rsidR="00C076CF" w:rsidRPr="003B3A26" w14:paraId="075C73F2" w14:textId="77777777" w:rsidTr="00D0337D">
        <w:trPr>
          <w:trHeight w:val="20"/>
        </w:trPr>
        <w:tc>
          <w:tcPr>
            <w:tcW w:w="275" w:type="pct"/>
          </w:tcPr>
          <w:p w14:paraId="0427518F" w14:textId="77777777" w:rsidR="00C076CF" w:rsidRDefault="00C076CF" w:rsidP="00D0337D">
            <w:pPr>
              <w:spacing w:line="240" w:lineRule="auto"/>
              <w:jc w:val="center"/>
              <w:rPr>
                <w:rFonts w:ascii="Arial" w:hAnsi="Arial" w:cs="Arial"/>
                <w:sz w:val="20"/>
                <w:szCs w:val="20"/>
              </w:rPr>
            </w:pPr>
            <w:r w:rsidRPr="001B2D0A">
              <w:rPr>
                <w:rFonts w:ascii="Arial" w:hAnsi="Arial" w:cs="Arial"/>
                <w:sz w:val="20"/>
                <w:szCs w:val="20"/>
              </w:rPr>
              <w:t>1</w:t>
            </w:r>
          </w:p>
          <w:p w14:paraId="7370885A" w14:textId="77777777" w:rsidR="00D0337D" w:rsidRDefault="00D0337D" w:rsidP="00D0337D">
            <w:pPr>
              <w:spacing w:line="240" w:lineRule="auto"/>
              <w:jc w:val="center"/>
              <w:rPr>
                <w:rFonts w:ascii="Arial" w:hAnsi="Arial" w:cs="Arial"/>
                <w:sz w:val="20"/>
                <w:szCs w:val="20"/>
              </w:rPr>
            </w:pPr>
          </w:p>
          <w:p w14:paraId="3F2BE7BF" w14:textId="77777777" w:rsidR="00D0337D" w:rsidRDefault="00D0337D" w:rsidP="00D0337D">
            <w:pPr>
              <w:spacing w:line="240" w:lineRule="auto"/>
              <w:jc w:val="center"/>
              <w:rPr>
                <w:rFonts w:ascii="Arial" w:hAnsi="Arial" w:cs="Arial"/>
                <w:sz w:val="20"/>
                <w:szCs w:val="20"/>
              </w:rPr>
            </w:pPr>
          </w:p>
          <w:p w14:paraId="12665864" w14:textId="77777777" w:rsidR="00D0337D" w:rsidRDefault="00D0337D" w:rsidP="00D0337D">
            <w:pPr>
              <w:spacing w:line="240" w:lineRule="auto"/>
              <w:jc w:val="center"/>
              <w:rPr>
                <w:rFonts w:ascii="Arial" w:hAnsi="Arial" w:cs="Arial"/>
                <w:sz w:val="20"/>
                <w:szCs w:val="20"/>
              </w:rPr>
            </w:pPr>
          </w:p>
          <w:p w14:paraId="7B59AB2C" w14:textId="77777777" w:rsidR="00D0337D" w:rsidRDefault="00D0337D" w:rsidP="00D0337D">
            <w:pPr>
              <w:spacing w:line="240" w:lineRule="auto"/>
              <w:jc w:val="center"/>
              <w:rPr>
                <w:rFonts w:ascii="Arial" w:hAnsi="Arial" w:cs="Arial"/>
                <w:sz w:val="20"/>
                <w:szCs w:val="20"/>
              </w:rPr>
            </w:pPr>
          </w:p>
          <w:p w14:paraId="3A08B5B0" w14:textId="77777777" w:rsidR="00D0337D" w:rsidRDefault="00D0337D" w:rsidP="00D0337D">
            <w:pPr>
              <w:spacing w:line="240" w:lineRule="auto"/>
              <w:jc w:val="center"/>
              <w:rPr>
                <w:rFonts w:ascii="Arial" w:hAnsi="Arial" w:cs="Arial"/>
                <w:sz w:val="20"/>
                <w:szCs w:val="20"/>
              </w:rPr>
            </w:pPr>
          </w:p>
          <w:p w14:paraId="7B2F00C4" w14:textId="77777777" w:rsidR="00D0337D" w:rsidRDefault="00D0337D" w:rsidP="00D0337D">
            <w:pPr>
              <w:spacing w:line="240" w:lineRule="auto"/>
              <w:jc w:val="center"/>
              <w:rPr>
                <w:rFonts w:ascii="Arial" w:hAnsi="Arial" w:cs="Arial"/>
                <w:sz w:val="20"/>
                <w:szCs w:val="20"/>
              </w:rPr>
            </w:pPr>
          </w:p>
          <w:p w14:paraId="553D6B9E" w14:textId="77777777" w:rsidR="00D0337D" w:rsidRDefault="00D0337D" w:rsidP="00D0337D">
            <w:pPr>
              <w:spacing w:line="240" w:lineRule="auto"/>
              <w:jc w:val="center"/>
              <w:rPr>
                <w:rFonts w:ascii="Arial" w:hAnsi="Arial" w:cs="Arial"/>
                <w:sz w:val="20"/>
                <w:szCs w:val="20"/>
              </w:rPr>
            </w:pPr>
          </w:p>
          <w:p w14:paraId="30567586" w14:textId="77777777" w:rsidR="00D0337D" w:rsidRDefault="00D0337D" w:rsidP="00D0337D">
            <w:pPr>
              <w:spacing w:line="240" w:lineRule="auto"/>
              <w:jc w:val="center"/>
              <w:rPr>
                <w:rFonts w:ascii="Arial" w:hAnsi="Arial" w:cs="Arial"/>
                <w:sz w:val="20"/>
                <w:szCs w:val="20"/>
              </w:rPr>
            </w:pPr>
          </w:p>
          <w:p w14:paraId="5A7C0A6A" w14:textId="7FE76972" w:rsidR="00D0337D" w:rsidRPr="001B2D0A" w:rsidRDefault="00D0337D" w:rsidP="00D0337D">
            <w:pPr>
              <w:spacing w:line="240" w:lineRule="auto"/>
              <w:jc w:val="center"/>
              <w:rPr>
                <w:rFonts w:ascii="Arial" w:hAnsi="Arial" w:cs="Arial"/>
                <w:sz w:val="20"/>
                <w:szCs w:val="20"/>
              </w:rPr>
            </w:pPr>
            <w:r>
              <w:rPr>
                <w:rFonts w:ascii="Arial" w:hAnsi="Arial" w:cs="Arial"/>
                <w:sz w:val="20"/>
                <w:szCs w:val="20"/>
              </w:rPr>
              <w:t>2</w:t>
            </w:r>
          </w:p>
        </w:tc>
        <w:tc>
          <w:tcPr>
            <w:tcW w:w="1144" w:type="pct"/>
          </w:tcPr>
          <w:p w14:paraId="63A879C5" w14:textId="77777777" w:rsidR="00C076CF" w:rsidRPr="001B2D0A" w:rsidRDefault="00C076CF" w:rsidP="00D0337D">
            <w:pPr>
              <w:autoSpaceDE w:val="0"/>
              <w:autoSpaceDN w:val="0"/>
              <w:adjustRightInd w:val="0"/>
              <w:spacing w:line="240" w:lineRule="auto"/>
              <w:ind w:left="37"/>
              <w:jc w:val="left"/>
              <w:rPr>
                <w:rFonts w:ascii="Arial" w:hAnsi="Arial" w:cs="Arial"/>
                <w:sz w:val="20"/>
                <w:szCs w:val="20"/>
              </w:rPr>
            </w:pPr>
            <w:r w:rsidRPr="001B2D0A">
              <w:rPr>
                <w:rFonts w:ascii="Arial" w:hAnsi="Arial" w:cs="Arial"/>
                <w:sz w:val="20"/>
                <w:szCs w:val="20"/>
              </w:rPr>
              <w:t>Установка пожарных гидрантов</w:t>
            </w:r>
          </w:p>
          <w:p w14:paraId="51545EAB" w14:textId="77777777" w:rsidR="00C076CF" w:rsidRPr="001B2D0A" w:rsidRDefault="00C076CF"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2CC0B9BD" w14:textId="77777777" w:rsidR="00C076CF" w:rsidRPr="001B2D0A" w:rsidRDefault="00C076CF" w:rsidP="00D0337D">
            <w:pPr>
              <w:spacing w:line="240" w:lineRule="auto"/>
              <w:jc w:val="left"/>
              <w:rPr>
                <w:rFonts w:ascii="Arial" w:hAnsi="Arial" w:cs="Arial"/>
                <w:sz w:val="20"/>
                <w:szCs w:val="20"/>
              </w:rPr>
            </w:pPr>
          </w:p>
          <w:p w14:paraId="78A2458C" w14:textId="77777777" w:rsidR="00C076CF" w:rsidRPr="001B2D0A" w:rsidRDefault="00C076CF" w:rsidP="00D0337D">
            <w:pPr>
              <w:spacing w:line="240" w:lineRule="auto"/>
              <w:jc w:val="left"/>
              <w:rPr>
                <w:rFonts w:ascii="Arial" w:hAnsi="Arial" w:cs="Arial"/>
                <w:sz w:val="20"/>
                <w:szCs w:val="20"/>
              </w:rPr>
            </w:pPr>
          </w:p>
          <w:p w14:paraId="04530D6A" w14:textId="77777777" w:rsidR="00C076CF" w:rsidRPr="001B2D0A" w:rsidRDefault="00C076CF" w:rsidP="00D0337D">
            <w:pPr>
              <w:spacing w:line="240" w:lineRule="auto"/>
              <w:jc w:val="left"/>
              <w:rPr>
                <w:rFonts w:ascii="Arial" w:hAnsi="Arial" w:cs="Arial"/>
                <w:sz w:val="20"/>
                <w:szCs w:val="20"/>
              </w:rPr>
            </w:pPr>
          </w:p>
          <w:p w14:paraId="0136513C" w14:textId="77777777" w:rsidR="00C076CF" w:rsidRPr="001B2D0A" w:rsidRDefault="00C076CF" w:rsidP="001F3C0A">
            <w:pPr>
              <w:pStyle w:val="af3"/>
              <w:numPr>
                <w:ilvl w:val="0"/>
                <w:numId w:val="97"/>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г. Чадан</w:t>
            </w:r>
            <w:r w:rsidRPr="001B2D0A">
              <w:rPr>
                <w:rFonts w:ascii="Arial" w:hAnsi="Arial" w:cs="Arial"/>
                <w:sz w:val="20"/>
                <w:szCs w:val="20"/>
              </w:rPr>
              <w:t>;</w:t>
            </w:r>
          </w:p>
          <w:p w14:paraId="1BD72757" w14:textId="77777777" w:rsidR="00C076CF" w:rsidRPr="001B2D0A" w:rsidRDefault="00C076CF" w:rsidP="001F3C0A">
            <w:pPr>
              <w:pStyle w:val="af3"/>
              <w:numPr>
                <w:ilvl w:val="0"/>
                <w:numId w:val="97"/>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Бажын-Алаак;</w:t>
            </w:r>
          </w:p>
          <w:p w14:paraId="280D0575" w14:textId="77777777" w:rsidR="00C076CF" w:rsidRPr="001B2D0A" w:rsidRDefault="00C076CF" w:rsidP="001F3C0A">
            <w:pPr>
              <w:pStyle w:val="af3"/>
              <w:numPr>
                <w:ilvl w:val="0"/>
                <w:numId w:val="97"/>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Теве-Хая;</w:t>
            </w:r>
          </w:p>
          <w:p w14:paraId="1697181C" w14:textId="77777777" w:rsidR="00C076CF" w:rsidRPr="001B2D0A" w:rsidRDefault="00C076CF" w:rsidP="001F3C0A">
            <w:pPr>
              <w:pStyle w:val="af3"/>
              <w:numPr>
                <w:ilvl w:val="0"/>
                <w:numId w:val="97"/>
              </w:numPr>
              <w:autoSpaceDE w:val="0"/>
              <w:autoSpaceDN w:val="0"/>
              <w:adjustRightInd w:val="0"/>
              <w:spacing w:line="240" w:lineRule="auto"/>
              <w:ind w:left="326" w:hanging="326"/>
              <w:jc w:val="left"/>
              <w:rPr>
                <w:rFonts w:ascii="Arial" w:hAnsi="Arial" w:cs="Arial"/>
                <w:sz w:val="20"/>
                <w:szCs w:val="20"/>
              </w:rPr>
            </w:pPr>
            <w:r w:rsidRPr="001B2D0A">
              <w:rPr>
                <w:rFonts w:ascii="Arial" w:hAnsi="Arial" w:cs="Arial"/>
                <w:color w:val="000000"/>
                <w:sz w:val="20"/>
                <w:szCs w:val="20"/>
              </w:rPr>
              <w:t>с. Чыраа-Бажы.</w:t>
            </w:r>
          </w:p>
          <w:p w14:paraId="3D84A7A7" w14:textId="77777777" w:rsidR="00C076CF" w:rsidRPr="001B2D0A" w:rsidRDefault="00C076CF" w:rsidP="00D0337D">
            <w:pPr>
              <w:autoSpaceDE w:val="0"/>
              <w:autoSpaceDN w:val="0"/>
              <w:adjustRightInd w:val="0"/>
              <w:spacing w:line="240" w:lineRule="auto"/>
              <w:jc w:val="left"/>
              <w:rPr>
                <w:rFonts w:ascii="Arial" w:hAnsi="Arial" w:cs="Arial"/>
                <w:sz w:val="20"/>
                <w:szCs w:val="20"/>
              </w:rPr>
            </w:pPr>
            <w:r w:rsidRPr="001B2D0A">
              <w:rPr>
                <w:rFonts w:ascii="Arial" w:hAnsi="Arial" w:cs="Arial"/>
                <w:sz w:val="20"/>
                <w:szCs w:val="20"/>
              </w:rPr>
              <w:t xml:space="preserve">Строительство пожарного водоема. </w:t>
            </w:r>
          </w:p>
          <w:p w14:paraId="252079B7" w14:textId="77777777" w:rsidR="00C076CF" w:rsidRPr="001B2D0A" w:rsidRDefault="00C076CF" w:rsidP="00D0337D">
            <w:pPr>
              <w:spacing w:line="240" w:lineRule="auto"/>
              <w:jc w:val="left"/>
              <w:rPr>
                <w:rFonts w:ascii="Arial" w:hAnsi="Arial" w:cs="Arial"/>
                <w:sz w:val="20"/>
                <w:szCs w:val="20"/>
              </w:rPr>
            </w:pPr>
            <w:r w:rsidRPr="001B2D0A">
              <w:rPr>
                <w:rFonts w:ascii="Arial" w:hAnsi="Arial" w:cs="Arial"/>
                <w:sz w:val="20"/>
                <w:szCs w:val="20"/>
              </w:rPr>
              <w:t>Местоположение:</w:t>
            </w:r>
          </w:p>
          <w:p w14:paraId="69EA1A93" w14:textId="77777777" w:rsidR="00C076CF" w:rsidRPr="001B2D0A" w:rsidRDefault="00C076CF" w:rsidP="001F3C0A">
            <w:pPr>
              <w:pStyle w:val="af3"/>
              <w:numPr>
                <w:ilvl w:val="0"/>
                <w:numId w:val="97"/>
              </w:numPr>
              <w:spacing w:line="240" w:lineRule="auto"/>
              <w:ind w:left="326" w:hanging="326"/>
              <w:jc w:val="left"/>
              <w:rPr>
                <w:rFonts w:ascii="Arial" w:eastAsia="Times New Roman" w:hAnsi="Arial" w:cs="Arial"/>
                <w:color w:val="000000"/>
                <w:sz w:val="20"/>
                <w:szCs w:val="20"/>
                <w:lang w:eastAsia="ru-RU"/>
              </w:rPr>
            </w:pPr>
            <w:r w:rsidRPr="001B2D0A">
              <w:rPr>
                <w:rFonts w:ascii="Arial" w:hAnsi="Arial" w:cs="Arial"/>
                <w:color w:val="000000"/>
                <w:sz w:val="20"/>
                <w:szCs w:val="20"/>
              </w:rPr>
              <w:t>с. Ийме;</w:t>
            </w:r>
          </w:p>
          <w:p w14:paraId="550A62FA" w14:textId="77777777" w:rsidR="00C076CF" w:rsidRPr="001B2D0A" w:rsidRDefault="00C076CF" w:rsidP="001F3C0A">
            <w:pPr>
              <w:pStyle w:val="af3"/>
              <w:numPr>
                <w:ilvl w:val="0"/>
                <w:numId w:val="97"/>
              </w:numPr>
              <w:spacing w:line="240" w:lineRule="auto"/>
              <w:ind w:left="326" w:hanging="326"/>
              <w:jc w:val="left"/>
              <w:rPr>
                <w:rFonts w:ascii="Arial" w:eastAsia="Times New Roman" w:hAnsi="Arial" w:cs="Arial"/>
                <w:color w:val="000000"/>
                <w:sz w:val="20"/>
                <w:szCs w:val="20"/>
                <w:lang w:eastAsia="ru-RU"/>
              </w:rPr>
            </w:pPr>
            <w:r w:rsidRPr="001B2D0A">
              <w:rPr>
                <w:rFonts w:ascii="Arial" w:hAnsi="Arial" w:cs="Arial"/>
                <w:color w:val="000000"/>
                <w:sz w:val="20"/>
                <w:szCs w:val="20"/>
              </w:rPr>
              <w:t>с. Хорум-Даг;</w:t>
            </w:r>
          </w:p>
          <w:p w14:paraId="0A83E80A" w14:textId="77777777" w:rsidR="00C076CF" w:rsidRPr="001B2D0A" w:rsidRDefault="00C076CF" w:rsidP="001F3C0A">
            <w:pPr>
              <w:pStyle w:val="af3"/>
              <w:numPr>
                <w:ilvl w:val="0"/>
                <w:numId w:val="97"/>
              </w:numPr>
              <w:spacing w:line="240" w:lineRule="auto"/>
              <w:ind w:left="326" w:hanging="326"/>
              <w:jc w:val="left"/>
              <w:rPr>
                <w:rFonts w:ascii="Arial" w:eastAsia="Times New Roman" w:hAnsi="Arial" w:cs="Arial"/>
                <w:color w:val="000000"/>
                <w:sz w:val="20"/>
                <w:szCs w:val="20"/>
                <w:lang w:eastAsia="ru-RU"/>
              </w:rPr>
            </w:pPr>
            <w:r w:rsidRPr="001B2D0A">
              <w:rPr>
                <w:rFonts w:ascii="Arial" w:hAnsi="Arial" w:cs="Arial"/>
                <w:color w:val="000000"/>
                <w:sz w:val="20"/>
                <w:szCs w:val="20"/>
              </w:rPr>
              <w:t>с. Хайыракан;</w:t>
            </w:r>
          </w:p>
          <w:p w14:paraId="01698B99" w14:textId="77777777" w:rsidR="00C076CF" w:rsidRPr="001B2D0A" w:rsidRDefault="00C076CF" w:rsidP="001F3C0A">
            <w:pPr>
              <w:pStyle w:val="af3"/>
              <w:numPr>
                <w:ilvl w:val="0"/>
                <w:numId w:val="97"/>
              </w:numPr>
              <w:spacing w:line="240" w:lineRule="auto"/>
              <w:ind w:left="326" w:hanging="326"/>
              <w:jc w:val="left"/>
              <w:rPr>
                <w:rFonts w:ascii="Arial" w:eastAsia="Times New Roman" w:hAnsi="Arial" w:cs="Arial"/>
                <w:color w:val="000000"/>
                <w:sz w:val="20"/>
                <w:szCs w:val="20"/>
                <w:lang w:eastAsia="ru-RU"/>
              </w:rPr>
            </w:pPr>
            <w:r w:rsidRPr="001B2D0A">
              <w:rPr>
                <w:rFonts w:ascii="Arial" w:hAnsi="Arial" w:cs="Arial"/>
                <w:color w:val="000000"/>
                <w:sz w:val="20"/>
                <w:szCs w:val="20"/>
              </w:rPr>
              <w:t>с. Элдиг-Хем;</w:t>
            </w:r>
          </w:p>
          <w:p w14:paraId="491D1664" w14:textId="77777777" w:rsidR="00C076CF" w:rsidRPr="001B2D0A" w:rsidRDefault="00C076CF" w:rsidP="001F3C0A">
            <w:pPr>
              <w:pStyle w:val="af3"/>
              <w:numPr>
                <w:ilvl w:val="0"/>
                <w:numId w:val="97"/>
              </w:numPr>
              <w:spacing w:line="240" w:lineRule="auto"/>
              <w:ind w:left="326" w:hanging="326"/>
              <w:jc w:val="left"/>
              <w:rPr>
                <w:rFonts w:ascii="Arial" w:eastAsia="Times New Roman" w:hAnsi="Arial" w:cs="Arial"/>
                <w:color w:val="000000"/>
                <w:sz w:val="20"/>
                <w:szCs w:val="20"/>
                <w:lang w:eastAsia="ru-RU"/>
              </w:rPr>
            </w:pPr>
            <w:r w:rsidRPr="001B2D0A">
              <w:rPr>
                <w:rFonts w:ascii="Arial" w:hAnsi="Arial" w:cs="Arial"/>
                <w:color w:val="000000"/>
                <w:sz w:val="20"/>
                <w:szCs w:val="20"/>
              </w:rPr>
              <w:t>с. Баян-Тала.</w:t>
            </w:r>
          </w:p>
        </w:tc>
        <w:tc>
          <w:tcPr>
            <w:tcW w:w="726" w:type="pct"/>
          </w:tcPr>
          <w:p w14:paraId="7BF0E1CD" w14:textId="77777777" w:rsidR="00C076CF" w:rsidRPr="001B2D0A" w:rsidRDefault="00C076CF" w:rsidP="00D0337D">
            <w:pPr>
              <w:spacing w:line="240" w:lineRule="auto"/>
              <w:jc w:val="left"/>
              <w:rPr>
                <w:rFonts w:ascii="Arial" w:eastAsia="Times New Roman" w:hAnsi="Arial" w:cs="Arial"/>
                <w:color w:val="000000"/>
                <w:sz w:val="20"/>
                <w:szCs w:val="20"/>
                <w:lang w:eastAsia="ru-RU"/>
              </w:rPr>
            </w:pPr>
            <w:r w:rsidRPr="001B2D0A">
              <w:rPr>
                <w:rFonts w:ascii="Arial" w:eastAsia="Times New Roman" w:hAnsi="Arial" w:cs="Arial"/>
                <w:color w:val="000000"/>
                <w:sz w:val="20"/>
                <w:szCs w:val="20"/>
                <w:lang w:eastAsia="ru-RU"/>
              </w:rPr>
              <w:t>Размещение определяется генеральным планом поселения (населенного пункта)</w:t>
            </w:r>
          </w:p>
          <w:p w14:paraId="63137B38" w14:textId="7E12DDAD" w:rsidR="00C076CF" w:rsidRPr="00D0337D" w:rsidRDefault="00C076CF" w:rsidP="001F3C0A">
            <w:pPr>
              <w:pStyle w:val="af3"/>
              <w:numPr>
                <w:ilvl w:val="0"/>
                <w:numId w:val="119"/>
              </w:numPr>
              <w:spacing w:line="240" w:lineRule="auto"/>
              <w:ind w:left="229" w:hanging="229"/>
              <w:jc w:val="left"/>
              <w:rPr>
                <w:rFonts w:ascii="Arial" w:hAnsi="Arial" w:cs="Arial"/>
                <w:sz w:val="20"/>
                <w:szCs w:val="20"/>
              </w:rPr>
            </w:pPr>
            <w:r w:rsidRPr="00D0337D">
              <w:rPr>
                <w:rFonts w:ascii="Arial" w:hAnsi="Arial" w:cs="Arial"/>
                <w:sz w:val="20"/>
                <w:szCs w:val="20"/>
              </w:rPr>
              <w:t>2020 г. - 2030 г.;</w:t>
            </w:r>
          </w:p>
          <w:p w14:paraId="7D6AF605" w14:textId="094E6572" w:rsidR="00C076CF" w:rsidRPr="00D0337D" w:rsidRDefault="00C076CF" w:rsidP="001F3C0A">
            <w:pPr>
              <w:pStyle w:val="af3"/>
              <w:numPr>
                <w:ilvl w:val="0"/>
                <w:numId w:val="119"/>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0B6D267D" w14:textId="1F967DB7" w:rsidR="00C076CF" w:rsidRPr="00D0337D" w:rsidRDefault="00C076CF" w:rsidP="001F3C0A">
            <w:pPr>
              <w:pStyle w:val="af3"/>
              <w:numPr>
                <w:ilvl w:val="0"/>
                <w:numId w:val="119"/>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756A48DF" w14:textId="6B618AE7" w:rsidR="00C076CF" w:rsidRPr="00D0337D" w:rsidRDefault="00C076CF" w:rsidP="001F3C0A">
            <w:pPr>
              <w:pStyle w:val="af3"/>
              <w:numPr>
                <w:ilvl w:val="0"/>
                <w:numId w:val="119"/>
              </w:numPr>
              <w:spacing w:line="240" w:lineRule="auto"/>
              <w:ind w:left="229" w:hanging="229"/>
              <w:jc w:val="left"/>
              <w:rPr>
                <w:rFonts w:ascii="Arial" w:hAnsi="Arial" w:cs="Arial"/>
                <w:sz w:val="20"/>
                <w:szCs w:val="20"/>
              </w:rPr>
            </w:pPr>
            <w:r w:rsidRPr="00D0337D">
              <w:rPr>
                <w:rFonts w:ascii="Arial" w:hAnsi="Arial" w:cs="Arial"/>
                <w:sz w:val="20"/>
                <w:szCs w:val="20"/>
              </w:rPr>
              <w:t>2035 г.</w:t>
            </w:r>
          </w:p>
          <w:p w14:paraId="097A8D73" w14:textId="77777777" w:rsidR="00C076CF" w:rsidRPr="001B2D0A" w:rsidRDefault="00C076CF" w:rsidP="00D0337D">
            <w:pPr>
              <w:spacing w:line="240" w:lineRule="auto"/>
              <w:jc w:val="left"/>
              <w:rPr>
                <w:rFonts w:ascii="Arial" w:hAnsi="Arial" w:cs="Arial"/>
                <w:sz w:val="20"/>
                <w:szCs w:val="20"/>
              </w:rPr>
            </w:pPr>
            <w:r w:rsidRPr="001B2D0A">
              <w:rPr>
                <w:rFonts w:ascii="Arial" w:eastAsia="Times New Roman" w:hAnsi="Arial" w:cs="Arial"/>
                <w:color w:val="000000"/>
                <w:sz w:val="20"/>
                <w:szCs w:val="20"/>
                <w:lang w:eastAsia="ru-RU"/>
              </w:rPr>
              <w:t>Размещение определяется генеральным планом поселения (населенного пункта) – 2020 – 2035 г.</w:t>
            </w:r>
          </w:p>
        </w:tc>
        <w:tc>
          <w:tcPr>
            <w:tcW w:w="811" w:type="pct"/>
          </w:tcPr>
          <w:p w14:paraId="3D9120C3" w14:textId="77777777" w:rsidR="00C076CF" w:rsidRPr="001B2D0A" w:rsidRDefault="00C076CF"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Количество гидрантов устанавливается на дальнейших стадиях проектирования (генеральный план, проект планировки)</w:t>
            </w:r>
          </w:p>
          <w:p w14:paraId="03A2A439" w14:textId="77777777" w:rsidR="00C076CF" w:rsidRPr="001B2D0A" w:rsidRDefault="00C076CF" w:rsidP="00D0337D">
            <w:pPr>
              <w:autoSpaceDE w:val="0"/>
              <w:autoSpaceDN w:val="0"/>
              <w:adjustRightInd w:val="0"/>
              <w:spacing w:line="240" w:lineRule="auto"/>
              <w:ind w:left="30"/>
              <w:jc w:val="left"/>
              <w:rPr>
                <w:rFonts w:ascii="Arial" w:hAnsi="Arial" w:cs="Arial"/>
                <w:sz w:val="20"/>
                <w:szCs w:val="20"/>
              </w:rPr>
            </w:pPr>
          </w:p>
          <w:p w14:paraId="1182C7D9" w14:textId="77777777" w:rsidR="00C076CF" w:rsidRPr="001B2D0A" w:rsidRDefault="00C076CF" w:rsidP="00D0337D">
            <w:pPr>
              <w:autoSpaceDE w:val="0"/>
              <w:autoSpaceDN w:val="0"/>
              <w:adjustRightInd w:val="0"/>
              <w:spacing w:line="240" w:lineRule="auto"/>
              <w:ind w:left="30"/>
              <w:jc w:val="left"/>
              <w:rPr>
                <w:rFonts w:ascii="Arial" w:hAnsi="Arial" w:cs="Arial"/>
                <w:sz w:val="20"/>
                <w:szCs w:val="20"/>
              </w:rPr>
            </w:pPr>
          </w:p>
          <w:p w14:paraId="61397897" w14:textId="77777777" w:rsidR="00C076CF" w:rsidRPr="001B2D0A" w:rsidRDefault="00C076CF" w:rsidP="00D0337D">
            <w:pPr>
              <w:autoSpaceDE w:val="0"/>
              <w:autoSpaceDN w:val="0"/>
              <w:adjustRightInd w:val="0"/>
              <w:spacing w:line="240" w:lineRule="auto"/>
              <w:ind w:left="30"/>
              <w:jc w:val="left"/>
              <w:rPr>
                <w:rFonts w:ascii="Arial" w:hAnsi="Arial" w:cs="Arial"/>
                <w:sz w:val="20"/>
                <w:szCs w:val="20"/>
              </w:rPr>
            </w:pPr>
          </w:p>
          <w:p w14:paraId="0B89D28A" w14:textId="4A7ED088" w:rsidR="00C076CF" w:rsidRPr="001B2D0A" w:rsidRDefault="00C076CF"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Количество гидрантов устанавливается на дальнейших стадиях проектирования (генеральный план, проект планировки)</w:t>
            </w:r>
          </w:p>
        </w:tc>
        <w:tc>
          <w:tcPr>
            <w:tcW w:w="811" w:type="pct"/>
          </w:tcPr>
          <w:p w14:paraId="415EB74C" w14:textId="77777777" w:rsidR="00C076CF" w:rsidRPr="001B2D0A" w:rsidRDefault="00C076CF" w:rsidP="00D0337D">
            <w:pPr>
              <w:spacing w:line="240" w:lineRule="auto"/>
              <w:jc w:val="left"/>
              <w:rPr>
                <w:rFonts w:ascii="Arial" w:hAnsi="Arial" w:cs="Arial"/>
                <w:sz w:val="20"/>
                <w:szCs w:val="20"/>
              </w:rPr>
            </w:pPr>
            <w:r w:rsidRPr="001B2D0A">
              <w:rPr>
                <w:rFonts w:ascii="Arial" w:hAnsi="Arial" w:cs="Arial"/>
                <w:sz w:val="20"/>
                <w:szCs w:val="20"/>
              </w:rPr>
              <w:t>Радиус обслуживания – 100-200 м;</w:t>
            </w:r>
          </w:p>
          <w:p w14:paraId="69AABD2B"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5627FD4D"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572D5547"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012D6AA0"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466029D5"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7231A293"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7536D0AB" w14:textId="77777777" w:rsidR="00C076CF" w:rsidRPr="001B2D0A" w:rsidRDefault="00C076CF" w:rsidP="00D0337D">
            <w:pPr>
              <w:autoSpaceDE w:val="0"/>
              <w:autoSpaceDN w:val="0"/>
              <w:adjustRightInd w:val="0"/>
              <w:spacing w:line="240" w:lineRule="auto"/>
              <w:jc w:val="left"/>
              <w:rPr>
                <w:rFonts w:ascii="Arial" w:hAnsi="Arial" w:cs="Arial"/>
                <w:sz w:val="20"/>
                <w:szCs w:val="20"/>
              </w:rPr>
            </w:pPr>
          </w:p>
          <w:p w14:paraId="61F9833A" w14:textId="56D6ED2A" w:rsidR="00C076CF" w:rsidRPr="001B2D0A" w:rsidRDefault="00C076CF" w:rsidP="00D0337D">
            <w:pPr>
              <w:spacing w:line="240" w:lineRule="auto"/>
              <w:jc w:val="left"/>
              <w:rPr>
                <w:rFonts w:ascii="Arial" w:hAnsi="Arial" w:cs="Arial"/>
                <w:sz w:val="20"/>
                <w:szCs w:val="20"/>
              </w:rPr>
            </w:pPr>
            <w:r w:rsidRPr="001B2D0A">
              <w:rPr>
                <w:rFonts w:ascii="Arial" w:hAnsi="Arial" w:cs="Arial"/>
                <w:sz w:val="20"/>
                <w:szCs w:val="20"/>
              </w:rPr>
              <w:t>Радиус обслуживания – 100-200 м.</w:t>
            </w:r>
          </w:p>
        </w:tc>
        <w:tc>
          <w:tcPr>
            <w:tcW w:w="1232" w:type="pct"/>
          </w:tcPr>
          <w:p w14:paraId="3C2C3790" w14:textId="77777777" w:rsidR="00C076CF" w:rsidRPr="003B3A26" w:rsidRDefault="00C076CF" w:rsidP="00D0337D">
            <w:pPr>
              <w:autoSpaceDE w:val="0"/>
              <w:autoSpaceDN w:val="0"/>
              <w:adjustRightInd w:val="0"/>
              <w:spacing w:line="240" w:lineRule="auto"/>
              <w:ind w:left="30"/>
              <w:jc w:val="left"/>
              <w:rPr>
                <w:rFonts w:ascii="Arial" w:hAnsi="Arial" w:cs="Arial"/>
                <w:sz w:val="20"/>
                <w:szCs w:val="20"/>
              </w:rPr>
            </w:pPr>
            <w:r w:rsidRPr="001B2D0A">
              <w:rPr>
                <w:rFonts w:ascii="Arial" w:hAnsi="Arial" w:cs="Arial"/>
                <w:sz w:val="20"/>
                <w:szCs w:val="20"/>
              </w:rPr>
              <w:t>1. Анализ существующего состояния территории</w:t>
            </w:r>
          </w:p>
        </w:tc>
      </w:tr>
    </w:tbl>
    <w:p w14:paraId="3DB1E421" w14:textId="77777777" w:rsidR="00C076CF" w:rsidRPr="003B3A26" w:rsidRDefault="00C076CF" w:rsidP="00672AF0">
      <w:pPr>
        <w:ind w:firstLine="709"/>
        <w:rPr>
          <w:rFonts w:ascii="Arial" w:hAnsi="Arial" w:cs="Arial"/>
          <w:sz w:val="22"/>
        </w:rPr>
        <w:sectPr w:rsidR="00C076CF" w:rsidRPr="003B3A26" w:rsidSect="0091213D">
          <w:pgSz w:w="16838" w:h="11906" w:orient="landscape" w:code="9"/>
          <w:pgMar w:top="1701" w:right="1247" w:bottom="709" w:left="1134" w:header="425" w:footer="284" w:gutter="0"/>
          <w:cols w:space="708"/>
          <w:docGrid w:linePitch="360"/>
        </w:sectPr>
      </w:pPr>
    </w:p>
    <w:p w14:paraId="18D83708" w14:textId="77777777" w:rsidR="00672AF0" w:rsidRPr="003B3A26" w:rsidRDefault="00672AF0" w:rsidP="00672AF0">
      <w:pPr>
        <w:ind w:firstLine="709"/>
        <w:rPr>
          <w:rFonts w:ascii="Arial" w:hAnsi="Arial" w:cs="Arial"/>
          <w:sz w:val="22"/>
        </w:rPr>
        <w:sectPr w:rsidR="00672AF0" w:rsidRPr="003B3A26" w:rsidSect="00672AF0">
          <w:pgSz w:w="11906" w:h="16838" w:code="9"/>
          <w:pgMar w:top="1247" w:right="709" w:bottom="539" w:left="1701" w:header="425" w:footer="284" w:gutter="0"/>
          <w:cols w:space="708"/>
          <w:docGrid w:linePitch="360"/>
        </w:sectPr>
      </w:pPr>
    </w:p>
    <w:p w14:paraId="39C3F8E9" w14:textId="7CE93A83" w:rsidR="00672AF0" w:rsidRPr="003B3A26" w:rsidRDefault="00672AF0" w:rsidP="00B177BB">
      <w:pPr>
        <w:pStyle w:val="32"/>
      </w:pPr>
      <w:bookmarkStart w:id="103" w:name="_Toc474482269"/>
      <w:r w:rsidRPr="003B3A26">
        <w:t>12.2 Водоотведение</w:t>
      </w:r>
      <w:bookmarkEnd w:id="101"/>
      <w:bookmarkEnd w:id="103"/>
    </w:p>
    <w:p w14:paraId="2E30D5AB" w14:textId="77777777" w:rsidR="00672AF0" w:rsidRPr="003B3A26" w:rsidRDefault="00672AF0" w:rsidP="00672AF0">
      <w:pPr>
        <w:ind w:firstLine="709"/>
        <w:rPr>
          <w:rFonts w:ascii="Arial" w:hAnsi="Arial" w:cs="Arial"/>
          <w:sz w:val="22"/>
        </w:rPr>
      </w:pPr>
      <w:r w:rsidRPr="003B3A26">
        <w:rPr>
          <w:rFonts w:ascii="Arial" w:hAnsi="Arial" w:cs="Arial"/>
          <w:sz w:val="22"/>
        </w:rPr>
        <w:t>Раздел выполнен с учетом требований:</w:t>
      </w:r>
    </w:p>
    <w:p w14:paraId="2281BE7D" w14:textId="77777777" w:rsidR="00672AF0" w:rsidRPr="003B3A26" w:rsidRDefault="00672AF0" w:rsidP="001F3C0A">
      <w:pPr>
        <w:pStyle w:val="af3"/>
        <w:numPr>
          <w:ilvl w:val="0"/>
          <w:numId w:val="89"/>
        </w:numPr>
        <w:ind w:left="0" w:firstLine="709"/>
        <w:contextualSpacing w:val="0"/>
        <w:rPr>
          <w:rFonts w:ascii="Arial" w:hAnsi="Arial" w:cs="Arial"/>
          <w:sz w:val="22"/>
        </w:rPr>
      </w:pPr>
      <w:r w:rsidRPr="003B3A26">
        <w:rPr>
          <w:rFonts w:ascii="Arial" w:hAnsi="Arial" w:cs="Arial"/>
          <w:sz w:val="22"/>
        </w:rPr>
        <w:t>Федеральный закон «О водоснабжении и водоотведении от 07.12.2011 № 416-ФЗ.</w:t>
      </w:r>
    </w:p>
    <w:p w14:paraId="6675922E" w14:textId="77777777" w:rsidR="00672AF0" w:rsidRPr="003B3A26" w:rsidRDefault="00672AF0" w:rsidP="001F3C0A">
      <w:pPr>
        <w:pStyle w:val="af3"/>
        <w:numPr>
          <w:ilvl w:val="0"/>
          <w:numId w:val="89"/>
        </w:numPr>
        <w:ind w:left="0" w:firstLine="709"/>
        <w:contextualSpacing w:val="0"/>
        <w:rPr>
          <w:rFonts w:ascii="Arial" w:hAnsi="Arial" w:cs="Arial"/>
          <w:sz w:val="22"/>
        </w:rPr>
      </w:pPr>
      <w:r w:rsidRPr="003B3A26">
        <w:rPr>
          <w:rFonts w:ascii="Arial" w:hAnsi="Arial" w:cs="Arial"/>
          <w:sz w:val="22"/>
        </w:rPr>
        <w:t>СП 30.13330.2012. Внутренний водопровод и канализация зданий;</w:t>
      </w:r>
    </w:p>
    <w:p w14:paraId="4775E792" w14:textId="77777777" w:rsidR="00672AF0" w:rsidRPr="003B3A26" w:rsidRDefault="00672AF0" w:rsidP="001F3C0A">
      <w:pPr>
        <w:pStyle w:val="af3"/>
        <w:numPr>
          <w:ilvl w:val="0"/>
          <w:numId w:val="89"/>
        </w:numPr>
        <w:ind w:left="0" w:firstLine="709"/>
        <w:contextualSpacing w:val="0"/>
        <w:rPr>
          <w:rFonts w:ascii="Arial" w:hAnsi="Arial" w:cs="Arial"/>
          <w:sz w:val="22"/>
        </w:rPr>
      </w:pPr>
      <w:r w:rsidRPr="003B3A26">
        <w:rPr>
          <w:rFonts w:ascii="Arial" w:hAnsi="Arial" w:cs="Arial"/>
          <w:sz w:val="22"/>
        </w:rPr>
        <w:t>СП 32.13330-2012. Канализация. Наружные сети и сооружения;</w:t>
      </w:r>
    </w:p>
    <w:p w14:paraId="1141A55B" w14:textId="77777777" w:rsidR="00672AF0" w:rsidRPr="003B3A26" w:rsidRDefault="00672AF0" w:rsidP="001F3C0A">
      <w:pPr>
        <w:pStyle w:val="af3"/>
        <w:numPr>
          <w:ilvl w:val="0"/>
          <w:numId w:val="89"/>
        </w:numPr>
        <w:ind w:left="0" w:firstLine="709"/>
        <w:contextualSpacing w:val="0"/>
        <w:rPr>
          <w:rFonts w:ascii="Arial" w:hAnsi="Arial" w:cs="Arial"/>
          <w:sz w:val="22"/>
        </w:rPr>
      </w:pPr>
      <w:r w:rsidRPr="003B3A26">
        <w:rPr>
          <w:rFonts w:ascii="Arial" w:hAnsi="Arial" w:cs="Arial"/>
          <w:sz w:val="22"/>
        </w:rPr>
        <w:t>СНиП 3.05.04-85*. Наружные сети и сооружения водоснабжения и канализации;</w:t>
      </w:r>
    </w:p>
    <w:p w14:paraId="1E715B51" w14:textId="77777777" w:rsidR="00672AF0" w:rsidRPr="003B3A26" w:rsidRDefault="00672AF0" w:rsidP="001F3C0A">
      <w:pPr>
        <w:pStyle w:val="af3"/>
        <w:numPr>
          <w:ilvl w:val="0"/>
          <w:numId w:val="89"/>
        </w:numPr>
        <w:ind w:left="0" w:firstLine="709"/>
        <w:contextualSpacing w:val="0"/>
        <w:rPr>
          <w:rFonts w:ascii="Arial" w:hAnsi="Arial" w:cs="Arial"/>
          <w:sz w:val="22"/>
        </w:rPr>
      </w:pPr>
      <w:r w:rsidRPr="003B3A26">
        <w:rPr>
          <w:rFonts w:ascii="Arial" w:hAnsi="Arial" w:cs="Arial"/>
          <w:sz w:val="22"/>
        </w:rPr>
        <w:t>СН 456-73. Нормы отвода земель для магистральных водоводов и канализационных коллекторов.</w:t>
      </w:r>
    </w:p>
    <w:p w14:paraId="7DC9024C" w14:textId="77777777" w:rsidR="00672AF0" w:rsidRPr="003B3A26" w:rsidRDefault="00672AF0" w:rsidP="00A154CA">
      <w:pPr>
        <w:rPr>
          <w:rFonts w:ascii="Arial" w:hAnsi="Arial" w:cs="Arial"/>
          <w:b/>
          <w:sz w:val="22"/>
        </w:rPr>
      </w:pPr>
      <w:r w:rsidRPr="003B3A26">
        <w:rPr>
          <w:rFonts w:ascii="Arial" w:hAnsi="Arial" w:cs="Arial"/>
          <w:b/>
          <w:sz w:val="22"/>
        </w:rPr>
        <w:t>Существующее состояние. Проблемы</w:t>
      </w:r>
    </w:p>
    <w:p w14:paraId="236A0F94" w14:textId="77777777" w:rsidR="00672AF0" w:rsidRPr="003B3A26" w:rsidRDefault="00672AF0" w:rsidP="00672AF0">
      <w:pPr>
        <w:widowControl w:val="0"/>
        <w:suppressAutoHyphens/>
        <w:ind w:right="-1" w:firstLine="709"/>
        <w:rPr>
          <w:rFonts w:ascii="Arial" w:hAnsi="Arial" w:cs="Arial"/>
          <w:sz w:val="22"/>
        </w:rPr>
      </w:pPr>
      <w:r w:rsidRPr="003B3A26">
        <w:rPr>
          <w:rFonts w:ascii="Arial" w:hAnsi="Arial" w:cs="Arial"/>
          <w:sz w:val="22"/>
        </w:rPr>
        <w:t xml:space="preserve">В населенных пунктах </w:t>
      </w:r>
      <w:r w:rsidRPr="003B3A26">
        <w:rPr>
          <w:rFonts w:ascii="Arial" w:eastAsia="Times New Roman" w:hAnsi="Arial" w:cs="Arial"/>
          <w:iCs/>
          <w:color w:val="000000"/>
          <w:sz w:val="22"/>
          <w:lang w:eastAsia="ru-RU"/>
        </w:rPr>
        <w:t>Кожууна</w:t>
      </w:r>
      <w:r w:rsidRPr="003B3A26">
        <w:rPr>
          <w:rFonts w:ascii="Arial" w:hAnsi="Arial" w:cs="Arial"/>
          <w:sz w:val="22"/>
        </w:rPr>
        <w:t xml:space="preserve"> в настоящее время нет централизованной системы водоотведения, полностью отвечающей требованиям Федерального Закона «О водоснабжении и водоотведении» от 07.12.2011 г. № 416-ФЗ. </w:t>
      </w:r>
    </w:p>
    <w:p w14:paraId="36E45EE2" w14:textId="77777777" w:rsidR="00672AF0" w:rsidRPr="003B3A26" w:rsidRDefault="00672AF0" w:rsidP="00672AF0">
      <w:pPr>
        <w:widowControl w:val="0"/>
        <w:suppressAutoHyphens/>
        <w:ind w:right="-1" w:firstLine="709"/>
        <w:rPr>
          <w:rFonts w:ascii="Arial" w:hAnsi="Arial" w:cs="Arial"/>
          <w:sz w:val="22"/>
        </w:rPr>
      </w:pPr>
      <w:r w:rsidRPr="003B3A26">
        <w:rPr>
          <w:rFonts w:ascii="Arial" w:hAnsi="Arial" w:cs="Arial"/>
          <w:sz w:val="22"/>
        </w:rPr>
        <w:t>Стоки от зданий социального назначения, объектов культурно-бытового обслуживания самотеком поступают в выгребные ямы, откуда откачиваются спецтехникой с последующим вывозом в места, согласованные с местными органами санитарного надзора. Очистные сооружения канализации отсутствуют.</w:t>
      </w:r>
    </w:p>
    <w:p w14:paraId="7218CDD4" w14:textId="77777777" w:rsidR="00672AF0" w:rsidRPr="003B3A26" w:rsidRDefault="00672AF0" w:rsidP="00672AF0">
      <w:pPr>
        <w:widowControl w:val="0"/>
        <w:suppressAutoHyphens/>
        <w:ind w:right="-1" w:firstLine="709"/>
        <w:rPr>
          <w:rFonts w:ascii="Arial" w:hAnsi="Arial" w:cs="Arial"/>
          <w:sz w:val="22"/>
        </w:rPr>
      </w:pPr>
      <w:r w:rsidRPr="003B3A26">
        <w:rPr>
          <w:rFonts w:ascii="Arial" w:hAnsi="Arial" w:cs="Arial"/>
          <w:sz w:val="22"/>
        </w:rPr>
        <w:t>Проблемы системы водоотведения:</w:t>
      </w:r>
    </w:p>
    <w:p w14:paraId="3C9D3407" w14:textId="77777777" w:rsidR="00672AF0" w:rsidRPr="003B3A26" w:rsidRDefault="00672AF0" w:rsidP="00672AF0">
      <w:pPr>
        <w:widowControl w:val="0"/>
        <w:suppressAutoHyphens/>
        <w:ind w:right="-1" w:firstLine="709"/>
        <w:rPr>
          <w:rFonts w:ascii="Arial" w:hAnsi="Arial" w:cs="Arial"/>
          <w:sz w:val="22"/>
        </w:rPr>
      </w:pPr>
      <w:r w:rsidRPr="003B3A26">
        <w:rPr>
          <w:rFonts w:ascii="Arial" w:hAnsi="Arial" w:cs="Arial"/>
          <w:sz w:val="22"/>
        </w:rPr>
        <w:t xml:space="preserve">Обеспеченность населенных пунктов Кожууна системами водоотведения крайне низка. </w:t>
      </w:r>
    </w:p>
    <w:p w14:paraId="75E1CDAD" w14:textId="77777777" w:rsidR="00672AF0" w:rsidRPr="003B3A26" w:rsidRDefault="00672AF0" w:rsidP="00A154CA">
      <w:pPr>
        <w:widowControl w:val="0"/>
        <w:suppressAutoHyphens/>
        <w:ind w:right="-1"/>
        <w:rPr>
          <w:rFonts w:ascii="Arial" w:hAnsi="Arial" w:cs="Arial"/>
          <w:sz w:val="22"/>
        </w:rPr>
      </w:pPr>
      <w:r w:rsidRPr="003B3A26">
        <w:rPr>
          <w:rFonts w:ascii="Arial" w:hAnsi="Arial" w:cs="Arial"/>
          <w:b/>
          <w:sz w:val="22"/>
        </w:rPr>
        <w:t>Дождевая канализация</w:t>
      </w:r>
    </w:p>
    <w:p w14:paraId="729C5D95" w14:textId="77777777" w:rsidR="00672AF0" w:rsidRPr="003B3A26" w:rsidRDefault="00672AF0" w:rsidP="00672AF0">
      <w:pPr>
        <w:pStyle w:val="ac"/>
        <w:tabs>
          <w:tab w:val="right" w:pos="9498"/>
        </w:tabs>
        <w:spacing w:line="360" w:lineRule="auto"/>
        <w:ind w:firstLine="709"/>
        <w:rPr>
          <w:rFonts w:ascii="Arial" w:eastAsiaTheme="minorHAnsi" w:hAnsi="Arial" w:cs="Arial"/>
          <w:sz w:val="22"/>
        </w:rPr>
      </w:pPr>
      <w:r w:rsidRPr="003B3A26">
        <w:rPr>
          <w:rFonts w:ascii="Arial" w:eastAsiaTheme="minorHAnsi" w:hAnsi="Arial" w:cs="Arial"/>
          <w:sz w:val="22"/>
        </w:rPr>
        <w:t>В настоящее время система дождевой канализации на территории Кожууна отсутствует. Отвод поверхностных стоков осуществляется без очистки на рельеф.</w:t>
      </w:r>
    </w:p>
    <w:p w14:paraId="73BF0128" w14:textId="77777777" w:rsidR="00672AF0" w:rsidRPr="003B3A26" w:rsidRDefault="00672AF0" w:rsidP="00A154CA">
      <w:pPr>
        <w:pStyle w:val="afe"/>
        <w:spacing w:after="0"/>
        <w:rPr>
          <w:rFonts w:ascii="Arial" w:hAnsi="Arial" w:cs="Arial"/>
          <w:b/>
          <w:sz w:val="22"/>
        </w:rPr>
      </w:pPr>
      <w:r w:rsidRPr="003B3A26">
        <w:rPr>
          <w:rFonts w:ascii="Arial" w:hAnsi="Arial" w:cs="Arial"/>
          <w:b/>
          <w:sz w:val="22"/>
        </w:rPr>
        <w:t>Анализ целевых программ, СТП Республики Тыва и ГП сумонов</w:t>
      </w:r>
    </w:p>
    <w:p w14:paraId="019C4842" w14:textId="77777777" w:rsidR="00672AF0" w:rsidRPr="003B3A26" w:rsidRDefault="00672AF0" w:rsidP="00672AF0">
      <w:pPr>
        <w:pStyle w:val="ac"/>
        <w:tabs>
          <w:tab w:val="right" w:pos="9498"/>
        </w:tabs>
        <w:spacing w:line="360" w:lineRule="auto"/>
        <w:ind w:firstLine="709"/>
        <w:rPr>
          <w:rFonts w:ascii="Arial" w:eastAsiaTheme="minorHAnsi" w:hAnsi="Arial" w:cs="Arial"/>
          <w:sz w:val="22"/>
        </w:rPr>
      </w:pPr>
      <w:r w:rsidRPr="003B3A26">
        <w:rPr>
          <w:rFonts w:ascii="Arial" w:eastAsiaTheme="minorHAnsi" w:hAnsi="Arial" w:cs="Arial"/>
          <w:sz w:val="22"/>
        </w:rPr>
        <w:t xml:space="preserve">Перечень мероприятий, предусмотренный ранее разработанной градостроительной документацией приведен </w:t>
      </w:r>
      <w:r w:rsidR="00996EA0" w:rsidRPr="003B3A26">
        <w:rPr>
          <w:rFonts w:ascii="Arial" w:eastAsiaTheme="minorHAnsi" w:hAnsi="Arial" w:cs="Arial"/>
          <w:sz w:val="22"/>
        </w:rPr>
        <w:t>в таблице 2.12.7.</w:t>
      </w:r>
    </w:p>
    <w:p w14:paraId="638CAEAB" w14:textId="77777777" w:rsidR="00672AF0" w:rsidRPr="003B3A26" w:rsidRDefault="00672AF0" w:rsidP="00672AF0">
      <w:pPr>
        <w:rPr>
          <w:rFonts w:ascii="Arial" w:hAnsi="Arial" w:cs="Arial"/>
          <w:sz w:val="22"/>
        </w:rPr>
      </w:pPr>
      <w:r w:rsidRPr="003B3A26">
        <w:rPr>
          <w:rFonts w:ascii="Arial" w:hAnsi="Arial" w:cs="Arial"/>
          <w:sz w:val="22"/>
        </w:rPr>
        <w:t>Таблица 2.12.</w:t>
      </w:r>
      <w:r w:rsidR="00996EA0" w:rsidRPr="003B3A26">
        <w:rPr>
          <w:rFonts w:ascii="Arial" w:hAnsi="Arial" w:cs="Arial"/>
          <w:sz w:val="22"/>
        </w:rPr>
        <w:t>7</w:t>
      </w:r>
      <w:r w:rsidRPr="003B3A26">
        <w:rPr>
          <w:rFonts w:ascii="Arial" w:hAnsi="Arial" w:cs="Arial"/>
          <w:sz w:val="22"/>
        </w:rPr>
        <w:t xml:space="preserve"> - Перечень мероприятий, предусмотренных в отношении Кожууна</w:t>
      </w:r>
    </w:p>
    <w:tbl>
      <w:tblPr>
        <w:tblStyle w:val="af0"/>
        <w:tblW w:w="5000" w:type="pct"/>
        <w:tblLook w:val="04A0" w:firstRow="1" w:lastRow="0" w:firstColumn="1" w:lastColumn="0" w:noHBand="0" w:noVBand="1"/>
      </w:tblPr>
      <w:tblGrid>
        <w:gridCol w:w="803"/>
        <w:gridCol w:w="8683"/>
      </w:tblGrid>
      <w:tr w:rsidR="00672AF0" w:rsidRPr="003B3A26" w14:paraId="069EE6E9" w14:textId="77777777" w:rsidTr="00D0337D">
        <w:trPr>
          <w:tblHeader/>
        </w:trPr>
        <w:tc>
          <w:tcPr>
            <w:tcW w:w="5000" w:type="pct"/>
            <w:gridSpan w:val="2"/>
          </w:tcPr>
          <w:p w14:paraId="2715B3C9" w14:textId="77777777" w:rsidR="00672AF0" w:rsidRPr="003B3A26" w:rsidRDefault="00672AF0" w:rsidP="00672AF0">
            <w:pPr>
              <w:spacing w:line="240" w:lineRule="auto"/>
              <w:jc w:val="left"/>
              <w:rPr>
                <w:rFonts w:ascii="Arial" w:hAnsi="Arial" w:cs="Arial"/>
                <w:b/>
                <w:sz w:val="20"/>
              </w:rPr>
            </w:pPr>
            <w:r w:rsidRPr="003B3A26">
              <w:rPr>
                <w:rFonts w:ascii="Arial" w:hAnsi="Arial" w:cs="Arial"/>
                <w:b/>
                <w:sz w:val="20"/>
              </w:rPr>
              <w:t>Схема территориального планирования Республики Тыва (утв. постановлением Правительства Республики Тыва от 23.12.2011 г. №733)</w:t>
            </w:r>
          </w:p>
        </w:tc>
      </w:tr>
      <w:tr w:rsidR="00672AF0" w:rsidRPr="003B3A26" w14:paraId="173BC761" w14:textId="77777777" w:rsidTr="00D0337D">
        <w:tc>
          <w:tcPr>
            <w:tcW w:w="423" w:type="pct"/>
          </w:tcPr>
          <w:p w14:paraId="190D37A9" w14:textId="77777777" w:rsidR="00672AF0" w:rsidRPr="003B3A26" w:rsidRDefault="00672AF0" w:rsidP="00672AF0">
            <w:pPr>
              <w:spacing w:line="240" w:lineRule="auto"/>
              <w:rPr>
                <w:rFonts w:ascii="Arial" w:hAnsi="Arial" w:cs="Arial"/>
                <w:sz w:val="20"/>
              </w:rPr>
            </w:pPr>
            <w:r w:rsidRPr="003B3A26">
              <w:rPr>
                <w:rFonts w:ascii="Arial" w:hAnsi="Arial" w:cs="Arial"/>
                <w:sz w:val="20"/>
              </w:rPr>
              <w:t>1</w:t>
            </w:r>
          </w:p>
        </w:tc>
        <w:tc>
          <w:tcPr>
            <w:tcW w:w="4577" w:type="pct"/>
          </w:tcPr>
          <w:p w14:paraId="2B1D1F05"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Разработка проекта системы водоотведения с проведением гидравлического расчета сети в г. Чадан.</w:t>
            </w:r>
          </w:p>
        </w:tc>
      </w:tr>
      <w:tr w:rsidR="00672AF0" w:rsidRPr="003B3A26" w14:paraId="248AD15F" w14:textId="77777777" w:rsidTr="00D0337D">
        <w:tc>
          <w:tcPr>
            <w:tcW w:w="423" w:type="pct"/>
          </w:tcPr>
          <w:p w14:paraId="6B5C8F6E" w14:textId="77777777" w:rsidR="00672AF0" w:rsidRPr="003B3A26" w:rsidRDefault="00672AF0" w:rsidP="00672AF0">
            <w:pPr>
              <w:spacing w:line="240" w:lineRule="auto"/>
              <w:rPr>
                <w:rFonts w:ascii="Arial" w:hAnsi="Arial" w:cs="Arial"/>
                <w:sz w:val="20"/>
              </w:rPr>
            </w:pPr>
            <w:r w:rsidRPr="003B3A26">
              <w:rPr>
                <w:rFonts w:ascii="Arial" w:hAnsi="Arial" w:cs="Arial"/>
                <w:sz w:val="20"/>
              </w:rPr>
              <w:t>2</w:t>
            </w:r>
          </w:p>
        </w:tc>
        <w:tc>
          <w:tcPr>
            <w:tcW w:w="4577" w:type="pct"/>
          </w:tcPr>
          <w:p w14:paraId="58F75BD5"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централизованной системы водоотведения в г. Чадан.</w:t>
            </w:r>
          </w:p>
        </w:tc>
      </w:tr>
      <w:tr w:rsidR="00672AF0" w:rsidRPr="003B3A26" w14:paraId="0F833911" w14:textId="77777777" w:rsidTr="00D0337D">
        <w:tc>
          <w:tcPr>
            <w:tcW w:w="423" w:type="pct"/>
          </w:tcPr>
          <w:p w14:paraId="7C8EFEED" w14:textId="77777777" w:rsidR="00672AF0" w:rsidRPr="003B3A26" w:rsidRDefault="00672AF0" w:rsidP="00672AF0">
            <w:pPr>
              <w:spacing w:line="240" w:lineRule="auto"/>
              <w:rPr>
                <w:rFonts w:ascii="Arial" w:hAnsi="Arial" w:cs="Arial"/>
                <w:sz w:val="20"/>
              </w:rPr>
            </w:pPr>
            <w:r w:rsidRPr="003B3A26">
              <w:rPr>
                <w:rFonts w:ascii="Arial" w:hAnsi="Arial" w:cs="Arial"/>
                <w:sz w:val="20"/>
              </w:rPr>
              <w:t>3</w:t>
            </w:r>
          </w:p>
        </w:tc>
        <w:tc>
          <w:tcPr>
            <w:tcW w:w="4577" w:type="pct"/>
          </w:tcPr>
          <w:p w14:paraId="14D6CD00"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очистных сооружений полной биологической очистки с блоком доочистки производительностью не менее 3,7 тыс.м³/сутки в г. Чадан.</w:t>
            </w:r>
          </w:p>
        </w:tc>
      </w:tr>
      <w:tr w:rsidR="00672AF0" w:rsidRPr="003B3A26" w14:paraId="291F0C0D" w14:textId="77777777" w:rsidTr="00D0337D">
        <w:tc>
          <w:tcPr>
            <w:tcW w:w="423" w:type="pct"/>
          </w:tcPr>
          <w:p w14:paraId="38310044" w14:textId="77777777" w:rsidR="00672AF0" w:rsidRPr="003B3A26" w:rsidRDefault="00672AF0" w:rsidP="00672AF0">
            <w:pPr>
              <w:spacing w:line="240" w:lineRule="auto"/>
              <w:rPr>
                <w:rFonts w:ascii="Arial" w:hAnsi="Arial" w:cs="Arial"/>
                <w:sz w:val="20"/>
              </w:rPr>
            </w:pPr>
            <w:r w:rsidRPr="003B3A26">
              <w:rPr>
                <w:rFonts w:ascii="Arial" w:hAnsi="Arial" w:cs="Arial"/>
                <w:sz w:val="20"/>
              </w:rPr>
              <w:t>4</w:t>
            </w:r>
          </w:p>
        </w:tc>
        <w:tc>
          <w:tcPr>
            <w:tcW w:w="4577" w:type="pct"/>
          </w:tcPr>
          <w:p w14:paraId="4AE4084B"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Разработка проекта СЗЗ объектов системы водоотведения в г. Чадан.</w:t>
            </w:r>
          </w:p>
        </w:tc>
      </w:tr>
      <w:tr w:rsidR="00672AF0" w:rsidRPr="003B3A26" w14:paraId="5CC59A1B" w14:textId="77777777" w:rsidTr="00D0337D">
        <w:tc>
          <w:tcPr>
            <w:tcW w:w="423" w:type="pct"/>
          </w:tcPr>
          <w:p w14:paraId="271E0A4B" w14:textId="77777777" w:rsidR="00672AF0" w:rsidRPr="003B3A26" w:rsidRDefault="00672AF0" w:rsidP="00672AF0">
            <w:pPr>
              <w:spacing w:line="240" w:lineRule="auto"/>
              <w:rPr>
                <w:rFonts w:ascii="Arial" w:hAnsi="Arial" w:cs="Arial"/>
                <w:sz w:val="20"/>
              </w:rPr>
            </w:pPr>
            <w:r w:rsidRPr="003B3A26">
              <w:rPr>
                <w:rFonts w:ascii="Arial" w:hAnsi="Arial" w:cs="Arial"/>
                <w:sz w:val="20"/>
              </w:rPr>
              <w:t>5</w:t>
            </w:r>
          </w:p>
        </w:tc>
        <w:tc>
          <w:tcPr>
            <w:tcW w:w="4577" w:type="pct"/>
          </w:tcPr>
          <w:p w14:paraId="467DA23B"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локальных очистных сооружений животноводческих комплексов в с. Бажын-Алаак, с. Ийме, с. Хондергей, с. Чыраа-Бажы, с. Чыргакы, с. Шеми.</w:t>
            </w:r>
          </w:p>
        </w:tc>
      </w:tr>
      <w:tr w:rsidR="00672AF0" w:rsidRPr="003B3A26" w14:paraId="1A8FAC1E" w14:textId="77777777" w:rsidTr="00D0337D">
        <w:tc>
          <w:tcPr>
            <w:tcW w:w="423" w:type="pct"/>
          </w:tcPr>
          <w:p w14:paraId="23B5F47F" w14:textId="77777777" w:rsidR="00672AF0" w:rsidRPr="003B3A26" w:rsidRDefault="00672AF0" w:rsidP="00672AF0">
            <w:pPr>
              <w:spacing w:line="240" w:lineRule="auto"/>
              <w:rPr>
                <w:rFonts w:ascii="Arial" w:hAnsi="Arial" w:cs="Arial"/>
                <w:sz w:val="20"/>
              </w:rPr>
            </w:pPr>
            <w:r w:rsidRPr="003B3A26">
              <w:rPr>
                <w:rFonts w:ascii="Arial" w:hAnsi="Arial" w:cs="Arial"/>
                <w:sz w:val="20"/>
              </w:rPr>
              <w:t>6</w:t>
            </w:r>
          </w:p>
        </w:tc>
        <w:tc>
          <w:tcPr>
            <w:tcW w:w="4577" w:type="pct"/>
          </w:tcPr>
          <w:p w14:paraId="16717B30"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локальных очистных сооружений промышленных стоков в г. Чадан.</w:t>
            </w:r>
          </w:p>
        </w:tc>
      </w:tr>
      <w:tr w:rsidR="00672AF0" w:rsidRPr="003B3A26" w14:paraId="41310C49" w14:textId="77777777" w:rsidTr="00D0337D">
        <w:tc>
          <w:tcPr>
            <w:tcW w:w="5000" w:type="pct"/>
            <w:gridSpan w:val="2"/>
          </w:tcPr>
          <w:p w14:paraId="14CABFE9" w14:textId="77777777" w:rsidR="00672AF0" w:rsidRPr="003B3A26" w:rsidRDefault="00672AF0" w:rsidP="00672AF0">
            <w:pPr>
              <w:spacing w:line="240" w:lineRule="auto"/>
              <w:jc w:val="left"/>
              <w:rPr>
                <w:rFonts w:ascii="Arial" w:hAnsi="Arial" w:cs="Arial"/>
                <w:b/>
                <w:sz w:val="20"/>
              </w:rPr>
            </w:pPr>
            <w:r w:rsidRPr="003B3A26">
              <w:rPr>
                <w:rFonts w:ascii="Arial" w:hAnsi="Arial" w:cs="Arial"/>
                <w:b/>
                <w:sz w:val="20"/>
              </w:rPr>
              <w:t>Разработка генерального плана города Чадан Дзун-Хемчикского кожууна Республики Тыва</w:t>
            </w:r>
          </w:p>
        </w:tc>
      </w:tr>
      <w:tr w:rsidR="00672AF0" w:rsidRPr="003B3A26" w14:paraId="533EF2EC" w14:textId="77777777" w:rsidTr="00D0337D">
        <w:tc>
          <w:tcPr>
            <w:tcW w:w="5000" w:type="pct"/>
            <w:gridSpan w:val="2"/>
          </w:tcPr>
          <w:p w14:paraId="11B120AB"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Канализация</w:t>
            </w:r>
          </w:p>
        </w:tc>
      </w:tr>
      <w:tr w:rsidR="00672AF0" w:rsidRPr="003B3A26" w14:paraId="7A23B3C3" w14:textId="77777777" w:rsidTr="00D0337D">
        <w:tc>
          <w:tcPr>
            <w:tcW w:w="423" w:type="pct"/>
          </w:tcPr>
          <w:p w14:paraId="30FA276B" w14:textId="77777777" w:rsidR="00672AF0" w:rsidRPr="003B3A26" w:rsidRDefault="00672AF0" w:rsidP="00672AF0">
            <w:pPr>
              <w:spacing w:line="240" w:lineRule="auto"/>
              <w:rPr>
                <w:rFonts w:ascii="Arial" w:hAnsi="Arial" w:cs="Arial"/>
                <w:sz w:val="20"/>
              </w:rPr>
            </w:pPr>
            <w:r w:rsidRPr="003B3A26">
              <w:rPr>
                <w:rFonts w:ascii="Arial" w:hAnsi="Arial" w:cs="Arial"/>
                <w:sz w:val="20"/>
              </w:rPr>
              <w:t>7</w:t>
            </w:r>
          </w:p>
        </w:tc>
        <w:tc>
          <w:tcPr>
            <w:tcW w:w="4577" w:type="pct"/>
          </w:tcPr>
          <w:p w14:paraId="07C70BFE"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канализационных насосных станций.</w:t>
            </w:r>
          </w:p>
        </w:tc>
      </w:tr>
      <w:tr w:rsidR="00672AF0" w:rsidRPr="003B3A26" w14:paraId="19AD208A" w14:textId="77777777" w:rsidTr="00D0337D">
        <w:tc>
          <w:tcPr>
            <w:tcW w:w="423" w:type="pct"/>
          </w:tcPr>
          <w:p w14:paraId="46B42B49" w14:textId="77777777" w:rsidR="00672AF0" w:rsidRPr="003B3A26" w:rsidRDefault="00672AF0" w:rsidP="00672AF0">
            <w:pPr>
              <w:spacing w:line="240" w:lineRule="auto"/>
              <w:rPr>
                <w:rFonts w:ascii="Arial" w:hAnsi="Arial" w:cs="Arial"/>
                <w:sz w:val="20"/>
              </w:rPr>
            </w:pPr>
            <w:r w:rsidRPr="003B3A26">
              <w:rPr>
                <w:rFonts w:ascii="Arial" w:hAnsi="Arial" w:cs="Arial"/>
                <w:sz w:val="20"/>
              </w:rPr>
              <w:lastRenderedPageBreak/>
              <w:t>8</w:t>
            </w:r>
          </w:p>
        </w:tc>
        <w:tc>
          <w:tcPr>
            <w:tcW w:w="4577" w:type="pct"/>
          </w:tcPr>
          <w:p w14:paraId="08ED7BA5"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канализационного очистного сооружения механической и биологической очистки с термомеханической обработкой осадков в закрытых помещениях.</w:t>
            </w:r>
          </w:p>
        </w:tc>
      </w:tr>
      <w:tr w:rsidR="00672AF0" w:rsidRPr="003B3A26" w14:paraId="3A589CD8" w14:textId="77777777" w:rsidTr="00D0337D">
        <w:tc>
          <w:tcPr>
            <w:tcW w:w="423" w:type="pct"/>
          </w:tcPr>
          <w:p w14:paraId="21C61F6F" w14:textId="77777777" w:rsidR="00672AF0" w:rsidRPr="003B3A26" w:rsidRDefault="00672AF0" w:rsidP="00672AF0">
            <w:pPr>
              <w:spacing w:line="240" w:lineRule="auto"/>
              <w:rPr>
                <w:rFonts w:ascii="Arial" w:hAnsi="Arial" w:cs="Arial"/>
                <w:sz w:val="20"/>
              </w:rPr>
            </w:pPr>
            <w:r w:rsidRPr="003B3A26">
              <w:rPr>
                <w:rFonts w:ascii="Arial" w:hAnsi="Arial" w:cs="Arial"/>
                <w:sz w:val="20"/>
              </w:rPr>
              <w:t>9</w:t>
            </w:r>
          </w:p>
        </w:tc>
        <w:tc>
          <w:tcPr>
            <w:tcW w:w="4577" w:type="pct"/>
          </w:tcPr>
          <w:p w14:paraId="48B09BDF"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сетей канализации.</w:t>
            </w:r>
          </w:p>
        </w:tc>
      </w:tr>
      <w:tr w:rsidR="00672AF0" w:rsidRPr="003B3A26" w14:paraId="4D3037EB" w14:textId="77777777" w:rsidTr="00D0337D">
        <w:tc>
          <w:tcPr>
            <w:tcW w:w="5000" w:type="pct"/>
            <w:gridSpan w:val="2"/>
          </w:tcPr>
          <w:p w14:paraId="7485D458"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Дождевая канализация</w:t>
            </w:r>
          </w:p>
        </w:tc>
      </w:tr>
      <w:tr w:rsidR="00672AF0" w:rsidRPr="003B3A26" w14:paraId="2452B47E" w14:textId="77777777" w:rsidTr="00D0337D">
        <w:tc>
          <w:tcPr>
            <w:tcW w:w="423" w:type="pct"/>
          </w:tcPr>
          <w:p w14:paraId="4DDE0744" w14:textId="77777777" w:rsidR="00672AF0" w:rsidRPr="003B3A26" w:rsidRDefault="00672AF0" w:rsidP="00672AF0">
            <w:pPr>
              <w:spacing w:line="240" w:lineRule="auto"/>
              <w:rPr>
                <w:rFonts w:ascii="Arial" w:hAnsi="Arial" w:cs="Arial"/>
                <w:sz w:val="20"/>
              </w:rPr>
            </w:pPr>
            <w:r w:rsidRPr="003B3A26">
              <w:rPr>
                <w:rFonts w:ascii="Arial" w:hAnsi="Arial" w:cs="Arial"/>
                <w:sz w:val="20"/>
              </w:rPr>
              <w:t>10</w:t>
            </w:r>
          </w:p>
        </w:tc>
        <w:tc>
          <w:tcPr>
            <w:tcW w:w="4577" w:type="pct"/>
          </w:tcPr>
          <w:p w14:paraId="59C98DD3"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очистных сооружений дождевой канализации (грязеотстойников).</w:t>
            </w:r>
          </w:p>
        </w:tc>
      </w:tr>
      <w:tr w:rsidR="00672AF0" w:rsidRPr="003B3A26" w14:paraId="05CE7A6F" w14:textId="77777777" w:rsidTr="00D0337D">
        <w:tc>
          <w:tcPr>
            <w:tcW w:w="5000" w:type="pct"/>
            <w:gridSpan w:val="2"/>
          </w:tcPr>
          <w:p w14:paraId="13E2FB46" w14:textId="77777777" w:rsidR="00672AF0" w:rsidRPr="003B3A26" w:rsidRDefault="00672AF0" w:rsidP="00672AF0">
            <w:pPr>
              <w:tabs>
                <w:tab w:val="left" w:pos="1080"/>
              </w:tabs>
              <w:spacing w:line="240" w:lineRule="auto"/>
              <w:jc w:val="left"/>
              <w:rPr>
                <w:rFonts w:ascii="Arial" w:hAnsi="Arial" w:cs="Arial"/>
                <w:b/>
                <w:sz w:val="20"/>
              </w:rPr>
            </w:pPr>
            <w:r w:rsidRPr="003B3A26">
              <w:rPr>
                <w:rFonts w:ascii="Arial" w:hAnsi="Arial" w:cs="Arial"/>
                <w:b/>
                <w:sz w:val="20"/>
              </w:rPr>
              <w:t>Разработка генерального плана сумона Баян-Тала Дзун-Хемчикского кожууна Республики Тыва</w:t>
            </w:r>
          </w:p>
        </w:tc>
      </w:tr>
      <w:tr w:rsidR="00672AF0" w:rsidRPr="003B3A26" w14:paraId="55228F53" w14:textId="77777777" w:rsidTr="00D0337D">
        <w:tc>
          <w:tcPr>
            <w:tcW w:w="5000" w:type="pct"/>
            <w:gridSpan w:val="2"/>
          </w:tcPr>
          <w:p w14:paraId="5D3BAB2C" w14:textId="77777777" w:rsidR="00672AF0" w:rsidRPr="003B3A26" w:rsidRDefault="00672AF0" w:rsidP="00672AF0">
            <w:pPr>
              <w:tabs>
                <w:tab w:val="left" w:pos="1080"/>
              </w:tabs>
              <w:spacing w:line="240" w:lineRule="auto"/>
              <w:rPr>
                <w:rFonts w:ascii="Arial" w:hAnsi="Arial" w:cs="Arial"/>
                <w:i/>
                <w:sz w:val="20"/>
              </w:rPr>
            </w:pPr>
            <w:r w:rsidRPr="003B3A26">
              <w:rPr>
                <w:rFonts w:ascii="Arial" w:hAnsi="Arial" w:cs="Arial"/>
                <w:sz w:val="20"/>
              </w:rPr>
              <w:t>Дождевая канализация</w:t>
            </w:r>
          </w:p>
        </w:tc>
      </w:tr>
      <w:tr w:rsidR="00672AF0" w:rsidRPr="003B3A26" w14:paraId="00F1A3AC" w14:textId="77777777" w:rsidTr="00D0337D">
        <w:tc>
          <w:tcPr>
            <w:tcW w:w="423" w:type="pct"/>
          </w:tcPr>
          <w:p w14:paraId="29E142EA"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11</w:t>
            </w:r>
          </w:p>
        </w:tc>
        <w:tc>
          <w:tcPr>
            <w:tcW w:w="4577" w:type="pct"/>
          </w:tcPr>
          <w:p w14:paraId="41D0C3BB"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Строительство очистных сооружений дождевой канализации (грязеотстойников).</w:t>
            </w:r>
          </w:p>
        </w:tc>
      </w:tr>
      <w:tr w:rsidR="00672AF0" w:rsidRPr="003B3A26" w14:paraId="6B23C237" w14:textId="77777777" w:rsidTr="00D0337D">
        <w:tc>
          <w:tcPr>
            <w:tcW w:w="5000" w:type="pct"/>
            <w:gridSpan w:val="2"/>
          </w:tcPr>
          <w:p w14:paraId="51209C94" w14:textId="77777777" w:rsidR="00672AF0" w:rsidRPr="003B3A26" w:rsidRDefault="00672AF0" w:rsidP="00672AF0">
            <w:pPr>
              <w:tabs>
                <w:tab w:val="left" w:pos="1080"/>
              </w:tabs>
              <w:spacing w:line="240" w:lineRule="auto"/>
              <w:jc w:val="left"/>
              <w:rPr>
                <w:rFonts w:ascii="Arial" w:hAnsi="Arial" w:cs="Arial"/>
                <w:b/>
                <w:sz w:val="20"/>
              </w:rPr>
            </w:pPr>
            <w:r w:rsidRPr="003B3A26">
              <w:rPr>
                <w:rFonts w:ascii="Arial" w:hAnsi="Arial" w:cs="Arial"/>
                <w:b/>
                <w:sz w:val="20"/>
              </w:rPr>
              <w:t>Корректировка генерального плана сумона Элдиг-Хем Дзун-Хемчикского кожууна Республики Тыва</w:t>
            </w:r>
          </w:p>
        </w:tc>
      </w:tr>
      <w:tr w:rsidR="00672AF0" w:rsidRPr="003B3A26" w14:paraId="5975759D" w14:textId="77777777" w:rsidTr="00D0337D">
        <w:tc>
          <w:tcPr>
            <w:tcW w:w="5000" w:type="pct"/>
            <w:gridSpan w:val="2"/>
          </w:tcPr>
          <w:p w14:paraId="55DEA53A"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Дождевая канализация</w:t>
            </w:r>
          </w:p>
        </w:tc>
      </w:tr>
      <w:tr w:rsidR="00672AF0" w:rsidRPr="003B3A26" w14:paraId="56475E1E" w14:textId="77777777" w:rsidTr="00D0337D">
        <w:tc>
          <w:tcPr>
            <w:tcW w:w="423" w:type="pct"/>
          </w:tcPr>
          <w:p w14:paraId="0A2DF62F" w14:textId="77777777" w:rsidR="00672AF0" w:rsidRPr="003B3A26" w:rsidRDefault="00672AF0" w:rsidP="00672AF0">
            <w:pPr>
              <w:tabs>
                <w:tab w:val="left" w:pos="1080"/>
              </w:tabs>
              <w:spacing w:line="240" w:lineRule="auto"/>
              <w:rPr>
                <w:rFonts w:ascii="Arial" w:hAnsi="Arial" w:cs="Arial"/>
                <w:sz w:val="20"/>
              </w:rPr>
            </w:pPr>
            <w:r w:rsidRPr="003B3A26">
              <w:rPr>
                <w:rFonts w:ascii="Arial" w:hAnsi="Arial" w:cs="Arial"/>
                <w:sz w:val="20"/>
              </w:rPr>
              <w:t>12</w:t>
            </w:r>
          </w:p>
        </w:tc>
        <w:tc>
          <w:tcPr>
            <w:tcW w:w="4577" w:type="pct"/>
          </w:tcPr>
          <w:p w14:paraId="204A1D00" w14:textId="77777777" w:rsidR="00672AF0" w:rsidRPr="003B3A26" w:rsidRDefault="00672AF0" w:rsidP="00672AF0">
            <w:pPr>
              <w:autoSpaceDE w:val="0"/>
              <w:autoSpaceDN w:val="0"/>
              <w:adjustRightInd w:val="0"/>
              <w:spacing w:line="240" w:lineRule="auto"/>
              <w:rPr>
                <w:rFonts w:ascii="Arial" w:hAnsi="Arial" w:cs="Arial"/>
                <w:sz w:val="20"/>
              </w:rPr>
            </w:pPr>
            <w:r w:rsidRPr="003B3A26">
              <w:rPr>
                <w:rFonts w:ascii="Arial" w:hAnsi="Arial" w:cs="Arial"/>
                <w:sz w:val="20"/>
              </w:rPr>
              <w:t>Строительство очистных сооружений дождевой канализации (грязеотстойников).</w:t>
            </w:r>
          </w:p>
        </w:tc>
      </w:tr>
    </w:tbl>
    <w:p w14:paraId="0AF28BEE" w14:textId="77777777" w:rsidR="00672AF0" w:rsidRPr="003B3A26" w:rsidRDefault="00672AF0" w:rsidP="00672AF0">
      <w:pPr>
        <w:pStyle w:val="afe"/>
        <w:spacing w:after="0"/>
        <w:ind w:firstLine="709"/>
        <w:rPr>
          <w:rFonts w:ascii="Arial" w:hAnsi="Arial" w:cs="Arial"/>
          <w:sz w:val="22"/>
        </w:rPr>
      </w:pPr>
    </w:p>
    <w:p w14:paraId="15EED393" w14:textId="77777777" w:rsidR="00672AF0" w:rsidRPr="003B3A26" w:rsidRDefault="00672AF0" w:rsidP="00672AF0">
      <w:pPr>
        <w:pStyle w:val="afe"/>
        <w:spacing w:after="0"/>
        <w:ind w:firstLine="709"/>
        <w:rPr>
          <w:rFonts w:ascii="Arial" w:hAnsi="Arial" w:cs="Arial"/>
          <w:sz w:val="22"/>
        </w:rPr>
      </w:pPr>
      <w:r w:rsidRPr="003B3A26">
        <w:rPr>
          <w:rFonts w:ascii="Arial" w:hAnsi="Arial" w:cs="Arial"/>
          <w:sz w:val="22"/>
        </w:rPr>
        <w:t xml:space="preserve">Фрагмент Схемы </w:t>
      </w:r>
      <w:r w:rsidRPr="003B3A26">
        <w:rPr>
          <w:rFonts w:ascii="Arial" w:eastAsia="Times New Roman" w:hAnsi="Arial" w:cs="Arial"/>
          <w:color w:val="000000"/>
          <w:sz w:val="22"/>
          <w:lang w:eastAsia="ru-RU"/>
        </w:rPr>
        <w:t>территориального планирования Республики Тыва в части касающейся водоотведения Кожууна</w:t>
      </w:r>
      <w:r w:rsidRPr="003B3A26">
        <w:rPr>
          <w:rFonts w:ascii="Arial" w:hAnsi="Arial" w:cs="Arial"/>
          <w:sz w:val="22"/>
        </w:rPr>
        <w:t xml:space="preserve"> приведен на рисунке 2.12.1</w:t>
      </w:r>
    </w:p>
    <w:p w14:paraId="06376507" w14:textId="77777777" w:rsidR="00672AF0" w:rsidRPr="003B3A26" w:rsidRDefault="00672AF0" w:rsidP="00672AF0">
      <w:pPr>
        <w:pStyle w:val="afe"/>
        <w:spacing w:after="0"/>
        <w:ind w:firstLine="709"/>
        <w:rPr>
          <w:rFonts w:ascii="Arial" w:hAnsi="Arial" w:cs="Arial"/>
          <w:sz w:val="22"/>
        </w:rPr>
      </w:pPr>
      <w:r w:rsidRPr="003B3A26">
        <w:rPr>
          <w:rFonts w:ascii="Arial" w:hAnsi="Arial" w:cs="Arial"/>
          <w:sz w:val="22"/>
        </w:rPr>
        <w:t>Фрагмент проекта «Разработка генерального плана сумона Чаданский Дзун-Хемчикского кожууна Республики Тыва»</w:t>
      </w:r>
      <w:r w:rsidRPr="003B3A26">
        <w:rPr>
          <w:rFonts w:ascii="Arial" w:eastAsia="Times New Roman" w:hAnsi="Arial" w:cs="Arial"/>
          <w:color w:val="000000"/>
          <w:sz w:val="22"/>
          <w:lang w:eastAsia="ru-RU"/>
        </w:rPr>
        <w:t xml:space="preserve"> в части, касающейся водоснабжения и водоотведения Кожууна</w:t>
      </w:r>
      <w:r w:rsidRPr="003B3A26">
        <w:rPr>
          <w:rFonts w:ascii="Arial" w:hAnsi="Arial" w:cs="Arial"/>
          <w:sz w:val="22"/>
        </w:rPr>
        <w:t xml:space="preserve"> приведен на рисунке 2.12.5.</w:t>
      </w:r>
      <w:r w:rsidRPr="003B3A26">
        <w:rPr>
          <w:rFonts w:ascii="Arial" w:hAnsi="Arial" w:cs="Arial"/>
          <w:sz w:val="22"/>
        </w:rPr>
        <w:br w:type="page"/>
      </w:r>
    </w:p>
    <w:p w14:paraId="162B80FB" w14:textId="77777777" w:rsidR="00672AF0" w:rsidRPr="003B3A26" w:rsidRDefault="00672AF0" w:rsidP="00672AF0">
      <w:pPr>
        <w:pStyle w:val="afe"/>
        <w:spacing w:after="0"/>
        <w:ind w:firstLine="709"/>
        <w:rPr>
          <w:rFonts w:ascii="Arial" w:hAnsi="Arial" w:cs="Arial"/>
          <w:sz w:val="22"/>
        </w:rPr>
      </w:pPr>
    </w:p>
    <w:tbl>
      <w:tblPr>
        <w:tblStyle w:val="af0"/>
        <w:tblW w:w="9606" w:type="dxa"/>
        <w:tblLayout w:type="fixed"/>
        <w:tblLook w:val="04A0" w:firstRow="1" w:lastRow="0" w:firstColumn="1" w:lastColumn="0" w:noHBand="0" w:noVBand="1"/>
      </w:tblPr>
      <w:tblGrid>
        <w:gridCol w:w="5098"/>
        <w:gridCol w:w="4508"/>
      </w:tblGrid>
      <w:tr w:rsidR="00672AF0" w:rsidRPr="003B3A26" w14:paraId="56F013E3" w14:textId="77777777" w:rsidTr="000E1D57">
        <w:tc>
          <w:tcPr>
            <w:tcW w:w="5098" w:type="dxa"/>
          </w:tcPr>
          <w:p w14:paraId="1DFFE2F2"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7499A8EE" wp14:editId="45F2ABFF">
                  <wp:extent cx="3100070" cy="3188970"/>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умон Чааданский3.PNG"/>
                          <pic:cNvPicPr/>
                        </pic:nvPicPr>
                        <pic:blipFill>
                          <a:blip r:embed="rId66">
                            <a:extLst>
                              <a:ext uri="{28A0092B-C50C-407E-A947-70E740481C1C}">
                                <a14:useLocalDpi xmlns:a14="http://schemas.microsoft.com/office/drawing/2010/main" val="0"/>
                              </a:ext>
                            </a:extLst>
                          </a:blip>
                          <a:stretch>
                            <a:fillRect/>
                          </a:stretch>
                        </pic:blipFill>
                        <pic:spPr>
                          <a:xfrm>
                            <a:off x="0" y="0"/>
                            <a:ext cx="3100070" cy="3188970"/>
                          </a:xfrm>
                          <a:prstGeom prst="rect">
                            <a:avLst/>
                          </a:prstGeom>
                        </pic:spPr>
                      </pic:pic>
                    </a:graphicData>
                  </a:graphic>
                </wp:inline>
              </w:drawing>
            </w:r>
          </w:p>
        </w:tc>
        <w:tc>
          <w:tcPr>
            <w:tcW w:w="4508" w:type="dxa"/>
          </w:tcPr>
          <w:p w14:paraId="7CB21582"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09BD2118" wp14:editId="37AB45D3">
                  <wp:extent cx="2716120" cy="3171217"/>
                  <wp:effectExtent l="0" t="0" r="825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сумон Чааданский5.PNG"/>
                          <pic:cNvPicPr/>
                        </pic:nvPicPr>
                        <pic:blipFill>
                          <a:blip r:embed="rId67">
                            <a:extLst>
                              <a:ext uri="{28A0092B-C50C-407E-A947-70E740481C1C}">
                                <a14:useLocalDpi xmlns:a14="http://schemas.microsoft.com/office/drawing/2010/main" val="0"/>
                              </a:ext>
                            </a:extLst>
                          </a:blip>
                          <a:stretch>
                            <a:fillRect/>
                          </a:stretch>
                        </pic:blipFill>
                        <pic:spPr>
                          <a:xfrm>
                            <a:off x="0" y="0"/>
                            <a:ext cx="2722935" cy="3179173"/>
                          </a:xfrm>
                          <a:prstGeom prst="rect">
                            <a:avLst/>
                          </a:prstGeom>
                        </pic:spPr>
                      </pic:pic>
                    </a:graphicData>
                  </a:graphic>
                </wp:inline>
              </w:drawing>
            </w:r>
          </w:p>
        </w:tc>
      </w:tr>
      <w:tr w:rsidR="00672AF0" w:rsidRPr="003B3A26" w14:paraId="2C086C87" w14:textId="77777777" w:rsidTr="000E1D57">
        <w:trPr>
          <w:trHeight w:val="1113"/>
        </w:trPr>
        <w:tc>
          <w:tcPr>
            <w:tcW w:w="5098" w:type="dxa"/>
            <w:vMerge w:val="restart"/>
          </w:tcPr>
          <w:p w14:paraId="5337C873"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40A27AA8" wp14:editId="3448520E">
                  <wp:extent cx="3100070" cy="2762250"/>
                  <wp:effectExtent l="0" t="0" r="508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сумон Чааданский4.PNG"/>
                          <pic:cNvPicPr/>
                        </pic:nvPicPr>
                        <pic:blipFill>
                          <a:blip r:embed="rId68">
                            <a:extLst>
                              <a:ext uri="{28A0092B-C50C-407E-A947-70E740481C1C}">
                                <a14:useLocalDpi xmlns:a14="http://schemas.microsoft.com/office/drawing/2010/main" val="0"/>
                              </a:ext>
                            </a:extLst>
                          </a:blip>
                          <a:stretch>
                            <a:fillRect/>
                          </a:stretch>
                        </pic:blipFill>
                        <pic:spPr>
                          <a:xfrm>
                            <a:off x="0" y="0"/>
                            <a:ext cx="3100070" cy="2762250"/>
                          </a:xfrm>
                          <a:prstGeom prst="rect">
                            <a:avLst/>
                          </a:prstGeom>
                        </pic:spPr>
                      </pic:pic>
                    </a:graphicData>
                  </a:graphic>
                </wp:inline>
              </w:drawing>
            </w:r>
          </w:p>
        </w:tc>
        <w:tc>
          <w:tcPr>
            <w:tcW w:w="4508" w:type="dxa"/>
          </w:tcPr>
          <w:p w14:paraId="1E11CD94"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anchor distT="0" distB="0" distL="114300" distR="114300" simplePos="0" relativeHeight="251678208" behindDoc="0" locked="0" layoutInCell="1" allowOverlap="1" wp14:anchorId="607316EA" wp14:editId="1C61D648">
                  <wp:simplePos x="0" y="0"/>
                  <wp:positionH relativeFrom="column">
                    <wp:posOffset>-2483</wp:posOffset>
                  </wp:positionH>
                  <wp:positionV relativeFrom="paragraph">
                    <wp:posOffset>30823</wp:posOffset>
                  </wp:positionV>
                  <wp:extent cx="2605948" cy="651754"/>
                  <wp:effectExtent l="0" t="0" r="4445" b="0"/>
                  <wp:wrapNone/>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сумон Чааданский2.PNG"/>
                          <pic:cNvPicPr/>
                        </pic:nvPicPr>
                        <pic:blipFill>
                          <a:blip r:embed="rId69">
                            <a:extLst>
                              <a:ext uri="{28A0092B-C50C-407E-A947-70E740481C1C}">
                                <a14:useLocalDpi xmlns:a14="http://schemas.microsoft.com/office/drawing/2010/main" val="0"/>
                              </a:ext>
                            </a:extLst>
                          </a:blip>
                          <a:stretch>
                            <a:fillRect/>
                          </a:stretch>
                        </pic:blipFill>
                        <pic:spPr>
                          <a:xfrm>
                            <a:off x="0" y="0"/>
                            <a:ext cx="2605948" cy="651754"/>
                          </a:xfrm>
                          <a:prstGeom prst="rect">
                            <a:avLst/>
                          </a:prstGeom>
                        </pic:spPr>
                      </pic:pic>
                    </a:graphicData>
                  </a:graphic>
                  <wp14:sizeRelH relativeFrom="page">
                    <wp14:pctWidth>0</wp14:pctWidth>
                  </wp14:sizeRelH>
                  <wp14:sizeRelV relativeFrom="page">
                    <wp14:pctHeight>0</wp14:pctHeight>
                  </wp14:sizeRelV>
                </wp:anchor>
              </w:drawing>
            </w:r>
          </w:p>
        </w:tc>
      </w:tr>
      <w:tr w:rsidR="00672AF0" w:rsidRPr="003B3A26" w14:paraId="26ADE04A" w14:textId="77777777" w:rsidTr="000E1D57">
        <w:trPr>
          <w:trHeight w:val="1110"/>
        </w:trPr>
        <w:tc>
          <w:tcPr>
            <w:tcW w:w="5098" w:type="dxa"/>
            <w:vMerge/>
          </w:tcPr>
          <w:p w14:paraId="5A382EA3" w14:textId="77777777" w:rsidR="00672AF0" w:rsidRPr="003B3A26" w:rsidRDefault="00672AF0" w:rsidP="00672AF0">
            <w:pPr>
              <w:ind w:firstLine="709"/>
              <w:jc w:val="center"/>
              <w:rPr>
                <w:rFonts w:ascii="Arial" w:eastAsia="Times New Roman" w:hAnsi="Arial" w:cs="Arial"/>
                <w:noProof/>
                <w:color w:val="000000"/>
                <w:sz w:val="22"/>
                <w:lang w:eastAsia="ru-RU"/>
              </w:rPr>
            </w:pPr>
          </w:p>
        </w:tc>
        <w:tc>
          <w:tcPr>
            <w:tcW w:w="4508" w:type="dxa"/>
          </w:tcPr>
          <w:p w14:paraId="38621AE0" w14:textId="77777777" w:rsidR="00672AF0" w:rsidRPr="003B3A26" w:rsidRDefault="00672AF0" w:rsidP="000E1D57">
            <w:pP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68B1AD80" wp14:editId="035A072F">
                  <wp:extent cx="2696442" cy="476655"/>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умон Чааданский.PNG"/>
                          <pic:cNvPicPr/>
                        </pic:nvPicPr>
                        <pic:blipFill>
                          <a:blip r:embed="rId70">
                            <a:extLst>
                              <a:ext uri="{28A0092B-C50C-407E-A947-70E740481C1C}">
                                <a14:useLocalDpi xmlns:a14="http://schemas.microsoft.com/office/drawing/2010/main" val="0"/>
                              </a:ext>
                            </a:extLst>
                          </a:blip>
                          <a:stretch>
                            <a:fillRect/>
                          </a:stretch>
                        </pic:blipFill>
                        <pic:spPr>
                          <a:xfrm>
                            <a:off x="0" y="0"/>
                            <a:ext cx="2714231" cy="479800"/>
                          </a:xfrm>
                          <a:prstGeom prst="rect">
                            <a:avLst/>
                          </a:prstGeom>
                        </pic:spPr>
                      </pic:pic>
                    </a:graphicData>
                  </a:graphic>
                </wp:inline>
              </w:drawing>
            </w:r>
          </w:p>
        </w:tc>
      </w:tr>
      <w:tr w:rsidR="00672AF0" w:rsidRPr="003B3A26" w14:paraId="5BF35E23" w14:textId="77777777" w:rsidTr="000E1D57">
        <w:trPr>
          <w:trHeight w:val="1110"/>
        </w:trPr>
        <w:tc>
          <w:tcPr>
            <w:tcW w:w="5098" w:type="dxa"/>
            <w:vMerge/>
          </w:tcPr>
          <w:p w14:paraId="77823359" w14:textId="77777777" w:rsidR="00672AF0" w:rsidRPr="003B3A26" w:rsidRDefault="00672AF0" w:rsidP="00672AF0">
            <w:pPr>
              <w:ind w:firstLine="709"/>
              <w:jc w:val="center"/>
              <w:rPr>
                <w:rFonts w:ascii="Arial" w:eastAsia="Times New Roman" w:hAnsi="Arial" w:cs="Arial"/>
                <w:noProof/>
                <w:color w:val="000000"/>
                <w:sz w:val="22"/>
                <w:lang w:eastAsia="ru-RU"/>
              </w:rPr>
            </w:pPr>
          </w:p>
        </w:tc>
        <w:tc>
          <w:tcPr>
            <w:tcW w:w="4508" w:type="dxa"/>
          </w:tcPr>
          <w:p w14:paraId="58F8CD93" w14:textId="77777777" w:rsidR="00672AF0" w:rsidRPr="003B3A26" w:rsidRDefault="00672AF0" w:rsidP="000E1D57">
            <w:pP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2FD236F8" wp14:editId="2E9397F8">
                  <wp:extent cx="2557565" cy="49611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умон Чааданский1.PNG"/>
                          <pic:cNvPicPr/>
                        </pic:nvPicPr>
                        <pic:blipFill>
                          <a:blip r:embed="rId71">
                            <a:extLst>
                              <a:ext uri="{28A0092B-C50C-407E-A947-70E740481C1C}">
                                <a14:useLocalDpi xmlns:a14="http://schemas.microsoft.com/office/drawing/2010/main" val="0"/>
                              </a:ext>
                            </a:extLst>
                          </a:blip>
                          <a:stretch>
                            <a:fillRect/>
                          </a:stretch>
                        </pic:blipFill>
                        <pic:spPr>
                          <a:xfrm>
                            <a:off x="0" y="0"/>
                            <a:ext cx="2566213" cy="497789"/>
                          </a:xfrm>
                          <a:prstGeom prst="rect">
                            <a:avLst/>
                          </a:prstGeom>
                        </pic:spPr>
                      </pic:pic>
                    </a:graphicData>
                  </a:graphic>
                </wp:inline>
              </w:drawing>
            </w:r>
          </w:p>
        </w:tc>
      </w:tr>
      <w:tr w:rsidR="00672AF0" w:rsidRPr="003B3A26" w14:paraId="3508B95B" w14:textId="77777777" w:rsidTr="000E1D57">
        <w:trPr>
          <w:trHeight w:val="567"/>
        </w:trPr>
        <w:tc>
          <w:tcPr>
            <w:tcW w:w="5098" w:type="dxa"/>
            <w:vMerge/>
          </w:tcPr>
          <w:p w14:paraId="226F4779" w14:textId="77777777" w:rsidR="00672AF0" w:rsidRPr="003B3A26" w:rsidRDefault="00672AF0" w:rsidP="00672AF0">
            <w:pPr>
              <w:ind w:firstLine="709"/>
              <w:jc w:val="center"/>
              <w:rPr>
                <w:rFonts w:ascii="Arial" w:eastAsia="Times New Roman" w:hAnsi="Arial" w:cs="Arial"/>
                <w:noProof/>
                <w:color w:val="000000"/>
                <w:sz w:val="22"/>
                <w:lang w:eastAsia="ru-RU"/>
              </w:rPr>
            </w:pPr>
          </w:p>
        </w:tc>
        <w:tc>
          <w:tcPr>
            <w:tcW w:w="4508" w:type="dxa"/>
          </w:tcPr>
          <w:p w14:paraId="2215AFDF" w14:textId="77777777" w:rsidR="00672AF0" w:rsidRPr="003B3A26" w:rsidRDefault="00672AF0" w:rsidP="000E1D57">
            <w:pP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6F39D0B2" wp14:editId="18082112">
                  <wp:extent cx="2451370" cy="326883"/>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сумон Чааданский2,2.PNG"/>
                          <pic:cNvPicPr/>
                        </pic:nvPicPr>
                        <pic:blipFill>
                          <a:blip r:embed="rId72">
                            <a:extLst>
                              <a:ext uri="{28A0092B-C50C-407E-A947-70E740481C1C}">
                                <a14:useLocalDpi xmlns:a14="http://schemas.microsoft.com/office/drawing/2010/main" val="0"/>
                              </a:ext>
                            </a:extLst>
                          </a:blip>
                          <a:stretch>
                            <a:fillRect/>
                          </a:stretch>
                        </pic:blipFill>
                        <pic:spPr>
                          <a:xfrm>
                            <a:off x="0" y="0"/>
                            <a:ext cx="2460713" cy="328129"/>
                          </a:xfrm>
                          <a:prstGeom prst="rect">
                            <a:avLst/>
                          </a:prstGeom>
                        </pic:spPr>
                      </pic:pic>
                    </a:graphicData>
                  </a:graphic>
                </wp:inline>
              </w:drawing>
            </w:r>
          </w:p>
        </w:tc>
      </w:tr>
      <w:tr w:rsidR="00672AF0" w:rsidRPr="003B3A26" w14:paraId="2A564055" w14:textId="77777777" w:rsidTr="000E1D57">
        <w:trPr>
          <w:trHeight w:val="567"/>
        </w:trPr>
        <w:tc>
          <w:tcPr>
            <w:tcW w:w="5098" w:type="dxa"/>
            <w:vMerge/>
          </w:tcPr>
          <w:p w14:paraId="2ABBAC81" w14:textId="77777777" w:rsidR="00672AF0" w:rsidRPr="003B3A26" w:rsidRDefault="00672AF0" w:rsidP="00672AF0">
            <w:pPr>
              <w:ind w:firstLine="709"/>
              <w:jc w:val="center"/>
              <w:rPr>
                <w:rFonts w:ascii="Arial" w:eastAsia="Times New Roman" w:hAnsi="Arial" w:cs="Arial"/>
                <w:noProof/>
                <w:color w:val="000000"/>
                <w:sz w:val="22"/>
                <w:lang w:eastAsia="ru-RU"/>
              </w:rPr>
            </w:pPr>
          </w:p>
        </w:tc>
        <w:tc>
          <w:tcPr>
            <w:tcW w:w="4508" w:type="dxa"/>
          </w:tcPr>
          <w:p w14:paraId="7CD59F89" w14:textId="77777777" w:rsidR="00672AF0" w:rsidRPr="003B3A26" w:rsidRDefault="00672AF0" w:rsidP="000E1D57">
            <w:pP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0AE9724E" wp14:editId="38D2C7BE">
                  <wp:extent cx="2665379" cy="263153"/>
                  <wp:effectExtent l="0" t="0" r="1905"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умон Чааданский2,1.PNG"/>
                          <pic:cNvPicPr/>
                        </pic:nvPicPr>
                        <pic:blipFill>
                          <a:blip r:embed="rId73">
                            <a:extLst>
                              <a:ext uri="{28A0092B-C50C-407E-A947-70E740481C1C}">
                                <a14:useLocalDpi xmlns:a14="http://schemas.microsoft.com/office/drawing/2010/main" val="0"/>
                              </a:ext>
                            </a:extLst>
                          </a:blip>
                          <a:stretch>
                            <a:fillRect/>
                          </a:stretch>
                        </pic:blipFill>
                        <pic:spPr>
                          <a:xfrm>
                            <a:off x="0" y="0"/>
                            <a:ext cx="2682007" cy="264795"/>
                          </a:xfrm>
                          <a:prstGeom prst="rect">
                            <a:avLst/>
                          </a:prstGeom>
                        </pic:spPr>
                      </pic:pic>
                    </a:graphicData>
                  </a:graphic>
                </wp:inline>
              </w:drawing>
            </w:r>
          </w:p>
        </w:tc>
      </w:tr>
    </w:tbl>
    <w:p w14:paraId="49EED691" w14:textId="77777777" w:rsidR="00672AF0" w:rsidRPr="003B3A26" w:rsidRDefault="00672AF0" w:rsidP="00672AF0">
      <w:pPr>
        <w:pStyle w:val="afe"/>
        <w:spacing w:after="0"/>
        <w:ind w:firstLine="709"/>
        <w:jc w:val="center"/>
        <w:rPr>
          <w:rFonts w:ascii="Arial" w:hAnsi="Arial" w:cs="Arial"/>
          <w:sz w:val="22"/>
        </w:rPr>
      </w:pPr>
      <w:r w:rsidRPr="003B3A26">
        <w:rPr>
          <w:rFonts w:ascii="Arial" w:hAnsi="Arial" w:cs="Arial"/>
          <w:sz w:val="22"/>
        </w:rPr>
        <w:t xml:space="preserve">Рисунок 2.12.5 - Фрагмент </w:t>
      </w:r>
      <w:r w:rsidRPr="003B3A26">
        <w:rPr>
          <w:rFonts w:ascii="Arial" w:eastAsia="Times New Roman" w:hAnsi="Arial" w:cs="Arial"/>
          <w:color w:val="000000"/>
          <w:sz w:val="22"/>
        </w:rPr>
        <w:t xml:space="preserve">проекта </w:t>
      </w:r>
      <w:r w:rsidRPr="003B3A26">
        <w:rPr>
          <w:rFonts w:ascii="Arial" w:hAnsi="Arial" w:cs="Arial"/>
          <w:sz w:val="22"/>
        </w:rPr>
        <w:t>«Разработка генерального плана сумона Чаданский Дзун-Хемчикского кожууна Республики Тыва».</w:t>
      </w:r>
    </w:p>
    <w:p w14:paraId="6AAA62C6" w14:textId="77777777" w:rsidR="00672AF0" w:rsidRPr="003B3A26" w:rsidRDefault="00672AF0" w:rsidP="00672AF0">
      <w:pPr>
        <w:pStyle w:val="afe"/>
        <w:spacing w:after="0"/>
        <w:ind w:firstLine="709"/>
        <w:jc w:val="center"/>
        <w:rPr>
          <w:rFonts w:ascii="Arial" w:hAnsi="Arial" w:cs="Arial"/>
          <w:sz w:val="22"/>
        </w:rPr>
      </w:pPr>
    </w:p>
    <w:p w14:paraId="259C2790" w14:textId="77777777" w:rsidR="00672AF0" w:rsidRPr="003B3A26" w:rsidRDefault="00672AF0" w:rsidP="00672AF0">
      <w:pPr>
        <w:ind w:firstLine="709"/>
        <w:rPr>
          <w:rFonts w:ascii="Arial" w:hAnsi="Arial" w:cs="Arial"/>
          <w:sz w:val="22"/>
        </w:rPr>
      </w:pPr>
      <w:r w:rsidRPr="003B3A26">
        <w:rPr>
          <w:rFonts w:ascii="Arial" w:hAnsi="Arial" w:cs="Arial"/>
          <w:sz w:val="22"/>
        </w:rPr>
        <w:t xml:space="preserve">Фрагмент проекта «Разработка генерального плана города Чадан Дзун-Хемчикского кожууна Республики Тыва» в части, касающейся </w:t>
      </w:r>
      <w:r w:rsidRPr="003B3A26">
        <w:rPr>
          <w:rFonts w:ascii="Arial" w:eastAsia="Times New Roman" w:hAnsi="Arial" w:cs="Arial"/>
          <w:color w:val="000000"/>
          <w:sz w:val="22"/>
          <w:lang w:eastAsia="ru-RU"/>
        </w:rPr>
        <w:t xml:space="preserve">водоснабжения и водоотведения </w:t>
      </w:r>
      <w:r w:rsidRPr="003B3A26">
        <w:rPr>
          <w:rFonts w:ascii="Arial" w:hAnsi="Arial" w:cs="Arial"/>
          <w:sz w:val="22"/>
        </w:rPr>
        <w:t>Кожууна приведен на рисунке 2.12.6.</w:t>
      </w:r>
    </w:p>
    <w:tbl>
      <w:tblPr>
        <w:tblStyle w:val="af0"/>
        <w:tblW w:w="9912" w:type="dxa"/>
        <w:tblLayout w:type="fixed"/>
        <w:tblLook w:val="04A0" w:firstRow="1" w:lastRow="0" w:firstColumn="1" w:lastColumn="0" w:noHBand="0" w:noVBand="1"/>
      </w:tblPr>
      <w:tblGrid>
        <w:gridCol w:w="4815"/>
        <w:gridCol w:w="5097"/>
      </w:tblGrid>
      <w:tr w:rsidR="00672AF0" w:rsidRPr="003B3A26" w14:paraId="4D6B579C" w14:textId="77777777" w:rsidTr="00672AF0">
        <w:tc>
          <w:tcPr>
            <w:tcW w:w="4815" w:type="dxa"/>
          </w:tcPr>
          <w:p w14:paraId="72A68CC9"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lastRenderedPageBreak/>
              <w:drawing>
                <wp:inline distT="0" distB="0" distL="0" distR="0" wp14:anchorId="0945A0B7" wp14:editId="4F33340B">
                  <wp:extent cx="2616741" cy="2616741"/>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Чадан3.PNG"/>
                          <pic:cNvPicPr/>
                        </pic:nvPicPr>
                        <pic:blipFill>
                          <a:blip r:embed="rId74">
                            <a:extLst>
                              <a:ext uri="{28A0092B-C50C-407E-A947-70E740481C1C}">
                                <a14:useLocalDpi xmlns:a14="http://schemas.microsoft.com/office/drawing/2010/main" val="0"/>
                              </a:ext>
                            </a:extLst>
                          </a:blip>
                          <a:stretch>
                            <a:fillRect/>
                          </a:stretch>
                        </pic:blipFill>
                        <pic:spPr>
                          <a:xfrm>
                            <a:off x="0" y="0"/>
                            <a:ext cx="2625862" cy="2625862"/>
                          </a:xfrm>
                          <a:prstGeom prst="rect">
                            <a:avLst/>
                          </a:prstGeom>
                        </pic:spPr>
                      </pic:pic>
                    </a:graphicData>
                  </a:graphic>
                </wp:inline>
              </w:drawing>
            </w:r>
          </w:p>
        </w:tc>
        <w:tc>
          <w:tcPr>
            <w:tcW w:w="5097" w:type="dxa"/>
          </w:tcPr>
          <w:p w14:paraId="7A73F42D"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7A60603C" wp14:editId="5E58E09F">
                  <wp:extent cx="2920365" cy="2622550"/>
                  <wp:effectExtent l="0" t="0" r="0" b="635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Чадан4.PNG"/>
                          <pic:cNvPicPr/>
                        </pic:nvPicPr>
                        <pic:blipFill>
                          <a:blip r:embed="rId75">
                            <a:extLst>
                              <a:ext uri="{28A0092B-C50C-407E-A947-70E740481C1C}">
                                <a14:useLocalDpi xmlns:a14="http://schemas.microsoft.com/office/drawing/2010/main" val="0"/>
                              </a:ext>
                            </a:extLst>
                          </a:blip>
                          <a:stretch>
                            <a:fillRect/>
                          </a:stretch>
                        </pic:blipFill>
                        <pic:spPr>
                          <a:xfrm>
                            <a:off x="0" y="0"/>
                            <a:ext cx="2920365" cy="2622550"/>
                          </a:xfrm>
                          <a:prstGeom prst="rect">
                            <a:avLst/>
                          </a:prstGeom>
                        </pic:spPr>
                      </pic:pic>
                    </a:graphicData>
                  </a:graphic>
                </wp:inline>
              </w:drawing>
            </w:r>
          </w:p>
        </w:tc>
      </w:tr>
      <w:tr w:rsidR="00672AF0" w:rsidRPr="003B3A26" w14:paraId="4AF4826A" w14:textId="77777777" w:rsidTr="00672AF0">
        <w:tc>
          <w:tcPr>
            <w:tcW w:w="9912" w:type="dxa"/>
            <w:gridSpan w:val="2"/>
          </w:tcPr>
          <w:p w14:paraId="2A0CDFDA"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12AE134C" wp14:editId="3B2714CA">
                  <wp:extent cx="2920365" cy="240030"/>
                  <wp:effectExtent l="0" t="0" r="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Чадан2.PNG"/>
                          <pic:cNvPicPr/>
                        </pic:nvPicPr>
                        <pic:blipFill>
                          <a:blip r:embed="rId76">
                            <a:extLst>
                              <a:ext uri="{28A0092B-C50C-407E-A947-70E740481C1C}">
                                <a14:useLocalDpi xmlns:a14="http://schemas.microsoft.com/office/drawing/2010/main" val="0"/>
                              </a:ext>
                            </a:extLst>
                          </a:blip>
                          <a:stretch>
                            <a:fillRect/>
                          </a:stretch>
                        </pic:blipFill>
                        <pic:spPr>
                          <a:xfrm>
                            <a:off x="0" y="0"/>
                            <a:ext cx="2920365" cy="240030"/>
                          </a:xfrm>
                          <a:prstGeom prst="rect">
                            <a:avLst/>
                          </a:prstGeom>
                        </pic:spPr>
                      </pic:pic>
                    </a:graphicData>
                  </a:graphic>
                </wp:inline>
              </w:drawing>
            </w:r>
          </w:p>
        </w:tc>
      </w:tr>
      <w:tr w:rsidR="00672AF0" w:rsidRPr="003B3A26" w14:paraId="1557FB25" w14:textId="77777777" w:rsidTr="00672AF0">
        <w:tc>
          <w:tcPr>
            <w:tcW w:w="9912" w:type="dxa"/>
            <w:gridSpan w:val="2"/>
          </w:tcPr>
          <w:p w14:paraId="213BFCA5"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65555C7A" wp14:editId="16C99F05">
                  <wp:extent cx="2920365" cy="113030"/>
                  <wp:effectExtent l="0" t="0" r="0" b="127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Чадан1.PNG"/>
                          <pic:cNvPicPr/>
                        </pic:nvPicPr>
                        <pic:blipFill>
                          <a:blip r:embed="rId77">
                            <a:extLst>
                              <a:ext uri="{28A0092B-C50C-407E-A947-70E740481C1C}">
                                <a14:useLocalDpi xmlns:a14="http://schemas.microsoft.com/office/drawing/2010/main" val="0"/>
                              </a:ext>
                            </a:extLst>
                          </a:blip>
                          <a:stretch>
                            <a:fillRect/>
                          </a:stretch>
                        </pic:blipFill>
                        <pic:spPr>
                          <a:xfrm>
                            <a:off x="0" y="0"/>
                            <a:ext cx="2920365" cy="113030"/>
                          </a:xfrm>
                          <a:prstGeom prst="rect">
                            <a:avLst/>
                          </a:prstGeom>
                        </pic:spPr>
                      </pic:pic>
                    </a:graphicData>
                  </a:graphic>
                </wp:inline>
              </w:drawing>
            </w:r>
          </w:p>
        </w:tc>
      </w:tr>
      <w:tr w:rsidR="00672AF0" w:rsidRPr="003B3A26" w14:paraId="2133E45F" w14:textId="77777777" w:rsidTr="00672AF0">
        <w:tc>
          <w:tcPr>
            <w:tcW w:w="9912" w:type="dxa"/>
            <w:gridSpan w:val="2"/>
          </w:tcPr>
          <w:p w14:paraId="6B4A6C91" w14:textId="77777777" w:rsidR="00672AF0" w:rsidRPr="003B3A26" w:rsidRDefault="00672AF0" w:rsidP="00672AF0">
            <w:pPr>
              <w:ind w:firstLine="709"/>
              <w:jc w:val="center"/>
              <w:rPr>
                <w:rFonts w:ascii="Arial" w:eastAsia="Times New Roman" w:hAnsi="Arial" w:cs="Arial"/>
                <w:noProof/>
                <w:color w:val="000000"/>
                <w:sz w:val="22"/>
                <w:lang w:eastAsia="ru-RU"/>
              </w:rPr>
            </w:pPr>
            <w:r w:rsidRPr="003B3A26">
              <w:rPr>
                <w:rFonts w:ascii="Arial" w:eastAsia="Times New Roman" w:hAnsi="Arial" w:cs="Arial"/>
                <w:noProof/>
                <w:color w:val="000000"/>
                <w:sz w:val="22"/>
                <w:lang w:eastAsia="ru-RU"/>
              </w:rPr>
              <w:drawing>
                <wp:inline distT="0" distB="0" distL="0" distR="0" wp14:anchorId="4FE64F78" wp14:editId="51838177">
                  <wp:extent cx="2920365" cy="129540"/>
                  <wp:effectExtent l="0" t="0" r="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Чадан.PNG"/>
                          <pic:cNvPicPr/>
                        </pic:nvPicPr>
                        <pic:blipFill>
                          <a:blip r:embed="rId78">
                            <a:extLst>
                              <a:ext uri="{28A0092B-C50C-407E-A947-70E740481C1C}">
                                <a14:useLocalDpi xmlns:a14="http://schemas.microsoft.com/office/drawing/2010/main" val="0"/>
                              </a:ext>
                            </a:extLst>
                          </a:blip>
                          <a:stretch>
                            <a:fillRect/>
                          </a:stretch>
                        </pic:blipFill>
                        <pic:spPr>
                          <a:xfrm>
                            <a:off x="0" y="0"/>
                            <a:ext cx="2920365" cy="129540"/>
                          </a:xfrm>
                          <a:prstGeom prst="rect">
                            <a:avLst/>
                          </a:prstGeom>
                        </pic:spPr>
                      </pic:pic>
                    </a:graphicData>
                  </a:graphic>
                </wp:inline>
              </w:drawing>
            </w:r>
          </w:p>
        </w:tc>
      </w:tr>
      <w:tr w:rsidR="00672AF0" w:rsidRPr="003B3A26" w14:paraId="75D4558A" w14:textId="77777777" w:rsidTr="00672AF0">
        <w:tc>
          <w:tcPr>
            <w:tcW w:w="9912" w:type="dxa"/>
            <w:gridSpan w:val="2"/>
          </w:tcPr>
          <w:p w14:paraId="5ECCE75A" w14:textId="77777777" w:rsidR="00672AF0" w:rsidRPr="003B3A26" w:rsidRDefault="00672AF0" w:rsidP="00672AF0">
            <w:pPr>
              <w:ind w:firstLine="709"/>
              <w:jc w:val="center"/>
              <w:rPr>
                <w:rFonts w:ascii="Arial" w:eastAsia="Times New Roman" w:hAnsi="Arial" w:cs="Arial"/>
                <w:color w:val="000000"/>
                <w:sz w:val="22"/>
              </w:rPr>
            </w:pPr>
          </w:p>
        </w:tc>
      </w:tr>
    </w:tbl>
    <w:p w14:paraId="6DE273E9" w14:textId="77777777" w:rsidR="00672AF0" w:rsidRPr="003B3A26" w:rsidRDefault="00672AF0" w:rsidP="00672AF0">
      <w:pPr>
        <w:ind w:firstLine="709"/>
        <w:rPr>
          <w:rFonts w:ascii="Arial" w:hAnsi="Arial" w:cs="Arial"/>
        </w:rPr>
      </w:pPr>
      <w:r w:rsidRPr="003B3A26">
        <w:rPr>
          <w:rFonts w:ascii="Arial" w:hAnsi="Arial" w:cs="Arial"/>
          <w:sz w:val="22"/>
        </w:rPr>
        <w:t xml:space="preserve">Рисунок 2.12.6 - Фрагмент </w:t>
      </w:r>
      <w:r w:rsidRPr="003B3A26">
        <w:rPr>
          <w:rFonts w:ascii="Arial" w:eastAsia="Times New Roman" w:hAnsi="Arial" w:cs="Arial"/>
          <w:color w:val="000000"/>
          <w:sz w:val="22"/>
        </w:rPr>
        <w:t>проекта</w:t>
      </w:r>
      <w:r w:rsidRPr="003B3A26">
        <w:rPr>
          <w:rFonts w:ascii="Arial" w:hAnsi="Arial" w:cs="Arial"/>
          <w:sz w:val="22"/>
        </w:rPr>
        <w:t xml:space="preserve"> «Разработка генерального плана города Чадан Дзун-Хемчикского кожууна Республики Тыва».</w:t>
      </w:r>
    </w:p>
    <w:p w14:paraId="23859753" w14:textId="77777777" w:rsidR="00996EA0" w:rsidRPr="003B3A26" w:rsidRDefault="00672AF0" w:rsidP="006E324D">
      <w:pPr>
        <w:rPr>
          <w:rFonts w:ascii="Arial" w:hAnsi="Arial" w:cs="Arial"/>
          <w:b/>
          <w:szCs w:val="24"/>
        </w:rPr>
      </w:pPr>
      <w:r w:rsidRPr="003B3A26">
        <w:rPr>
          <w:rFonts w:ascii="Arial" w:hAnsi="Arial" w:cs="Arial"/>
          <w:b/>
          <w:sz w:val="22"/>
        </w:rPr>
        <w:t>Расчет водо</w:t>
      </w:r>
      <w:r w:rsidR="005C5A41">
        <w:rPr>
          <w:rFonts w:ascii="Arial" w:hAnsi="Arial" w:cs="Arial"/>
          <w:b/>
          <w:sz w:val="22"/>
        </w:rPr>
        <w:t>отведения</w:t>
      </w:r>
    </w:p>
    <w:p w14:paraId="570B115C" w14:textId="77777777" w:rsidR="00672AF0" w:rsidRPr="003B3A26" w:rsidRDefault="00672AF0" w:rsidP="00672AF0">
      <w:pPr>
        <w:ind w:firstLine="709"/>
        <w:rPr>
          <w:rFonts w:ascii="Arial" w:hAnsi="Arial" w:cs="Arial"/>
          <w:sz w:val="22"/>
        </w:rPr>
      </w:pPr>
      <w:r w:rsidRPr="003B3A26">
        <w:rPr>
          <w:rFonts w:ascii="Arial" w:hAnsi="Arial" w:cs="Arial"/>
          <w:sz w:val="22"/>
        </w:rPr>
        <w:t>Расчет объемов водоотведения представлен в таблице 2.12.</w:t>
      </w:r>
      <w:r w:rsidR="00996EA0" w:rsidRPr="003B3A26">
        <w:rPr>
          <w:rFonts w:ascii="Arial" w:hAnsi="Arial" w:cs="Arial"/>
          <w:sz w:val="22"/>
        </w:rPr>
        <w:t>8</w:t>
      </w:r>
      <w:r w:rsidRPr="003B3A26">
        <w:rPr>
          <w:rFonts w:ascii="Arial" w:hAnsi="Arial" w:cs="Arial"/>
          <w:sz w:val="22"/>
        </w:rPr>
        <w:t>.</w:t>
      </w:r>
    </w:p>
    <w:p w14:paraId="5EA5D7D4" w14:textId="77777777" w:rsidR="00672AF0" w:rsidRPr="003B3A26" w:rsidRDefault="00672AF0" w:rsidP="00996EA0">
      <w:pPr>
        <w:autoSpaceDE w:val="0"/>
        <w:autoSpaceDN w:val="0"/>
        <w:adjustRightInd w:val="0"/>
        <w:rPr>
          <w:rFonts w:ascii="Arial" w:eastAsia="Times New Roman" w:hAnsi="Arial" w:cs="Arial"/>
          <w:i/>
          <w:iCs/>
          <w:color w:val="000000"/>
          <w:sz w:val="22"/>
          <w:szCs w:val="24"/>
          <w:lang w:eastAsia="ru-RU"/>
        </w:rPr>
      </w:pPr>
      <w:r w:rsidRPr="003B3A26">
        <w:rPr>
          <w:rFonts w:ascii="Arial" w:eastAsia="Times New Roman" w:hAnsi="Arial" w:cs="Arial"/>
          <w:iCs/>
          <w:color w:val="000000"/>
          <w:sz w:val="22"/>
          <w:szCs w:val="24"/>
          <w:lang w:eastAsia="ru-RU"/>
        </w:rPr>
        <w:t>Таблица 2.12.</w:t>
      </w:r>
      <w:r w:rsidR="00996EA0" w:rsidRPr="003B3A26">
        <w:rPr>
          <w:rFonts w:ascii="Arial" w:eastAsia="Times New Roman" w:hAnsi="Arial" w:cs="Arial"/>
          <w:iCs/>
          <w:color w:val="000000"/>
          <w:sz w:val="22"/>
          <w:szCs w:val="24"/>
          <w:lang w:eastAsia="ru-RU"/>
        </w:rPr>
        <w:t>8</w:t>
      </w:r>
      <w:r w:rsidRPr="003B3A26">
        <w:rPr>
          <w:rFonts w:ascii="Arial" w:eastAsia="Times New Roman" w:hAnsi="Arial" w:cs="Arial"/>
          <w:iCs/>
          <w:color w:val="000000"/>
          <w:sz w:val="22"/>
          <w:szCs w:val="24"/>
          <w:lang w:eastAsia="ru-RU"/>
        </w:rPr>
        <w:t xml:space="preserve"> - Расчет объемов водоотведения населенных пунктов</w:t>
      </w:r>
    </w:p>
    <w:tbl>
      <w:tblPr>
        <w:tblW w:w="5000" w:type="pct"/>
        <w:tblLook w:val="04A0" w:firstRow="1" w:lastRow="0" w:firstColumn="1" w:lastColumn="0" w:noHBand="0" w:noVBand="1"/>
      </w:tblPr>
      <w:tblGrid>
        <w:gridCol w:w="1685"/>
        <w:gridCol w:w="1058"/>
        <w:gridCol w:w="1830"/>
        <w:gridCol w:w="1828"/>
        <w:gridCol w:w="1830"/>
        <w:gridCol w:w="1255"/>
      </w:tblGrid>
      <w:tr w:rsidR="00672AF0" w:rsidRPr="003B3A26" w14:paraId="427E2923" w14:textId="77777777" w:rsidTr="00D0337D">
        <w:trPr>
          <w:trHeight w:val="20"/>
          <w:tblHeader/>
        </w:trPr>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55BEF4"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Населенный пункт</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438B4F70"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Кол-во насел., чел.</w:t>
            </w:r>
          </w:p>
        </w:tc>
        <w:tc>
          <w:tcPr>
            <w:tcW w:w="985" w:type="pct"/>
            <w:tcBorders>
              <w:top w:val="single" w:sz="4" w:space="0" w:color="auto"/>
              <w:left w:val="nil"/>
              <w:bottom w:val="single" w:sz="4" w:space="0" w:color="auto"/>
              <w:right w:val="single" w:sz="4" w:space="0" w:color="auto"/>
            </w:tcBorders>
            <w:shd w:val="clear" w:color="auto" w:fill="auto"/>
            <w:vAlign w:val="center"/>
            <w:hideMark/>
          </w:tcPr>
          <w:p w14:paraId="52734963"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Норма водоотведения., л/сут на чел.</w:t>
            </w:r>
          </w:p>
        </w:tc>
        <w:tc>
          <w:tcPr>
            <w:tcW w:w="984" w:type="pct"/>
            <w:tcBorders>
              <w:top w:val="single" w:sz="4" w:space="0" w:color="auto"/>
              <w:left w:val="nil"/>
              <w:bottom w:val="single" w:sz="4" w:space="0" w:color="auto"/>
              <w:right w:val="single" w:sz="4" w:space="0" w:color="auto"/>
            </w:tcBorders>
            <w:shd w:val="clear" w:color="auto" w:fill="auto"/>
            <w:vAlign w:val="center"/>
            <w:hideMark/>
          </w:tcPr>
          <w:p w14:paraId="2BD342AB"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Расход хоз.-бытовых стоков, м³/сут</w:t>
            </w:r>
          </w:p>
        </w:tc>
        <w:tc>
          <w:tcPr>
            <w:tcW w:w="985" w:type="pct"/>
            <w:tcBorders>
              <w:top w:val="single" w:sz="4" w:space="0" w:color="auto"/>
              <w:left w:val="nil"/>
              <w:bottom w:val="single" w:sz="4" w:space="0" w:color="auto"/>
              <w:right w:val="single" w:sz="4" w:space="0" w:color="auto"/>
            </w:tcBorders>
            <w:shd w:val="clear" w:color="auto" w:fill="auto"/>
            <w:vAlign w:val="center"/>
            <w:hideMark/>
          </w:tcPr>
          <w:p w14:paraId="62B15C95"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Производственные нужды, м³/сут</w:t>
            </w:r>
          </w:p>
        </w:tc>
        <w:tc>
          <w:tcPr>
            <w:tcW w:w="682" w:type="pct"/>
            <w:tcBorders>
              <w:top w:val="single" w:sz="4" w:space="0" w:color="auto"/>
              <w:left w:val="nil"/>
              <w:bottom w:val="single" w:sz="4" w:space="0" w:color="auto"/>
              <w:right w:val="single" w:sz="4" w:space="0" w:color="auto"/>
            </w:tcBorders>
            <w:shd w:val="clear" w:color="auto" w:fill="auto"/>
            <w:vAlign w:val="center"/>
            <w:hideMark/>
          </w:tcPr>
          <w:p w14:paraId="49399E63"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Всего стоков</w:t>
            </w:r>
          </w:p>
        </w:tc>
      </w:tr>
      <w:tr w:rsidR="00672AF0" w:rsidRPr="003B3A26" w14:paraId="486FA6D5"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CF023"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г. Чадан</w:t>
            </w:r>
          </w:p>
        </w:tc>
        <w:tc>
          <w:tcPr>
            <w:tcW w:w="579" w:type="pct"/>
            <w:tcBorders>
              <w:top w:val="single" w:sz="4" w:space="0" w:color="auto"/>
              <w:left w:val="nil"/>
              <w:bottom w:val="single" w:sz="4" w:space="0" w:color="auto"/>
              <w:right w:val="single" w:sz="4" w:space="0" w:color="auto"/>
            </w:tcBorders>
            <w:shd w:val="clear" w:color="auto" w:fill="auto"/>
            <w:noWrap/>
            <w:vAlign w:val="center"/>
            <w:hideMark/>
          </w:tcPr>
          <w:p w14:paraId="0E95796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16700</w:t>
            </w:r>
          </w:p>
        </w:tc>
        <w:tc>
          <w:tcPr>
            <w:tcW w:w="985" w:type="pct"/>
            <w:tcBorders>
              <w:top w:val="single" w:sz="4" w:space="0" w:color="auto"/>
              <w:left w:val="nil"/>
              <w:bottom w:val="single" w:sz="4" w:space="0" w:color="auto"/>
              <w:right w:val="single" w:sz="4" w:space="0" w:color="auto"/>
            </w:tcBorders>
            <w:shd w:val="clear" w:color="auto" w:fill="auto"/>
            <w:vAlign w:val="center"/>
            <w:hideMark/>
          </w:tcPr>
          <w:p w14:paraId="175F6D04"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single" w:sz="4" w:space="0" w:color="auto"/>
              <w:left w:val="nil"/>
              <w:bottom w:val="single" w:sz="4" w:space="0" w:color="auto"/>
              <w:right w:val="single" w:sz="4" w:space="0" w:color="auto"/>
            </w:tcBorders>
            <w:shd w:val="clear" w:color="auto" w:fill="auto"/>
            <w:vAlign w:val="center"/>
            <w:hideMark/>
          </w:tcPr>
          <w:p w14:paraId="42E5EAF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3841,00</w:t>
            </w:r>
          </w:p>
        </w:tc>
        <w:tc>
          <w:tcPr>
            <w:tcW w:w="985" w:type="pct"/>
            <w:tcBorders>
              <w:top w:val="single" w:sz="4" w:space="0" w:color="auto"/>
              <w:left w:val="nil"/>
              <w:bottom w:val="single" w:sz="4" w:space="0" w:color="auto"/>
              <w:right w:val="single" w:sz="4" w:space="0" w:color="auto"/>
            </w:tcBorders>
            <w:shd w:val="clear" w:color="auto" w:fill="auto"/>
            <w:noWrap/>
            <w:vAlign w:val="center"/>
            <w:hideMark/>
          </w:tcPr>
          <w:p w14:paraId="0973447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192,05</w:t>
            </w:r>
          </w:p>
        </w:tc>
        <w:tc>
          <w:tcPr>
            <w:tcW w:w="682" w:type="pct"/>
            <w:tcBorders>
              <w:top w:val="single" w:sz="4" w:space="0" w:color="auto"/>
              <w:left w:val="nil"/>
              <w:bottom w:val="single" w:sz="4" w:space="0" w:color="auto"/>
              <w:right w:val="single" w:sz="4" w:space="0" w:color="auto"/>
            </w:tcBorders>
            <w:shd w:val="clear" w:color="auto" w:fill="auto"/>
            <w:noWrap/>
            <w:vAlign w:val="center"/>
            <w:hideMark/>
          </w:tcPr>
          <w:p w14:paraId="2616816B"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4033,05</w:t>
            </w:r>
          </w:p>
        </w:tc>
      </w:tr>
      <w:tr w:rsidR="00672AF0" w:rsidRPr="003B3A26" w14:paraId="7690BD3A"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7E6025B9"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Баян-Тала</w:t>
            </w:r>
          </w:p>
        </w:tc>
        <w:tc>
          <w:tcPr>
            <w:tcW w:w="579" w:type="pct"/>
            <w:tcBorders>
              <w:top w:val="nil"/>
              <w:left w:val="nil"/>
              <w:bottom w:val="single" w:sz="4" w:space="0" w:color="auto"/>
              <w:right w:val="single" w:sz="4" w:space="0" w:color="auto"/>
            </w:tcBorders>
            <w:shd w:val="clear" w:color="auto" w:fill="auto"/>
            <w:noWrap/>
            <w:vAlign w:val="center"/>
            <w:hideMark/>
          </w:tcPr>
          <w:p w14:paraId="49941D1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1032</w:t>
            </w:r>
          </w:p>
        </w:tc>
        <w:tc>
          <w:tcPr>
            <w:tcW w:w="985" w:type="pct"/>
            <w:tcBorders>
              <w:top w:val="nil"/>
              <w:left w:val="nil"/>
              <w:bottom w:val="single" w:sz="4" w:space="0" w:color="auto"/>
              <w:right w:val="single" w:sz="4" w:space="0" w:color="auto"/>
            </w:tcBorders>
            <w:shd w:val="clear" w:color="auto" w:fill="auto"/>
            <w:vAlign w:val="center"/>
            <w:hideMark/>
          </w:tcPr>
          <w:p w14:paraId="522C26E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180</w:t>
            </w:r>
          </w:p>
        </w:tc>
        <w:tc>
          <w:tcPr>
            <w:tcW w:w="984" w:type="pct"/>
            <w:tcBorders>
              <w:top w:val="nil"/>
              <w:left w:val="nil"/>
              <w:bottom w:val="single" w:sz="4" w:space="0" w:color="auto"/>
              <w:right w:val="single" w:sz="4" w:space="0" w:color="auto"/>
            </w:tcBorders>
            <w:shd w:val="clear" w:color="auto" w:fill="auto"/>
            <w:vAlign w:val="center"/>
            <w:hideMark/>
          </w:tcPr>
          <w:p w14:paraId="02DD9DA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185,76</w:t>
            </w:r>
          </w:p>
        </w:tc>
        <w:tc>
          <w:tcPr>
            <w:tcW w:w="985" w:type="pct"/>
            <w:tcBorders>
              <w:top w:val="nil"/>
              <w:left w:val="nil"/>
              <w:bottom w:val="single" w:sz="4" w:space="0" w:color="auto"/>
              <w:right w:val="single" w:sz="4" w:space="0" w:color="auto"/>
            </w:tcBorders>
            <w:shd w:val="clear" w:color="auto" w:fill="auto"/>
            <w:noWrap/>
            <w:vAlign w:val="center"/>
            <w:hideMark/>
          </w:tcPr>
          <w:p w14:paraId="0AF5BD74"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9,29</w:t>
            </w:r>
          </w:p>
        </w:tc>
        <w:tc>
          <w:tcPr>
            <w:tcW w:w="682" w:type="pct"/>
            <w:tcBorders>
              <w:top w:val="nil"/>
              <w:left w:val="nil"/>
              <w:bottom w:val="single" w:sz="4" w:space="0" w:color="auto"/>
              <w:right w:val="single" w:sz="4" w:space="0" w:color="auto"/>
            </w:tcBorders>
            <w:shd w:val="clear" w:color="auto" w:fill="auto"/>
            <w:noWrap/>
            <w:vAlign w:val="center"/>
            <w:hideMark/>
          </w:tcPr>
          <w:p w14:paraId="1071BDF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195,05</w:t>
            </w:r>
          </w:p>
        </w:tc>
      </w:tr>
      <w:tr w:rsidR="00672AF0" w:rsidRPr="003B3A26" w14:paraId="481304DC"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tcPr>
          <w:p w14:paraId="29B8403D"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Бажын-Алаак</w:t>
            </w:r>
          </w:p>
        </w:tc>
        <w:tc>
          <w:tcPr>
            <w:tcW w:w="579" w:type="pct"/>
            <w:tcBorders>
              <w:top w:val="nil"/>
              <w:left w:val="nil"/>
              <w:bottom w:val="single" w:sz="4" w:space="0" w:color="auto"/>
              <w:right w:val="single" w:sz="4" w:space="0" w:color="auto"/>
            </w:tcBorders>
            <w:shd w:val="clear" w:color="auto" w:fill="auto"/>
            <w:noWrap/>
            <w:vAlign w:val="center"/>
          </w:tcPr>
          <w:p w14:paraId="1C851E15"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2250</w:t>
            </w:r>
          </w:p>
        </w:tc>
        <w:tc>
          <w:tcPr>
            <w:tcW w:w="985" w:type="pct"/>
            <w:tcBorders>
              <w:top w:val="nil"/>
              <w:left w:val="nil"/>
              <w:bottom w:val="single" w:sz="4" w:space="0" w:color="auto"/>
              <w:right w:val="single" w:sz="4" w:space="0" w:color="auto"/>
            </w:tcBorders>
            <w:shd w:val="clear" w:color="auto" w:fill="auto"/>
            <w:vAlign w:val="center"/>
          </w:tcPr>
          <w:p w14:paraId="39DFCEC4"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nil"/>
              <w:left w:val="nil"/>
              <w:bottom w:val="single" w:sz="4" w:space="0" w:color="auto"/>
              <w:right w:val="single" w:sz="4" w:space="0" w:color="auto"/>
            </w:tcBorders>
            <w:shd w:val="clear" w:color="auto" w:fill="auto"/>
            <w:vAlign w:val="center"/>
          </w:tcPr>
          <w:p w14:paraId="5A0C057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517,50</w:t>
            </w:r>
          </w:p>
        </w:tc>
        <w:tc>
          <w:tcPr>
            <w:tcW w:w="985" w:type="pct"/>
            <w:tcBorders>
              <w:top w:val="nil"/>
              <w:left w:val="nil"/>
              <w:bottom w:val="single" w:sz="4" w:space="0" w:color="auto"/>
              <w:right w:val="single" w:sz="4" w:space="0" w:color="auto"/>
            </w:tcBorders>
            <w:shd w:val="clear" w:color="auto" w:fill="auto"/>
            <w:noWrap/>
            <w:vAlign w:val="center"/>
          </w:tcPr>
          <w:p w14:paraId="1A39FB3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25,88</w:t>
            </w:r>
          </w:p>
        </w:tc>
        <w:tc>
          <w:tcPr>
            <w:tcW w:w="682" w:type="pct"/>
            <w:tcBorders>
              <w:top w:val="nil"/>
              <w:left w:val="nil"/>
              <w:bottom w:val="single" w:sz="4" w:space="0" w:color="auto"/>
              <w:right w:val="single" w:sz="4" w:space="0" w:color="auto"/>
            </w:tcBorders>
            <w:shd w:val="clear" w:color="auto" w:fill="auto"/>
            <w:noWrap/>
            <w:vAlign w:val="center"/>
          </w:tcPr>
          <w:p w14:paraId="3D67898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543,38</w:t>
            </w:r>
          </w:p>
        </w:tc>
      </w:tr>
      <w:tr w:rsidR="00672AF0" w:rsidRPr="003B3A26" w14:paraId="6FB8668F"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tcPr>
          <w:p w14:paraId="1CAE5473"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Ийме</w:t>
            </w:r>
          </w:p>
        </w:tc>
        <w:tc>
          <w:tcPr>
            <w:tcW w:w="579" w:type="pct"/>
            <w:tcBorders>
              <w:top w:val="nil"/>
              <w:left w:val="nil"/>
              <w:bottom w:val="single" w:sz="4" w:space="0" w:color="auto"/>
              <w:right w:val="single" w:sz="4" w:space="0" w:color="auto"/>
            </w:tcBorders>
            <w:shd w:val="clear" w:color="auto" w:fill="auto"/>
            <w:noWrap/>
            <w:vAlign w:val="center"/>
          </w:tcPr>
          <w:p w14:paraId="66EA822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1184</w:t>
            </w:r>
          </w:p>
        </w:tc>
        <w:tc>
          <w:tcPr>
            <w:tcW w:w="985" w:type="pct"/>
            <w:tcBorders>
              <w:top w:val="nil"/>
              <w:left w:val="nil"/>
              <w:bottom w:val="single" w:sz="4" w:space="0" w:color="auto"/>
              <w:right w:val="single" w:sz="4" w:space="0" w:color="auto"/>
            </w:tcBorders>
            <w:shd w:val="clear" w:color="auto" w:fill="auto"/>
            <w:vAlign w:val="center"/>
          </w:tcPr>
          <w:p w14:paraId="4D905C8C"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nil"/>
              <w:left w:val="nil"/>
              <w:bottom w:val="single" w:sz="4" w:space="0" w:color="auto"/>
              <w:right w:val="single" w:sz="4" w:space="0" w:color="auto"/>
            </w:tcBorders>
            <w:shd w:val="clear" w:color="auto" w:fill="auto"/>
            <w:vAlign w:val="center"/>
          </w:tcPr>
          <w:p w14:paraId="363B582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272,32</w:t>
            </w:r>
          </w:p>
        </w:tc>
        <w:tc>
          <w:tcPr>
            <w:tcW w:w="985" w:type="pct"/>
            <w:tcBorders>
              <w:top w:val="nil"/>
              <w:left w:val="nil"/>
              <w:bottom w:val="single" w:sz="4" w:space="0" w:color="auto"/>
              <w:right w:val="single" w:sz="4" w:space="0" w:color="auto"/>
            </w:tcBorders>
            <w:shd w:val="clear" w:color="auto" w:fill="auto"/>
            <w:noWrap/>
            <w:vAlign w:val="center"/>
          </w:tcPr>
          <w:p w14:paraId="1DB19C3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13,62</w:t>
            </w:r>
          </w:p>
        </w:tc>
        <w:tc>
          <w:tcPr>
            <w:tcW w:w="682" w:type="pct"/>
            <w:tcBorders>
              <w:top w:val="nil"/>
              <w:left w:val="nil"/>
              <w:bottom w:val="single" w:sz="4" w:space="0" w:color="auto"/>
              <w:right w:val="single" w:sz="4" w:space="0" w:color="auto"/>
            </w:tcBorders>
            <w:shd w:val="clear" w:color="auto" w:fill="auto"/>
            <w:noWrap/>
            <w:vAlign w:val="center"/>
          </w:tcPr>
          <w:p w14:paraId="41C2F83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285,94</w:t>
            </w:r>
          </w:p>
        </w:tc>
      </w:tr>
      <w:tr w:rsidR="00672AF0" w:rsidRPr="003B3A26" w14:paraId="266A9041"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tcPr>
          <w:p w14:paraId="10437855"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Теве-Хая</w:t>
            </w:r>
          </w:p>
        </w:tc>
        <w:tc>
          <w:tcPr>
            <w:tcW w:w="579" w:type="pct"/>
            <w:tcBorders>
              <w:top w:val="nil"/>
              <w:left w:val="nil"/>
              <w:bottom w:val="single" w:sz="4" w:space="0" w:color="auto"/>
              <w:right w:val="single" w:sz="4" w:space="0" w:color="auto"/>
            </w:tcBorders>
            <w:shd w:val="clear" w:color="auto" w:fill="auto"/>
            <w:noWrap/>
            <w:vAlign w:val="center"/>
          </w:tcPr>
          <w:p w14:paraId="076C1C7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2416</w:t>
            </w:r>
          </w:p>
        </w:tc>
        <w:tc>
          <w:tcPr>
            <w:tcW w:w="985" w:type="pct"/>
            <w:tcBorders>
              <w:top w:val="nil"/>
              <w:left w:val="nil"/>
              <w:bottom w:val="single" w:sz="4" w:space="0" w:color="auto"/>
              <w:right w:val="single" w:sz="4" w:space="0" w:color="auto"/>
            </w:tcBorders>
            <w:shd w:val="clear" w:color="auto" w:fill="auto"/>
            <w:vAlign w:val="center"/>
          </w:tcPr>
          <w:p w14:paraId="598BBA1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nil"/>
              <w:left w:val="nil"/>
              <w:bottom w:val="single" w:sz="4" w:space="0" w:color="auto"/>
              <w:right w:val="single" w:sz="4" w:space="0" w:color="auto"/>
            </w:tcBorders>
            <w:shd w:val="clear" w:color="auto" w:fill="auto"/>
            <w:vAlign w:val="center"/>
          </w:tcPr>
          <w:p w14:paraId="606E2605"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555,68</w:t>
            </w:r>
          </w:p>
        </w:tc>
        <w:tc>
          <w:tcPr>
            <w:tcW w:w="985" w:type="pct"/>
            <w:tcBorders>
              <w:top w:val="nil"/>
              <w:left w:val="nil"/>
              <w:bottom w:val="single" w:sz="4" w:space="0" w:color="auto"/>
              <w:right w:val="single" w:sz="4" w:space="0" w:color="auto"/>
            </w:tcBorders>
            <w:shd w:val="clear" w:color="auto" w:fill="auto"/>
            <w:noWrap/>
            <w:vAlign w:val="center"/>
          </w:tcPr>
          <w:p w14:paraId="7CB573B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27,78</w:t>
            </w:r>
          </w:p>
        </w:tc>
        <w:tc>
          <w:tcPr>
            <w:tcW w:w="682" w:type="pct"/>
            <w:tcBorders>
              <w:top w:val="nil"/>
              <w:left w:val="nil"/>
              <w:bottom w:val="single" w:sz="4" w:space="0" w:color="auto"/>
              <w:right w:val="single" w:sz="4" w:space="0" w:color="auto"/>
            </w:tcBorders>
            <w:shd w:val="clear" w:color="auto" w:fill="auto"/>
            <w:noWrap/>
            <w:vAlign w:val="center"/>
          </w:tcPr>
          <w:p w14:paraId="582534E1"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583,46</w:t>
            </w:r>
          </w:p>
        </w:tc>
      </w:tr>
      <w:tr w:rsidR="00672AF0" w:rsidRPr="003B3A26" w14:paraId="3AC0F72C"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tcPr>
          <w:p w14:paraId="612CD265"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Хорум-Даг</w:t>
            </w:r>
          </w:p>
        </w:tc>
        <w:tc>
          <w:tcPr>
            <w:tcW w:w="579" w:type="pct"/>
            <w:tcBorders>
              <w:top w:val="nil"/>
              <w:left w:val="nil"/>
              <w:bottom w:val="single" w:sz="4" w:space="0" w:color="auto"/>
              <w:right w:val="single" w:sz="4" w:space="0" w:color="auto"/>
            </w:tcBorders>
            <w:shd w:val="clear" w:color="auto" w:fill="auto"/>
            <w:noWrap/>
            <w:vAlign w:val="center"/>
          </w:tcPr>
          <w:p w14:paraId="0F906328"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744</w:t>
            </w:r>
          </w:p>
        </w:tc>
        <w:tc>
          <w:tcPr>
            <w:tcW w:w="985" w:type="pct"/>
            <w:tcBorders>
              <w:top w:val="nil"/>
              <w:left w:val="nil"/>
              <w:bottom w:val="single" w:sz="4" w:space="0" w:color="auto"/>
              <w:right w:val="single" w:sz="4" w:space="0" w:color="auto"/>
            </w:tcBorders>
            <w:shd w:val="clear" w:color="auto" w:fill="auto"/>
            <w:vAlign w:val="center"/>
          </w:tcPr>
          <w:p w14:paraId="3138AFAD"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180</w:t>
            </w:r>
          </w:p>
        </w:tc>
        <w:tc>
          <w:tcPr>
            <w:tcW w:w="984" w:type="pct"/>
            <w:tcBorders>
              <w:top w:val="nil"/>
              <w:left w:val="nil"/>
              <w:bottom w:val="single" w:sz="4" w:space="0" w:color="auto"/>
              <w:right w:val="single" w:sz="4" w:space="0" w:color="auto"/>
            </w:tcBorders>
            <w:shd w:val="clear" w:color="auto" w:fill="auto"/>
            <w:vAlign w:val="center"/>
          </w:tcPr>
          <w:p w14:paraId="66B857E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133,92</w:t>
            </w:r>
          </w:p>
        </w:tc>
        <w:tc>
          <w:tcPr>
            <w:tcW w:w="985" w:type="pct"/>
            <w:tcBorders>
              <w:top w:val="nil"/>
              <w:left w:val="nil"/>
              <w:bottom w:val="single" w:sz="4" w:space="0" w:color="auto"/>
              <w:right w:val="single" w:sz="4" w:space="0" w:color="auto"/>
            </w:tcBorders>
            <w:shd w:val="clear" w:color="auto" w:fill="auto"/>
            <w:noWrap/>
            <w:vAlign w:val="center"/>
          </w:tcPr>
          <w:p w14:paraId="491089B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6,70</w:t>
            </w:r>
          </w:p>
        </w:tc>
        <w:tc>
          <w:tcPr>
            <w:tcW w:w="682" w:type="pct"/>
            <w:tcBorders>
              <w:top w:val="nil"/>
              <w:left w:val="nil"/>
              <w:bottom w:val="single" w:sz="4" w:space="0" w:color="auto"/>
              <w:right w:val="single" w:sz="4" w:space="0" w:color="auto"/>
            </w:tcBorders>
            <w:shd w:val="clear" w:color="auto" w:fill="auto"/>
            <w:noWrap/>
            <w:vAlign w:val="center"/>
          </w:tcPr>
          <w:p w14:paraId="1A7FFAB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140,62</w:t>
            </w:r>
          </w:p>
        </w:tc>
      </w:tr>
      <w:tr w:rsidR="00672AF0" w:rsidRPr="003B3A26" w14:paraId="5F11CBE0"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tcPr>
          <w:p w14:paraId="17D72688"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Хайыракан</w:t>
            </w:r>
          </w:p>
        </w:tc>
        <w:tc>
          <w:tcPr>
            <w:tcW w:w="579" w:type="pct"/>
            <w:tcBorders>
              <w:top w:val="nil"/>
              <w:left w:val="nil"/>
              <w:bottom w:val="single" w:sz="4" w:space="0" w:color="auto"/>
              <w:right w:val="single" w:sz="4" w:space="0" w:color="auto"/>
            </w:tcBorders>
            <w:shd w:val="clear" w:color="auto" w:fill="auto"/>
            <w:noWrap/>
            <w:vAlign w:val="center"/>
          </w:tcPr>
          <w:p w14:paraId="33EDF73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1089</w:t>
            </w:r>
          </w:p>
        </w:tc>
        <w:tc>
          <w:tcPr>
            <w:tcW w:w="985" w:type="pct"/>
            <w:tcBorders>
              <w:top w:val="nil"/>
              <w:left w:val="nil"/>
              <w:bottom w:val="single" w:sz="4" w:space="0" w:color="auto"/>
              <w:right w:val="single" w:sz="4" w:space="0" w:color="auto"/>
            </w:tcBorders>
            <w:shd w:val="clear" w:color="auto" w:fill="auto"/>
            <w:vAlign w:val="center"/>
          </w:tcPr>
          <w:p w14:paraId="4B30C6BA"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nil"/>
              <w:left w:val="nil"/>
              <w:bottom w:val="single" w:sz="4" w:space="0" w:color="auto"/>
              <w:right w:val="single" w:sz="4" w:space="0" w:color="auto"/>
            </w:tcBorders>
            <w:shd w:val="clear" w:color="auto" w:fill="auto"/>
            <w:vAlign w:val="center"/>
          </w:tcPr>
          <w:p w14:paraId="2944A2B1"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250,47</w:t>
            </w:r>
          </w:p>
        </w:tc>
        <w:tc>
          <w:tcPr>
            <w:tcW w:w="985" w:type="pct"/>
            <w:tcBorders>
              <w:top w:val="nil"/>
              <w:left w:val="nil"/>
              <w:bottom w:val="single" w:sz="4" w:space="0" w:color="auto"/>
              <w:right w:val="single" w:sz="4" w:space="0" w:color="auto"/>
            </w:tcBorders>
            <w:shd w:val="clear" w:color="auto" w:fill="auto"/>
            <w:noWrap/>
            <w:vAlign w:val="center"/>
          </w:tcPr>
          <w:p w14:paraId="492220F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12,52</w:t>
            </w:r>
          </w:p>
        </w:tc>
        <w:tc>
          <w:tcPr>
            <w:tcW w:w="682" w:type="pct"/>
            <w:tcBorders>
              <w:top w:val="nil"/>
              <w:left w:val="nil"/>
              <w:bottom w:val="single" w:sz="4" w:space="0" w:color="auto"/>
              <w:right w:val="single" w:sz="4" w:space="0" w:color="auto"/>
            </w:tcBorders>
            <w:shd w:val="clear" w:color="auto" w:fill="auto"/>
            <w:noWrap/>
            <w:vAlign w:val="center"/>
          </w:tcPr>
          <w:p w14:paraId="3D577434"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262,99</w:t>
            </w:r>
          </w:p>
        </w:tc>
      </w:tr>
      <w:tr w:rsidR="00672AF0" w:rsidRPr="003B3A26" w14:paraId="4469B884" w14:textId="77777777" w:rsidTr="00D0337D">
        <w:trPr>
          <w:trHeight w:val="20"/>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48C73A2C"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Хондергей</w:t>
            </w:r>
          </w:p>
        </w:tc>
        <w:tc>
          <w:tcPr>
            <w:tcW w:w="579" w:type="pct"/>
            <w:tcBorders>
              <w:top w:val="nil"/>
              <w:left w:val="nil"/>
              <w:bottom w:val="single" w:sz="4" w:space="0" w:color="auto"/>
              <w:right w:val="single" w:sz="4" w:space="0" w:color="auto"/>
            </w:tcBorders>
            <w:shd w:val="clear" w:color="auto" w:fill="auto"/>
            <w:noWrap/>
            <w:vAlign w:val="center"/>
            <w:hideMark/>
          </w:tcPr>
          <w:p w14:paraId="1E0F961C"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1700</w:t>
            </w:r>
          </w:p>
        </w:tc>
        <w:tc>
          <w:tcPr>
            <w:tcW w:w="985" w:type="pct"/>
            <w:tcBorders>
              <w:top w:val="nil"/>
              <w:left w:val="nil"/>
              <w:bottom w:val="single" w:sz="4" w:space="0" w:color="auto"/>
              <w:right w:val="single" w:sz="4" w:space="0" w:color="auto"/>
            </w:tcBorders>
            <w:shd w:val="clear" w:color="auto" w:fill="auto"/>
            <w:noWrap/>
            <w:vAlign w:val="center"/>
            <w:hideMark/>
          </w:tcPr>
          <w:p w14:paraId="56FE67C5"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nil"/>
              <w:left w:val="nil"/>
              <w:bottom w:val="single" w:sz="4" w:space="0" w:color="auto"/>
              <w:right w:val="single" w:sz="4" w:space="0" w:color="auto"/>
            </w:tcBorders>
            <w:shd w:val="clear" w:color="auto" w:fill="auto"/>
            <w:noWrap/>
            <w:vAlign w:val="center"/>
            <w:hideMark/>
          </w:tcPr>
          <w:p w14:paraId="78DFC1DC"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391,00</w:t>
            </w:r>
          </w:p>
        </w:tc>
        <w:tc>
          <w:tcPr>
            <w:tcW w:w="985" w:type="pct"/>
            <w:tcBorders>
              <w:top w:val="nil"/>
              <w:left w:val="nil"/>
              <w:bottom w:val="single" w:sz="4" w:space="0" w:color="auto"/>
              <w:right w:val="single" w:sz="4" w:space="0" w:color="auto"/>
            </w:tcBorders>
            <w:shd w:val="clear" w:color="auto" w:fill="auto"/>
            <w:noWrap/>
            <w:vAlign w:val="center"/>
            <w:hideMark/>
          </w:tcPr>
          <w:p w14:paraId="3B1D183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19,55</w:t>
            </w:r>
          </w:p>
        </w:tc>
        <w:tc>
          <w:tcPr>
            <w:tcW w:w="682" w:type="pct"/>
            <w:tcBorders>
              <w:top w:val="nil"/>
              <w:left w:val="nil"/>
              <w:bottom w:val="single" w:sz="4" w:space="0" w:color="auto"/>
              <w:right w:val="single" w:sz="4" w:space="0" w:color="auto"/>
            </w:tcBorders>
            <w:shd w:val="clear" w:color="auto" w:fill="auto"/>
            <w:noWrap/>
            <w:vAlign w:val="center"/>
            <w:hideMark/>
          </w:tcPr>
          <w:p w14:paraId="663618FE"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410,55</w:t>
            </w:r>
          </w:p>
        </w:tc>
      </w:tr>
      <w:tr w:rsidR="00672AF0" w:rsidRPr="003B3A26" w14:paraId="6E7064CA"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D87D8A"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Чыраа-Бажы</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5A54EBF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3176</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06ECBACC"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single" w:sz="4" w:space="0" w:color="auto"/>
              <w:left w:val="nil"/>
              <w:bottom w:val="single" w:sz="4" w:space="0" w:color="auto"/>
              <w:right w:val="single" w:sz="4" w:space="0" w:color="auto"/>
            </w:tcBorders>
            <w:shd w:val="clear" w:color="auto" w:fill="auto"/>
            <w:noWrap/>
            <w:vAlign w:val="center"/>
          </w:tcPr>
          <w:p w14:paraId="42C6DEB4"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730,48</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625A7AE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36,52</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4428DB4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767,00</w:t>
            </w:r>
          </w:p>
        </w:tc>
      </w:tr>
      <w:tr w:rsidR="00672AF0" w:rsidRPr="003B3A26" w14:paraId="450610A6"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D79636"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Чыргакы</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31AA872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1900</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760F044E"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single" w:sz="4" w:space="0" w:color="auto"/>
              <w:left w:val="nil"/>
              <w:bottom w:val="single" w:sz="4" w:space="0" w:color="auto"/>
              <w:right w:val="single" w:sz="4" w:space="0" w:color="auto"/>
            </w:tcBorders>
            <w:shd w:val="clear" w:color="auto" w:fill="auto"/>
            <w:noWrap/>
            <w:vAlign w:val="center"/>
          </w:tcPr>
          <w:p w14:paraId="3925263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437,00</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6136D108"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21,85</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0EFE18B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458,85</w:t>
            </w:r>
          </w:p>
        </w:tc>
      </w:tr>
      <w:tr w:rsidR="00672AF0" w:rsidRPr="003B3A26" w14:paraId="68C3B80C"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B97BAF"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Элдиг-Хем</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2ACAB813"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406</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3E04800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180</w:t>
            </w:r>
          </w:p>
        </w:tc>
        <w:tc>
          <w:tcPr>
            <w:tcW w:w="984" w:type="pct"/>
            <w:tcBorders>
              <w:top w:val="single" w:sz="4" w:space="0" w:color="auto"/>
              <w:left w:val="nil"/>
              <w:bottom w:val="single" w:sz="4" w:space="0" w:color="auto"/>
              <w:right w:val="single" w:sz="4" w:space="0" w:color="auto"/>
            </w:tcBorders>
            <w:shd w:val="clear" w:color="auto" w:fill="auto"/>
            <w:noWrap/>
            <w:vAlign w:val="center"/>
          </w:tcPr>
          <w:p w14:paraId="4DB05F3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73,08</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02409BB1"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3,65</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03A19452"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76,73</w:t>
            </w:r>
          </w:p>
        </w:tc>
      </w:tr>
      <w:tr w:rsidR="00672AF0" w:rsidRPr="003B3A26" w14:paraId="1F746CC1"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8A647" w14:textId="77777777" w:rsidR="00672AF0" w:rsidRPr="003B3A26" w:rsidRDefault="00672AF0" w:rsidP="001B2D0A">
            <w:pPr>
              <w:jc w:val="center"/>
              <w:rPr>
                <w:rFonts w:ascii="Arial" w:hAnsi="Arial" w:cs="Arial"/>
                <w:color w:val="000000"/>
                <w:sz w:val="20"/>
                <w:szCs w:val="20"/>
              </w:rPr>
            </w:pPr>
            <w:r w:rsidRPr="003B3A26">
              <w:rPr>
                <w:rFonts w:ascii="Arial" w:hAnsi="Arial" w:cs="Arial"/>
                <w:color w:val="000000"/>
                <w:sz w:val="20"/>
                <w:szCs w:val="20"/>
              </w:rPr>
              <w:t>с. Шеми</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2A8FBB00"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1658</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6705B43B"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230</w:t>
            </w:r>
          </w:p>
        </w:tc>
        <w:tc>
          <w:tcPr>
            <w:tcW w:w="984" w:type="pct"/>
            <w:tcBorders>
              <w:top w:val="single" w:sz="4" w:space="0" w:color="auto"/>
              <w:left w:val="nil"/>
              <w:bottom w:val="single" w:sz="4" w:space="0" w:color="auto"/>
              <w:right w:val="single" w:sz="4" w:space="0" w:color="auto"/>
            </w:tcBorders>
            <w:shd w:val="clear" w:color="auto" w:fill="auto"/>
            <w:noWrap/>
            <w:vAlign w:val="center"/>
          </w:tcPr>
          <w:p w14:paraId="60E03557"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381,34</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146B38C1"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19,07</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706CF809" w14:textId="77777777" w:rsidR="00672AF0" w:rsidRPr="003B3A26" w:rsidRDefault="00672AF0" w:rsidP="001B2D0A">
            <w:pPr>
              <w:spacing w:line="276" w:lineRule="auto"/>
              <w:jc w:val="center"/>
              <w:rPr>
                <w:rFonts w:ascii="Arial" w:hAnsi="Arial" w:cs="Arial"/>
                <w:color w:val="000000"/>
                <w:sz w:val="20"/>
                <w:szCs w:val="20"/>
              </w:rPr>
            </w:pPr>
            <w:r w:rsidRPr="003B3A26">
              <w:rPr>
                <w:rFonts w:ascii="Arial" w:hAnsi="Arial" w:cs="Arial"/>
                <w:color w:val="000000"/>
                <w:sz w:val="20"/>
                <w:szCs w:val="20"/>
              </w:rPr>
              <w:t>400,41</w:t>
            </w:r>
          </w:p>
        </w:tc>
      </w:tr>
      <w:tr w:rsidR="00672AF0" w:rsidRPr="003B3A26" w14:paraId="0226452E" w14:textId="77777777" w:rsidTr="00D0337D">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7CE8C7" w14:textId="77777777" w:rsidR="00672AF0" w:rsidRPr="003B3A26" w:rsidRDefault="00672AF0" w:rsidP="001B2D0A">
            <w:pPr>
              <w:spacing w:line="240" w:lineRule="auto"/>
              <w:jc w:val="center"/>
              <w:rPr>
                <w:rFonts w:ascii="Arial" w:eastAsia="Times New Roman" w:hAnsi="Arial" w:cs="Arial"/>
                <w:b/>
                <w:bCs/>
                <w:color w:val="000000"/>
                <w:sz w:val="20"/>
                <w:szCs w:val="20"/>
                <w:lang w:eastAsia="ru-RU"/>
              </w:rPr>
            </w:pPr>
            <w:r w:rsidRPr="003B3A26">
              <w:rPr>
                <w:rFonts w:ascii="Arial" w:eastAsia="Times New Roman" w:hAnsi="Arial" w:cs="Arial"/>
                <w:b/>
                <w:bCs/>
                <w:color w:val="000000"/>
                <w:sz w:val="20"/>
                <w:szCs w:val="20"/>
                <w:lang w:eastAsia="ru-RU"/>
              </w:rPr>
              <w:t>Всего:</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62FAEAC4" w14:textId="77777777" w:rsidR="00672AF0" w:rsidRPr="003B3A26" w:rsidRDefault="00672AF0" w:rsidP="001B2D0A">
            <w:pPr>
              <w:spacing w:line="240" w:lineRule="auto"/>
              <w:jc w:val="center"/>
              <w:rPr>
                <w:rFonts w:ascii="Calibri" w:eastAsia="Times New Roman" w:hAnsi="Calibri"/>
                <w:b/>
                <w:color w:val="000000"/>
                <w:sz w:val="20"/>
                <w:szCs w:val="20"/>
                <w:lang w:eastAsia="ru-RU"/>
              </w:rPr>
            </w:pPr>
            <w:r w:rsidRPr="003B3A26">
              <w:rPr>
                <w:rFonts w:ascii="Arial" w:eastAsia="Times New Roman" w:hAnsi="Arial" w:cs="Arial"/>
                <w:b/>
                <w:color w:val="000000"/>
                <w:sz w:val="20"/>
                <w:szCs w:val="20"/>
                <w:lang w:eastAsia="ru-RU"/>
              </w:rPr>
              <w:t>34255</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4F0D3E30" w14:textId="489002FA" w:rsidR="00672AF0" w:rsidRPr="003B3A26" w:rsidRDefault="001B2D0A" w:rsidP="001B2D0A">
            <w:pPr>
              <w:jc w:val="center"/>
              <w:rPr>
                <w:rFonts w:ascii="Calibri" w:hAnsi="Calibri"/>
                <w:b/>
                <w:bCs/>
                <w:color w:val="000000"/>
                <w:szCs w:val="24"/>
              </w:rPr>
            </w:pPr>
            <w:r>
              <w:rPr>
                <w:rFonts w:ascii="Calibri" w:hAnsi="Calibri"/>
                <w:b/>
                <w:bCs/>
                <w:color w:val="000000"/>
              </w:rPr>
              <w:t>-</w:t>
            </w:r>
          </w:p>
        </w:tc>
        <w:tc>
          <w:tcPr>
            <w:tcW w:w="984" w:type="pct"/>
            <w:tcBorders>
              <w:top w:val="single" w:sz="4" w:space="0" w:color="auto"/>
              <w:left w:val="nil"/>
              <w:bottom w:val="single" w:sz="4" w:space="0" w:color="auto"/>
              <w:right w:val="single" w:sz="4" w:space="0" w:color="auto"/>
            </w:tcBorders>
            <w:shd w:val="clear" w:color="auto" w:fill="auto"/>
            <w:noWrap/>
            <w:vAlign w:val="center"/>
          </w:tcPr>
          <w:p w14:paraId="4A17A13C"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7769,55</w:t>
            </w:r>
          </w:p>
        </w:tc>
        <w:tc>
          <w:tcPr>
            <w:tcW w:w="985" w:type="pct"/>
            <w:tcBorders>
              <w:top w:val="single" w:sz="4" w:space="0" w:color="auto"/>
              <w:left w:val="nil"/>
              <w:bottom w:val="single" w:sz="4" w:space="0" w:color="auto"/>
              <w:right w:val="single" w:sz="4" w:space="0" w:color="auto"/>
            </w:tcBorders>
            <w:shd w:val="clear" w:color="auto" w:fill="auto"/>
            <w:noWrap/>
            <w:vAlign w:val="center"/>
          </w:tcPr>
          <w:p w14:paraId="079166EC"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388,48</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70262354" w14:textId="77777777" w:rsidR="00672AF0" w:rsidRPr="003B3A26" w:rsidRDefault="00672AF0" w:rsidP="001B2D0A">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8158,03</w:t>
            </w:r>
          </w:p>
        </w:tc>
      </w:tr>
    </w:tbl>
    <w:p w14:paraId="1138AC56" w14:textId="77777777" w:rsidR="005C5A41" w:rsidRDefault="005C5A41" w:rsidP="00672AF0">
      <w:pPr>
        <w:rPr>
          <w:rFonts w:ascii="Arial" w:hAnsi="Arial" w:cs="Arial"/>
          <w:b/>
          <w:sz w:val="22"/>
          <w:lang w:eastAsia="ru-RU"/>
        </w:rPr>
      </w:pPr>
      <w:r>
        <w:rPr>
          <w:rFonts w:ascii="Arial" w:hAnsi="Arial" w:cs="Arial"/>
          <w:b/>
          <w:sz w:val="22"/>
          <w:lang w:eastAsia="ru-RU"/>
        </w:rPr>
        <w:br w:type="page"/>
      </w:r>
    </w:p>
    <w:p w14:paraId="463822AE" w14:textId="77777777" w:rsidR="00672AF0" w:rsidRPr="003B3A26" w:rsidRDefault="00672AF0" w:rsidP="006E324D">
      <w:pPr>
        <w:rPr>
          <w:rFonts w:ascii="Arial" w:hAnsi="Arial" w:cs="Arial"/>
          <w:b/>
          <w:sz w:val="22"/>
          <w:lang w:eastAsia="ru-RU"/>
        </w:rPr>
      </w:pPr>
      <w:r w:rsidRPr="003B3A26">
        <w:rPr>
          <w:rFonts w:ascii="Arial" w:hAnsi="Arial" w:cs="Arial"/>
          <w:b/>
          <w:sz w:val="22"/>
          <w:lang w:eastAsia="ru-RU"/>
        </w:rPr>
        <w:lastRenderedPageBreak/>
        <w:t>Мероприятия, предлагаемые СТП Дзун-Хемчикского кожууна</w:t>
      </w:r>
    </w:p>
    <w:p w14:paraId="729749F8" w14:textId="77777777" w:rsidR="00672AF0" w:rsidRPr="003B3A26" w:rsidRDefault="00672AF0" w:rsidP="006E324D">
      <w:pPr>
        <w:widowControl w:val="0"/>
        <w:suppressAutoHyphens/>
        <w:ind w:right="-1"/>
        <w:rPr>
          <w:rFonts w:ascii="Arial" w:hAnsi="Arial" w:cs="Arial"/>
          <w:b/>
          <w:sz w:val="22"/>
        </w:rPr>
      </w:pPr>
      <w:r w:rsidRPr="003B3A26">
        <w:rPr>
          <w:rFonts w:ascii="Arial" w:hAnsi="Arial" w:cs="Arial"/>
          <w:b/>
          <w:sz w:val="22"/>
        </w:rPr>
        <w:t>Хозяйственно-бытовая канализация</w:t>
      </w:r>
    </w:p>
    <w:p w14:paraId="30FDAA5A" w14:textId="77777777" w:rsidR="00672AF0" w:rsidRPr="003B3A26" w:rsidRDefault="00672AF0" w:rsidP="00672AF0">
      <w:pPr>
        <w:ind w:firstLine="709"/>
        <w:rPr>
          <w:rFonts w:ascii="Arial" w:hAnsi="Arial" w:cs="Arial"/>
          <w:sz w:val="22"/>
        </w:rPr>
      </w:pPr>
      <w:r w:rsidRPr="003B3A26">
        <w:rPr>
          <w:rFonts w:ascii="Arial" w:hAnsi="Arial" w:cs="Arial"/>
          <w:sz w:val="22"/>
        </w:rPr>
        <w:t xml:space="preserve">В населенных пунктах </w:t>
      </w:r>
      <w:r w:rsidR="005E5994" w:rsidRPr="003B3A26">
        <w:rPr>
          <w:rFonts w:ascii="Arial" w:hAnsi="Arial" w:cs="Arial"/>
          <w:sz w:val="22"/>
        </w:rPr>
        <w:t>К</w:t>
      </w:r>
      <w:r w:rsidRPr="003B3A26">
        <w:rPr>
          <w:rFonts w:ascii="Arial" w:hAnsi="Arial" w:cs="Arial"/>
          <w:sz w:val="22"/>
        </w:rPr>
        <w:t>ожууна в целях сокращения негативного воздействия на окружающую природную среду, схемой территориального планирования предлагается строительство централизованных системам хозяйственно-бытовой канализации с размещением канализационных очистных сооружений, в том числе с применением локальных и автономных систем.</w:t>
      </w:r>
    </w:p>
    <w:p w14:paraId="0E7D10E5" w14:textId="77777777" w:rsidR="00672AF0" w:rsidRPr="003B3A26" w:rsidRDefault="00672AF0" w:rsidP="00672AF0">
      <w:pPr>
        <w:autoSpaceDE w:val="0"/>
        <w:autoSpaceDN w:val="0"/>
        <w:adjustRightInd w:val="0"/>
        <w:ind w:firstLine="709"/>
        <w:rPr>
          <w:rFonts w:ascii="Arial" w:hAnsi="Arial" w:cs="Arial"/>
          <w:sz w:val="22"/>
        </w:rPr>
      </w:pPr>
      <w:r w:rsidRPr="003B3A26">
        <w:rPr>
          <w:rFonts w:ascii="Arial" w:hAnsi="Arial" w:cs="Arial"/>
          <w:sz w:val="22"/>
        </w:rPr>
        <w:t>Для обеспечения нормализации экологической обстановки рекомендуется выполнить следующие мероприятия:</w:t>
      </w:r>
    </w:p>
    <w:p w14:paraId="6EFDDEA1"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rPr>
      </w:pPr>
      <w:r w:rsidRPr="003B3A26">
        <w:rPr>
          <w:rFonts w:ascii="Arial" w:hAnsi="Arial" w:cs="Arial"/>
          <w:sz w:val="22"/>
        </w:rPr>
        <w:t>строительство канализационных очистных сооружений с внедрением новых технологий для обеспечения качества очистки сточных вод в соответствии с действующими нормативами;</w:t>
      </w:r>
    </w:p>
    <w:p w14:paraId="1C52C498" w14:textId="77777777" w:rsidR="00672AF0" w:rsidRPr="003B3A26" w:rsidRDefault="00672AF0" w:rsidP="001F3C0A">
      <w:pPr>
        <w:pStyle w:val="af3"/>
        <w:widowControl w:val="0"/>
        <w:numPr>
          <w:ilvl w:val="0"/>
          <w:numId w:val="96"/>
        </w:numPr>
        <w:shd w:val="clear" w:color="auto" w:fill="FFFFFF"/>
        <w:autoSpaceDE w:val="0"/>
        <w:autoSpaceDN w:val="0"/>
        <w:adjustRightInd w:val="0"/>
        <w:ind w:left="993" w:hanging="284"/>
        <w:rPr>
          <w:rFonts w:ascii="Arial" w:hAnsi="Arial" w:cs="Arial"/>
          <w:sz w:val="22"/>
        </w:rPr>
      </w:pPr>
      <w:r w:rsidRPr="003B3A26">
        <w:rPr>
          <w:rFonts w:ascii="Arial" w:hAnsi="Arial" w:cs="Arial"/>
          <w:sz w:val="22"/>
        </w:rPr>
        <w:t>прекращение сброса недостаточно очищенных сточных вод;</w:t>
      </w:r>
    </w:p>
    <w:p w14:paraId="2E4CC9AC" w14:textId="77777777" w:rsidR="00672AF0" w:rsidRPr="003B3A26" w:rsidRDefault="00672AF0" w:rsidP="001F3C0A">
      <w:pPr>
        <w:numPr>
          <w:ilvl w:val="0"/>
          <w:numId w:val="96"/>
        </w:numPr>
        <w:autoSpaceDN w:val="0"/>
        <w:ind w:left="993" w:hanging="284"/>
        <w:rPr>
          <w:rFonts w:ascii="Arial" w:hAnsi="Arial" w:cs="Arial"/>
          <w:sz w:val="22"/>
        </w:rPr>
      </w:pPr>
      <w:r w:rsidRPr="003B3A26">
        <w:rPr>
          <w:rFonts w:ascii="Arial" w:hAnsi="Arial" w:cs="Arial"/>
          <w:sz w:val="22"/>
        </w:rPr>
        <w:t>для объектов животноводческих комплексов необходимо строительство новых систем канализации;</w:t>
      </w:r>
    </w:p>
    <w:p w14:paraId="52E185C7" w14:textId="77777777" w:rsidR="00672AF0" w:rsidRPr="003B3A26" w:rsidRDefault="00672AF0" w:rsidP="001F3C0A">
      <w:pPr>
        <w:numPr>
          <w:ilvl w:val="0"/>
          <w:numId w:val="96"/>
        </w:numPr>
        <w:autoSpaceDN w:val="0"/>
        <w:ind w:left="993" w:hanging="284"/>
        <w:rPr>
          <w:rFonts w:ascii="Arial" w:hAnsi="Arial" w:cs="Arial"/>
          <w:sz w:val="22"/>
        </w:rPr>
      </w:pPr>
      <w:r w:rsidRPr="003B3A26">
        <w:rPr>
          <w:rFonts w:ascii="Arial" w:hAnsi="Arial" w:cs="Arial"/>
          <w:sz w:val="22"/>
        </w:rPr>
        <w:t>строительство очистных сооружений для очистки сточных вод производственных предприятий различного направления;</w:t>
      </w:r>
    </w:p>
    <w:p w14:paraId="30D60946" w14:textId="77777777" w:rsidR="00672AF0" w:rsidRPr="003B3A26" w:rsidRDefault="00672AF0" w:rsidP="001F3C0A">
      <w:pPr>
        <w:numPr>
          <w:ilvl w:val="0"/>
          <w:numId w:val="96"/>
        </w:numPr>
        <w:autoSpaceDN w:val="0"/>
        <w:ind w:left="993" w:hanging="284"/>
        <w:rPr>
          <w:rFonts w:ascii="Arial" w:hAnsi="Arial" w:cs="Arial"/>
          <w:sz w:val="22"/>
        </w:rPr>
      </w:pPr>
      <w:r w:rsidRPr="003B3A26">
        <w:rPr>
          <w:rFonts w:ascii="Arial" w:hAnsi="Arial" w:cs="Arial"/>
          <w:sz w:val="22"/>
        </w:rPr>
        <w:t>отведение стоков промышленных предприятий в бытовую канализацию, после локальных очистных сооружений, с показателями концентраций загрязнений допустимых к сбросу в систему бытовой канализации.</w:t>
      </w:r>
    </w:p>
    <w:p w14:paraId="1E2E7E13" w14:textId="77777777" w:rsidR="00672AF0" w:rsidRPr="003B3A26" w:rsidRDefault="00672AF0" w:rsidP="006E324D">
      <w:pPr>
        <w:rPr>
          <w:rFonts w:ascii="Arial" w:hAnsi="Arial" w:cs="Arial"/>
          <w:b/>
          <w:sz w:val="22"/>
        </w:rPr>
      </w:pPr>
      <w:r w:rsidRPr="003B3A26">
        <w:rPr>
          <w:rFonts w:ascii="Arial" w:hAnsi="Arial" w:cs="Arial"/>
          <w:b/>
          <w:sz w:val="22"/>
        </w:rPr>
        <w:t>Дождевая канализация</w:t>
      </w:r>
    </w:p>
    <w:p w14:paraId="78A768DA" w14:textId="77777777" w:rsidR="00672AF0" w:rsidRPr="003B3A26" w:rsidRDefault="00672AF0" w:rsidP="00672AF0">
      <w:pPr>
        <w:autoSpaceDN w:val="0"/>
        <w:ind w:firstLine="709"/>
        <w:rPr>
          <w:rFonts w:ascii="Arial" w:hAnsi="Arial" w:cs="Arial"/>
          <w:sz w:val="22"/>
        </w:rPr>
      </w:pPr>
      <w:r w:rsidRPr="003B3A26">
        <w:rPr>
          <w:rFonts w:ascii="Arial" w:hAnsi="Arial" w:cs="Arial"/>
          <w:sz w:val="22"/>
        </w:rPr>
        <w:t>При застройке территории зданиями, сооружениями, прокладке асфальтовых дорог и тротуаров сеть ливнестоков должна разрабатываться отдельным рабочим проектом, с учетом инженерно-геологической и гидрологической изученности территории на следующих стадиях проектирования.</w:t>
      </w:r>
    </w:p>
    <w:p w14:paraId="496E7E1D" w14:textId="77777777" w:rsidR="00672AF0" w:rsidRPr="003B3A26" w:rsidRDefault="00672AF0" w:rsidP="00996EA0">
      <w:pPr>
        <w:ind w:firstLine="709"/>
        <w:rPr>
          <w:rFonts w:ascii="Arial" w:hAnsi="Arial" w:cs="Arial"/>
          <w:sz w:val="22"/>
        </w:rPr>
      </w:pPr>
      <w:r w:rsidRPr="003B3A26">
        <w:rPr>
          <w:rFonts w:ascii="Arial" w:hAnsi="Arial" w:cs="Arial"/>
          <w:sz w:val="22"/>
        </w:rPr>
        <w:t>Перечень мероприятий по развитию систем водоотведения Дзун-Хемчикского кожууна приведен в таблице 2.12.</w:t>
      </w:r>
      <w:r w:rsidR="00996EA0" w:rsidRPr="003B3A26">
        <w:rPr>
          <w:rFonts w:ascii="Arial" w:hAnsi="Arial" w:cs="Arial"/>
          <w:sz w:val="22"/>
        </w:rPr>
        <w:t>9</w:t>
      </w:r>
      <w:r w:rsidRPr="003B3A26">
        <w:rPr>
          <w:rFonts w:ascii="Arial" w:hAnsi="Arial" w:cs="Arial"/>
          <w:sz w:val="22"/>
        </w:rPr>
        <w:t>.</w:t>
      </w:r>
    </w:p>
    <w:p w14:paraId="2EE8EF62" w14:textId="77777777" w:rsidR="00672AF0" w:rsidRPr="003B3A26" w:rsidRDefault="00672AF0" w:rsidP="00672AF0">
      <w:pPr>
        <w:ind w:right="-2" w:firstLine="709"/>
        <w:rPr>
          <w:rFonts w:ascii="Arial" w:hAnsi="Arial" w:cs="Arial"/>
          <w:sz w:val="22"/>
        </w:rPr>
        <w:sectPr w:rsidR="00672AF0" w:rsidRPr="003B3A26" w:rsidSect="00672AF0">
          <w:type w:val="continuous"/>
          <w:pgSz w:w="11906" w:h="16838" w:code="9"/>
          <w:pgMar w:top="1247" w:right="709" w:bottom="539" w:left="1701" w:header="425" w:footer="284" w:gutter="0"/>
          <w:cols w:space="708"/>
          <w:docGrid w:linePitch="360"/>
        </w:sectPr>
      </w:pPr>
    </w:p>
    <w:p w14:paraId="39345C11" w14:textId="77777777" w:rsidR="00672AF0" w:rsidRPr="003B3A26" w:rsidRDefault="00672AF0" w:rsidP="00672AF0">
      <w:pPr>
        <w:jc w:val="left"/>
        <w:rPr>
          <w:rFonts w:ascii="Arial" w:hAnsi="Arial" w:cs="Arial"/>
          <w:szCs w:val="24"/>
        </w:rPr>
      </w:pPr>
      <w:r w:rsidRPr="003B3A26">
        <w:rPr>
          <w:rFonts w:ascii="Arial" w:eastAsia="Times New Roman" w:hAnsi="Arial" w:cs="Arial"/>
          <w:iCs/>
          <w:color w:val="000000"/>
          <w:sz w:val="22"/>
          <w:lang w:eastAsia="ru-RU"/>
        </w:rPr>
        <w:lastRenderedPageBreak/>
        <w:t>Таблица 2.12.</w:t>
      </w:r>
      <w:r w:rsidR="00996EA0" w:rsidRPr="003B3A26">
        <w:rPr>
          <w:rFonts w:ascii="Arial" w:eastAsia="Times New Roman" w:hAnsi="Arial" w:cs="Arial"/>
          <w:iCs/>
          <w:color w:val="000000"/>
          <w:sz w:val="22"/>
          <w:lang w:eastAsia="ru-RU"/>
        </w:rPr>
        <w:t>9</w:t>
      </w:r>
      <w:r w:rsidRPr="003B3A26">
        <w:rPr>
          <w:rFonts w:ascii="Arial" w:eastAsia="Times New Roman" w:hAnsi="Arial" w:cs="Arial"/>
          <w:iCs/>
          <w:color w:val="000000"/>
          <w:sz w:val="22"/>
          <w:lang w:eastAsia="ru-RU"/>
        </w:rPr>
        <w:t xml:space="preserve"> - Перечень мероприятий по развитию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3331"/>
        <w:gridCol w:w="2114"/>
        <w:gridCol w:w="2362"/>
        <w:gridCol w:w="2362"/>
        <w:gridCol w:w="3590"/>
      </w:tblGrid>
      <w:tr w:rsidR="00C076CF" w:rsidRPr="001B2D0A" w14:paraId="57637B67" w14:textId="77777777" w:rsidTr="00D0337D">
        <w:trPr>
          <w:trHeight w:val="20"/>
          <w:tblHeader/>
        </w:trPr>
        <w:tc>
          <w:tcPr>
            <w:tcW w:w="275" w:type="pct"/>
          </w:tcPr>
          <w:p w14:paraId="5A5A03A2"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w:t>
            </w:r>
          </w:p>
          <w:p w14:paraId="4A4A3152"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п/п</w:t>
            </w:r>
          </w:p>
        </w:tc>
        <w:tc>
          <w:tcPr>
            <w:tcW w:w="1144" w:type="pct"/>
          </w:tcPr>
          <w:p w14:paraId="1B52FDF8" w14:textId="77777777" w:rsidR="00C076CF" w:rsidRPr="001B2D0A" w:rsidRDefault="00C076CF" w:rsidP="00634681">
            <w:pPr>
              <w:spacing w:line="240" w:lineRule="auto"/>
              <w:ind w:left="37"/>
              <w:jc w:val="center"/>
              <w:rPr>
                <w:rFonts w:ascii="Arial" w:hAnsi="Arial" w:cs="Arial"/>
                <w:b/>
                <w:sz w:val="20"/>
                <w:szCs w:val="20"/>
              </w:rPr>
            </w:pPr>
            <w:r w:rsidRPr="001B2D0A">
              <w:rPr>
                <w:rFonts w:ascii="Arial" w:hAnsi="Arial" w:cs="Arial"/>
                <w:b/>
                <w:sz w:val="20"/>
                <w:szCs w:val="20"/>
              </w:rPr>
              <w:t>Виды, назначение и наименование объектов, местоположение</w:t>
            </w:r>
          </w:p>
        </w:tc>
        <w:tc>
          <w:tcPr>
            <w:tcW w:w="726" w:type="pct"/>
          </w:tcPr>
          <w:p w14:paraId="59E5CB24"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Тип и описание мероприятия</w:t>
            </w:r>
          </w:p>
        </w:tc>
        <w:tc>
          <w:tcPr>
            <w:tcW w:w="811" w:type="pct"/>
          </w:tcPr>
          <w:p w14:paraId="5FAEF8D2" w14:textId="77777777" w:rsidR="00C076CF" w:rsidRPr="001B2D0A" w:rsidRDefault="00C076CF" w:rsidP="00634681">
            <w:pPr>
              <w:spacing w:line="240" w:lineRule="auto"/>
              <w:ind w:left="30"/>
              <w:jc w:val="center"/>
              <w:rPr>
                <w:rFonts w:ascii="Arial" w:hAnsi="Arial" w:cs="Arial"/>
                <w:b/>
                <w:sz w:val="20"/>
                <w:szCs w:val="20"/>
              </w:rPr>
            </w:pPr>
            <w:r w:rsidRPr="001B2D0A">
              <w:rPr>
                <w:rFonts w:ascii="Arial" w:hAnsi="Arial" w:cs="Arial"/>
                <w:b/>
                <w:sz w:val="20"/>
                <w:szCs w:val="20"/>
              </w:rPr>
              <w:t>Основные характеристики объекта</w:t>
            </w:r>
          </w:p>
        </w:tc>
        <w:tc>
          <w:tcPr>
            <w:tcW w:w="811" w:type="pct"/>
          </w:tcPr>
          <w:p w14:paraId="568C7AD6" w14:textId="77777777" w:rsidR="00C076CF" w:rsidRPr="001B2D0A" w:rsidRDefault="00C076CF" w:rsidP="00634681">
            <w:pPr>
              <w:spacing w:line="240" w:lineRule="auto"/>
              <w:jc w:val="center"/>
              <w:rPr>
                <w:rFonts w:ascii="Arial" w:hAnsi="Arial" w:cs="Arial"/>
                <w:b/>
                <w:sz w:val="20"/>
                <w:szCs w:val="20"/>
              </w:rPr>
            </w:pPr>
            <w:r w:rsidRPr="001B2D0A">
              <w:rPr>
                <w:rFonts w:ascii="Arial" w:hAnsi="Arial" w:cs="Arial"/>
                <w:b/>
                <w:sz w:val="20"/>
                <w:szCs w:val="20"/>
              </w:rPr>
              <w:t>Характеристики зон с особыми условиями использования территории, в случае если установление таких зон требуется в связи со строительством объекта</w:t>
            </w:r>
          </w:p>
        </w:tc>
        <w:tc>
          <w:tcPr>
            <w:tcW w:w="1232" w:type="pct"/>
          </w:tcPr>
          <w:p w14:paraId="665148D2" w14:textId="77777777" w:rsidR="00C076CF" w:rsidRPr="001B2D0A" w:rsidRDefault="00C076CF" w:rsidP="00634681">
            <w:pPr>
              <w:spacing w:line="240" w:lineRule="auto"/>
              <w:ind w:left="30"/>
              <w:jc w:val="center"/>
              <w:rPr>
                <w:rFonts w:ascii="Arial" w:hAnsi="Arial" w:cs="Arial"/>
                <w:b/>
                <w:sz w:val="20"/>
                <w:szCs w:val="20"/>
              </w:rPr>
            </w:pPr>
            <w:r w:rsidRPr="001B2D0A">
              <w:rPr>
                <w:rFonts w:ascii="Arial" w:hAnsi="Arial" w:cs="Arial"/>
                <w:b/>
                <w:sz w:val="20"/>
                <w:szCs w:val="20"/>
              </w:rPr>
              <w:t>Основание для размещения</w:t>
            </w:r>
          </w:p>
        </w:tc>
      </w:tr>
      <w:tr w:rsidR="00D0337D" w:rsidRPr="001B2D0A" w14:paraId="10A02D03" w14:textId="77777777" w:rsidTr="00D0337D">
        <w:trPr>
          <w:trHeight w:val="20"/>
        </w:trPr>
        <w:tc>
          <w:tcPr>
            <w:tcW w:w="275" w:type="pct"/>
          </w:tcPr>
          <w:p w14:paraId="1E81F377" w14:textId="77777777" w:rsidR="00D0337D" w:rsidRPr="001B2D0A" w:rsidRDefault="00D0337D" w:rsidP="00634681">
            <w:pPr>
              <w:spacing w:line="240" w:lineRule="auto"/>
              <w:jc w:val="center"/>
              <w:rPr>
                <w:rFonts w:ascii="Arial" w:hAnsi="Arial" w:cs="Arial"/>
                <w:sz w:val="20"/>
                <w:szCs w:val="20"/>
              </w:rPr>
            </w:pPr>
          </w:p>
        </w:tc>
        <w:tc>
          <w:tcPr>
            <w:tcW w:w="4725" w:type="pct"/>
            <w:gridSpan w:val="5"/>
          </w:tcPr>
          <w:p w14:paraId="6190F1FC" w14:textId="6B431D6D" w:rsidR="00D0337D" w:rsidRPr="001B2D0A" w:rsidRDefault="00D0337D" w:rsidP="00634681">
            <w:pPr>
              <w:autoSpaceDE w:val="0"/>
              <w:autoSpaceDN w:val="0"/>
              <w:adjustRightInd w:val="0"/>
              <w:spacing w:line="240" w:lineRule="auto"/>
              <w:ind w:left="30"/>
              <w:rPr>
                <w:rFonts w:ascii="Arial" w:hAnsi="Arial" w:cs="Arial"/>
                <w:sz w:val="20"/>
                <w:szCs w:val="20"/>
              </w:rPr>
            </w:pPr>
            <w:r w:rsidRPr="001B2D0A">
              <w:rPr>
                <w:rFonts w:ascii="Arial" w:hAnsi="Arial" w:cs="Arial"/>
                <w:b/>
                <w:bCs/>
                <w:iCs/>
                <w:sz w:val="20"/>
                <w:szCs w:val="20"/>
              </w:rPr>
              <w:t>Водоотведение</w:t>
            </w:r>
          </w:p>
        </w:tc>
      </w:tr>
      <w:tr w:rsidR="00C076CF" w:rsidRPr="001B2D0A" w14:paraId="4877CC01" w14:textId="77777777" w:rsidTr="00D0337D">
        <w:trPr>
          <w:trHeight w:val="20"/>
        </w:trPr>
        <w:tc>
          <w:tcPr>
            <w:tcW w:w="275" w:type="pct"/>
          </w:tcPr>
          <w:p w14:paraId="02639167" w14:textId="08CCCC39" w:rsidR="00C076CF" w:rsidRDefault="00C076CF" w:rsidP="00D0337D">
            <w:pPr>
              <w:spacing w:line="240" w:lineRule="auto"/>
              <w:jc w:val="center"/>
              <w:rPr>
                <w:rFonts w:ascii="Arial" w:hAnsi="Arial" w:cs="Arial"/>
                <w:sz w:val="20"/>
                <w:szCs w:val="20"/>
              </w:rPr>
            </w:pPr>
            <w:r w:rsidRPr="001B2D0A">
              <w:rPr>
                <w:rFonts w:ascii="Arial" w:hAnsi="Arial" w:cs="Arial"/>
                <w:sz w:val="20"/>
                <w:szCs w:val="20"/>
              </w:rPr>
              <w:t>1</w:t>
            </w:r>
          </w:p>
          <w:p w14:paraId="33C3504B" w14:textId="77777777" w:rsidR="00D0337D" w:rsidRDefault="00D0337D" w:rsidP="00D0337D">
            <w:pPr>
              <w:spacing w:line="240" w:lineRule="auto"/>
              <w:jc w:val="center"/>
              <w:rPr>
                <w:rFonts w:ascii="Arial" w:hAnsi="Arial" w:cs="Arial"/>
                <w:sz w:val="20"/>
                <w:szCs w:val="20"/>
              </w:rPr>
            </w:pPr>
          </w:p>
          <w:p w14:paraId="66EC1FD1" w14:textId="77777777" w:rsidR="00D0337D" w:rsidRDefault="00D0337D" w:rsidP="00D0337D">
            <w:pPr>
              <w:spacing w:line="240" w:lineRule="auto"/>
              <w:jc w:val="center"/>
              <w:rPr>
                <w:rFonts w:ascii="Arial" w:hAnsi="Arial" w:cs="Arial"/>
                <w:sz w:val="20"/>
                <w:szCs w:val="20"/>
              </w:rPr>
            </w:pPr>
          </w:p>
          <w:p w14:paraId="0B8D7536" w14:textId="77777777" w:rsidR="00D0337D" w:rsidRDefault="00D0337D" w:rsidP="00D0337D">
            <w:pPr>
              <w:spacing w:line="240" w:lineRule="auto"/>
              <w:jc w:val="center"/>
              <w:rPr>
                <w:rFonts w:ascii="Arial" w:hAnsi="Arial" w:cs="Arial"/>
                <w:sz w:val="20"/>
                <w:szCs w:val="20"/>
              </w:rPr>
            </w:pPr>
          </w:p>
          <w:p w14:paraId="4CD65BC1" w14:textId="77777777" w:rsidR="00D0337D" w:rsidRDefault="00D0337D" w:rsidP="00D0337D">
            <w:pPr>
              <w:spacing w:line="240" w:lineRule="auto"/>
              <w:jc w:val="center"/>
              <w:rPr>
                <w:rFonts w:ascii="Arial" w:hAnsi="Arial" w:cs="Arial"/>
                <w:sz w:val="20"/>
                <w:szCs w:val="20"/>
              </w:rPr>
            </w:pPr>
          </w:p>
          <w:p w14:paraId="568ACB5C" w14:textId="77777777" w:rsidR="00D0337D" w:rsidRDefault="00D0337D" w:rsidP="00D0337D">
            <w:pPr>
              <w:spacing w:line="240" w:lineRule="auto"/>
              <w:jc w:val="center"/>
              <w:rPr>
                <w:rFonts w:ascii="Arial" w:hAnsi="Arial" w:cs="Arial"/>
                <w:sz w:val="20"/>
                <w:szCs w:val="20"/>
              </w:rPr>
            </w:pPr>
          </w:p>
          <w:p w14:paraId="25A876DE" w14:textId="77777777" w:rsidR="00D0337D" w:rsidRDefault="00D0337D" w:rsidP="00D0337D">
            <w:pPr>
              <w:spacing w:line="240" w:lineRule="auto"/>
              <w:jc w:val="center"/>
              <w:rPr>
                <w:rFonts w:ascii="Arial" w:hAnsi="Arial" w:cs="Arial"/>
                <w:sz w:val="20"/>
                <w:szCs w:val="20"/>
              </w:rPr>
            </w:pPr>
          </w:p>
          <w:p w14:paraId="4AE4F272" w14:textId="77777777" w:rsidR="00D0337D" w:rsidRDefault="00D0337D" w:rsidP="00D0337D">
            <w:pPr>
              <w:spacing w:line="240" w:lineRule="auto"/>
              <w:jc w:val="center"/>
              <w:rPr>
                <w:rFonts w:ascii="Arial" w:hAnsi="Arial" w:cs="Arial"/>
                <w:sz w:val="20"/>
                <w:szCs w:val="20"/>
              </w:rPr>
            </w:pPr>
          </w:p>
          <w:p w14:paraId="4C35EA69" w14:textId="77777777" w:rsidR="00D0337D" w:rsidRDefault="00D0337D" w:rsidP="00D0337D">
            <w:pPr>
              <w:spacing w:line="240" w:lineRule="auto"/>
              <w:jc w:val="center"/>
              <w:rPr>
                <w:rFonts w:ascii="Arial" w:hAnsi="Arial" w:cs="Arial"/>
                <w:sz w:val="20"/>
                <w:szCs w:val="20"/>
              </w:rPr>
            </w:pPr>
          </w:p>
          <w:p w14:paraId="4B6EA6AB" w14:textId="77777777" w:rsidR="00D0337D" w:rsidRPr="001B2D0A" w:rsidRDefault="00D0337D" w:rsidP="00D0337D">
            <w:pPr>
              <w:spacing w:line="240" w:lineRule="auto"/>
              <w:jc w:val="center"/>
              <w:rPr>
                <w:rFonts w:ascii="Arial" w:hAnsi="Arial" w:cs="Arial"/>
                <w:sz w:val="20"/>
                <w:szCs w:val="20"/>
              </w:rPr>
            </w:pPr>
          </w:p>
          <w:p w14:paraId="40CDCEB2" w14:textId="77777777" w:rsidR="00C076CF" w:rsidRPr="001B2D0A" w:rsidRDefault="00C076CF" w:rsidP="00634681">
            <w:pPr>
              <w:spacing w:line="240" w:lineRule="auto"/>
              <w:jc w:val="center"/>
              <w:rPr>
                <w:rFonts w:ascii="Arial" w:hAnsi="Arial" w:cs="Arial"/>
                <w:sz w:val="20"/>
                <w:szCs w:val="20"/>
              </w:rPr>
            </w:pPr>
            <w:r w:rsidRPr="001B2D0A">
              <w:rPr>
                <w:rFonts w:ascii="Arial" w:hAnsi="Arial" w:cs="Arial"/>
                <w:sz w:val="20"/>
                <w:szCs w:val="20"/>
              </w:rPr>
              <w:t>2</w:t>
            </w:r>
          </w:p>
          <w:p w14:paraId="327F57F0" w14:textId="77777777" w:rsidR="00C076CF" w:rsidRPr="001B2D0A" w:rsidRDefault="00C076CF" w:rsidP="00634681">
            <w:pPr>
              <w:spacing w:line="240" w:lineRule="auto"/>
              <w:jc w:val="center"/>
              <w:rPr>
                <w:rFonts w:ascii="Arial" w:hAnsi="Arial" w:cs="Arial"/>
                <w:sz w:val="20"/>
                <w:szCs w:val="20"/>
              </w:rPr>
            </w:pPr>
          </w:p>
        </w:tc>
        <w:tc>
          <w:tcPr>
            <w:tcW w:w="1144" w:type="pct"/>
            <w:shd w:val="clear" w:color="auto" w:fill="auto"/>
          </w:tcPr>
          <w:p w14:paraId="5A5D516D"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Строительство локальных очистных сооружений животноводческих комплексов.</w:t>
            </w:r>
          </w:p>
          <w:p w14:paraId="4909A820"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1283B230"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sz w:val="20"/>
              </w:rPr>
              <w:t>с. Хондергей</w:t>
            </w:r>
            <w:r w:rsidRPr="001B2D0A">
              <w:rPr>
                <w:rFonts w:ascii="Arial" w:hAnsi="Arial" w:cs="Arial"/>
                <w:sz w:val="20"/>
                <w:szCs w:val="20"/>
              </w:rPr>
              <w:t>;</w:t>
            </w:r>
          </w:p>
          <w:p w14:paraId="615797C1"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sz w:val="20"/>
              </w:rPr>
              <w:t>с. Ийме</w:t>
            </w:r>
            <w:r w:rsidRPr="001B2D0A">
              <w:rPr>
                <w:rFonts w:ascii="Arial" w:hAnsi="Arial" w:cs="Arial"/>
                <w:color w:val="000000"/>
                <w:sz w:val="20"/>
                <w:szCs w:val="20"/>
              </w:rPr>
              <w:t>;</w:t>
            </w:r>
          </w:p>
          <w:p w14:paraId="7865A96B"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Бажын-Алаак;</w:t>
            </w:r>
          </w:p>
          <w:p w14:paraId="6F2153B2"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sz w:val="20"/>
              </w:rPr>
              <w:t>с. Чыргакы</w:t>
            </w:r>
            <w:r w:rsidRPr="001B2D0A">
              <w:rPr>
                <w:rFonts w:ascii="Arial" w:hAnsi="Arial" w:cs="Arial"/>
                <w:color w:val="000000"/>
                <w:sz w:val="20"/>
                <w:szCs w:val="20"/>
              </w:rPr>
              <w:t>;</w:t>
            </w:r>
          </w:p>
          <w:p w14:paraId="6C94CE2B"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Чыраа-Бажы;</w:t>
            </w:r>
          </w:p>
          <w:p w14:paraId="23B6473A" w14:textId="55A4583E"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sz w:val="20"/>
              </w:rPr>
              <w:t>с. Шеми</w:t>
            </w:r>
          </w:p>
          <w:p w14:paraId="22D73C70"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Строительство локальных очистных сооружений промышленных стоков.</w:t>
            </w:r>
          </w:p>
          <w:p w14:paraId="3636494A"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5BA662FD" w14:textId="2E0D773E" w:rsidR="00C076CF" w:rsidRPr="001B2D0A" w:rsidRDefault="00C076CF" w:rsidP="001F3C0A">
            <w:pPr>
              <w:pStyle w:val="af3"/>
              <w:numPr>
                <w:ilvl w:val="0"/>
                <w:numId w:val="93"/>
              </w:numPr>
              <w:spacing w:line="240" w:lineRule="auto"/>
              <w:ind w:left="320" w:hanging="320"/>
              <w:rPr>
                <w:rFonts w:ascii="Arial" w:hAnsi="Arial" w:cs="Arial"/>
                <w:sz w:val="20"/>
                <w:szCs w:val="20"/>
              </w:rPr>
            </w:pPr>
            <w:r w:rsidRPr="001B2D0A">
              <w:rPr>
                <w:rFonts w:ascii="Arial" w:hAnsi="Arial" w:cs="Arial"/>
                <w:sz w:val="20"/>
              </w:rPr>
              <w:t>г. Чадан</w:t>
            </w:r>
          </w:p>
        </w:tc>
        <w:tc>
          <w:tcPr>
            <w:tcW w:w="726" w:type="pct"/>
            <w:shd w:val="clear" w:color="auto" w:fill="auto"/>
          </w:tcPr>
          <w:p w14:paraId="19306C37"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Новое строительство - 2020-2030 г.</w:t>
            </w:r>
          </w:p>
          <w:p w14:paraId="71B42776" w14:textId="77777777" w:rsidR="00C076CF" w:rsidRPr="001B2D0A" w:rsidRDefault="00C076CF" w:rsidP="00634681">
            <w:pPr>
              <w:spacing w:line="240" w:lineRule="auto"/>
              <w:rPr>
                <w:rFonts w:ascii="Arial" w:hAnsi="Arial" w:cs="Arial"/>
                <w:sz w:val="20"/>
                <w:szCs w:val="20"/>
              </w:rPr>
            </w:pPr>
          </w:p>
          <w:p w14:paraId="275ABD86" w14:textId="77777777" w:rsidR="00C076CF" w:rsidRPr="001B2D0A" w:rsidRDefault="00C076CF" w:rsidP="00634681">
            <w:pPr>
              <w:spacing w:line="240" w:lineRule="auto"/>
              <w:rPr>
                <w:rFonts w:ascii="Arial" w:hAnsi="Arial" w:cs="Arial"/>
                <w:sz w:val="20"/>
                <w:szCs w:val="20"/>
              </w:rPr>
            </w:pPr>
          </w:p>
          <w:p w14:paraId="5F2587A2" w14:textId="77777777" w:rsidR="00C076CF" w:rsidRPr="001B2D0A" w:rsidRDefault="00C076CF" w:rsidP="00634681">
            <w:pPr>
              <w:spacing w:line="240" w:lineRule="auto"/>
              <w:rPr>
                <w:rFonts w:ascii="Arial" w:hAnsi="Arial" w:cs="Arial"/>
                <w:sz w:val="20"/>
                <w:szCs w:val="20"/>
              </w:rPr>
            </w:pPr>
          </w:p>
          <w:p w14:paraId="3DD13668" w14:textId="77777777" w:rsidR="00C076CF" w:rsidRPr="001B2D0A" w:rsidRDefault="00C076CF" w:rsidP="00634681">
            <w:pPr>
              <w:spacing w:line="240" w:lineRule="auto"/>
              <w:rPr>
                <w:rFonts w:ascii="Arial" w:hAnsi="Arial" w:cs="Arial"/>
                <w:sz w:val="20"/>
                <w:szCs w:val="20"/>
              </w:rPr>
            </w:pPr>
          </w:p>
          <w:p w14:paraId="1E21047B" w14:textId="77777777" w:rsidR="00C076CF" w:rsidRPr="001B2D0A" w:rsidRDefault="00C076CF" w:rsidP="00634681">
            <w:pPr>
              <w:spacing w:line="240" w:lineRule="auto"/>
              <w:rPr>
                <w:rFonts w:ascii="Arial" w:hAnsi="Arial" w:cs="Arial"/>
                <w:sz w:val="20"/>
                <w:szCs w:val="20"/>
              </w:rPr>
            </w:pPr>
          </w:p>
          <w:p w14:paraId="73B5AE35" w14:textId="77777777" w:rsidR="00C076CF" w:rsidRPr="001B2D0A" w:rsidRDefault="00C076CF" w:rsidP="00634681">
            <w:pPr>
              <w:spacing w:line="240" w:lineRule="auto"/>
              <w:rPr>
                <w:rFonts w:ascii="Arial" w:hAnsi="Arial" w:cs="Arial"/>
                <w:sz w:val="20"/>
                <w:szCs w:val="20"/>
              </w:rPr>
            </w:pPr>
          </w:p>
          <w:p w14:paraId="1BE92B0E" w14:textId="77777777" w:rsidR="00C076CF" w:rsidRPr="001B2D0A" w:rsidRDefault="00C076CF" w:rsidP="00634681">
            <w:pPr>
              <w:spacing w:line="240" w:lineRule="auto"/>
              <w:rPr>
                <w:rFonts w:ascii="Arial" w:hAnsi="Arial" w:cs="Arial"/>
                <w:sz w:val="20"/>
                <w:szCs w:val="20"/>
              </w:rPr>
            </w:pPr>
          </w:p>
          <w:p w14:paraId="5B257F0B" w14:textId="77777777" w:rsidR="00C076CF" w:rsidRPr="001B2D0A" w:rsidRDefault="00C076CF" w:rsidP="00634681">
            <w:pPr>
              <w:spacing w:line="240" w:lineRule="auto"/>
              <w:rPr>
                <w:rFonts w:ascii="Arial" w:hAnsi="Arial" w:cs="Arial"/>
                <w:sz w:val="20"/>
                <w:szCs w:val="20"/>
              </w:rPr>
            </w:pPr>
          </w:p>
          <w:p w14:paraId="4887A35C"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Новое строительство - 2020-2030 г.</w:t>
            </w:r>
          </w:p>
          <w:p w14:paraId="1692DC83" w14:textId="77777777" w:rsidR="00C076CF" w:rsidRPr="001B2D0A" w:rsidRDefault="00C076CF" w:rsidP="00634681">
            <w:pPr>
              <w:spacing w:line="240" w:lineRule="auto"/>
              <w:rPr>
                <w:rFonts w:ascii="Arial" w:hAnsi="Arial" w:cs="Arial"/>
                <w:sz w:val="20"/>
                <w:szCs w:val="20"/>
              </w:rPr>
            </w:pPr>
          </w:p>
          <w:p w14:paraId="1B224A22" w14:textId="77777777" w:rsidR="00C076CF" w:rsidRPr="001B2D0A" w:rsidRDefault="00C076CF" w:rsidP="00634681">
            <w:pPr>
              <w:spacing w:line="240" w:lineRule="auto"/>
              <w:rPr>
                <w:rFonts w:ascii="Arial" w:hAnsi="Arial" w:cs="Arial"/>
                <w:sz w:val="20"/>
                <w:szCs w:val="20"/>
              </w:rPr>
            </w:pPr>
          </w:p>
          <w:p w14:paraId="0D82CB34" w14:textId="77777777" w:rsidR="00C076CF" w:rsidRPr="001B2D0A" w:rsidRDefault="00C076CF" w:rsidP="00634681">
            <w:pPr>
              <w:tabs>
                <w:tab w:val="left" w:pos="1080"/>
              </w:tabs>
              <w:spacing w:line="240" w:lineRule="auto"/>
              <w:rPr>
                <w:rFonts w:ascii="Arial" w:hAnsi="Arial" w:cs="Arial"/>
                <w:sz w:val="20"/>
                <w:szCs w:val="20"/>
              </w:rPr>
            </w:pPr>
          </w:p>
        </w:tc>
        <w:tc>
          <w:tcPr>
            <w:tcW w:w="811" w:type="pct"/>
            <w:shd w:val="clear" w:color="auto" w:fill="auto"/>
          </w:tcPr>
          <w:p w14:paraId="6DBA3CFD"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Количество </w:t>
            </w:r>
          </w:p>
          <w:p w14:paraId="1CC2B178"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 </w:t>
            </w:r>
          </w:p>
          <w:p w14:paraId="741F104C"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66C12D4A"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1BF36F7D"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6508CEB2"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1DEE7D06"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613F1A68"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4CE4EFB5"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05CCCA20"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1C72D929"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Количество </w:t>
            </w:r>
          </w:p>
          <w:p w14:paraId="7D01C1D3" w14:textId="4F60FB93" w:rsidR="00C076CF" w:rsidRPr="001B2D0A" w:rsidRDefault="00C076CF" w:rsidP="00634681">
            <w:pPr>
              <w:autoSpaceDE w:val="0"/>
              <w:autoSpaceDN w:val="0"/>
              <w:adjustRightInd w:val="0"/>
              <w:spacing w:line="240" w:lineRule="auto"/>
              <w:ind w:left="30"/>
              <w:rPr>
                <w:rFonts w:ascii="Arial" w:hAnsi="Arial" w:cs="Arial"/>
                <w:sz w:val="20"/>
                <w:szCs w:val="20"/>
              </w:rPr>
            </w:pPr>
          </w:p>
          <w:p w14:paraId="4775A3E1"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071CBBB2"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74593DAE"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tc>
        <w:tc>
          <w:tcPr>
            <w:tcW w:w="811" w:type="pct"/>
            <w:vMerge w:val="restart"/>
            <w:shd w:val="clear" w:color="auto" w:fill="auto"/>
          </w:tcPr>
          <w:p w14:paraId="1EA027E3" w14:textId="77777777" w:rsidR="00C076CF" w:rsidRPr="001B2D0A" w:rsidRDefault="00C076CF"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 xml:space="preserve">Размер </w:t>
            </w:r>
            <w:r w:rsidRPr="001B2D0A">
              <w:rPr>
                <w:rFonts w:ascii="Arial" w:hAnsi="Arial" w:cs="Arial"/>
                <w:b/>
                <w:sz w:val="20"/>
                <w:szCs w:val="20"/>
              </w:rPr>
              <w:t>санитарно-защитной зоны</w:t>
            </w:r>
            <w:r w:rsidRPr="001B2D0A">
              <w:rPr>
                <w:rFonts w:ascii="Arial" w:hAnsi="Arial" w:cs="Arial"/>
                <w:sz w:val="20"/>
                <w:szCs w:val="20"/>
              </w:rPr>
              <w:t xml:space="preserve"> принимается в соответствии </w:t>
            </w:r>
            <w:r w:rsidRPr="001B2D0A">
              <w:rPr>
                <w:rFonts w:ascii="Arial" w:hAnsi="Arial" w:cs="Arial"/>
                <w:bCs/>
                <w:sz w:val="20"/>
                <w:szCs w:val="20"/>
              </w:rPr>
              <w:t>СанПиН 2.2.1 / 2.1.1.1200</w:t>
            </w:r>
          </w:p>
        </w:tc>
        <w:tc>
          <w:tcPr>
            <w:tcW w:w="1232" w:type="pct"/>
            <w:shd w:val="clear" w:color="auto" w:fill="auto"/>
          </w:tcPr>
          <w:p w14:paraId="0126E3B2"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sz w:val="22"/>
              </w:rPr>
              <w:t>)</w:t>
            </w:r>
            <w:r w:rsidRPr="001B2D0A">
              <w:rPr>
                <w:rFonts w:ascii="Arial" w:hAnsi="Arial" w:cs="Arial"/>
                <w:sz w:val="20"/>
                <w:szCs w:val="20"/>
              </w:rPr>
              <w:t>.</w:t>
            </w:r>
          </w:p>
          <w:p w14:paraId="4BF9C7EE"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tc>
      </w:tr>
      <w:tr w:rsidR="00C076CF" w:rsidRPr="001B2D0A" w14:paraId="54749F98" w14:textId="77777777" w:rsidTr="00D0337D">
        <w:trPr>
          <w:trHeight w:val="20"/>
        </w:trPr>
        <w:tc>
          <w:tcPr>
            <w:tcW w:w="275" w:type="pct"/>
          </w:tcPr>
          <w:p w14:paraId="6902C25A" w14:textId="41C1FF7D" w:rsidR="00C076CF" w:rsidRPr="001B2D0A" w:rsidRDefault="00C076CF" w:rsidP="00D0337D">
            <w:pPr>
              <w:spacing w:line="240" w:lineRule="auto"/>
              <w:jc w:val="center"/>
              <w:rPr>
                <w:rFonts w:ascii="Arial" w:hAnsi="Arial" w:cs="Arial"/>
                <w:sz w:val="20"/>
                <w:szCs w:val="20"/>
              </w:rPr>
            </w:pPr>
            <w:r w:rsidRPr="001B2D0A">
              <w:rPr>
                <w:rFonts w:ascii="Arial" w:hAnsi="Arial" w:cs="Arial"/>
                <w:sz w:val="20"/>
                <w:szCs w:val="20"/>
              </w:rPr>
              <w:t>3</w:t>
            </w:r>
          </w:p>
        </w:tc>
        <w:tc>
          <w:tcPr>
            <w:tcW w:w="1144" w:type="pct"/>
            <w:shd w:val="clear" w:color="auto" w:fill="auto"/>
          </w:tcPr>
          <w:p w14:paraId="29E6F075"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 xml:space="preserve">Строительство канализационной насосной станции </w:t>
            </w:r>
          </w:p>
          <w:p w14:paraId="1BA3725A"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6866A2DC" w14:textId="34FECD0F" w:rsidR="00C076CF" w:rsidRPr="001B2D0A" w:rsidRDefault="00C076CF" w:rsidP="001F3C0A">
            <w:pPr>
              <w:pStyle w:val="af3"/>
              <w:numPr>
                <w:ilvl w:val="0"/>
                <w:numId w:val="93"/>
              </w:numPr>
              <w:spacing w:line="240" w:lineRule="auto"/>
              <w:ind w:left="320" w:hanging="283"/>
              <w:rPr>
                <w:rFonts w:ascii="Arial" w:hAnsi="Arial" w:cs="Arial"/>
                <w:bCs/>
                <w:iCs/>
                <w:sz w:val="20"/>
                <w:szCs w:val="20"/>
              </w:rPr>
            </w:pPr>
            <w:r w:rsidRPr="001B2D0A">
              <w:rPr>
                <w:rFonts w:ascii="Arial" w:hAnsi="Arial" w:cs="Arial"/>
                <w:sz w:val="20"/>
              </w:rPr>
              <w:t>г. Чадан</w:t>
            </w:r>
          </w:p>
        </w:tc>
        <w:tc>
          <w:tcPr>
            <w:tcW w:w="726" w:type="pct"/>
            <w:shd w:val="clear" w:color="auto" w:fill="auto"/>
          </w:tcPr>
          <w:p w14:paraId="4482CCA8"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Новое строительство</w:t>
            </w:r>
          </w:p>
          <w:p w14:paraId="68F210BC" w14:textId="77777777" w:rsidR="00C076CF" w:rsidRPr="001B2D0A" w:rsidRDefault="00C076CF" w:rsidP="00634681">
            <w:pPr>
              <w:spacing w:line="240" w:lineRule="auto"/>
              <w:rPr>
                <w:rFonts w:ascii="Arial" w:hAnsi="Arial" w:cs="Arial"/>
                <w:sz w:val="20"/>
                <w:szCs w:val="20"/>
              </w:rPr>
            </w:pPr>
          </w:p>
          <w:p w14:paraId="2978F5FB" w14:textId="77777777" w:rsidR="00C076CF" w:rsidRPr="001B2D0A" w:rsidRDefault="00C076CF" w:rsidP="001F3C0A">
            <w:pPr>
              <w:pStyle w:val="af3"/>
              <w:numPr>
                <w:ilvl w:val="0"/>
                <w:numId w:val="93"/>
              </w:numPr>
              <w:spacing w:line="240" w:lineRule="auto"/>
              <w:ind w:left="339" w:hanging="283"/>
              <w:rPr>
                <w:rFonts w:ascii="Arial" w:hAnsi="Arial" w:cs="Arial"/>
                <w:sz w:val="20"/>
                <w:szCs w:val="20"/>
              </w:rPr>
            </w:pPr>
            <w:r w:rsidRPr="001B2D0A">
              <w:rPr>
                <w:rFonts w:ascii="Arial" w:hAnsi="Arial" w:cs="Arial"/>
                <w:sz w:val="20"/>
              </w:rPr>
              <w:t>2020 г.</w:t>
            </w:r>
          </w:p>
        </w:tc>
        <w:tc>
          <w:tcPr>
            <w:tcW w:w="811" w:type="pct"/>
            <w:shd w:val="clear" w:color="auto" w:fill="auto"/>
          </w:tcPr>
          <w:p w14:paraId="2081776D"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Количество </w:t>
            </w:r>
          </w:p>
          <w:p w14:paraId="21CF50E3" w14:textId="10A9042B" w:rsidR="00C076CF" w:rsidRPr="001B2D0A" w:rsidRDefault="00C076CF" w:rsidP="00634681">
            <w:pPr>
              <w:autoSpaceDE w:val="0"/>
              <w:autoSpaceDN w:val="0"/>
              <w:adjustRightInd w:val="0"/>
              <w:spacing w:line="240" w:lineRule="auto"/>
              <w:ind w:left="30"/>
              <w:rPr>
                <w:rFonts w:ascii="Arial" w:hAnsi="Arial" w:cs="Arial"/>
                <w:sz w:val="20"/>
                <w:szCs w:val="20"/>
              </w:rPr>
            </w:pPr>
          </w:p>
          <w:p w14:paraId="295EE876"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3908C219" w14:textId="77777777" w:rsidR="00C076CF" w:rsidRPr="001B2D0A" w:rsidRDefault="00C076CF" w:rsidP="001F3C0A">
            <w:pPr>
              <w:pStyle w:val="af3"/>
              <w:numPr>
                <w:ilvl w:val="0"/>
                <w:numId w:val="93"/>
              </w:numPr>
              <w:spacing w:line="240" w:lineRule="auto"/>
              <w:ind w:left="319" w:hanging="284"/>
              <w:rPr>
                <w:rFonts w:ascii="Arial" w:hAnsi="Arial" w:cs="Arial"/>
                <w:sz w:val="20"/>
                <w:szCs w:val="20"/>
              </w:rPr>
            </w:pPr>
            <w:r w:rsidRPr="001B2D0A">
              <w:rPr>
                <w:rFonts w:ascii="Arial" w:hAnsi="Arial" w:cs="Arial"/>
                <w:sz w:val="20"/>
              </w:rPr>
              <w:t>1 ед.</w:t>
            </w:r>
          </w:p>
        </w:tc>
        <w:tc>
          <w:tcPr>
            <w:tcW w:w="811" w:type="pct"/>
            <w:vMerge/>
            <w:shd w:val="clear" w:color="auto" w:fill="auto"/>
          </w:tcPr>
          <w:p w14:paraId="200AFAA6" w14:textId="77777777" w:rsidR="00C076CF" w:rsidRPr="001B2D0A" w:rsidRDefault="00C076CF" w:rsidP="00634681">
            <w:pPr>
              <w:autoSpaceDE w:val="0"/>
              <w:autoSpaceDN w:val="0"/>
              <w:adjustRightInd w:val="0"/>
              <w:spacing w:line="240" w:lineRule="auto"/>
              <w:rPr>
                <w:rFonts w:ascii="Arial" w:hAnsi="Arial" w:cs="Arial"/>
                <w:sz w:val="20"/>
                <w:szCs w:val="20"/>
              </w:rPr>
            </w:pPr>
          </w:p>
        </w:tc>
        <w:tc>
          <w:tcPr>
            <w:tcW w:w="1232" w:type="pct"/>
            <w:shd w:val="clear" w:color="auto" w:fill="auto"/>
          </w:tcPr>
          <w:p w14:paraId="603E634E"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1. Разработка генерального плана города Чадан Дзун-Хемчикского кожууна Республики Тыва.</w:t>
            </w:r>
          </w:p>
        </w:tc>
      </w:tr>
      <w:tr w:rsidR="00C076CF" w:rsidRPr="001B2D0A" w14:paraId="18634BA8" w14:textId="77777777" w:rsidTr="00D0337D">
        <w:trPr>
          <w:trHeight w:val="20"/>
        </w:trPr>
        <w:tc>
          <w:tcPr>
            <w:tcW w:w="275" w:type="pct"/>
          </w:tcPr>
          <w:p w14:paraId="191B7884" w14:textId="77777777" w:rsidR="00C076CF" w:rsidRPr="001B2D0A" w:rsidRDefault="00C076CF" w:rsidP="00634681">
            <w:pPr>
              <w:spacing w:line="240" w:lineRule="auto"/>
              <w:jc w:val="center"/>
              <w:rPr>
                <w:rFonts w:ascii="Arial" w:hAnsi="Arial" w:cs="Arial"/>
                <w:sz w:val="20"/>
                <w:szCs w:val="20"/>
              </w:rPr>
            </w:pPr>
            <w:r w:rsidRPr="001B2D0A">
              <w:rPr>
                <w:rFonts w:ascii="Arial" w:hAnsi="Arial" w:cs="Arial"/>
                <w:sz w:val="20"/>
                <w:szCs w:val="20"/>
              </w:rPr>
              <w:t>4</w:t>
            </w:r>
          </w:p>
        </w:tc>
        <w:tc>
          <w:tcPr>
            <w:tcW w:w="1144" w:type="pct"/>
            <w:shd w:val="clear" w:color="auto" w:fill="auto"/>
          </w:tcPr>
          <w:p w14:paraId="4DEB21D1" w14:textId="77777777" w:rsidR="00C076CF" w:rsidRPr="001B2D0A" w:rsidRDefault="00C076CF"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Строительство канализационных очистных сооружений</w:t>
            </w:r>
          </w:p>
          <w:p w14:paraId="507D1BCD"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6AA06F3F" w14:textId="77777777" w:rsidR="00C076CF" w:rsidRPr="001B2D0A" w:rsidRDefault="00C076CF" w:rsidP="001F3C0A">
            <w:pPr>
              <w:pStyle w:val="af3"/>
              <w:numPr>
                <w:ilvl w:val="0"/>
                <w:numId w:val="93"/>
              </w:numPr>
              <w:spacing w:line="240" w:lineRule="auto"/>
              <w:ind w:left="320" w:hanging="283"/>
              <w:rPr>
                <w:rFonts w:ascii="Arial" w:hAnsi="Arial" w:cs="Arial"/>
                <w:sz w:val="20"/>
                <w:szCs w:val="20"/>
              </w:rPr>
            </w:pPr>
            <w:r w:rsidRPr="001B2D0A">
              <w:rPr>
                <w:rFonts w:ascii="Arial" w:hAnsi="Arial" w:cs="Arial"/>
                <w:sz w:val="20"/>
              </w:rPr>
              <w:t>г. Чадан</w:t>
            </w:r>
            <w:r w:rsidRPr="001B2D0A">
              <w:rPr>
                <w:rFonts w:ascii="Arial" w:hAnsi="Arial" w:cs="Arial"/>
                <w:sz w:val="20"/>
                <w:szCs w:val="20"/>
              </w:rPr>
              <w:t>.</w:t>
            </w:r>
          </w:p>
          <w:p w14:paraId="27D8B3AE"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sz w:val="20"/>
                <w:szCs w:val="20"/>
              </w:rPr>
            </w:pPr>
            <w:r w:rsidRPr="001B2D0A">
              <w:rPr>
                <w:rFonts w:ascii="Arial" w:hAnsi="Arial" w:cs="Arial"/>
                <w:color w:val="000000"/>
                <w:sz w:val="20"/>
                <w:szCs w:val="20"/>
              </w:rPr>
              <w:t>с. Бажын-Алаак</w:t>
            </w:r>
            <w:r w:rsidRPr="001B2D0A">
              <w:rPr>
                <w:rFonts w:ascii="Arial" w:hAnsi="Arial" w:cs="Arial"/>
                <w:sz w:val="20"/>
                <w:szCs w:val="20"/>
              </w:rPr>
              <w:t>;</w:t>
            </w:r>
          </w:p>
          <w:p w14:paraId="3F71F45A"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sz w:val="20"/>
                <w:szCs w:val="20"/>
              </w:rPr>
            </w:pPr>
            <w:r w:rsidRPr="001B2D0A">
              <w:rPr>
                <w:rFonts w:ascii="Arial" w:hAnsi="Arial" w:cs="Arial"/>
                <w:color w:val="000000"/>
                <w:sz w:val="20"/>
                <w:szCs w:val="20"/>
              </w:rPr>
              <w:t>с. Теве-Хая</w:t>
            </w:r>
            <w:r w:rsidRPr="001B2D0A">
              <w:rPr>
                <w:rFonts w:ascii="Arial" w:hAnsi="Arial" w:cs="Arial"/>
                <w:sz w:val="20"/>
                <w:szCs w:val="20"/>
              </w:rPr>
              <w:t>;</w:t>
            </w:r>
          </w:p>
          <w:p w14:paraId="11B7E7E1" w14:textId="0273F15A" w:rsidR="00C076CF" w:rsidRPr="001B2D0A" w:rsidRDefault="00433043" w:rsidP="001F3C0A">
            <w:pPr>
              <w:pStyle w:val="af3"/>
              <w:numPr>
                <w:ilvl w:val="0"/>
                <w:numId w:val="93"/>
              </w:numPr>
              <w:autoSpaceDE w:val="0"/>
              <w:autoSpaceDN w:val="0"/>
              <w:adjustRightInd w:val="0"/>
              <w:spacing w:line="240" w:lineRule="auto"/>
              <w:ind w:left="320" w:hanging="283"/>
              <w:rPr>
                <w:rFonts w:ascii="Arial" w:hAnsi="Arial" w:cs="Arial"/>
                <w:bCs/>
                <w:iCs/>
                <w:sz w:val="20"/>
                <w:szCs w:val="20"/>
              </w:rPr>
            </w:pPr>
            <w:r>
              <w:rPr>
                <w:rFonts w:ascii="Arial" w:hAnsi="Arial" w:cs="Arial"/>
                <w:color w:val="000000"/>
                <w:sz w:val="20"/>
                <w:szCs w:val="20"/>
              </w:rPr>
              <w:t>с. Чыраа-Бажы</w:t>
            </w:r>
          </w:p>
        </w:tc>
        <w:tc>
          <w:tcPr>
            <w:tcW w:w="726" w:type="pct"/>
            <w:shd w:val="clear" w:color="auto" w:fill="auto"/>
          </w:tcPr>
          <w:p w14:paraId="57476BA4"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Новое строительство</w:t>
            </w:r>
          </w:p>
          <w:p w14:paraId="69F968AA" w14:textId="77777777" w:rsidR="00C076CF" w:rsidRPr="001B2D0A" w:rsidRDefault="00C076CF" w:rsidP="00634681">
            <w:pPr>
              <w:spacing w:line="240" w:lineRule="auto"/>
              <w:rPr>
                <w:rFonts w:ascii="Arial" w:hAnsi="Arial" w:cs="Arial"/>
                <w:sz w:val="20"/>
                <w:szCs w:val="20"/>
              </w:rPr>
            </w:pPr>
          </w:p>
          <w:p w14:paraId="203125CA"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color w:val="000000"/>
                <w:sz w:val="20"/>
                <w:szCs w:val="20"/>
              </w:rPr>
            </w:pPr>
            <w:r w:rsidRPr="001B2D0A">
              <w:rPr>
                <w:rFonts w:ascii="Arial" w:hAnsi="Arial" w:cs="Arial"/>
                <w:color w:val="000000"/>
                <w:sz w:val="20"/>
                <w:szCs w:val="20"/>
              </w:rPr>
              <w:t>2020 г.;</w:t>
            </w:r>
          </w:p>
          <w:p w14:paraId="18837CAB"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color w:val="000000"/>
                <w:sz w:val="20"/>
                <w:szCs w:val="20"/>
              </w:rPr>
            </w:pPr>
            <w:r w:rsidRPr="001B2D0A">
              <w:rPr>
                <w:rFonts w:ascii="Arial" w:hAnsi="Arial" w:cs="Arial"/>
                <w:color w:val="000000"/>
                <w:sz w:val="20"/>
                <w:szCs w:val="20"/>
              </w:rPr>
              <w:t>2020 г. - 2030 г.;</w:t>
            </w:r>
          </w:p>
          <w:p w14:paraId="07526E23"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color w:val="000000"/>
                <w:sz w:val="20"/>
                <w:szCs w:val="20"/>
              </w:rPr>
            </w:pPr>
            <w:r w:rsidRPr="001B2D0A">
              <w:rPr>
                <w:rFonts w:ascii="Arial" w:hAnsi="Arial" w:cs="Arial"/>
                <w:color w:val="000000"/>
                <w:sz w:val="20"/>
                <w:szCs w:val="20"/>
              </w:rPr>
              <w:t>2020 г. - 2030 г.;</w:t>
            </w:r>
          </w:p>
          <w:p w14:paraId="0057E92B" w14:textId="77777777" w:rsidR="00C076CF" w:rsidRPr="001B2D0A" w:rsidRDefault="00C076CF" w:rsidP="001F3C0A">
            <w:pPr>
              <w:pStyle w:val="af3"/>
              <w:numPr>
                <w:ilvl w:val="0"/>
                <w:numId w:val="93"/>
              </w:numPr>
              <w:autoSpaceDE w:val="0"/>
              <w:autoSpaceDN w:val="0"/>
              <w:adjustRightInd w:val="0"/>
              <w:spacing w:line="240" w:lineRule="auto"/>
              <w:ind w:left="320" w:hanging="283"/>
              <w:rPr>
                <w:rFonts w:ascii="Arial" w:hAnsi="Arial" w:cs="Arial"/>
                <w:sz w:val="20"/>
                <w:szCs w:val="20"/>
              </w:rPr>
            </w:pPr>
            <w:r w:rsidRPr="001B2D0A">
              <w:rPr>
                <w:rFonts w:ascii="Arial" w:hAnsi="Arial" w:cs="Arial"/>
                <w:color w:val="000000"/>
                <w:sz w:val="20"/>
                <w:szCs w:val="20"/>
              </w:rPr>
              <w:t>2020 г. - 2030 г.</w:t>
            </w:r>
          </w:p>
        </w:tc>
        <w:tc>
          <w:tcPr>
            <w:tcW w:w="811" w:type="pct"/>
            <w:shd w:val="clear" w:color="auto" w:fill="auto"/>
          </w:tcPr>
          <w:p w14:paraId="4798CFCB"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Количество </w:t>
            </w:r>
          </w:p>
          <w:p w14:paraId="4C6868ED" w14:textId="4C7A7360" w:rsidR="00C076CF" w:rsidRPr="001B2D0A" w:rsidRDefault="00C076CF" w:rsidP="00634681">
            <w:pPr>
              <w:autoSpaceDE w:val="0"/>
              <w:autoSpaceDN w:val="0"/>
              <w:adjustRightInd w:val="0"/>
              <w:spacing w:line="240" w:lineRule="auto"/>
              <w:ind w:left="30"/>
              <w:rPr>
                <w:rFonts w:ascii="Arial" w:hAnsi="Arial" w:cs="Arial"/>
                <w:sz w:val="20"/>
                <w:szCs w:val="20"/>
              </w:rPr>
            </w:pPr>
          </w:p>
          <w:p w14:paraId="5C8E2D94"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55776CAB"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6190B728"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07CF6DF9"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3BBAA746"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tc>
        <w:tc>
          <w:tcPr>
            <w:tcW w:w="811" w:type="pct"/>
            <w:vMerge/>
            <w:shd w:val="clear" w:color="auto" w:fill="auto"/>
          </w:tcPr>
          <w:p w14:paraId="02AFFCA7" w14:textId="77777777" w:rsidR="00C076CF" w:rsidRPr="001B2D0A" w:rsidRDefault="00C076CF" w:rsidP="00634681">
            <w:pPr>
              <w:autoSpaceDE w:val="0"/>
              <w:autoSpaceDN w:val="0"/>
              <w:adjustRightInd w:val="0"/>
              <w:spacing w:line="240" w:lineRule="auto"/>
              <w:rPr>
                <w:rFonts w:ascii="Arial" w:hAnsi="Arial" w:cs="Arial"/>
                <w:sz w:val="20"/>
                <w:szCs w:val="20"/>
              </w:rPr>
            </w:pPr>
          </w:p>
        </w:tc>
        <w:tc>
          <w:tcPr>
            <w:tcW w:w="1232" w:type="pct"/>
            <w:shd w:val="clear" w:color="auto" w:fill="auto"/>
          </w:tcPr>
          <w:p w14:paraId="347C4C70" w14:textId="77777777" w:rsidR="00C076CF" w:rsidRPr="001B2D0A" w:rsidRDefault="00C076CF" w:rsidP="00634681">
            <w:pPr>
              <w:autoSpaceDE w:val="0"/>
              <w:autoSpaceDN w:val="0"/>
              <w:adjustRightInd w:val="0"/>
              <w:spacing w:line="240" w:lineRule="auto"/>
              <w:ind w:left="30"/>
              <w:rPr>
                <w:rFonts w:ascii="Arial" w:hAnsi="Arial" w:cs="Arial"/>
                <w:sz w:val="20"/>
                <w:szCs w:val="20"/>
                <w:lang w:eastAsia="ru-RU"/>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rPr>
              <w:t>)</w:t>
            </w:r>
            <w:r w:rsidRPr="001B2D0A">
              <w:rPr>
                <w:rFonts w:ascii="Arial" w:hAnsi="Arial" w:cs="Arial"/>
                <w:sz w:val="20"/>
                <w:szCs w:val="20"/>
              </w:rPr>
              <w:t>;</w:t>
            </w:r>
          </w:p>
          <w:p w14:paraId="1F8D4041"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2. Разработка генерального плана города Чадан Дзун-Хемчикского кожууна Республики Тыва;</w:t>
            </w:r>
          </w:p>
          <w:p w14:paraId="08E6C6BF"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lastRenderedPageBreak/>
              <w:t>3. Анализ современного состояния территории.</w:t>
            </w:r>
          </w:p>
        </w:tc>
      </w:tr>
      <w:tr w:rsidR="00C076CF" w:rsidRPr="001B2D0A" w14:paraId="3A3DDF60" w14:textId="77777777" w:rsidTr="00D0337D">
        <w:trPr>
          <w:trHeight w:val="20"/>
        </w:trPr>
        <w:tc>
          <w:tcPr>
            <w:tcW w:w="275" w:type="pct"/>
          </w:tcPr>
          <w:p w14:paraId="002433A7" w14:textId="3C73CE66" w:rsidR="00C076CF" w:rsidRPr="001B2D0A" w:rsidRDefault="00C076CF" w:rsidP="00D0337D">
            <w:pPr>
              <w:spacing w:line="240" w:lineRule="auto"/>
              <w:jc w:val="center"/>
              <w:rPr>
                <w:rFonts w:ascii="Arial" w:hAnsi="Arial" w:cs="Arial"/>
                <w:sz w:val="20"/>
                <w:szCs w:val="20"/>
              </w:rPr>
            </w:pPr>
            <w:r w:rsidRPr="001B2D0A">
              <w:rPr>
                <w:rFonts w:ascii="Arial" w:hAnsi="Arial" w:cs="Arial"/>
                <w:sz w:val="20"/>
                <w:szCs w:val="20"/>
              </w:rPr>
              <w:lastRenderedPageBreak/>
              <w:t>5</w:t>
            </w:r>
          </w:p>
        </w:tc>
        <w:tc>
          <w:tcPr>
            <w:tcW w:w="1144" w:type="pct"/>
            <w:shd w:val="clear" w:color="auto" w:fill="auto"/>
          </w:tcPr>
          <w:p w14:paraId="07DE451E" w14:textId="77777777" w:rsidR="00C076CF" w:rsidRPr="001B2D0A" w:rsidRDefault="00C076CF"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 xml:space="preserve">Строительство дождевых очистных сооружений </w:t>
            </w:r>
          </w:p>
          <w:p w14:paraId="750E5342"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419CFE82" w14:textId="77777777" w:rsidR="00C076CF" w:rsidRPr="001B2D0A" w:rsidRDefault="00C076CF" w:rsidP="001F3C0A">
            <w:pPr>
              <w:pStyle w:val="af3"/>
              <w:numPr>
                <w:ilvl w:val="0"/>
                <w:numId w:val="93"/>
              </w:numPr>
              <w:spacing w:line="240" w:lineRule="auto"/>
              <w:ind w:left="320" w:hanging="320"/>
              <w:rPr>
                <w:rFonts w:ascii="Arial" w:hAnsi="Arial" w:cs="Arial"/>
                <w:sz w:val="20"/>
                <w:szCs w:val="20"/>
              </w:rPr>
            </w:pPr>
            <w:r w:rsidRPr="001B2D0A">
              <w:rPr>
                <w:rFonts w:ascii="Arial" w:hAnsi="Arial" w:cs="Arial"/>
                <w:sz w:val="20"/>
              </w:rPr>
              <w:t>г. Чадан</w:t>
            </w:r>
            <w:r w:rsidRPr="001B2D0A">
              <w:rPr>
                <w:rFonts w:ascii="Arial" w:hAnsi="Arial" w:cs="Arial"/>
                <w:sz w:val="20"/>
                <w:szCs w:val="20"/>
              </w:rPr>
              <w:t>.</w:t>
            </w:r>
          </w:p>
          <w:p w14:paraId="3EDC8F61"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Баян-Тала</w:t>
            </w:r>
            <w:r w:rsidRPr="001B2D0A">
              <w:rPr>
                <w:rFonts w:ascii="Arial" w:hAnsi="Arial" w:cs="Arial"/>
                <w:sz w:val="20"/>
                <w:szCs w:val="20"/>
              </w:rPr>
              <w:t>;</w:t>
            </w:r>
          </w:p>
          <w:p w14:paraId="2E754106"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Элдиг-Хем;</w:t>
            </w:r>
          </w:p>
          <w:p w14:paraId="634C5347"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Бажын-Алаак;</w:t>
            </w:r>
          </w:p>
          <w:p w14:paraId="0223AB4E"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Теве-Хая;</w:t>
            </w:r>
          </w:p>
          <w:p w14:paraId="2D6F8104" w14:textId="20C6B833" w:rsidR="00C076CF" w:rsidRPr="001B2D0A" w:rsidRDefault="00433043" w:rsidP="001F3C0A">
            <w:pPr>
              <w:pStyle w:val="af3"/>
              <w:numPr>
                <w:ilvl w:val="0"/>
                <w:numId w:val="93"/>
              </w:numPr>
              <w:autoSpaceDE w:val="0"/>
              <w:autoSpaceDN w:val="0"/>
              <w:adjustRightInd w:val="0"/>
              <w:spacing w:line="240" w:lineRule="auto"/>
              <w:ind w:left="320" w:hanging="320"/>
              <w:rPr>
                <w:rFonts w:ascii="Arial" w:hAnsi="Arial" w:cs="Arial"/>
                <w:bCs/>
                <w:iCs/>
                <w:sz w:val="20"/>
                <w:szCs w:val="20"/>
              </w:rPr>
            </w:pPr>
            <w:r>
              <w:rPr>
                <w:rFonts w:ascii="Arial" w:hAnsi="Arial" w:cs="Arial"/>
                <w:color w:val="000000"/>
                <w:sz w:val="20"/>
                <w:szCs w:val="20"/>
              </w:rPr>
              <w:t>с. Чыраа-Бажы</w:t>
            </w:r>
          </w:p>
        </w:tc>
        <w:tc>
          <w:tcPr>
            <w:tcW w:w="726" w:type="pct"/>
            <w:shd w:val="clear" w:color="auto" w:fill="auto"/>
          </w:tcPr>
          <w:p w14:paraId="29B53A58"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Новое строительство - 2020-2030 г.</w:t>
            </w:r>
          </w:p>
          <w:p w14:paraId="288BFBD1" w14:textId="77777777" w:rsidR="00C076CF" w:rsidRPr="001B2D0A" w:rsidRDefault="00C076CF" w:rsidP="00634681">
            <w:pPr>
              <w:spacing w:line="240" w:lineRule="auto"/>
              <w:rPr>
                <w:rFonts w:ascii="Arial" w:hAnsi="Arial" w:cs="Arial"/>
                <w:sz w:val="20"/>
                <w:szCs w:val="20"/>
              </w:rPr>
            </w:pPr>
          </w:p>
        </w:tc>
        <w:tc>
          <w:tcPr>
            <w:tcW w:w="811" w:type="pct"/>
            <w:shd w:val="clear" w:color="auto" w:fill="auto"/>
          </w:tcPr>
          <w:p w14:paraId="1D483D18"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 xml:space="preserve">Количество </w:t>
            </w:r>
          </w:p>
          <w:p w14:paraId="775C9616" w14:textId="397BFB2B" w:rsidR="00C076CF" w:rsidRPr="001B2D0A" w:rsidRDefault="00C076CF" w:rsidP="00634681">
            <w:pPr>
              <w:autoSpaceDE w:val="0"/>
              <w:autoSpaceDN w:val="0"/>
              <w:adjustRightInd w:val="0"/>
              <w:spacing w:line="240" w:lineRule="auto"/>
              <w:ind w:left="30"/>
              <w:rPr>
                <w:rFonts w:ascii="Arial" w:hAnsi="Arial" w:cs="Arial"/>
                <w:sz w:val="20"/>
                <w:szCs w:val="20"/>
              </w:rPr>
            </w:pPr>
          </w:p>
          <w:p w14:paraId="35F6B810" w14:textId="77777777" w:rsidR="00C076CF" w:rsidRPr="001B2D0A" w:rsidRDefault="00C076CF" w:rsidP="00634681">
            <w:pPr>
              <w:autoSpaceDE w:val="0"/>
              <w:autoSpaceDN w:val="0"/>
              <w:adjustRightInd w:val="0"/>
              <w:spacing w:line="240" w:lineRule="auto"/>
              <w:ind w:left="30"/>
              <w:rPr>
                <w:rFonts w:ascii="Arial" w:hAnsi="Arial" w:cs="Arial"/>
                <w:sz w:val="20"/>
                <w:szCs w:val="20"/>
              </w:rPr>
            </w:pPr>
          </w:p>
          <w:p w14:paraId="55001135"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7EA0FE75"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014ED767"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48AA3880"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4546552D"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p w14:paraId="363E7A03" w14:textId="77777777" w:rsidR="00C076CF" w:rsidRPr="001B2D0A" w:rsidRDefault="00C076CF" w:rsidP="001F3C0A">
            <w:pPr>
              <w:pStyle w:val="af3"/>
              <w:numPr>
                <w:ilvl w:val="0"/>
                <w:numId w:val="94"/>
              </w:numPr>
              <w:autoSpaceDE w:val="0"/>
              <w:autoSpaceDN w:val="0"/>
              <w:adjustRightInd w:val="0"/>
              <w:spacing w:line="240" w:lineRule="auto"/>
              <w:ind w:left="319" w:hanging="284"/>
              <w:rPr>
                <w:rFonts w:ascii="Arial" w:hAnsi="Arial" w:cs="Arial"/>
                <w:sz w:val="20"/>
                <w:szCs w:val="20"/>
              </w:rPr>
            </w:pPr>
            <w:r w:rsidRPr="001B2D0A">
              <w:rPr>
                <w:rFonts w:ascii="Arial" w:hAnsi="Arial" w:cs="Arial"/>
                <w:sz w:val="20"/>
                <w:szCs w:val="20"/>
              </w:rPr>
              <w:t>1 ед.</w:t>
            </w:r>
          </w:p>
        </w:tc>
        <w:tc>
          <w:tcPr>
            <w:tcW w:w="811" w:type="pct"/>
            <w:vMerge/>
            <w:shd w:val="clear" w:color="auto" w:fill="auto"/>
          </w:tcPr>
          <w:p w14:paraId="15DB96B1" w14:textId="77777777" w:rsidR="00C076CF" w:rsidRPr="001B2D0A" w:rsidRDefault="00C076CF" w:rsidP="00634681">
            <w:pPr>
              <w:autoSpaceDE w:val="0"/>
              <w:autoSpaceDN w:val="0"/>
              <w:adjustRightInd w:val="0"/>
              <w:spacing w:line="240" w:lineRule="auto"/>
              <w:rPr>
                <w:rFonts w:ascii="Arial" w:hAnsi="Arial" w:cs="Arial"/>
                <w:sz w:val="20"/>
                <w:szCs w:val="20"/>
              </w:rPr>
            </w:pPr>
          </w:p>
        </w:tc>
        <w:tc>
          <w:tcPr>
            <w:tcW w:w="1232" w:type="pct"/>
            <w:shd w:val="clear" w:color="auto" w:fill="auto"/>
          </w:tcPr>
          <w:p w14:paraId="2430B05C" w14:textId="77777777" w:rsidR="00C076CF" w:rsidRPr="001B2D0A" w:rsidRDefault="00C076CF" w:rsidP="00634681">
            <w:pPr>
              <w:autoSpaceDE w:val="0"/>
              <w:autoSpaceDN w:val="0"/>
              <w:adjustRightInd w:val="0"/>
              <w:spacing w:line="240" w:lineRule="auto"/>
              <w:ind w:left="30"/>
              <w:rPr>
                <w:rFonts w:ascii="Arial" w:hAnsi="Arial" w:cs="Arial"/>
                <w:sz w:val="20"/>
                <w:szCs w:val="20"/>
                <w:lang w:eastAsia="ru-RU"/>
              </w:rPr>
            </w:pPr>
            <w:r w:rsidRPr="001B2D0A">
              <w:rPr>
                <w:rFonts w:ascii="Arial" w:hAnsi="Arial" w:cs="Arial"/>
                <w:sz w:val="20"/>
                <w:szCs w:val="20"/>
              </w:rPr>
              <w:t>1. Разработка генерального плана сумона Баян-Тала Дзун-Хемчикского кожууна Республики Тыва;</w:t>
            </w:r>
          </w:p>
          <w:p w14:paraId="7AEA8BC4"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2. Разработка генерального плана города Чадан Дзун-Хемчикского кожууна Республики Тыва;</w:t>
            </w:r>
          </w:p>
          <w:p w14:paraId="1300CFF3"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3. Корректировка генерального плана сумона Элдиг-Хем Дзун-Хемчикского кожууна Республики Тыва;</w:t>
            </w:r>
          </w:p>
          <w:p w14:paraId="21364691"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4. Анализ современного состояния территории.</w:t>
            </w:r>
          </w:p>
        </w:tc>
      </w:tr>
      <w:tr w:rsidR="00C076CF" w:rsidRPr="003B3A26" w14:paraId="3BE47A5B" w14:textId="77777777" w:rsidTr="00D0337D">
        <w:trPr>
          <w:trHeight w:val="20"/>
        </w:trPr>
        <w:tc>
          <w:tcPr>
            <w:tcW w:w="275" w:type="pct"/>
          </w:tcPr>
          <w:p w14:paraId="72AF3047" w14:textId="77777777" w:rsidR="00C076CF" w:rsidRPr="001B2D0A" w:rsidRDefault="00C076CF" w:rsidP="00634681">
            <w:pPr>
              <w:spacing w:line="240" w:lineRule="auto"/>
              <w:jc w:val="center"/>
              <w:rPr>
                <w:rFonts w:ascii="Arial" w:hAnsi="Arial" w:cs="Arial"/>
                <w:sz w:val="20"/>
                <w:szCs w:val="20"/>
              </w:rPr>
            </w:pPr>
            <w:r w:rsidRPr="001B2D0A">
              <w:rPr>
                <w:rFonts w:ascii="Arial" w:hAnsi="Arial" w:cs="Arial"/>
                <w:sz w:val="20"/>
                <w:szCs w:val="20"/>
              </w:rPr>
              <w:t>1</w:t>
            </w:r>
          </w:p>
          <w:p w14:paraId="45DBFBCB" w14:textId="77777777" w:rsidR="00C076CF" w:rsidRPr="001B2D0A" w:rsidRDefault="00C076CF" w:rsidP="00634681">
            <w:pPr>
              <w:spacing w:line="240" w:lineRule="auto"/>
              <w:jc w:val="center"/>
              <w:rPr>
                <w:rFonts w:ascii="Arial" w:hAnsi="Arial" w:cs="Arial"/>
                <w:sz w:val="20"/>
                <w:szCs w:val="20"/>
              </w:rPr>
            </w:pPr>
          </w:p>
          <w:p w14:paraId="23577915" w14:textId="77777777" w:rsidR="00C076CF" w:rsidRPr="001B2D0A" w:rsidRDefault="00C076CF" w:rsidP="00634681">
            <w:pPr>
              <w:spacing w:line="240" w:lineRule="auto"/>
              <w:jc w:val="center"/>
              <w:rPr>
                <w:rFonts w:ascii="Arial" w:hAnsi="Arial" w:cs="Arial"/>
                <w:sz w:val="20"/>
                <w:szCs w:val="20"/>
              </w:rPr>
            </w:pPr>
          </w:p>
          <w:p w14:paraId="6DCCE867" w14:textId="77777777" w:rsidR="00C076CF" w:rsidRPr="001B2D0A" w:rsidRDefault="00C076CF" w:rsidP="00634681">
            <w:pPr>
              <w:spacing w:line="240" w:lineRule="auto"/>
              <w:jc w:val="center"/>
              <w:rPr>
                <w:rFonts w:ascii="Arial" w:hAnsi="Arial" w:cs="Arial"/>
                <w:sz w:val="20"/>
                <w:szCs w:val="20"/>
              </w:rPr>
            </w:pPr>
          </w:p>
          <w:p w14:paraId="68FCA616" w14:textId="77777777" w:rsidR="00C076CF" w:rsidRPr="001B2D0A" w:rsidRDefault="00C076CF" w:rsidP="00634681">
            <w:pPr>
              <w:spacing w:line="240" w:lineRule="auto"/>
              <w:jc w:val="center"/>
              <w:rPr>
                <w:rFonts w:ascii="Arial" w:hAnsi="Arial" w:cs="Arial"/>
                <w:sz w:val="20"/>
                <w:szCs w:val="20"/>
              </w:rPr>
            </w:pPr>
          </w:p>
          <w:p w14:paraId="3F7C7EC5" w14:textId="77777777" w:rsidR="00C076CF" w:rsidRPr="001B2D0A" w:rsidRDefault="00C076CF" w:rsidP="00634681">
            <w:pPr>
              <w:spacing w:line="240" w:lineRule="auto"/>
              <w:jc w:val="center"/>
              <w:rPr>
                <w:rFonts w:ascii="Arial" w:hAnsi="Arial" w:cs="Arial"/>
                <w:sz w:val="20"/>
                <w:szCs w:val="20"/>
              </w:rPr>
            </w:pPr>
          </w:p>
          <w:p w14:paraId="2618312C" w14:textId="77777777" w:rsidR="00C076CF" w:rsidRPr="001B2D0A" w:rsidRDefault="00C076CF" w:rsidP="00634681">
            <w:pPr>
              <w:spacing w:line="240" w:lineRule="auto"/>
              <w:rPr>
                <w:rFonts w:ascii="Arial" w:hAnsi="Arial" w:cs="Arial"/>
                <w:sz w:val="20"/>
                <w:szCs w:val="20"/>
              </w:rPr>
            </w:pPr>
          </w:p>
        </w:tc>
        <w:tc>
          <w:tcPr>
            <w:tcW w:w="1144" w:type="pct"/>
            <w:shd w:val="clear" w:color="auto" w:fill="auto"/>
          </w:tcPr>
          <w:p w14:paraId="09232427" w14:textId="77777777" w:rsidR="00C076CF" w:rsidRPr="001B2D0A" w:rsidRDefault="00C076CF" w:rsidP="00634681">
            <w:pPr>
              <w:autoSpaceDE w:val="0"/>
              <w:autoSpaceDN w:val="0"/>
              <w:adjustRightInd w:val="0"/>
              <w:spacing w:line="240" w:lineRule="auto"/>
              <w:ind w:left="37"/>
              <w:rPr>
                <w:rFonts w:ascii="Arial" w:hAnsi="Arial" w:cs="Arial"/>
                <w:bCs/>
                <w:iCs/>
                <w:sz w:val="20"/>
                <w:szCs w:val="20"/>
              </w:rPr>
            </w:pPr>
            <w:r w:rsidRPr="001B2D0A">
              <w:rPr>
                <w:rFonts w:ascii="Arial" w:hAnsi="Arial" w:cs="Arial"/>
                <w:bCs/>
                <w:iCs/>
                <w:sz w:val="20"/>
                <w:szCs w:val="20"/>
              </w:rPr>
              <w:t>Строительство сетей канализации</w:t>
            </w:r>
          </w:p>
          <w:p w14:paraId="242EA45E" w14:textId="77777777" w:rsidR="00C076CF" w:rsidRPr="001B2D0A" w:rsidRDefault="00C076CF" w:rsidP="00634681">
            <w:pPr>
              <w:spacing w:line="240" w:lineRule="auto"/>
              <w:rPr>
                <w:rFonts w:ascii="Arial" w:hAnsi="Arial" w:cs="Arial"/>
                <w:sz w:val="20"/>
                <w:szCs w:val="20"/>
              </w:rPr>
            </w:pPr>
            <w:r w:rsidRPr="001B2D0A">
              <w:rPr>
                <w:rFonts w:ascii="Arial" w:hAnsi="Arial" w:cs="Arial"/>
                <w:sz w:val="20"/>
                <w:szCs w:val="20"/>
              </w:rPr>
              <w:t>Местоположение:</w:t>
            </w:r>
          </w:p>
          <w:p w14:paraId="2C646678" w14:textId="77777777" w:rsidR="00C076CF" w:rsidRPr="001B2D0A" w:rsidRDefault="00C076CF" w:rsidP="001F3C0A">
            <w:pPr>
              <w:pStyle w:val="af3"/>
              <w:numPr>
                <w:ilvl w:val="0"/>
                <w:numId w:val="93"/>
              </w:numPr>
              <w:spacing w:line="240" w:lineRule="auto"/>
              <w:ind w:left="320" w:hanging="320"/>
              <w:rPr>
                <w:rFonts w:ascii="Arial" w:hAnsi="Arial" w:cs="Arial"/>
                <w:sz w:val="20"/>
                <w:szCs w:val="20"/>
              </w:rPr>
            </w:pPr>
            <w:r w:rsidRPr="001B2D0A">
              <w:rPr>
                <w:rFonts w:ascii="Arial" w:hAnsi="Arial" w:cs="Arial"/>
                <w:sz w:val="20"/>
              </w:rPr>
              <w:t>г. Чадан</w:t>
            </w:r>
            <w:r w:rsidRPr="001B2D0A">
              <w:rPr>
                <w:rFonts w:ascii="Arial" w:hAnsi="Arial" w:cs="Arial"/>
                <w:sz w:val="20"/>
                <w:szCs w:val="20"/>
              </w:rPr>
              <w:t>.</w:t>
            </w:r>
          </w:p>
          <w:p w14:paraId="22BBC58A"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Бажын-Алаак</w:t>
            </w:r>
            <w:r w:rsidRPr="001B2D0A">
              <w:rPr>
                <w:rFonts w:ascii="Arial" w:hAnsi="Arial" w:cs="Arial"/>
                <w:sz w:val="20"/>
                <w:szCs w:val="20"/>
              </w:rPr>
              <w:t>;</w:t>
            </w:r>
          </w:p>
          <w:p w14:paraId="1895FE9A" w14:textId="77777777"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Теве-Хая</w:t>
            </w:r>
            <w:r w:rsidRPr="001B2D0A">
              <w:rPr>
                <w:rFonts w:ascii="Arial" w:hAnsi="Arial" w:cs="Arial"/>
                <w:sz w:val="20"/>
                <w:szCs w:val="20"/>
              </w:rPr>
              <w:t>;</w:t>
            </w:r>
          </w:p>
          <w:p w14:paraId="4D5507A7" w14:textId="39AB59E3" w:rsidR="00C076CF" w:rsidRPr="001B2D0A" w:rsidRDefault="00C076CF" w:rsidP="001F3C0A">
            <w:pPr>
              <w:pStyle w:val="af3"/>
              <w:numPr>
                <w:ilvl w:val="0"/>
                <w:numId w:val="93"/>
              </w:numPr>
              <w:autoSpaceDE w:val="0"/>
              <w:autoSpaceDN w:val="0"/>
              <w:adjustRightInd w:val="0"/>
              <w:spacing w:line="240" w:lineRule="auto"/>
              <w:ind w:left="320" w:hanging="320"/>
              <w:rPr>
                <w:rFonts w:ascii="Arial" w:hAnsi="Arial" w:cs="Arial"/>
                <w:sz w:val="20"/>
                <w:szCs w:val="20"/>
              </w:rPr>
            </w:pPr>
            <w:r w:rsidRPr="001B2D0A">
              <w:rPr>
                <w:rFonts w:ascii="Arial" w:hAnsi="Arial" w:cs="Arial"/>
                <w:color w:val="000000"/>
                <w:sz w:val="20"/>
                <w:szCs w:val="20"/>
              </w:rPr>
              <w:t>с. Чыраа-Бажы</w:t>
            </w:r>
          </w:p>
        </w:tc>
        <w:tc>
          <w:tcPr>
            <w:tcW w:w="726" w:type="pct"/>
            <w:shd w:val="clear" w:color="auto" w:fill="auto"/>
          </w:tcPr>
          <w:p w14:paraId="4CEAF917" w14:textId="029530E8" w:rsidR="00C076CF" w:rsidRPr="001B2D0A" w:rsidRDefault="00C076CF" w:rsidP="00433043">
            <w:pPr>
              <w:spacing w:line="240" w:lineRule="auto"/>
              <w:rPr>
                <w:rFonts w:ascii="Arial" w:hAnsi="Arial" w:cs="Arial"/>
                <w:sz w:val="20"/>
                <w:szCs w:val="20"/>
              </w:rPr>
            </w:pPr>
            <w:r w:rsidRPr="001B2D0A">
              <w:rPr>
                <w:rFonts w:ascii="Arial" w:hAnsi="Arial" w:cs="Arial"/>
                <w:sz w:val="20"/>
                <w:szCs w:val="20"/>
              </w:rPr>
              <w:t>Размещение определяется генеральным планом поселения (населенного пункта) - 2020-2030 г.</w:t>
            </w:r>
          </w:p>
        </w:tc>
        <w:tc>
          <w:tcPr>
            <w:tcW w:w="811" w:type="pct"/>
            <w:shd w:val="clear" w:color="auto" w:fill="auto"/>
          </w:tcPr>
          <w:p w14:paraId="6D62BF18" w14:textId="77777777" w:rsidR="00C076CF" w:rsidRPr="001B2D0A" w:rsidRDefault="00C076CF"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Протяженность устанавливается на дальнейших стадиях проектирования (генеральный план, проект планировки)</w:t>
            </w:r>
          </w:p>
        </w:tc>
        <w:tc>
          <w:tcPr>
            <w:tcW w:w="811" w:type="pct"/>
            <w:shd w:val="clear" w:color="auto" w:fill="auto"/>
          </w:tcPr>
          <w:p w14:paraId="0049F076" w14:textId="77777777" w:rsidR="00C076CF" w:rsidRPr="001B2D0A" w:rsidRDefault="00C076CF" w:rsidP="00634681">
            <w:pPr>
              <w:autoSpaceDE w:val="0"/>
              <w:autoSpaceDN w:val="0"/>
              <w:adjustRightInd w:val="0"/>
              <w:spacing w:line="240" w:lineRule="auto"/>
              <w:rPr>
                <w:rFonts w:ascii="Arial" w:hAnsi="Arial" w:cs="Arial"/>
                <w:sz w:val="20"/>
                <w:szCs w:val="20"/>
              </w:rPr>
            </w:pPr>
            <w:r w:rsidRPr="001B2D0A">
              <w:rPr>
                <w:rFonts w:ascii="Arial" w:hAnsi="Arial" w:cs="Arial"/>
                <w:sz w:val="20"/>
                <w:szCs w:val="20"/>
              </w:rPr>
              <w:t>Не устанавливается</w:t>
            </w:r>
          </w:p>
        </w:tc>
        <w:tc>
          <w:tcPr>
            <w:tcW w:w="1232" w:type="pct"/>
            <w:shd w:val="clear" w:color="auto" w:fill="auto"/>
          </w:tcPr>
          <w:p w14:paraId="2F9A9258" w14:textId="77777777" w:rsidR="00C076CF" w:rsidRPr="001B2D0A"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1. Схема территориального планирования Республики Тыва (утв. постановлением Правительства Республики Тыва от 23.12.2011 г. №733</w:t>
            </w:r>
            <w:r w:rsidRPr="001B2D0A">
              <w:rPr>
                <w:rFonts w:ascii="Arial" w:hAnsi="Arial" w:cs="Arial"/>
                <w:i/>
                <w:sz w:val="22"/>
              </w:rPr>
              <w:t>)</w:t>
            </w:r>
            <w:r w:rsidRPr="001B2D0A">
              <w:rPr>
                <w:rFonts w:ascii="Arial" w:hAnsi="Arial" w:cs="Arial"/>
                <w:sz w:val="20"/>
                <w:szCs w:val="20"/>
              </w:rPr>
              <w:t>;</w:t>
            </w:r>
          </w:p>
          <w:p w14:paraId="57ED0BA4" w14:textId="77777777" w:rsidR="00C076CF" w:rsidRPr="003B3A26" w:rsidRDefault="00C076CF" w:rsidP="00634681">
            <w:pPr>
              <w:autoSpaceDE w:val="0"/>
              <w:autoSpaceDN w:val="0"/>
              <w:adjustRightInd w:val="0"/>
              <w:spacing w:line="240" w:lineRule="auto"/>
              <w:ind w:left="30"/>
              <w:rPr>
                <w:rFonts w:ascii="Arial" w:hAnsi="Arial" w:cs="Arial"/>
                <w:sz w:val="20"/>
                <w:szCs w:val="20"/>
              </w:rPr>
            </w:pPr>
            <w:r w:rsidRPr="001B2D0A">
              <w:rPr>
                <w:rFonts w:ascii="Arial" w:hAnsi="Arial" w:cs="Arial"/>
                <w:sz w:val="20"/>
                <w:szCs w:val="20"/>
              </w:rPr>
              <w:t>2. Анализ существующего состояния территории</w:t>
            </w:r>
          </w:p>
        </w:tc>
      </w:tr>
    </w:tbl>
    <w:p w14:paraId="5D7AA4D5" w14:textId="77777777" w:rsidR="00C076CF" w:rsidRPr="003B3A26" w:rsidRDefault="00C076CF" w:rsidP="00FB1170">
      <w:pPr>
        <w:rPr>
          <w:lang w:eastAsia="ru-RU"/>
        </w:rPr>
        <w:sectPr w:rsidR="00C076CF" w:rsidRPr="003B3A26" w:rsidSect="00672AF0">
          <w:headerReference w:type="default" r:id="rId79"/>
          <w:pgSz w:w="16838" w:h="11906" w:orient="landscape"/>
          <w:pgMar w:top="1701" w:right="1134" w:bottom="851" w:left="1134" w:header="709" w:footer="709" w:gutter="0"/>
          <w:cols w:space="708"/>
          <w:docGrid w:linePitch="360"/>
        </w:sectPr>
      </w:pPr>
    </w:p>
    <w:p w14:paraId="790F0B01" w14:textId="77777777" w:rsidR="00001E50" w:rsidRPr="003B3A26" w:rsidRDefault="00001E50" w:rsidP="00B177BB">
      <w:pPr>
        <w:pStyle w:val="32"/>
      </w:pPr>
      <w:bookmarkStart w:id="104" w:name="_Toc410718393"/>
      <w:bookmarkStart w:id="105" w:name="_Toc474482270"/>
      <w:r w:rsidRPr="003B3A26">
        <w:lastRenderedPageBreak/>
        <w:t>12.3 Теплоснабжение</w:t>
      </w:r>
      <w:bookmarkEnd w:id="104"/>
      <w:bookmarkEnd w:id="105"/>
    </w:p>
    <w:p w14:paraId="512610BC" w14:textId="77777777" w:rsidR="00D40A37" w:rsidRPr="003B3A26" w:rsidRDefault="00D40A37" w:rsidP="00D40A37">
      <w:pPr>
        <w:ind w:firstLine="709"/>
        <w:rPr>
          <w:rFonts w:ascii="Arial" w:hAnsi="Arial" w:cs="Arial"/>
          <w:sz w:val="22"/>
        </w:rPr>
      </w:pPr>
      <w:r w:rsidRPr="003B3A26">
        <w:rPr>
          <w:rFonts w:ascii="Arial" w:hAnsi="Arial" w:cs="Arial"/>
          <w:sz w:val="22"/>
        </w:rPr>
        <w:t>Раздел выполнен с учетом требований:</w:t>
      </w:r>
    </w:p>
    <w:p w14:paraId="3C5CE160" w14:textId="77777777" w:rsidR="00D40A37" w:rsidRPr="003B3A26" w:rsidRDefault="00D40A37" w:rsidP="001F3C0A">
      <w:pPr>
        <w:pStyle w:val="af3"/>
        <w:numPr>
          <w:ilvl w:val="0"/>
          <w:numId w:val="90"/>
        </w:numPr>
        <w:tabs>
          <w:tab w:val="left" w:pos="993"/>
        </w:tabs>
        <w:ind w:left="0" w:firstLine="709"/>
        <w:rPr>
          <w:rFonts w:ascii="Arial" w:hAnsi="Arial" w:cs="Arial"/>
          <w:sz w:val="22"/>
        </w:rPr>
      </w:pPr>
      <w:r w:rsidRPr="003B3A26">
        <w:rPr>
          <w:rFonts w:ascii="Arial" w:hAnsi="Arial" w:cs="Arial"/>
          <w:sz w:val="22"/>
          <w:lang w:eastAsia="ru-RU"/>
        </w:rPr>
        <w:t>Федеральный закон от 27.07.2010 N 190-ФЗ "О теплоснабжении"</w:t>
      </w:r>
    </w:p>
    <w:p w14:paraId="523EFAFD" w14:textId="77777777" w:rsidR="00D40A37" w:rsidRPr="003B3A26" w:rsidRDefault="00D40A37" w:rsidP="001F3C0A">
      <w:pPr>
        <w:pStyle w:val="af3"/>
        <w:numPr>
          <w:ilvl w:val="0"/>
          <w:numId w:val="90"/>
        </w:numPr>
        <w:tabs>
          <w:tab w:val="left" w:pos="993"/>
        </w:tabs>
        <w:ind w:left="0" w:firstLine="709"/>
        <w:rPr>
          <w:rFonts w:ascii="Arial" w:hAnsi="Arial" w:cs="Arial"/>
          <w:sz w:val="22"/>
        </w:rPr>
      </w:pPr>
      <w:r w:rsidRPr="003B3A26">
        <w:rPr>
          <w:rFonts w:ascii="Arial" w:hAnsi="Arial" w:cs="Arial"/>
          <w:sz w:val="22"/>
        </w:rPr>
        <w:t>СП 89.13330.2012. Свод правил. Котельные установки. Актуализированная редакция СНиП II-35-76</w:t>
      </w:r>
    </w:p>
    <w:p w14:paraId="552F90F4" w14:textId="77777777" w:rsidR="00D40A37" w:rsidRPr="003B3A26" w:rsidRDefault="00D40A37" w:rsidP="001F3C0A">
      <w:pPr>
        <w:pStyle w:val="af3"/>
        <w:numPr>
          <w:ilvl w:val="0"/>
          <w:numId w:val="90"/>
        </w:numPr>
        <w:tabs>
          <w:tab w:val="left" w:pos="993"/>
        </w:tabs>
        <w:ind w:left="0" w:firstLine="709"/>
        <w:rPr>
          <w:rFonts w:ascii="Arial" w:hAnsi="Arial" w:cs="Arial"/>
          <w:sz w:val="22"/>
        </w:rPr>
      </w:pPr>
      <w:r w:rsidRPr="003B3A26">
        <w:rPr>
          <w:rFonts w:ascii="Arial" w:hAnsi="Arial" w:cs="Arial"/>
          <w:sz w:val="22"/>
        </w:rPr>
        <w:t>СП 124.13330.2012. Свод правил. Тепловые сети. Актуализированная редакция СНиП 41-02-2003;</w:t>
      </w:r>
    </w:p>
    <w:p w14:paraId="1CD8C0B3" w14:textId="77777777" w:rsidR="00D40A37" w:rsidRPr="003B3A26" w:rsidRDefault="00D40A37" w:rsidP="001F3C0A">
      <w:pPr>
        <w:pStyle w:val="af3"/>
        <w:numPr>
          <w:ilvl w:val="0"/>
          <w:numId w:val="90"/>
        </w:numPr>
        <w:tabs>
          <w:tab w:val="left" w:pos="993"/>
        </w:tabs>
        <w:ind w:left="0" w:firstLine="709"/>
        <w:rPr>
          <w:rFonts w:ascii="Arial" w:hAnsi="Arial" w:cs="Arial"/>
          <w:sz w:val="22"/>
        </w:rPr>
      </w:pPr>
      <w:r w:rsidRPr="003B3A26">
        <w:rPr>
          <w:rFonts w:ascii="Arial" w:hAnsi="Arial" w:cs="Arial"/>
          <w:sz w:val="22"/>
        </w:rPr>
        <w:t>СП 60.13330.2012. Свод правил. Отопление, вентиляция и кондиционирование воздуха. Актуализированная редакция СНиП 41-01-2003;</w:t>
      </w:r>
    </w:p>
    <w:p w14:paraId="4265679F" w14:textId="77777777" w:rsidR="00D40A37" w:rsidRPr="003B3A26" w:rsidRDefault="00D40A37" w:rsidP="001F3C0A">
      <w:pPr>
        <w:pStyle w:val="af3"/>
        <w:numPr>
          <w:ilvl w:val="0"/>
          <w:numId w:val="90"/>
        </w:numPr>
        <w:tabs>
          <w:tab w:val="left" w:pos="993"/>
        </w:tabs>
        <w:ind w:left="0" w:firstLine="709"/>
        <w:rPr>
          <w:rFonts w:ascii="Arial" w:hAnsi="Arial" w:cs="Arial"/>
          <w:sz w:val="22"/>
        </w:rPr>
      </w:pPr>
      <w:r w:rsidRPr="003B3A26">
        <w:rPr>
          <w:rFonts w:ascii="Arial" w:hAnsi="Arial" w:cs="Arial"/>
          <w:sz w:val="22"/>
        </w:rPr>
        <w:t>СП 41-104-2000. Проектирование автономных источников теплоснабжения.</w:t>
      </w:r>
    </w:p>
    <w:p w14:paraId="47451B5F" w14:textId="77777777" w:rsidR="00D40A37" w:rsidRPr="003B3A26" w:rsidRDefault="00D40A37" w:rsidP="006E324D">
      <w:pPr>
        <w:rPr>
          <w:rFonts w:ascii="Arial" w:hAnsi="Arial" w:cs="Arial"/>
          <w:b/>
          <w:sz w:val="22"/>
        </w:rPr>
      </w:pPr>
      <w:r w:rsidRPr="003B3A26">
        <w:rPr>
          <w:rFonts w:ascii="Arial" w:hAnsi="Arial" w:cs="Arial"/>
          <w:b/>
          <w:sz w:val="22"/>
        </w:rPr>
        <w:t>Существующее состояние. Проблемы</w:t>
      </w:r>
    </w:p>
    <w:p w14:paraId="4137F8D5" w14:textId="77777777" w:rsidR="00D40A37" w:rsidRPr="003B3A26" w:rsidRDefault="00D40A37" w:rsidP="00D40A37">
      <w:pPr>
        <w:widowControl w:val="0"/>
        <w:ind w:firstLine="709"/>
        <w:rPr>
          <w:rFonts w:ascii="Arial" w:hAnsi="Arial" w:cs="Arial"/>
          <w:sz w:val="22"/>
        </w:rPr>
      </w:pPr>
      <w:r w:rsidRPr="003B3A26">
        <w:rPr>
          <w:rFonts w:ascii="Arial" w:hAnsi="Arial" w:cs="Arial"/>
          <w:sz w:val="22"/>
        </w:rPr>
        <w:t xml:space="preserve">В настоящее в Кожууне присутствуют оба вида теплоснабжения – централизованное и децентрализованное. </w:t>
      </w:r>
    </w:p>
    <w:p w14:paraId="1B51DDBF" w14:textId="77777777" w:rsidR="00D40A37" w:rsidRPr="003B3A26" w:rsidRDefault="00D40A37" w:rsidP="00D40A37">
      <w:pPr>
        <w:widowControl w:val="0"/>
        <w:ind w:firstLine="709"/>
        <w:rPr>
          <w:rFonts w:ascii="Arial" w:hAnsi="Arial" w:cs="Arial"/>
          <w:sz w:val="22"/>
        </w:rPr>
      </w:pPr>
      <w:r w:rsidRPr="003B3A26">
        <w:rPr>
          <w:rFonts w:ascii="Arial" w:hAnsi="Arial" w:cs="Arial"/>
          <w:sz w:val="22"/>
        </w:rPr>
        <w:t xml:space="preserve">На территории Кожууна располагается 32 источника тепловой энергии – индивидуальные котельные и две центральные котельные, работающие на угле. Суммарная мощность источников теплоснабжения составляет 29,56 Гкал/час. </w:t>
      </w:r>
    </w:p>
    <w:p w14:paraId="2EB49E1D" w14:textId="77777777" w:rsidR="00D40A37" w:rsidRPr="003B3A26" w:rsidRDefault="00D40A37" w:rsidP="00D40A37">
      <w:pPr>
        <w:widowControl w:val="0"/>
        <w:ind w:firstLine="709"/>
        <w:rPr>
          <w:rFonts w:ascii="Arial" w:hAnsi="Arial" w:cs="Arial"/>
          <w:sz w:val="22"/>
        </w:rPr>
      </w:pPr>
      <w:r w:rsidRPr="003B3A26">
        <w:rPr>
          <w:rFonts w:ascii="Arial" w:hAnsi="Arial" w:cs="Arial"/>
          <w:sz w:val="22"/>
        </w:rPr>
        <w:t>В г. Чадан располагается две центральные котельные, принадлежащие ООО «Сантехник», производительностью 1386 Гкал/год и компании «Гидроснаб», которые обеспечивают централизованным теплоснабжением 48 квартир города, центральное горячее водоснабжение отсутствует.</w:t>
      </w:r>
    </w:p>
    <w:p w14:paraId="62227B13" w14:textId="77777777" w:rsidR="00D40A37" w:rsidRPr="003B3A26" w:rsidRDefault="00D40A37" w:rsidP="00D40A37">
      <w:pPr>
        <w:widowControl w:val="0"/>
        <w:ind w:firstLine="709"/>
        <w:rPr>
          <w:rFonts w:ascii="Arial" w:hAnsi="Arial" w:cs="Arial"/>
          <w:sz w:val="22"/>
        </w:rPr>
      </w:pPr>
      <w:r w:rsidRPr="003B3A26">
        <w:rPr>
          <w:rFonts w:ascii="Arial" w:hAnsi="Arial" w:cs="Arial"/>
          <w:sz w:val="22"/>
        </w:rPr>
        <w:t>В жилой застройке в настоящее время используется индивидуальное печное отопление.</w:t>
      </w:r>
    </w:p>
    <w:p w14:paraId="5FD87F1D" w14:textId="77777777" w:rsidR="00D40A37" w:rsidRPr="003B3A26" w:rsidRDefault="00D40A37" w:rsidP="00D40A37">
      <w:pPr>
        <w:ind w:firstLine="709"/>
        <w:rPr>
          <w:rFonts w:ascii="Arial" w:hAnsi="Arial" w:cs="Arial"/>
          <w:sz w:val="22"/>
        </w:rPr>
      </w:pPr>
      <w:r w:rsidRPr="003B3A26">
        <w:rPr>
          <w:rFonts w:ascii="Arial" w:hAnsi="Arial" w:cs="Arial"/>
          <w:sz w:val="22"/>
        </w:rPr>
        <w:t>Источники теплоснабжения представлены в таблице 2.12.</w:t>
      </w:r>
      <w:r w:rsidR="00996EA0" w:rsidRPr="003B3A26">
        <w:rPr>
          <w:rFonts w:ascii="Arial" w:hAnsi="Arial" w:cs="Arial"/>
          <w:sz w:val="22"/>
        </w:rPr>
        <w:t>10</w:t>
      </w:r>
      <w:r w:rsidRPr="003B3A26">
        <w:rPr>
          <w:rFonts w:ascii="Arial" w:hAnsi="Arial" w:cs="Arial"/>
          <w:sz w:val="22"/>
        </w:rPr>
        <w:t xml:space="preserve">. </w:t>
      </w:r>
    </w:p>
    <w:p w14:paraId="0F915501" w14:textId="77777777" w:rsidR="00D40A37" w:rsidRPr="003B3A26" w:rsidRDefault="0089700D" w:rsidP="00D40A37">
      <w:pPr>
        <w:rPr>
          <w:rFonts w:ascii="Arial" w:hAnsi="Arial" w:cs="Arial"/>
          <w:bCs/>
          <w:sz w:val="22"/>
        </w:rPr>
      </w:pPr>
      <w:r w:rsidRPr="003B3A26">
        <w:rPr>
          <w:rFonts w:ascii="Arial" w:hAnsi="Arial" w:cs="Arial"/>
          <w:bCs/>
          <w:sz w:val="22"/>
        </w:rPr>
        <w:t>Таблица 2.12.</w:t>
      </w:r>
      <w:r w:rsidR="00996EA0" w:rsidRPr="003B3A26">
        <w:rPr>
          <w:rFonts w:ascii="Arial" w:hAnsi="Arial" w:cs="Arial"/>
          <w:bCs/>
          <w:sz w:val="22"/>
        </w:rPr>
        <w:t>10</w:t>
      </w:r>
      <w:r w:rsidR="00D40A37" w:rsidRPr="003B3A26">
        <w:rPr>
          <w:rFonts w:ascii="Arial" w:hAnsi="Arial" w:cs="Arial"/>
          <w:bCs/>
          <w:sz w:val="22"/>
        </w:rPr>
        <w:t xml:space="preserve"> – </w:t>
      </w:r>
      <w:r w:rsidR="00D40A37" w:rsidRPr="003B3A26">
        <w:rPr>
          <w:rFonts w:ascii="Arial" w:hAnsi="Arial" w:cs="Arial"/>
          <w:sz w:val="22"/>
        </w:rPr>
        <w:t>Источники покрытия нагрузок (котельные, встроенные котлы)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5"/>
        <w:gridCol w:w="4548"/>
        <w:gridCol w:w="2983"/>
        <w:gridCol w:w="1278"/>
      </w:tblGrid>
      <w:tr w:rsidR="00FB7299" w:rsidRPr="003B3A26" w14:paraId="33A858F5" w14:textId="77777777" w:rsidTr="00433043">
        <w:trPr>
          <w:trHeight w:val="230"/>
          <w:tblHeader/>
        </w:trPr>
        <w:tc>
          <w:tcPr>
            <w:tcW w:w="286" w:type="pct"/>
            <w:vMerge w:val="restart"/>
            <w:vAlign w:val="center"/>
          </w:tcPr>
          <w:p w14:paraId="5576B631" w14:textId="77777777" w:rsidR="00FB7299" w:rsidRPr="003B3A26" w:rsidRDefault="00FB7299" w:rsidP="001B2D0A">
            <w:pPr>
              <w:spacing w:line="240" w:lineRule="auto"/>
              <w:jc w:val="center"/>
              <w:rPr>
                <w:rFonts w:ascii="Arial" w:hAnsi="Arial" w:cs="Arial"/>
                <w:b/>
                <w:bCs/>
                <w:sz w:val="20"/>
                <w:szCs w:val="20"/>
              </w:rPr>
            </w:pPr>
            <w:r w:rsidRPr="003B3A26">
              <w:rPr>
                <w:rFonts w:ascii="Arial" w:hAnsi="Arial" w:cs="Arial"/>
                <w:b/>
                <w:bCs/>
                <w:sz w:val="20"/>
                <w:szCs w:val="20"/>
              </w:rPr>
              <w:t>№ п/п</w:t>
            </w:r>
          </w:p>
        </w:tc>
        <w:tc>
          <w:tcPr>
            <w:tcW w:w="2433" w:type="pct"/>
            <w:vMerge w:val="restart"/>
            <w:shd w:val="clear" w:color="auto" w:fill="auto"/>
            <w:vAlign w:val="center"/>
          </w:tcPr>
          <w:p w14:paraId="463863CC" w14:textId="77777777" w:rsidR="00FB7299" w:rsidRPr="003B3A26" w:rsidRDefault="00FB7299" w:rsidP="001B2D0A">
            <w:pPr>
              <w:spacing w:line="240" w:lineRule="auto"/>
              <w:jc w:val="center"/>
              <w:rPr>
                <w:rFonts w:ascii="Arial" w:hAnsi="Arial" w:cs="Arial"/>
                <w:b/>
                <w:bCs/>
                <w:sz w:val="20"/>
                <w:szCs w:val="20"/>
              </w:rPr>
            </w:pPr>
            <w:r w:rsidRPr="003B3A26">
              <w:rPr>
                <w:rFonts w:ascii="Arial" w:hAnsi="Arial" w:cs="Arial"/>
                <w:b/>
                <w:bCs/>
                <w:sz w:val="20"/>
                <w:szCs w:val="20"/>
              </w:rPr>
              <w:t>Наименование</w:t>
            </w:r>
          </w:p>
        </w:tc>
        <w:tc>
          <w:tcPr>
            <w:tcW w:w="1596" w:type="pct"/>
            <w:vMerge w:val="restart"/>
            <w:shd w:val="clear" w:color="auto" w:fill="auto"/>
            <w:vAlign w:val="center"/>
          </w:tcPr>
          <w:p w14:paraId="7C595575" w14:textId="77777777" w:rsidR="00FB7299" w:rsidRPr="003B3A26" w:rsidRDefault="00FB7299" w:rsidP="001B2D0A">
            <w:pPr>
              <w:spacing w:line="240" w:lineRule="auto"/>
              <w:jc w:val="center"/>
              <w:rPr>
                <w:rFonts w:ascii="Arial" w:hAnsi="Arial" w:cs="Arial"/>
                <w:b/>
                <w:bCs/>
                <w:sz w:val="20"/>
                <w:szCs w:val="20"/>
              </w:rPr>
            </w:pPr>
            <w:r w:rsidRPr="003B3A26">
              <w:rPr>
                <w:rFonts w:ascii="Arial" w:hAnsi="Arial" w:cs="Arial"/>
                <w:b/>
                <w:bCs/>
                <w:sz w:val="20"/>
                <w:szCs w:val="20"/>
              </w:rPr>
              <w:t>Месторасположение</w:t>
            </w:r>
          </w:p>
        </w:tc>
        <w:tc>
          <w:tcPr>
            <w:tcW w:w="684" w:type="pct"/>
            <w:vMerge w:val="restart"/>
            <w:shd w:val="clear" w:color="auto" w:fill="auto"/>
            <w:vAlign w:val="center"/>
          </w:tcPr>
          <w:p w14:paraId="0A306D3B" w14:textId="77777777" w:rsidR="00FB7299" w:rsidRPr="003B3A26" w:rsidRDefault="00FB7299" w:rsidP="001B2D0A">
            <w:pPr>
              <w:spacing w:line="240" w:lineRule="auto"/>
              <w:jc w:val="center"/>
              <w:rPr>
                <w:rFonts w:ascii="Arial" w:hAnsi="Arial" w:cs="Arial"/>
                <w:b/>
                <w:bCs/>
                <w:sz w:val="20"/>
                <w:szCs w:val="20"/>
              </w:rPr>
            </w:pPr>
            <w:r w:rsidRPr="003B3A26">
              <w:rPr>
                <w:rFonts w:ascii="Arial" w:hAnsi="Arial" w:cs="Arial"/>
                <w:b/>
                <w:bCs/>
                <w:sz w:val="20"/>
                <w:szCs w:val="20"/>
              </w:rPr>
              <w:t xml:space="preserve">Тип </w:t>
            </w:r>
          </w:p>
          <w:p w14:paraId="7EDB307E" w14:textId="77777777" w:rsidR="00FB7299" w:rsidRPr="003B3A26" w:rsidRDefault="00FB7299" w:rsidP="001B2D0A">
            <w:pPr>
              <w:spacing w:line="240" w:lineRule="auto"/>
              <w:jc w:val="center"/>
              <w:rPr>
                <w:rFonts w:ascii="Arial" w:hAnsi="Arial" w:cs="Arial"/>
                <w:b/>
                <w:bCs/>
                <w:sz w:val="20"/>
                <w:szCs w:val="20"/>
              </w:rPr>
            </w:pPr>
            <w:r w:rsidRPr="003B3A26">
              <w:rPr>
                <w:rFonts w:ascii="Arial" w:hAnsi="Arial" w:cs="Arial"/>
                <w:b/>
                <w:bCs/>
                <w:sz w:val="20"/>
                <w:szCs w:val="20"/>
              </w:rPr>
              <w:t>топлива</w:t>
            </w:r>
          </w:p>
        </w:tc>
      </w:tr>
      <w:tr w:rsidR="00FB7299" w:rsidRPr="003B3A26" w14:paraId="058ADB57" w14:textId="77777777" w:rsidTr="00433043">
        <w:trPr>
          <w:trHeight w:val="230"/>
          <w:tblHeader/>
        </w:trPr>
        <w:tc>
          <w:tcPr>
            <w:tcW w:w="286" w:type="pct"/>
            <w:vMerge/>
            <w:vAlign w:val="center"/>
          </w:tcPr>
          <w:p w14:paraId="5C6988D7" w14:textId="77777777" w:rsidR="00FB7299" w:rsidRPr="003B3A26" w:rsidRDefault="00FB7299" w:rsidP="001B2D0A">
            <w:pPr>
              <w:spacing w:line="240" w:lineRule="auto"/>
              <w:ind w:firstLine="709"/>
              <w:jc w:val="center"/>
              <w:rPr>
                <w:rFonts w:ascii="Arial" w:hAnsi="Arial" w:cs="Arial"/>
                <w:b/>
                <w:bCs/>
                <w:sz w:val="20"/>
                <w:szCs w:val="20"/>
              </w:rPr>
            </w:pPr>
          </w:p>
        </w:tc>
        <w:tc>
          <w:tcPr>
            <w:tcW w:w="2433" w:type="pct"/>
            <w:vMerge/>
            <w:shd w:val="clear" w:color="auto" w:fill="auto"/>
            <w:vAlign w:val="center"/>
          </w:tcPr>
          <w:p w14:paraId="57B39824" w14:textId="77777777" w:rsidR="00FB7299" w:rsidRPr="003B3A26" w:rsidRDefault="00FB7299" w:rsidP="001B2D0A">
            <w:pPr>
              <w:spacing w:line="240" w:lineRule="auto"/>
              <w:ind w:firstLine="709"/>
              <w:jc w:val="center"/>
              <w:rPr>
                <w:rFonts w:ascii="Arial" w:hAnsi="Arial" w:cs="Arial"/>
                <w:b/>
                <w:bCs/>
                <w:sz w:val="20"/>
                <w:szCs w:val="20"/>
              </w:rPr>
            </w:pPr>
          </w:p>
        </w:tc>
        <w:tc>
          <w:tcPr>
            <w:tcW w:w="1596" w:type="pct"/>
            <w:vMerge/>
            <w:shd w:val="clear" w:color="auto" w:fill="auto"/>
            <w:vAlign w:val="center"/>
          </w:tcPr>
          <w:p w14:paraId="1FE07678" w14:textId="77777777" w:rsidR="00FB7299" w:rsidRPr="003B3A26" w:rsidRDefault="00FB7299" w:rsidP="001B2D0A">
            <w:pPr>
              <w:spacing w:line="240" w:lineRule="auto"/>
              <w:ind w:firstLine="709"/>
              <w:jc w:val="center"/>
              <w:rPr>
                <w:rFonts w:ascii="Arial" w:hAnsi="Arial" w:cs="Arial"/>
                <w:b/>
                <w:bCs/>
                <w:sz w:val="20"/>
                <w:szCs w:val="20"/>
              </w:rPr>
            </w:pPr>
          </w:p>
        </w:tc>
        <w:tc>
          <w:tcPr>
            <w:tcW w:w="684" w:type="pct"/>
            <w:vMerge/>
            <w:shd w:val="clear" w:color="auto" w:fill="auto"/>
            <w:vAlign w:val="center"/>
          </w:tcPr>
          <w:p w14:paraId="012DA7D3" w14:textId="77777777" w:rsidR="00FB7299" w:rsidRPr="003B3A26" w:rsidRDefault="00FB7299" w:rsidP="001B2D0A">
            <w:pPr>
              <w:spacing w:line="240" w:lineRule="auto"/>
              <w:ind w:firstLine="709"/>
              <w:jc w:val="center"/>
              <w:rPr>
                <w:rFonts w:ascii="Arial" w:hAnsi="Arial" w:cs="Arial"/>
                <w:b/>
                <w:bCs/>
                <w:sz w:val="20"/>
                <w:szCs w:val="20"/>
              </w:rPr>
            </w:pPr>
          </w:p>
        </w:tc>
      </w:tr>
      <w:tr w:rsidR="00FB7299" w:rsidRPr="003B3A26" w14:paraId="118370F5" w14:textId="77777777" w:rsidTr="00433043">
        <w:trPr>
          <w:trHeight w:val="20"/>
        </w:trPr>
        <w:tc>
          <w:tcPr>
            <w:tcW w:w="286" w:type="pct"/>
            <w:vAlign w:val="center"/>
          </w:tcPr>
          <w:p w14:paraId="3B0D5D8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w:t>
            </w:r>
          </w:p>
        </w:tc>
        <w:tc>
          <w:tcPr>
            <w:tcW w:w="2433" w:type="pct"/>
            <w:shd w:val="clear" w:color="auto" w:fill="auto"/>
            <w:vAlign w:val="center"/>
          </w:tcPr>
          <w:p w14:paraId="0ACA552C"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центральная </w:t>
            </w:r>
          </w:p>
          <w:p w14:paraId="0F322AE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ООО «Сантехник»</w:t>
            </w:r>
          </w:p>
        </w:tc>
        <w:tc>
          <w:tcPr>
            <w:tcW w:w="1596" w:type="pct"/>
            <w:vMerge w:val="restart"/>
            <w:shd w:val="clear" w:color="auto" w:fill="auto"/>
            <w:vAlign w:val="center"/>
          </w:tcPr>
          <w:p w14:paraId="12A41F42"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г. Чадан</w:t>
            </w:r>
          </w:p>
        </w:tc>
        <w:tc>
          <w:tcPr>
            <w:tcW w:w="684" w:type="pct"/>
            <w:vMerge w:val="restart"/>
            <w:shd w:val="clear" w:color="auto" w:fill="auto"/>
            <w:vAlign w:val="center"/>
          </w:tcPr>
          <w:p w14:paraId="3D4FE3D2"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2FBF9DCD" w14:textId="77777777" w:rsidTr="00433043">
        <w:trPr>
          <w:trHeight w:val="20"/>
        </w:trPr>
        <w:tc>
          <w:tcPr>
            <w:tcW w:w="286" w:type="pct"/>
            <w:vAlign w:val="center"/>
          </w:tcPr>
          <w:p w14:paraId="7A91342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w:t>
            </w:r>
          </w:p>
        </w:tc>
        <w:tc>
          <w:tcPr>
            <w:tcW w:w="2433" w:type="pct"/>
            <w:shd w:val="clear" w:color="auto" w:fill="auto"/>
            <w:vAlign w:val="center"/>
          </w:tcPr>
          <w:p w14:paraId="2F8BA5F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центральная </w:t>
            </w:r>
          </w:p>
          <w:p w14:paraId="1B6C070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«Гидроснаб»</w:t>
            </w:r>
          </w:p>
        </w:tc>
        <w:tc>
          <w:tcPr>
            <w:tcW w:w="1596" w:type="pct"/>
            <w:vMerge/>
            <w:shd w:val="clear" w:color="auto" w:fill="auto"/>
            <w:vAlign w:val="center"/>
          </w:tcPr>
          <w:p w14:paraId="1A562D6D" w14:textId="77777777" w:rsidR="00FB7299" w:rsidRPr="003B3A26" w:rsidRDefault="00FB7299" w:rsidP="001B2D0A">
            <w:pPr>
              <w:spacing w:line="240" w:lineRule="auto"/>
              <w:rPr>
                <w:rFonts w:ascii="Arial" w:hAnsi="Arial" w:cs="Arial"/>
                <w:sz w:val="20"/>
                <w:szCs w:val="20"/>
              </w:rPr>
            </w:pPr>
          </w:p>
        </w:tc>
        <w:tc>
          <w:tcPr>
            <w:tcW w:w="684" w:type="pct"/>
            <w:vMerge/>
            <w:shd w:val="clear" w:color="auto" w:fill="auto"/>
            <w:vAlign w:val="center"/>
          </w:tcPr>
          <w:p w14:paraId="77196392" w14:textId="77777777" w:rsidR="00FB7299" w:rsidRPr="003B3A26" w:rsidRDefault="00FB7299" w:rsidP="001B2D0A">
            <w:pPr>
              <w:spacing w:line="240" w:lineRule="auto"/>
              <w:rPr>
                <w:rFonts w:ascii="Arial" w:hAnsi="Arial" w:cs="Arial"/>
                <w:sz w:val="20"/>
                <w:szCs w:val="20"/>
              </w:rPr>
            </w:pPr>
          </w:p>
        </w:tc>
      </w:tr>
      <w:tr w:rsidR="00FB7299" w:rsidRPr="003B3A26" w14:paraId="0913ED15" w14:textId="77777777" w:rsidTr="00433043">
        <w:trPr>
          <w:trHeight w:val="20"/>
        </w:trPr>
        <w:tc>
          <w:tcPr>
            <w:tcW w:w="286" w:type="pct"/>
            <w:vAlign w:val="center"/>
          </w:tcPr>
          <w:p w14:paraId="65158821"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3</w:t>
            </w:r>
          </w:p>
        </w:tc>
        <w:tc>
          <w:tcPr>
            <w:tcW w:w="2433" w:type="pct"/>
            <w:shd w:val="clear" w:color="auto" w:fill="auto"/>
            <w:vAlign w:val="center"/>
          </w:tcPr>
          <w:p w14:paraId="06143ED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ЦКБ</w:t>
            </w:r>
          </w:p>
        </w:tc>
        <w:tc>
          <w:tcPr>
            <w:tcW w:w="1596" w:type="pct"/>
            <w:vMerge/>
            <w:shd w:val="clear" w:color="auto" w:fill="auto"/>
            <w:vAlign w:val="center"/>
          </w:tcPr>
          <w:p w14:paraId="51BBAAAD" w14:textId="77777777" w:rsidR="00FB7299" w:rsidRPr="003B3A26" w:rsidRDefault="00FB7299" w:rsidP="001B2D0A">
            <w:pPr>
              <w:spacing w:line="240" w:lineRule="auto"/>
              <w:rPr>
                <w:rFonts w:ascii="Arial" w:hAnsi="Arial" w:cs="Arial"/>
                <w:sz w:val="20"/>
                <w:szCs w:val="20"/>
              </w:rPr>
            </w:pPr>
          </w:p>
        </w:tc>
        <w:tc>
          <w:tcPr>
            <w:tcW w:w="684" w:type="pct"/>
            <w:vMerge/>
            <w:shd w:val="clear" w:color="auto" w:fill="auto"/>
            <w:vAlign w:val="center"/>
          </w:tcPr>
          <w:p w14:paraId="278F9042" w14:textId="77777777" w:rsidR="00FB7299" w:rsidRPr="003B3A26" w:rsidRDefault="00FB7299" w:rsidP="001B2D0A">
            <w:pPr>
              <w:spacing w:line="240" w:lineRule="auto"/>
              <w:rPr>
                <w:rFonts w:ascii="Arial" w:hAnsi="Arial" w:cs="Arial"/>
                <w:sz w:val="20"/>
                <w:szCs w:val="20"/>
              </w:rPr>
            </w:pPr>
          </w:p>
        </w:tc>
      </w:tr>
      <w:tr w:rsidR="00FB7299" w:rsidRPr="003B3A26" w14:paraId="154402BE" w14:textId="77777777" w:rsidTr="00433043">
        <w:trPr>
          <w:trHeight w:val="20"/>
        </w:trPr>
        <w:tc>
          <w:tcPr>
            <w:tcW w:w="286" w:type="pct"/>
            <w:vAlign w:val="center"/>
          </w:tcPr>
          <w:p w14:paraId="5C7AE4C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4</w:t>
            </w:r>
          </w:p>
        </w:tc>
        <w:tc>
          <w:tcPr>
            <w:tcW w:w="2433" w:type="pct"/>
            <w:shd w:val="clear" w:color="auto" w:fill="auto"/>
            <w:vAlign w:val="center"/>
          </w:tcPr>
          <w:p w14:paraId="71A71E7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ПТУ №6</w:t>
            </w:r>
          </w:p>
        </w:tc>
        <w:tc>
          <w:tcPr>
            <w:tcW w:w="1596" w:type="pct"/>
            <w:vMerge/>
            <w:shd w:val="clear" w:color="auto" w:fill="auto"/>
            <w:vAlign w:val="center"/>
          </w:tcPr>
          <w:p w14:paraId="3349F289" w14:textId="77777777" w:rsidR="00FB7299" w:rsidRPr="003B3A26" w:rsidRDefault="00FB7299" w:rsidP="001B2D0A">
            <w:pPr>
              <w:spacing w:line="240" w:lineRule="auto"/>
              <w:rPr>
                <w:rFonts w:ascii="Arial" w:hAnsi="Arial" w:cs="Arial"/>
                <w:sz w:val="20"/>
                <w:szCs w:val="20"/>
              </w:rPr>
            </w:pPr>
          </w:p>
        </w:tc>
        <w:tc>
          <w:tcPr>
            <w:tcW w:w="684" w:type="pct"/>
            <w:vMerge/>
            <w:shd w:val="clear" w:color="auto" w:fill="auto"/>
            <w:vAlign w:val="center"/>
          </w:tcPr>
          <w:p w14:paraId="36EA4A1C" w14:textId="77777777" w:rsidR="00FB7299" w:rsidRPr="003B3A26" w:rsidRDefault="00FB7299" w:rsidP="001B2D0A">
            <w:pPr>
              <w:spacing w:line="240" w:lineRule="auto"/>
              <w:rPr>
                <w:rFonts w:ascii="Arial" w:hAnsi="Arial" w:cs="Arial"/>
                <w:sz w:val="20"/>
                <w:szCs w:val="20"/>
              </w:rPr>
            </w:pPr>
          </w:p>
        </w:tc>
      </w:tr>
      <w:tr w:rsidR="00FB7299" w:rsidRPr="003B3A26" w14:paraId="661722F9" w14:textId="77777777" w:rsidTr="00433043">
        <w:trPr>
          <w:trHeight w:val="20"/>
        </w:trPr>
        <w:tc>
          <w:tcPr>
            <w:tcW w:w="286" w:type="pct"/>
            <w:vAlign w:val="center"/>
          </w:tcPr>
          <w:p w14:paraId="6D29FD9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5</w:t>
            </w:r>
          </w:p>
        </w:tc>
        <w:tc>
          <w:tcPr>
            <w:tcW w:w="2433" w:type="pct"/>
            <w:shd w:val="clear" w:color="auto" w:fill="auto"/>
            <w:vAlign w:val="center"/>
          </w:tcPr>
          <w:p w14:paraId="7EF1E65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 №1</w:t>
            </w:r>
          </w:p>
        </w:tc>
        <w:tc>
          <w:tcPr>
            <w:tcW w:w="1596" w:type="pct"/>
            <w:vMerge/>
            <w:shd w:val="clear" w:color="auto" w:fill="auto"/>
            <w:vAlign w:val="center"/>
          </w:tcPr>
          <w:p w14:paraId="211E6DDA" w14:textId="77777777" w:rsidR="00FB7299" w:rsidRPr="003B3A26" w:rsidRDefault="00FB7299" w:rsidP="001B2D0A">
            <w:pPr>
              <w:spacing w:line="240" w:lineRule="auto"/>
              <w:rPr>
                <w:rFonts w:ascii="Arial" w:hAnsi="Arial" w:cs="Arial"/>
                <w:sz w:val="20"/>
                <w:szCs w:val="20"/>
              </w:rPr>
            </w:pPr>
          </w:p>
        </w:tc>
        <w:tc>
          <w:tcPr>
            <w:tcW w:w="684" w:type="pct"/>
            <w:vMerge/>
            <w:shd w:val="clear" w:color="auto" w:fill="auto"/>
            <w:vAlign w:val="center"/>
          </w:tcPr>
          <w:p w14:paraId="2768FA5F" w14:textId="77777777" w:rsidR="00FB7299" w:rsidRPr="003B3A26" w:rsidRDefault="00FB7299" w:rsidP="001B2D0A">
            <w:pPr>
              <w:spacing w:line="240" w:lineRule="auto"/>
              <w:rPr>
                <w:rFonts w:ascii="Arial" w:hAnsi="Arial" w:cs="Arial"/>
                <w:sz w:val="20"/>
                <w:szCs w:val="20"/>
              </w:rPr>
            </w:pPr>
          </w:p>
        </w:tc>
      </w:tr>
      <w:tr w:rsidR="00FB7299" w:rsidRPr="003B3A26" w14:paraId="0FD9E83F" w14:textId="77777777" w:rsidTr="00433043">
        <w:trPr>
          <w:trHeight w:val="20"/>
        </w:trPr>
        <w:tc>
          <w:tcPr>
            <w:tcW w:w="286" w:type="pct"/>
            <w:vAlign w:val="center"/>
          </w:tcPr>
          <w:p w14:paraId="20A5872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6</w:t>
            </w:r>
          </w:p>
        </w:tc>
        <w:tc>
          <w:tcPr>
            <w:tcW w:w="2433" w:type="pct"/>
            <w:shd w:val="clear" w:color="auto" w:fill="auto"/>
            <w:vAlign w:val="center"/>
          </w:tcPr>
          <w:p w14:paraId="093E645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 №2</w:t>
            </w:r>
          </w:p>
        </w:tc>
        <w:tc>
          <w:tcPr>
            <w:tcW w:w="1596" w:type="pct"/>
            <w:vMerge/>
            <w:shd w:val="clear" w:color="auto" w:fill="auto"/>
            <w:vAlign w:val="center"/>
          </w:tcPr>
          <w:p w14:paraId="399D4064" w14:textId="77777777" w:rsidR="00FB7299" w:rsidRPr="003B3A26" w:rsidRDefault="00FB7299" w:rsidP="001B2D0A">
            <w:pPr>
              <w:spacing w:line="240" w:lineRule="auto"/>
              <w:rPr>
                <w:rFonts w:ascii="Arial" w:hAnsi="Arial" w:cs="Arial"/>
                <w:sz w:val="20"/>
                <w:szCs w:val="20"/>
              </w:rPr>
            </w:pPr>
          </w:p>
        </w:tc>
        <w:tc>
          <w:tcPr>
            <w:tcW w:w="684" w:type="pct"/>
            <w:vMerge/>
            <w:shd w:val="clear" w:color="auto" w:fill="auto"/>
            <w:vAlign w:val="center"/>
          </w:tcPr>
          <w:p w14:paraId="60BC18CA" w14:textId="77777777" w:rsidR="00FB7299" w:rsidRPr="003B3A26" w:rsidRDefault="00FB7299" w:rsidP="001B2D0A">
            <w:pPr>
              <w:spacing w:line="240" w:lineRule="auto"/>
              <w:rPr>
                <w:rFonts w:ascii="Arial" w:hAnsi="Arial" w:cs="Arial"/>
                <w:sz w:val="20"/>
                <w:szCs w:val="20"/>
              </w:rPr>
            </w:pPr>
          </w:p>
        </w:tc>
      </w:tr>
      <w:tr w:rsidR="00FB7299" w:rsidRPr="003B3A26" w14:paraId="730EFE48" w14:textId="77777777" w:rsidTr="00433043">
        <w:trPr>
          <w:trHeight w:val="20"/>
        </w:trPr>
        <w:tc>
          <w:tcPr>
            <w:tcW w:w="286" w:type="pct"/>
            <w:tcBorders>
              <w:bottom w:val="single" w:sz="4" w:space="0" w:color="auto"/>
            </w:tcBorders>
          </w:tcPr>
          <w:p w14:paraId="2544A450"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7</w:t>
            </w:r>
          </w:p>
        </w:tc>
        <w:tc>
          <w:tcPr>
            <w:tcW w:w="2433" w:type="pct"/>
            <w:tcBorders>
              <w:bottom w:val="single" w:sz="4" w:space="0" w:color="auto"/>
            </w:tcBorders>
            <w:shd w:val="clear" w:color="auto" w:fill="auto"/>
            <w:vAlign w:val="center"/>
          </w:tcPr>
          <w:p w14:paraId="55605EB0"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 «Родничок»</w:t>
            </w:r>
          </w:p>
        </w:tc>
        <w:tc>
          <w:tcPr>
            <w:tcW w:w="1596" w:type="pct"/>
            <w:vMerge/>
            <w:tcBorders>
              <w:bottom w:val="single" w:sz="4" w:space="0" w:color="auto"/>
            </w:tcBorders>
            <w:shd w:val="clear" w:color="auto" w:fill="auto"/>
            <w:vAlign w:val="center"/>
          </w:tcPr>
          <w:p w14:paraId="6D1D66AB" w14:textId="77777777" w:rsidR="00FB7299" w:rsidRPr="003B3A26" w:rsidRDefault="00FB7299" w:rsidP="001B2D0A">
            <w:pPr>
              <w:spacing w:line="240" w:lineRule="auto"/>
              <w:rPr>
                <w:rFonts w:ascii="Arial" w:hAnsi="Arial" w:cs="Arial"/>
                <w:sz w:val="20"/>
                <w:szCs w:val="20"/>
              </w:rPr>
            </w:pPr>
          </w:p>
        </w:tc>
        <w:tc>
          <w:tcPr>
            <w:tcW w:w="684" w:type="pct"/>
            <w:vMerge/>
            <w:tcBorders>
              <w:bottom w:val="single" w:sz="4" w:space="0" w:color="auto"/>
            </w:tcBorders>
            <w:shd w:val="clear" w:color="auto" w:fill="auto"/>
            <w:vAlign w:val="center"/>
          </w:tcPr>
          <w:p w14:paraId="1BF89B12" w14:textId="77777777" w:rsidR="00FB7299" w:rsidRPr="003B3A26" w:rsidRDefault="00FB7299" w:rsidP="001B2D0A">
            <w:pPr>
              <w:spacing w:line="240" w:lineRule="auto"/>
              <w:rPr>
                <w:rFonts w:ascii="Arial" w:hAnsi="Arial" w:cs="Arial"/>
                <w:sz w:val="20"/>
                <w:szCs w:val="20"/>
              </w:rPr>
            </w:pPr>
          </w:p>
        </w:tc>
      </w:tr>
      <w:tr w:rsidR="00FB7299" w:rsidRPr="003B3A26" w14:paraId="4A7E7E11" w14:textId="77777777" w:rsidTr="00433043">
        <w:trPr>
          <w:trHeight w:val="20"/>
        </w:trPr>
        <w:tc>
          <w:tcPr>
            <w:tcW w:w="286" w:type="pct"/>
            <w:tcBorders>
              <w:top w:val="single" w:sz="4" w:space="0" w:color="auto"/>
              <w:left w:val="single" w:sz="4" w:space="0" w:color="auto"/>
              <w:bottom w:val="single" w:sz="4" w:space="0" w:color="auto"/>
              <w:right w:val="single" w:sz="4" w:space="0" w:color="auto"/>
            </w:tcBorders>
            <w:vAlign w:val="center"/>
          </w:tcPr>
          <w:p w14:paraId="213E166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8</w:t>
            </w:r>
          </w:p>
        </w:tc>
        <w:tc>
          <w:tcPr>
            <w:tcW w:w="2433" w:type="pct"/>
            <w:tcBorders>
              <w:top w:val="single" w:sz="4" w:space="0" w:color="auto"/>
              <w:left w:val="single" w:sz="4" w:space="0" w:color="auto"/>
              <w:bottom w:val="single" w:sz="4" w:space="0" w:color="auto"/>
              <w:right w:val="single" w:sz="4" w:space="0" w:color="auto"/>
            </w:tcBorders>
            <w:shd w:val="clear" w:color="auto" w:fill="auto"/>
            <w:vAlign w:val="center"/>
          </w:tcPr>
          <w:p w14:paraId="65EF409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w:t>
            </w:r>
          </w:p>
        </w:tc>
        <w:tc>
          <w:tcPr>
            <w:tcW w:w="159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68ED241" w14:textId="77777777" w:rsidR="00FB7299" w:rsidRPr="003B3A26" w:rsidRDefault="00FB7299" w:rsidP="001B2D0A">
            <w:pPr>
              <w:spacing w:line="240" w:lineRule="auto"/>
              <w:rPr>
                <w:rFonts w:ascii="Arial" w:hAnsi="Arial" w:cs="Arial"/>
                <w:sz w:val="20"/>
                <w:szCs w:val="20"/>
              </w:rPr>
            </w:pPr>
          </w:p>
        </w:tc>
        <w:tc>
          <w:tcPr>
            <w:tcW w:w="68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024CDD2" w14:textId="77777777" w:rsidR="00FB7299" w:rsidRPr="003B3A26" w:rsidRDefault="00FB7299" w:rsidP="001B2D0A">
            <w:pPr>
              <w:spacing w:line="240" w:lineRule="auto"/>
              <w:rPr>
                <w:rFonts w:ascii="Arial" w:hAnsi="Arial" w:cs="Arial"/>
                <w:sz w:val="20"/>
                <w:szCs w:val="20"/>
              </w:rPr>
            </w:pPr>
          </w:p>
        </w:tc>
      </w:tr>
      <w:tr w:rsidR="00FB7299" w:rsidRPr="003B3A26" w14:paraId="2817DAB6" w14:textId="77777777" w:rsidTr="00433043">
        <w:trPr>
          <w:trHeight w:val="20"/>
        </w:trPr>
        <w:tc>
          <w:tcPr>
            <w:tcW w:w="286" w:type="pct"/>
            <w:tcBorders>
              <w:top w:val="single" w:sz="4" w:space="0" w:color="auto"/>
            </w:tcBorders>
            <w:vAlign w:val="center"/>
          </w:tcPr>
          <w:p w14:paraId="71B73F5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9</w:t>
            </w:r>
          </w:p>
        </w:tc>
        <w:tc>
          <w:tcPr>
            <w:tcW w:w="2433" w:type="pct"/>
            <w:tcBorders>
              <w:top w:val="single" w:sz="4" w:space="0" w:color="auto"/>
            </w:tcBorders>
            <w:shd w:val="clear" w:color="auto" w:fill="auto"/>
            <w:vAlign w:val="center"/>
          </w:tcPr>
          <w:p w14:paraId="1E0605C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w:t>
            </w:r>
          </w:p>
        </w:tc>
        <w:tc>
          <w:tcPr>
            <w:tcW w:w="1596" w:type="pct"/>
            <w:vMerge/>
            <w:tcBorders>
              <w:top w:val="single" w:sz="4" w:space="0" w:color="auto"/>
            </w:tcBorders>
            <w:shd w:val="clear" w:color="auto" w:fill="auto"/>
            <w:vAlign w:val="center"/>
          </w:tcPr>
          <w:p w14:paraId="6817C7CE" w14:textId="77777777" w:rsidR="00FB7299" w:rsidRPr="003B3A26" w:rsidRDefault="00FB7299" w:rsidP="001B2D0A">
            <w:pPr>
              <w:spacing w:line="240" w:lineRule="auto"/>
              <w:rPr>
                <w:rFonts w:ascii="Arial" w:hAnsi="Arial" w:cs="Arial"/>
                <w:sz w:val="20"/>
                <w:szCs w:val="20"/>
              </w:rPr>
            </w:pPr>
          </w:p>
        </w:tc>
        <w:tc>
          <w:tcPr>
            <w:tcW w:w="684" w:type="pct"/>
            <w:vMerge/>
            <w:tcBorders>
              <w:top w:val="single" w:sz="4" w:space="0" w:color="auto"/>
            </w:tcBorders>
            <w:shd w:val="clear" w:color="auto" w:fill="auto"/>
            <w:vAlign w:val="center"/>
          </w:tcPr>
          <w:p w14:paraId="73590BFD" w14:textId="77777777" w:rsidR="00FB7299" w:rsidRPr="003B3A26" w:rsidRDefault="00FB7299" w:rsidP="001B2D0A">
            <w:pPr>
              <w:spacing w:line="240" w:lineRule="auto"/>
              <w:rPr>
                <w:rFonts w:ascii="Arial" w:hAnsi="Arial" w:cs="Arial"/>
                <w:sz w:val="20"/>
                <w:szCs w:val="20"/>
              </w:rPr>
            </w:pPr>
          </w:p>
        </w:tc>
      </w:tr>
      <w:tr w:rsidR="00FB7299" w:rsidRPr="003B3A26" w14:paraId="10311A2C" w14:textId="77777777" w:rsidTr="00433043">
        <w:trPr>
          <w:trHeight w:val="20"/>
        </w:trPr>
        <w:tc>
          <w:tcPr>
            <w:tcW w:w="286" w:type="pct"/>
            <w:vAlign w:val="center"/>
          </w:tcPr>
          <w:p w14:paraId="362E43D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10</w:t>
            </w:r>
          </w:p>
        </w:tc>
        <w:tc>
          <w:tcPr>
            <w:tcW w:w="2433" w:type="pct"/>
            <w:shd w:val="clear" w:color="auto" w:fill="auto"/>
            <w:vAlign w:val="center"/>
          </w:tcPr>
          <w:p w14:paraId="27EE8DF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val="restart"/>
            <w:shd w:val="clear" w:color="auto" w:fill="auto"/>
            <w:vAlign w:val="center"/>
          </w:tcPr>
          <w:p w14:paraId="05CA03CC"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Баян-Тала</w:t>
            </w:r>
          </w:p>
        </w:tc>
        <w:tc>
          <w:tcPr>
            <w:tcW w:w="684" w:type="pct"/>
            <w:vMerge w:val="restart"/>
            <w:shd w:val="clear" w:color="auto" w:fill="auto"/>
            <w:vAlign w:val="center"/>
          </w:tcPr>
          <w:p w14:paraId="3200574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363D5461" w14:textId="77777777" w:rsidTr="00433043">
        <w:trPr>
          <w:trHeight w:val="20"/>
        </w:trPr>
        <w:tc>
          <w:tcPr>
            <w:tcW w:w="286" w:type="pct"/>
            <w:vAlign w:val="center"/>
          </w:tcPr>
          <w:p w14:paraId="46C5D31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11</w:t>
            </w:r>
          </w:p>
        </w:tc>
        <w:tc>
          <w:tcPr>
            <w:tcW w:w="2433" w:type="pct"/>
            <w:shd w:val="clear" w:color="auto" w:fill="auto"/>
            <w:vAlign w:val="center"/>
          </w:tcPr>
          <w:p w14:paraId="2E40E42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w:t>
            </w:r>
          </w:p>
        </w:tc>
        <w:tc>
          <w:tcPr>
            <w:tcW w:w="1596" w:type="pct"/>
            <w:vMerge/>
            <w:shd w:val="clear" w:color="auto" w:fill="auto"/>
            <w:vAlign w:val="center"/>
          </w:tcPr>
          <w:p w14:paraId="0A7DF6ED"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1D76A982" w14:textId="77777777" w:rsidR="00FB7299" w:rsidRPr="003B3A26" w:rsidRDefault="00FB7299" w:rsidP="001B2D0A">
            <w:pPr>
              <w:spacing w:line="240" w:lineRule="auto"/>
              <w:jc w:val="center"/>
              <w:rPr>
                <w:rFonts w:ascii="Arial" w:hAnsi="Arial" w:cs="Arial"/>
                <w:sz w:val="20"/>
                <w:szCs w:val="20"/>
              </w:rPr>
            </w:pPr>
          </w:p>
        </w:tc>
      </w:tr>
      <w:tr w:rsidR="00FB7299" w:rsidRPr="003B3A26" w14:paraId="67D1C563" w14:textId="77777777" w:rsidTr="00433043">
        <w:trPr>
          <w:trHeight w:val="20"/>
        </w:trPr>
        <w:tc>
          <w:tcPr>
            <w:tcW w:w="286" w:type="pct"/>
            <w:vAlign w:val="center"/>
          </w:tcPr>
          <w:p w14:paraId="69DAE700"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12</w:t>
            </w:r>
          </w:p>
        </w:tc>
        <w:tc>
          <w:tcPr>
            <w:tcW w:w="2433" w:type="pct"/>
            <w:shd w:val="clear" w:color="auto" w:fill="auto"/>
            <w:vAlign w:val="center"/>
          </w:tcPr>
          <w:p w14:paraId="0DDCDC12"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 «Салгакчи»</w:t>
            </w:r>
          </w:p>
        </w:tc>
        <w:tc>
          <w:tcPr>
            <w:tcW w:w="1596" w:type="pct"/>
            <w:vMerge w:val="restart"/>
            <w:shd w:val="clear" w:color="auto" w:fill="auto"/>
            <w:vAlign w:val="center"/>
          </w:tcPr>
          <w:p w14:paraId="6CF355A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Ийме</w:t>
            </w:r>
          </w:p>
        </w:tc>
        <w:tc>
          <w:tcPr>
            <w:tcW w:w="684" w:type="pct"/>
            <w:vMerge w:val="restart"/>
            <w:shd w:val="clear" w:color="auto" w:fill="auto"/>
            <w:vAlign w:val="center"/>
          </w:tcPr>
          <w:p w14:paraId="4E2B0EC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1CA66160" w14:textId="77777777" w:rsidTr="00433043">
        <w:trPr>
          <w:trHeight w:val="20"/>
        </w:trPr>
        <w:tc>
          <w:tcPr>
            <w:tcW w:w="286" w:type="pct"/>
            <w:vAlign w:val="center"/>
          </w:tcPr>
          <w:p w14:paraId="758E6837"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13</w:t>
            </w:r>
          </w:p>
        </w:tc>
        <w:tc>
          <w:tcPr>
            <w:tcW w:w="2433" w:type="pct"/>
            <w:shd w:val="clear" w:color="auto" w:fill="auto"/>
            <w:vAlign w:val="center"/>
          </w:tcPr>
          <w:p w14:paraId="7340EC7B"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 «Сайзанак»</w:t>
            </w:r>
          </w:p>
        </w:tc>
        <w:tc>
          <w:tcPr>
            <w:tcW w:w="1596" w:type="pct"/>
            <w:vMerge/>
            <w:shd w:val="clear" w:color="auto" w:fill="auto"/>
            <w:vAlign w:val="center"/>
          </w:tcPr>
          <w:p w14:paraId="1CBD171B"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1D2C3A5B" w14:textId="77777777" w:rsidR="00FB7299" w:rsidRPr="003B3A26" w:rsidRDefault="00FB7299" w:rsidP="001B2D0A">
            <w:pPr>
              <w:spacing w:line="240" w:lineRule="auto"/>
              <w:jc w:val="center"/>
              <w:rPr>
                <w:rFonts w:ascii="Arial" w:hAnsi="Arial" w:cs="Arial"/>
                <w:sz w:val="20"/>
                <w:szCs w:val="20"/>
              </w:rPr>
            </w:pPr>
          </w:p>
        </w:tc>
      </w:tr>
      <w:tr w:rsidR="00FB7299" w:rsidRPr="003B3A26" w14:paraId="210CE44F" w14:textId="77777777" w:rsidTr="00433043">
        <w:trPr>
          <w:trHeight w:val="20"/>
        </w:trPr>
        <w:tc>
          <w:tcPr>
            <w:tcW w:w="286" w:type="pct"/>
            <w:vAlign w:val="center"/>
          </w:tcPr>
          <w:p w14:paraId="35F2661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14</w:t>
            </w:r>
          </w:p>
        </w:tc>
        <w:tc>
          <w:tcPr>
            <w:tcW w:w="2433" w:type="pct"/>
            <w:shd w:val="clear" w:color="auto" w:fill="auto"/>
            <w:vAlign w:val="center"/>
          </w:tcPr>
          <w:p w14:paraId="2F431509"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shd w:val="clear" w:color="auto" w:fill="auto"/>
            <w:vAlign w:val="center"/>
          </w:tcPr>
          <w:p w14:paraId="3B8AD934"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58BB7F0C" w14:textId="77777777" w:rsidR="00FB7299" w:rsidRPr="003B3A26" w:rsidRDefault="00FB7299" w:rsidP="001B2D0A">
            <w:pPr>
              <w:spacing w:line="240" w:lineRule="auto"/>
              <w:jc w:val="center"/>
              <w:rPr>
                <w:rFonts w:ascii="Arial" w:hAnsi="Arial" w:cs="Arial"/>
                <w:sz w:val="20"/>
                <w:szCs w:val="20"/>
              </w:rPr>
            </w:pPr>
          </w:p>
        </w:tc>
      </w:tr>
      <w:tr w:rsidR="00FB7299" w:rsidRPr="003B3A26" w14:paraId="2301663D" w14:textId="77777777" w:rsidTr="00433043">
        <w:trPr>
          <w:trHeight w:val="20"/>
        </w:trPr>
        <w:tc>
          <w:tcPr>
            <w:tcW w:w="286" w:type="pct"/>
            <w:vAlign w:val="center"/>
          </w:tcPr>
          <w:p w14:paraId="069F61C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15</w:t>
            </w:r>
          </w:p>
        </w:tc>
        <w:tc>
          <w:tcPr>
            <w:tcW w:w="2433" w:type="pct"/>
            <w:shd w:val="clear" w:color="auto" w:fill="auto"/>
            <w:vAlign w:val="center"/>
          </w:tcPr>
          <w:p w14:paraId="2B76AFD0"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участковой больницы</w:t>
            </w:r>
          </w:p>
        </w:tc>
        <w:tc>
          <w:tcPr>
            <w:tcW w:w="1596" w:type="pct"/>
            <w:vMerge w:val="restart"/>
            <w:shd w:val="clear" w:color="auto" w:fill="auto"/>
            <w:vAlign w:val="center"/>
          </w:tcPr>
          <w:p w14:paraId="034391F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Теве-Хая</w:t>
            </w:r>
          </w:p>
        </w:tc>
        <w:tc>
          <w:tcPr>
            <w:tcW w:w="684" w:type="pct"/>
            <w:vMerge w:val="restart"/>
            <w:shd w:val="clear" w:color="auto" w:fill="auto"/>
            <w:vAlign w:val="center"/>
          </w:tcPr>
          <w:p w14:paraId="5243443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65B7A647" w14:textId="77777777" w:rsidTr="00433043">
        <w:trPr>
          <w:trHeight w:val="20"/>
        </w:trPr>
        <w:tc>
          <w:tcPr>
            <w:tcW w:w="286" w:type="pct"/>
            <w:vAlign w:val="center"/>
          </w:tcPr>
          <w:p w14:paraId="07BBE87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16</w:t>
            </w:r>
          </w:p>
        </w:tc>
        <w:tc>
          <w:tcPr>
            <w:tcW w:w="2433" w:type="pct"/>
            <w:shd w:val="clear" w:color="auto" w:fill="auto"/>
            <w:vAlign w:val="center"/>
          </w:tcPr>
          <w:p w14:paraId="4ED2AAF9"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д/с «Улыбка» </w:t>
            </w:r>
          </w:p>
        </w:tc>
        <w:tc>
          <w:tcPr>
            <w:tcW w:w="1596" w:type="pct"/>
            <w:vMerge/>
            <w:shd w:val="clear" w:color="auto" w:fill="auto"/>
            <w:vAlign w:val="center"/>
          </w:tcPr>
          <w:p w14:paraId="02F5E8B4"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2EECF77D" w14:textId="77777777" w:rsidR="00FB7299" w:rsidRPr="003B3A26" w:rsidRDefault="00FB7299" w:rsidP="001B2D0A">
            <w:pPr>
              <w:spacing w:line="240" w:lineRule="auto"/>
              <w:jc w:val="center"/>
              <w:rPr>
                <w:rFonts w:ascii="Arial" w:hAnsi="Arial" w:cs="Arial"/>
                <w:sz w:val="20"/>
                <w:szCs w:val="20"/>
              </w:rPr>
            </w:pPr>
          </w:p>
        </w:tc>
      </w:tr>
      <w:tr w:rsidR="00FB7299" w:rsidRPr="003B3A26" w14:paraId="1D7643BF" w14:textId="77777777" w:rsidTr="00433043">
        <w:trPr>
          <w:trHeight w:val="20"/>
        </w:trPr>
        <w:tc>
          <w:tcPr>
            <w:tcW w:w="286" w:type="pct"/>
            <w:vAlign w:val="center"/>
          </w:tcPr>
          <w:p w14:paraId="5172CE41"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17</w:t>
            </w:r>
          </w:p>
        </w:tc>
        <w:tc>
          <w:tcPr>
            <w:tcW w:w="2433" w:type="pct"/>
            <w:shd w:val="clear" w:color="auto" w:fill="auto"/>
            <w:vAlign w:val="center"/>
          </w:tcPr>
          <w:p w14:paraId="3C5F72F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val="restart"/>
            <w:shd w:val="clear" w:color="auto" w:fill="auto"/>
            <w:vAlign w:val="center"/>
          </w:tcPr>
          <w:p w14:paraId="34CB833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Хайыракан</w:t>
            </w:r>
          </w:p>
        </w:tc>
        <w:tc>
          <w:tcPr>
            <w:tcW w:w="684" w:type="pct"/>
            <w:vMerge w:val="restart"/>
            <w:shd w:val="clear" w:color="auto" w:fill="auto"/>
            <w:vAlign w:val="center"/>
          </w:tcPr>
          <w:p w14:paraId="7E76BCDC"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413763C1" w14:textId="77777777" w:rsidTr="00433043">
        <w:trPr>
          <w:trHeight w:val="20"/>
        </w:trPr>
        <w:tc>
          <w:tcPr>
            <w:tcW w:w="286" w:type="pct"/>
            <w:vAlign w:val="center"/>
          </w:tcPr>
          <w:p w14:paraId="5D11B46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lastRenderedPageBreak/>
              <w:t>18</w:t>
            </w:r>
          </w:p>
        </w:tc>
        <w:tc>
          <w:tcPr>
            <w:tcW w:w="2433" w:type="pct"/>
            <w:shd w:val="clear" w:color="auto" w:fill="auto"/>
            <w:vAlign w:val="center"/>
          </w:tcPr>
          <w:p w14:paraId="0B43A2B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w:t>
            </w:r>
          </w:p>
        </w:tc>
        <w:tc>
          <w:tcPr>
            <w:tcW w:w="1596" w:type="pct"/>
            <w:vMerge/>
            <w:shd w:val="clear" w:color="auto" w:fill="auto"/>
            <w:vAlign w:val="center"/>
          </w:tcPr>
          <w:p w14:paraId="3CC666FA"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22696182" w14:textId="77777777" w:rsidR="00FB7299" w:rsidRPr="003B3A26" w:rsidRDefault="00FB7299" w:rsidP="001B2D0A">
            <w:pPr>
              <w:spacing w:line="240" w:lineRule="auto"/>
              <w:jc w:val="center"/>
              <w:rPr>
                <w:rFonts w:ascii="Arial" w:hAnsi="Arial" w:cs="Arial"/>
                <w:sz w:val="20"/>
                <w:szCs w:val="20"/>
              </w:rPr>
            </w:pPr>
          </w:p>
        </w:tc>
      </w:tr>
      <w:tr w:rsidR="00FB7299" w:rsidRPr="003B3A26" w14:paraId="1FAAE493" w14:textId="77777777" w:rsidTr="00433043">
        <w:trPr>
          <w:trHeight w:val="20"/>
        </w:trPr>
        <w:tc>
          <w:tcPr>
            <w:tcW w:w="286" w:type="pct"/>
            <w:vAlign w:val="center"/>
          </w:tcPr>
          <w:p w14:paraId="04FAAFC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19</w:t>
            </w:r>
          </w:p>
        </w:tc>
        <w:tc>
          <w:tcPr>
            <w:tcW w:w="2433" w:type="pct"/>
            <w:shd w:val="clear" w:color="auto" w:fill="auto"/>
            <w:vAlign w:val="center"/>
          </w:tcPr>
          <w:p w14:paraId="2035C51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val="restart"/>
            <w:shd w:val="clear" w:color="auto" w:fill="auto"/>
            <w:vAlign w:val="center"/>
          </w:tcPr>
          <w:p w14:paraId="49D63FB2"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Хондергей</w:t>
            </w:r>
          </w:p>
        </w:tc>
        <w:tc>
          <w:tcPr>
            <w:tcW w:w="684" w:type="pct"/>
            <w:vMerge w:val="restart"/>
            <w:shd w:val="clear" w:color="auto" w:fill="auto"/>
            <w:vAlign w:val="center"/>
          </w:tcPr>
          <w:p w14:paraId="3B5668A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7C4DFE0A" w14:textId="77777777" w:rsidTr="00433043">
        <w:trPr>
          <w:trHeight w:val="20"/>
        </w:trPr>
        <w:tc>
          <w:tcPr>
            <w:tcW w:w="286" w:type="pct"/>
            <w:vAlign w:val="center"/>
          </w:tcPr>
          <w:p w14:paraId="7A0F9C9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20</w:t>
            </w:r>
          </w:p>
        </w:tc>
        <w:tc>
          <w:tcPr>
            <w:tcW w:w="2433" w:type="pct"/>
            <w:shd w:val="clear" w:color="auto" w:fill="auto"/>
            <w:vAlign w:val="center"/>
          </w:tcPr>
          <w:p w14:paraId="43F727BE"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д/с </w:t>
            </w:r>
          </w:p>
        </w:tc>
        <w:tc>
          <w:tcPr>
            <w:tcW w:w="1596" w:type="pct"/>
            <w:vMerge/>
            <w:shd w:val="clear" w:color="auto" w:fill="auto"/>
            <w:vAlign w:val="center"/>
          </w:tcPr>
          <w:p w14:paraId="7BBC8A99"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0B1E02FA" w14:textId="77777777" w:rsidR="00FB7299" w:rsidRPr="003B3A26" w:rsidRDefault="00FB7299" w:rsidP="001B2D0A">
            <w:pPr>
              <w:spacing w:line="240" w:lineRule="auto"/>
              <w:jc w:val="center"/>
              <w:rPr>
                <w:rFonts w:ascii="Arial" w:hAnsi="Arial" w:cs="Arial"/>
                <w:sz w:val="20"/>
                <w:szCs w:val="20"/>
              </w:rPr>
            </w:pPr>
          </w:p>
        </w:tc>
      </w:tr>
      <w:tr w:rsidR="00FB7299" w:rsidRPr="003B3A26" w14:paraId="0DB0D545" w14:textId="77777777" w:rsidTr="00433043">
        <w:trPr>
          <w:trHeight w:val="20"/>
        </w:trPr>
        <w:tc>
          <w:tcPr>
            <w:tcW w:w="286" w:type="pct"/>
            <w:vAlign w:val="center"/>
          </w:tcPr>
          <w:p w14:paraId="5717CA6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21</w:t>
            </w:r>
          </w:p>
        </w:tc>
        <w:tc>
          <w:tcPr>
            <w:tcW w:w="2433" w:type="pct"/>
            <w:shd w:val="clear" w:color="auto" w:fill="auto"/>
            <w:vAlign w:val="center"/>
          </w:tcPr>
          <w:p w14:paraId="46BCCC8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shd w:val="clear" w:color="auto" w:fill="auto"/>
            <w:vAlign w:val="center"/>
          </w:tcPr>
          <w:p w14:paraId="53FF1B3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Хорум-Даг</w:t>
            </w:r>
          </w:p>
        </w:tc>
        <w:tc>
          <w:tcPr>
            <w:tcW w:w="684" w:type="pct"/>
            <w:shd w:val="clear" w:color="auto" w:fill="auto"/>
            <w:vAlign w:val="center"/>
          </w:tcPr>
          <w:p w14:paraId="7CC4652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5FBE0091" w14:textId="77777777" w:rsidTr="00433043">
        <w:trPr>
          <w:trHeight w:val="20"/>
        </w:trPr>
        <w:tc>
          <w:tcPr>
            <w:tcW w:w="286" w:type="pct"/>
            <w:vAlign w:val="center"/>
          </w:tcPr>
          <w:p w14:paraId="53F26FD0"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22</w:t>
            </w:r>
          </w:p>
        </w:tc>
        <w:tc>
          <w:tcPr>
            <w:tcW w:w="2433" w:type="pct"/>
            <w:shd w:val="clear" w:color="auto" w:fill="auto"/>
            <w:vAlign w:val="center"/>
          </w:tcPr>
          <w:p w14:paraId="16B85DC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val="restart"/>
            <w:shd w:val="clear" w:color="auto" w:fill="auto"/>
            <w:vAlign w:val="center"/>
          </w:tcPr>
          <w:p w14:paraId="39F32FC7"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Бажын-Алаак</w:t>
            </w:r>
          </w:p>
        </w:tc>
        <w:tc>
          <w:tcPr>
            <w:tcW w:w="684" w:type="pct"/>
            <w:vMerge w:val="restart"/>
            <w:shd w:val="clear" w:color="auto" w:fill="auto"/>
            <w:vAlign w:val="center"/>
          </w:tcPr>
          <w:p w14:paraId="417CC8D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12C64A9A" w14:textId="77777777" w:rsidTr="00433043">
        <w:trPr>
          <w:trHeight w:val="20"/>
        </w:trPr>
        <w:tc>
          <w:tcPr>
            <w:tcW w:w="286" w:type="pct"/>
            <w:vAlign w:val="center"/>
          </w:tcPr>
          <w:p w14:paraId="17289D6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23</w:t>
            </w:r>
          </w:p>
        </w:tc>
        <w:tc>
          <w:tcPr>
            <w:tcW w:w="2433" w:type="pct"/>
            <w:shd w:val="clear" w:color="auto" w:fill="auto"/>
            <w:vAlign w:val="center"/>
          </w:tcPr>
          <w:p w14:paraId="0C2C6E3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 «Сайзанак»</w:t>
            </w:r>
          </w:p>
        </w:tc>
        <w:tc>
          <w:tcPr>
            <w:tcW w:w="1596" w:type="pct"/>
            <w:vMerge/>
            <w:shd w:val="clear" w:color="auto" w:fill="auto"/>
            <w:vAlign w:val="center"/>
          </w:tcPr>
          <w:p w14:paraId="1F8DD581"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1F448A4F" w14:textId="77777777" w:rsidR="00FB7299" w:rsidRPr="003B3A26" w:rsidRDefault="00FB7299" w:rsidP="001B2D0A">
            <w:pPr>
              <w:spacing w:line="240" w:lineRule="auto"/>
              <w:jc w:val="center"/>
              <w:rPr>
                <w:rFonts w:ascii="Arial" w:hAnsi="Arial" w:cs="Arial"/>
                <w:sz w:val="20"/>
                <w:szCs w:val="20"/>
              </w:rPr>
            </w:pPr>
          </w:p>
        </w:tc>
      </w:tr>
      <w:tr w:rsidR="00FB7299" w:rsidRPr="003B3A26" w14:paraId="6BEF89F3" w14:textId="77777777" w:rsidTr="00433043">
        <w:trPr>
          <w:trHeight w:val="20"/>
        </w:trPr>
        <w:tc>
          <w:tcPr>
            <w:tcW w:w="286" w:type="pct"/>
            <w:vAlign w:val="center"/>
          </w:tcPr>
          <w:p w14:paraId="5C28B36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24</w:t>
            </w:r>
          </w:p>
        </w:tc>
        <w:tc>
          <w:tcPr>
            <w:tcW w:w="2433" w:type="pct"/>
            <w:shd w:val="clear" w:color="auto" w:fill="auto"/>
            <w:vAlign w:val="center"/>
          </w:tcPr>
          <w:p w14:paraId="2076B4B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ДК</w:t>
            </w:r>
          </w:p>
        </w:tc>
        <w:tc>
          <w:tcPr>
            <w:tcW w:w="1596" w:type="pct"/>
            <w:vMerge/>
            <w:shd w:val="clear" w:color="auto" w:fill="auto"/>
            <w:vAlign w:val="center"/>
          </w:tcPr>
          <w:p w14:paraId="04FF5222"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51FE95AD" w14:textId="77777777" w:rsidR="00FB7299" w:rsidRPr="003B3A26" w:rsidRDefault="00FB7299" w:rsidP="001B2D0A">
            <w:pPr>
              <w:spacing w:line="240" w:lineRule="auto"/>
              <w:jc w:val="center"/>
              <w:rPr>
                <w:rFonts w:ascii="Arial" w:hAnsi="Arial" w:cs="Arial"/>
                <w:sz w:val="20"/>
                <w:szCs w:val="20"/>
              </w:rPr>
            </w:pPr>
          </w:p>
        </w:tc>
      </w:tr>
      <w:tr w:rsidR="00FB7299" w:rsidRPr="003B3A26" w14:paraId="4948EADB" w14:textId="77777777" w:rsidTr="00433043">
        <w:trPr>
          <w:trHeight w:val="20"/>
        </w:trPr>
        <w:tc>
          <w:tcPr>
            <w:tcW w:w="286" w:type="pct"/>
            <w:vAlign w:val="center"/>
          </w:tcPr>
          <w:p w14:paraId="5F8C132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25</w:t>
            </w:r>
          </w:p>
        </w:tc>
        <w:tc>
          <w:tcPr>
            <w:tcW w:w="2433" w:type="pct"/>
            <w:shd w:val="clear" w:color="auto" w:fill="auto"/>
            <w:vAlign w:val="center"/>
          </w:tcPr>
          <w:p w14:paraId="1BC7C451"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w:t>
            </w:r>
          </w:p>
          <w:p w14:paraId="59C328A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д/с «Чебурашка»</w:t>
            </w:r>
          </w:p>
        </w:tc>
        <w:tc>
          <w:tcPr>
            <w:tcW w:w="1596" w:type="pct"/>
            <w:vMerge w:val="restart"/>
            <w:shd w:val="clear" w:color="auto" w:fill="auto"/>
            <w:vAlign w:val="center"/>
          </w:tcPr>
          <w:p w14:paraId="2EFB3E40" w14:textId="77777777" w:rsidR="00FB7299" w:rsidRPr="003B3A26" w:rsidRDefault="00FB7299" w:rsidP="001B2D0A">
            <w:pPr>
              <w:spacing w:line="240" w:lineRule="auto"/>
              <w:jc w:val="center"/>
              <w:rPr>
                <w:rFonts w:ascii="Arial" w:hAnsi="Arial" w:cs="Arial"/>
                <w:sz w:val="20"/>
                <w:szCs w:val="20"/>
              </w:rPr>
            </w:pPr>
            <w:r>
              <w:rPr>
                <w:rFonts w:ascii="Arial" w:hAnsi="Arial" w:cs="Arial"/>
                <w:sz w:val="20"/>
                <w:szCs w:val="20"/>
              </w:rPr>
              <w:t>с. Чыраа-Бажы</w:t>
            </w:r>
          </w:p>
        </w:tc>
        <w:tc>
          <w:tcPr>
            <w:tcW w:w="684" w:type="pct"/>
            <w:vMerge w:val="restart"/>
            <w:shd w:val="clear" w:color="auto" w:fill="auto"/>
            <w:vAlign w:val="center"/>
          </w:tcPr>
          <w:p w14:paraId="778FDDD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65A26CE6" w14:textId="77777777" w:rsidTr="00433043">
        <w:trPr>
          <w:trHeight w:val="20"/>
        </w:trPr>
        <w:tc>
          <w:tcPr>
            <w:tcW w:w="286" w:type="pct"/>
            <w:vAlign w:val="center"/>
          </w:tcPr>
          <w:p w14:paraId="0D66A3F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26</w:t>
            </w:r>
          </w:p>
        </w:tc>
        <w:tc>
          <w:tcPr>
            <w:tcW w:w="2433" w:type="pct"/>
            <w:shd w:val="clear" w:color="auto" w:fill="auto"/>
            <w:vAlign w:val="center"/>
          </w:tcPr>
          <w:p w14:paraId="35ACC40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 xml:space="preserve">Котельная школы </w:t>
            </w:r>
          </w:p>
        </w:tc>
        <w:tc>
          <w:tcPr>
            <w:tcW w:w="1596" w:type="pct"/>
            <w:vMerge/>
            <w:shd w:val="clear" w:color="auto" w:fill="auto"/>
            <w:vAlign w:val="center"/>
          </w:tcPr>
          <w:p w14:paraId="3FE8E1BD"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6428D50B" w14:textId="77777777" w:rsidR="00FB7299" w:rsidRPr="003B3A26" w:rsidRDefault="00FB7299" w:rsidP="001B2D0A">
            <w:pPr>
              <w:spacing w:line="240" w:lineRule="auto"/>
              <w:jc w:val="center"/>
              <w:rPr>
                <w:rFonts w:ascii="Arial" w:hAnsi="Arial" w:cs="Arial"/>
                <w:sz w:val="20"/>
                <w:szCs w:val="20"/>
              </w:rPr>
            </w:pPr>
          </w:p>
        </w:tc>
      </w:tr>
      <w:tr w:rsidR="00FB7299" w:rsidRPr="003B3A26" w14:paraId="29A12768" w14:textId="77777777" w:rsidTr="00433043">
        <w:trPr>
          <w:trHeight w:val="20"/>
        </w:trPr>
        <w:tc>
          <w:tcPr>
            <w:tcW w:w="286" w:type="pct"/>
            <w:vAlign w:val="center"/>
          </w:tcPr>
          <w:p w14:paraId="23388F1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27</w:t>
            </w:r>
          </w:p>
        </w:tc>
        <w:tc>
          <w:tcPr>
            <w:tcW w:w="2433" w:type="pct"/>
            <w:shd w:val="clear" w:color="auto" w:fill="auto"/>
            <w:vAlign w:val="center"/>
          </w:tcPr>
          <w:p w14:paraId="4BD74A6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ФАП</w:t>
            </w:r>
          </w:p>
        </w:tc>
        <w:tc>
          <w:tcPr>
            <w:tcW w:w="1596" w:type="pct"/>
            <w:vMerge w:val="restart"/>
            <w:shd w:val="clear" w:color="auto" w:fill="auto"/>
            <w:vAlign w:val="center"/>
          </w:tcPr>
          <w:p w14:paraId="1D4DA5AA"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Чыргакы</w:t>
            </w:r>
          </w:p>
        </w:tc>
        <w:tc>
          <w:tcPr>
            <w:tcW w:w="684" w:type="pct"/>
            <w:vMerge w:val="restart"/>
            <w:shd w:val="clear" w:color="auto" w:fill="auto"/>
            <w:vAlign w:val="center"/>
          </w:tcPr>
          <w:p w14:paraId="46D91B3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52DDEDD0" w14:textId="77777777" w:rsidTr="00433043">
        <w:trPr>
          <w:trHeight w:val="20"/>
        </w:trPr>
        <w:tc>
          <w:tcPr>
            <w:tcW w:w="286" w:type="pct"/>
            <w:vAlign w:val="center"/>
          </w:tcPr>
          <w:p w14:paraId="2671803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28</w:t>
            </w:r>
          </w:p>
        </w:tc>
        <w:tc>
          <w:tcPr>
            <w:tcW w:w="2433" w:type="pct"/>
            <w:shd w:val="clear" w:color="auto" w:fill="auto"/>
            <w:vAlign w:val="center"/>
          </w:tcPr>
          <w:p w14:paraId="6B51C4F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ДК</w:t>
            </w:r>
          </w:p>
        </w:tc>
        <w:tc>
          <w:tcPr>
            <w:tcW w:w="1596" w:type="pct"/>
            <w:vMerge/>
            <w:shd w:val="clear" w:color="auto" w:fill="auto"/>
            <w:vAlign w:val="center"/>
          </w:tcPr>
          <w:p w14:paraId="3AFDBD33"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33503168" w14:textId="77777777" w:rsidR="00FB7299" w:rsidRPr="003B3A26" w:rsidRDefault="00FB7299" w:rsidP="001B2D0A">
            <w:pPr>
              <w:spacing w:line="240" w:lineRule="auto"/>
              <w:jc w:val="center"/>
              <w:rPr>
                <w:rFonts w:ascii="Arial" w:hAnsi="Arial" w:cs="Arial"/>
                <w:sz w:val="20"/>
                <w:szCs w:val="20"/>
              </w:rPr>
            </w:pPr>
          </w:p>
        </w:tc>
      </w:tr>
      <w:tr w:rsidR="00FB7299" w:rsidRPr="003B3A26" w14:paraId="003039F5" w14:textId="77777777" w:rsidTr="00433043">
        <w:trPr>
          <w:trHeight w:val="20"/>
        </w:trPr>
        <w:tc>
          <w:tcPr>
            <w:tcW w:w="286" w:type="pct"/>
            <w:vAlign w:val="center"/>
          </w:tcPr>
          <w:p w14:paraId="26F91F7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29</w:t>
            </w:r>
          </w:p>
        </w:tc>
        <w:tc>
          <w:tcPr>
            <w:tcW w:w="2433" w:type="pct"/>
            <w:shd w:val="clear" w:color="auto" w:fill="auto"/>
            <w:vAlign w:val="center"/>
          </w:tcPr>
          <w:p w14:paraId="3E38654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w:t>
            </w:r>
          </w:p>
        </w:tc>
        <w:tc>
          <w:tcPr>
            <w:tcW w:w="1596" w:type="pct"/>
            <w:vMerge w:val="restart"/>
            <w:shd w:val="clear" w:color="auto" w:fill="auto"/>
            <w:vAlign w:val="center"/>
          </w:tcPr>
          <w:p w14:paraId="1492413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Шеми</w:t>
            </w:r>
          </w:p>
        </w:tc>
        <w:tc>
          <w:tcPr>
            <w:tcW w:w="684" w:type="pct"/>
            <w:vMerge w:val="restart"/>
            <w:shd w:val="clear" w:color="auto" w:fill="auto"/>
            <w:vAlign w:val="center"/>
          </w:tcPr>
          <w:p w14:paraId="49DCAE73"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781D0C84" w14:textId="77777777" w:rsidTr="00433043">
        <w:trPr>
          <w:trHeight w:val="20"/>
        </w:trPr>
        <w:tc>
          <w:tcPr>
            <w:tcW w:w="286" w:type="pct"/>
            <w:vAlign w:val="center"/>
          </w:tcPr>
          <w:p w14:paraId="552C171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30</w:t>
            </w:r>
          </w:p>
        </w:tc>
        <w:tc>
          <w:tcPr>
            <w:tcW w:w="2433" w:type="pct"/>
            <w:shd w:val="clear" w:color="auto" w:fill="auto"/>
            <w:vAlign w:val="center"/>
          </w:tcPr>
          <w:p w14:paraId="177E91D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shd w:val="clear" w:color="auto" w:fill="auto"/>
            <w:vAlign w:val="center"/>
          </w:tcPr>
          <w:p w14:paraId="6DADCE14"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3FC7C176" w14:textId="77777777" w:rsidR="00FB7299" w:rsidRPr="003B3A26" w:rsidRDefault="00FB7299" w:rsidP="001B2D0A">
            <w:pPr>
              <w:spacing w:line="240" w:lineRule="auto"/>
              <w:jc w:val="center"/>
              <w:rPr>
                <w:rFonts w:ascii="Arial" w:hAnsi="Arial" w:cs="Arial"/>
                <w:sz w:val="20"/>
                <w:szCs w:val="20"/>
              </w:rPr>
            </w:pPr>
          </w:p>
        </w:tc>
      </w:tr>
      <w:tr w:rsidR="00FB7299" w:rsidRPr="003B3A26" w14:paraId="3A2D7BC2" w14:textId="77777777" w:rsidTr="00433043">
        <w:trPr>
          <w:trHeight w:val="20"/>
        </w:trPr>
        <w:tc>
          <w:tcPr>
            <w:tcW w:w="286" w:type="pct"/>
            <w:vAlign w:val="center"/>
          </w:tcPr>
          <w:p w14:paraId="0D761EC4"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31</w:t>
            </w:r>
          </w:p>
        </w:tc>
        <w:tc>
          <w:tcPr>
            <w:tcW w:w="2433" w:type="pct"/>
            <w:shd w:val="clear" w:color="auto" w:fill="auto"/>
            <w:vAlign w:val="center"/>
          </w:tcPr>
          <w:p w14:paraId="0786ED98"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д/с</w:t>
            </w:r>
          </w:p>
        </w:tc>
        <w:tc>
          <w:tcPr>
            <w:tcW w:w="1596" w:type="pct"/>
            <w:vMerge w:val="restart"/>
            <w:shd w:val="clear" w:color="auto" w:fill="auto"/>
            <w:vAlign w:val="center"/>
          </w:tcPr>
          <w:p w14:paraId="5E559005"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с. Элдиг-Хем</w:t>
            </w:r>
          </w:p>
        </w:tc>
        <w:tc>
          <w:tcPr>
            <w:tcW w:w="684" w:type="pct"/>
            <w:vMerge w:val="restart"/>
            <w:shd w:val="clear" w:color="auto" w:fill="auto"/>
            <w:vAlign w:val="center"/>
          </w:tcPr>
          <w:p w14:paraId="13830BAD"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Уголь</w:t>
            </w:r>
          </w:p>
        </w:tc>
      </w:tr>
      <w:tr w:rsidR="00FB7299" w:rsidRPr="003B3A26" w14:paraId="1FE10C12" w14:textId="77777777" w:rsidTr="00433043">
        <w:trPr>
          <w:trHeight w:val="20"/>
        </w:trPr>
        <w:tc>
          <w:tcPr>
            <w:tcW w:w="286" w:type="pct"/>
            <w:vAlign w:val="center"/>
          </w:tcPr>
          <w:p w14:paraId="7DF18DE6"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32</w:t>
            </w:r>
          </w:p>
        </w:tc>
        <w:tc>
          <w:tcPr>
            <w:tcW w:w="2433" w:type="pct"/>
            <w:shd w:val="clear" w:color="auto" w:fill="auto"/>
            <w:vAlign w:val="center"/>
          </w:tcPr>
          <w:p w14:paraId="36DDBB3F" w14:textId="77777777" w:rsidR="00FB7299" w:rsidRPr="003B3A26" w:rsidRDefault="00FB7299" w:rsidP="001B2D0A">
            <w:pPr>
              <w:spacing w:line="240" w:lineRule="auto"/>
              <w:jc w:val="center"/>
              <w:rPr>
                <w:rFonts w:ascii="Arial" w:hAnsi="Arial" w:cs="Arial"/>
                <w:sz w:val="20"/>
                <w:szCs w:val="20"/>
              </w:rPr>
            </w:pPr>
            <w:r w:rsidRPr="003B3A26">
              <w:rPr>
                <w:rFonts w:ascii="Arial" w:hAnsi="Arial" w:cs="Arial"/>
                <w:sz w:val="20"/>
                <w:szCs w:val="20"/>
              </w:rPr>
              <w:t>Котельная школы</w:t>
            </w:r>
          </w:p>
        </w:tc>
        <w:tc>
          <w:tcPr>
            <w:tcW w:w="1596" w:type="pct"/>
            <w:vMerge/>
            <w:shd w:val="clear" w:color="auto" w:fill="auto"/>
            <w:vAlign w:val="center"/>
          </w:tcPr>
          <w:p w14:paraId="7365421D" w14:textId="77777777" w:rsidR="00FB7299" w:rsidRPr="003B3A26" w:rsidRDefault="00FB7299" w:rsidP="001B2D0A">
            <w:pPr>
              <w:spacing w:line="240" w:lineRule="auto"/>
              <w:jc w:val="center"/>
              <w:rPr>
                <w:rFonts w:ascii="Arial" w:hAnsi="Arial" w:cs="Arial"/>
                <w:sz w:val="20"/>
                <w:szCs w:val="20"/>
              </w:rPr>
            </w:pPr>
          </w:p>
        </w:tc>
        <w:tc>
          <w:tcPr>
            <w:tcW w:w="684" w:type="pct"/>
            <w:vMerge/>
            <w:shd w:val="clear" w:color="auto" w:fill="auto"/>
            <w:vAlign w:val="center"/>
          </w:tcPr>
          <w:p w14:paraId="0EA657C3" w14:textId="77777777" w:rsidR="00FB7299" w:rsidRPr="003B3A26" w:rsidRDefault="00FB7299" w:rsidP="001B2D0A">
            <w:pPr>
              <w:spacing w:line="240" w:lineRule="auto"/>
              <w:jc w:val="center"/>
              <w:rPr>
                <w:rFonts w:ascii="Arial" w:hAnsi="Arial" w:cs="Arial"/>
                <w:sz w:val="20"/>
                <w:szCs w:val="20"/>
              </w:rPr>
            </w:pPr>
          </w:p>
        </w:tc>
      </w:tr>
    </w:tbl>
    <w:p w14:paraId="1798C397" w14:textId="77777777" w:rsidR="00D40A37" w:rsidRPr="003B3A26" w:rsidRDefault="00D40A37" w:rsidP="00D40A37">
      <w:pPr>
        <w:widowControl w:val="0"/>
        <w:ind w:firstLine="709"/>
        <w:rPr>
          <w:rFonts w:ascii="Arial" w:hAnsi="Arial" w:cs="Arial"/>
          <w:sz w:val="22"/>
        </w:rPr>
      </w:pPr>
    </w:p>
    <w:p w14:paraId="5A944268" w14:textId="77777777" w:rsidR="00D40A37" w:rsidRPr="003B3A26" w:rsidRDefault="00D40A37" w:rsidP="00D40A37">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709"/>
        <w:rPr>
          <w:rFonts w:ascii="Arial" w:hAnsi="Arial" w:cs="Arial"/>
          <w:sz w:val="22"/>
          <w:szCs w:val="16"/>
        </w:rPr>
      </w:pPr>
      <w:r w:rsidRPr="003B3A26">
        <w:rPr>
          <w:rFonts w:ascii="Arial" w:hAnsi="Arial" w:cs="Arial"/>
          <w:sz w:val="22"/>
          <w:szCs w:val="16"/>
        </w:rPr>
        <w:t>Основные проблемы объектов систем теплоснабжения жилищно-коммунального хозяйства:</w:t>
      </w:r>
    </w:p>
    <w:p w14:paraId="04C485B9" w14:textId="77777777" w:rsidR="00D40A37" w:rsidRPr="003B3A26" w:rsidRDefault="00D40A37" w:rsidP="001F3C0A">
      <w:pPr>
        <w:pStyle w:val="af3"/>
        <w:numPr>
          <w:ilvl w:val="0"/>
          <w:numId w:val="91"/>
        </w:numPr>
        <w:tabs>
          <w:tab w:val="left" w:pos="709"/>
          <w:tab w:val="left" w:pos="993"/>
          <w:tab w:val="left" w:pos="7200"/>
          <w:tab w:val="left" w:pos="7920"/>
          <w:tab w:val="left" w:pos="8640"/>
          <w:tab w:val="left" w:pos="9360"/>
          <w:tab w:val="left" w:pos="10080"/>
          <w:tab w:val="left" w:pos="10800"/>
          <w:tab w:val="left" w:pos="11520"/>
          <w:tab w:val="left" w:pos="12240"/>
          <w:tab w:val="left" w:pos="12960"/>
          <w:tab w:val="left" w:pos="13680"/>
          <w:tab w:val="left" w:pos="14400"/>
        </w:tabs>
        <w:ind w:left="0" w:firstLine="709"/>
        <w:rPr>
          <w:rFonts w:ascii="Arial" w:hAnsi="Arial" w:cs="Arial"/>
          <w:sz w:val="22"/>
          <w:szCs w:val="16"/>
        </w:rPr>
      </w:pPr>
      <w:r w:rsidRPr="003B3A26">
        <w:rPr>
          <w:rFonts w:ascii="Arial" w:hAnsi="Arial" w:cs="Arial"/>
          <w:sz w:val="22"/>
          <w:szCs w:val="16"/>
        </w:rPr>
        <w:t>высокие издержки производства на подавляющем большинстве энергоснабжающих предприятий;</w:t>
      </w:r>
    </w:p>
    <w:p w14:paraId="024AB9F1" w14:textId="77777777" w:rsidR="00D40A37" w:rsidRPr="003B3A26" w:rsidRDefault="00D40A37" w:rsidP="001F3C0A">
      <w:pPr>
        <w:pStyle w:val="af3"/>
        <w:numPr>
          <w:ilvl w:val="0"/>
          <w:numId w:val="91"/>
        </w:numPr>
        <w:tabs>
          <w:tab w:val="left" w:pos="709"/>
          <w:tab w:val="left" w:pos="993"/>
          <w:tab w:val="left" w:pos="7200"/>
          <w:tab w:val="left" w:pos="7920"/>
          <w:tab w:val="left" w:pos="8640"/>
          <w:tab w:val="left" w:pos="9360"/>
          <w:tab w:val="left" w:pos="10080"/>
          <w:tab w:val="left" w:pos="10800"/>
          <w:tab w:val="left" w:pos="11520"/>
          <w:tab w:val="left" w:pos="12240"/>
          <w:tab w:val="left" w:pos="12960"/>
          <w:tab w:val="left" w:pos="13680"/>
          <w:tab w:val="left" w:pos="14400"/>
        </w:tabs>
        <w:ind w:left="0" w:firstLine="709"/>
        <w:rPr>
          <w:rFonts w:ascii="Arial" w:hAnsi="Arial" w:cs="Arial"/>
          <w:sz w:val="22"/>
          <w:szCs w:val="16"/>
        </w:rPr>
      </w:pPr>
      <w:r w:rsidRPr="003B3A26">
        <w:rPr>
          <w:rFonts w:ascii="Arial" w:hAnsi="Arial" w:cs="Arial"/>
          <w:sz w:val="22"/>
          <w:szCs w:val="16"/>
        </w:rPr>
        <w:t>дефицит оборотных средств и инвестиций для модернизации оборудования и технического переоснащения систем теплоснабжения, износ которых составляет в 60-70%;</w:t>
      </w:r>
    </w:p>
    <w:p w14:paraId="07CBFAB7" w14:textId="77777777" w:rsidR="00D40A37" w:rsidRPr="003B3A26" w:rsidRDefault="00D40A37" w:rsidP="001F3C0A">
      <w:pPr>
        <w:pStyle w:val="af3"/>
        <w:numPr>
          <w:ilvl w:val="0"/>
          <w:numId w:val="91"/>
        </w:numPr>
        <w:tabs>
          <w:tab w:val="left" w:pos="709"/>
          <w:tab w:val="left" w:pos="993"/>
          <w:tab w:val="left" w:pos="7200"/>
          <w:tab w:val="left" w:pos="7920"/>
          <w:tab w:val="left" w:pos="8640"/>
          <w:tab w:val="left" w:pos="9360"/>
          <w:tab w:val="left" w:pos="10080"/>
          <w:tab w:val="left" w:pos="10800"/>
          <w:tab w:val="left" w:pos="11520"/>
          <w:tab w:val="left" w:pos="12240"/>
          <w:tab w:val="left" w:pos="12960"/>
          <w:tab w:val="left" w:pos="13680"/>
          <w:tab w:val="left" w:pos="14400"/>
        </w:tabs>
        <w:ind w:left="0" w:firstLine="709"/>
        <w:rPr>
          <w:rFonts w:ascii="Arial" w:hAnsi="Arial" w:cs="Arial"/>
          <w:sz w:val="22"/>
          <w:szCs w:val="16"/>
        </w:rPr>
      </w:pPr>
      <w:r w:rsidRPr="003B3A26">
        <w:rPr>
          <w:rFonts w:ascii="Arial" w:hAnsi="Arial" w:cs="Arial"/>
          <w:sz w:val="22"/>
          <w:szCs w:val="16"/>
        </w:rPr>
        <w:t>потери тепловой энергии при транспорте теплоносителя в тепловых сетях превышают нормативные значения;</w:t>
      </w:r>
    </w:p>
    <w:p w14:paraId="375DFFBF" w14:textId="77777777" w:rsidR="00D40A37" w:rsidRPr="003B3A26" w:rsidRDefault="00D40A37" w:rsidP="001F3C0A">
      <w:pPr>
        <w:pStyle w:val="af3"/>
        <w:numPr>
          <w:ilvl w:val="0"/>
          <w:numId w:val="91"/>
        </w:numPr>
        <w:tabs>
          <w:tab w:val="left" w:pos="709"/>
          <w:tab w:val="left" w:pos="993"/>
          <w:tab w:val="left" w:pos="7200"/>
          <w:tab w:val="left" w:pos="7920"/>
          <w:tab w:val="left" w:pos="8640"/>
          <w:tab w:val="left" w:pos="9360"/>
          <w:tab w:val="left" w:pos="10080"/>
          <w:tab w:val="left" w:pos="10800"/>
          <w:tab w:val="left" w:pos="11520"/>
          <w:tab w:val="left" w:pos="12240"/>
          <w:tab w:val="left" w:pos="12960"/>
          <w:tab w:val="left" w:pos="13680"/>
          <w:tab w:val="left" w:pos="14400"/>
        </w:tabs>
        <w:ind w:left="0" w:firstLine="709"/>
        <w:rPr>
          <w:rFonts w:ascii="Arial" w:hAnsi="Arial" w:cs="Arial"/>
          <w:sz w:val="22"/>
          <w:szCs w:val="16"/>
        </w:rPr>
      </w:pPr>
      <w:r w:rsidRPr="003B3A26">
        <w:rPr>
          <w:rFonts w:ascii="Arial" w:hAnsi="Arial" w:cs="Arial"/>
          <w:sz w:val="22"/>
          <w:szCs w:val="16"/>
        </w:rPr>
        <w:t>большая кредиторская задолженность предприятий коммунального хозяйства республики перед поставщиками за электрическую и тепловую энергию, ГСМ, материалы и по заработной плате;</w:t>
      </w:r>
    </w:p>
    <w:p w14:paraId="2C2914E0" w14:textId="77777777" w:rsidR="00D40A37" w:rsidRPr="009A4252" w:rsidRDefault="00D40A37" w:rsidP="001F3C0A">
      <w:pPr>
        <w:pStyle w:val="af3"/>
        <w:numPr>
          <w:ilvl w:val="0"/>
          <w:numId w:val="91"/>
        </w:numPr>
        <w:tabs>
          <w:tab w:val="left" w:pos="709"/>
          <w:tab w:val="left" w:pos="993"/>
          <w:tab w:val="left" w:pos="7200"/>
          <w:tab w:val="left" w:pos="7920"/>
          <w:tab w:val="left" w:pos="8640"/>
          <w:tab w:val="left" w:pos="9360"/>
          <w:tab w:val="left" w:pos="10080"/>
          <w:tab w:val="left" w:pos="10800"/>
          <w:tab w:val="left" w:pos="11520"/>
          <w:tab w:val="left" w:pos="12240"/>
          <w:tab w:val="left" w:pos="12960"/>
          <w:tab w:val="left" w:pos="13680"/>
          <w:tab w:val="left" w:pos="14400"/>
        </w:tabs>
        <w:ind w:left="0" w:firstLine="709"/>
        <w:rPr>
          <w:rFonts w:ascii="Arial" w:hAnsi="Arial" w:cs="Arial"/>
          <w:sz w:val="22"/>
          <w:szCs w:val="16"/>
        </w:rPr>
      </w:pPr>
      <w:r w:rsidRPr="009A4252">
        <w:rPr>
          <w:rFonts w:ascii="Arial" w:hAnsi="Arial" w:cs="Arial"/>
          <w:sz w:val="22"/>
          <w:szCs w:val="16"/>
        </w:rPr>
        <w:t>в недостаточном объеме предусматриваются средства на капитальный ремонт и подготовку объектов жилищно-коммунального хозяйства к отопительному сезону.</w:t>
      </w:r>
    </w:p>
    <w:p w14:paraId="3F129F68" w14:textId="77777777" w:rsidR="00D40A37" w:rsidRPr="0013371A" w:rsidRDefault="00D40A37" w:rsidP="006E324D">
      <w:pPr>
        <w:pStyle w:val="afe"/>
        <w:spacing w:after="0"/>
        <w:rPr>
          <w:rFonts w:ascii="Arial" w:hAnsi="Arial" w:cs="Arial"/>
          <w:b/>
          <w:sz w:val="22"/>
        </w:rPr>
      </w:pPr>
      <w:r w:rsidRPr="0013371A">
        <w:rPr>
          <w:rFonts w:ascii="Arial" w:hAnsi="Arial" w:cs="Arial"/>
          <w:b/>
          <w:sz w:val="22"/>
        </w:rPr>
        <w:t>Указания и выдержки из целевых программ, СТП Республики Тыва и ГП сумонов</w:t>
      </w:r>
    </w:p>
    <w:p w14:paraId="487A1DF1" w14:textId="77777777" w:rsidR="00D40A37" w:rsidRDefault="00D40A37" w:rsidP="00D40A37">
      <w:pPr>
        <w:pStyle w:val="afe"/>
        <w:spacing w:after="0"/>
        <w:ind w:firstLine="709"/>
        <w:rPr>
          <w:rFonts w:ascii="Arial" w:hAnsi="Arial" w:cs="Arial"/>
          <w:sz w:val="22"/>
        </w:rPr>
      </w:pPr>
      <w:r w:rsidRPr="0013371A">
        <w:rPr>
          <w:rFonts w:ascii="Arial" w:eastAsia="Times New Roman" w:hAnsi="Arial" w:cs="Arial"/>
          <w:color w:val="000000"/>
          <w:sz w:val="22"/>
          <w:lang w:eastAsia="ru-RU"/>
        </w:rPr>
        <w:t>В соответствии со схемой территориального планирования Республики Тыва (утв. постановлением Правительства Республики Тыва от 23.12.2011 г. №</w:t>
      </w:r>
      <w:r w:rsidR="009A4252">
        <w:rPr>
          <w:rFonts w:ascii="Arial" w:eastAsia="Times New Roman" w:hAnsi="Arial" w:cs="Arial"/>
          <w:color w:val="000000"/>
          <w:sz w:val="22"/>
          <w:lang w:eastAsia="ru-RU"/>
        </w:rPr>
        <w:t xml:space="preserve"> </w:t>
      </w:r>
      <w:r w:rsidRPr="0013371A">
        <w:rPr>
          <w:rFonts w:ascii="Arial" w:eastAsia="Times New Roman" w:hAnsi="Arial" w:cs="Arial"/>
          <w:color w:val="000000"/>
          <w:sz w:val="22"/>
          <w:lang w:eastAsia="ru-RU"/>
        </w:rPr>
        <w:t>733) планируется р</w:t>
      </w:r>
      <w:r w:rsidRPr="0013371A">
        <w:rPr>
          <w:rFonts w:ascii="Arial" w:hAnsi="Arial" w:cs="Arial"/>
          <w:sz w:val="22"/>
        </w:rPr>
        <w:t>азвитие отопительных систем промышленных предприятий, вахтовых поселков и удаленных рекреационных комплексов на базе локальных источников теплоснабжения.</w:t>
      </w:r>
    </w:p>
    <w:p w14:paraId="0FDB7321" w14:textId="77777777" w:rsidR="00D40A37" w:rsidRDefault="00D40A37" w:rsidP="00D40A37">
      <w:pPr>
        <w:pStyle w:val="afe"/>
        <w:spacing w:after="0"/>
        <w:ind w:firstLine="709"/>
        <w:rPr>
          <w:rFonts w:ascii="Arial" w:hAnsi="Arial" w:cs="Arial"/>
          <w:sz w:val="22"/>
        </w:rPr>
      </w:pPr>
      <w:r w:rsidRPr="00A13191">
        <w:rPr>
          <w:rFonts w:ascii="Arial" w:hAnsi="Arial" w:cs="Arial"/>
          <w:sz w:val="22"/>
        </w:rPr>
        <w:t xml:space="preserve">Для </w:t>
      </w:r>
      <w:r>
        <w:rPr>
          <w:rFonts w:ascii="Arial" w:hAnsi="Arial" w:cs="Arial"/>
          <w:sz w:val="22"/>
        </w:rPr>
        <w:t>г. Чадан</w:t>
      </w:r>
      <w:r w:rsidRPr="00A13191">
        <w:rPr>
          <w:rFonts w:ascii="Arial" w:hAnsi="Arial" w:cs="Arial"/>
          <w:sz w:val="22"/>
        </w:rPr>
        <w:t xml:space="preserve"> предусматривается дальнейшее развитие централизованного теплоснабжения и ГВС, реализуемое за счет увеличения мощности Кызылской ТЭЦ, крупных котельных и строительства новых котельных в районах проектируемой застройки. В г. Чадан реконструкция существующей и строительство новых котельных должны предусматривать возможность выдачи горячей воды для нужд населения.</w:t>
      </w:r>
    </w:p>
    <w:p w14:paraId="70DC84E3" w14:textId="77777777" w:rsidR="00D40A37" w:rsidRDefault="00D40A37" w:rsidP="00D40A37">
      <w:pPr>
        <w:pStyle w:val="afe"/>
        <w:spacing w:after="0"/>
        <w:ind w:firstLine="709"/>
        <w:rPr>
          <w:rFonts w:ascii="Arial" w:hAnsi="Arial" w:cs="Arial"/>
          <w:sz w:val="22"/>
        </w:rPr>
      </w:pPr>
      <w:r>
        <w:rPr>
          <w:rFonts w:ascii="Arial" w:hAnsi="Arial" w:cs="Arial"/>
          <w:sz w:val="22"/>
        </w:rPr>
        <w:t>На первую очередь предусматривается р</w:t>
      </w:r>
      <w:r w:rsidRPr="009240BA">
        <w:rPr>
          <w:rFonts w:ascii="Arial" w:hAnsi="Arial" w:cs="Arial"/>
          <w:sz w:val="22"/>
        </w:rPr>
        <w:t>еконструкция (ремонт и модернизация) теплоисточников в г.</w:t>
      </w:r>
      <w:r>
        <w:rPr>
          <w:rFonts w:ascii="Arial" w:hAnsi="Arial" w:cs="Arial"/>
          <w:sz w:val="22"/>
        </w:rPr>
        <w:t xml:space="preserve"> Чадан.</w:t>
      </w:r>
    </w:p>
    <w:p w14:paraId="56E2F8BE" w14:textId="50A33BC3" w:rsidR="009A4252" w:rsidRDefault="00D40A37" w:rsidP="00D40A37">
      <w:pPr>
        <w:pStyle w:val="afe"/>
        <w:spacing w:after="0"/>
        <w:ind w:firstLine="709"/>
        <w:rPr>
          <w:rFonts w:ascii="Arial" w:hAnsi="Arial" w:cs="Arial"/>
          <w:sz w:val="22"/>
        </w:rPr>
      </w:pPr>
      <w:r w:rsidRPr="0013371A">
        <w:rPr>
          <w:rFonts w:ascii="Arial" w:hAnsi="Arial" w:cs="Arial"/>
          <w:sz w:val="22"/>
        </w:rPr>
        <w:lastRenderedPageBreak/>
        <w:t xml:space="preserve">Фрагмент Схемы </w:t>
      </w:r>
      <w:r w:rsidRPr="0013371A">
        <w:rPr>
          <w:rFonts w:ascii="Arial" w:eastAsia="Times New Roman" w:hAnsi="Arial" w:cs="Arial"/>
          <w:color w:val="000000"/>
          <w:sz w:val="22"/>
          <w:lang w:eastAsia="ru-RU"/>
        </w:rPr>
        <w:t xml:space="preserve">территориального планирования Республики Тыва в части касающейся теплоснабжения </w:t>
      </w:r>
      <w:r w:rsidR="00E27239">
        <w:rPr>
          <w:rFonts w:ascii="Arial" w:eastAsia="Times New Roman" w:hAnsi="Arial" w:cs="Arial"/>
          <w:color w:val="000000"/>
          <w:sz w:val="22"/>
          <w:lang w:eastAsia="ru-RU"/>
        </w:rPr>
        <w:t>К</w:t>
      </w:r>
      <w:r w:rsidRPr="0013371A">
        <w:rPr>
          <w:rFonts w:ascii="Arial" w:hAnsi="Arial" w:cs="Arial"/>
          <w:sz w:val="22"/>
        </w:rPr>
        <w:t xml:space="preserve">ожууна приведен на </w:t>
      </w:r>
      <w:r w:rsidR="00E27239" w:rsidRPr="00E27239">
        <w:rPr>
          <w:rFonts w:ascii="Arial" w:hAnsi="Arial" w:cs="Arial"/>
          <w:sz w:val="22"/>
        </w:rPr>
        <w:t>рисунке 2.12.7</w:t>
      </w:r>
      <w:r w:rsidR="009A4252">
        <w:rPr>
          <w:rFonts w:ascii="Arial" w:hAnsi="Arial" w:cs="Arial"/>
          <w:sz w:val="22"/>
        </w:rPr>
        <w:t>.</w:t>
      </w:r>
    </w:p>
    <w:p w14:paraId="5C6D69AA" w14:textId="77777777" w:rsidR="00D40A37" w:rsidRDefault="00D40A37" w:rsidP="00D40A37">
      <w:pPr>
        <w:pStyle w:val="afe"/>
        <w:spacing w:after="0"/>
        <w:ind w:firstLine="709"/>
        <w:rPr>
          <w:rFonts w:ascii="Arial" w:hAnsi="Arial" w:cs="Arial"/>
          <w:sz w:val="22"/>
          <w:highlight w:val="yellow"/>
        </w:rPr>
      </w:pPr>
    </w:p>
    <w:p w14:paraId="6C7B7406" w14:textId="77777777" w:rsidR="00D40A37" w:rsidRDefault="00D40A37" w:rsidP="00D40A37">
      <w:pPr>
        <w:pStyle w:val="afe"/>
        <w:spacing w:after="0"/>
        <w:jc w:val="center"/>
        <w:rPr>
          <w:rFonts w:ascii="Arial" w:hAnsi="Arial" w:cs="Arial"/>
          <w:sz w:val="22"/>
          <w:highlight w:val="yellow"/>
        </w:rPr>
      </w:pPr>
      <w:r w:rsidRPr="00630332">
        <w:rPr>
          <w:rFonts w:ascii="Arial" w:hAnsi="Arial" w:cs="Arial"/>
          <w:noProof/>
          <w:sz w:val="22"/>
          <w:lang w:eastAsia="ru-RU"/>
        </w:rPr>
        <w:drawing>
          <wp:inline distT="0" distB="0" distL="0" distR="0" wp14:anchorId="3D0A8806" wp14:editId="64B1B614">
            <wp:extent cx="3986373" cy="5424619"/>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04749" cy="5449625"/>
                    </a:xfrm>
                    <a:prstGeom prst="rect">
                      <a:avLst/>
                    </a:prstGeom>
                    <a:noFill/>
                    <a:ln>
                      <a:noFill/>
                    </a:ln>
                  </pic:spPr>
                </pic:pic>
              </a:graphicData>
            </a:graphic>
          </wp:inline>
        </w:drawing>
      </w:r>
    </w:p>
    <w:p w14:paraId="571EFF24" w14:textId="77777777" w:rsidR="00D40A37" w:rsidRDefault="00D40A37" w:rsidP="00D40A37">
      <w:pPr>
        <w:pStyle w:val="afe"/>
        <w:spacing w:after="0"/>
        <w:jc w:val="center"/>
        <w:rPr>
          <w:rFonts w:ascii="Arial" w:hAnsi="Arial" w:cs="Arial"/>
          <w:sz w:val="22"/>
          <w:highlight w:val="yellow"/>
        </w:rPr>
      </w:pPr>
      <w:r>
        <w:rPr>
          <w:rFonts w:ascii="Arial" w:hAnsi="Arial" w:cs="Arial"/>
          <w:noProof/>
          <w:sz w:val="22"/>
          <w:lang w:eastAsia="ru-RU"/>
        </w:rPr>
        <w:drawing>
          <wp:inline distT="0" distB="0" distL="0" distR="0" wp14:anchorId="25197AEA" wp14:editId="5D8D1D00">
            <wp:extent cx="3001645" cy="1515113"/>
            <wp:effectExtent l="0" t="0" r="825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75419" cy="1602827"/>
                    </a:xfrm>
                    <a:prstGeom prst="rect">
                      <a:avLst/>
                    </a:prstGeom>
                    <a:noFill/>
                    <a:ln>
                      <a:noFill/>
                    </a:ln>
                  </pic:spPr>
                </pic:pic>
              </a:graphicData>
            </a:graphic>
          </wp:inline>
        </w:drawing>
      </w:r>
      <w:r w:rsidRPr="009B0F9B">
        <w:rPr>
          <w:rFonts w:ascii="Arial" w:hAnsi="Arial" w:cs="Arial"/>
          <w:noProof/>
          <w:sz w:val="22"/>
          <w:lang w:eastAsia="ru-RU"/>
        </w:rPr>
        <w:drawing>
          <wp:inline distT="0" distB="0" distL="0" distR="0" wp14:anchorId="099E7979" wp14:editId="1FA6BCB9">
            <wp:extent cx="2858830" cy="1409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81177" cy="1568650"/>
                    </a:xfrm>
                    <a:prstGeom prst="rect">
                      <a:avLst/>
                    </a:prstGeom>
                    <a:noFill/>
                    <a:ln>
                      <a:noFill/>
                    </a:ln>
                  </pic:spPr>
                </pic:pic>
              </a:graphicData>
            </a:graphic>
          </wp:inline>
        </w:drawing>
      </w:r>
    </w:p>
    <w:p w14:paraId="5B2EF6BF" w14:textId="77777777" w:rsidR="00D40A37" w:rsidRPr="00E27239" w:rsidRDefault="00D40A37" w:rsidP="00E27239">
      <w:pPr>
        <w:pStyle w:val="afe"/>
        <w:spacing w:after="0"/>
        <w:ind w:firstLine="709"/>
        <w:jc w:val="center"/>
        <w:rPr>
          <w:rFonts w:ascii="Arial" w:hAnsi="Arial" w:cs="Arial"/>
          <w:highlight w:val="yellow"/>
        </w:rPr>
      </w:pPr>
      <w:r w:rsidRPr="00E27239">
        <w:rPr>
          <w:rFonts w:ascii="Arial" w:hAnsi="Arial" w:cs="Arial"/>
          <w:sz w:val="22"/>
        </w:rPr>
        <w:t>Рисунок 2.12.</w:t>
      </w:r>
      <w:r w:rsidR="00E27239" w:rsidRPr="00E27239">
        <w:rPr>
          <w:rFonts w:ascii="Arial" w:hAnsi="Arial" w:cs="Arial"/>
          <w:sz w:val="22"/>
        </w:rPr>
        <w:t>7</w:t>
      </w:r>
      <w:r w:rsidRPr="00E27239">
        <w:rPr>
          <w:rFonts w:ascii="Arial" w:hAnsi="Arial" w:cs="Arial"/>
          <w:sz w:val="22"/>
        </w:rPr>
        <w:t xml:space="preserve"> – Фрагмент Схемы </w:t>
      </w:r>
      <w:r w:rsidRPr="00E27239">
        <w:rPr>
          <w:rFonts w:ascii="Arial" w:eastAsia="Times New Roman" w:hAnsi="Arial" w:cs="Arial"/>
          <w:sz w:val="22"/>
          <w:lang w:eastAsia="ru-RU"/>
        </w:rPr>
        <w:t xml:space="preserve">территориального планирования Республики Тыва в части касающейся теплоснабжения </w:t>
      </w:r>
      <w:r w:rsidR="00E27239">
        <w:rPr>
          <w:rFonts w:ascii="Arial" w:eastAsia="Times New Roman" w:hAnsi="Arial" w:cs="Arial"/>
          <w:sz w:val="22"/>
          <w:lang w:eastAsia="ru-RU"/>
        </w:rPr>
        <w:t>Кожууна</w:t>
      </w:r>
      <w:r w:rsidR="009A4252">
        <w:rPr>
          <w:rFonts w:ascii="Arial" w:eastAsia="Times New Roman" w:hAnsi="Arial" w:cs="Arial"/>
          <w:sz w:val="22"/>
          <w:lang w:eastAsia="ru-RU"/>
        </w:rPr>
        <w:t>.</w:t>
      </w:r>
    </w:p>
    <w:p w14:paraId="33BCE217" w14:textId="77777777" w:rsidR="00D40A37" w:rsidRDefault="00D40A37" w:rsidP="00D40A37">
      <w:pPr>
        <w:pStyle w:val="afe"/>
        <w:spacing w:after="0"/>
        <w:ind w:firstLine="709"/>
        <w:rPr>
          <w:rFonts w:ascii="Arial" w:hAnsi="Arial" w:cs="Arial"/>
          <w:sz w:val="22"/>
        </w:rPr>
      </w:pPr>
      <w:r>
        <w:rPr>
          <w:rFonts w:ascii="Arial" w:hAnsi="Arial" w:cs="Arial"/>
          <w:sz w:val="22"/>
        </w:rPr>
        <w:t>В соответствии с генеральным планом сумона Чаданский Дзун-Хемчикского кожууна Республики Тыва в части раздела теплоснабжения предлагается строительство встроен</w:t>
      </w:r>
      <w:r>
        <w:rPr>
          <w:rFonts w:ascii="Arial" w:hAnsi="Arial" w:cs="Arial"/>
          <w:sz w:val="22"/>
        </w:rPr>
        <w:lastRenderedPageBreak/>
        <w:t>ных миникотельных на тв</w:t>
      </w:r>
      <w:r w:rsidR="00390304">
        <w:rPr>
          <w:rFonts w:ascii="Arial" w:hAnsi="Arial" w:cs="Arial"/>
          <w:sz w:val="22"/>
        </w:rPr>
        <w:t>е</w:t>
      </w:r>
      <w:r>
        <w:rPr>
          <w:rFonts w:ascii="Arial" w:hAnsi="Arial" w:cs="Arial"/>
          <w:sz w:val="22"/>
        </w:rPr>
        <w:t xml:space="preserve">рдом топливе, которые будут обеспечивать теплом многоквартирные многоэтажные дома. В проектируемом частном секторе предлагается использовать индивидуальные печи на твердом топливе. </w:t>
      </w:r>
    </w:p>
    <w:p w14:paraId="703A6AFD" w14:textId="77777777" w:rsidR="00D40A37" w:rsidRDefault="00D40A37" w:rsidP="00D40A37">
      <w:pPr>
        <w:pStyle w:val="afe"/>
        <w:spacing w:after="0"/>
        <w:ind w:firstLine="709"/>
        <w:rPr>
          <w:rFonts w:ascii="Arial" w:hAnsi="Arial" w:cs="Arial"/>
          <w:sz w:val="22"/>
        </w:rPr>
      </w:pPr>
      <w:r>
        <w:rPr>
          <w:rFonts w:ascii="Arial" w:hAnsi="Arial" w:cs="Arial"/>
          <w:sz w:val="22"/>
        </w:rPr>
        <w:t>В соответствии с проектом «Разработка генерального плана города Чадан Дзун-Хемчикского кожууна Республики Тыва» (утв. решением Хурала представителей №10 от 27.02.2013 года) в части раздела теплоснабжения предусматривается:</w:t>
      </w:r>
    </w:p>
    <w:p w14:paraId="0C275590" w14:textId="77777777" w:rsidR="00D40A37" w:rsidRPr="000D6764" w:rsidRDefault="00D40A37" w:rsidP="001F3C0A">
      <w:pPr>
        <w:pStyle w:val="afe"/>
        <w:numPr>
          <w:ilvl w:val="0"/>
          <w:numId w:val="59"/>
        </w:numPr>
        <w:spacing w:after="0"/>
        <w:ind w:left="0" w:firstLine="709"/>
        <w:rPr>
          <w:rFonts w:ascii="Arial" w:hAnsi="Arial" w:cs="Arial"/>
          <w:sz w:val="22"/>
        </w:rPr>
      </w:pPr>
      <w:r w:rsidRPr="000D6764">
        <w:rPr>
          <w:rFonts w:ascii="Arial" w:hAnsi="Arial" w:cs="Arial"/>
          <w:sz w:val="22"/>
        </w:rPr>
        <w:t>реконструкция котельных, отработавших свой ресурс;</w:t>
      </w:r>
    </w:p>
    <w:p w14:paraId="5C0A2D48" w14:textId="77777777" w:rsidR="00D40A37" w:rsidRDefault="00D40A37" w:rsidP="001F3C0A">
      <w:pPr>
        <w:pStyle w:val="afe"/>
        <w:numPr>
          <w:ilvl w:val="0"/>
          <w:numId w:val="59"/>
        </w:numPr>
        <w:spacing w:after="0"/>
        <w:ind w:left="0" w:firstLine="709"/>
        <w:rPr>
          <w:rFonts w:ascii="Arial" w:hAnsi="Arial" w:cs="Arial"/>
          <w:sz w:val="22"/>
        </w:rPr>
      </w:pPr>
      <w:r w:rsidRPr="000D6764">
        <w:rPr>
          <w:rFonts w:ascii="Arial" w:hAnsi="Arial" w:cs="Arial"/>
          <w:sz w:val="22"/>
        </w:rPr>
        <w:t>обеспечение инфраструктурой существующих объектов селитебной и промышленной зоны</w:t>
      </w:r>
      <w:r>
        <w:rPr>
          <w:rFonts w:ascii="Arial" w:hAnsi="Arial" w:cs="Arial"/>
          <w:sz w:val="22"/>
        </w:rPr>
        <w:t xml:space="preserve"> и вновь осваиваемых территорий.</w:t>
      </w:r>
    </w:p>
    <w:p w14:paraId="0D78174C" w14:textId="77777777" w:rsidR="00D40A37" w:rsidRDefault="00D40A37" w:rsidP="00D40A37">
      <w:pPr>
        <w:pStyle w:val="afe"/>
        <w:spacing w:after="0"/>
        <w:ind w:firstLine="709"/>
        <w:rPr>
          <w:rFonts w:ascii="Arial" w:hAnsi="Arial" w:cs="Arial"/>
          <w:sz w:val="22"/>
        </w:rPr>
      </w:pPr>
      <w:r>
        <w:rPr>
          <w:rFonts w:ascii="Arial" w:hAnsi="Arial" w:cs="Arial"/>
          <w:sz w:val="22"/>
        </w:rPr>
        <w:t>В соответствии с проектом «Разработка генерального плана сумона Баян-Тала Дзун-Хемчикского кожууна Республики Тыва» (утв. решением Хурала представителей сельского поселения сумон Баян-Талинский Дзун-Хемчикского кожууна Республики Тыва №45 от 19.11.2012 года и постановлением председателя администрации сельского поселения №47 от 11.10.2012 года) в части раздела теплоснабжения предусматривается обеспечение инфраструктурой существующих объектов селитебной и промышленной зоны и вновь осваиваемых территорий.</w:t>
      </w:r>
    </w:p>
    <w:p w14:paraId="532286EA" w14:textId="77777777" w:rsidR="00D40A37" w:rsidRDefault="00D40A37" w:rsidP="00D40A37">
      <w:pPr>
        <w:pStyle w:val="afe"/>
        <w:spacing w:after="0"/>
        <w:ind w:firstLine="709"/>
        <w:rPr>
          <w:rFonts w:ascii="Arial" w:hAnsi="Arial" w:cs="Arial"/>
          <w:sz w:val="22"/>
        </w:rPr>
      </w:pPr>
      <w:r>
        <w:rPr>
          <w:rFonts w:ascii="Arial" w:hAnsi="Arial" w:cs="Arial"/>
          <w:sz w:val="22"/>
        </w:rPr>
        <w:t>В соответствии с проектом «Разработка генерального плана сумона Теве-Хая Дзун-Хемчикского кожууна Республики Тыва» (утв. решением Хурала представителей сельского поселения сумон Теве-Хая Дзун-Хемчикского кожууна Республики Тыва №76 от 14.11.2012 года и постановлением администрации сельского поселения №60а от 02.11.2012 года) в части раздела теплоснабжения предусматривается обеспечение инфраструктурой существующих объектов селитебной и промышленной зоны и вновь осваиваемых территорий.</w:t>
      </w:r>
    </w:p>
    <w:p w14:paraId="6E9EA3B5" w14:textId="77777777" w:rsidR="00D40A37" w:rsidRDefault="00D40A37" w:rsidP="00D40A37">
      <w:pPr>
        <w:pStyle w:val="afe"/>
        <w:spacing w:after="0"/>
        <w:ind w:firstLine="709"/>
        <w:rPr>
          <w:rFonts w:ascii="Arial" w:hAnsi="Arial" w:cs="Arial"/>
          <w:sz w:val="22"/>
        </w:rPr>
      </w:pPr>
      <w:r>
        <w:rPr>
          <w:rFonts w:ascii="Arial" w:hAnsi="Arial" w:cs="Arial"/>
          <w:sz w:val="22"/>
        </w:rPr>
        <w:t>В соответствии с проектом «Разработка гене</w:t>
      </w:r>
      <w:r w:rsidR="0064204D">
        <w:rPr>
          <w:rFonts w:ascii="Arial" w:hAnsi="Arial" w:cs="Arial"/>
          <w:sz w:val="22"/>
        </w:rPr>
        <w:t>рального плана сумона Чыраа-Бажынский</w:t>
      </w:r>
      <w:r>
        <w:rPr>
          <w:rFonts w:ascii="Arial" w:hAnsi="Arial" w:cs="Arial"/>
          <w:sz w:val="22"/>
        </w:rPr>
        <w:t xml:space="preserve"> Дзун-Хемчикского кожууна Республики Тыва» (утв. решением Хурала представителей сельского поселения сумон Чыраа-Бажынский Дзун-Хемчикского кожууна Республики Тыва №46 от 13.11.2012 года и постановлением администрации сельского поселения №79 от 06.11.2012 года) в части раздела теплоснабжения предусматривается обеспечение инфраструктурой существующих объектов селитебной и промышленной зоны и вновь осваиваемых территорий.</w:t>
      </w:r>
    </w:p>
    <w:p w14:paraId="56FB5BC0" w14:textId="77777777" w:rsidR="00D40A37" w:rsidRPr="000D6764" w:rsidRDefault="00D40A37" w:rsidP="00D40A37">
      <w:pPr>
        <w:pStyle w:val="afe"/>
        <w:spacing w:after="0"/>
        <w:ind w:firstLine="709"/>
        <w:rPr>
          <w:rFonts w:ascii="Arial" w:hAnsi="Arial" w:cs="Arial"/>
          <w:sz w:val="22"/>
        </w:rPr>
      </w:pPr>
      <w:r w:rsidRPr="000D6764">
        <w:rPr>
          <w:rFonts w:ascii="Arial" w:hAnsi="Arial" w:cs="Arial"/>
          <w:sz w:val="22"/>
        </w:rPr>
        <w:t>В соответствии с проектом «Разработка генерального плана сумона Хорум-Даг Дзун-Хемчикского кожууна Республики Тыва» (утв. решением Хурала представителей сельского поселения сумона Хоорум-Дагский Дзун-Хемчикского кожууна Республики Тыва №29 от 12.09.2012 года) в части раздела теплоснабжения предусматривается:</w:t>
      </w:r>
    </w:p>
    <w:p w14:paraId="03FBBE7A" w14:textId="77777777" w:rsidR="00D40A37" w:rsidRPr="00BF0993" w:rsidRDefault="00D40A37" w:rsidP="001F3C0A">
      <w:pPr>
        <w:pStyle w:val="afe"/>
        <w:numPr>
          <w:ilvl w:val="0"/>
          <w:numId w:val="58"/>
        </w:numPr>
        <w:spacing w:after="0"/>
        <w:ind w:left="0" w:firstLine="709"/>
        <w:rPr>
          <w:rFonts w:ascii="Arial" w:hAnsi="Arial" w:cs="Arial"/>
          <w:sz w:val="22"/>
        </w:rPr>
      </w:pPr>
      <w:r w:rsidRPr="00BF0993">
        <w:rPr>
          <w:rFonts w:ascii="Arial" w:hAnsi="Arial" w:cs="Arial"/>
          <w:sz w:val="22"/>
        </w:rPr>
        <w:t xml:space="preserve">строительство </w:t>
      </w:r>
      <w:r>
        <w:rPr>
          <w:rFonts w:ascii="Arial" w:hAnsi="Arial" w:cs="Arial"/>
          <w:sz w:val="22"/>
        </w:rPr>
        <w:t>к</w:t>
      </w:r>
      <w:r w:rsidRPr="00BF0993">
        <w:rPr>
          <w:rFonts w:ascii="Arial" w:hAnsi="Arial" w:cs="Arial"/>
          <w:sz w:val="22"/>
        </w:rPr>
        <w:t>отельной с глубинной скважиной на территории Банно-прачечного комбината на ул. 1-ая линия (</w:t>
      </w:r>
      <w:smartTag w:uri="urn:schemas-microsoft-com:office:smarttags" w:element="metricconverter">
        <w:smartTagPr>
          <w:attr w:name="ProductID" w:val="0,26 га"/>
        </w:smartTagPr>
        <w:r w:rsidRPr="00BF0993">
          <w:rPr>
            <w:rFonts w:ascii="Arial" w:hAnsi="Arial" w:cs="Arial"/>
            <w:sz w:val="22"/>
          </w:rPr>
          <w:t>0,26 га</w:t>
        </w:r>
      </w:smartTag>
      <w:r w:rsidRPr="00BF0993">
        <w:rPr>
          <w:rFonts w:ascii="Arial" w:hAnsi="Arial" w:cs="Arial"/>
          <w:sz w:val="22"/>
        </w:rPr>
        <w:t>);</w:t>
      </w:r>
    </w:p>
    <w:p w14:paraId="6BC70D1C" w14:textId="77777777" w:rsidR="00D40A37" w:rsidRPr="00BF0993" w:rsidRDefault="00D40A37" w:rsidP="001F3C0A">
      <w:pPr>
        <w:pStyle w:val="afe"/>
        <w:numPr>
          <w:ilvl w:val="0"/>
          <w:numId w:val="58"/>
        </w:numPr>
        <w:spacing w:after="0"/>
        <w:ind w:left="0" w:firstLine="709"/>
        <w:rPr>
          <w:rFonts w:ascii="Arial" w:hAnsi="Arial" w:cs="Arial"/>
          <w:sz w:val="22"/>
        </w:rPr>
      </w:pPr>
      <w:r w:rsidRPr="00BF0993">
        <w:rPr>
          <w:rFonts w:ascii="Arial" w:hAnsi="Arial" w:cs="Arial"/>
          <w:sz w:val="22"/>
        </w:rPr>
        <w:t>обеспечение инфраструктурой существующих объектов селитебной и промышленной зоны и вновь осваиваемых территорий.</w:t>
      </w:r>
    </w:p>
    <w:p w14:paraId="4E4ECD41" w14:textId="77777777" w:rsidR="00D40A37" w:rsidRDefault="00D40A37" w:rsidP="00D40A37">
      <w:pPr>
        <w:pStyle w:val="afe"/>
        <w:spacing w:after="0"/>
        <w:ind w:firstLine="709"/>
        <w:rPr>
          <w:rFonts w:ascii="Arial" w:hAnsi="Arial" w:cs="Arial"/>
          <w:sz w:val="22"/>
        </w:rPr>
      </w:pPr>
      <w:r>
        <w:rPr>
          <w:rFonts w:ascii="Arial" w:hAnsi="Arial" w:cs="Arial"/>
          <w:sz w:val="22"/>
        </w:rPr>
        <w:lastRenderedPageBreak/>
        <w:t>Фрагмент генерального плана сумона Хорум-Даг</w:t>
      </w:r>
      <w:r w:rsidR="00FE481C">
        <w:rPr>
          <w:rFonts w:ascii="Arial" w:hAnsi="Arial" w:cs="Arial"/>
          <w:sz w:val="22"/>
        </w:rPr>
        <w:t>ский</w:t>
      </w:r>
      <w:r>
        <w:rPr>
          <w:rFonts w:ascii="Arial" w:hAnsi="Arial" w:cs="Arial"/>
          <w:sz w:val="22"/>
        </w:rPr>
        <w:t xml:space="preserve"> в части касающейся теплоснабжения представлен </w:t>
      </w:r>
      <w:r w:rsidRPr="00E27239">
        <w:rPr>
          <w:rFonts w:ascii="Arial" w:hAnsi="Arial" w:cs="Arial"/>
          <w:sz w:val="22"/>
        </w:rPr>
        <w:t>на рисунке 2.12.</w:t>
      </w:r>
      <w:r w:rsidR="00E27239" w:rsidRPr="00E27239">
        <w:rPr>
          <w:rFonts w:ascii="Arial" w:hAnsi="Arial" w:cs="Arial"/>
          <w:sz w:val="22"/>
        </w:rPr>
        <w:t>8</w:t>
      </w:r>
      <w:r w:rsidRPr="00E27239">
        <w:rPr>
          <w:rFonts w:ascii="Arial" w:hAnsi="Arial" w:cs="Arial"/>
          <w:sz w:val="22"/>
        </w:rPr>
        <w:t>.</w:t>
      </w:r>
    </w:p>
    <w:p w14:paraId="4025079C" w14:textId="77777777" w:rsidR="00D40A37" w:rsidRDefault="00D40A37" w:rsidP="00D40A37">
      <w:pPr>
        <w:jc w:val="center"/>
        <w:rPr>
          <w:rFonts w:ascii="Arial" w:hAnsi="Arial" w:cs="Arial"/>
          <w:sz w:val="22"/>
        </w:rPr>
      </w:pPr>
      <w:r>
        <w:rPr>
          <w:rFonts w:ascii="Arial" w:hAnsi="Arial" w:cs="Arial"/>
          <w:noProof/>
          <w:sz w:val="22"/>
          <w:lang w:eastAsia="ru-RU"/>
        </w:rPr>
        <w:drawing>
          <wp:inline distT="0" distB="0" distL="0" distR="0" wp14:anchorId="5AA2CDA9" wp14:editId="32B8BF09">
            <wp:extent cx="4743450" cy="37217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1347" cy="3743673"/>
                    </a:xfrm>
                    <a:prstGeom prst="rect">
                      <a:avLst/>
                    </a:prstGeom>
                    <a:noFill/>
                    <a:ln>
                      <a:noFill/>
                    </a:ln>
                  </pic:spPr>
                </pic:pic>
              </a:graphicData>
            </a:graphic>
          </wp:inline>
        </w:drawing>
      </w:r>
    </w:p>
    <w:p w14:paraId="67A1D312" w14:textId="77777777" w:rsidR="00D40A37" w:rsidRDefault="00D40A37" w:rsidP="00D40A37">
      <w:pPr>
        <w:pStyle w:val="afe"/>
        <w:spacing w:after="0"/>
        <w:jc w:val="center"/>
        <w:rPr>
          <w:rFonts w:ascii="Arial" w:hAnsi="Arial" w:cs="Arial"/>
          <w:sz w:val="22"/>
        </w:rPr>
      </w:pPr>
      <w:r>
        <w:rPr>
          <w:rFonts w:ascii="Arial" w:hAnsi="Arial" w:cs="Arial"/>
          <w:noProof/>
          <w:sz w:val="22"/>
          <w:lang w:eastAsia="ru-RU"/>
        </w:rPr>
        <w:drawing>
          <wp:inline distT="0" distB="0" distL="0" distR="0" wp14:anchorId="748592A9" wp14:editId="435847CB">
            <wp:extent cx="5791200" cy="3272075"/>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9236" cy="3299216"/>
                    </a:xfrm>
                    <a:prstGeom prst="rect">
                      <a:avLst/>
                    </a:prstGeom>
                    <a:noFill/>
                    <a:ln>
                      <a:noFill/>
                    </a:ln>
                  </pic:spPr>
                </pic:pic>
              </a:graphicData>
            </a:graphic>
          </wp:inline>
        </w:drawing>
      </w:r>
    </w:p>
    <w:p w14:paraId="462B4CDB" w14:textId="77777777" w:rsidR="00D40A37" w:rsidRPr="00E27239" w:rsidRDefault="00D40A37" w:rsidP="00D40A37">
      <w:pPr>
        <w:pStyle w:val="afe"/>
        <w:spacing w:after="0"/>
        <w:ind w:firstLine="709"/>
        <w:jc w:val="center"/>
        <w:rPr>
          <w:rFonts w:ascii="Arial" w:hAnsi="Arial" w:cs="Arial"/>
          <w:sz w:val="22"/>
        </w:rPr>
      </w:pPr>
      <w:r w:rsidRPr="00E27239">
        <w:rPr>
          <w:rFonts w:ascii="Arial" w:hAnsi="Arial" w:cs="Arial"/>
          <w:sz w:val="22"/>
        </w:rPr>
        <w:t>Рисунок 2.12.</w:t>
      </w:r>
      <w:r w:rsidR="00E27239" w:rsidRPr="00E27239">
        <w:rPr>
          <w:rFonts w:ascii="Arial" w:hAnsi="Arial" w:cs="Arial"/>
          <w:sz w:val="22"/>
        </w:rPr>
        <w:t>8</w:t>
      </w:r>
      <w:r w:rsidRPr="00E27239">
        <w:rPr>
          <w:rFonts w:ascii="Arial" w:hAnsi="Arial" w:cs="Arial"/>
          <w:sz w:val="22"/>
        </w:rPr>
        <w:t xml:space="preserve"> - Фрагмент генерального плана сумона Хорум-Даг</w:t>
      </w:r>
      <w:r w:rsidR="00FE481C">
        <w:rPr>
          <w:rFonts w:ascii="Arial" w:hAnsi="Arial" w:cs="Arial"/>
          <w:sz w:val="22"/>
        </w:rPr>
        <w:t>ский</w:t>
      </w:r>
      <w:r w:rsidRPr="00E27239">
        <w:rPr>
          <w:rFonts w:ascii="Arial" w:hAnsi="Arial" w:cs="Arial"/>
          <w:sz w:val="22"/>
        </w:rPr>
        <w:t xml:space="preserve"> в части касающейся теплоснабжения</w:t>
      </w:r>
      <w:r w:rsidR="001A6596">
        <w:rPr>
          <w:rFonts w:ascii="Arial" w:hAnsi="Arial" w:cs="Arial"/>
          <w:sz w:val="22"/>
        </w:rPr>
        <w:t>.</w:t>
      </w:r>
    </w:p>
    <w:p w14:paraId="063035F1" w14:textId="77777777" w:rsidR="00FC09B9" w:rsidRPr="003B3A26" w:rsidRDefault="00FC09B9" w:rsidP="006E324D">
      <w:pPr>
        <w:rPr>
          <w:rFonts w:ascii="Arial" w:hAnsi="Arial" w:cs="Arial"/>
          <w:b/>
          <w:sz w:val="22"/>
        </w:rPr>
      </w:pPr>
      <w:r>
        <w:rPr>
          <w:rFonts w:ascii="Arial" w:hAnsi="Arial" w:cs="Arial"/>
          <w:b/>
          <w:sz w:val="22"/>
        </w:rPr>
        <w:br w:type="page"/>
      </w:r>
      <w:r w:rsidRPr="003B3A26">
        <w:rPr>
          <w:rFonts w:ascii="Arial" w:hAnsi="Arial" w:cs="Arial"/>
          <w:b/>
          <w:sz w:val="22"/>
        </w:rPr>
        <w:lastRenderedPageBreak/>
        <w:t>Расчет теплопотребления</w:t>
      </w:r>
    </w:p>
    <w:p w14:paraId="029223DD" w14:textId="77777777" w:rsidR="00FC09B9" w:rsidRPr="003B3A26" w:rsidRDefault="00FC09B9" w:rsidP="00FC09B9">
      <w:pPr>
        <w:pStyle w:val="37"/>
        <w:spacing w:after="0"/>
        <w:ind w:left="0" w:firstLine="709"/>
        <w:rPr>
          <w:rFonts w:ascii="Arial" w:hAnsi="Arial" w:cs="Arial"/>
          <w:sz w:val="22"/>
          <w:szCs w:val="22"/>
        </w:rPr>
      </w:pPr>
      <w:r w:rsidRPr="003B3A26">
        <w:rPr>
          <w:rFonts w:ascii="Arial" w:hAnsi="Arial" w:cs="Arial"/>
          <w:sz w:val="22"/>
          <w:szCs w:val="22"/>
        </w:rPr>
        <w:t>Суммарная проектная тепловая нагрузка представлена в таблице 2.12.1</w:t>
      </w:r>
      <w:r w:rsidR="00996EA0" w:rsidRPr="003B3A26">
        <w:rPr>
          <w:rFonts w:ascii="Arial" w:hAnsi="Arial" w:cs="Arial"/>
          <w:sz w:val="22"/>
          <w:szCs w:val="22"/>
        </w:rPr>
        <w:t>1</w:t>
      </w:r>
      <w:r w:rsidRPr="003B3A26">
        <w:rPr>
          <w:rFonts w:ascii="Arial" w:hAnsi="Arial" w:cs="Arial"/>
          <w:sz w:val="22"/>
          <w:szCs w:val="22"/>
        </w:rPr>
        <w:t>.</w:t>
      </w:r>
    </w:p>
    <w:p w14:paraId="3B768970" w14:textId="77777777" w:rsidR="00FC09B9" w:rsidRPr="003B3A26" w:rsidRDefault="00FC09B9" w:rsidP="00FC09B9">
      <w:pPr>
        <w:pStyle w:val="37"/>
        <w:spacing w:after="0"/>
        <w:ind w:left="0"/>
        <w:rPr>
          <w:rFonts w:ascii="Arial" w:hAnsi="Arial" w:cs="Arial"/>
          <w:sz w:val="22"/>
          <w:szCs w:val="22"/>
        </w:rPr>
      </w:pPr>
      <w:r w:rsidRPr="003B3A26">
        <w:rPr>
          <w:rFonts w:ascii="Arial" w:hAnsi="Arial" w:cs="Arial"/>
          <w:sz w:val="22"/>
          <w:szCs w:val="22"/>
        </w:rPr>
        <w:t>Таблица 2.12.1</w:t>
      </w:r>
      <w:r w:rsidR="00996EA0" w:rsidRPr="003B3A26">
        <w:rPr>
          <w:rFonts w:ascii="Arial" w:hAnsi="Arial" w:cs="Arial"/>
          <w:sz w:val="22"/>
          <w:szCs w:val="22"/>
        </w:rPr>
        <w:t>1</w:t>
      </w:r>
      <w:r w:rsidRPr="003B3A26">
        <w:rPr>
          <w:rFonts w:ascii="Arial" w:hAnsi="Arial" w:cs="Arial"/>
          <w:sz w:val="22"/>
          <w:szCs w:val="22"/>
        </w:rPr>
        <w:t xml:space="preserve"> – Суммарная проектная тепловая нагрузка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3515"/>
        <w:gridCol w:w="2644"/>
        <w:gridCol w:w="2646"/>
      </w:tblGrid>
      <w:tr w:rsidR="00FC09B9" w:rsidRPr="003B3A26" w14:paraId="6E2E4DF0" w14:textId="77777777" w:rsidTr="00433043">
        <w:trPr>
          <w:trHeight w:val="233"/>
          <w:tblHeader/>
        </w:trPr>
        <w:tc>
          <w:tcPr>
            <w:tcW w:w="288" w:type="pct"/>
            <w:vMerge w:val="restart"/>
            <w:shd w:val="clear" w:color="auto" w:fill="auto"/>
            <w:vAlign w:val="center"/>
          </w:tcPr>
          <w:p w14:paraId="4D835159"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w:t>
            </w:r>
          </w:p>
          <w:p w14:paraId="41D4B500"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п/п</w:t>
            </w:r>
          </w:p>
        </w:tc>
        <w:tc>
          <w:tcPr>
            <w:tcW w:w="1881" w:type="pct"/>
            <w:vMerge w:val="restart"/>
            <w:shd w:val="clear" w:color="auto" w:fill="auto"/>
            <w:vAlign w:val="center"/>
          </w:tcPr>
          <w:p w14:paraId="18308989"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Населенный пункт</w:t>
            </w:r>
          </w:p>
        </w:tc>
        <w:tc>
          <w:tcPr>
            <w:tcW w:w="2831" w:type="pct"/>
            <w:gridSpan w:val="2"/>
            <w:shd w:val="clear" w:color="auto" w:fill="auto"/>
            <w:vAlign w:val="center"/>
          </w:tcPr>
          <w:p w14:paraId="1918F9A7"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На проект</w:t>
            </w:r>
          </w:p>
        </w:tc>
      </w:tr>
      <w:tr w:rsidR="00FC09B9" w:rsidRPr="003B3A26" w14:paraId="7A144D38" w14:textId="77777777" w:rsidTr="00433043">
        <w:trPr>
          <w:trHeight w:val="232"/>
          <w:tblHeader/>
        </w:trPr>
        <w:tc>
          <w:tcPr>
            <w:tcW w:w="288" w:type="pct"/>
            <w:vMerge/>
            <w:shd w:val="clear" w:color="auto" w:fill="auto"/>
            <w:vAlign w:val="center"/>
          </w:tcPr>
          <w:p w14:paraId="0170DAF7"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p>
        </w:tc>
        <w:tc>
          <w:tcPr>
            <w:tcW w:w="1881" w:type="pct"/>
            <w:vMerge/>
            <w:shd w:val="clear" w:color="auto" w:fill="auto"/>
            <w:vAlign w:val="center"/>
          </w:tcPr>
          <w:p w14:paraId="618CE30F"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p>
        </w:tc>
        <w:tc>
          <w:tcPr>
            <w:tcW w:w="1415" w:type="pct"/>
            <w:shd w:val="clear" w:color="auto" w:fill="auto"/>
            <w:vAlign w:val="center"/>
          </w:tcPr>
          <w:p w14:paraId="74EFB287"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Гкал/час</w:t>
            </w:r>
          </w:p>
        </w:tc>
        <w:tc>
          <w:tcPr>
            <w:tcW w:w="1416" w:type="pct"/>
            <w:shd w:val="clear" w:color="auto" w:fill="auto"/>
            <w:vAlign w:val="center"/>
          </w:tcPr>
          <w:p w14:paraId="2AA0E8EB" w14:textId="77777777" w:rsidR="00FC09B9" w:rsidRPr="003B3A26" w:rsidRDefault="00FC09B9" w:rsidP="00843F18">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МВт</w:t>
            </w:r>
          </w:p>
        </w:tc>
      </w:tr>
      <w:tr w:rsidR="00FC09B9" w:rsidRPr="003B3A26" w14:paraId="615F6D43" w14:textId="77777777" w:rsidTr="00433043">
        <w:trPr>
          <w:trHeight w:val="340"/>
          <w:tblHeader/>
        </w:trPr>
        <w:tc>
          <w:tcPr>
            <w:tcW w:w="288" w:type="pct"/>
            <w:shd w:val="clear" w:color="auto" w:fill="auto"/>
            <w:vAlign w:val="center"/>
          </w:tcPr>
          <w:p w14:paraId="77E352FA"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w:t>
            </w:r>
          </w:p>
        </w:tc>
        <w:tc>
          <w:tcPr>
            <w:tcW w:w="1881" w:type="pct"/>
            <w:shd w:val="clear" w:color="auto" w:fill="auto"/>
            <w:vAlign w:val="center"/>
          </w:tcPr>
          <w:p w14:paraId="66F347EA"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г. Чадан</w:t>
            </w:r>
          </w:p>
        </w:tc>
        <w:tc>
          <w:tcPr>
            <w:tcW w:w="1415" w:type="pct"/>
            <w:shd w:val="clear" w:color="auto" w:fill="auto"/>
            <w:vAlign w:val="center"/>
          </w:tcPr>
          <w:p w14:paraId="1E1AC908"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24,288</w:t>
            </w:r>
          </w:p>
        </w:tc>
        <w:tc>
          <w:tcPr>
            <w:tcW w:w="1416" w:type="pct"/>
            <w:shd w:val="clear" w:color="auto" w:fill="auto"/>
            <w:vAlign w:val="center"/>
          </w:tcPr>
          <w:p w14:paraId="049EF667"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24,247</w:t>
            </w:r>
          </w:p>
        </w:tc>
      </w:tr>
      <w:tr w:rsidR="00FC09B9" w:rsidRPr="003B3A26" w14:paraId="4D6BFB98" w14:textId="77777777" w:rsidTr="00433043">
        <w:trPr>
          <w:trHeight w:val="340"/>
          <w:tblHeader/>
        </w:trPr>
        <w:tc>
          <w:tcPr>
            <w:tcW w:w="288" w:type="pct"/>
            <w:shd w:val="clear" w:color="auto" w:fill="auto"/>
            <w:vAlign w:val="center"/>
          </w:tcPr>
          <w:p w14:paraId="24EF84C0"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w:t>
            </w:r>
          </w:p>
        </w:tc>
        <w:tc>
          <w:tcPr>
            <w:tcW w:w="1881" w:type="pct"/>
            <w:shd w:val="clear" w:color="auto" w:fill="auto"/>
            <w:vAlign w:val="center"/>
          </w:tcPr>
          <w:p w14:paraId="13C47253"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Баян-Тала</w:t>
            </w:r>
          </w:p>
        </w:tc>
        <w:tc>
          <w:tcPr>
            <w:tcW w:w="1415" w:type="pct"/>
            <w:shd w:val="clear" w:color="auto" w:fill="auto"/>
            <w:vAlign w:val="center"/>
          </w:tcPr>
          <w:p w14:paraId="726292F2"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2,016</w:t>
            </w:r>
          </w:p>
        </w:tc>
        <w:tc>
          <w:tcPr>
            <w:tcW w:w="1416" w:type="pct"/>
            <w:shd w:val="clear" w:color="auto" w:fill="auto"/>
            <w:vAlign w:val="center"/>
          </w:tcPr>
          <w:p w14:paraId="4AAC41FA"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2,344</w:t>
            </w:r>
          </w:p>
        </w:tc>
      </w:tr>
      <w:tr w:rsidR="00FC09B9" w:rsidRPr="003B3A26" w14:paraId="58F9B30F" w14:textId="77777777" w:rsidTr="00433043">
        <w:trPr>
          <w:trHeight w:val="340"/>
          <w:tblHeader/>
        </w:trPr>
        <w:tc>
          <w:tcPr>
            <w:tcW w:w="288" w:type="pct"/>
            <w:shd w:val="clear" w:color="auto" w:fill="auto"/>
            <w:vAlign w:val="center"/>
          </w:tcPr>
          <w:p w14:paraId="429FE603"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3</w:t>
            </w:r>
          </w:p>
        </w:tc>
        <w:tc>
          <w:tcPr>
            <w:tcW w:w="1881" w:type="pct"/>
            <w:shd w:val="clear" w:color="auto" w:fill="auto"/>
            <w:vAlign w:val="center"/>
          </w:tcPr>
          <w:p w14:paraId="0B47DB3B"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Бажын-Алаак</w:t>
            </w:r>
          </w:p>
        </w:tc>
        <w:tc>
          <w:tcPr>
            <w:tcW w:w="1415" w:type="pct"/>
            <w:shd w:val="clear" w:color="auto" w:fill="auto"/>
            <w:vAlign w:val="center"/>
          </w:tcPr>
          <w:p w14:paraId="5EB22D9D"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1,396</w:t>
            </w:r>
          </w:p>
        </w:tc>
        <w:tc>
          <w:tcPr>
            <w:tcW w:w="1416" w:type="pct"/>
            <w:shd w:val="clear" w:color="auto" w:fill="auto"/>
            <w:vAlign w:val="center"/>
          </w:tcPr>
          <w:p w14:paraId="748CCF4D"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1,623</w:t>
            </w:r>
          </w:p>
        </w:tc>
      </w:tr>
      <w:tr w:rsidR="00FC09B9" w:rsidRPr="003B3A26" w14:paraId="53B58F05" w14:textId="77777777" w:rsidTr="00433043">
        <w:trPr>
          <w:trHeight w:val="340"/>
          <w:tblHeader/>
        </w:trPr>
        <w:tc>
          <w:tcPr>
            <w:tcW w:w="288" w:type="pct"/>
            <w:shd w:val="clear" w:color="auto" w:fill="auto"/>
            <w:vAlign w:val="center"/>
          </w:tcPr>
          <w:p w14:paraId="7E572A7A"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4</w:t>
            </w:r>
          </w:p>
        </w:tc>
        <w:tc>
          <w:tcPr>
            <w:tcW w:w="1881" w:type="pct"/>
            <w:shd w:val="clear" w:color="auto" w:fill="auto"/>
            <w:vAlign w:val="center"/>
          </w:tcPr>
          <w:p w14:paraId="710576F7"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Ийме</w:t>
            </w:r>
          </w:p>
        </w:tc>
        <w:tc>
          <w:tcPr>
            <w:tcW w:w="1415" w:type="pct"/>
            <w:shd w:val="clear" w:color="auto" w:fill="auto"/>
            <w:vAlign w:val="center"/>
          </w:tcPr>
          <w:p w14:paraId="79B1CA41"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2,909</w:t>
            </w:r>
          </w:p>
        </w:tc>
        <w:tc>
          <w:tcPr>
            <w:tcW w:w="1416" w:type="pct"/>
            <w:shd w:val="clear" w:color="auto" w:fill="auto"/>
            <w:vAlign w:val="center"/>
          </w:tcPr>
          <w:p w14:paraId="34A90870"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3,383</w:t>
            </w:r>
          </w:p>
        </w:tc>
      </w:tr>
      <w:tr w:rsidR="00FC09B9" w:rsidRPr="003B3A26" w14:paraId="032B5023" w14:textId="77777777" w:rsidTr="00433043">
        <w:trPr>
          <w:trHeight w:val="340"/>
          <w:tblHeader/>
        </w:trPr>
        <w:tc>
          <w:tcPr>
            <w:tcW w:w="288" w:type="pct"/>
            <w:shd w:val="clear" w:color="auto" w:fill="auto"/>
            <w:vAlign w:val="center"/>
          </w:tcPr>
          <w:p w14:paraId="773CA6F4"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5</w:t>
            </w:r>
          </w:p>
        </w:tc>
        <w:tc>
          <w:tcPr>
            <w:tcW w:w="1881" w:type="pct"/>
            <w:shd w:val="clear" w:color="auto" w:fill="auto"/>
            <w:vAlign w:val="center"/>
          </w:tcPr>
          <w:p w14:paraId="6CDDCD4F" w14:textId="77777777" w:rsidR="00FC09B9" w:rsidRPr="003B3A26" w:rsidRDefault="00D7412F" w:rsidP="00843F18">
            <w:pPr>
              <w:spacing w:line="240" w:lineRule="auto"/>
              <w:jc w:val="left"/>
              <w:rPr>
                <w:rFonts w:ascii="Arial" w:hAnsi="Arial" w:cs="Arial"/>
                <w:color w:val="000000"/>
                <w:sz w:val="20"/>
                <w:szCs w:val="20"/>
                <w:lang w:eastAsia="ru-RU"/>
              </w:rPr>
            </w:pPr>
            <w:r>
              <w:rPr>
                <w:rFonts w:ascii="Arial" w:hAnsi="Arial" w:cs="Arial"/>
                <w:color w:val="000000"/>
                <w:sz w:val="20"/>
                <w:szCs w:val="20"/>
                <w:lang w:eastAsia="ru-RU"/>
              </w:rPr>
              <w:t>с. Теве-Хая</w:t>
            </w:r>
          </w:p>
        </w:tc>
        <w:tc>
          <w:tcPr>
            <w:tcW w:w="1415" w:type="pct"/>
            <w:shd w:val="clear" w:color="auto" w:fill="auto"/>
            <w:vAlign w:val="center"/>
          </w:tcPr>
          <w:p w14:paraId="141A347B"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4,319</w:t>
            </w:r>
          </w:p>
        </w:tc>
        <w:tc>
          <w:tcPr>
            <w:tcW w:w="1416" w:type="pct"/>
            <w:shd w:val="clear" w:color="auto" w:fill="auto"/>
            <w:vAlign w:val="center"/>
          </w:tcPr>
          <w:p w14:paraId="4C5C11FF"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5,023</w:t>
            </w:r>
          </w:p>
        </w:tc>
      </w:tr>
      <w:tr w:rsidR="00FC09B9" w:rsidRPr="003B3A26" w14:paraId="7A5D8716" w14:textId="77777777" w:rsidTr="00433043">
        <w:trPr>
          <w:trHeight w:val="340"/>
          <w:tblHeader/>
        </w:trPr>
        <w:tc>
          <w:tcPr>
            <w:tcW w:w="288" w:type="pct"/>
            <w:shd w:val="clear" w:color="auto" w:fill="auto"/>
            <w:vAlign w:val="center"/>
          </w:tcPr>
          <w:p w14:paraId="2FAE02CB"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6</w:t>
            </w:r>
          </w:p>
        </w:tc>
        <w:tc>
          <w:tcPr>
            <w:tcW w:w="1881" w:type="pct"/>
            <w:shd w:val="clear" w:color="auto" w:fill="auto"/>
            <w:vAlign w:val="center"/>
          </w:tcPr>
          <w:p w14:paraId="41ADE271"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Хондергей</w:t>
            </w:r>
          </w:p>
        </w:tc>
        <w:tc>
          <w:tcPr>
            <w:tcW w:w="1415" w:type="pct"/>
            <w:shd w:val="clear" w:color="auto" w:fill="auto"/>
            <w:vAlign w:val="center"/>
          </w:tcPr>
          <w:p w14:paraId="46D4D87A"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1,751</w:t>
            </w:r>
          </w:p>
        </w:tc>
        <w:tc>
          <w:tcPr>
            <w:tcW w:w="1416" w:type="pct"/>
            <w:shd w:val="clear" w:color="auto" w:fill="auto"/>
            <w:vAlign w:val="center"/>
          </w:tcPr>
          <w:p w14:paraId="6E818879"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2,037</w:t>
            </w:r>
          </w:p>
        </w:tc>
      </w:tr>
      <w:tr w:rsidR="00FC09B9" w:rsidRPr="003B3A26" w14:paraId="0EBCAAC8" w14:textId="77777777" w:rsidTr="00433043">
        <w:trPr>
          <w:trHeight w:val="340"/>
          <w:tblHeader/>
        </w:trPr>
        <w:tc>
          <w:tcPr>
            <w:tcW w:w="288" w:type="pct"/>
            <w:shd w:val="clear" w:color="auto" w:fill="auto"/>
            <w:vAlign w:val="center"/>
          </w:tcPr>
          <w:p w14:paraId="71143E04"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7</w:t>
            </w:r>
          </w:p>
        </w:tc>
        <w:tc>
          <w:tcPr>
            <w:tcW w:w="1881" w:type="pct"/>
            <w:shd w:val="clear" w:color="auto" w:fill="auto"/>
            <w:vAlign w:val="center"/>
          </w:tcPr>
          <w:p w14:paraId="309C165E"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Чыргакы</w:t>
            </w:r>
          </w:p>
        </w:tc>
        <w:tc>
          <w:tcPr>
            <w:tcW w:w="1415" w:type="pct"/>
            <w:shd w:val="clear" w:color="auto" w:fill="auto"/>
            <w:vAlign w:val="center"/>
          </w:tcPr>
          <w:p w14:paraId="6F12D1D0"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2,707</w:t>
            </w:r>
          </w:p>
        </w:tc>
        <w:tc>
          <w:tcPr>
            <w:tcW w:w="1416" w:type="pct"/>
            <w:shd w:val="clear" w:color="auto" w:fill="auto"/>
            <w:vAlign w:val="center"/>
          </w:tcPr>
          <w:p w14:paraId="40080535"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3,148</w:t>
            </w:r>
          </w:p>
        </w:tc>
      </w:tr>
      <w:tr w:rsidR="00FC09B9" w:rsidRPr="003B3A26" w14:paraId="117BD1C8" w14:textId="77777777" w:rsidTr="00433043">
        <w:trPr>
          <w:trHeight w:val="340"/>
          <w:tblHeader/>
        </w:trPr>
        <w:tc>
          <w:tcPr>
            <w:tcW w:w="288" w:type="pct"/>
            <w:shd w:val="clear" w:color="auto" w:fill="auto"/>
            <w:vAlign w:val="center"/>
          </w:tcPr>
          <w:p w14:paraId="76F07D0A"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8</w:t>
            </w:r>
          </w:p>
        </w:tc>
        <w:tc>
          <w:tcPr>
            <w:tcW w:w="1881" w:type="pct"/>
            <w:shd w:val="clear" w:color="auto" w:fill="auto"/>
            <w:vAlign w:val="center"/>
          </w:tcPr>
          <w:p w14:paraId="02F9E64B" w14:textId="77777777" w:rsidR="00FC09B9" w:rsidRPr="003B3A26" w:rsidRDefault="00FC09B9" w:rsidP="00843F18">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Шеми</w:t>
            </w:r>
          </w:p>
        </w:tc>
        <w:tc>
          <w:tcPr>
            <w:tcW w:w="1415" w:type="pct"/>
            <w:shd w:val="clear" w:color="auto" w:fill="auto"/>
            <w:vAlign w:val="center"/>
          </w:tcPr>
          <w:p w14:paraId="48046FE3"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2,446</w:t>
            </w:r>
          </w:p>
        </w:tc>
        <w:tc>
          <w:tcPr>
            <w:tcW w:w="1416" w:type="pct"/>
            <w:shd w:val="clear" w:color="auto" w:fill="auto"/>
            <w:vAlign w:val="center"/>
          </w:tcPr>
          <w:p w14:paraId="6D452A7C" w14:textId="77777777" w:rsidR="00FC09B9" w:rsidRPr="003B3A26" w:rsidRDefault="00FC09B9" w:rsidP="00843F18">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2,845</w:t>
            </w:r>
          </w:p>
        </w:tc>
      </w:tr>
      <w:tr w:rsidR="00FC09B9" w:rsidRPr="003B3A26" w14:paraId="74ADD5D2" w14:textId="77777777" w:rsidTr="00433043">
        <w:trPr>
          <w:trHeight w:val="80"/>
          <w:tblHeader/>
        </w:trPr>
        <w:tc>
          <w:tcPr>
            <w:tcW w:w="288" w:type="pct"/>
            <w:shd w:val="clear" w:color="auto" w:fill="auto"/>
            <w:vAlign w:val="center"/>
          </w:tcPr>
          <w:p w14:paraId="562BAD83" w14:textId="77777777" w:rsidR="00FC09B9" w:rsidRPr="003B3A26" w:rsidRDefault="00FC09B9" w:rsidP="00843F18">
            <w:pPr>
              <w:spacing w:line="240" w:lineRule="auto"/>
              <w:jc w:val="left"/>
              <w:rPr>
                <w:rFonts w:ascii="Arial" w:eastAsia="Times New Roman" w:hAnsi="Arial" w:cs="Arial"/>
                <w:b/>
                <w:color w:val="000000"/>
                <w:sz w:val="20"/>
                <w:szCs w:val="20"/>
                <w:lang w:eastAsia="ru-RU"/>
              </w:rPr>
            </w:pPr>
          </w:p>
        </w:tc>
        <w:tc>
          <w:tcPr>
            <w:tcW w:w="1881" w:type="pct"/>
            <w:shd w:val="clear" w:color="auto" w:fill="auto"/>
            <w:vAlign w:val="center"/>
          </w:tcPr>
          <w:p w14:paraId="64AC5BD8" w14:textId="77777777" w:rsidR="00FC09B9" w:rsidRPr="003B3A26" w:rsidRDefault="00FC09B9" w:rsidP="00843F18">
            <w:pPr>
              <w:spacing w:line="240" w:lineRule="auto"/>
              <w:jc w:val="right"/>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Итого:</w:t>
            </w:r>
          </w:p>
        </w:tc>
        <w:tc>
          <w:tcPr>
            <w:tcW w:w="1415" w:type="pct"/>
            <w:shd w:val="clear" w:color="auto" w:fill="auto"/>
            <w:vAlign w:val="center"/>
          </w:tcPr>
          <w:p w14:paraId="434C64D4" w14:textId="77777777" w:rsidR="00FC09B9" w:rsidRPr="003B3A26" w:rsidRDefault="00FC09B9" w:rsidP="00EC09EC">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41,832</w:t>
            </w:r>
          </w:p>
        </w:tc>
        <w:tc>
          <w:tcPr>
            <w:tcW w:w="1416" w:type="pct"/>
            <w:shd w:val="clear" w:color="auto" w:fill="auto"/>
            <w:vAlign w:val="center"/>
          </w:tcPr>
          <w:p w14:paraId="64C5006A" w14:textId="77777777" w:rsidR="00FC09B9" w:rsidRPr="003B3A26" w:rsidRDefault="00FC09B9" w:rsidP="00EC09EC">
            <w:pPr>
              <w:spacing w:line="240" w:lineRule="auto"/>
              <w:jc w:val="center"/>
              <w:rPr>
                <w:rFonts w:ascii="Arial" w:eastAsia="Times New Roman" w:hAnsi="Arial" w:cs="Arial"/>
                <w:b/>
                <w:color w:val="000000"/>
                <w:sz w:val="20"/>
                <w:szCs w:val="20"/>
                <w:lang w:eastAsia="ru-RU"/>
              </w:rPr>
            </w:pPr>
            <w:r w:rsidRPr="003B3A26">
              <w:rPr>
                <w:rFonts w:ascii="Arial" w:eastAsia="Times New Roman" w:hAnsi="Arial" w:cs="Arial"/>
                <w:b/>
                <w:color w:val="000000"/>
                <w:sz w:val="20"/>
                <w:szCs w:val="20"/>
                <w:lang w:eastAsia="ru-RU"/>
              </w:rPr>
              <w:t>44,650</w:t>
            </w:r>
          </w:p>
        </w:tc>
      </w:tr>
    </w:tbl>
    <w:p w14:paraId="4BF0C808" w14:textId="77777777" w:rsidR="00FC09B9" w:rsidRPr="003B3A26" w:rsidRDefault="00FC09B9" w:rsidP="00FC09B9">
      <w:pPr>
        <w:pStyle w:val="afe"/>
        <w:spacing w:after="0"/>
        <w:rPr>
          <w:rFonts w:ascii="Arial" w:hAnsi="Arial" w:cs="Arial"/>
          <w:sz w:val="22"/>
        </w:rPr>
      </w:pPr>
    </w:p>
    <w:p w14:paraId="6F36C6BA" w14:textId="77777777" w:rsidR="00FC09B9" w:rsidRPr="003B3A26" w:rsidRDefault="00FC09B9" w:rsidP="006E324D">
      <w:pPr>
        <w:rPr>
          <w:rFonts w:ascii="Arial" w:hAnsi="Arial" w:cs="Arial"/>
          <w:b/>
          <w:sz w:val="22"/>
        </w:rPr>
      </w:pPr>
      <w:r w:rsidRPr="003B3A26">
        <w:rPr>
          <w:rFonts w:ascii="Arial" w:hAnsi="Arial" w:cs="Arial"/>
          <w:b/>
          <w:sz w:val="22"/>
        </w:rPr>
        <w:t>Мероприятия, предлагаемые схемой территориального планирования Дзун-Хемчикского кожууна</w:t>
      </w:r>
    </w:p>
    <w:p w14:paraId="2372B606" w14:textId="77777777" w:rsidR="00FC09B9" w:rsidRPr="003B3A26" w:rsidRDefault="00FC09B9" w:rsidP="00FC09B9">
      <w:pPr>
        <w:ind w:firstLine="709"/>
        <w:rPr>
          <w:rFonts w:ascii="Arial" w:hAnsi="Arial" w:cs="Arial"/>
          <w:sz w:val="22"/>
        </w:rPr>
      </w:pPr>
      <w:r w:rsidRPr="003B3A26">
        <w:rPr>
          <w:rFonts w:ascii="Arial" w:hAnsi="Arial" w:cs="Arial"/>
          <w:sz w:val="22"/>
        </w:rPr>
        <w:t>Для развития системы теплоснабжения необходима реконструкция, модернизация существующих источников тепла, а также строительство новых источников. Существующий жилой фонд с учетом его реконструкции, будет переведен на сжиженный углеводородный газ.</w:t>
      </w:r>
    </w:p>
    <w:p w14:paraId="02BDBFC0" w14:textId="77777777" w:rsidR="00FC09B9" w:rsidRPr="003B3A26" w:rsidRDefault="00FC09B9" w:rsidP="00FC09B9">
      <w:pPr>
        <w:ind w:firstLine="709"/>
        <w:rPr>
          <w:rFonts w:ascii="Arial" w:hAnsi="Arial" w:cs="Arial"/>
          <w:sz w:val="22"/>
        </w:rPr>
      </w:pPr>
      <w:r w:rsidRPr="003B3A26">
        <w:rPr>
          <w:rFonts w:ascii="Arial" w:hAnsi="Arial" w:cs="Arial"/>
          <w:sz w:val="22"/>
        </w:rPr>
        <w:t>В рамках схемы территориального планирования предлагается следующая концепция развития системы теплоснабжения:</w:t>
      </w:r>
    </w:p>
    <w:p w14:paraId="4471EBBC" w14:textId="77777777" w:rsidR="00FC09B9" w:rsidRPr="003B3A26" w:rsidRDefault="00FC09B9" w:rsidP="001F3C0A">
      <w:pPr>
        <w:pStyle w:val="af3"/>
        <w:numPr>
          <w:ilvl w:val="0"/>
          <w:numId w:val="99"/>
        </w:numPr>
        <w:ind w:left="0" w:firstLine="0"/>
        <w:rPr>
          <w:rFonts w:ascii="Arial" w:hAnsi="Arial" w:cs="Arial"/>
          <w:sz w:val="22"/>
        </w:rPr>
      </w:pPr>
      <w:r w:rsidRPr="003B3A26">
        <w:rPr>
          <w:rFonts w:ascii="Arial" w:hAnsi="Arial" w:cs="Arial"/>
          <w:sz w:val="22"/>
        </w:rPr>
        <w:t>Строительство центральных котельных в с. Баян-Тала, с. Бажын-Алаак, с. Ийме, с. Теве-Ха</w:t>
      </w:r>
      <w:r w:rsidR="0013782F">
        <w:rPr>
          <w:rFonts w:ascii="Arial" w:hAnsi="Arial" w:cs="Arial"/>
          <w:sz w:val="22"/>
        </w:rPr>
        <w:t>я</w:t>
      </w:r>
      <w:r w:rsidRPr="003B3A26">
        <w:rPr>
          <w:rFonts w:ascii="Arial" w:hAnsi="Arial" w:cs="Arial"/>
          <w:sz w:val="22"/>
        </w:rPr>
        <w:t xml:space="preserve">, с. Хондергей, с. Чыргакы, с. Шеми для централизованного теплоснабжения и горячего водоснабжения проектируемых и сохраняемых объектов соцкультбыта, для проектируемой и сохраняемой жилой застройки, а также для рядом расположенных производственных и сельскохозяйственных предприятий. Для удаленных производственных и сельскохозяйственных предприятий – теплоснабжение от индивидуальных блочно-модульных котельных, горячее водоснабжение от индивидуальных водонагревателей. Центральные и индивидуальные котельные будут работать на сжиженном углеводородном газе. </w:t>
      </w:r>
    </w:p>
    <w:p w14:paraId="616D73F9" w14:textId="77777777" w:rsidR="00FC09B9" w:rsidRPr="003B3A26" w:rsidRDefault="00FC09B9" w:rsidP="001F3C0A">
      <w:pPr>
        <w:pStyle w:val="af3"/>
        <w:numPr>
          <w:ilvl w:val="0"/>
          <w:numId w:val="99"/>
        </w:numPr>
        <w:ind w:left="0" w:firstLine="0"/>
        <w:rPr>
          <w:rFonts w:ascii="Arial" w:hAnsi="Arial" w:cs="Arial"/>
          <w:sz w:val="22"/>
        </w:rPr>
      </w:pPr>
      <w:r w:rsidRPr="003B3A26">
        <w:rPr>
          <w:rFonts w:ascii="Arial" w:hAnsi="Arial" w:cs="Arial"/>
          <w:sz w:val="22"/>
        </w:rPr>
        <w:t>В с. Хорум-Даг, с. Хайыракан, с. Чыраа-Бажы и с. Элдиг-Хем централизованное теплоснабжение не планируется. Для проектируемой жилой застройки и социально-бытовых объектов предлагается установка индивидуальных котлов и индивидуальных котельных на сжиженном углеводородном газе. Горячее водоснабжение – от газовых водонагревателей;</w:t>
      </w:r>
    </w:p>
    <w:p w14:paraId="3F06FEC9" w14:textId="77777777" w:rsidR="00FC09B9" w:rsidRPr="003B3A26" w:rsidRDefault="00FC09B9" w:rsidP="001F3C0A">
      <w:pPr>
        <w:pStyle w:val="af3"/>
        <w:numPr>
          <w:ilvl w:val="0"/>
          <w:numId w:val="99"/>
        </w:numPr>
        <w:ind w:left="0" w:firstLine="0"/>
        <w:rPr>
          <w:rFonts w:ascii="Arial" w:hAnsi="Arial" w:cs="Arial"/>
          <w:sz w:val="22"/>
        </w:rPr>
      </w:pPr>
      <w:r w:rsidRPr="003B3A26">
        <w:rPr>
          <w:rFonts w:ascii="Arial" w:hAnsi="Arial" w:cs="Arial"/>
          <w:sz w:val="22"/>
        </w:rPr>
        <w:t>Строительство котельной на территории банно-прачечного комбината в с. Хорум-Даг;</w:t>
      </w:r>
    </w:p>
    <w:p w14:paraId="0A692B02" w14:textId="77777777" w:rsidR="00FC09B9" w:rsidRPr="003B3A26" w:rsidRDefault="00FC09B9" w:rsidP="001F3C0A">
      <w:pPr>
        <w:pStyle w:val="af3"/>
        <w:numPr>
          <w:ilvl w:val="0"/>
          <w:numId w:val="99"/>
        </w:numPr>
        <w:ind w:left="0" w:firstLine="0"/>
        <w:rPr>
          <w:rFonts w:ascii="Arial" w:hAnsi="Arial" w:cs="Arial"/>
          <w:sz w:val="22"/>
        </w:rPr>
      </w:pPr>
      <w:r w:rsidRPr="003B3A26">
        <w:rPr>
          <w:rFonts w:ascii="Arial" w:hAnsi="Arial" w:cs="Arial"/>
          <w:sz w:val="22"/>
        </w:rPr>
        <w:t>Реконструкция двух центральных котельных в г. Чаадан – перевод на газовое топливо. Обеспечение теплом проектируемых объектов соцкультбыта и жилой застройки;</w:t>
      </w:r>
    </w:p>
    <w:p w14:paraId="7FA391DD" w14:textId="77777777" w:rsidR="00FC09B9" w:rsidRPr="003B3A26" w:rsidRDefault="00FC09B9" w:rsidP="001F3C0A">
      <w:pPr>
        <w:pStyle w:val="af3"/>
        <w:numPr>
          <w:ilvl w:val="0"/>
          <w:numId w:val="99"/>
        </w:numPr>
        <w:ind w:left="0" w:firstLine="0"/>
        <w:rPr>
          <w:rFonts w:ascii="Arial" w:hAnsi="Arial" w:cs="Arial"/>
          <w:sz w:val="22"/>
        </w:rPr>
      </w:pPr>
      <w:r w:rsidRPr="003B3A26">
        <w:rPr>
          <w:rFonts w:ascii="Arial" w:hAnsi="Arial" w:cs="Arial"/>
          <w:sz w:val="22"/>
        </w:rPr>
        <w:lastRenderedPageBreak/>
        <w:t>Строительство тепловых сетей по территории населенных пунктов г. Чадан, с. Баян-Тала, с. Б</w:t>
      </w:r>
      <w:r w:rsidR="0013782F">
        <w:rPr>
          <w:rFonts w:ascii="Arial" w:hAnsi="Arial" w:cs="Arial"/>
          <w:sz w:val="22"/>
        </w:rPr>
        <w:t>ажын-Алаак, с. Ийме, с. Теве-Хая</w:t>
      </w:r>
      <w:r w:rsidRPr="003B3A26">
        <w:rPr>
          <w:rFonts w:ascii="Arial" w:hAnsi="Arial" w:cs="Arial"/>
          <w:sz w:val="22"/>
        </w:rPr>
        <w:t>, с. Хондергей, с. Чыргакы, с. Шеми от центральной котельной к потребителям.</w:t>
      </w:r>
    </w:p>
    <w:p w14:paraId="411FB695" w14:textId="77777777" w:rsidR="00FC09B9" w:rsidRPr="003B3A26" w:rsidRDefault="00FC09B9" w:rsidP="00FC09B9">
      <w:pPr>
        <w:ind w:firstLine="709"/>
        <w:rPr>
          <w:rFonts w:ascii="Arial" w:hAnsi="Arial" w:cs="Arial"/>
          <w:sz w:val="22"/>
        </w:rPr>
      </w:pPr>
      <w:r w:rsidRPr="003B3A26">
        <w:rPr>
          <w:rFonts w:ascii="Arial" w:hAnsi="Arial" w:cs="Arial"/>
          <w:sz w:val="22"/>
        </w:rPr>
        <w:t xml:space="preserve">Перечень мероприятий по развитию системы теплоснабжения </w:t>
      </w:r>
      <w:r w:rsidRPr="003B3A26">
        <w:rPr>
          <w:rFonts w:ascii="Arial" w:eastAsia="Times New Roman" w:hAnsi="Arial" w:cs="Arial"/>
          <w:iCs/>
          <w:color w:val="000000"/>
          <w:sz w:val="22"/>
          <w:szCs w:val="24"/>
          <w:lang w:eastAsia="ru-RU"/>
        </w:rPr>
        <w:t>Кожууна</w:t>
      </w:r>
      <w:r w:rsidRPr="003B3A26">
        <w:rPr>
          <w:rFonts w:ascii="Arial" w:hAnsi="Arial" w:cs="Arial"/>
          <w:sz w:val="22"/>
        </w:rPr>
        <w:t xml:space="preserve"> приведен в таблице 2.12.1</w:t>
      </w:r>
      <w:r w:rsidR="00996EA0" w:rsidRPr="003B3A26">
        <w:rPr>
          <w:rFonts w:ascii="Arial" w:hAnsi="Arial" w:cs="Arial"/>
          <w:sz w:val="22"/>
        </w:rPr>
        <w:t>2</w:t>
      </w:r>
      <w:r w:rsidRPr="003B3A26">
        <w:rPr>
          <w:rFonts w:ascii="Arial" w:hAnsi="Arial" w:cs="Arial"/>
          <w:sz w:val="22"/>
        </w:rPr>
        <w:t>.</w:t>
      </w:r>
    </w:p>
    <w:p w14:paraId="78AC5029" w14:textId="77777777" w:rsidR="00FC09B9" w:rsidRPr="003B3A26" w:rsidRDefault="00FC09B9" w:rsidP="00FC09B9">
      <w:pPr>
        <w:rPr>
          <w:rFonts w:ascii="Arial" w:hAnsi="Arial" w:cs="Arial"/>
          <w:sz w:val="22"/>
        </w:rPr>
      </w:pPr>
      <w:r w:rsidRPr="003B3A26">
        <w:rPr>
          <w:rFonts w:ascii="Arial" w:hAnsi="Arial" w:cs="Arial"/>
          <w:sz w:val="22"/>
        </w:rPr>
        <w:br w:type="page"/>
      </w:r>
    </w:p>
    <w:p w14:paraId="058C3387" w14:textId="77777777" w:rsidR="00FC09B9" w:rsidRPr="003B3A26" w:rsidRDefault="00FC09B9" w:rsidP="00FC09B9">
      <w:pPr>
        <w:rPr>
          <w:rFonts w:ascii="Arial" w:hAnsi="Arial" w:cs="Arial"/>
          <w:sz w:val="22"/>
        </w:rPr>
        <w:sectPr w:rsidR="00FC09B9" w:rsidRPr="003B3A26" w:rsidSect="00FC09B9">
          <w:pgSz w:w="11906" w:h="16838"/>
          <w:pgMar w:top="1134" w:right="851" w:bottom="1134" w:left="1701" w:header="709" w:footer="709" w:gutter="0"/>
          <w:cols w:space="708"/>
          <w:docGrid w:linePitch="360"/>
        </w:sectPr>
      </w:pPr>
    </w:p>
    <w:p w14:paraId="6EA1749E" w14:textId="77777777" w:rsidR="00FC09B9" w:rsidRPr="003B3A26" w:rsidRDefault="00FC09B9" w:rsidP="00FC09B9">
      <w:pPr>
        <w:rPr>
          <w:rFonts w:ascii="Arial" w:hAnsi="Arial" w:cs="Arial"/>
          <w:sz w:val="22"/>
        </w:rPr>
      </w:pPr>
      <w:r w:rsidRPr="003B3A26">
        <w:rPr>
          <w:rFonts w:ascii="Arial" w:hAnsi="Arial" w:cs="Arial"/>
          <w:sz w:val="22"/>
        </w:rPr>
        <w:lastRenderedPageBreak/>
        <w:t>Таблица 2.12.1</w:t>
      </w:r>
      <w:r w:rsidR="00996EA0" w:rsidRPr="003B3A26">
        <w:rPr>
          <w:rFonts w:ascii="Arial" w:hAnsi="Arial" w:cs="Arial"/>
          <w:sz w:val="22"/>
        </w:rPr>
        <w:t>2</w:t>
      </w:r>
      <w:r w:rsidRPr="003B3A26">
        <w:rPr>
          <w:rFonts w:ascii="Arial" w:hAnsi="Arial" w:cs="Arial"/>
          <w:sz w:val="22"/>
        </w:rPr>
        <w:t xml:space="preserve"> - Перечень мероприятий по развитию системы теплоснабжения </w:t>
      </w:r>
      <w:r w:rsidRPr="003B3A26">
        <w:rPr>
          <w:rFonts w:ascii="Arial" w:eastAsia="Times New Roman" w:hAnsi="Arial" w:cs="Arial"/>
          <w:iCs/>
          <w:color w:val="000000"/>
          <w:sz w:val="22"/>
          <w:szCs w:val="24"/>
          <w:lang w:eastAsia="ru-RU"/>
        </w:rPr>
        <w:t>Кожууна</w:t>
      </w:r>
    </w:p>
    <w:tbl>
      <w:tblPr>
        <w:tblStyle w:val="af0"/>
        <w:tblW w:w="5000" w:type="pct"/>
        <w:tblLook w:val="04A0" w:firstRow="1" w:lastRow="0" w:firstColumn="1" w:lastColumn="0" w:noHBand="0" w:noVBand="1"/>
      </w:tblPr>
      <w:tblGrid>
        <w:gridCol w:w="514"/>
        <w:gridCol w:w="2519"/>
        <w:gridCol w:w="2639"/>
        <w:gridCol w:w="2360"/>
        <w:gridCol w:w="3472"/>
        <w:gridCol w:w="3056"/>
      </w:tblGrid>
      <w:tr w:rsidR="00194E3E" w:rsidRPr="003B3A26" w14:paraId="52D3CA7F" w14:textId="77777777" w:rsidTr="00433043">
        <w:trPr>
          <w:tblHeader/>
        </w:trPr>
        <w:tc>
          <w:tcPr>
            <w:tcW w:w="173" w:type="pct"/>
            <w:shd w:val="clear" w:color="auto" w:fill="auto"/>
            <w:vAlign w:val="center"/>
          </w:tcPr>
          <w:p w14:paraId="6952EF2A" w14:textId="77777777" w:rsidR="00194E3E" w:rsidRPr="003B3A26" w:rsidRDefault="00194E3E" w:rsidP="00634681">
            <w:pPr>
              <w:spacing w:line="240" w:lineRule="auto"/>
              <w:jc w:val="center"/>
              <w:rPr>
                <w:rFonts w:ascii="Arial" w:hAnsi="Arial" w:cs="Arial"/>
                <w:b/>
                <w:sz w:val="20"/>
                <w:szCs w:val="20"/>
              </w:rPr>
            </w:pPr>
            <w:r w:rsidRPr="003B3A26">
              <w:rPr>
                <w:rFonts w:ascii="Arial" w:hAnsi="Arial" w:cs="Arial"/>
                <w:b/>
                <w:sz w:val="20"/>
                <w:szCs w:val="20"/>
              </w:rPr>
              <w:t>№</w:t>
            </w:r>
          </w:p>
          <w:p w14:paraId="2DAE134C" w14:textId="77777777" w:rsidR="00194E3E" w:rsidRPr="003B3A26" w:rsidRDefault="00194E3E" w:rsidP="00634681">
            <w:pPr>
              <w:spacing w:line="240" w:lineRule="auto"/>
              <w:jc w:val="center"/>
              <w:rPr>
                <w:rFonts w:ascii="Arial" w:hAnsi="Arial" w:cs="Arial"/>
                <w:b/>
                <w:sz w:val="20"/>
                <w:szCs w:val="20"/>
              </w:rPr>
            </w:pPr>
            <w:r w:rsidRPr="003B3A26">
              <w:rPr>
                <w:rFonts w:ascii="Arial" w:hAnsi="Arial" w:cs="Arial"/>
                <w:b/>
                <w:sz w:val="20"/>
                <w:szCs w:val="20"/>
              </w:rPr>
              <w:t>п/п</w:t>
            </w:r>
          </w:p>
        </w:tc>
        <w:tc>
          <w:tcPr>
            <w:tcW w:w="866" w:type="pct"/>
            <w:shd w:val="clear" w:color="auto" w:fill="auto"/>
            <w:vAlign w:val="center"/>
          </w:tcPr>
          <w:p w14:paraId="0A2719D0" w14:textId="77777777" w:rsidR="00194E3E" w:rsidRPr="003B3A26" w:rsidRDefault="00194E3E" w:rsidP="00634681">
            <w:pPr>
              <w:spacing w:line="240" w:lineRule="auto"/>
              <w:ind w:left="37"/>
              <w:jc w:val="center"/>
              <w:rPr>
                <w:rFonts w:ascii="Arial" w:hAnsi="Arial" w:cs="Arial"/>
                <w:b/>
                <w:sz w:val="20"/>
                <w:szCs w:val="20"/>
              </w:rPr>
            </w:pPr>
            <w:r w:rsidRPr="003B3A26">
              <w:rPr>
                <w:rFonts w:ascii="Arial" w:hAnsi="Arial" w:cs="Arial"/>
                <w:b/>
                <w:sz w:val="20"/>
                <w:szCs w:val="20"/>
              </w:rPr>
              <w:t>Виды, назначение и наименование объектов, местоположение</w:t>
            </w:r>
          </w:p>
        </w:tc>
        <w:tc>
          <w:tcPr>
            <w:tcW w:w="907" w:type="pct"/>
            <w:shd w:val="clear" w:color="auto" w:fill="auto"/>
            <w:vAlign w:val="center"/>
          </w:tcPr>
          <w:p w14:paraId="1915F3D1" w14:textId="77777777" w:rsidR="00194E3E" w:rsidRPr="003B3A26" w:rsidRDefault="00194E3E" w:rsidP="00634681">
            <w:pPr>
              <w:spacing w:line="240" w:lineRule="auto"/>
              <w:jc w:val="center"/>
              <w:rPr>
                <w:rFonts w:ascii="Arial" w:hAnsi="Arial" w:cs="Arial"/>
                <w:b/>
                <w:sz w:val="20"/>
                <w:szCs w:val="20"/>
              </w:rPr>
            </w:pPr>
            <w:r w:rsidRPr="003B3A26">
              <w:rPr>
                <w:rFonts w:ascii="Arial" w:hAnsi="Arial" w:cs="Arial"/>
                <w:b/>
                <w:sz w:val="20"/>
                <w:szCs w:val="20"/>
              </w:rPr>
              <w:t>Тип и описание мероприятия</w:t>
            </w:r>
          </w:p>
        </w:tc>
        <w:tc>
          <w:tcPr>
            <w:tcW w:w="811" w:type="pct"/>
            <w:shd w:val="clear" w:color="auto" w:fill="auto"/>
            <w:vAlign w:val="center"/>
          </w:tcPr>
          <w:p w14:paraId="7A3755B0" w14:textId="77777777" w:rsidR="00194E3E" w:rsidRPr="003B3A26" w:rsidRDefault="00194E3E" w:rsidP="00634681">
            <w:pPr>
              <w:spacing w:line="240" w:lineRule="auto"/>
              <w:ind w:left="30"/>
              <w:jc w:val="center"/>
              <w:rPr>
                <w:rFonts w:ascii="Arial" w:hAnsi="Arial" w:cs="Arial"/>
                <w:b/>
                <w:sz w:val="20"/>
                <w:szCs w:val="20"/>
              </w:rPr>
            </w:pPr>
            <w:r w:rsidRPr="003B3A26">
              <w:rPr>
                <w:rFonts w:ascii="Arial" w:hAnsi="Arial" w:cs="Arial"/>
                <w:b/>
                <w:sz w:val="20"/>
                <w:szCs w:val="20"/>
              </w:rPr>
              <w:t>Основные характеристики объекта</w:t>
            </w:r>
          </w:p>
        </w:tc>
        <w:tc>
          <w:tcPr>
            <w:tcW w:w="1193" w:type="pct"/>
            <w:shd w:val="clear" w:color="auto" w:fill="auto"/>
            <w:vAlign w:val="center"/>
          </w:tcPr>
          <w:p w14:paraId="37DF4D0E" w14:textId="77777777" w:rsidR="00194E3E" w:rsidRPr="003B3A26" w:rsidRDefault="00194E3E" w:rsidP="00634681">
            <w:pPr>
              <w:spacing w:line="240" w:lineRule="auto"/>
              <w:jc w:val="center"/>
              <w:rPr>
                <w:rFonts w:ascii="Arial" w:hAnsi="Arial" w:cs="Arial"/>
                <w:b/>
                <w:sz w:val="20"/>
                <w:szCs w:val="20"/>
              </w:rPr>
            </w:pPr>
            <w:r w:rsidRPr="003B3A26">
              <w:rPr>
                <w:rFonts w:ascii="Arial" w:hAnsi="Arial" w:cs="Arial"/>
                <w:b/>
                <w:sz w:val="20"/>
                <w:szCs w:val="20"/>
              </w:rPr>
              <w:t>Характеристики зон с особыми условиями использования территории, в случае если установление таких зон требуется в связи со строительством объекта</w:t>
            </w:r>
          </w:p>
        </w:tc>
        <w:tc>
          <w:tcPr>
            <w:tcW w:w="1050" w:type="pct"/>
            <w:shd w:val="clear" w:color="auto" w:fill="auto"/>
            <w:vAlign w:val="center"/>
          </w:tcPr>
          <w:p w14:paraId="0C9BDF57" w14:textId="77777777" w:rsidR="00194E3E" w:rsidRPr="003B3A26" w:rsidRDefault="00194E3E" w:rsidP="00634681">
            <w:pPr>
              <w:spacing w:line="240" w:lineRule="auto"/>
              <w:ind w:left="30"/>
              <w:jc w:val="center"/>
              <w:rPr>
                <w:rFonts w:ascii="Arial" w:hAnsi="Arial" w:cs="Arial"/>
                <w:b/>
                <w:sz w:val="20"/>
                <w:szCs w:val="20"/>
              </w:rPr>
            </w:pPr>
            <w:r w:rsidRPr="003B3A26">
              <w:rPr>
                <w:rFonts w:ascii="Arial" w:hAnsi="Arial" w:cs="Arial"/>
                <w:b/>
                <w:sz w:val="20"/>
                <w:szCs w:val="20"/>
              </w:rPr>
              <w:t>Основание для размещения</w:t>
            </w:r>
          </w:p>
        </w:tc>
      </w:tr>
      <w:tr w:rsidR="00194E3E" w:rsidRPr="003B3A26" w14:paraId="3DF6F31F" w14:textId="77777777" w:rsidTr="00433043">
        <w:tc>
          <w:tcPr>
            <w:tcW w:w="173" w:type="pct"/>
            <w:shd w:val="clear" w:color="auto" w:fill="auto"/>
            <w:vAlign w:val="center"/>
          </w:tcPr>
          <w:p w14:paraId="220C4554"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1</w:t>
            </w:r>
          </w:p>
        </w:tc>
        <w:tc>
          <w:tcPr>
            <w:tcW w:w="866" w:type="pct"/>
            <w:shd w:val="clear" w:color="auto" w:fill="auto"/>
            <w:vAlign w:val="center"/>
          </w:tcPr>
          <w:p w14:paraId="4BCC5D2A"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7A1EF031"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Баян-Тала</w:t>
            </w:r>
          </w:p>
        </w:tc>
        <w:tc>
          <w:tcPr>
            <w:tcW w:w="907" w:type="pct"/>
            <w:shd w:val="clear" w:color="auto" w:fill="auto"/>
            <w:vAlign w:val="center"/>
          </w:tcPr>
          <w:p w14:paraId="0FF18323"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3F408897"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29C4EF82"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2,344 МВт</w:t>
            </w:r>
          </w:p>
        </w:tc>
        <w:tc>
          <w:tcPr>
            <w:tcW w:w="1193" w:type="pct"/>
            <w:shd w:val="clear" w:color="auto" w:fill="auto"/>
            <w:vAlign w:val="center"/>
          </w:tcPr>
          <w:p w14:paraId="0325223A"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429EAFEF"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rPr>
              <w:t>1</w:t>
            </w:r>
            <w:r w:rsidRPr="003B3A26">
              <w:rPr>
                <w:rFonts w:ascii="Arial" w:hAnsi="Arial" w:cs="Arial"/>
                <w:sz w:val="20"/>
                <w:szCs w:val="20"/>
              </w:rPr>
              <w:t>)  Разработка генерального плана сумона Баян-Тала Дзун-Хемчикского кожууна Республики Тыва» (утв. решением Хурала представителей сельского поселения сумон Баян-Талинский Дзун-Хемчикского кожууна Республики Тыва №45 от 19.11.2012 года и постановлением председателя администрации сельского поселения №47 от 11.10.2012 года)</w:t>
            </w:r>
          </w:p>
          <w:p w14:paraId="5CD04BC0"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2)  Анализ существующего состояния территории</w:t>
            </w:r>
          </w:p>
        </w:tc>
      </w:tr>
      <w:tr w:rsidR="00194E3E" w:rsidRPr="003B3A26" w14:paraId="77A3EAA7" w14:textId="77777777" w:rsidTr="00433043">
        <w:tc>
          <w:tcPr>
            <w:tcW w:w="173" w:type="pct"/>
            <w:shd w:val="clear" w:color="auto" w:fill="auto"/>
            <w:vAlign w:val="center"/>
          </w:tcPr>
          <w:p w14:paraId="45D9B518"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2</w:t>
            </w:r>
          </w:p>
        </w:tc>
        <w:tc>
          <w:tcPr>
            <w:tcW w:w="866" w:type="pct"/>
            <w:shd w:val="clear" w:color="auto" w:fill="auto"/>
            <w:vAlign w:val="center"/>
          </w:tcPr>
          <w:p w14:paraId="4C052279"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7C08641B"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Бажын-Алаак</w:t>
            </w:r>
          </w:p>
        </w:tc>
        <w:tc>
          <w:tcPr>
            <w:tcW w:w="907" w:type="pct"/>
            <w:shd w:val="clear" w:color="auto" w:fill="auto"/>
            <w:vAlign w:val="center"/>
          </w:tcPr>
          <w:p w14:paraId="68F54C14"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2574873D"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0274FF30"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1,623 МВт</w:t>
            </w:r>
          </w:p>
        </w:tc>
        <w:tc>
          <w:tcPr>
            <w:tcW w:w="1193" w:type="pct"/>
            <w:shd w:val="clear" w:color="auto" w:fill="auto"/>
            <w:vAlign w:val="center"/>
          </w:tcPr>
          <w:p w14:paraId="5D6E879D"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74556E32" w14:textId="77777777" w:rsidR="00194E3E" w:rsidRPr="003B3A26" w:rsidRDefault="00194E3E" w:rsidP="00634681">
            <w:pPr>
              <w:autoSpaceDE w:val="0"/>
              <w:autoSpaceDN w:val="0"/>
              <w:adjustRightInd w:val="0"/>
              <w:spacing w:line="240" w:lineRule="auto"/>
              <w:jc w:val="left"/>
              <w:rPr>
                <w:rFonts w:ascii="Arial" w:hAnsi="Arial" w:cs="Arial"/>
                <w:sz w:val="18"/>
              </w:rPr>
            </w:pPr>
            <w:r w:rsidRPr="003B3A26">
              <w:rPr>
                <w:rFonts w:ascii="Arial" w:hAnsi="Arial" w:cs="Arial"/>
                <w:sz w:val="20"/>
              </w:rPr>
              <w:t xml:space="preserve">1) </w:t>
            </w:r>
            <w:r w:rsidRPr="003B3A26">
              <w:rPr>
                <w:rFonts w:ascii="Arial" w:hAnsi="Arial" w:cs="Arial"/>
                <w:sz w:val="22"/>
              </w:rPr>
              <w:t xml:space="preserve"> </w:t>
            </w:r>
            <w:r w:rsidRPr="003B3A26">
              <w:rPr>
                <w:rFonts w:ascii="Arial" w:hAnsi="Arial" w:cs="Arial"/>
                <w:sz w:val="20"/>
              </w:rPr>
              <w:t>Генеральный планом сумона Чаданский Дзун-Хемчикского кожууна Республики Тыва</w:t>
            </w:r>
          </w:p>
          <w:p w14:paraId="0C71750B"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rPr>
              <w:t xml:space="preserve">2) </w:t>
            </w:r>
            <w:r w:rsidRPr="003B3A26">
              <w:rPr>
                <w:rFonts w:ascii="Arial" w:hAnsi="Arial" w:cs="Arial"/>
                <w:sz w:val="20"/>
                <w:szCs w:val="20"/>
              </w:rPr>
              <w:t xml:space="preserve"> Анализ существующего состояния территории</w:t>
            </w:r>
          </w:p>
        </w:tc>
      </w:tr>
      <w:tr w:rsidR="00194E3E" w:rsidRPr="003B3A26" w14:paraId="721DA663" w14:textId="77777777" w:rsidTr="00433043">
        <w:tc>
          <w:tcPr>
            <w:tcW w:w="173" w:type="pct"/>
            <w:shd w:val="clear" w:color="auto" w:fill="auto"/>
            <w:vAlign w:val="center"/>
          </w:tcPr>
          <w:p w14:paraId="666E09B1" w14:textId="77777777" w:rsidR="00194E3E" w:rsidRPr="003B3A26" w:rsidRDefault="00194E3E" w:rsidP="00634681">
            <w:pPr>
              <w:spacing w:line="240" w:lineRule="auto"/>
              <w:jc w:val="center"/>
              <w:rPr>
                <w:rFonts w:ascii="Arial" w:hAnsi="Arial" w:cs="Arial"/>
                <w:sz w:val="20"/>
                <w:szCs w:val="20"/>
              </w:rPr>
            </w:pPr>
          </w:p>
          <w:p w14:paraId="2676C36A"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3</w:t>
            </w:r>
          </w:p>
        </w:tc>
        <w:tc>
          <w:tcPr>
            <w:tcW w:w="866" w:type="pct"/>
            <w:shd w:val="clear" w:color="auto" w:fill="auto"/>
            <w:vAlign w:val="center"/>
          </w:tcPr>
          <w:p w14:paraId="35337381"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11E2E5F8"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Ийме</w:t>
            </w:r>
          </w:p>
        </w:tc>
        <w:tc>
          <w:tcPr>
            <w:tcW w:w="907" w:type="pct"/>
            <w:shd w:val="clear" w:color="auto" w:fill="auto"/>
            <w:vAlign w:val="center"/>
          </w:tcPr>
          <w:p w14:paraId="489D2738"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4FF67E29"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3E52DD89"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3,383 МВт</w:t>
            </w:r>
          </w:p>
        </w:tc>
        <w:tc>
          <w:tcPr>
            <w:tcW w:w="1193" w:type="pct"/>
            <w:shd w:val="clear" w:color="auto" w:fill="auto"/>
            <w:vAlign w:val="center"/>
          </w:tcPr>
          <w:p w14:paraId="0C09A72A"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695EBA4A"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szCs w:val="20"/>
              </w:rPr>
              <w:t>Анализ существующего состояния территории</w:t>
            </w:r>
          </w:p>
        </w:tc>
      </w:tr>
      <w:tr w:rsidR="00194E3E" w:rsidRPr="003B3A26" w14:paraId="69F43AF9" w14:textId="77777777" w:rsidTr="00433043">
        <w:tc>
          <w:tcPr>
            <w:tcW w:w="173" w:type="pct"/>
            <w:shd w:val="clear" w:color="auto" w:fill="auto"/>
            <w:vAlign w:val="center"/>
          </w:tcPr>
          <w:p w14:paraId="76850751"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4</w:t>
            </w:r>
          </w:p>
        </w:tc>
        <w:tc>
          <w:tcPr>
            <w:tcW w:w="866" w:type="pct"/>
            <w:shd w:val="clear" w:color="auto" w:fill="auto"/>
            <w:vAlign w:val="center"/>
          </w:tcPr>
          <w:p w14:paraId="6876A93B"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2B47318C"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Теве-Хая</w:t>
            </w:r>
          </w:p>
        </w:tc>
        <w:tc>
          <w:tcPr>
            <w:tcW w:w="907" w:type="pct"/>
            <w:shd w:val="clear" w:color="auto" w:fill="auto"/>
            <w:vAlign w:val="center"/>
          </w:tcPr>
          <w:p w14:paraId="65449E06"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146F480A"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0C2B64C7"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5,023 МВт</w:t>
            </w:r>
          </w:p>
        </w:tc>
        <w:tc>
          <w:tcPr>
            <w:tcW w:w="1193" w:type="pct"/>
            <w:shd w:val="clear" w:color="auto" w:fill="auto"/>
            <w:vAlign w:val="center"/>
          </w:tcPr>
          <w:p w14:paraId="77C5E228"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w:t>
            </w:r>
            <w:r w:rsidRPr="003B3A26">
              <w:rPr>
                <w:rFonts w:ascii="Arial" w:hAnsi="Arial" w:cs="Arial"/>
                <w:sz w:val="20"/>
                <w:szCs w:val="24"/>
              </w:rPr>
              <w:lastRenderedPageBreak/>
              <w:t>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7D821DC0"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rPr>
              <w:lastRenderedPageBreak/>
              <w:t xml:space="preserve">1) </w:t>
            </w:r>
            <w:r w:rsidRPr="003B3A26">
              <w:rPr>
                <w:rFonts w:ascii="Arial" w:hAnsi="Arial" w:cs="Arial"/>
                <w:sz w:val="22"/>
              </w:rPr>
              <w:t xml:space="preserve"> </w:t>
            </w:r>
            <w:r w:rsidRPr="003B3A26">
              <w:rPr>
                <w:rFonts w:ascii="Arial" w:hAnsi="Arial" w:cs="Arial"/>
                <w:sz w:val="20"/>
              </w:rPr>
              <w:t>Разработка генерального плана сумона Теве-Хая Дзун-</w:t>
            </w:r>
            <w:r w:rsidRPr="003B3A26">
              <w:rPr>
                <w:rFonts w:ascii="Arial" w:hAnsi="Arial" w:cs="Arial"/>
                <w:sz w:val="20"/>
              </w:rPr>
              <w:lastRenderedPageBreak/>
              <w:t>Хемчикского кожууна Республики Тыва» (утв. решением Хурала представителей сельского поселения сумон Теве-Хая Дзун-Хемчикского кожууна Республики Тыва №76 от 14.11.2012 года и постановлением администрации сельского поселения №60а от 02.11.2012 года)</w:t>
            </w:r>
          </w:p>
          <w:p w14:paraId="03BC4D75" w14:textId="77777777" w:rsidR="00194E3E" w:rsidRPr="003B3A26" w:rsidRDefault="00194E3E" w:rsidP="00634681">
            <w:pPr>
              <w:autoSpaceDE w:val="0"/>
              <w:autoSpaceDN w:val="0"/>
              <w:adjustRightInd w:val="0"/>
              <w:spacing w:line="240" w:lineRule="auto"/>
              <w:jc w:val="left"/>
              <w:rPr>
                <w:rFonts w:ascii="Arial" w:hAnsi="Arial" w:cs="Arial"/>
                <w:sz w:val="20"/>
              </w:rPr>
            </w:pPr>
            <w:r w:rsidRPr="00CA5D23">
              <w:rPr>
                <w:rFonts w:ascii="Arial" w:hAnsi="Arial" w:cs="Arial"/>
                <w:sz w:val="20"/>
              </w:rPr>
              <w:t xml:space="preserve">2) </w:t>
            </w:r>
            <w:r w:rsidRPr="003B3A26">
              <w:rPr>
                <w:rFonts w:ascii="Arial" w:hAnsi="Arial" w:cs="Arial"/>
                <w:sz w:val="20"/>
                <w:szCs w:val="20"/>
              </w:rPr>
              <w:t>Анализ существующего состояния территории</w:t>
            </w:r>
          </w:p>
        </w:tc>
      </w:tr>
      <w:tr w:rsidR="00194E3E" w:rsidRPr="003B3A26" w14:paraId="048A2145" w14:textId="77777777" w:rsidTr="00433043">
        <w:tc>
          <w:tcPr>
            <w:tcW w:w="173" w:type="pct"/>
            <w:shd w:val="clear" w:color="auto" w:fill="auto"/>
            <w:vAlign w:val="center"/>
          </w:tcPr>
          <w:p w14:paraId="59874882"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lastRenderedPageBreak/>
              <w:t>5</w:t>
            </w:r>
          </w:p>
        </w:tc>
        <w:tc>
          <w:tcPr>
            <w:tcW w:w="866" w:type="pct"/>
            <w:shd w:val="clear" w:color="auto" w:fill="auto"/>
            <w:vAlign w:val="center"/>
          </w:tcPr>
          <w:p w14:paraId="35F58C34"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Центральные котельные </w:t>
            </w:r>
          </w:p>
          <w:p w14:paraId="28106CBA"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с. Хондергей </w:t>
            </w:r>
          </w:p>
        </w:tc>
        <w:tc>
          <w:tcPr>
            <w:tcW w:w="907" w:type="pct"/>
            <w:shd w:val="clear" w:color="auto" w:fill="auto"/>
            <w:vAlign w:val="center"/>
          </w:tcPr>
          <w:p w14:paraId="1927DA23"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28E83DE5"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709B311C"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2,037 МВт</w:t>
            </w:r>
          </w:p>
        </w:tc>
        <w:tc>
          <w:tcPr>
            <w:tcW w:w="1193" w:type="pct"/>
            <w:shd w:val="clear" w:color="auto" w:fill="auto"/>
            <w:vAlign w:val="center"/>
          </w:tcPr>
          <w:p w14:paraId="0CB804D9"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0A9EAE1C"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szCs w:val="20"/>
              </w:rPr>
              <w:t xml:space="preserve">Анализ существующего состояния территории </w:t>
            </w:r>
          </w:p>
        </w:tc>
      </w:tr>
      <w:tr w:rsidR="00194E3E" w:rsidRPr="003B3A26" w14:paraId="49FF4C63" w14:textId="77777777" w:rsidTr="00433043">
        <w:tc>
          <w:tcPr>
            <w:tcW w:w="173" w:type="pct"/>
            <w:shd w:val="clear" w:color="auto" w:fill="auto"/>
            <w:vAlign w:val="center"/>
          </w:tcPr>
          <w:p w14:paraId="422B1747"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6</w:t>
            </w:r>
          </w:p>
        </w:tc>
        <w:tc>
          <w:tcPr>
            <w:tcW w:w="866" w:type="pct"/>
            <w:shd w:val="clear" w:color="auto" w:fill="auto"/>
            <w:vAlign w:val="center"/>
          </w:tcPr>
          <w:p w14:paraId="0A28D603"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5BA6F50C"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Чыргакы</w:t>
            </w:r>
          </w:p>
        </w:tc>
        <w:tc>
          <w:tcPr>
            <w:tcW w:w="907" w:type="pct"/>
            <w:shd w:val="clear" w:color="auto" w:fill="auto"/>
            <w:vAlign w:val="center"/>
          </w:tcPr>
          <w:p w14:paraId="2F13C3E6"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244F0FAB"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0818E70B"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3,148 МВт</w:t>
            </w:r>
          </w:p>
        </w:tc>
        <w:tc>
          <w:tcPr>
            <w:tcW w:w="1193" w:type="pct"/>
            <w:shd w:val="clear" w:color="auto" w:fill="auto"/>
            <w:vAlign w:val="center"/>
          </w:tcPr>
          <w:p w14:paraId="3E645542"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2A278AA9"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szCs w:val="20"/>
              </w:rPr>
              <w:t>Анализ существующего состояния территории</w:t>
            </w:r>
          </w:p>
        </w:tc>
      </w:tr>
      <w:tr w:rsidR="00194E3E" w:rsidRPr="003B3A26" w14:paraId="44C74AE8" w14:textId="77777777" w:rsidTr="00433043">
        <w:tc>
          <w:tcPr>
            <w:tcW w:w="173" w:type="pct"/>
            <w:shd w:val="clear" w:color="auto" w:fill="auto"/>
            <w:vAlign w:val="center"/>
          </w:tcPr>
          <w:p w14:paraId="62224762"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7</w:t>
            </w:r>
          </w:p>
        </w:tc>
        <w:tc>
          <w:tcPr>
            <w:tcW w:w="866" w:type="pct"/>
            <w:shd w:val="clear" w:color="auto" w:fill="auto"/>
            <w:vAlign w:val="center"/>
          </w:tcPr>
          <w:p w14:paraId="58195723"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5F30C011"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Шеми</w:t>
            </w:r>
          </w:p>
        </w:tc>
        <w:tc>
          <w:tcPr>
            <w:tcW w:w="907" w:type="pct"/>
            <w:shd w:val="clear" w:color="auto" w:fill="auto"/>
            <w:vAlign w:val="center"/>
          </w:tcPr>
          <w:p w14:paraId="6C452AA8"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3482711C"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 шт.</w:t>
            </w:r>
          </w:p>
          <w:p w14:paraId="0B39FF3D"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Производительность – 2,845 МВт</w:t>
            </w:r>
          </w:p>
        </w:tc>
        <w:tc>
          <w:tcPr>
            <w:tcW w:w="1193" w:type="pct"/>
            <w:shd w:val="clear" w:color="auto" w:fill="auto"/>
            <w:vAlign w:val="center"/>
          </w:tcPr>
          <w:p w14:paraId="4B018640"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14881CD8" w14:textId="77777777" w:rsidR="00194E3E" w:rsidRPr="003B3A26" w:rsidRDefault="00194E3E" w:rsidP="00634681">
            <w:pPr>
              <w:autoSpaceDE w:val="0"/>
              <w:autoSpaceDN w:val="0"/>
              <w:adjustRightInd w:val="0"/>
              <w:spacing w:line="240" w:lineRule="auto"/>
              <w:ind w:left="30"/>
              <w:jc w:val="left"/>
              <w:rPr>
                <w:rFonts w:ascii="Arial" w:hAnsi="Arial" w:cs="Arial"/>
                <w:sz w:val="20"/>
              </w:rPr>
            </w:pPr>
            <w:r w:rsidRPr="003B3A26">
              <w:rPr>
                <w:rFonts w:ascii="Arial" w:hAnsi="Arial" w:cs="Arial"/>
                <w:sz w:val="20"/>
                <w:szCs w:val="20"/>
              </w:rPr>
              <w:t>Анализ существующего состояния территории</w:t>
            </w:r>
          </w:p>
        </w:tc>
      </w:tr>
      <w:tr w:rsidR="00194E3E" w:rsidRPr="003B3A26" w14:paraId="198634B9" w14:textId="77777777" w:rsidTr="00433043">
        <w:tc>
          <w:tcPr>
            <w:tcW w:w="173" w:type="pct"/>
            <w:shd w:val="clear" w:color="auto" w:fill="auto"/>
            <w:vAlign w:val="center"/>
          </w:tcPr>
          <w:p w14:paraId="2C918837"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8</w:t>
            </w:r>
          </w:p>
        </w:tc>
        <w:tc>
          <w:tcPr>
            <w:tcW w:w="866" w:type="pct"/>
            <w:shd w:val="clear" w:color="auto" w:fill="auto"/>
            <w:vAlign w:val="center"/>
          </w:tcPr>
          <w:p w14:paraId="662368F7"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Котельная банно-прачечного комбината</w:t>
            </w:r>
          </w:p>
          <w:p w14:paraId="777EB467" w14:textId="77777777" w:rsidR="00194E3E" w:rsidRPr="003B3A26" w:rsidRDefault="00194E3E" w:rsidP="00634681">
            <w:p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lastRenderedPageBreak/>
              <w:t>с. Хорум-Даг</w:t>
            </w:r>
          </w:p>
        </w:tc>
        <w:tc>
          <w:tcPr>
            <w:tcW w:w="907" w:type="pct"/>
            <w:shd w:val="clear" w:color="auto" w:fill="auto"/>
            <w:vAlign w:val="center"/>
          </w:tcPr>
          <w:p w14:paraId="52DBCA1B"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lastRenderedPageBreak/>
              <w:t>Новое строительство</w:t>
            </w:r>
            <w:r>
              <w:rPr>
                <w:rFonts w:ascii="Arial" w:hAnsi="Arial" w:cs="Arial"/>
                <w:sz w:val="20"/>
                <w:szCs w:val="20"/>
              </w:rPr>
              <w:t xml:space="preserve"> – 2020 г.</w:t>
            </w:r>
          </w:p>
        </w:tc>
        <w:tc>
          <w:tcPr>
            <w:tcW w:w="811" w:type="pct"/>
            <w:shd w:val="clear" w:color="auto" w:fill="auto"/>
            <w:vAlign w:val="center"/>
          </w:tcPr>
          <w:p w14:paraId="54E53CDB"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1шт.</w:t>
            </w:r>
          </w:p>
        </w:tc>
        <w:tc>
          <w:tcPr>
            <w:tcW w:w="1193" w:type="pct"/>
            <w:shd w:val="clear" w:color="auto" w:fill="auto"/>
            <w:vAlign w:val="center"/>
          </w:tcPr>
          <w:p w14:paraId="795C8F99"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w:t>
            </w:r>
            <w:r w:rsidRPr="003B3A26">
              <w:rPr>
                <w:rFonts w:ascii="Arial" w:hAnsi="Arial" w:cs="Arial"/>
                <w:sz w:val="20"/>
                <w:szCs w:val="24"/>
              </w:rPr>
              <w:lastRenderedPageBreak/>
              <w:t>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6EFDCBF4"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rPr>
              <w:lastRenderedPageBreak/>
              <w:t>Разработка генерального плана сумона Хорум-Даг</w:t>
            </w:r>
            <w:r>
              <w:rPr>
                <w:rFonts w:ascii="Arial" w:hAnsi="Arial" w:cs="Arial"/>
                <w:sz w:val="20"/>
              </w:rPr>
              <w:t>ский</w:t>
            </w:r>
            <w:r w:rsidRPr="003B3A26">
              <w:rPr>
                <w:rFonts w:ascii="Arial" w:hAnsi="Arial" w:cs="Arial"/>
                <w:sz w:val="20"/>
              </w:rPr>
              <w:t xml:space="preserve"> </w:t>
            </w:r>
            <w:r w:rsidRPr="003B3A26">
              <w:rPr>
                <w:rFonts w:ascii="Arial" w:hAnsi="Arial" w:cs="Arial"/>
                <w:sz w:val="20"/>
              </w:rPr>
              <w:lastRenderedPageBreak/>
              <w:t>Дзун-Хемчикского кожууна Республики Тыва» (утв. решением Хурала представителей сельского поселения сумона Хорум-Дагский Дзун-Хемчикского кожууна Республики Тыва №29 от 12.09.2012 года)</w:t>
            </w:r>
          </w:p>
        </w:tc>
      </w:tr>
      <w:tr w:rsidR="00194E3E" w:rsidRPr="003B3A26" w14:paraId="174495C9" w14:textId="77777777" w:rsidTr="00433043">
        <w:tc>
          <w:tcPr>
            <w:tcW w:w="173" w:type="pct"/>
            <w:shd w:val="clear" w:color="auto" w:fill="auto"/>
            <w:vAlign w:val="center"/>
          </w:tcPr>
          <w:p w14:paraId="4CA15208"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lastRenderedPageBreak/>
              <w:t>9</w:t>
            </w:r>
          </w:p>
        </w:tc>
        <w:tc>
          <w:tcPr>
            <w:tcW w:w="866" w:type="pct"/>
            <w:shd w:val="clear" w:color="auto" w:fill="auto"/>
            <w:vAlign w:val="center"/>
          </w:tcPr>
          <w:p w14:paraId="63D4D8EB"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Центральная котельная </w:t>
            </w:r>
          </w:p>
          <w:p w14:paraId="77928B4E"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с. Элдиг-Хем</w:t>
            </w:r>
          </w:p>
        </w:tc>
        <w:tc>
          <w:tcPr>
            <w:tcW w:w="907" w:type="pct"/>
            <w:shd w:val="clear" w:color="auto" w:fill="auto"/>
            <w:vAlign w:val="center"/>
          </w:tcPr>
          <w:p w14:paraId="4BF72AAB"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г.</w:t>
            </w:r>
          </w:p>
        </w:tc>
        <w:tc>
          <w:tcPr>
            <w:tcW w:w="811" w:type="pct"/>
            <w:shd w:val="clear" w:color="auto" w:fill="auto"/>
            <w:vAlign w:val="center"/>
          </w:tcPr>
          <w:p w14:paraId="642CBB5C"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1шт.</w:t>
            </w:r>
          </w:p>
        </w:tc>
        <w:tc>
          <w:tcPr>
            <w:tcW w:w="1193" w:type="pct"/>
            <w:shd w:val="clear" w:color="auto" w:fill="auto"/>
            <w:vAlign w:val="center"/>
          </w:tcPr>
          <w:p w14:paraId="231C9F13"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санитарно-защитной зоны принимается в соответствии с</w:t>
            </w:r>
            <w:r w:rsidRPr="003B3A26">
              <w:rPr>
                <w:rFonts w:ascii="Arial" w:hAnsi="Arial" w:cs="Arial"/>
                <w:sz w:val="20"/>
                <w:szCs w:val="24"/>
              </w:rPr>
              <w:t xml:space="preserve"> СанПиН</w:t>
            </w:r>
            <w:r w:rsidRPr="003B3A26">
              <w:rPr>
                <w:rFonts w:ascii="Arial" w:hAnsi="Arial" w:cs="Arial"/>
                <w:sz w:val="20"/>
                <w:szCs w:val="24"/>
                <w:lang w:eastAsia="ru-RU"/>
              </w:rPr>
              <w:t xml:space="preserve"> 2.2.1/2.1.1.1200-03 "Санитарно-защитные зоны и санитарная классификация предприятий, сооружений и иных объектов"</w:t>
            </w:r>
          </w:p>
        </w:tc>
        <w:tc>
          <w:tcPr>
            <w:tcW w:w="1050" w:type="pct"/>
            <w:shd w:val="clear" w:color="auto" w:fill="auto"/>
            <w:vAlign w:val="center"/>
          </w:tcPr>
          <w:p w14:paraId="1C0F6FE6" w14:textId="77777777" w:rsidR="00194E3E" w:rsidRPr="003B3A26" w:rsidRDefault="00194E3E" w:rsidP="00634681">
            <w:pPr>
              <w:autoSpaceDE w:val="0"/>
              <w:autoSpaceDN w:val="0"/>
              <w:adjustRightInd w:val="0"/>
              <w:spacing w:line="240" w:lineRule="auto"/>
              <w:ind w:left="30"/>
              <w:jc w:val="left"/>
              <w:rPr>
                <w:rFonts w:ascii="Arial" w:hAnsi="Arial" w:cs="Arial"/>
                <w:sz w:val="20"/>
              </w:rPr>
            </w:pPr>
            <w:r w:rsidRPr="003B3A26">
              <w:rPr>
                <w:rFonts w:ascii="Arial" w:hAnsi="Arial" w:cs="Arial"/>
                <w:sz w:val="20"/>
                <w:szCs w:val="20"/>
              </w:rPr>
              <w:t>Анализ существующего состояния территории</w:t>
            </w:r>
          </w:p>
        </w:tc>
      </w:tr>
      <w:tr w:rsidR="00194E3E" w:rsidRPr="003B3A26" w14:paraId="517DBD34" w14:textId="77777777" w:rsidTr="00433043">
        <w:tc>
          <w:tcPr>
            <w:tcW w:w="173" w:type="pct"/>
            <w:shd w:val="clear" w:color="auto" w:fill="auto"/>
            <w:vAlign w:val="center"/>
          </w:tcPr>
          <w:p w14:paraId="3D330195" w14:textId="77777777" w:rsidR="00194E3E" w:rsidRPr="003B3A26" w:rsidRDefault="00194E3E" w:rsidP="00634681">
            <w:pPr>
              <w:spacing w:line="240" w:lineRule="auto"/>
              <w:jc w:val="center"/>
              <w:rPr>
                <w:rFonts w:ascii="Arial" w:hAnsi="Arial" w:cs="Arial"/>
                <w:sz w:val="20"/>
                <w:szCs w:val="20"/>
              </w:rPr>
            </w:pPr>
            <w:r w:rsidRPr="003B3A26">
              <w:rPr>
                <w:rFonts w:ascii="Arial" w:hAnsi="Arial" w:cs="Arial"/>
                <w:sz w:val="20"/>
                <w:szCs w:val="20"/>
              </w:rPr>
              <w:t>10</w:t>
            </w:r>
          </w:p>
        </w:tc>
        <w:tc>
          <w:tcPr>
            <w:tcW w:w="866" w:type="pct"/>
            <w:shd w:val="clear" w:color="auto" w:fill="auto"/>
            <w:vAlign w:val="center"/>
          </w:tcPr>
          <w:p w14:paraId="68D0887E" w14:textId="77777777" w:rsidR="00194E3E" w:rsidRPr="003B3A26" w:rsidRDefault="00194E3E" w:rsidP="00634681">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Реконструкция существующих котельных:</w:t>
            </w:r>
          </w:p>
          <w:p w14:paraId="23114209"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г. Чадан</w:t>
            </w:r>
          </w:p>
          <w:p w14:paraId="681F1B33"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Баян-Тала</w:t>
            </w:r>
          </w:p>
          <w:p w14:paraId="0C635BC2"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Ийме</w:t>
            </w:r>
          </w:p>
          <w:p w14:paraId="5AC3C7FD"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Теве-Хая</w:t>
            </w:r>
          </w:p>
          <w:p w14:paraId="23DC1CB0"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Хайыракан</w:t>
            </w:r>
          </w:p>
          <w:p w14:paraId="4E45555E"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Хондергей</w:t>
            </w:r>
          </w:p>
          <w:p w14:paraId="54E8D149"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Хорум-Даг</w:t>
            </w:r>
          </w:p>
          <w:p w14:paraId="02B1CB12"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Бажын-Алаак</w:t>
            </w:r>
          </w:p>
          <w:p w14:paraId="79C81414"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Чыраа-Баж</w:t>
            </w:r>
            <w:r>
              <w:rPr>
                <w:rFonts w:ascii="Arial" w:hAnsi="Arial" w:cs="Arial"/>
                <w:bCs/>
                <w:iCs/>
                <w:sz w:val="20"/>
                <w:szCs w:val="20"/>
              </w:rPr>
              <w:t>ы</w:t>
            </w:r>
          </w:p>
          <w:p w14:paraId="0BB7395C"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Чыргакы</w:t>
            </w:r>
          </w:p>
          <w:p w14:paraId="0F202CCE"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Шеми</w:t>
            </w:r>
          </w:p>
          <w:p w14:paraId="60639F05" w14:textId="77777777" w:rsidR="00194E3E" w:rsidRPr="003B3A26" w:rsidRDefault="00194E3E" w:rsidP="001F3C0A">
            <w:pPr>
              <w:numPr>
                <w:ilvl w:val="0"/>
                <w:numId w:val="101"/>
              </w:num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с. Элдиг-Хем</w:t>
            </w:r>
          </w:p>
        </w:tc>
        <w:tc>
          <w:tcPr>
            <w:tcW w:w="907" w:type="pct"/>
            <w:shd w:val="clear" w:color="auto" w:fill="auto"/>
            <w:vAlign w:val="center"/>
          </w:tcPr>
          <w:p w14:paraId="68D867E4"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Реконструкция</w:t>
            </w:r>
            <w:r>
              <w:rPr>
                <w:rFonts w:ascii="Arial" w:hAnsi="Arial" w:cs="Arial"/>
                <w:sz w:val="20"/>
                <w:szCs w:val="20"/>
              </w:rPr>
              <w:t xml:space="preserve"> – 2020 – 2035 гг.</w:t>
            </w:r>
          </w:p>
        </w:tc>
        <w:tc>
          <w:tcPr>
            <w:tcW w:w="811" w:type="pct"/>
            <w:shd w:val="clear" w:color="auto" w:fill="auto"/>
            <w:vAlign w:val="center"/>
          </w:tcPr>
          <w:p w14:paraId="5116974E"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Количество - 32</w:t>
            </w:r>
          </w:p>
        </w:tc>
        <w:tc>
          <w:tcPr>
            <w:tcW w:w="1193" w:type="pct"/>
            <w:shd w:val="clear" w:color="auto" w:fill="auto"/>
            <w:vAlign w:val="center"/>
          </w:tcPr>
          <w:p w14:paraId="6AB76061" w14:textId="77777777" w:rsidR="00194E3E" w:rsidRPr="003B3A26" w:rsidRDefault="00194E3E" w:rsidP="00634681">
            <w:pPr>
              <w:autoSpaceDE w:val="0"/>
              <w:autoSpaceDN w:val="0"/>
              <w:adjustRightInd w:val="0"/>
              <w:spacing w:line="240" w:lineRule="auto"/>
              <w:jc w:val="center"/>
              <w:rPr>
                <w:rFonts w:ascii="Arial" w:hAnsi="Arial" w:cs="Arial"/>
                <w:sz w:val="20"/>
                <w:szCs w:val="20"/>
              </w:rPr>
            </w:pPr>
            <w:r w:rsidRPr="003B3A26">
              <w:rPr>
                <w:rFonts w:ascii="Arial" w:hAnsi="Arial" w:cs="Arial"/>
                <w:sz w:val="20"/>
                <w:szCs w:val="20"/>
              </w:rPr>
              <w:t>-</w:t>
            </w:r>
          </w:p>
        </w:tc>
        <w:tc>
          <w:tcPr>
            <w:tcW w:w="1050" w:type="pct"/>
            <w:shd w:val="clear" w:color="auto" w:fill="auto"/>
            <w:vAlign w:val="center"/>
          </w:tcPr>
          <w:p w14:paraId="17F9494D"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Анализ существующего состояния территории</w:t>
            </w:r>
          </w:p>
        </w:tc>
      </w:tr>
      <w:tr w:rsidR="00194E3E" w:rsidRPr="003B3A26" w14:paraId="2E919D53" w14:textId="77777777" w:rsidTr="00433043">
        <w:tc>
          <w:tcPr>
            <w:tcW w:w="173" w:type="pct"/>
            <w:shd w:val="clear" w:color="auto" w:fill="auto"/>
            <w:vAlign w:val="center"/>
          </w:tcPr>
          <w:p w14:paraId="5FD05080" w14:textId="77777777" w:rsidR="00194E3E" w:rsidRPr="003B3A26" w:rsidRDefault="00194E3E" w:rsidP="00634681">
            <w:pPr>
              <w:spacing w:line="240" w:lineRule="auto"/>
              <w:jc w:val="center"/>
              <w:rPr>
                <w:rFonts w:ascii="Arial" w:hAnsi="Arial" w:cs="Arial"/>
                <w:sz w:val="20"/>
                <w:szCs w:val="20"/>
              </w:rPr>
            </w:pPr>
          </w:p>
        </w:tc>
        <w:tc>
          <w:tcPr>
            <w:tcW w:w="866" w:type="pct"/>
            <w:shd w:val="clear" w:color="auto" w:fill="auto"/>
            <w:vAlign w:val="center"/>
          </w:tcPr>
          <w:p w14:paraId="55AD2BD2" w14:textId="77777777" w:rsidR="00194E3E" w:rsidRPr="003B3A26" w:rsidRDefault="00194E3E" w:rsidP="00634681">
            <w:pPr>
              <w:autoSpaceDE w:val="0"/>
              <w:autoSpaceDN w:val="0"/>
              <w:adjustRightInd w:val="0"/>
              <w:spacing w:line="240" w:lineRule="auto"/>
              <w:jc w:val="left"/>
              <w:rPr>
                <w:rFonts w:ascii="Arial" w:hAnsi="Arial" w:cs="Arial"/>
                <w:bCs/>
                <w:iCs/>
                <w:sz w:val="20"/>
                <w:szCs w:val="20"/>
              </w:rPr>
            </w:pPr>
            <w:r w:rsidRPr="003B3A26">
              <w:rPr>
                <w:rFonts w:ascii="Arial" w:hAnsi="Arial" w:cs="Arial"/>
                <w:bCs/>
                <w:iCs/>
                <w:sz w:val="20"/>
                <w:szCs w:val="20"/>
              </w:rPr>
              <w:t>Тепловые сети в населенных пунктах:</w:t>
            </w:r>
          </w:p>
          <w:p w14:paraId="6F76F1A6"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г. Чадан</w:t>
            </w:r>
          </w:p>
          <w:p w14:paraId="41216FC1"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с. Баян-Тала</w:t>
            </w:r>
          </w:p>
          <w:p w14:paraId="3AC92218"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с. Бажын-Алаак</w:t>
            </w:r>
          </w:p>
          <w:p w14:paraId="512DCA89"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с. Ийме</w:t>
            </w:r>
          </w:p>
          <w:p w14:paraId="64BFBF1C"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Pr>
                <w:rFonts w:ascii="Arial" w:hAnsi="Arial" w:cs="Arial"/>
                <w:sz w:val="20"/>
              </w:rPr>
              <w:t>с. Теве-Хая</w:t>
            </w:r>
          </w:p>
          <w:p w14:paraId="2B13911B"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с. Хондергей</w:t>
            </w:r>
          </w:p>
          <w:p w14:paraId="28B27CEC"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18"/>
                <w:szCs w:val="20"/>
              </w:rPr>
            </w:pPr>
            <w:r w:rsidRPr="003B3A26">
              <w:rPr>
                <w:rFonts w:ascii="Arial" w:hAnsi="Arial" w:cs="Arial"/>
                <w:sz w:val="20"/>
              </w:rPr>
              <w:t>с. Чыргакы</w:t>
            </w:r>
          </w:p>
          <w:p w14:paraId="626F217B" w14:textId="77777777" w:rsidR="00194E3E" w:rsidRPr="003B3A26" w:rsidRDefault="00194E3E" w:rsidP="001F3C0A">
            <w:pPr>
              <w:pStyle w:val="af3"/>
              <w:numPr>
                <w:ilvl w:val="0"/>
                <w:numId w:val="100"/>
              </w:numPr>
              <w:autoSpaceDE w:val="0"/>
              <w:autoSpaceDN w:val="0"/>
              <w:adjustRightInd w:val="0"/>
              <w:spacing w:line="240" w:lineRule="auto"/>
              <w:jc w:val="left"/>
              <w:rPr>
                <w:rFonts w:ascii="Arial" w:hAnsi="Arial" w:cs="Arial"/>
                <w:bCs/>
                <w:iCs/>
                <w:sz w:val="20"/>
                <w:szCs w:val="20"/>
              </w:rPr>
            </w:pPr>
            <w:r w:rsidRPr="003B3A26">
              <w:rPr>
                <w:rFonts w:ascii="Arial" w:hAnsi="Arial" w:cs="Arial"/>
                <w:sz w:val="20"/>
              </w:rPr>
              <w:t>с. Шеми</w:t>
            </w:r>
          </w:p>
        </w:tc>
        <w:tc>
          <w:tcPr>
            <w:tcW w:w="907" w:type="pct"/>
            <w:shd w:val="clear" w:color="auto" w:fill="auto"/>
            <w:vAlign w:val="center"/>
          </w:tcPr>
          <w:p w14:paraId="5C644AEB" w14:textId="77777777" w:rsidR="00194E3E" w:rsidRPr="003B3A26" w:rsidRDefault="00194E3E" w:rsidP="00634681">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 2020 – 2035 гг. </w:t>
            </w:r>
          </w:p>
        </w:tc>
        <w:tc>
          <w:tcPr>
            <w:tcW w:w="811" w:type="pct"/>
            <w:shd w:val="clear" w:color="auto" w:fill="auto"/>
            <w:vAlign w:val="center"/>
          </w:tcPr>
          <w:p w14:paraId="0E9AEE0B" w14:textId="77777777" w:rsidR="00194E3E" w:rsidRPr="003B3A26" w:rsidRDefault="00194E3E" w:rsidP="00634681">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Протяженность устанавливается на дальнейших стадиях проектирования.</w:t>
            </w:r>
          </w:p>
        </w:tc>
        <w:tc>
          <w:tcPr>
            <w:tcW w:w="1193" w:type="pct"/>
            <w:shd w:val="clear" w:color="auto" w:fill="auto"/>
            <w:vAlign w:val="center"/>
          </w:tcPr>
          <w:p w14:paraId="68AAD936" w14:textId="77777777" w:rsidR="00194E3E" w:rsidRPr="003B3A26" w:rsidRDefault="00194E3E" w:rsidP="00634681">
            <w:pPr>
              <w:autoSpaceDE w:val="0"/>
              <w:autoSpaceDN w:val="0"/>
              <w:adjustRightInd w:val="0"/>
              <w:spacing w:line="240" w:lineRule="auto"/>
              <w:jc w:val="left"/>
              <w:rPr>
                <w:rFonts w:ascii="Arial" w:hAnsi="Arial" w:cs="Arial"/>
                <w:sz w:val="20"/>
                <w:szCs w:val="20"/>
              </w:rPr>
            </w:pPr>
            <w:r w:rsidRPr="003B3A26">
              <w:rPr>
                <w:rFonts w:ascii="Arial" w:hAnsi="Arial" w:cs="Arial"/>
                <w:sz w:val="20"/>
                <w:szCs w:val="20"/>
              </w:rPr>
              <w:t>Размер охранной зоны принимается в соответствии с Приказ Минстроя РФ от 17.08.1992 N 197 "О типовых правилах охраны коммунальных тепловых</w:t>
            </w:r>
          </w:p>
        </w:tc>
        <w:tc>
          <w:tcPr>
            <w:tcW w:w="1050" w:type="pct"/>
            <w:shd w:val="clear" w:color="auto" w:fill="auto"/>
            <w:vAlign w:val="center"/>
          </w:tcPr>
          <w:p w14:paraId="7D5BD5D0" w14:textId="77777777" w:rsidR="00194E3E" w:rsidRPr="003B3A26" w:rsidRDefault="00194E3E" w:rsidP="00634681">
            <w:pPr>
              <w:autoSpaceDE w:val="0"/>
              <w:autoSpaceDN w:val="0"/>
              <w:adjustRightInd w:val="0"/>
              <w:spacing w:line="240" w:lineRule="auto"/>
              <w:jc w:val="left"/>
              <w:rPr>
                <w:rFonts w:ascii="Arial" w:eastAsia="Times New Roman" w:hAnsi="Arial" w:cs="Arial"/>
                <w:color w:val="000000"/>
                <w:sz w:val="20"/>
                <w:szCs w:val="20"/>
                <w:lang w:eastAsia="ru-RU"/>
              </w:rPr>
            </w:pPr>
            <w:r w:rsidRPr="003B3A26">
              <w:rPr>
                <w:rFonts w:ascii="Arial" w:hAnsi="Arial" w:cs="Arial"/>
                <w:sz w:val="20"/>
              </w:rPr>
              <w:t>1</w:t>
            </w:r>
            <w:r w:rsidRPr="003B3A26">
              <w:rPr>
                <w:rFonts w:ascii="Arial" w:hAnsi="Arial" w:cs="Arial"/>
                <w:sz w:val="20"/>
                <w:szCs w:val="20"/>
              </w:rPr>
              <w:t xml:space="preserve">) </w:t>
            </w:r>
            <w:r w:rsidRPr="003B3A26">
              <w:rPr>
                <w:rFonts w:ascii="Arial" w:eastAsia="Times New Roman" w:hAnsi="Arial" w:cs="Arial"/>
                <w:color w:val="000000"/>
                <w:sz w:val="20"/>
                <w:szCs w:val="20"/>
                <w:lang w:eastAsia="ru-RU"/>
              </w:rPr>
              <w:t>Схема территориального планирования Республики Тыва (утв. постановлением Правительства Республики Тыва от 23.12.2011 г. № 733)</w:t>
            </w:r>
          </w:p>
          <w:p w14:paraId="47268DAA" w14:textId="77777777" w:rsidR="00194E3E" w:rsidRPr="003B3A26" w:rsidRDefault="00194E3E" w:rsidP="00634681">
            <w:pPr>
              <w:autoSpaceDE w:val="0"/>
              <w:autoSpaceDN w:val="0"/>
              <w:adjustRightInd w:val="0"/>
              <w:spacing w:line="240" w:lineRule="auto"/>
              <w:jc w:val="left"/>
              <w:rPr>
                <w:rFonts w:ascii="Arial" w:hAnsi="Arial" w:cs="Arial"/>
                <w:sz w:val="20"/>
              </w:rPr>
            </w:pPr>
            <w:r w:rsidRPr="003B3A26">
              <w:rPr>
                <w:rFonts w:ascii="Arial" w:hAnsi="Arial" w:cs="Arial"/>
                <w:sz w:val="20"/>
                <w:szCs w:val="20"/>
              </w:rPr>
              <w:t>2</w:t>
            </w:r>
            <w:r w:rsidRPr="003B3A26">
              <w:rPr>
                <w:rFonts w:ascii="Arial" w:hAnsi="Arial" w:cs="Arial"/>
                <w:sz w:val="20"/>
              </w:rPr>
              <w:t xml:space="preserve">) </w:t>
            </w:r>
            <w:r w:rsidRPr="003B3A26">
              <w:rPr>
                <w:rFonts w:ascii="Arial" w:hAnsi="Arial" w:cs="Arial"/>
                <w:sz w:val="20"/>
                <w:szCs w:val="20"/>
              </w:rPr>
              <w:t xml:space="preserve"> Анализ существующего состояния территории </w:t>
            </w:r>
          </w:p>
          <w:p w14:paraId="2D158B66" w14:textId="77777777" w:rsidR="00194E3E" w:rsidRPr="003B3A26" w:rsidRDefault="00194E3E" w:rsidP="00634681">
            <w:pPr>
              <w:autoSpaceDE w:val="0"/>
              <w:autoSpaceDN w:val="0"/>
              <w:adjustRightInd w:val="0"/>
              <w:spacing w:line="240" w:lineRule="auto"/>
              <w:ind w:left="30"/>
              <w:jc w:val="left"/>
              <w:rPr>
                <w:rFonts w:ascii="Arial" w:hAnsi="Arial" w:cs="Arial"/>
                <w:sz w:val="20"/>
              </w:rPr>
            </w:pPr>
          </w:p>
        </w:tc>
      </w:tr>
    </w:tbl>
    <w:p w14:paraId="42AA7D72" w14:textId="77777777" w:rsidR="00FC09B9" w:rsidRPr="003B3A26" w:rsidRDefault="00FC09B9" w:rsidP="00FC09B9">
      <w:pPr>
        <w:ind w:firstLine="709"/>
        <w:sectPr w:rsidR="00FC09B9" w:rsidRPr="003B3A26" w:rsidSect="00FC09B9">
          <w:pgSz w:w="16838" w:h="11906" w:orient="landscape"/>
          <w:pgMar w:top="1701" w:right="1134" w:bottom="851" w:left="1134" w:header="709" w:footer="709" w:gutter="0"/>
          <w:cols w:space="708"/>
          <w:docGrid w:linePitch="360"/>
        </w:sectPr>
      </w:pPr>
    </w:p>
    <w:p w14:paraId="6033A02C" w14:textId="77777777" w:rsidR="00001E50" w:rsidRPr="003B3A26" w:rsidRDefault="00001E50" w:rsidP="00B177BB">
      <w:pPr>
        <w:pStyle w:val="32"/>
      </w:pPr>
      <w:bookmarkStart w:id="106" w:name="_Toc474482271"/>
      <w:r w:rsidRPr="003B3A26">
        <w:lastRenderedPageBreak/>
        <w:t>12.4 Газоснабжение</w:t>
      </w:r>
      <w:bookmarkEnd w:id="106"/>
    </w:p>
    <w:p w14:paraId="379494E5" w14:textId="77777777" w:rsidR="00D40A37" w:rsidRPr="003B3A26" w:rsidRDefault="00D40A37" w:rsidP="00D40A37">
      <w:pPr>
        <w:pStyle w:val="afffffa"/>
        <w:spacing w:before="0" w:after="0" w:line="360" w:lineRule="auto"/>
        <w:ind w:firstLine="709"/>
        <w:rPr>
          <w:rFonts w:ascii="Arial" w:hAnsi="Arial" w:cs="Arial"/>
          <w:sz w:val="22"/>
          <w:szCs w:val="22"/>
        </w:rPr>
      </w:pPr>
      <w:r w:rsidRPr="003B3A26">
        <w:rPr>
          <w:rFonts w:ascii="Arial" w:hAnsi="Arial" w:cs="Arial"/>
          <w:sz w:val="22"/>
          <w:szCs w:val="22"/>
        </w:rPr>
        <w:t>Раздел выполнен с учетом требований:</w:t>
      </w:r>
    </w:p>
    <w:p w14:paraId="5A20F805" w14:textId="77777777" w:rsidR="00D40A37" w:rsidRPr="003B3A26" w:rsidRDefault="00D40A37" w:rsidP="001F3C0A">
      <w:pPr>
        <w:pStyle w:val="af3"/>
        <w:numPr>
          <w:ilvl w:val="0"/>
          <w:numId w:val="92"/>
        </w:numPr>
        <w:ind w:left="0" w:firstLine="709"/>
        <w:rPr>
          <w:rFonts w:ascii="Arial" w:hAnsi="Arial" w:cs="Arial"/>
          <w:sz w:val="22"/>
        </w:rPr>
      </w:pPr>
      <w:r w:rsidRPr="003B3A26">
        <w:rPr>
          <w:rFonts w:ascii="Arial" w:hAnsi="Arial" w:cs="Arial"/>
          <w:sz w:val="22"/>
        </w:rPr>
        <w:t>Федеральный закон от 31.03.1999 N 69-ФЗ "О газоснабжении в Российской Федерации"</w:t>
      </w:r>
      <w:r w:rsidR="001A6596" w:rsidRPr="003B3A26">
        <w:rPr>
          <w:rFonts w:ascii="Arial" w:hAnsi="Arial" w:cs="Arial"/>
          <w:sz w:val="22"/>
        </w:rPr>
        <w:t>;</w:t>
      </w:r>
    </w:p>
    <w:p w14:paraId="3DD7C80F" w14:textId="77777777" w:rsidR="00D40A37" w:rsidRPr="003B3A26" w:rsidRDefault="00D40A37" w:rsidP="001F3C0A">
      <w:pPr>
        <w:pStyle w:val="af3"/>
        <w:numPr>
          <w:ilvl w:val="0"/>
          <w:numId w:val="92"/>
        </w:numPr>
        <w:ind w:left="0" w:firstLine="709"/>
        <w:rPr>
          <w:rFonts w:ascii="Arial" w:hAnsi="Arial" w:cs="Arial"/>
          <w:sz w:val="22"/>
        </w:rPr>
      </w:pPr>
      <w:r w:rsidRPr="003B3A26">
        <w:rPr>
          <w:rFonts w:ascii="Arial" w:hAnsi="Arial" w:cs="Arial"/>
          <w:sz w:val="22"/>
        </w:rPr>
        <w:t>СП 62.13330.2011. Свод правил. Газораспределительные системы. Актуализированная редакция СНиП 42-01-2002;</w:t>
      </w:r>
    </w:p>
    <w:p w14:paraId="1A22C50A" w14:textId="77777777" w:rsidR="00D40A37" w:rsidRPr="003B3A26" w:rsidRDefault="00D40A37" w:rsidP="001F3C0A">
      <w:pPr>
        <w:pStyle w:val="af3"/>
        <w:numPr>
          <w:ilvl w:val="0"/>
          <w:numId w:val="92"/>
        </w:numPr>
        <w:ind w:left="0" w:firstLine="709"/>
        <w:rPr>
          <w:rFonts w:ascii="Arial" w:hAnsi="Arial" w:cs="Arial"/>
          <w:sz w:val="22"/>
        </w:rPr>
      </w:pPr>
      <w:r w:rsidRPr="003B3A26">
        <w:rPr>
          <w:rFonts w:ascii="Arial" w:hAnsi="Arial" w:cs="Arial"/>
          <w:sz w:val="22"/>
        </w:rPr>
        <w:t>СП 36.13330.2012. Свод правил. Магистральные трубопроводы. Актуализированная редакция СНиП 2.05.06-85*;</w:t>
      </w:r>
    </w:p>
    <w:p w14:paraId="42EDBF17" w14:textId="77777777" w:rsidR="00D40A37" w:rsidRPr="003B3A26" w:rsidRDefault="00D40A37" w:rsidP="001F3C0A">
      <w:pPr>
        <w:pStyle w:val="af3"/>
        <w:numPr>
          <w:ilvl w:val="0"/>
          <w:numId w:val="92"/>
        </w:numPr>
        <w:ind w:left="0" w:firstLine="709"/>
        <w:rPr>
          <w:rFonts w:ascii="Arial" w:hAnsi="Arial" w:cs="Arial"/>
          <w:sz w:val="22"/>
        </w:rPr>
      </w:pPr>
      <w:r w:rsidRPr="003B3A26">
        <w:rPr>
          <w:rFonts w:ascii="Arial" w:hAnsi="Arial" w:cs="Arial"/>
          <w:sz w:val="22"/>
        </w:rPr>
        <w:t>СП 62.13330.2011. Свод правил. Газораспределительные системы. Актуализированная редакция СНиП 42-01-2002;</w:t>
      </w:r>
    </w:p>
    <w:p w14:paraId="35C8A082" w14:textId="77777777" w:rsidR="00D40A37" w:rsidRPr="003B3A26" w:rsidRDefault="00D40A37" w:rsidP="001F3C0A">
      <w:pPr>
        <w:pStyle w:val="af3"/>
        <w:numPr>
          <w:ilvl w:val="0"/>
          <w:numId w:val="92"/>
        </w:numPr>
        <w:ind w:left="0" w:firstLine="709"/>
        <w:rPr>
          <w:rFonts w:ascii="Arial" w:hAnsi="Arial" w:cs="Arial"/>
          <w:sz w:val="22"/>
        </w:rPr>
      </w:pPr>
      <w:r w:rsidRPr="003B3A26">
        <w:rPr>
          <w:rFonts w:ascii="Arial" w:hAnsi="Arial" w:cs="Arial"/>
          <w:sz w:val="22"/>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14:paraId="6CC27C2E" w14:textId="77777777" w:rsidR="00D40A37" w:rsidRPr="003B3A26" w:rsidRDefault="005C5A41" w:rsidP="006E324D">
      <w:pPr>
        <w:rPr>
          <w:rFonts w:ascii="Arial" w:hAnsi="Arial" w:cs="Arial"/>
          <w:b/>
          <w:sz w:val="22"/>
        </w:rPr>
      </w:pPr>
      <w:r>
        <w:rPr>
          <w:rFonts w:ascii="Arial" w:hAnsi="Arial" w:cs="Arial"/>
          <w:b/>
          <w:sz w:val="22"/>
        </w:rPr>
        <w:t>Существующее состояние</w:t>
      </w:r>
    </w:p>
    <w:p w14:paraId="7C22F28F" w14:textId="77777777" w:rsidR="00D40A37" w:rsidRPr="003B3A26" w:rsidRDefault="00D40A37" w:rsidP="00C423A7">
      <w:pPr>
        <w:tabs>
          <w:tab w:val="left" w:pos="993"/>
        </w:tabs>
        <w:ind w:firstLine="709"/>
        <w:contextualSpacing/>
        <w:rPr>
          <w:rFonts w:ascii="Arial" w:hAnsi="Arial" w:cs="Arial"/>
          <w:sz w:val="22"/>
        </w:rPr>
      </w:pPr>
      <w:r w:rsidRPr="003B3A26">
        <w:rPr>
          <w:rFonts w:ascii="Arial" w:hAnsi="Arial" w:cs="Arial"/>
          <w:sz w:val="22"/>
        </w:rPr>
        <w:t xml:space="preserve">На территории Кожууна централизованное газоснабжение отсутствует. </w:t>
      </w:r>
    </w:p>
    <w:p w14:paraId="63C04FE8" w14:textId="77777777" w:rsidR="00D40A37" w:rsidRPr="003B3A26" w:rsidRDefault="00D40A37" w:rsidP="00C423A7">
      <w:pPr>
        <w:tabs>
          <w:tab w:val="left" w:pos="993"/>
        </w:tabs>
        <w:ind w:firstLine="709"/>
        <w:contextualSpacing/>
        <w:rPr>
          <w:rFonts w:ascii="Arial" w:hAnsi="Arial" w:cs="Arial"/>
          <w:sz w:val="22"/>
        </w:rPr>
      </w:pPr>
      <w:r w:rsidRPr="003B3A26">
        <w:rPr>
          <w:rFonts w:ascii="Arial" w:hAnsi="Arial" w:cs="Arial"/>
          <w:sz w:val="22"/>
        </w:rPr>
        <w:t xml:space="preserve">Кожуун снабжается сжиженным баллонным газом. </w:t>
      </w:r>
    </w:p>
    <w:p w14:paraId="63C67024" w14:textId="77777777" w:rsidR="00D40A37" w:rsidRPr="003B3A26" w:rsidRDefault="00D40A37" w:rsidP="00C423A7">
      <w:pPr>
        <w:pStyle w:val="af1"/>
        <w:spacing w:line="360" w:lineRule="auto"/>
        <w:rPr>
          <w:rFonts w:ascii="Arial" w:hAnsi="Arial" w:cs="Arial"/>
          <w:sz w:val="22"/>
        </w:rPr>
      </w:pPr>
      <w:r w:rsidRPr="003B3A26">
        <w:rPr>
          <w:rFonts w:ascii="Arial" w:hAnsi="Arial" w:cs="Arial"/>
          <w:sz w:val="22"/>
        </w:rPr>
        <w:t>Производство сжиженного углеводородного газа (СУГ) осуществляется при переработке на газоперерабатывающих заводах (ГПЗ) и газофракционирующих установках (ГФУ) природного газа газовых и газоконденсатных месторождений, а также попутных газов нефтяных месторождений или при процессе переработки нефти на нефтеперерабатывающих заводах (НПЗ). До региона цистерны с СУГ традиционно доставляются железнодорожным транспортом. Далее автомобильным транспортом СУГ доставляется на газонаполнительные пункты, откуда поставляется потребителям. Основная организация обеспечивающая распределение газообразного топлива в Республике – ОАО «Тувгаз».</w:t>
      </w:r>
    </w:p>
    <w:p w14:paraId="4EC8EE64" w14:textId="77777777" w:rsidR="00D40A37" w:rsidRPr="003B3A26" w:rsidRDefault="00D40A37" w:rsidP="00C423A7">
      <w:pPr>
        <w:tabs>
          <w:tab w:val="left" w:pos="993"/>
        </w:tabs>
        <w:ind w:firstLine="709"/>
        <w:contextualSpacing/>
        <w:rPr>
          <w:rFonts w:ascii="Arial" w:hAnsi="Arial" w:cs="Arial"/>
          <w:sz w:val="22"/>
        </w:rPr>
      </w:pPr>
      <w:r w:rsidRPr="003B3A26">
        <w:rPr>
          <w:rFonts w:ascii="Arial" w:hAnsi="Arial" w:cs="Arial"/>
          <w:sz w:val="22"/>
        </w:rPr>
        <w:t xml:space="preserve">Баллонный газ используется на пищеприготовление и приготовление корма для скота в частном секторе. </w:t>
      </w:r>
    </w:p>
    <w:p w14:paraId="0D6E5FF4" w14:textId="77777777" w:rsidR="00D40A37" w:rsidRPr="003B3A26" w:rsidRDefault="00D40A37" w:rsidP="00C423A7">
      <w:pPr>
        <w:tabs>
          <w:tab w:val="left" w:pos="993"/>
        </w:tabs>
        <w:ind w:firstLine="709"/>
        <w:contextualSpacing/>
        <w:rPr>
          <w:rFonts w:ascii="Arial" w:hAnsi="Arial" w:cs="Arial"/>
          <w:sz w:val="22"/>
        </w:rPr>
      </w:pPr>
      <w:r w:rsidRPr="003B3A26">
        <w:rPr>
          <w:rFonts w:ascii="Arial" w:hAnsi="Arial" w:cs="Arial"/>
          <w:sz w:val="22"/>
        </w:rPr>
        <w:t>В соответствии с положениями Стратегии социально-экономического развития Республики Тыва до 2020 года обеспеченность населения Республики сжиженным газом составляет около 25%.</w:t>
      </w:r>
    </w:p>
    <w:p w14:paraId="5E63BD26" w14:textId="77777777" w:rsidR="00D40A37" w:rsidRPr="003B3A26" w:rsidRDefault="00D40A37" w:rsidP="006E324D">
      <w:pPr>
        <w:pStyle w:val="afe"/>
        <w:spacing w:after="0"/>
        <w:rPr>
          <w:rFonts w:ascii="Arial" w:hAnsi="Arial" w:cs="Arial"/>
          <w:b/>
          <w:sz w:val="22"/>
        </w:rPr>
      </w:pPr>
      <w:r w:rsidRPr="003B3A26">
        <w:rPr>
          <w:rFonts w:ascii="Arial" w:hAnsi="Arial" w:cs="Arial"/>
          <w:b/>
          <w:sz w:val="22"/>
        </w:rPr>
        <w:t>Указания и выдержки из целевых программ, СТП Республики Тыва и ГП сумонов</w:t>
      </w:r>
    </w:p>
    <w:p w14:paraId="191AB374" w14:textId="5128FE9B" w:rsidR="00505FD1" w:rsidRDefault="00505FD1" w:rsidP="00D40A37">
      <w:pPr>
        <w:pStyle w:val="afe"/>
        <w:spacing w:after="0"/>
        <w:ind w:firstLine="709"/>
        <w:rPr>
          <w:rFonts w:ascii="Arial" w:eastAsia="Times New Roman" w:hAnsi="Arial" w:cs="Arial"/>
          <w:color w:val="000000"/>
          <w:sz w:val="22"/>
          <w:lang w:eastAsia="ru-RU"/>
        </w:rPr>
      </w:pPr>
      <w:r>
        <w:rPr>
          <w:rFonts w:ascii="Arial" w:eastAsia="Times New Roman" w:hAnsi="Arial" w:cs="Arial"/>
          <w:color w:val="000000"/>
          <w:sz w:val="22"/>
          <w:lang w:eastAsia="ru-RU"/>
        </w:rPr>
        <w:t xml:space="preserve">В соответствии со Стратегией </w:t>
      </w:r>
      <w:r w:rsidRPr="00666B33">
        <w:rPr>
          <w:rFonts w:ascii="Arial" w:hAnsi="Arial" w:cs="Arial"/>
          <w:sz w:val="22"/>
          <w:lang w:eastAsia="ru-RU"/>
        </w:rPr>
        <w:t>социально-экономического развития Республики Тыва на период до 2020 года, утвержденной постановлением Правительства Республики Тыва от 4 апреля 2007 г. № 442</w:t>
      </w:r>
      <w:r>
        <w:rPr>
          <w:rFonts w:ascii="Arial" w:hAnsi="Arial" w:cs="Arial"/>
          <w:sz w:val="22"/>
          <w:lang w:eastAsia="ru-RU"/>
        </w:rPr>
        <w:t xml:space="preserve">, в г. Чадан планируется </w:t>
      </w:r>
      <w:r w:rsidRPr="00505FD1">
        <w:rPr>
          <w:rFonts w:ascii="Arial" w:hAnsi="Arial" w:cs="Arial"/>
          <w:sz w:val="22"/>
          <w:lang w:eastAsia="ru-RU"/>
        </w:rPr>
        <w:t>строительство резервуарных комплексов в составе из резервуарных парков и газонаполнительных станций, где будут осуществляться ремонт и наполнение газовых баллонов</w:t>
      </w:r>
      <w:r>
        <w:rPr>
          <w:rFonts w:ascii="Arial" w:hAnsi="Arial" w:cs="Arial"/>
          <w:sz w:val="22"/>
          <w:lang w:eastAsia="ru-RU"/>
        </w:rPr>
        <w:t>.</w:t>
      </w:r>
    </w:p>
    <w:p w14:paraId="335C4CC6" w14:textId="77777777" w:rsidR="00D40A37" w:rsidRPr="003B3A26" w:rsidRDefault="00D40A37" w:rsidP="00D40A37">
      <w:pPr>
        <w:pStyle w:val="afe"/>
        <w:spacing w:after="0"/>
        <w:ind w:firstLine="709"/>
        <w:rPr>
          <w:rFonts w:ascii="Arial" w:eastAsia="Times New Roman" w:hAnsi="Arial" w:cs="Arial"/>
          <w:color w:val="000000"/>
          <w:sz w:val="22"/>
          <w:lang w:eastAsia="ru-RU"/>
        </w:rPr>
      </w:pPr>
      <w:r w:rsidRPr="003B3A26">
        <w:rPr>
          <w:rFonts w:ascii="Arial" w:eastAsia="Times New Roman" w:hAnsi="Arial" w:cs="Arial"/>
          <w:color w:val="000000"/>
          <w:sz w:val="22"/>
          <w:lang w:eastAsia="ru-RU"/>
        </w:rPr>
        <w:lastRenderedPageBreak/>
        <w:t>В соответствии со схемой территориального планирования Республики Тыва (утв. постановлением Правительства Республики Тыва от 23.12.2011 г. №733) газификация населенных пунктов Кожууна на перспективу не планируется.</w:t>
      </w:r>
    </w:p>
    <w:p w14:paraId="76FA05F8" w14:textId="22B59133" w:rsidR="00D40A37" w:rsidRPr="003B3A26" w:rsidRDefault="00D40A37" w:rsidP="00D40A37">
      <w:pPr>
        <w:ind w:firstLine="709"/>
        <w:rPr>
          <w:rFonts w:ascii="Arial" w:eastAsia="Times New Roman" w:hAnsi="Arial" w:cs="Arial"/>
          <w:color w:val="000000"/>
          <w:sz w:val="22"/>
          <w:lang w:eastAsia="ru-RU"/>
        </w:rPr>
      </w:pPr>
      <w:r w:rsidRPr="003B3A26">
        <w:rPr>
          <w:rFonts w:ascii="Arial" w:eastAsia="Times New Roman" w:hAnsi="Arial" w:cs="Arial"/>
          <w:color w:val="000000"/>
          <w:sz w:val="22"/>
          <w:lang w:eastAsia="ru-RU"/>
        </w:rPr>
        <w:t>На первую очередь планируется строительство в г. Чадан резервуарных комплексов</w:t>
      </w:r>
      <w:r w:rsidR="008E6FEC">
        <w:rPr>
          <w:rFonts w:ascii="Arial" w:eastAsia="Times New Roman" w:hAnsi="Arial" w:cs="Arial"/>
          <w:color w:val="000000"/>
          <w:sz w:val="22"/>
          <w:lang w:eastAsia="ru-RU"/>
        </w:rPr>
        <w:t xml:space="preserve"> местроного (районного) значения</w:t>
      </w:r>
      <w:r w:rsidRPr="003B3A26">
        <w:rPr>
          <w:rFonts w:ascii="Arial" w:eastAsia="Times New Roman" w:hAnsi="Arial" w:cs="Arial"/>
          <w:color w:val="000000"/>
          <w:sz w:val="22"/>
          <w:lang w:eastAsia="ru-RU"/>
        </w:rPr>
        <w:t xml:space="preserve"> в составе из резервуарных парков и газонаполнительных станций, где будут осуществляться ремонт и наполнение газовых баллонов.</w:t>
      </w:r>
    </w:p>
    <w:p w14:paraId="70C3E437" w14:textId="1CDA30BF" w:rsidR="00D40A37" w:rsidRPr="003B3A26" w:rsidRDefault="00D40A37" w:rsidP="00D40A37">
      <w:pPr>
        <w:ind w:firstLine="709"/>
        <w:rPr>
          <w:rFonts w:ascii="Arial" w:eastAsia="Times New Roman" w:hAnsi="Arial" w:cs="Arial"/>
          <w:sz w:val="22"/>
          <w:lang w:eastAsia="ru-RU"/>
        </w:rPr>
      </w:pPr>
      <w:r w:rsidRPr="003B3A26">
        <w:rPr>
          <w:rFonts w:ascii="Arial" w:eastAsia="Times New Roman" w:hAnsi="Arial" w:cs="Arial"/>
          <w:color w:val="000000"/>
          <w:sz w:val="22"/>
          <w:lang w:eastAsia="ru-RU"/>
        </w:rPr>
        <w:t xml:space="preserve">На расчетный срок планируется строительство газопровода высокого давления </w:t>
      </w:r>
      <w:r w:rsidR="00433043">
        <w:rPr>
          <w:rFonts w:ascii="Arial" w:eastAsia="Times New Roman" w:hAnsi="Arial" w:cs="Arial"/>
          <w:color w:val="000000"/>
          <w:sz w:val="22"/>
          <w:lang w:eastAsia="ru-RU"/>
        </w:rPr>
        <w:br/>
      </w:r>
      <w:r w:rsidRPr="003B3A26">
        <w:rPr>
          <w:rFonts w:ascii="Arial" w:eastAsia="Times New Roman" w:hAnsi="Arial" w:cs="Arial"/>
          <w:color w:val="000000"/>
          <w:sz w:val="22"/>
          <w:lang w:val="en-US" w:eastAsia="ru-RU"/>
        </w:rPr>
        <w:t>I</w:t>
      </w:r>
      <w:r w:rsidRPr="003B3A26">
        <w:rPr>
          <w:rFonts w:ascii="Arial" w:eastAsia="Times New Roman" w:hAnsi="Arial" w:cs="Arial"/>
          <w:color w:val="000000"/>
          <w:sz w:val="22"/>
          <w:lang w:eastAsia="ru-RU"/>
        </w:rPr>
        <w:t xml:space="preserve"> категории «Кызыл-Шагонар-Чадан-Ак-Довурак»</w:t>
      </w:r>
      <w:r w:rsidR="008E6FEC">
        <w:rPr>
          <w:rFonts w:ascii="Arial" w:eastAsia="Times New Roman" w:hAnsi="Arial" w:cs="Arial"/>
          <w:color w:val="000000"/>
          <w:sz w:val="22"/>
          <w:lang w:eastAsia="ru-RU"/>
        </w:rPr>
        <w:t xml:space="preserve"> местроного (районного) значения</w:t>
      </w:r>
      <w:r w:rsidRPr="003B3A26">
        <w:rPr>
          <w:rFonts w:ascii="Arial" w:eastAsia="Times New Roman" w:hAnsi="Arial" w:cs="Arial"/>
          <w:color w:val="000000"/>
          <w:sz w:val="22"/>
          <w:lang w:eastAsia="ru-RU"/>
        </w:rPr>
        <w:t xml:space="preserve">, </w:t>
      </w:r>
      <w:r w:rsidRPr="003B3A26">
        <w:rPr>
          <w:rFonts w:ascii="Arial" w:eastAsia="Times New Roman" w:hAnsi="Arial" w:cs="Arial"/>
          <w:sz w:val="22"/>
          <w:lang w:eastAsia="ru-RU"/>
        </w:rPr>
        <w:t>протяженностью (по территории Кожууна) 89,9 км, а также строительство газораспределительной станции «Чадан»</w:t>
      </w:r>
      <w:r w:rsidR="008E6FEC">
        <w:rPr>
          <w:rFonts w:ascii="Arial" w:eastAsia="Times New Roman" w:hAnsi="Arial" w:cs="Arial"/>
          <w:sz w:val="22"/>
          <w:lang w:eastAsia="ru-RU"/>
        </w:rPr>
        <w:t xml:space="preserve"> </w:t>
      </w:r>
      <w:r w:rsidR="008E6FEC">
        <w:rPr>
          <w:rFonts w:ascii="Arial" w:eastAsia="Times New Roman" w:hAnsi="Arial" w:cs="Arial"/>
          <w:color w:val="000000"/>
          <w:sz w:val="22"/>
          <w:lang w:eastAsia="ru-RU"/>
        </w:rPr>
        <w:t>местроного (районного) значения</w:t>
      </w:r>
      <w:r w:rsidRPr="003B3A26">
        <w:rPr>
          <w:rFonts w:ascii="Arial" w:eastAsia="Times New Roman" w:hAnsi="Arial" w:cs="Arial"/>
          <w:sz w:val="22"/>
          <w:lang w:eastAsia="ru-RU"/>
        </w:rPr>
        <w:t>.</w:t>
      </w:r>
    </w:p>
    <w:p w14:paraId="26170C31"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 xml:space="preserve">Фрагмент Схемы </w:t>
      </w:r>
      <w:r w:rsidRPr="003B3A26">
        <w:rPr>
          <w:rFonts w:ascii="Arial" w:eastAsia="Times New Roman" w:hAnsi="Arial" w:cs="Arial"/>
          <w:color w:val="000000"/>
          <w:sz w:val="22"/>
          <w:lang w:eastAsia="ru-RU"/>
        </w:rPr>
        <w:t xml:space="preserve">территориального планирования Республики Тыва в части касающейся газоснабжения </w:t>
      </w:r>
      <w:r w:rsidR="00E27239" w:rsidRPr="003B3A26">
        <w:rPr>
          <w:rFonts w:ascii="Arial" w:eastAsia="Times New Roman" w:hAnsi="Arial" w:cs="Arial"/>
          <w:color w:val="000000"/>
          <w:sz w:val="22"/>
          <w:lang w:eastAsia="ru-RU"/>
        </w:rPr>
        <w:t>К</w:t>
      </w:r>
      <w:r w:rsidRPr="003B3A26">
        <w:rPr>
          <w:rFonts w:ascii="Arial" w:hAnsi="Arial" w:cs="Arial"/>
          <w:sz w:val="22"/>
        </w:rPr>
        <w:t>ожууна приведен на рисунке 2.12.</w:t>
      </w:r>
      <w:r w:rsidR="00E27239" w:rsidRPr="003B3A26">
        <w:rPr>
          <w:rFonts w:ascii="Arial" w:hAnsi="Arial" w:cs="Arial"/>
          <w:sz w:val="22"/>
        </w:rPr>
        <w:t>9.</w:t>
      </w:r>
    </w:p>
    <w:p w14:paraId="5D3B712A" w14:textId="77777777" w:rsidR="00D40A37" w:rsidRPr="003B3A26" w:rsidRDefault="00D40A37" w:rsidP="00D40A37">
      <w:pPr>
        <w:ind w:firstLine="709"/>
        <w:rPr>
          <w:rFonts w:ascii="Arial" w:eastAsia="Times New Roman" w:hAnsi="Arial" w:cs="Arial"/>
          <w:color w:val="000000"/>
          <w:sz w:val="22"/>
          <w:lang w:eastAsia="ru-RU"/>
        </w:rPr>
      </w:pPr>
      <w:r w:rsidRPr="003B3A26">
        <w:rPr>
          <w:rFonts w:ascii="Arial" w:eastAsia="Times New Roman" w:hAnsi="Arial" w:cs="Arial"/>
          <w:color w:val="000000"/>
          <w:sz w:val="22"/>
          <w:lang w:eastAsia="ru-RU"/>
        </w:rPr>
        <w:t>19 августа 2010 года утверждена Генеральная схема газоснабжения и газификации республики (ОАО «Газпром промгаз»).</w:t>
      </w:r>
    </w:p>
    <w:p w14:paraId="4C714F65" w14:textId="77777777" w:rsidR="00D40A37" w:rsidRPr="003B3A26" w:rsidRDefault="00D40A37" w:rsidP="00D40A37">
      <w:pPr>
        <w:ind w:firstLine="709"/>
        <w:rPr>
          <w:rFonts w:ascii="Arial" w:eastAsia="Times New Roman" w:hAnsi="Arial" w:cs="Arial"/>
          <w:color w:val="000000"/>
          <w:sz w:val="22"/>
          <w:lang w:eastAsia="ru-RU"/>
        </w:rPr>
      </w:pPr>
      <w:r w:rsidRPr="003B3A26">
        <w:rPr>
          <w:rFonts w:ascii="Arial" w:eastAsia="Times New Roman" w:hAnsi="Arial" w:cs="Arial"/>
          <w:color w:val="000000"/>
          <w:sz w:val="22"/>
          <w:lang w:eastAsia="ru-RU"/>
        </w:rPr>
        <w:t>Генеральная схема газоснабжения Республики Тыва в части Дзун-Хемчикского</w:t>
      </w:r>
      <w:r w:rsidRPr="003B3A26">
        <w:rPr>
          <w:rFonts w:ascii="Arial" w:hAnsi="Arial" w:cs="Arial"/>
          <w:sz w:val="22"/>
        </w:rPr>
        <w:t xml:space="preserve"> кожууна </w:t>
      </w:r>
      <w:r w:rsidRPr="003B3A26">
        <w:rPr>
          <w:rFonts w:ascii="Arial" w:eastAsia="Times New Roman" w:hAnsi="Arial" w:cs="Arial"/>
          <w:color w:val="000000"/>
          <w:sz w:val="22"/>
          <w:lang w:eastAsia="ru-RU"/>
        </w:rPr>
        <w:t xml:space="preserve">предусматривает газификацию населения и коммунально-бытовых потребителей сжиженным углеводородным газом, увеличение поставок сжиженного газа населению, размещение пунктов обмена баллонов во всех городах и кожуунных центрах. Обеспеченность населения газом прогнозируется на уровне 200 тыс. чел. А также планируется перевод транспорта и сельскохозяйственной техники на газомоторное топливо. </w:t>
      </w:r>
    </w:p>
    <w:p w14:paraId="31FFA830" w14:textId="77777777" w:rsidR="00D40A37" w:rsidRPr="003B3A26" w:rsidRDefault="00D40A37" w:rsidP="00D40A37">
      <w:pPr>
        <w:ind w:firstLine="709"/>
        <w:rPr>
          <w:rFonts w:ascii="Arial" w:hAnsi="Arial" w:cs="Arial"/>
          <w:noProof/>
          <w:sz w:val="22"/>
          <w:lang w:eastAsia="ru-RU"/>
        </w:rPr>
      </w:pPr>
      <w:r w:rsidRPr="003B3A26">
        <w:rPr>
          <w:rFonts w:ascii="Arial" w:hAnsi="Arial" w:cs="Arial"/>
          <w:noProof/>
          <w:sz w:val="22"/>
          <w:lang w:eastAsia="ru-RU"/>
        </w:rPr>
        <w:lastRenderedPageBreak/>
        <w:drawing>
          <wp:inline distT="0" distB="0" distL="0" distR="0" wp14:anchorId="2CC70DE4" wp14:editId="591E017D">
            <wp:extent cx="4506491" cy="6134835"/>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06491" cy="6134835"/>
                    </a:xfrm>
                    <a:prstGeom prst="rect">
                      <a:avLst/>
                    </a:prstGeom>
                    <a:noFill/>
                    <a:ln>
                      <a:noFill/>
                    </a:ln>
                  </pic:spPr>
                </pic:pic>
              </a:graphicData>
            </a:graphic>
          </wp:inline>
        </w:drawing>
      </w:r>
      <w:r w:rsidRPr="003B3A26">
        <w:rPr>
          <w:rFonts w:ascii="Arial" w:hAnsi="Arial" w:cs="Arial"/>
          <w:noProof/>
          <w:sz w:val="22"/>
          <w:lang w:eastAsia="ru-RU"/>
        </w:rPr>
        <w:drawing>
          <wp:inline distT="0" distB="0" distL="0" distR="0" wp14:anchorId="41626C95" wp14:editId="77EC774D">
            <wp:extent cx="3006090" cy="1517650"/>
            <wp:effectExtent l="0" t="0" r="381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06090" cy="1517650"/>
                    </a:xfrm>
                    <a:prstGeom prst="rect">
                      <a:avLst/>
                    </a:prstGeom>
                    <a:noFill/>
                    <a:ln>
                      <a:noFill/>
                    </a:ln>
                  </pic:spPr>
                </pic:pic>
              </a:graphicData>
            </a:graphic>
          </wp:inline>
        </w:drawing>
      </w:r>
      <w:r w:rsidRPr="003B3A26">
        <w:rPr>
          <w:rFonts w:ascii="Arial" w:hAnsi="Arial" w:cs="Arial"/>
          <w:noProof/>
          <w:sz w:val="22"/>
          <w:lang w:eastAsia="ru-RU"/>
        </w:rPr>
        <w:drawing>
          <wp:inline distT="0" distB="0" distL="0" distR="0" wp14:anchorId="45A9C9BF" wp14:editId="1DAD7922">
            <wp:extent cx="2860040" cy="14103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60040" cy="1410335"/>
                    </a:xfrm>
                    <a:prstGeom prst="rect">
                      <a:avLst/>
                    </a:prstGeom>
                    <a:noFill/>
                    <a:ln>
                      <a:noFill/>
                    </a:ln>
                  </pic:spPr>
                </pic:pic>
              </a:graphicData>
            </a:graphic>
          </wp:inline>
        </w:drawing>
      </w:r>
    </w:p>
    <w:p w14:paraId="37E412C1" w14:textId="798CCA47" w:rsidR="00E27239" w:rsidRPr="003B3A26" w:rsidRDefault="00D40A37" w:rsidP="00D40A37">
      <w:pPr>
        <w:pStyle w:val="afe"/>
        <w:spacing w:after="0"/>
        <w:ind w:firstLine="709"/>
        <w:jc w:val="center"/>
        <w:rPr>
          <w:rFonts w:ascii="Arial" w:eastAsia="Times New Roman" w:hAnsi="Arial" w:cs="Arial"/>
          <w:sz w:val="22"/>
          <w:lang w:eastAsia="ru-RU"/>
        </w:rPr>
      </w:pPr>
      <w:r w:rsidRPr="003B3A26">
        <w:rPr>
          <w:rFonts w:ascii="Arial" w:hAnsi="Arial" w:cs="Arial"/>
          <w:sz w:val="22"/>
        </w:rPr>
        <w:t>Рисунок 2.12.</w:t>
      </w:r>
      <w:r w:rsidR="00E27239" w:rsidRPr="003B3A26">
        <w:rPr>
          <w:rFonts w:ascii="Arial" w:hAnsi="Arial" w:cs="Arial"/>
          <w:sz w:val="22"/>
        </w:rPr>
        <w:t>9</w:t>
      </w:r>
      <w:r w:rsidRPr="003B3A26">
        <w:rPr>
          <w:rFonts w:ascii="Arial" w:hAnsi="Arial" w:cs="Arial"/>
          <w:sz w:val="22"/>
        </w:rPr>
        <w:t xml:space="preserve"> – Фрагмент Схемы </w:t>
      </w:r>
      <w:r w:rsidRPr="003B3A26">
        <w:rPr>
          <w:rFonts w:ascii="Arial" w:eastAsia="Times New Roman" w:hAnsi="Arial" w:cs="Arial"/>
          <w:sz w:val="22"/>
          <w:lang w:eastAsia="ru-RU"/>
        </w:rPr>
        <w:t xml:space="preserve">территориального планирования Республики Тыва в части касающейся газоснабжения </w:t>
      </w:r>
      <w:r w:rsidR="00E27239" w:rsidRPr="003B3A26">
        <w:rPr>
          <w:rFonts w:ascii="Arial" w:eastAsia="Times New Roman" w:hAnsi="Arial" w:cs="Arial"/>
          <w:sz w:val="22"/>
          <w:lang w:eastAsia="ru-RU"/>
        </w:rPr>
        <w:t>Кожууна</w:t>
      </w:r>
    </w:p>
    <w:p w14:paraId="43B03D5F" w14:textId="77777777" w:rsidR="00D40A37" w:rsidRPr="003B3A26" w:rsidRDefault="00D40A37" w:rsidP="00E27239">
      <w:pPr>
        <w:pStyle w:val="afe"/>
        <w:spacing w:after="0"/>
        <w:ind w:firstLine="709"/>
        <w:rPr>
          <w:rFonts w:ascii="Arial" w:hAnsi="Arial" w:cs="Arial"/>
          <w:sz w:val="22"/>
        </w:rPr>
      </w:pPr>
      <w:r w:rsidRPr="003B3A26">
        <w:rPr>
          <w:rFonts w:ascii="Arial" w:hAnsi="Arial" w:cs="Arial"/>
        </w:rPr>
        <w:br w:type="page"/>
      </w:r>
      <w:r w:rsidRPr="003B3A26">
        <w:rPr>
          <w:rFonts w:ascii="Arial" w:hAnsi="Arial" w:cs="Arial"/>
          <w:sz w:val="22"/>
        </w:rPr>
        <w:lastRenderedPageBreak/>
        <w:t>В соответствии с ГРТ 2009-2010, предоставленной министерством топлива и энергетики по договору №</w:t>
      </w:r>
      <w:r w:rsidR="001A6596" w:rsidRPr="003B3A26">
        <w:rPr>
          <w:rFonts w:ascii="Arial" w:hAnsi="Arial" w:cs="Arial"/>
          <w:sz w:val="22"/>
        </w:rPr>
        <w:t xml:space="preserve"> </w:t>
      </w:r>
      <w:r w:rsidRPr="003B3A26">
        <w:rPr>
          <w:rFonts w:ascii="Arial" w:hAnsi="Arial" w:cs="Arial"/>
          <w:sz w:val="22"/>
        </w:rPr>
        <w:t xml:space="preserve">6-690/09 от 20.11.2009г «Разработка генеральных схем газоснабжения и газификации Республики Тыва» Дзун-Хемчикский кожуун подлежит газификации сжиженным углеводородным газом. </w:t>
      </w:r>
    </w:p>
    <w:p w14:paraId="5B2F3562" w14:textId="77777777" w:rsidR="00D40A37" w:rsidRPr="003B3A26" w:rsidRDefault="00D40A37" w:rsidP="001A6596">
      <w:pPr>
        <w:pStyle w:val="2"/>
        <w:numPr>
          <w:ilvl w:val="0"/>
          <w:numId w:val="0"/>
        </w:numPr>
        <w:ind w:left="709"/>
      </w:pPr>
      <w:r w:rsidRPr="003B3A26">
        <w:t>Расчетная потребность района в сжиженном углеводородном газе определена:</w:t>
      </w:r>
    </w:p>
    <w:p w14:paraId="3D1FE291" w14:textId="77777777" w:rsidR="00D40A37" w:rsidRPr="003B3A26" w:rsidRDefault="00D40A37" w:rsidP="001F3C0A">
      <w:pPr>
        <w:pStyle w:val="af3"/>
        <w:numPr>
          <w:ilvl w:val="0"/>
          <w:numId w:val="57"/>
        </w:numPr>
        <w:ind w:left="0" w:firstLine="709"/>
        <w:contextualSpacing w:val="0"/>
        <w:rPr>
          <w:rFonts w:ascii="Arial" w:hAnsi="Arial" w:cs="Arial"/>
          <w:sz w:val="22"/>
        </w:rPr>
      </w:pPr>
      <w:r w:rsidRPr="003B3A26">
        <w:rPr>
          <w:rFonts w:ascii="Arial" w:hAnsi="Arial" w:cs="Arial"/>
          <w:sz w:val="22"/>
        </w:rPr>
        <w:t>на индивидуально-бытовые и коммунальные нужды, исходя из количества газоснабжаемых квартир и укрупненных норм расхода газа на эти нужды;</w:t>
      </w:r>
    </w:p>
    <w:p w14:paraId="0B43B915" w14:textId="77777777" w:rsidR="00D40A37" w:rsidRPr="003B3A26" w:rsidRDefault="00D40A37" w:rsidP="001F3C0A">
      <w:pPr>
        <w:pStyle w:val="af3"/>
        <w:numPr>
          <w:ilvl w:val="0"/>
          <w:numId w:val="57"/>
        </w:numPr>
        <w:ind w:left="0" w:firstLine="709"/>
        <w:contextualSpacing w:val="0"/>
        <w:rPr>
          <w:rFonts w:ascii="Arial" w:hAnsi="Arial" w:cs="Arial"/>
          <w:sz w:val="22"/>
        </w:rPr>
      </w:pPr>
      <w:r w:rsidRPr="003B3A26">
        <w:rPr>
          <w:rFonts w:ascii="Arial" w:hAnsi="Arial" w:cs="Arial"/>
          <w:sz w:val="22"/>
        </w:rPr>
        <w:t>на замену на модульные газовые котельные мелких угольных котельных с низким КПД использования угля;</w:t>
      </w:r>
    </w:p>
    <w:p w14:paraId="40201D64" w14:textId="77777777" w:rsidR="00D40A37" w:rsidRPr="003B3A26" w:rsidRDefault="00D40A37" w:rsidP="001F3C0A">
      <w:pPr>
        <w:pStyle w:val="af3"/>
        <w:numPr>
          <w:ilvl w:val="0"/>
          <w:numId w:val="57"/>
        </w:numPr>
        <w:ind w:left="0" w:firstLine="709"/>
        <w:contextualSpacing w:val="0"/>
        <w:rPr>
          <w:rFonts w:ascii="Arial" w:hAnsi="Arial" w:cs="Arial"/>
          <w:sz w:val="22"/>
        </w:rPr>
      </w:pPr>
      <w:r w:rsidRPr="003B3A26">
        <w:rPr>
          <w:rFonts w:ascii="Arial" w:hAnsi="Arial" w:cs="Arial"/>
          <w:sz w:val="22"/>
        </w:rPr>
        <w:t>на замену низкоэффективных ДЭС на мини-ТЭЦ, с более высоким КПД;</w:t>
      </w:r>
    </w:p>
    <w:p w14:paraId="2B145919" w14:textId="77777777" w:rsidR="00D40A37" w:rsidRPr="003B3A26" w:rsidRDefault="00D40A37" w:rsidP="001F3C0A">
      <w:pPr>
        <w:pStyle w:val="af3"/>
        <w:numPr>
          <w:ilvl w:val="0"/>
          <w:numId w:val="57"/>
        </w:numPr>
        <w:ind w:left="0" w:firstLine="709"/>
        <w:contextualSpacing w:val="0"/>
        <w:rPr>
          <w:rFonts w:ascii="Arial" w:hAnsi="Arial" w:cs="Arial"/>
          <w:sz w:val="22"/>
        </w:rPr>
      </w:pPr>
      <w:r w:rsidRPr="003B3A26">
        <w:rPr>
          <w:rFonts w:ascii="Arial" w:hAnsi="Arial" w:cs="Arial"/>
          <w:sz w:val="22"/>
        </w:rPr>
        <w:t>для перевода на газ отопительных котельных, котельных коммунально-бытовых и промышленных предприятий, работающих на угле, мазуте и ДТ.</w:t>
      </w:r>
    </w:p>
    <w:p w14:paraId="46AAF0C5" w14:textId="77777777" w:rsidR="00D40A37" w:rsidRPr="003B3A26" w:rsidRDefault="00D40A37" w:rsidP="00D40A37">
      <w:pPr>
        <w:pStyle w:val="af3"/>
        <w:ind w:left="0" w:firstLine="709"/>
        <w:rPr>
          <w:rFonts w:ascii="Arial" w:hAnsi="Arial" w:cs="Arial"/>
          <w:sz w:val="22"/>
        </w:rPr>
      </w:pPr>
      <w:r w:rsidRPr="003B3A26">
        <w:rPr>
          <w:rFonts w:ascii="Arial" w:hAnsi="Arial" w:cs="Arial"/>
          <w:sz w:val="22"/>
        </w:rPr>
        <w:t>В результате проведенного анализа численности населения, структуры жилого фонда, мощности существующих коммунально-бытовых, сельскохозяйственных и промышленных потребителей, социальной значимости, в районе были выделены потребители, подлежащие газификации – использование населением на пищеприготовление.  При этом основные показатели достигнут следующих значений:</w:t>
      </w:r>
    </w:p>
    <w:tbl>
      <w:tblPr>
        <w:tblW w:w="9618" w:type="dxa"/>
        <w:tblInd w:w="-154" w:type="dxa"/>
        <w:tblLook w:val="0000" w:firstRow="0" w:lastRow="0" w:firstColumn="0" w:lastColumn="0" w:noHBand="0" w:noVBand="0"/>
      </w:tblPr>
      <w:tblGrid>
        <w:gridCol w:w="6641"/>
        <w:gridCol w:w="2977"/>
      </w:tblGrid>
      <w:tr w:rsidR="00822984" w:rsidRPr="003B3A26" w14:paraId="277317A1" w14:textId="77777777" w:rsidTr="00822984">
        <w:trPr>
          <w:trHeight w:val="300"/>
        </w:trPr>
        <w:tc>
          <w:tcPr>
            <w:tcW w:w="6641" w:type="dxa"/>
            <w:tcBorders>
              <w:top w:val="nil"/>
              <w:left w:val="nil"/>
              <w:bottom w:val="nil"/>
              <w:right w:val="nil"/>
            </w:tcBorders>
            <w:shd w:val="clear" w:color="auto" w:fill="auto"/>
            <w:noWrap/>
            <w:vAlign w:val="bottom"/>
          </w:tcPr>
          <w:p w14:paraId="26E3837E" w14:textId="77777777" w:rsidR="00822984" w:rsidRPr="003B3A26" w:rsidRDefault="00822984" w:rsidP="001A6596">
            <w:pPr>
              <w:pStyle w:val="2"/>
            </w:pPr>
            <w:r w:rsidRPr="003B3A26">
              <w:t>общий годовой объем потребления, т/год</w:t>
            </w:r>
          </w:p>
        </w:tc>
        <w:tc>
          <w:tcPr>
            <w:tcW w:w="2977" w:type="dxa"/>
            <w:tcBorders>
              <w:top w:val="nil"/>
              <w:left w:val="nil"/>
              <w:bottom w:val="nil"/>
              <w:right w:val="nil"/>
            </w:tcBorders>
            <w:vAlign w:val="bottom"/>
          </w:tcPr>
          <w:p w14:paraId="01384F05" w14:textId="77777777" w:rsidR="00822984" w:rsidRPr="003B3A26" w:rsidRDefault="00822984" w:rsidP="00A46AF4">
            <w:pPr>
              <w:ind w:firstLine="317"/>
              <w:jc w:val="center"/>
              <w:rPr>
                <w:rFonts w:ascii="Arial" w:hAnsi="Arial" w:cs="Arial"/>
                <w:sz w:val="22"/>
              </w:rPr>
            </w:pPr>
            <w:r w:rsidRPr="003B3A26">
              <w:rPr>
                <w:rFonts w:ascii="Arial" w:hAnsi="Arial" w:cs="Arial"/>
                <w:sz w:val="22"/>
              </w:rPr>
              <w:t>719,6</w:t>
            </w:r>
          </w:p>
        </w:tc>
      </w:tr>
      <w:tr w:rsidR="00822984" w:rsidRPr="003B3A26" w14:paraId="21285705" w14:textId="77777777" w:rsidTr="00822984">
        <w:trPr>
          <w:trHeight w:val="300"/>
        </w:trPr>
        <w:tc>
          <w:tcPr>
            <w:tcW w:w="6641" w:type="dxa"/>
            <w:tcBorders>
              <w:top w:val="nil"/>
              <w:left w:val="nil"/>
              <w:bottom w:val="nil"/>
              <w:right w:val="nil"/>
            </w:tcBorders>
            <w:shd w:val="clear" w:color="auto" w:fill="auto"/>
            <w:noWrap/>
            <w:vAlign w:val="bottom"/>
          </w:tcPr>
          <w:p w14:paraId="055E4406" w14:textId="77777777" w:rsidR="00822984" w:rsidRPr="003B3A26" w:rsidRDefault="00822984" w:rsidP="001A6596">
            <w:pPr>
              <w:pStyle w:val="2"/>
            </w:pPr>
            <w:r w:rsidRPr="003B3A26">
              <w:t>в том числе население, т/год</w:t>
            </w:r>
          </w:p>
        </w:tc>
        <w:tc>
          <w:tcPr>
            <w:tcW w:w="2977" w:type="dxa"/>
            <w:tcBorders>
              <w:top w:val="nil"/>
              <w:left w:val="nil"/>
              <w:bottom w:val="nil"/>
              <w:right w:val="nil"/>
            </w:tcBorders>
            <w:vAlign w:val="bottom"/>
          </w:tcPr>
          <w:p w14:paraId="0C644711" w14:textId="77777777" w:rsidR="00822984" w:rsidRPr="003B3A26" w:rsidRDefault="00822984" w:rsidP="00A46AF4">
            <w:pPr>
              <w:ind w:firstLine="317"/>
              <w:jc w:val="center"/>
              <w:rPr>
                <w:rFonts w:ascii="Arial" w:hAnsi="Arial" w:cs="Arial"/>
                <w:sz w:val="22"/>
              </w:rPr>
            </w:pPr>
            <w:r w:rsidRPr="003B3A26">
              <w:rPr>
                <w:rFonts w:ascii="Arial" w:hAnsi="Arial" w:cs="Arial"/>
                <w:sz w:val="22"/>
              </w:rPr>
              <w:t>719,6</w:t>
            </w:r>
          </w:p>
        </w:tc>
      </w:tr>
      <w:tr w:rsidR="00822984" w:rsidRPr="003B3A26" w14:paraId="6CFEB18F" w14:textId="77777777" w:rsidTr="00822984">
        <w:trPr>
          <w:trHeight w:val="300"/>
        </w:trPr>
        <w:tc>
          <w:tcPr>
            <w:tcW w:w="6641" w:type="dxa"/>
            <w:tcBorders>
              <w:top w:val="nil"/>
              <w:left w:val="nil"/>
              <w:bottom w:val="nil"/>
              <w:right w:val="nil"/>
            </w:tcBorders>
            <w:shd w:val="clear" w:color="auto" w:fill="auto"/>
            <w:noWrap/>
            <w:vAlign w:val="bottom"/>
          </w:tcPr>
          <w:p w14:paraId="239F22D3" w14:textId="77777777" w:rsidR="00822984" w:rsidRPr="003B3A26" w:rsidRDefault="00822984" w:rsidP="001A6596">
            <w:pPr>
              <w:pStyle w:val="2"/>
            </w:pPr>
            <w:r w:rsidRPr="003B3A26">
              <w:t>общий часовой объем потребления достигнет, кг/ас</w:t>
            </w:r>
          </w:p>
        </w:tc>
        <w:tc>
          <w:tcPr>
            <w:tcW w:w="2977" w:type="dxa"/>
            <w:tcBorders>
              <w:top w:val="nil"/>
              <w:left w:val="nil"/>
              <w:bottom w:val="nil"/>
              <w:right w:val="nil"/>
            </w:tcBorders>
            <w:vAlign w:val="bottom"/>
          </w:tcPr>
          <w:p w14:paraId="2B07C17C" w14:textId="77777777" w:rsidR="00822984" w:rsidRPr="003B3A26" w:rsidRDefault="00822984" w:rsidP="00A46AF4">
            <w:pPr>
              <w:ind w:firstLine="317"/>
              <w:jc w:val="center"/>
              <w:rPr>
                <w:rFonts w:ascii="Arial" w:hAnsi="Arial" w:cs="Arial"/>
                <w:sz w:val="22"/>
              </w:rPr>
            </w:pPr>
            <w:r w:rsidRPr="003B3A26">
              <w:rPr>
                <w:rFonts w:ascii="Arial" w:hAnsi="Arial" w:cs="Arial"/>
                <w:sz w:val="22"/>
              </w:rPr>
              <w:t>82,1</w:t>
            </w:r>
          </w:p>
        </w:tc>
      </w:tr>
      <w:tr w:rsidR="00822984" w:rsidRPr="003B3A26" w14:paraId="723E2010" w14:textId="77777777" w:rsidTr="00822984">
        <w:trPr>
          <w:trHeight w:val="300"/>
        </w:trPr>
        <w:tc>
          <w:tcPr>
            <w:tcW w:w="6641" w:type="dxa"/>
            <w:tcBorders>
              <w:top w:val="nil"/>
              <w:left w:val="nil"/>
              <w:bottom w:val="nil"/>
              <w:right w:val="nil"/>
            </w:tcBorders>
            <w:shd w:val="clear" w:color="auto" w:fill="auto"/>
            <w:noWrap/>
            <w:vAlign w:val="bottom"/>
          </w:tcPr>
          <w:p w14:paraId="01EE9C49" w14:textId="77777777" w:rsidR="00822984" w:rsidRPr="003B3A26" w:rsidRDefault="00822984" w:rsidP="001A6596">
            <w:pPr>
              <w:pStyle w:val="2"/>
            </w:pPr>
            <w:r w:rsidRPr="003B3A26">
              <w:t>в том числе население, кг/час</w:t>
            </w:r>
          </w:p>
        </w:tc>
        <w:tc>
          <w:tcPr>
            <w:tcW w:w="2977" w:type="dxa"/>
            <w:tcBorders>
              <w:top w:val="nil"/>
              <w:left w:val="nil"/>
              <w:bottom w:val="nil"/>
              <w:right w:val="nil"/>
            </w:tcBorders>
            <w:vAlign w:val="bottom"/>
          </w:tcPr>
          <w:p w14:paraId="39EE4E33" w14:textId="77777777" w:rsidR="00822984" w:rsidRPr="003B3A26" w:rsidRDefault="00822984" w:rsidP="00A46AF4">
            <w:pPr>
              <w:ind w:firstLine="317"/>
              <w:jc w:val="center"/>
              <w:rPr>
                <w:rFonts w:ascii="Arial" w:hAnsi="Arial" w:cs="Arial"/>
                <w:sz w:val="22"/>
                <w:szCs w:val="16"/>
              </w:rPr>
            </w:pPr>
            <w:r w:rsidRPr="003B3A26">
              <w:rPr>
                <w:rFonts w:ascii="Arial" w:hAnsi="Arial" w:cs="Arial"/>
                <w:sz w:val="22"/>
                <w:szCs w:val="16"/>
              </w:rPr>
              <w:t>82,1</w:t>
            </w:r>
          </w:p>
        </w:tc>
      </w:tr>
    </w:tbl>
    <w:p w14:paraId="5461002B" w14:textId="77777777" w:rsidR="00D40A37" w:rsidRPr="003B3A26" w:rsidRDefault="00D40A37" w:rsidP="00D40A37">
      <w:pPr>
        <w:ind w:firstLine="709"/>
        <w:rPr>
          <w:rFonts w:ascii="Arial" w:hAnsi="Arial" w:cs="Arial"/>
          <w:sz w:val="22"/>
        </w:rPr>
      </w:pPr>
      <w:r w:rsidRPr="003B3A26">
        <w:rPr>
          <w:rFonts w:ascii="Arial" w:hAnsi="Arial" w:cs="Arial"/>
          <w:sz w:val="22"/>
        </w:rPr>
        <w:t>Определение количества котельных, рекомендованных к переводу на газ выполнялось, исходя из максимального зимнего потребления газа котельными, а также из конкурентоспособности расчетного тарифа на тепло при сжигании СУГ относительно существующих тарифов на отпуск тепла потребителям.</w:t>
      </w:r>
    </w:p>
    <w:p w14:paraId="2850634A" w14:textId="77777777" w:rsidR="00D40A37" w:rsidRPr="003B3A26" w:rsidRDefault="00D40A37" w:rsidP="00D40A37">
      <w:pPr>
        <w:ind w:firstLine="709"/>
        <w:rPr>
          <w:rFonts w:ascii="Arial" w:hAnsi="Arial" w:cs="Arial"/>
          <w:sz w:val="22"/>
        </w:rPr>
      </w:pPr>
      <w:r w:rsidRPr="003B3A26">
        <w:rPr>
          <w:rFonts w:ascii="Arial" w:hAnsi="Arial" w:cs="Arial"/>
          <w:sz w:val="22"/>
        </w:rPr>
        <w:t>Необходимое количество и месторасположение ГНС и ГНП</w:t>
      </w:r>
      <w:r w:rsidRPr="003B3A26">
        <w:rPr>
          <w:rFonts w:ascii="Arial" w:hAnsi="Arial" w:cs="Arial"/>
          <w:color w:val="000080"/>
          <w:sz w:val="22"/>
        </w:rPr>
        <w:t>,</w:t>
      </w:r>
      <w:r w:rsidRPr="003B3A26">
        <w:rPr>
          <w:rFonts w:ascii="Arial" w:hAnsi="Arial" w:cs="Arial"/>
          <w:sz w:val="22"/>
        </w:rPr>
        <w:t xml:space="preserve"> количество средств доставки сжиженных углеводородных газов определялось исходя из следующих условий:</w:t>
      </w:r>
    </w:p>
    <w:p w14:paraId="2EFDD66A" w14:textId="77777777" w:rsidR="00D40A37" w:rsidRPr="003B3A26" w:rsidRDefault="00D40A37" w:rsidP="001A6596">
      <w:pPr>
        <w:pStyle w:val="2"/>
      </w:pPr>
      <w:r w:rsidRPr="003B3A26">
        <w:t>наименьшего радиуса обслуживания потребителей;</w:t>
      </w:r>
    </w:p>
    <w:p w14:paraId="5B1773C0" w14:textId="77777777" w:rsidR="00D40A37" w:rsidRPr="003B3A26" w:rsidRDefault="00D40A37" w:rsidP="001A6596">
      <w:pPr>
        <w:pStyle w:val="2"/>
      </w:pPr>
      <w:r w:rsidRPr="003B3A26">
        <w:t>среднесуточных объемов потребления газа потребителями, предлагаемыми к газификации СУГ;</w:t>
      </w:r>
    </w:p>
    <w:p w14:paraId="2DC08563" w14:textId="77777777" w:rsidR="00D40A37" w:rsidRPr="003B3A26" w:rsidRDefault="00D40A37" w:rsidP="001A6596">
      <w:pPr>
        <w:pStyle w:val="2"/>
      </w:pPr>
      <w:r w:rsidRPr="003B3A26">
        <w:t>2-х сменная работа ГНС;</w:t>
      </w:r>
    </w:p>
    <w:p w14:paraId="4DC9EB60" w14:textId="77777777" w:rsidR="00D40A37" w:rsidRPr="003B3A26" w:rsidRDefault="00D40A37" w:rsidP="001A6596">
      <w:pPr>
        <w:pStyle w:val="2"/>
      </w:pPr>
      <w:r w:rsidRPr="003B3A26">
        <w:t>необходимое количество газа для котельных определяется исходя из максимальной зимней потребности в газе;</w:t>
      </w:r>
    </w:p>
    <w:p w14:paraId="5657957E" w14:textId="77777777" w:rsidR="00D40A37" w:rsidRPr="003B3A26" w:rsidRDefault="00D40A37" w:rsidP="001A6596">
      <w:pPr>
        <w:pStyle w:val="2"/>
      </w:pPr>
      <w:r w:rsidRPr="003B3A26">
        <w:t>доставка СУГ до котельных осуществляется один раз в пять суток.</w:t>
      </w:r>
    </w:p>
    <w:p w14:paraId="790EF7E2" w14:textId="77777777" w:rsidR="00D40A37" w:rsidRPr="003B3A26" w:rsidRDefault="00D40A37" w:rsidP="00D40A37">
      <w:pPr>
        <w:ind w:firstLine="709"/>
        <w:rPr>
          <w:rFonts w:ascii="Arial" w:hAnsi="Arial" w:cs="Arial"/>
          <w:sz w:val="22"/>
        </w:rPr>
      </w:pPr>
      <w:r w:rsidRPr="003B3A26">
        <w:rPr>
          <w:rFonts w:ascii="Arial" w:hAnsi="Arial" w:cs="Arial"/>
          <w:sz w:val="22"/>
        </w:rPr>
        <w:t>Схема размещения объектов приема, хранения и распределения СУГ (ГНС) а также пунктов хранения и обмена баллонов у потребителя представлена на рисунке 2.12.</w:t>
      </w:r>
      <w:r w:rsidR="00E27239" w:rsidRPr="003B3A26">
        <w:rPr>
          <w:rFonts w:ascii="Arial" w:hAnsi="Arial" w:cs="Arial"/>
          <w:sz w:val="22"/>
        </w:rPr>
        <w:t>10</w:t>
      </w:r>
      <w:r w:rsidRPr="003B3A26">
        <w:rPr>
          <w:rFonts w:ascii="Arial" w:hAnsi="Arial" w:cs="Arial"/>
          <w:sz w:val="22"/>
        </w:rPr>
        <w:t>.</w:t>
      </w:r>
    </w:p>
    <w:p w14:paraId="4E4895A2" w14:textId="207A82E8" w:rsidR="00D40A37" w:rsidRPr="003B3A26" w:rsidRDefault="007D6606" w:rsidP="00D40A37">
      <w:pPr>
        <w:jc w:val="center"/>
        <w:rPr>
          <w:bCs/>
          <w:sz w:val="28"/>
        </w:rPr>
      </w:pPr>
      <w:r>
        <w:rPr>
          <w:bCs/>
          <w:noProof/>
          <w:sz w:val="28"/>
          <w:lang w:eastAsia="ru-RU"/>
        </w:rPr>
        <w:lastRenderedPageBreak/>
        <w:drawing>
          <wp:inline distT="0" distB="0" distL="0" distR="0" wp14:anchorId="230CD18A" wp14:editId="2AD3F569">
            <wp:extent cx="5095875" cy="6953250"/>
            <wp:effectExtent l="0" t="0" r="9525"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l="2539" t="6853" r="3632" b="2553"/>
                    <a:stretch>
                      <a:fillRect/>
                    </a:stretch>
                  </pic:blipFill>
                  <pic:spPr bwMode="auto">
                    <a:xfrm>
                      <a:off x="0" y="0"/>
                      <a:ext cx="5095875" cy="6953250"/>
                    </a:xfrm>
                    <a:prstGeom prst="rect">
                      <a:avLst/>
                    </a:prstGeom>
                    <a:noFill/>
                    <a:ln>
                      <a:noFill/>
                    </a:ln>
                  </pic:spPr>
                </pic:pic>
              </a:graphicData>
            </a:graphic>
          </wp:inline>
        </w:drawing>
      </w:r>
    </w:p>
    <w:p w14:paraId="51A13D7E" w14:textId="2938FD28" w:rsidR="00D40A37" w:rsidRPr="003B3A26" w:rsidRDefault="00D40A37" w:rsidP="00D40A37">
      <w:pPr>
        <w:jc w:val="center"/>
        <w:rPr>
          <w:rFonts w:ascii="Arial" w:hAnsi="Arial" w:cs="Arial"/>
          <w:bCs/>
          <w:sz w:val="22"/>
          <w:szCs w:val="28"/>
        </w:rPr>
      </w:pPr>
      <w:r w:rsidRPr="003B3A26">
        <w:rPr>
          <w:rFonts w:ascii="Arial" w:hAnsi="Arial" w:cs="Arial"/>
          <w:sz w:val="22"/>
          <w:szCs w:val="28"/>
        </w:rPr>
        <w:t>Рисунок 2.12.</w:t>
      </w:r>
      <w:r w:rsidR="00E27239" w:rsidRPr="003B3A26">
        <w:rPr>
          <w:rFonts w:ascii="Arial" w:hAnsi="Arial" w:cs="Arial"/>
          <w:sz w:val="22"/>
          <w:szCs w:val="28"/>
        </w:rPr>
        <w:t>10</w:t>
      </w:r>
      <w:r w:rsidRPr="003B3A26">
        <w:rPr>
          <w:rFonts w:ascii="Arial" w:hAnsi="Arial" w:cs="Arial"/>
          <w:sz w:val="22"/>
          <w:szCs w:val="28"/>
        </w:rPr>
        <w:t xml:space="preserve"> – </w:t>
      </w:r>
      <w:r w:rsidRPr="003B3A26">
        <w:rPr>
          <w:rFonts w:ascii="Arial" w:hAnsi="Arial" w:cs="Arial"/>
          <w:bCs/>
          <w:sz w:val="22"/>
          <w:szCs w:val="28"/>
        </w:rPr>
        <w:t>Схема газификации СУГ Дзун-Хемчикского кожууна Республики Тыва</w:t>
      </w:r>
    </w:p>
    <w:p w14:paraId="31C0FC37" w14:textId="77777777" w:rsidR="00D40A37" w:rsidRPr="003B3A26" w:rsidRDefault="00D40A37" w:rsidP="00D40A37">
      <w:pPr>
        <w:jc w:val="center"/>
        <w:rPr>
          <w:rFonts w:ascii="Arial" w:hAnsi="Arial" w:cs="Arial"/>
        </w:rPr>
        <w:sectPr w:rsidR="00D40A37" w:rsidRPr="003B3A26" w:rsidSect="00A46AF4">
          <w:pgSz w:w="11906" w:h="16838"/>
          <w:pgMar w:top="1134" w:right="850" w:bottom="1134" w:left="1701" w:header="708" w:footer="708" w:gutter="0"/>
          <w:cols w:space="708"/>
          <w:docGrid w:linePitch="360"/>
        </w:sectPr>
      </w:pPr>
    </w:p>
    <w:p w14:paraId="5398A3F8" w14:textId="77777777" w:rsidR="00D40A37" w:rsidRPr="003B3A26" w:rsidRDefault="00D40A37" w:rsidP="00D40A37">
      <w:pPr>
        <w:ind w:firstLine="709"/>
        <w:rPr>
          <w:rFonts w:ascii="Arial" w:hAnsi="Arial" w:cs="Arial"/>
          <w:sz w:val="22"/>
        </w:rPr>
      </w:pPr>
      <w:r w:rsidRPr="003B3A26">
        <w:rPr>
          <w:rFonts w:ascii="Arial" w:hAnsi="Arial" w:cs="Arial"/>
          <w:sz w:val="22"/>
        </w:rPr>
        <w:lastRenderedPageBreak/>
        <w:t>В соответствии с генеральным планом сумона Чаданский Дзун-Хемчикского кожууна Республики Тыва централизованное газоснабжение не предусматривается. Для обеспечения работы газовых плит будет использоваться бытовой газ в баллонах.</w:t>
      </w:r>
    </w:p>
    <w:p w14:paraId="21D740B4"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города Чадан Дзун-Хемчикского кожууна Республики Тыва» (утв. решением Хурала представителей №10 от 27.02.2013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59DA0A89"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сумона Баян-Тала Дзун-Хемчикского кожууна Республики Тыва» (утв. решением Хурала представителей сельского поселения сумон Баян-Талинский Дзун-Хемчикского кожууна Республики Тыва №</w:t>
      </w:r>
      <w:r w:rsidR="001A6596" w:rsidRPr="003B3A26">
        <w:rPr>
          <w:rFonts w:ascii="Arial" w:hAnsi="Arial" w:cs="Arial"/>
          <w:sz w:val="22"/>
        </w:rPr>
        <w:t xml:space="preserve"> </w:t>
      </w:r>
      <w:r w:rsidRPr="003B3A26">
        <w:rPr>
          <w:rFonts w:ascii="Arial" w:hAnsi="Arial" w:cs="Arial"/>
          <w:sz w:val="22"/>
        </w:rPr>
        <w:t>45 от 19.11 2012 года и постановлением председателя администрации сельского поселения №</w:t>
      </w:r>
      <w:r w:rsidR="001A6596" w:rsidRPr="003B3A26">
        <w:rPr>
          <w:rFonts w:ascii="Arial" w:hAnsi="Arial" w:cs="Arial"/>
          <w:sz w:val="22"/>
        </w:rPr>
        <w:t xml:space="preserve"> </w:t>
      </w:r>
      <w:r w:rsidRPr="003B3A26">
        <w:rPr>
          <w:rFonts w:ascii="Arial" w:hAnsi="Arial" w:cs="Arial"/>
          <w:sz w:val="22"/>
        </w:rPr>
        <w:t>47 от 11.10.2012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1CD31F1C"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сумона Теве-Хая Дзун-Хемчикского кожууна Республики Тыва» (утв. решением Хурала представителей сельского поселения сумон Теве-Хая Дзун-Хемчикского кожууна Республики Тыва №76 от 14.11.2012 года и постановлением администрации сельского поселения №</w:t>
      </w:r>
      <w:r w:rsidR="001A6596" w:rsidRPr="003B3A26">
        <w:rPr>
          <w:rFonts w:ascii="Arial" w:hAnsi="Arial" w:cs="Arial"/>
          <w:sz w:val="22"/>
        </w:rPr>
        <w:t xml:space="preserve"> </w:t>
      </w:r>
      <w:r w:rsidRPr="003B3A26">
        <w:rPr>
          <w:rFonts w:ascii="Arial" w:hAnsi="Arial" w:cs="Arial"/>
          <w:sz w:val="22"/>
        </w:rPr>
        <w:t>60а от 02.11.2012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6A5D39E1"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сумона Чыраа-Баж</w:t>
      </w:r>
      <w:r w:rsidR="0064204D">
        <w:rPr>
          <w:rFonts w:ascii="Arial" w:hAnsi="Arial" w:cs="Arial"/>
          <w:sz w:val="22"/>
        </w:rPr>
        <w:t>ынский</w:t>
      </w:r>
      <w:r w:rsidRPr="003B3A26">
        <w:rPr>
          <w:rFonts w:ascii="Arial" w:hAnsi="Arial" w:cs="Arial"/>
          <w:sz w:val="22"/>
        </w:rPr>
        <w:t xml:space="preserve"> Дзун-Хемчикского кожууна Республики Тыва» (утв. решением Хурала представителей сельского поселения сумон Чыраа-Бажынский Дзун-Хемчикского кожууна Республики Тыва №</w:t>
      </w:r>
      <w:r w:rsidR="001A6596" w:rsidRPr="003B3A26">
        <w:rPr>
          <w:rFonts w:ascii="Arial" w:hAnsi="Arial" w:cs="Arial"/>
          <w:sz w:val="22"/>
        </w:rPr>
        <w:t xml:space="preserve"> </w:t>
      </w:r>
      <w:r w:rsidRPr="003B3A26">
        <w:rPr>
          <w:rFonts w:ascii="Arial" w:hAnsi="Arial" w:cs="Arial"/>
          <w:sz w:val="22"/>
        </w:rPr>
        <w:t>46 от 13.11.2012 года и постановлением администрации сельского поселения №79 от 06.11.2012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15825C3C"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сумона Шеми</w:t>
      </w:r>
      <w:r w:rsidR="00044AD4">
        <w:rPr>
          <w:rFonts w:ascii="Arial" w:hAnsi="Arial" w:cs="Arial"/>
          <w:sz w:val="22"/>
        </w:rPr>
        <w:t>нский</w:t>
      </w:r>
      <w:r w:rsidRPr="003B3A26">
        <w:rPr>
          <w:rFonts w:ascii="Arial" w:hAnsi="Arial" w:cs="Arial"/>
          <w:sz w:val="22"/>
        </w:rPr>
        <w:t xml:space="preserve"> Дзун-Хемчикского кожууна Республики Тыва» (утв. решением Хурала представителей сельского поселения сумон Шеминский Дзун-Хемчикского кожууна Республики Тыва №</w:t>
      </w:r>
      <w:r w:rsidR="001A6596" w:rsidRPr="003B3A26">
        <w:rPr>
          <w:rFonts w:ascii="Arial" w:hAnsi="Arial" w:cs="Arial"/>
          <w:sz w:val="22"/>
        </w:rPr>
        <w:t xml:space="preserve"> </w:t>
      </w:r>
      <w:r w:rsidRPr="003B3A26">
        <w:rPr>
          <w:rFonts w:ascii="Arial" w:hAnsi="Arial" w:cs="Arial"/>
          <w:sz w:val="22"/>
        </w:rPr>
        <w:t>42 от 14.11.2012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45192810"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t>В соответствии с проектом «Разработка генерального плана сумона Элдиг-Хем Дзун-Хемчикского кожууна Республики Тыва»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7122C57A" w14:textId="77777777" w:rsidR="00D40A37" w:rsidRPr="003B3A26" w:rsidRDefault="00D40A37" w:rsidP="00D40A37">
      <w:pPr>
        <w:pStyle w:val="afe"/>
        <w:spacing w:after="0"/>
        <w:ind w:firstLine="709"/>
        <w:rPr>
          <w:rFonts w:ascii="Arial" w:hAnsi="Arial" w:cs="Arial"/>
          <w:sz w:val="22"/>
        </w:rPr>
      </w:pPr>
      <w:r w:rsidRPr="003B3A26">
        <w:rPr>
          <w:rFonts w:ascii="Arial" w:hAnsi="Arial" w:cs="Arial"/>
          <w:sz w:val="22"/>
        </w:rPr>
        <w:lastRenderedPageBreak/>
        <w:t>В соответствии с проектом «Разработка генерального плана сумона Хорум-Даг</w:t>
      </w:r>
      <w:r w:rsidR="00FE481C">
        <w:rPr>
          <w:rFonts w:ascii="Arial" w:hAnsi="Arial" w:cs="Arial"/>
          <w:sz w:val="22"/>
        </w:rPr>
        <w:t>ский</w:t>
      </w:r>
      <w:r w:rsidRPr="003B3A26">
        <w:rPr>
          <w:rFonts w:ascii="Arial" w:hAnsi="Arial" w:cs="Arial"/>
          <w:sz w:val="22"/>
        </w:rPr>
        <w:t xml:space="preserve"> Дзун-Хемчикского кожууна Республики Тыва» (утв. решением Хурала представителей сельского поселения сумона Хорум-Дагский Дзун-Хемчикского кожууна Республики Тыва №</w:t>
      </w:r>
      <w:r w:rsidR="001A6596" w:rsidRPr="003B3A26">
        <w:rPr>
          <w:rFonts w:ascii="Arial" w:hAnsi="Arial" w:cs="Arial"/>
          <w:sz w:val="22"/>
        </w:rPr>
        <w:t xml:space="preserve"> </w:t>
      </w:r>
      <w:r w:rsidRPr="003B3A26">
        <w:rPr>
          <w:rFonts w:ascii="Arial" w:hAnsi="Arial" w:cs="Arial"/>
          <w:sz w:val="22"/>
        </w:rPr>
        <w:t>29 от 12.09.2012 года) в части раздела газоснабжения предусматривается перевод части котельных на твердом топливе на сжиженный углеводородный газ, а также перевод части жилых и общественных зданий на природный газ (баллоны).</w:t>
      </w:r>
    </w:p>
    <w:p w14:paraId="5DFEC717" w14:textId="77777777" w:rsidR="00FF099A" w:rsidRPr="003B3A26" w:rsidRDefault="00FF099A" w:rsidP="006E324D">
      <w:pPr>
        <w:rPr>
          <w:rFonts w:ascii="Arial" w:hAnsi="Arial" w:cs="Arial"/>
          <w:b/>
          <w:sz w:val="22"/>
        </w:rPr>
      </w:pPr>
      <w:r w:rsidRPr="003B3A26">
        <w:rPr>
          <w:rFonts w:ascii="Arial" w:hAnsi="Arial" w:cs="Arial"/>
          <w:b/>
          <w:sz w:val="22"/>
        </w:rPr>
        <w:t>Расчет газопотребления</w:t>
      </w:r>
    </w:p>
    <w:p w14:paraId="12289B3E" w14:textId="77777777" w:rsidR="00FF099A" w:rsidRPr="003B3A26" w:rsidRDefault="00FF099A" w:rsidP="00FF099A">
      <w:pPr>
        <w:pStyle w:val="2"/>
        <w:numPr>
          <w:ilvl w:val="0"/>
          <w:numId w:val="0"/>
        </w:numPr>
        <w:ind w:firstLine="709"/>
      </w:pPr>
      <w:r w:rsidRPr="003B3A26">
        <w:t>Расчетная потребность Кожууна в сжиженном углеводородном газе определена:</w:t>
      </w:r>
    </w:p>
    <w:p w14:paraId="3AD863DA" w14:textId="77777777" w:rsidR="00FF099A" w:rsidRPr="003B3A26" w:rsidRDefault="00FF099A" w:rsidP="00FF099A">
      <w:pPr>
        <w:pStyle w:val="2"/>
        <w:tabs>
          <w:tab w:val="num" w:pos="786"/>
        </w:tabs>
        <w:ind w:left="0" w:firstLine="709"/>
        <w:jc w:val="both"/>
      </w:pPr>
      <w:r w:rsidRPr="003B3A26">
        <w:t>на индивидуально-бытовые и коммунальные нужды, исходя из количества газоснабжаемых квартир и укрупненных норм расхода газа на эти нужды;</w:t>
      </w:r>
    </w:p>
    <w:p w14:paraId="1A7B833B" w14:textId="77777777" w:rsidR="00FF099A" w:rsidRPr="003B3A26" w:rsidRDefault="00FF099A" w:rsidP="00FF099A">
      <w:pPr>
        <w:pStyle w:val="2"/>
        <w:tabs>
          <w:tab w:val="num" w:pos="786"/>
        </w:tabs>
        <w:ind w:left="0" w:firstLine="709"/>
        <w:jc w:val="both"/>
      </w:pPr>
      <w:r w:rsidRPr="003B3A26">
        <w:t>на замену на модульные газовые котельные мелких угольных котельных с низким КПД использования угля;</w:t>
      </w:r>
    </w:p>
    <w:p w14:paraId="0F662A88" w14:textId="77777777" w:rsidR="00FF099A" w:rsidRPr="003B3A26" w:rsidRDefault="00FF099A" w:rsidP="00FF099A">
      <w:pPr>
        <w:pStyle w:val="2"/>
        <w:tabs>
          <w:tab w:val="num" w:pos="786"/>
        </w:tabs>
        <w:ind w:left="0" w:firstLine="709"/>
        <w:jc w:val="both"/>
      </w:pPr>
      <w:r w:rsidRPr="003B3A26">
        <w:t>на замену низкоэффективных ДЭС на мини-ТЭЦ, с более высоким КПД;</w:t>
      </w:r>
    </w:p>
    <w:p w14:paraId="5D7A4A71" w14:textId="77777777" w:rsidR="00FF099A" w:rsidRPr="003B3A26" w:rsidRDefault="00FF099A" w:rsidP="00FF099A">
      <w:pPr>
        <w:pStyle w:val="2"/>
        <w:tabs>
          <w:tab w:val="num" w:pos="786"/>
        </w:tabs>
        <w:ind w:left="0" w:firstLine="709"/>
        <w:jc w:val="both"/>
      </w:pPr>
      <w:r w:rsidRPr="003B3A26">
        <w:t>для перевода на газ отопительных котельных, котельных коммунально-бытовых и промышленных предприятий, работающих на угле, мазуте и ДТ.</w:t>
      </w:r>
    </w:p>
    <w:p w14:paraId="3786C33E" w14:textId="77777777" w:rsidR="00FF099A" w:rsidRPr="003B3A26" w:rsidRDefault="00FF099A" w:rsidP="00FF099A">
      <w:pPr>
        <w:pStyle w:val="afffffa"/>
        <w:spacing w:before="0" w:after="0" w:line="360" w:lineRule="auto"/>
        <w:ind w:firstLine="709"/>
        <w:rPr>
          <w:rFonts w:ascii="Arial" w:hAnsi="Arial" w:cs="Arial"/>
          <w:sz w:val="22"/>
          <w:szCs w:val="22"/>
        </w:rPr>
      </w:pPr>
      <w:r w:rsidRPr="003B3A26">
        <w:rPr>
          <w:rFonts w:ascii="Arial" w:hAnsi="Arial" w:cs="Arial"/>
          <w:sz w:val="22"/>
          <w:szCs w:val="22"/>
        </w:rPr>
        <w:t xml:space="preserve">Прогноз газопотребления Кожууна в сжиженном углеводородном газе на нужды населения приведен в </w:t>
      </w:r>
      <w:r w:rsidR="004C6DC4" w:rsidRPr="003B3A26">
        <w:rPr>
          <w:rFonts w:ascii="Arial" w:hAnsi="Arial" w:cs="Arial"/>
          <w:sz w:val="22"/>
          <w:szCs w:val="22"/>
        </w:rPr>
        <w:t>таблице 2.12.13</w:t>
      </w:r>
      <w:r w:rsidRPr="003B3A26">
        <w:rPr>
          <w:rFonts w:ascii="Arial" w:hAnsi="Arial" w:cs="Arial"/>
          <w:sz w:val="22"/>
          <w:szCs w:val="22"/>
        </w:rPr>
        <w:t>.</w:t>
      </w:r>
    </w:p>
    <w:p w14:paraId="47FCF478" w14:textId="77777777" w:rsidR="00FF099A" w:rsidRPr="003B3A26" w:rsidRDefault="004C6DC4" w:rsidP="00FF099A">
      <w:pPr>
        <w:pStyle w:val="afffffa"/>
        <w:spacing w:before="0" w:after="0" w:line="360" w:lineRule="auto"/>
        <w:ind w:firstLine="0"/>
        <w:rPr>
          <w:rFonts w:ascii="Arial" w:hAnsi="Arial" w:cs="Arial"/>
          <w:sz w:val="22"/>
          <w:szCs w:val="22"/>
        </w:rPr>
      </w:pPr>
      <w:r w:rsidRPr="003B3A26">
        <w:rPr>
          <w:rFonts w:ascii="Arial" w:hAnsi="Arial" w:cs="Arial"/>
          <w:sz w:val="22"/>
        </w:rPr>
        <w:t>Таблица 2.12.13</w:t>
      </w:r>
      <w:r w:rsidR="00FF099A" w:rsidRPr="003B3A26">
        <w:rPr>
          <w:rFonts w:ascii="Arial" w:hAnsi="Arial" w:cs="Arial"/>
          <w:sz w:val="22"/>
        </w:rPr>
        <w:t xml:space="preserve"> - Прогноз газопотребления Кожууна</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66"/>
        <w:gridCol w:w="2405"/>
        <w:gridCol w:w="2404"/>
        <w:gridCol w:w="2158"/>
        <w:gridCol w:w="1955"/>
      </w:tblGrid>
      <w:tr w:rsidR="00FF099A" w:rsidRPr="003B3A26" w14:paraId="3C9EEAB6" w14:textId="77777777" w:rsidTr="00433043">
        <w:trPr>
          <w:cantSplit/>
          <w:tblHeader/>
        </w:trPr>
        <w:tc>
          <w:tcPr>
            <w:tcW w:w="298" w:type="pct"/>
            <w:vMerge w:val="restart"/>
            <w:vAlign w:val="center"/>
          </w:tcPr>
          <w:p w14:paraId="4E3B7C5B" w14:textId="77777777" w:rsidR="00FF099A" w:rsidRPr="003B3A26" w:rsidRDefault="00FF099A" w:rsidP="00FF099A">
            <w:pPr>
              <w:spacing w:line="240" w:lineRule="auto"/>
              <w:jc w:val="center"/>
              <w:rPr>
                <w:rFonts w:ascii="Arial" w:hAnsi="Arial" w:cs="Arial"/>
                <w:b/>
                <w:sz w:val="20"/>
                <w:szCs w:val="20"/>
              </w:rPr>
            </w:pPr>
            <w:r w:rsidRPr="003B3A26">
              <w:rPr>
                <w:rFonts w:ascii="Arial" w:hAnsi="Arial" w:cs="Arial"/>
                <w:b/>
                <w:sz w:val="20"/>
                <w:szCs w:val="20"/>
              </w:rPr>
              <w:t>№ п/п</w:t>
            </w:r>
          </w:p>
        </w:tc>
        <w:tc>
          <w:tcPr>
            <w:tcW w:w="1267" w:type="pct"/>
            <w:vMerge w:val="restart"/>
            <w:shd w:val="clear" w:color="auto" w:fill="auto"/>
            <w:vAlign w:val="center"/>
            <w:hideMark/>
          </w:tcPr>
          <w:p w14:paraId="5B1E83F3" w14:textId="77777777" w:rsidR="00FF099A" w:rsidRPr="003B3A26" w:rsidRDefault="00FF099A" w:rsidP="00FF099A">
            <w:pPr>
              <w:spacing w:line="240" w:lineRule="auto"/>
              <w:jc w:val="center"/>
              <w:rPr>
                <w:rFonts w:ascii="Arial" w:hAnsi="Arial" w:cs="Arial"/>
                <w:b/>
                <w:sz w:val="20"/>
                <w:szCs w:val="20"/>
              </w:rPr>
            </w:pPr>
            <w:r w:rsidRPr="003B3A26">
              <w:rPr>
                <w:rFonts w:ascii="Arial" w:hAnsi="Arial" w:cs="Arial"/>
                <w:b/>
                <w:sz w:val="20"/>
                <w:szCs w:val="20"/>
              </w:rPr>
              <w:t>Наименование населенного пункта</w:t>
            </w:r>
          </w:p>
        </w:tc>
        <w:tc>
          <w:tcPr>
            <w:tcW w:w="1267" w:type="pct"/>
            <w:vMerge w:val="restart"/>
            <w:shd w:val="clear" w:color="auto" w:fill="auto"/>
            <w:vAlign w:val="center"/>
            <w:hideMark/>
          </w:tcPr>
          <w:p w14:paraId="3CB8F9C3" w14:textId="77777777" w:rsidR="00FF099A" w:rsidRPr="003B3A26" w:rsidRDefault="00FF099A" w:rsidP="00FF099A">
            <w:pPr>
              <w:pStyle w:val="afffff8"/>
              <w:rPr>
                <w:rFonts w:ascii="Arial" w:hAnsi="Arial" w:cs="Arial"/>
                <w:sz w:val="20"/>
                <w:szCs w:val="20"/>
              </w:rPr>
            </w:pPr>
            <w:r w:rsidRPr="003B3A26">
              <w:rPr>
                <w:rFonts w:ascii="Arial" w:hAnsi="Arial" w:cs="Arial"/>
                <w:sz w:val="20"/>
                <w:szCs w:val="20"/>
              </w:rPr>
              <w:t>Проектная численность населения</w:t>
            </w:r>
          </w:p>
        </w:tc>
        <w:tc>
          <w:tcPr>
            <w:tcW w:w="2167" w:type="pct"/>
            <w:gridSpan w:val="2"/>
            <w:shd w:val="clear" w:color="auto" w:fill="auto"/>
            <w:vAlign w:val="center"/>
          </w:tcPr>
          <w:p w14:paraId="1F528AAE" w14:textId="77777777" w:rsidR="00FF099A" w:rsidRPr="003B3A26" w:rsidRDefault="00FF099A" w:rsidP="00FF099A">
            <w:pPr>
              <w:pStyle w:val="afffff8"/>
              <w:rPr>
                <w:rFonts w:ascii="Arial" w:hAnsi="Arial" w:cs="Arial"/>
                <w:sz w:val="20"/>
                <w:szCs w:val="20"/>
              </w:rPr>
            </w:pPr>
            <w:r w:rsidRPr="003B3A26">
              <w:rPr>
                <w:rFonts w:ascii="Arial" w:hAnsi="Arial" w:cs="Arial"/>
                <w:sz w:val="20"/>
                <w:szCs w:val="20"/>
              </w:rPr>
              <w:t>Расход газа</w:t>
            </w:r>
          </w:p>
        </w:tc>
      </w:tr>
      <w:tr w:rsidR="00FF099A" w:rsidRPr="003B3A26" w14:paraId="414D6F7F" w14:textId="77777777" w:rsidTr="00433043">
        <w:trPr>
          <w:cantSplit/>
          <w:tblHeader/>
        </w:trPr>
        <w:tc>
          <w:tcPr>
            <w:tcW w:w="298" w:type="pct"/>
            <w:vMerge/>
          </w:tcPr>
          <w:p w14:paraId="379F161E" w14:textId="77777777" w:rsidR="00FF099A" w:rsidRPr="003B3A26" w:rsidRDefault="00FF099A" w:rsidP="00FF099A">
            <w:pPr>
              <w:pStyle w:val="afffff8"/>
              <w:jc w:val="both"/>
              <w:rPr>
                <w:rFonts w:ascii="Arial" w:hAnsi="Arial" w:cs="Arial"/>
                <w:sz w:val="20"/>
                <w:szCs w:val="20"/>
              </w:rPr>
            </w:pPr>
          </w:p>
        </w:tc>
        <w:tc>
          <w:tcPr>
            <w:tcW w:w="1267" w:type="pct"/>
            <w:vMerge/>
            <w:shd w:val="clear" w:color="auto" w:fill="auto"/>
            <w:hideMark/>
          </w:tcPr>
          <w:p w14:paraId="6D205A1B" w14:textId="77777777" w:rsidR="00FF099A" w:rsidRPr="003B3A26" w:rsidRDefault="00FF099A" w:rsidP="00FF099A">
            <w:pPr>
              <w:pStyle w:val="afffff8"/>
              <w:jc w:val="both"/>
              <w:rPr>
                <w:rFonts w:ascii="Arial" w:hAnsi="Arial" w:cs="Arial"/>
                <w:sz w:val="20"/>
                <w:szCs w:val="20"/>
              </w:rPr>
            </w:pPr>
          </w:p>
        </w:tc>
        <w:tc>
          <w:tcPr>
            <w:tcW w:w="1267" w:type="pct"/>
            <w:vMerge/>
            <w:shd w:val="clear" w:color="auto" w:fill="auto"/>
            <w:hideMark/>
          </w:tcPr>
          <w:p w14:paraId="0D2DBC84" w14:textId="77777777" w:rsidR="00FF099A" w:rsidRPr="003B3A26" w:rsidRDefault="00FF099A" w:rsidP="00FF099A">
            <w:pPr>
              <w:pStyle w:val="afffff8"/>
              <w:jc w:val="both"/>
              <w:rPr>
                <w:rFonts w:ascii="Arial" w:hAnsi="Arial" w:cs="Arial"/>
                <w:sz w:val="20"/>
                <w:szCs w:val="20"/>
              </w:rPr>
            </w:pPr>
          </w:p>
        </w:tc>
        <w:tc>
          <w:tcPr>
            <w:tcW w:w="1137" w:type="pct"/>
            <w:shd w:val="clear" w:color="auto" w:fill="auto"/>
            <w:vAlign w:val="center"/>
          </w:tcPr>
          <w:p w14:paraId="2EA5CD6D" w14:textId="77777777" w:rsidR="00FF099A" w:rsidRPr="003B3A26" w:rsidRDefault="00FF099A" w:rsidP="00FF099A">
            <w:pPr>
              <w:pStyle w:val="afffff8"/>
              <w:rPr>
                <w:rFonts w:ascii="Arial" w:hAnsi="Arial" w:cs="Arial"/>
                <w:sz w:val="20"/>
                <w:szCs w:val="20"/>
              </w:rPr>
            </w:pPr>
            <w:r w:rsidRPr="003B3A26">
              <w:rPr>
                <w:rFonts w:ascii="Arial" w:hAnsi="Arial" w:cs="Arial"/>
                <w:sz w:val="20"/>
                <w:szCs w:val="20"/>
              </w:rPr>
              <w:t>т/год</w:t>
            </w:r>
          </w:p>
        </w:tc>
        <w:tc>
          <w:tcPr>
            <w:tcW w:w="1030" w:type="pct"/>
            <w:shd w:val="clear" w:color="auto" w:fill="auto"/>
            <w:vAlign w:val="center"/>
          </w:tcPr>
          <w:p w14:paraId="29C68E4A" w14:textId="77777777" w:rsidR="00FF099A" w:rsidRPr="003B3A26" w:rsidRDefault="00FF099A" w:rsidP="00FF099A">
            <w:pPr>
              <w:pStyle w:val="afffff8"/>
              <w:rPr>
                <w:rFonts w:ascii="Arial" w:hAnsi="Arial" w:cs="Arial"/>
                <w:sz w:val="20"/>
                <w:szCs w:val="20"/>
              </w:rPr>
            </w:pPr>
            <w:r w:rsidRPr="003B3A26">
              <w:rPr>
                <w:rFonts w:ascii="Arial" w:hAnsi="Arial" w:cs="Arial"/>
                <w:sz w:val="20"/>
                <w:szCs w:val="20"/>
              </w:rPr>
              <w:t>кг/час</w:t>
            </w:r>
          </w:p>
        </w:tc>
      </w:tr>
      <w:tr w:rsidR="00FF099A" w:rsidRPr="003B3A26" w14:paraId="4564A436" w14:textId="77777777" w:rsidTr="00433043">
        <w:trPr>
          <w:cantSplit/>
          <w:trHeight w:val="3"/>
        </w:trPr>
        <w:tc>
          <w:tcPr>
            <w:tcW w:w="298" w:type="pct"/>
            <w:vAlign w:val="center"/>
          </w:tcPr>
          <w:p w14:paraId="52BB20F8"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w:t>
            </w:r>
          </w:p>
        </w:tc>
        <w:tc>
          <w:tcPr>
            <w:tcW w:w="1267" w:type="pct"/>
            <w:shd w:val="clear" w:color="auto" w:fill="auto"/>
            <w:vAlign w:val="center"/>
            <w:hideMark/>
          </w:tcPr>
          <w:p w14:paraId="6FECAF05"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г. Чадан</w:t>
            </w:r>
          </w:p>
        </w:tc>
        <w:tc>
          <w:tcPr>
            <w:tcW w:w="1267" w:type="pct"/>
            <w:shd w:val="clear" w:color="auto" w:fill="auto"/>
            <w:noWrap/>
            <w:vAlign w:val="center"/>
          </w:tcPr>
          <w:p w14:paraId="6603465B"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16700</w:t>
            </w:r>
          </w:p>
        </w:tc>
        <w:tc>
          <w:tcPr>
            <w:tcW w:w="1137" w:type="pct"/>
            <w:shd w:val="clear" w:color="auto" w:fill="auto"/>
            <w:vAlign w:val="center"/>
          </w:tcPr>
          <w:p w14:paraId="26AEEE7F"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7036,56</w:t>
            </w:r>
          </w:p>
        </w:tc>
        <w:tc>
          <w:tcPr>
            <w:tcW w:w="1030" w:type="pct"/>
            <w:shd w:val="clear" w:color="auto" w:fill="auto"/>
            <w:vAlign w:val="center"/>
          </w:tcPr>
          <w:p w14:paraId="20004505"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3209,68</w:t>
            </w:r>
          </w:p>
        </w:tc>
      </w:tr>
      <w:tr w:rsidR="00FF099A" w:rsidRPr="003B3A26" w14:paraId="6D9FA55E" w14:textId="77777777" w:rsidTr="00433043">
        <w:trPr>
          <w:cantSplit/>
          <w:trHeight w:val="3"/>
        </w:trPr>
        <w:tc>
          <w:tcPr>
            <w:tcW w:w="298" w:type="pct"/>
            <w:vAlign w:val="center"/>
          </w:tcPr>
          <w:p w14:paraId="40FC8BD3"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2</w:t>
            </w:r>
          </w:p>
        </w:tc>
        <w:tc>
          <w:tcPr>
            <w:tcW w:w="1267" w:type="pct"/>
            <w:shd w:val="clear" w:color="auto" w:fill="auto"/>
            <w:vAlign w:val="center"/>
            <w:hideMark/>
          </w:tcPr>
          <w:p w14:paraId="338D002F"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Баян-Тала</w:t>
            </w:r>
          </w:p>
        </w:tc>
        <w:tc>
          <w:tcPr>
            <w:tcW w:w="1267" w:type="pct"/>
            <w:shd w:val="clear" w:color="auto" w:fill="auto"/>
            <w:noWrap/>
            <w:vAlign w:val="center"/>
          </w:tcPr>
          <w:p w14:paraId="434CDF72"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1032</w:t>
            </w:r>
          </w:p>
        </w:tc>
        <w:tc>
          <w:tcPr>
            <w:tcW w:w="1137" w:type="pct"/>
            <w:vMerge w:val="restart"/>
            <w:shd w:val="clear" w:color="auto" w:fill="auto"/>
            <w:vAlign w:val="center"/>
          </w:tcPr>
          <w:p w14:paraId="7724E01E"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11374,82</w:t>
            </w:r>
          </w:p>
        </w:tc>
        <w:tc>
          <w:tcPr>
            <w:tcW w:w="1030" w:type="pct"/>
            <w:vMerge w:val="restart"/>
            <w:shd w:val="clear" w:color="auto" w:fill="auto"/>
            <w:vAlign w:val="center"/>
          </w:tcPr>
          <w:p w14:paraId="5CB6D895"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4563,27</w:t>
            </w:r>
          </w:p>
        </w:tc>
      </w:tr>
      <w:tr w:rsidR="00FF099A" w:rsidRPr="003B3A26" w14:paraId="02443EE7" w14:textId="77777777" w:rsidTr="00433043">
        <w:trPr>
          <w:cantSplit/>
          <w:trHeight w:val="3"/>
        </w:trPr>
        <w:tc>
          <w:tcPr>
            <w:tcW w:w="298" w:type="pct"/>
            <w:vAlign w:val="center"/>
          </w:tcPr>
          <w:p w14:paraId="2097EDCD"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3</w:t>
            </w:r>
          </w:p>
        </w:tc>
        <w:tc>
          <w:tcPr>
            <w:tcW w:w="1267" w:type="pct"/>
            <w:shd w:val="clear" w:color="auto" w:fill="auto"/>
            <w:vAlign w:val="center"/>
            <w:hideMark/>
          </w:tcPr>
          <w:p w14:paraId="7F8AA59D"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Бажын-Алаак</w:t>
            </w:r>
          </w:p>
        </w:tc>
        <w:tc>
          <w:tcPr>
            <w:tcW w:w="1267" w:type="pct"/>
            <w:shd w:val="clear" w:color="auto" w:fill="auto"/>
            <w:noWrap/>
            <w:vAlign w:val="center"/>
          </w:tcPr>
          <w:p w14:paraId="05007791"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2250</w:t>
            </w:r>
          </w:p>
        </w:tc>
        <w:tc>
          <w:tcPr>
            <w:tcW w:w="1137" w:type="pct"/>
            <w:vMerge/>
            <w:shd w:val="clear" w:color="auto" w:fill="auto"/>
            <w:vAlign w:val="center"/>
          </w:tcPr>
          <w:p w14:paraId="7DF7AF24"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2207047F" w14:textId="77777777" w:rsidR="00FF099A" w:rsidRPr="003B3A26" w:rsidRDefault="00FF099A" w:rsidP="00FF099A">
            <w:pPr>
              <w:pStyle w:val="affffff6"/>
              <w:jc w:val="center"/>
              <w:rPr>
                <w:rFonts w:ascii="Arial" w:hAnsi="Arial" w:cs="Arial"/>
                <w:sz w:val="20"/>
                <w:szCs w:val="20"/>
              </w:rPr>
            </w:pPr>
          </w:p>
        </w:tc>
      </w:tr>
      <w:tr w:rsidR="00FF099A" w:rsidRPr="003B3A26" w14:paraId="1B0FF63B" w14:textId="77777777" w:rsidTr="00433043">
        <w:trPr>
          <w:cantSplit/>
          <w:trHeight w:val="3"/>
        </w:trPr>
        <w:tc>
          <w:tcPr>
            <w:tcW w:w="298" w:type="pct"/>
            <w:vAlign w:val="center"/>
          </w:tcPr>
          <w:p w14:paraId="0F2DD154"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4</w:t>
            </w:r>
          </w:p>
        </w:tc>
        <w:tc>
          <w:tcPr>
            <w:tcW w:w="1267" w:type="pct"/>
            <w:shd w:val="clear" w:color="auto" w:fill="auto"/>
            <w:vAlign w:val="center"/>
          </w:tcPr>
          <w:p w14:paraId="6BC439D7"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Ийме</w:t>
            </w:r>
          </w:p>
        </w:tc>
        <w:tc>
          <w:tcPr>
            <w:tcW w:w="1267" w:type="pct"/>
            <w:shd w:val="clear" w:color="auto" w:fill="auto"/>
            <w:noWrap/>
            <w:vAlign w:val="center"/>
          </w:tcPr>
          <w:p w14:paraId="61EBD208"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1184</w:t>
            </w:r>
          </w:p>
        </w:tc>
        <w:tc>
          <w:tcPr>
            <w:tcW w:w="1137" w:type="pct"/>
            <w:vMerge/>
            <w:shd w:val="clear" w:color="auto" w:fill="auto"/>
            <w:vAlign w:val="center"/>
          </w:tcPr>
          <w:p w14:paraId="2EE57086"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331A8292" w14:textId="77777777" w:rsidR="00FF099A" w:rsidRPr="003B3A26" w:rsidRDefault="00FF099A" w:rsidP="00FF099A">
            <w:pPr>
              <w:pStyle w:val="affffff6"/>
              <w:jc w:val="center"/>
              <w:rPr>
                <w:rFonts w:ascii="Arial" w:hAnsi="Arial" w:cs="Arial"/>
                <w:sz w:val="20"/>
                <w:szCs w:val="20"/>
              </w:rPr>
            </w:pPr>
          </w:p>
        </w:tc>
      </w:tr>
      <w:tr w:rsidR="00FF099A" w:rsidRPr="003B3A26" w14:paraId="73B624DE" w14:textId="77777777" w:rsidTr="00433043">
        <w:trPr>
          <w:cantSplit/>
          <w:trHeight w:val="3"/>
        </w:trPr>
        <w:tc>
          <w:tcPr>
            <w:tcW w:w="298" w:type="pct"/>
            <w:vAlign w:val="center"/>
          </w:tcPr>
          <w:p w14:paraId="4E65EB15"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5</w:t>
            </w:r>
          </w:p>
        </w:tc>
        <w:tc>
          <w:tcPr>
            <w:tcW w:w="1267" w:type="pct"/>
            <w:shd w:val="clear" w:color="auto" w:fill="auto"/>
            <w:vAlign w:val="center"/>
            <w:hideMark/>
          </w:tcPr>
          <w:p w14:paraId="36F86091" w14:textId="77777777" w:rsidR="00FF099A" w:rsidRPr="003B3A26" w:rsidRDefault="0013782F" w:rsidP="00FF099A">
            <w:pPr>
              <w:spacing w:line="240" w:lineRule="auto"/>
              <w:jc w:val="left"/>
              <w:rPr>
                <w:rFonts w:ascii="Arial" w:hAnsi="Arial" w:cs="Arial"/>
                <w:color w:val="000000"/>
                <w:sz w:val="20"/>
                <w:szCs w:val="20"/>
                <w:lang w:eastAsia="ru-RU"/>
              </w:rPr>
            </w:pPr>
            <w:r>
              <w:rPr>
                <w:rFonts w:ascii="Arial" w:hAnsi="Arial" w:cs="Arial"/>
                <w:color w:val="000000"/>
                <w:sz w:val="20"/>
                <w:szCs w:val="20"/>
                <w:lang w:eastAsia="ru-RU"/>
              </w:rPr>
              <w:t>с. Теве-Хая</w:t>
            </w:r>
          </w:p>
        </w:tc>
        <w:tc>
          <w:tcPr>
            <w:tcW w:w="1267" w:type="pct"/>
            <w:shd w:val="clear" w:color="auto" w:fill="auto"/>
            <w:noWrap/>
            <w:vAlign w:val="center"/>
          </w:tcPr>
          <w:p w14:paraId="719D6FA4"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2416</w:t>
            </w:r>
          </w:p>
        </w:tc>
        <w:tc>
          <w:tcPr>
            <w:tcW w:w="1137" w:type="pct"/>
            <w:vMerge/>
            <w:shd w:val="clear" w:color="auto" w:fill="auto"/>
            <w:vAlign w:val="center"/>
          </w:tcPr>
          <w:p w14:paraId="3FD0E608"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4C1599B2" w14:textId="77777777" w:rsidR="00FF099A" w:rsidRPr="003B3A26" w:rsidRDefault="00FF099A" w:rsidP="00FF099A">
            <w:pPr>
              <w:pStyle w:val="affffff6"/>
              <w:jc w:val="center"/>
              <w:rPr>
                <w:rFonts w:ascii="Arial" w:hAnsi="Arial" w:cs="Arial"/>
                <w:sz w:val="20"/>
                <w:szCs w:val="20"/>
              </w:rPr>
            </w:pPr>
          </w:p>
        </w:tc>
      </w:tr>
      <w:tr w:rsidR="00FF099A" w:rsidRPr="003B3A26" w14:paraId="24BC3285" w14:textId="77777777" w:rsidTr="00433043">
        <w:trPr>
          <w:cantSplit/>
          <w:trHeight w:val="3"/>
        </w:trPr>
        <w:tc>
          <w:tcPr>
            <w:tcW w:w="298" w:type="pct"/>
            <w:vAlign w:val="center"/>
          </w:tcPr>
          <w:p w14:paraId="2DB1455F"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6</w:t>
            </w:r>
          </w:p>
        </w:tc>
        <w:tc>
          <w:tcPr>
            <w:tcW w:w="1267" w:type="pct"/>
            <w:shd w:val="clear" w:color="auto" w:fill="auto"/>
            <w:vAlign w:val="center"/>
          </w:tcPr>
          <w:p w14:paraId="04BF1692"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Хорум-Даг</w:t>
            </w:r>
          </w:p>
        </w:tc>
        <w:tc>
          <w:tcPr>
            <w:tcW w:w="1267" w:type="pct"/>
            <w:shd w:val="clear" w:color="auto" w:fill="auto"/>
            <w:noWrap/>
            <w:vAlign w:val="center"/>
          </w:tcPr>
          <w:p w14:paraId="31D19656"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744</w:t>
            </w:r>
          </w:p>
        </w:tc>
        <w:tc>
          <w:tcPr>
            <w:tcW w:w="1137" w:type="pct"/>
            <w:vMerge/>
            <w:shd w:val="clear" w:color="auto" w:fill="auto"/>
            <w:vAlign w:val="center"/>
          </w:tcPr>
          <w:p w14:paraId="50813D07"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090F22F1" w14:textId="77777777" w:rsidR="00FF099A" w:rsidRPr="003B3A26" w:rsidRDefault="00FF099A" w:rsidP="00FF099A">
            <w:pPr>
              <w:pStyle w:val="affffff6"/>
              <w:jc w:val="center"/>
              <w:rPr>
                <w:rFonts w:ascii="Arial" w:hAnsi="Arial" w:cs="Arial"/>
                <w:sz w:val="20"/>
                <w:szCs w:val="20"/>
              </w:rPr>
            </w:pPr>
          </w:p>
        </w:tc>
      </w:tr>
      <w:tr w:rsidR="00FF099A" w:rsidRPr="003B3A26" w14:paraId="27E6FB87" w14:textId="77777777" w:rsidTr="00433043">
        <w:trPr>
          <w:cantSplit/>
          <w:trHeight w:val="3"/>
        </w:trPr>
        <w:tc>
          <w:tcPr>
            <w:tcW w:w="298" w:type="pct"/>
            <w:vAlign w:val="center"/>
          </w:tcPr>
          <w:p w14:paraId="62EAF048"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7</w:t>
            </w:r>
          </w:p>
        </w:tc>
        <w:tc>
          <w:tcPr>
            <w:tcW w:w="1267" w:type="pct"/>
            <w:shd w:val="clear" w:color="auto" w:fill="auto"/>
            <w:vAlign w:val="center"/>
          </w:tcPr>
          <w:p w14:paraId="6A10DD6F"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Хайыракан</w:t>
            </w:r>
          </w:p>
        </w:tc>
        <w:tc>
          <w:tcPr>
            <w:tcW w:w="1267" w:type="pct"/>
            <w:shd w:val="clear" w:color="auto" w:fill="auto"/>
            <w:noWrap/>
            <w:vAlign w:val="center"/>
          </w:tcPr>
          <w:p w14:paraId="240BDF04"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1089</w:t>
            </w:r>
          </w:p>
        </w:tc>
        <w:tc>
          <w:tcPr>
            <w:tcW w:w="1137" w:type="pct"/>
            <w:vMerge/>
            <w:shd w:val="clear" w:color="auto" w:fill="auto"/>
            <w:vAlign w:val="center"/>
          </w:tcPr>
          <w:p w14:paraId="7677614F"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5CDD1121" w14:textId="77777777" w:rsidR="00FF099A" w:rsidRPr="003B3A26" w:rsidRDefault="00FF099A" w:rsidP="00FF099A">
            <w:pPr>
              <w:pStyle w:val="affffff6"/>
              <w:jc w:val="center"/>
              <w:rPr>
                <w:rFonts w:ascii="Arial" w:hAnsi="Arial" w:cs="Arial"/>
                <w:sz w:val="20"/>
                <w:szCs w:val="20"/>
              </w:rPr>
            </w:pPr>
          </w:p>
        </w:tc>
      </w:tr>
      <w:tr w:rsidR="00FF099A" w:rsidRPr="003B3A26" w14:paraId="409C9AA9" w14:textId="77777777" w:rsidTr="00433043">
        <w:trPr>
          <w:cantSplit/>
          <w:trHeight w:val="3"/>
        </w:trPr>
        <w:tc>
          <w:tcPr>
            <w:tcW w:w="298" w:type="pct"/>
            <w:vAlign w:val="center"/>
          </w:tcPr>
          <w:p w14:paraId="634C2A08"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8</w:t>
            </w:r>
          </w:p>
        </w:tc>
        <w:tc>
          <w:tcPr>
            <w:tcW w:w="1267" w:type="pct"/>
            <w:shd w:val="clear" w:color="auto" w:fill="auto"/>
            <w:vAlign w:val="center"/>
          </w:tcPr>
          <w:p w14:paraId="7BF55363"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Хондергей</w:t>
            </w:r>
          </w:p>
        </w:tc>
        <w:tc>
          <w:tcPr>
            <w:tcW w:w="1267" w:type="pct"/>
            <w:shd w:val="clear" w:color="auto" w:fill="auto"/>
            <w:noWrap/>
            <w:vAlign w:val="center"/>
          </w:tcPr>
          <w:p w14:paraId="0D8CFF0B"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1700</w:t>
            </w:r>
          </w:p>
        </w:tc>
        <w:tc>
          <w:tcPr>
            <w:tcW w:w="1137" w:type="pct"/>
            <w:vMerge/>
            <w:shd w:val="clear" w:color="auto" w:fill="auto"/>
            <w:vAlign w:val="center"/>
          </w:tcPr>
          <w:p w14:paraId="7521090F"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0F6569E8" w14:textId="77777777" w:rsidR="00FF099A" w:rsidRPr="003B3A26" w:rsidRDefault="00FF099A" w:rsidP="00FF099A">
            <w:pPr>
              <w:pStyle w:val="affffff6"/>
              <w:jc w:val="center"/>
              <w:rPr>
                <w:rFonts w:ascii="Arial" w:hAnsi="Arial" w:cs="Arial"/>
                <w:sz w:val="20"/>
                <w:szCs w:val="20"/>
              </w:rPr>
            </w:pPr>
          </w:p>
        </w:tc>
      </w:tr>
      <w:tr w:rsidR="00FF099A" w:rsidRPr="003B3A26" w14:paraId="4D00F2DE" w14:textId="77777777" w:rsidTr="00433043">
        <w:trPr>
          <w:cantSplit/>
          <w:trHeight w:val="3"/>
        </w:trPr>
        <w:tc>
          <w:tcPr>
            <w:tcW w:w="298" w:type="pct"/>
            <w:vAlign w:val="center"/>
          </w:tcPr>
          <w:p w14:paraId="52E613C5"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9</w:t>
            </w:r>
          </w:p>
        </w:tc>
        <w:tc>
          <w:tcPr>
            <w:tcW w:w="1267" w:type="pct"/>
            <w:shd w:val="clear" w:color="auto" w:fill="auto"/>
            <w:vAlign w:val="center"/>
          </w:tcPr>
          <w:p w14:paraId="5F914641"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Чыраа-Бажы</w:t>
            </w:r>
          </w:p>
        </w:tc>
        <w:tc>
          <w:tcPr>
            <w:tcW w:w="1267" w:type="pct"/>
            <w:shd w:val="clear" w:color="auto" w:fill="auto"/>
            <w:noWrap/>
            <w:vAlign w:val="center"/>
          </w:tcPr>
          <w:p w14:paraId="634115B6"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3176</w:t>
            </w:r>
          </w:p>
        </w:tc>
        <w:tc>
          <w:tcPr>
            <w:tcW w:w="1137" w:type="pct"/>
            <w:vMerge/>
            <w:shd w:val="clear" w:color="auto" w:fill="auto"/>
            <w:vAlign w:val="center"/>
          </w:tcPr>
          <w:p w14:paraId="52EAC8BF"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14243B3B" w14:textId="77777777" w:rsidR="00FF099A" w:rsidRPr="003B3A26" w:rsidRDefault="00FF099A" w:rsidP="00FF099A">
            <w:pPr>
              <w:pStyle w:val="affffff6"/>
              <w:jc w:val="center"/>
              <w:rPr>
                <w:rFonts w:ascii="Arial" w:hAnsi="Arial" w:cs="Arial"/>
                <w:sz w:val="20"/>
                <w:szCs w:val="20"/>
              </w:rPr>
            </w:pPr>
          </w:p>
        </w:tc>
      </w:tr>
      <w:tr w:rsidR="00FF099A" w:rsidRPr="003B3A26" w14:paraId="4C67317B" w14:textId="77777777" w:rsidTr="00433043">
        <w:trPr>
          <w:cantSplit/>
          <w:trHeight w:val="3"/>
        </w:trPr>
        <w:tc>
          <w:tcPr>
            <w:tcW w:w="298" w:type="pct"/>
            <w:vAlign w:val="center"/>
          </w:tcPr>
          <w:p w14:paraId="3871FD79"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10</w:t>
            </w:r>
          </w:p>
        </w:tc>
        <w:tc>
          <w:tcPr>
            <w:tcW w:w="1267" w:type="pct"/>
            <w:shd w:val="clear" w:color="auto" w:fill="auto"/>
            <w:vAlign w:val="center"/>
          </w:tcPr>
          <w:p w14:paraId="0815E819"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Чыргакы</w:t>
            </w:r>
          </w:p>
        </w:tc>
        <w:tc>
          <w:tcPr>
            <w:tcW w:w="1267" w:type="pct"/>
            <w:shd w:val="clear" w:color="auto" w:fill="auto"/>
            <w:noWrap/>
            <w:vAlign w:val="center"/>
          </w:tcPr>
          <w:p w14:paraId="4B75B217"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1900</w:t>
            </w:r>
          </w:p>
        </w:tc>
        <w:tc>
          <w:tcPr>
            <w:tcW w:w="1137" w:type="pct"/>
            <w:vMerge/>
            <w:shd w:val="clear" w:color="auto" w:fill="auto"/>
            <w:vAlign w:val="center"/>
          </w:tcPr>
          <w:p w14:paraId="7D3E003B"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4E9BDC81" w14:textId="77777777" w:rsidR="00FF099A" w:rsidRPr="003B3A26" w:rsidRDefault="00FF099A" w:rsidP="00FF099A">
            <w:pPr>
              <w:pStyle w:val="affffff6"/>
              <w:jc w:val="center"/>
              <w:rPr>
                <w:rFonts w:ascii="Arial" w:hAnsi="Arial" w:cs="Arial"/>
                <w:sz w:val="20"/>
                <w:szCs w:val="20"/>
              </w:rPr>
            </w:pPr>
          </w:p>
        </w:tc>
      </w:tr>
      <w:tr w:rsidR="00FF099A" w:rsidRPr="003B3A26" w14:paraId="5FBF12ED" w14:textId="77777777" w:rsidTr="00433043">
        <w:trPr>
          <w:cantSplit/>
          <w:trHeight w:val="3"/>
        </w:trPr>
        <w:tc>
          <w:tcPr>
            <w:tcW w:w="298" w:type="pct"/>
            <w:vAlign w:val="center"/>
          </w:tcPr>
          <w:p w14:paraId="2DE215C0"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11</w:t>
            </w:r>
          </w:p>
        </w:tc>
        <w:tc>
          <w:tcPr>
            <w:tcW w:w="1267" w:type="pct"/>
            <w:shd w:val="clear" w:color="auto" w:fill="auto"/>
            <w:vAlign w:val="center"/>
          </w:tcPr>
          <w:p w14:paraId="556926F6"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Элдиг-Хем</w:t>
            </w:r>
          </w:p>
        </w:tc>
        <w:tc>
          <w:tcPr>
            <w:tcW w:w="1267" w:type="pct"/>
            <w:shd w:val="clear" w:color="auto" w:fill="auto"/>
            <w:noWrap/>
            <w:vAlign w:val="center"/>
          </w:tcPr>
          <w:p w14:paraId="3E089EC2"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406</w:t>
            </w:r>
          </w:p>
        </w:tc>
        <w:tc>
          <w:tcPr>
            <w:tcW w:w="1137" w:type="pct"/>
            <w:vMerge/>
            <w:shd w:val="clear" w:color="auto" w:fill="auto"/>
            <w:vAlign w:val="center"/>
          </w:tcPr>
          <w:p w14:paraId="6BBF47D3"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24335135" w14:textId="77777777" w:rsidR="00FF099A" w:rsidRPr="003B3A26" w:rsidRDefault="00FF099A" w:rsidP="00FF099A">
            <w:pPr>
              <w:pStyle w:val="affffff6"/>
              <w:jc w:val="center"/>
              <w:rPr>
                <w:rFonts w:ascii="Arial" w:hAnsi="Arial" w:cs="Arial"/>
                <w:sz w:val="20"/>
                <w:szCs w:val="20"/>
              </w:rPr>
            </w:pPr>
          </w:p>
        </w:tc>
      </w:tr>
      <w:tr w:rsidR="00FF099A" w:rsidRPr="003B3A26" w14:paraId="2F56B5FB" w14:textId="77777777" w:rsidTr="00433043">
        <w:trPr>
          <w:cantSplit/>
          <w:trHeight w:val="3"/>
        </w:trPr>
        <w:tc>
          <w:tcPr>
            <w:tcW w:w="298" w:type="pct"/>
            <w:vAlign w:val="center"/>
          </w:tcPr>
          <w:p w14:paraId="40460289" w14:textId="77777777" w:rsidR="00FF099A" w:rsidRPr="003B3A26" w:rsidRDefault="00FF099A" w:rsidP="00FF099A">
            <w:pPr>
              <w:spacing w:line="240" w:lineRule="auto"/>
              <w:jc w:val="center"/>
              <w:rPr>
                <w:rFonts w:ascii="Arial" w:hAnsi="Arial" w:cs="Arial"/>
                <w:color w:val="000000"/>
                <w:sz w:val="20"/>
                <w:szCs w:val="20"/>
                <w:lang w:eastAsia="ru-RU"/>
              </w:rPr>
            </w:pPr>
            <w:r w:rsidRPr="003B3A26">
              <w:rPr>
                <w:rFonts w:ascii="Arial" w:hAnsi="Arial" w:cs="Arial"/>
                <w:color w:val="000000"/>
                <w:sz w:val="20"/>
                <w:szCs w:val="20"/>
                <w:lang w:eastAsia="ru-RU"/>
              </w:rPr>
              <w:t>12</w:t>
            </w:r>
          </w:p>
        </w:tc>
        <w:tc>
          <w:tcPr>
            <w:tcW w:w="1267" w:type="pct"/>
            <w:shd w:val="clear" w:color="auto" w:fill="auto"/>
            <w:vAlign w:val="center"/>
          </w:tcPr>
          <w:p w14:paraId="58DC25F3" w14:textId="77777777" w:rsidR="00FF099A" w:rsidRPr="003B3A26" w:rsidRDefault="00FF099A" w:rsidP="00FF099A">
            <w:pPr>
              <w:spacing w:line="240" w:lineRule="auto"/>
              <w:jc w:val="left"/>
              <w:rPr>
                <w:rFonts w:ascii="Arial" w:hAnsi="Arial" w:cs="Arial"/>
                <w:color w:val="000000"/>
                <w:sz w:val="20"/>
                <w:szCs w:val="20"/>
                <w:lang w:eastAsia="ru-RU"/>
              </w:rPr>
            </w:pPr>
            <w:r w:rsidRPr="003B3A26">
              <w:rPr>
                <w:rFonts w:ascii="Arial" w:hAnsi="Arial" w:cs="Arial"/>
                <w:color w:val="000000"/>
                <w:sz w:val="20"/>
                <w:szCs w:val="20"/>
                <w:lang w:eastAsia="ru-RU"/>
              </w:rPr>
              <w:t>с. Шеми</w:t>
            </w:r>
          </w:p>
        </w:tc>
        <w:tc>
          <w:tcPr>
            <w:tcW w:w="1267" w:type="pct"/>
            <w:shd w:val="clear" w:color="auto" w:fill="auto"/>
            <w:noWrap/>
            <w:vAlign w:val="center"/>
          </w:tcPr>
          <w:p w14:paraId="10A8AF80" w14:textId="77777777" w:rsidR="00FF099A" w:rsidRPr="003B3A26" w:rsidRDefault="00FF099A" w:rsidP="00FF099A">
            <w:pPr>
              <w:pStyle w:val="affffff6"/>
              <w:jc w:val="center"/>
              <w:rPr>
                <w:rFonts w:ascii="Arial" w:hAnsi="Arial" w:cs="Arial"/>
                <w:sz w:val="20"/>
                <w:szCs w:val="20"/>
              </w:rPr>
            </w:pPr>
            <w:r w:rsidRPr="003B3A26">
              <w:rPr>
                <w:rFonts w:ascii="Arial" w:hAnsi="Arial" w:cs="Arial"/>
                <w:sz w:val="20"/>
                <w:szCs w:val="20"/>
              </w:rPr>
              <w:t>1658</w:t>
            </w:r>
          </w:p>
        </w:tc>
        <w:tc>
          <w:tcPr>
            <w:tcW w:w="1137" w:type="pct"/>
            <w:vMerge/>
            <w:shd w:val="clear" w:color="auto" w:fill="auto"/>
            <w:vAlign w:val="center"/>
          </w:tcPr>
          <w:p w14:paraId="32617B45" w14:textId="77777777" w:rsidR="00FF099A" w:rsidRPr="003B3A26" w:rsidRDefault="00FF099A" w:rsidP="00FF099A">
            <w:pPr>
              <w:pStyle w:val="affffff6"/>
              <w:jc w:val="center"/>
              <w:rPr>
                <w:rFonts w:ascii="Arial" w:hAnsi="Arial" w:cs="Arial"/>
                <w:sz w:val="20"/>
                <w:szCs w:val="20"/>
              </w:rPr>
            </w:pPr>
          </w:p>
        </w:tc>
        <w:tc>
          <w:tcPr>
            <w:tcW w:w="1030" w:type="pct"/>
            <w:vMerge/>
            <w:shd w:val="clear" w:color="auto" w:fill="auto"/>
            <w:vAlign w:val="center"/>
          </w:tcPr>
          <w:p w14:paraId="60C2E1A1" w14:textId="77777777" w:rsidR="00FF099A" w:rsidRPr="003B3A26" w:rsidRDefault="00FF099A" w:rsidP="00FF099A">
            <w:pPr>
              <w:pStyle w:val="affffff6"/>
              <w:jc w:val="center"/>
              <w:rPr>
                <w:rFonts w:ascii="Arial" w:hAnsi="Arial" w:cs="Arial"/>
                <w:sz w:val="20"/>
                <w:szCs w:val="20"/>
              </w:rPr>
            </w:pPr>
          </w:p>
        </w:tc>
      </w:tr>
      <w:tr w:rsidR="00FF099A" w:rsidRPr="003B3A26" w14:paraId="476DACAB" w14:textId="77777777" w:rsidTr="00433043">
        <w:trPr>
          <w:cantSplit/>
          <w:trHeight w:val="3"/>
        </w:trPr>
        <w:tc>
          <w:tcPr>
            <w:tcW w:w="298" w:type="pct"/>
            <w:vAlign w:val="center"/>
          </w:tcPr>
          <w:p w14:paraId="2C902584" w14:textId="77777777" w:rsidR="00FF099A" w:rsidRPr="003B3A26" w:rsidRDefault="00FF099A" w:rsidP="00FF099A">
            <w:pPr>
              <w:spacing w:line="240" w:lineRule="auto"/>
              <w:jc w:val="center"/>
              <w:rPr>
                <w:rFonts w:ascii="Arial" w:hAnsi="Arial" w:cs="Arial"/>
                <w:color w:val="000000"/>
                <w:sz w:val="20"/>
                <w:szCs w:val="20"/>
                <w:lang w:eastAsia="ru-RU"/>
              </w:rPr>
            </w:pPr>
          </w:p>
        </w:tc>
        <w:tc>
          <w:tcPr>
            <w:tcW w:w="1267" w:type="pct"/>
            <w:shd w:val="clear" w:color="auto" w:fill="auto"/>
            <w:vAlign w:val="center"/>
          </w:tcPr>
          <w:p w14:paraId="30FC0FCC" w14:textId="77777777" w:rsidR="00FF099A" w:rsidRPr="003B3A26" w:rsidRDefault="00FF099A" w:rsidP="00FF099A">
            <w:pPr>
              <w:spacing w:line="240" w:lineRule="auto"/>
              <w:jc w:val="right"/>
              <w:rPr>
                <w:rFonts w:ascii="Arial" w:hAnsi="Arial" w:cs="Arial"/>
                <w:b/>
                <w:color w:val="000000"/>
                <w:sz w:val="20"/>
                <w:szCs w:val="20"/>
                <w:lang w:eastAsia="ru-RU"/>
              </w:rPr>
            </w:pPr>
            <w:r w:rsidRPr="003B3A26">
              <w:rPr>
                <w:rFonts w:ascii="Arial" w:hAnsi="Arial" w:cs="Arial"/>
                <w:b/>
                <w:color w:val="000000"/>
                <w:sz w:val="20"/>
                <w:szCs w:val="20"/>
                <w:lang w:eastAsia="ru-RU"/>
              </w:rPr>
              <w:t>Итого:</w:t>
            </w:r>
          </w:p>
        </w:tc>
        <w:tc>
          <w:tcPr>
            <w:tcW w:w="1267" w:type="pct"/>
            <w:shd w:val="clear" w:color="auto" w:fill="auto"/>
            <w:noWrap/>
            <w:vAlign w:val="center"/>
          </w:tcPr>
          <w:p w14:paraId="50F6CC97" w14:textId="77777777" w:rsidR="00FF099A" w:rsidRPr="003B3A26" w:rsidRDefault="00FF099A" w:rsidP="00EC09EC">
            <w:pPr>
              <w:pStyle w:val="affffff6"/>
              <w:jc w:val="center"/>
              <w:rPr>
                <w:rFonts w:ascii="Arial" w:hAnsi="Arial" w:cs="Arial"/>
                <w:b/>
                <w:sz w:val="20"/>
                <w:szCs w:val="20"/>
              </w:rPr>
            </w:pPr>
            <w:r w:rsidRPr="003B3A26">
              <w:rPr>
                <w:rFonts w:ascii="Arial" w:hAnsi="Arial" w:cs="Arial"/>
                <w:b/>
                <w:sz w:val="20"/>
                <w:szCs w:val="20"/>
              </w:rPr>
              <w:t>34255</w:t>
            </w:r>
          </w:p>
        </w:tc>
        <w:tc>
          <w:tcPr>
            <w:tcW w:w="1137" w:type="pct"/>
            <w:shd w:val="clear" w:color="auto" w:fill="auto"/>
            <w:vAlign w:val="center"/>
          </w:tcPr>
          <w:p w14:paraId="2713A1A3" w14:textId="77777777" w:rsidR="00FF099A" w:rsidRPr="003B3A26" w:rsidRDefault="00FF099A" w:rsidP="00EC09EC">
            <w:pPr>
              <w:pStyle w:val="affffff6"/>
              <w:jc w:val="center"/>
              <w:rPr>
                <w:rFonts w:ascii="Arial" w:hAnsi="Arial" w:cs="Arial"/>
                <w:b/>
                <w:sz w:val="20"/>
                <w:szCs w:val="20"/>
              </w:rPr>
            </w:pPr>
            <w:r w:rsidRPr="003B3A26">
              <w:rPr>
                <w:rFonts w:ascii="Arial" w:hAnsi="Arial" w:cs="Arial"/>
                <w:b/>
                <w:sz w:val="20"/>
                <w:szCs w:val="20"/>
              </w:rPr>
              <w:t>18411,38</w:t>
            </w:r>
          </w:p>
        </w:tc>
        <w:tc>
          <w:tcPr>
            <w:tcW w:w="1030" w:type="pct"/>
            <w:shd w:val="clear" w:color="auto" w:fill="auto"/>
            <w:vAlign w:val="center"/>
          </w:tcPr>
          <w:p w14:paraId="372CA975" w14:textId="77777777" w:rsidR="00FF099A" w:rsidRPr="003B3A26" w:rsidRDefault="00FF099A" w:rsidP="00EC09EC">
            <w:pPr>
              <w:pStyle w:val="affffff6"/>
              <w:jc w:val="center"/>
              <w:rPr>
                <w:rFonts w:ascii="Arial" w:hAnsi="Arial" w:cs="Arial"/>
                <w:b/>
                <w:sz w:val="20"/>
                <w:szCs w:val="20"/>
              </w:rPr>
            </w:pPr>
            <w:r w:rsidRPr="003B3A26">
              <w:rPr>
                <w:rFonts w:ascii="Arial" w:hAnsi="Arial" w:cs="Arial"/>
                <w:b/>
                <w:sz w:val="20"/>
                <w:szCs w:val="20"/>
              </w:rPr>
              <w:t>7772,95</w:t>
            </w:r>
          </w:p>
        </w:tc>
      </w:tr>
    </w:tbl>
    <w:p w14:paraId="5585FAAE" w14:textId="77777777" w:rsidR="00FF099A" w:rsidRPr="003B3A26" w:rsidRDefault="00FF099A" w:rsidP="00FF099A">
      <w:pPr>
        <w:pStyle w:val="afffffa"/>
        <w:spacing w:before="0" w:after="0" w:line="360" w:lineRule="auto"/>
        <w:ind w:firstLine="0"/>
        <w:rPr>
          <w:rFonts w:ascii="Arial" w:hAnsi="Arial" w:cs="Arial"/>
          <w:sz w:val="22"/>
          <w:szCs w:val="22"/>
        </w:rPr>
      </w:pPr>
    </w:p>
    <w:p w14:paraId="0FEEC7E5" w14:textId="77777777" w:rsidR="00FF099A" w:rsidRPr="003B3A26" w:rsidRDefault="00FF099A" w:rsidP="006E324D">
      <w:pPr>
        <w:rPr>
          <w:rFonts w:ascii="Arial" w:hAnsi="Arial" w:cs="Arial"/>
          <w:b/>
          <w:sz w:val="22"/>
        </w:rPr>
      </w:pPr>
      <w:r w:rsidRPr="003B3A26">
        <w:rPr>
          <w:rFonts w:ascii="Arial" w:hAnsi="Arial" w:cs="Arial"/>
          <w:b/>
          <w:sz w:val="22"/>
        </w:rPr>
        <w:t>Мероприятия, предлагаемые схемой территориального планирования Дзун-Хемчикского кожууна</w:t>
      </w:r>
    </w:p>
    <w:p w14:paraId="56775822" w14:textId="77777777" w:rsidR="00FF099A" w:rsidRPr="003B3A26" w:rsidRDefault="00FF099A" w:rsidP="00FF099A">
      <w:pPr>
        <w:ind w:firstLine="709"/>
        <w:rPr>
          <w:rFonts w:ascii="Arial" w:hAnsi="Arial" w:cs="Arial"/>
          <w:sz w:val="22"/>
        </w:rPr>
      </w:pPr>
      <w:r w:rsidRPr="003B3A26">
        <w:rPr>
          <w:rFonts w:ascii="Arial" w:hAnsi="Arial" w:cs="Arial"/>
          <w:sz w:val="22"/>
        </w:rPr>
        <w:t>В рамках схемы территориального планирования предлагается следующая концепция развития системы газоснабжения:</w:t>
      </w:r>
    </w:p>
    <w:p w14:paraId="3B7CF62E" w14:textId="0395D9A4" w:rsidR="00FF099A" w:rsidRPr="003B3A26" w:rsidRDefault="00FF099A" w:rsidP="001F3C0A">
      <w:pPr>
        <w:numPr>
          <w:ilvl w:val="0"/>
          <w:numId w:val="98"/>
        </w:numPr>
        <w:ind w:left="0" w:firstLine="709"/>
        <w:rPr>
          <w:rFonts w:ascii="Arial" w:hAnsi="Arial" w:cs="Arial"/>
          <w:sz w:val="22"/>
        </w:rPr>
      </w:pPr>
      <w:r w:rsidRPr="003B3A26">
        <w:rPr>
          <w:rFonts w:ascii="Arial" w:hAnsi="Arial" w:cs="Arial"/>
          <w:sz w:val="22"/>
        </w:rPr>
        <w:t>Строительство газораспределительной станции ГРС «Чадан»</w:t>
      </w:r>
      <w:r w:rsidR="00405A43">
        <w:rPr>
          <w:rFonts w:ascii="Arial" w:hAnsi="Arial" w:cs="Arial"/>
          <w:sz w:val="22"/>
        </w:rPr>
        <w:t xml:space="preserve"> </w:t>
      </w:r>
      <w:r w:rsidR="00405A43">
        <w:rPr>
          <w:rFonts w:ascii="Arial" w:eastAsia="Times New Roman" w:hAnsi="Arial" w:cs="Arial"/>
          <w:color w:val="000000"/>
          <w:sz w:val="22"/>
          <w:lang w:eastAsia="ru-RU"/>
        </w:rPr>
        <w:t>местроного (районного) значения</w:t>
      </w:r>
      <w:r w:rsidRPr="003B3A26">
        <w:rPr>
          <w:rFonts w:ascii="Arial" w:hAnsi="Arial" w:cs="Arial"/>
          <w:sz w:val="22"/>
        </w:rPr>
        <w:t xml:space="preserve"> около г. Чадан, для газоснабжения г. Чадан;</w:t>
      </w:r>
    </w:p>
    <w:p w14:paraId="43FD16C8" w14:textId="59C38DF6" w:rsidR="00FF099A" w:rsidRPr="003B3A26" w:rsidRDefault="00FF099A" w:rsidP="001F3C0A">
      <w:pPr>
        <w:numPr>
          <w:ilvl w:val="0"/>
          <w:numId w:val="98"/>
        </w:numPr>
        <w:ind w:left="0" w:firstLine="709"/>
        <w:rPr>
          <w:rFonts w:ascii="Arial" w:hAnsi="Arial" w:cs="Arial"/>
          <w:sz w:val="22"/>
        </w:rPr>
      </w:pPr>
      <w:r w:rsidRPr="003B3A26">
        <w:rPr>
          <w:rFonts w:ascii="Arial" w:hAnsi="Arial" w:cs="Arial"/>
          <w:sz w:val="22"/>
        </w:rPr>
        <w:t xml:space="preserve">Строительство газопровода высокого давления </w:t>
      </w:r>
      <w:r w:rsidRPr="003B3A26">
        <w:rPr>
          <w:rFonts w:ascii="Arial" w:hAnsi="Arial" w:cs="Arial"/>
          <w:sz w:val="22"/>
          <w:lang w:val="en-US"/>
        </w:rPr>
        <w:t>I</w:t>
      </w:r>
      <w:r w:rsidRPr="003B3A26">
        <w:rPr>
          <w:rFonts w:ascii="Arial" w:hAnsi="Arial" w:cs="Arial"/>
          <w:sz w:val="22"/>
        </w:rPr>
        <w:t xml:space="preserve"> категории «Кызыл-Шагонар-Чадан-Ак-Довурак»</w:t>
      </w:r>
      <w:r w:rsidR="00405A43">
        <w:rPr>
          <w:rFonts w:ascii="Arial" w:hAnsi="Arial" w:cs="Arial"/>
          <w:sz w:val="22"/>
        </w:rPr>
        <w:t xml:space="preserve"> </w:t>
      </w:r>
      <w:r w:rsidR="00405A43">
        <w:rPr>
          <w:rFonts w:ascii="Arial" w:eastAsia="Times New Roman" w:hAnsi="Arial" w:cs="Arial"/>
          <w:color w:val="000000"/>
          <w:sz w:val="22"/>
          <w:lang w:eastAsia="ru-RU"/>
        </w:rPr>
        <w:t>местроного (районного) значения</w:t>
      </w:r>
      <w:r w:rsidRPr="003B3A26">
        <w:rPr>
          <w:rFonts w:ascii="Arial" w:hAnsi="Arial" w:cs="Arial"/>
          <w:sz w:val="22"/>
        </w:rPr>
        <w:t>, для подачи газа на ГРС «Чадан» и ГРС «Ак-Довурак»;</w:t>
      </w:r>
    </w:p>
    <w:p w14:paraId="5F5FC8DA" w14:textId="6DDF05A9" w:rsidR="00FF099A" w:rsidRPr="003B3A26" w:rsidRDefault="00FF099A" w:rsidP="001F3C0A">
      <w:pPr>
        <w:numPr>
          <w:ilvl w:val="0"/>
          <w:numId w:val="98"/>
        </w:numPr>
        <w:ind w:left="0" w:firstLine="709"/>
        <w:rPr>
          <w:rFonts w:ascii="Arial" w:hAnsi="Arial" w:cs="Arial"/>
          <w:sz w:val="22"/>
        </w:rPr>
      </w:pPr>
      <w:r w:rsidRPr="003B3A26">
        <w:rPr>
          <w:rFonts w:ascii="Arial" w:hAnsi="Arial" w:cs="Arial"/>
          <w:sz w:val="22"/>
        </w:rPr>
        <w:lastRenderedPageBreak/>
        <w:t xml:space="preserve">Строительство </w:t>
      </w:r>
      <w:r w:rsidRPr="003B3A26">
        <w:rPr>
          <w:rFonts w:ascii="Arial" w:eastAsia="Times New Roman" w:hAnsi="Arial" w:cs="Arial"/>
          <w:color w:val="000000"/>
          <w:sz w:val="22"/>
          <w:lang w:eastAsia="ru-RU"/>
        </w:rPr>
        <w:t>резервуарных комплексов</w:t>
      </w:r>
      <w:r w:rsidR="00405A43">
        <w:rPr>
          <w:rFonts w:ascii="Arial" w:eastAsia="Times New Roman" w:hAnsi="Arial" w:cs="Arial"/>
          <w:color w:val="000000"/>
          <w:sz w:val="22"/>
          <w:lang w:eastAsia="ru-RU"/>
        </w:rPr>
        <w:t xml:space="preserve"> местроного (районного) значения</w:t>
      </w:r>
      <w:r w:rsidRPr="003B3A26">
        <w:rPr>
          <w:rFonts w:ascii="Arial" w:eastAsia="Times New Roman" w:hAnsi="Arial" w:cs="Arial"/>
          <w:color w:val="000000"/>
          <w:sz w:val="22"/>
          <w:lang w:eastAsia="ru-RU"/>
        </w:rPr>
        <w:t xml:space="preserve"> в составе из резервуарных парков и газонаполнительных станций, где будут осуществляться ремонт и наполнение газовых баллонов;</w:t>
      </w:r>
    </w:p>
    <w:p w14:paraId="78A936FF" w14:textId="77777777" w:rsidR="00FF099A" w:rsidRPr="003B3A26" w:rsidRDefault="00FF099A" w:rsidP="001F3C0A">
      <w:pPr>
        <w:numPr>
          <w:ilvl w:val="0"/>
          <w:numId w:val="98"/>
        </w:numPr>
        <w:ind w:left="0" w:firstLine="709"/>
        <w:rPr>
          <w:rFonts w:ascii="Arial" w:hAnsi="Arial" w:cs="Arial"/>
          <w:sz w:val="22"/>
        </w:rPr>
      </w:pPr>
      <w:r w:rsidRPr="003B3A26">
        <w:rPr>
          <w:rFonts w:ascii="Arial" w:hAnsi="Arial" w:cs="Arial"/>
          <w:color w:val="000000"/>
          <w:sz w:val="22"/>
        </w:rPr>
        <w:t xml:space="preserve">Газификация населения и коммунально-бытовых потребителей сжиженным углеводородным газом и перевод транспорта и сельскохозяйственной техники на газомоторное топливо. Сжиженный углеводородный газ предлагается использовать на нужды населения (пищеприготовление) и как топливо для центральных и индивидуальных котельных. </w:t>
      </w:r>
    </w:p>
    <w:p w14:paraId="0EAFD2BF" w14:textId="77777777" w:rsidR="00FF099A" w:rsidRPr="003B3A26" w:rsidRDefault="00FF099A" w:rsidP="00FF099A">
      <w:pPr>
        <w:ind w:firstLine="709"/>
        <w:rPr>
          <w:rFonts w:ascii="Arial" w:hAnsi="Arial" w:cs="Arial"/>
          <w:color w:val="000000"/>
          <w:sz w:val="22"/>
        </w:rPr>
      </w:pPr>
      <w:r w:rsidRPr="003B3A26">
        <w:rPr>
          <w:rFonts w:ascii="Arial" w:hAnsi="Arial" w:cs="Arial"/>
          <w:color w:val="000000"/>
          <w:sz w:val="22"/>
        </w:rPr>
        <w:t>В котельных, мощность которых составляет 200-500 кВт, устанавливаются резервуары объемом 9-</w:t>
      </w:r>
      <w:smartTag w:uri="urn:schemas-microsoft-com:office:smarttags" w:element="metricconverter">
        <w:smartTagPr>
          <w:attr w:name="ProductID" w:val="20 куб. метров"/>
        </w:smartTagPr>
        <w:r w:rsidRPr="003B3A26">
          <w:rPr>
            <w:rFonts w:ascii="Arial" w:hAnsi="Arial" w:cs="Arial"/>
            <w:color w:val="000000"/>
            <w:sz w:val="22"/>
          </w:rPr>
          <w:t>20 куб. метров</w:t>
        </w:r>
      </w:smartTag>
      <w:r w:rsidRPr="003B3A26">
        <w:rPr>
          <w:rFonts w:ascii="Arial" w:hAnsi="Arial" w:cs="Arial"/>
          <w:color w:val="000000"/>
          <w:sz w:val="22"/>
        </w:rPr>
        <w:t xml:space="preserve"> и электрические испарительные установки с производительностью 32-64 кг/час, которые обеспечивают бесперебойную работу котельной на протяжении 20 суток с максимальной мощностью.</w:t>
      </w:r>
    </w:p>
    <w:p w14:paraId="0A34917A" w14:textId="77777777" w:rsidR="00FF099A" w:rsidRPr="003B3A26" w:rsidRDefault="00FF099A" w:rsidP="00FF099A">
      <w:pPr>
        <w:ind w:firstLine="709"/>
        <w:rPr>
          <w:rFonts w:ascii="Arial" w:hAnsi="Arial" w:cs="Arial"/>
          <w:color w:val="000000"/>
          <w:sz w:val="22"/>
        </w:rPr>
      </w:pPr>
      <w:r w:rsidRPr="003B3A26">
        <w:rPr>
          <w:rFonts w:ascii="Arial" w:hAnsi="Arial" w:cs="Arial"/>
          <w:color w:val="000000"/>
          <w:sz w:val="22"/>
        </w:rPr>
        <w:t>В котельных, мощность которых составляет 1000-35000 кВт, устанавливаются резервуары объемом 20-</w:t>
      </w:r>
      <w:smartTag w:uri="urn:schemas-microsoft-com:office:smarttags" w:element="metricconverter">
        <w:smartTagPr>
          <w:attr w:name="ProductID" w:val="50 м3"/>
        </w:smartTagPr>
        <w:r w:rsidRPr="003B3A26">
          <w:rPr>
            <w:rFonts w:ascii="Arial" w:hAnsi="Arial" w:cs="Arial"/>
            <w:color w:val="000000"/>
            <w:sz w:val="22"/>
          </w:rPr>
          <w:t>50 м</w:t>
        </w:r>
        <w:r w:rsidRPr="003B3A26">
          <w:rPr>
            <w:rFonts w:ascii="Arial" w:hAnsi="Arial" w:cs="Arial"/>
            <w:color w:val="000000"/>
            <w:sz w:val="22"/>
            <w:vertAlign w:val="superscript"/>
          </w:rPr>
          <w:t>3</w:t>
        </w:r>
      </w:smartTag>
      <w:r w:rsidRPr="003B3A26">
        <w:rPr>
          <w:rFonts w:ascii="Arial" w:hAnsi="Arial" w:cs="Arial"/>
          <w:color w:val="000000"/>
          <w:sz w:val="22"/>
        </w:rPr>
        <w:t xml:space="preserve"> и электрические испарительные установки с производительностью 100-300 кг/час, которые обеспечивают бесперебойную работу котельной на протяжении 10 суток с максимальной мощностью.</w:t>
      </w:r>
    </w:p>
    <w:p w14:paraId="1DBDAF9E" w14:textId="77777777" w:rsidR="00FF099A" w:rsidRPr="003B3A26" w:rsidRDefault="00FF099A" w:rsidP="00FF099A">
      <w:pPr>
        <w:ind w:firstLine="709"/>
        <w:rPr>
          <w:rFonts w:ascii="Arial" w:hAnsi="Arial" w:cs="Arial"/>
          <w:color w:val="000000"/>
          <w:sz w:val="22"/>
        </w:rPr>
      </w:pPr>
      <w:r w:rsidRPr="003B3A26">
        <w:rPr>
          <w:rFonts w:ascii="Arial" w:hAnsi="Arial" w:cs="Arial"/>
          <w:color w:val="000000"/>
          <w:sz w:val="22"/>
        </w:rPr>
        <w:t>Котельные с наибольшей мощностью оборудуются жидкостными испарителями с производительностью до 3000 кг/час.</w:t>
      </w:r>
    </w:p>
    <w:p w14:paraId="11070004" w14:textId="77777777" w:rsidR="00FF099A" w:rsidRPr="003B3A26" w:rsidRDefault="00FF099A" w:rsidP="00FF099A">
      <w:pPr>
        <w:ind w:firstLine="709"/>
        <w:rPr>
          <w:rFonts w:ascii="Arial" w:hAnsi="Arial" w:cs="Arial"/>
          <w:color w:val="000000"/>
          <w:sz w:val="22"/>
        </w:rPr>
      </w:pPr>
      <w:r w:rsidRPr="003B3A26">
        <w:rPr>
          <w:rFonts w:ascii="Arial" w:hAnsi="Arial" w:cs="Arial"/>
          <w:color w:val="000000"/>
          <w:sz w:val="22"/>
        </w:rPr>
        <w:t xml:space="preserve">Газоснабжение частных домов сжиженным газом производится с помощью специальных резервуаров – газгольдеров. Газгольдер, установленный на участке на расстоянии </w:t>
      </w:r>
      <w:smartTag w:uri="urn:schemas-microsoft-com:office:smarttags" w:element="metricconverter">
        <w:smartTagPr>
          <w:attr w:name="ProductID" w:val="10 метров"/>
        </w:smartTagPr>
        <w:r w:rsidRPr="003B3A26">
          <w:rPr>
            <w:rFonts w:ascii="Arial" w:hAnsi="Arial" w:cs="Arial"/>
            <w:color w:val="000000"/>
            <w:sz w:val="22"/>
          </w:rPr>
          <w:t>10 метров</w:t>
        </w:r>
      </w:smartTag>
      <w:r w:rsidRPr="003B3A26">
        <w:rPr>
          <w:rFonts w:ascii="Arial" w:hAnsi="Arial" w:cs="Arial"/>
          <w:color w:val="000000"/>
          <w:sz w:val="22"/>
        </w:rPr>
        <w:t xml:space="preserve"> от дома и от других сооружений, соединен небольшим газопроводом с котельным оборудованием потребителя, обеспечивающим отопление и горячее водоснабжение частного дома. </w:t>
      </w:r>
    </w:p>
    <w:p w14:paraId="54985518" w14:textId="77777777" w:rsidR="00FF099A" w:rsidRPr="003B3A26" w:rsidRDefault="00FF099A" w:rsidP="00FF099A">
      <w:pPr>
        <w:rPr>
          <w:rFonts w:ascii="Arial" w:hAnsi="Arial" w:cs="Arial"/>
          <w:sz w:val="22"/>
        </w:rPr>
      </w:pPr>
      <w:r w:rsidRPr="003B3A26">
        <w:rPr>
          <w:rFonts w:ascii="Arial" w:hAnsi="Arial" w:cs="Arial"/>
          <w:sz w:val="22"/>
        </w:rPr>
        <w:t xml:space="preserve">Перечень мероприятий по развитию системы газоснабжения </w:t>
      </w:r>
      <w:r w:rsidRPr="003B3A26">
        <w:rPr>
          <w:rFonts w:ascii="Arial" w:eastAsia="Times New Roman" w:hAnsi="Arial" w:cs="Arial"/>
          <w:iCs/>
          <w:color w:val="000000"/>
          <w:sz w:val="22"/>
          <w:szCs w:val="24"/>
          <w:lang w:eastAsia="ru-RU"/>
        </w:rPr>
        <w:t>Кожууна</w:t>
      </w:r>
      <w:r w:rsidRPr="003B3A26">
        <w:rPr>
          <w:rFonts w:ascii="Arial" w:hAnsi="Arial" w:cs="Arial"/>
          <w:sz w:val="22"/>
        </w:rPr>
        <w:t xml:space="preserve"> приведен в таблице 2.12.1</w:t>
      </w:r>
      <w:r w:rsidR="004C6DC4" w:rsidRPr="003B3A26">
        <w:rPr>
          <w:rFonts w:ascii="Arial" w:hAnsi="Arial" w:cs="Arial"/>
          <w:sz w:val="22"/>
        </w:rPr>
        <w:t>4</w:t>
      </w:r>
      <w:r w:rsidRPr="003B3A26">
        <w:rPr>
          <w:rFonts w:ascii="Arial" w:hAnsi="Arial" w:cs="Arial"/>
          <w:sz w:val="22"/>
        </w:rPr>
        <w:t>.</w:t>
      </w:r>
    </w:p>
    <w:p w14:paraId="5C1C8821" w14:textId="4635AB0C" w:rsidR="00FF099A" w:rsidRDefault="00194E3E" w:rsidP="00194E3E">
      <w:pPr>
        <w:rPr>
          <w:rFonts w:ascii="Arial" w:hAnsi="Arial" w:cs="Arial"/>
          <w:sz w:val="22"/>
        </w:rPr>
      </w:pPr>
      <w:r w:rsidRPr="003B3A26">
        <w:rPr>
          <w:rFonts w:ascii="Arial" w:hAnsi="Arial" w:cs="Arial"/>
          <w:sz w:val="22"/>
        </w:rPr>
        <w:t xml:space="preserve">Таблица 2.12.14 - Перечень мероприятий по развитию системы теплоснабжения </w:t>
      </w:r>
      <w:r w:rsidRPr="003B3A26">
        <w:rPr>
          <w:rFonts w:ascii="Arial" w:eastAsia="Times New Roman" w:hAnsi="Arial" w:cs="Arial"/>
          <w:iCs/>
          <w:color w:val="000000"/>
          <w:sz w:val="22"/>
          <w:szCs w:val="24"/>
          <w:lang w:eastAsia="ru-RU"/>
        </w:rPr>
        <w:t>Кожууна</w:t>
      </w:r>
    </w:p>
    <w:tbl>
      <w:tblPr>
        <w:tblpPr w:leftFromText="180" w:rightFromText="180" w:vertAnchor="text" w:horzAnchor="margin" w:tblpX="74" w:tblpY="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2308"/>
        <w:gridCol w:w="1731"/>
        <w:gridCol w:w="2021"/>
        <w:gridCol w:w="2596"/>
      </w:tblGrid>
      <w:tr w:rsidR="003F70C7" w:rsidRPr="003B3A26" w14:paraId="0BF05088" w14:textId="77777777" w:rsidTr="00433043">
        <w:trPr>
          <w:trHeight w:val="20"/>
          <w:tblHeader/>
        </w:trPr>
        <w:tc>
          <w:tcPr>
            <w:tcW w:w="438" w:type="pct"/>
            <w:shd w:val="clear" w:color="auto" w:fill="auto"/>
            <w:vAlign w:val="center"/>
          </w:tcPr>
          <w:p w14:paraId="5F8D8626" w14:textId="77777777" w:rsidR="003F70C7" w:rsidRPr="003B3A26" w:rsidRDefault="003F70C7" w:rsidP="00A44199">
            <w:pPr>
              <w:spacing w:line="240" w:lineRule="auto"/>
              <w:jc w:val="center"/>
              <w:rPr>
                <w:rFonts w:ascii="Arial" w:hAnsi="Arial" w:cs="Arial"/>
                <w:b/>
                <w:sz w:val="20"/>
                <w:szCs w:val="20"/>
              </w:rPr>
            </w:pPr>
            <w:r w:rsidRPr="003B3A26">
              <w:rPr>
                <w:rFonts w:ascii="Arial" w:hAnsi="Arial" w:cs="Arial"/>
                <w:b/>
                <w:sz w:val="20"/>
                <w:szCs w:val="20"/>
              </w:rPr>
              <w:t>№</w:t>
            </w:r>
          </w:p>
          <w:p w14:paraId="536044E2" w14:textId="77777777" w:rsidR="003F70C7" w:rsidRPr="003B3A26" w:rsidRDefault="003F70C7" w:rsidP="00A44199">
            <w:pPr>
              <w:spacing w:line="240" w:lineRule="auto"/>
              <w:jc w:val="center"/>
              <w:rPr>
                <w:rFonts w:ascii="Arial" w:hAnsi="Arial" w:cs="Arial"/>
                <w:b/>
                <w:sz w:val="20"/>
                <w:szCs w:val="20"/>
              </w:rPr>
            </w:pPr>
            <w:r w:rsidRPr="003B3A26">
              <w:rPr>
                <w:rFonts w:ascii="Arial" w:hAnsi="Arial" w:cs="Arial"/>
                <w:b/>
                <w:sz w:val="20"/>
                <w:szCs w:val="20"/>
              </w:rPr>
              <w:t>п/п</w:t>
            </w:r>
          </w:p>
        </w:tc>
        <w:tc>
          <w:tcPr>
            <w:tcW w:w="1216" w:type="pct"/>
            <w:shd w:val="clear" w:color="auto" w:fill="auto"/>
            <w:vAlign w:val="center"/>
          </w:tcPr>
          <w:p w14:paraId="2F3F6D37" w14:textId="77777777" w:rsidR="003F70C7" w:rsidRPr="003B3A26" w:rsidRDefault="003F70C7" w:rsidP="00A44199">
            <w:pPr>
              <w:spacing w:line="240" w:lineRule="auto"/>
              <w:ind w:left="37"/>
              <w:jc w:val="center"/>
              <w:rPr>
                <w:rFonts w:ascii="Arial" w:hAnsi="Arial" w:cs="Arial"/>
                <w:b/>
                <w:sz w:val="20"/>
                <w:szCs w:val="20"/>
              </w:rPr>
            </w:pPr>
            <w:r w:rsidRPr="003B3A26">
              <w:rPr>
                <w:rFonts w:ascii="Arial" w:hAnsi="Arial" w:cs="Arial"/>
                <w:b/>
                <w:sz w:val="20"/>
                <w:szCs w:val="20"/>
              </w:rPr>
              <w:t>Виды, назначение и наименование объектов, местоположение</w:t>
            </w:r>
          </w:p>
        </w:tc>
        <w:tc>
          <w:tcPr>
            <w:tcW w:w="912" w:type="pct"/>
            <w:shd w:val="clear" w:color="auto" w:fill="auto"/>
            <w:vAlign w:val="center"/>
          </w:tcPr>
          <w:p w14:paraId="2F4DAC07" w14:textId="77777777" w:rsidR="003F70C7" w:rsidRPr="003B3A26" w:rsidRDefault="003F70C7" w:rsidP="00A44199">
            <w:pPr>
              <w:spacing w:line="240" w:lineRule="auto"/>
              <w:jc w:val="center"/>
              <w:rPr>
                <w:rFonts w:ascii="Arial" w:hAnsi="Arial" w:cs="Arial"/>
                <w:b/>
                <w:sz w:val="20"/>
                <w:szCs w:val="20"/>
              </w:rPr>
            </w:pPr>
            <w:r w:rsidRPr="003B3A26">
              <w:rPr>
                <w:rFonts w:ascii="Arial" w:hAnsi="Arial" w:cs="Arial"/>
                <w:b/>
                <w:sz w:val="20"/>
                <w:szCs w:val="20"/>
              </w:rPr>
              <w:t>Тип и описание мероприятия</w:t>
            </w:r>
          </w:p>
        </w:tc>
        <w:tc>
          <w:tcPr>
            <w:tcW w:w="1065" w:type="pct"/>
            <w:shd w:val="clear" w:color="auto" w:fill="auto"/>
            <w:vAlign w:val="center"/>
          </w:tcPr>
          <w:p w14:paraId="51CD423D" w14:textId="77777777" w:rsidR="003F70C7" w:rsidRPr="003B3A26" w:rsidRDefault="003F70C7" w:rsidP="00A44199">
            <w:pPr>
              <w:spacing w:line="240" w:lineRule="auto"/>
              <w:ind w:left="30"/>
              <w:jc w:val="center"/>
              <w:rPr>
                <w:rFonts w:ascii="Arial" w:hAnsi="Arial" w:cs="Arial"/>
                <w:b/>
                <w:sz w:val="20"/>
                <w:szCs w:val="20"/>
              </w:rPr>
            </w:pPr>
            <w:r w:rsidRPr="003B3A26">
              <w:rPr>
                <w:rFonts w:ascii="Arial" w:hAnsi="Arial" w:cs="Arial"/>
                <w:b/>
                <w:sz w:val="20"/>
                <w:szCs w:val="20"/>
              </w:rPr>
              <w:t>Основные характеристики объекта</w:t>
            </w:r>
          </w:p>
        </w:tc>
        <w:tc>
          <w:tcPr>
            <w:tcW w:w="1368" w:type="pct"/>
            <w:shd w:val="clear" w:color="auto" w:fill="auto"/>
            <w:vAlign w:val="center"/>
          </w:tcPr>
          <w:p w14:paraId="36D7B2BA" w14:textId="77777777" w:rsidR="003F70C7" w:rsidRPr="003B3A26" w:rsidRDefault="003F70C7" w:rsidP="00A44199">
            <w:pPr>
              <w:spacing w:line="240" w:lineRule="auto"/>
              <w:ind w:left="30"/>
              <w:jc w:val="center"/>
              <w:rPr>
                <w:rFonts w:ascii="Arial" w:hAnsi="Arial" w:cs="Arial"/>
                <w:b/>
                <w:sz w:val="20"/>
                <w:szCs w:val="20"/>
              </w:rPr>
            </w:pPr>
            <w:r w:rsidRPr="003B3A26">
              <w:rPr>
                <w:rFonts w:ascii="Arial" w:hAnsi="Arial" w:cs="Arial"/>
                <w:b/>
                <w:sz w:val="20"/>
                <w:szCs w:val="20"/>
              </w:rPr>
              <w:t>Основание для размещения</w:t>
            </w:r>
          </w:p>
        </w:tc>
      </w:tr>
      <w:tr w:rsidR="003F70C7" w:rsidRPr="003B3A26" w14:paraId="2D0BC683" w14:textId="77777777" w:rsidTr="00433043">
        <w:trPr>
          <w:trHeight w:val="20"/>
        </w:trPr>
        <w:tc>
          <w:tcPr>
            <w:tcW w:w="438" w:type="pct"/>
            <w:shd w:val="clear" w:color="auto" w:fill="auto"/>
            <w:vAlign w:val="center"/>
          </w:tcPr>
          <w:p w14:paraId="1D4E2569" w14:textId="77777777" w:rsidR="003F70C7" w:rsidRPr="003B3A26" w:rsidRDefault="003F70C7" w:rsidP="00A44199">
            <w:pPr>
              <w:spacing w:line="240" w:lineRule="auto"/>
              <w:jc w:val="center"/>
              <w:rPr>
                <w:rFonts w:ascii="Arial" w:hAnsi="Arial" w:cs="Arial"/>
                <w:sz w:val="20"/>
                <w:szCs w:val="20"/>
              </w:rPr>
            </w:pPr>
            <w:r w:rsidRPr="003B3A26">
              <w:rPr>
                <w:rFonts w:ascii="Arial" w:hAnsi="Arial" w:cs="Arial"/>
                <w:sz w:val="20"/>
                <w:szCs w:val="20"/>
              </w:rPr>
              <w:t>1</w:t>
            </w:r>
          </w:p>
        </w:tc>
        <w:tc>
          <w:tcPr>
            <w:tcW w:w="1216" w:type="pct"/>
            <w:shd w:val="clear" w:color="auto" w:fill="auto"/>
            <w:vAlign w:val="center"/>
          </w:tcPr>
          <w:p w14:paraId="59FDE2DE" w14:textId="77777777" w:rsidR="003F70C7" w:rsidRPr="003B3A26" w:rsidRDefault="003F70C7" w:rsidP="00A44199">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Газораспределительная станция </w:t>
            </w:r>
          </w:p>
        </w:tc>
        <w:tc>
          <w:tcPr>
            <w:tcW w:w="912" w:type="pct"/>
            <w:shd w:val="clear" w:color="auto" w:fill="auto"/>
            <w:vAlign w:val="center"/>
          </w:tcPr>
          <w:p w14:paraId="7BF5418D" w14:textId="77777777" w:rsidR="003F70C7" w:rsidRPr="003B3A26" w:rsidRDefault="003F70C7" w:rsidP="00A44199">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до 2035 г.</w:t>
            </w:r>
          </w:p>
        </w:tc>
        <w:tc>
          <w:tcPr>
            <w:tcW w:w="1065" w:type="pct"/>
            <w:shd w:val="clear" w:color="auto" w:fill="auto"/>
            <w:vAlign w:val="center"/>
          </w:tcPr>
          <w:p w14:paraId="0AE0B570" w14:textId="77777777" w:rsidR="003F70C7" w:rsidRPr="003B3A26" w:rsidRDefault="003F70C7" w:rsidP="00A44199">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 xml:space="preserve">Количество - 1 шт. </w:t>
            </w:r>
          </w:p>
          <w:p w14:paraId="699D3CDC" w14:textId="77777777" w:rsidR="003F70C7" w:rsidRPr="003B3A26" w:rsidRDefault="003F70C7" w:rsidP="00A44199">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ГРС «Чадан»</w:t>
            </w:r>
          </w:p>
        </w:tc>
        <w:tc>
          <w:tcPr>
            <w:tcW w:w="1368" w:type="pct"/>
            <w:vMerge w:val="restart"/>
            <w:shd w:val="clear" w:color="auto" w:fill="auto"/>
            <w:vAlign w:val="center"/>
          </w:tcPr>
          <w:p w14:paraId="13ADED4A" w14:textId="77777777" w:rsidR="003F70C7" w:rsidRPr="003B3A26" w:rsidRDefault="003F70C7" w:rsidP="00A44199">
            <w:pPr>
              <w:autoSpaceDE w:val="0"/>
              <w:autoSpaceDN w:val="0"/>
              <w:adjustRightInd w:val="0"/>
              <w:spacing w:line="240" w:lineRule="auto"/>
              <w:jc w:val="left"/>
              <w:rPr>
                <w:rFonts w:ascii="Arial" w:eastAsia="Times New Roman" w:hAnsi="Arial" w:cs="Arial"/>
                <w:color w:val="000000"/>
                <w:sz w:val="20"/>
                <w:lang w:eastAsia="ru-RU"/>
              </w:rPr>
            </w:pPr>
            <w:r w:rsidRPr="003B3A26">
              <w:rPr>
                <w:rFonts w:ascii="Arial" w:eastAsia="Times New Roman" w:hAnsi="Arial" w:cs="Arial"/>
                <w:color w:val="000000"/>
                <w:sz w:val="20"/>
                <w:lang w:eastAsia="ru-RU"/>
              </w:rPr>
              <w:t>1) Схема территориального планирования Республики Тыва (утв. постановлением Правительства Республики Тыва от 23.12.2011 г. №733)</w:t>
            </w:r>
          </w:p>
          <w:p w14:paraId="1274FC9D" w14:textId="77777777" w:rsidR="003F70C7" w:rsidRPr="003B3A26" w:rsidRDefault="003F70C7" w:rsidP="00A44199">
            <w:pPr>
              <w:autoSpaceDE w:val="0"/>
              <w:autoSpaceDN w:val="0"/>
              <w:adjustRightInd w:val="0"/>
              <w:spacing w:line="240" w:lineRule="auto"/>
              <w:jc w:val="left"/>
              <w:rPr>
                <w:rFonts w:ascii="Arial" w:hAnsi="Arial" w:cs="Arial"/>
                <w:sz w:val="20"/>
                <w:szCs w:val="20"/>
              </w:rPr>
            </w:pPr>
            <w:r w:rsidRPr="003B3A26">
              <w:rPr>
                <w:rFonts w:ascii="Arial" w:eastAsia="Times New Roman" w:hAnsi="Arial" w:cs="Arial"/>
                <w:color w:val="000000"/>
                <w:sz w:val="20"/>
                <w:lang w:eastAsia="ru-RU"/>
              </w:rPr>
              <w:t xml:space="preserve">2) </w:t>
            </w:r>
            <w:r w:rsidRPr="003B3A26">
              <w:rPr>
                <w:rFonts w:ascii="Arial" w:hAnsi="Arial" w:cs="Arial"/>
                <w:sz w:val="20"/>
                <w:szCs w:val="20"/>
              </w:rPr>
              <w:t>Анализ существующего состояния территории</w:t>
            </w:r>
          </w:p>
        </w:tc>
      </w:tr>
      <w:tr w:rsidR="003F70C7" w:rsidRPr="003B3A26" w14:paraId="6AAFA2E4" w14:textId="77777777" w:rsidTr="00433043">
        <w:trPr>
          <w:trHeight w:val="20"/>
        </w:trPr>
        <w:tc>
          <w:tcPr>
            <w:tcW w:w="438" w:type="pct"/>
            <w:shd w:val="clear" w:color="auto" w:fill="auto"/>
            <w:vAlign w:val="center"/>
          </w:tcPr>
          <w:p w14:paraId="37CB6143" w14:textId="77777777" w:rsidR="003F70C7" w:rsidRPr="003B3A26" w:rsidRDefault="003F70C7" w:rsidP="00A44199">
            <w:pPr>
              <w:spacing w:line="240" w:lineRule="auto"/>
              <w:jc w:val="center"/>
              <w:rPr>
                <w:rFonts w:ascii="Arial" w:hAnsi="Arial" w:cs="Arial"/>
                <w:sz w:val="20"/>
                <w:szCs w:val="20"/>
              </w:rPr>
            </w:pPr>
            <w:r w:rsidRPr="003B3A26">
              <w:rPr>
                <w:rFonts w:ascii="Arial" w:hAnsi="Arial" w:cs="Arial"/>
                <w:sz w:val="20"/>
                <w:szCs w:val="20"/>
              </w:rPr>
              <w:t>2</w:t>
            </w:r>
          </w:p>
        </w:tc>
        <w:tc>
          <w:tcPr>
            <w:tcW w:w="1216" w:type="pct"/>
            <w:shd w:val="clear" w:color="auto" w:fill="auto"/>
            <w:vAlign w:val="center"/>
          </w:tcPr>
          <w:p w14:paraId="105F20BC" w14:textId="77777777" w:rsidR="003F70C7" w:rsidRPr="003B3A26" w:rsidRDefault="003F70C7" w:rsidP="00A44199">
            <w:pPr>
              <w:autoSpaceDE w:val="0"/>
              <w:autoSpaceDN w:val="0"/>
              <w:adjustRightInd w:val="0"/>
              <w:spacing w:line="240" w:lineRule="auto"/>
              <w:ind w:left="37"/>
              <w:jc w:val="left"/>
              <w:rPr>
                <w:rFonts w:ascii="Arial" w:hAnsi="Arial" w:cs="Arial"/>
                <w:bCs/>
                <w:iCs/>
                <w:sz w:val="20"/>
                <w:szCs w:val="20"/>
              </w:rPr>
            </w:pPr>
            <w:r w:rsidRPr="003B3A26">
              <w:rPr>
                <w:rFonts w:ascii="Arial" w:hAnsi="Arial" w:cs="Arial"/>
                <w:bCs/>
                <w:iCs/>
                <w:sz w:val="20"/>
                <w:szCs w:val="20"/>
              </w:rPr>
              <w:t xml:space="preserve">Газопровод высокого давления </w:t>
            </w:r>
            <w:r w:rsidRPr="003B3A26">
              <w:rPr>
                <w:rFonts w:ascii="Arial" w:hAnsi="Arial" w:cs="Arial"/>
                <w:bCs/>
                <w:iCs/>
                <w:sz w:val="20"/>
                <w:szCs w:val="20"/>
                <w:lang w:val="en-US"/>
              </w:rPr>
              <w:t>I</w:t>
            </w:r>
            <w:r w:rsidRPr="003B3A26">
              <w:rPr>
                <w:rFonts w:ascii="Arial" w:hAnsi="Arial" w:cs="Arial"/>
                <w:bCs/>
                <w:iCs/>
                <w:sz w:val="20"/>
                <w:szCs w:val="20"/>
              </w:rPr>
              <w:t xml:space="preserve"> категории</w:t>
            </w:r>
          </w:p>
        </w:tc>
        <w:tc>
          <w:tcPr>
            <w:tcW w:w="912" w:type="pct"/>
            <w:shd w:val="clear" w:color="auto" w:fill="auto"/>
            <w:vAlign w:val="center"/>
          </w:tcPr>
          <w:p w14:paraId="2C777429" w14:textId="77777777" w:rsidR="003F70C7" w:rsidRPr="003B3A26" w:rsidRDefault="003F70C7" w:rsidP="00A44199">
            <w:pPr>
              <w:spacing w:line="240" w:lineRule="auto"/>
              <w:jc w:val="left"/>
              <w:rPr>
                <w:rFonts w:ascii="Arial" w:hAnsi="Arial" w:cs="Arial"/>
                <w:sz w:val="20"/>
                <w:szCs w:val="20"/>
              </w:rPr>
            </w:pPr>
            <w:r w:rsidRPr="003B3A26">
              <w:rPr>
                <w:rFonts w:ascii="Arial" w:hAnsi="Arial" w:cs="Arial"/>
                <w:sz w:val="20"/>
                <w:szCs w:val="20"/>
              </w:rPr>
              <w:t>Новое строительство</w:t>
            </w:r>
            <w:r>
              <w:rPr>
                <w:rFonts w:ascii="Arial" w:hAnsi="Arial" w:cs="Arial"/>
                <w:sz w:val="20"/>
                <w:szCs w:val="20"/>
              </w:rPr>
              <w:t xml:space="preserve"> до 2035 г.</w:t>
            </w:r>
          </w:p>
        </w:tc>
        <w:tc>
          <w:tcPr>
            <w:tcW w:w="1065" w:type="pct"/>
            <w:shd w:val="clear" w:color="auto" w:fill="auto"/>
            <w:vAlign w:val="center"/>
          </w:tcPr>
          <w:p w14:paraId="7DB014A5" w14:textId="77777777" w:rsidR="003F70C7" w:rsidRPr="003B3A26" w:rsidRDefault="003F70C7" w:rsidP="00A44199">
            <w:pPr>
              <w:autoSpaceDE w:val="0"/>
              <w:autoSpaceDN w:val="0"/>
              <w:adjustRightInd w:val="0"/>
              <w:spacing w:line="240" w:lineRule="auto"/>
              <w:ind w:left="30"/>
              <w:jc w:val="left"/>
              <w:rPr>
                <w:rFonts w:ascii="Arial" w:hAnsi="Arial" w:cs="Arial"/>
                <w:sz w:val="20"/>
                <w:szCs w:val="20"/>
              </w:rPr>
            </w:pPr>
            <w:r w:rsidRPr="003B3A26">
              <w:rPr>
                <w:rFonts w:ascii="Arial" w:hAnsi="Arial" w:cs="Arial"/>
                <w:sz w:val="20"/>
                <w:szCs w:val="20"/>
              </w:rPr>
              <w:t>Протяженность - 89,9 км.</w:t>
            </w:r>
          </w:p>
        </w:tc>
        <w:tc>
          <w:tcPr>
            <w:tcW w:w="1368" w:type="pct"/>
            <w:vMerge/>
            <w:shd w:val="clear" w:color="auto" w:fill="auto"/>
            <w:vAlign w:val="center"/>
          </w:tcPr>
          <w:p w14:paraId="2952DB31" w14:textId="77777777" w:rsidR="003F70C7" w:rsidRPr="003B3A26" w:rsidRDefault="003F70C7" w:rsidP="00A44199">
            <w:pPr>
              <w:autoSpaceDE w:val="0"/>
              <w:autoSpaceDN w:val="0"/>
              <w:adjustRightInd w:val="0"/>
              <w:spacing w:line="240" w:lineRule="auto"/>
              <w:jc w:val="left"/>
              <w:rPr>
                <w:rFonts w:ascii="Arial" w:eastAsia="Times New Roman" w:hAnsi="Arial" w:cs="Arial"/>
                <w:color w:val="000000"/>
                <w:sz w:val="20"/>
                <w:lang w:eastAsia="ru-RU"/>
              </w:rPr>
            </w:pPr>
          </w:p>
        </w:tc>
      </w:tr>
    </w:tbl>
    <w:p w14:paraId="7BBEAD1D" w14:textId="77777777" w:rsidR="00194E3E" w:rsidRDefault="00194E3E" w:rsidP="00FF099A">
      <w:pPr>
        <w:rPr>
          <w:rFonts w:ascii="Arial" w:hAnsi="Arial" w:cs="Arial"/>
          <w:sz w:val="22"/>
        </w:rPr>
      </w:pPr>
    </w:p>
    <w:p w14:paraId="4D9F3BB2" w14:textId="77777777" w:rsidR="00001E50" w:rsidRPr="003B3A26" w:rsidRDefault="00001E50" w:rsidP="00B177BB">
      <w:pPr>
        <w:pStyle w:val="32"/>
      </w:pPr>
      <w:bookmarkStart w:id="107" w:name="_Toc474482272"/>
      <w:r w:rsidRPr="003B3A26">
        <w:t>12.5 Электроснабжение</w:t>
      </w:r>
      <w:bookmarkEnd w:id="107"/>
    </w:p>
    <w:p w14:paraId="70C1F01B" w14:textId="77777777" w:rsidR="00E27239" w:rsidRPr="003B3A26" w:rsidRDefault="00E27239" w:rsidP="00E27239">
      <w:pPr>
        <w:ind w:firstLine="709"/>
        <w:rPr>
          <w:rFonts w:ascii="Arial" w:hAnsi="Arial" w:cs="Arial"/>
          <w:sz w:val="22"/>
        </w:rPr>
      </w:pPr>
      <w:r w:rsidRPr="003B3A26">
        <w:rPr>
          <w:rFonts w:ascii="Arial" w:hAnsi="Arial" w:cs="Arial"/>
          <w:sz w:val="22"/>
        </w:rPr>
        <w:t>Раздел выполнен с учетом требований:</w:t>
      </w:r>
    </w:p>
    <w:p w14:paraId="5B2530D8" w14:textId="77777777" w:rsidR="00E27239" w:rsidRPr="003B3A26" w:rsidRDefault="00E27239" w:rsidP="001A6596">
      <w:pPr>
        <w:pStyle w:val="2"/>
        <w:ind w:left="0" w:firstLine="709"/>
      </w:pPr>
      <w:r w:rsidRPr="003B3A26">
        <w:t>СП 31-110-2003. Проектирование и монтаж электроустановок жилых и общественных зданий;</w:t>
      </w:r>
    </w:p>
    <w:p w14:paraId="3CCFC42E" w14:textId="77777777" w:rsidR="00E27239" w:rsidRPr="003B3A26" w:rsidRDefault="00E27239" w:rsidP="001A6596">
      <w:pPr>
        <w:pStyle w:val="2"/>
        <w:ind w:left="0" w:firstLine="709"/>
      </w:pPr>
      <w:r w:rsidRPr="003B3A26">
        <w:lastRenderedPageBreak/>
        <w:t>Правила устройства электроустановок (ПУЭ). Шестое издание;</w:t>
      </w:r>
    </w:p>
    <w:p w14:paraId="09A60044" w14:textId="77777777" w:rsidR="00E27239" w:rsidRPr="003B3A26" w:rsidRDefault="00E27239" w:rsidP="001A6596">
      <w:pPr>
        <w:pStyle w:val="2"/>
        <w:ind w:left="0" w:firstLine="709"/>
      </w:pPr>
      <w:r w:rsidRPr="003B3A26">
        <w:t>РД 34.20.185-94. Инструкция по проектированию городских электрических сетей.</w:t>
      </w:r>
    </w:p>
    <w:p w14:paraId="4064E53A" w14:textId="77777777" w:rsidR="00E27239" w:rsidRPr="003B3A26" w:rsidRDefault="00E27239" w:rsidP="006E324D">
      <w:pPr>
        <w:rPr>
          <w:rFonts w:ascii="Arial" w:hAnsi="Arial" w:cs="Arial"/>
          <w:b/>
          <w:sz w:val="22"/>
        </w:rPr>
      </w:pPr>
      <w:r w:rsidRPr="003B3A26">
        <w:rPr>
          <w:rFonts w:ascii="Arial" w:hAnsi="Arial" w:cs="Arial"/>
          <w:b/>
          <w:sz w:val="22"/>
        </w:rPr>
        <w:t>Существующее состояние. Проблемы</w:t>
      </w:r>
    </w:p>
    <w:p w14:paraId="79BAC892" w14:textId="77777777" w:rsidR="00E27239" w:rsidRPr="003B3A26" w:rsidRDefault="00E27239" w:rsidP="00E27239">
      <w:pPr>
        <w:ind w:firstLine="709"/>
        <w:rPr>
          <w:rFonts w:ascii="Arial" w:hAnsi="Arial" w:cs="Arial"/>
          <w:sz w:val="22"/>
        </w:rPr>
      </w:pPr>
      <w:r w:rsidRPr="003B3A26">
        <w:rPr>
          <w:rFonts w:ascii="Arial" w:hAnsi="Arial" w:cs="Arial"/>
          <w:sz w:val="22"/>
        </w:rPr>
        <w:t>В настоящее время централизованным электроснабжением охвачено 100 % территории Кожууна.</w:t>
      </w:r>
    </w:p>
    <w:p w14:paraId="0DAD7577" w14:textId="77777777" w:rsidR="00E27239" w:rsidRPr="003B3A26" w:rsidRDefault="00E27239" w:rsidP="00E27239">
      <w:pPr>
        <w:ind w:firstLine="709"/>
        <w:rPr>
          <w:rFonts w:ascii="Arial" w:eastAsia="Times New Roman" w:hAnsi="Arial" w:cs="Arial"/>
          <w:spacing w:val="2"/>
          <w:sz w:val="22"/>
          <w:lang w:eastAsia="ru-RU"/>
        </w:rPr>
      </w:pPr>
      <w:r w:rsidRPr="003B3A26">
        <w:rPr>
          <w:rFonts w:ascii="Arial" w:hAnsi="Arial" w:cs="Arial"/>
          <w:sz w:val="22"/>
        </w:rPr>
        <w:t xml:space="preserve">Электроснабжение потребителей Кожууна осуществляется </w:t>
      </w:r>
      <w:r w:rsidRPr="003B3A26">
        <w:rPr>
          <w:rFonts w:ascii="Arial" w:eastAsia="Times New Roman" w:hAnsi="Arial" w:cs="Arial"/>
          <w:spacing w:val="2"/>
          <w:sz w:val="22"/>
          <w:lang w:eastAsia="ru-RU"/>
        </w:rPr>
        <w:t>от системных подстанций 220 кВ и 35 кВ, обслуживаемых межрегиональной энергетической системой Сибири и межрегиональной сетевой компанией Сибири по сетям ОАО "ФСК ЕЭС",</w:t>
      </w:r>
    </w:p>
    <w:p w14:paraId="52800369" w14:textId="77777777" w:rsidR="00E27239" w:rsidRPr="003B3A26" w:rsidRDefault="00E27239" w:rsidP="00E27239">
      <w:pPr>
        <w:ind w:firstLine="709"/>
        <w:rPr>
          <w:rFonts w:ascii="Arial" w:hAnsi="Arial" w:cs="Arial"/>
          <w:sz w:val="22"/>
        </w:rPr>
      </w:pPr>
      <w:r w:rsidRPr="003B3A26">
        <w:rPr>
          <w:rFonts w:ascii="Arial" w:hAnsi="Arial" w:cs="Arial"/>
          <w:sz w:val="22"/>
        </w:rPr>
        <w:t xml:space="preserve">Главными </w:t>
      </w:r>
      <w:r w:rsidR="00045A46" w:rsidRPr="003B3A26">
        <w:rPr>
          <w:rFonts w:ascii="Arial" w:hAnsi="Arial" w:cs="Arial"/>
          <w:sz w:val="22"/>
        </w:rPr>
        <w:t>источниками</w:t>
      </w:r>
      <w:r w:rsidRPr="003B3A26">
        <w:rPr>
          <w:rFonts w:ascii="Arial" w:hAnsi="Arial" w:cs="Arial"/>
          <w:sz w:val="22"/>
        </w:rPr>
        <w:t xml:space="preserve"> генерации электрической энергии для Кожууна являются ПС «Чадан» 220/110/10, ПС «Чыраа-Бажы» 35/10. Также на территории Кожууна располагается подстанция 110 кВ для электроснабжения Чаданского угольного разреза. Связь Кожууна с энергосистемой осуществляется линиями электропередачи напряжением 220, 110 и 35 кВ.</w:t>
      </w:r>
    </w:p>
    <w:p w14:paraId="140FC14B" w14:textId="77777777" w:rsidR="00E27239" w:rsidRPr="003B3A26" w:rsidRDefault="00E27239" w:rsidP="00E27239">
      <w:pPr>
        <w:ind w:firstLine="709"/>
        <w:rPr>
          <w:rFonts w:ascii="Arial" w:hAnsi="Arial" w:cs="Arial"/>
          <w:sz w:val="22"/>
        </w:rPr>
      </w:pPr>
      <w:r w:rsidRPr="003B3A26">
        <w:rPr>
          <w:rFonts w:ascii="Arial" w:hAnsi="Arial" w:cs="Arial"/>
          <w:sz w:val="22"/>
        </w:rPr>
        <w:t>Основная электрическая сеть энергосистемы Кожууна сформирована из линий электропередачи и подстанций напряжением 220 кВ, 110 кВ и 35 кВ, которые подключены от ПС «Ак-Довурак» 220/110/35/10/6, от ПС «Суг-Аксы» 110/10 и от ПС «Арыг-Узю». Перечень и технические характеристики подстанций Кожууна приведены в таблица 2.12.</w:t>
      </w:r>
      <w:r w:rsidR="004C6DC4" w:rsidRPr="003B3A26">
        <w:rPr>
          <w:rFonts w:ascii="Arial" w:hAnsi="Arial" w:cs="Arial"/>
          <w:sz w:val="22"/>
        </w:rPr>
        <w:t>1</w:t>
      </w:r>
      <w:r w:rsidRPr="003B3A26">
        <w:rPr>
          <w:rFonts w:ascii="Arial" w:hAnsi="Arial" w:cs="Arial"/>
          <w:sz w:val="22"/>
        </w:rPr>
        <w:t xml:space="preserve">5. </w:t>
      </w:r>
    </w:p>
    <w:p w14:paraId="3B770E2C" w14:textId="77777777" w:rsidR="00E27239" w:rsidRPr="003B3A26" w:rsidRDefault="00E27239" w:rsidP="00E27239">
      <w:pPr>
        <w:rPr>
          <w:rFonts w:ascii="Arial" w:hAnsi="Arial" w:cs="Arial"/>
          <w:sz w:val="22"/>
        </w:rPr>
      </w:pPr>
      <w:r w:rsidRPr="003B3A26">
        <w:rPr>
          <w:rFonts w:ascii="Arial" w:hAnsi="Arial" w:cs="Arial"/>
          <w:sz w:val="22"/>
        </w:rPr>
        <w:t>Таблица 2.12.</w:t>
      </w:r>
      <w:r w:rsidR="004C6DC4" w:rsidRPr="003B3A26">
        <w:rPr>
          <w:rFonts w:ascii="Arial" w:hAnsi="Arial" w:cs="Arial"/>
          <w:sz w:val="22"/>
        </w:rPr>
        <w:t>1</w:t>
      </w:r>
      <w:r w:rsidRPr="003B3A26">
        <w:rPr>
          <w:rFonts w:ascii="Arial" w:hAnsi="Arial" w:cs="Arial"/>
          <w:sz w:val="22"/>
        </w:rPr>
        <w:t>5 - Понизительные подстанции Кожууна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1992"/>
        <w:gridCol w:w="2180"/>
        <w:gridCol w:w="2607"/>
      </w:tblGrid>
      <w:tr w:rsidR="00E27239" w:rsidRPr="003B3A26" w14:paraId="37CE721F" w14:textId="77777777" w:rsidTr="00433043">
        <w:trPr>
          <w:trHeight w:val="345"/>
          <w:tblHeader/>
        </w:trPr>
        <w:tc>
          <w:tcPr>
            <w:tcW w:w="1427" w:type="pct"/>
            <w:shd w:val="clear" w:color="auto" w:fill="auto"/>
            <w:noWrap/>
            <w:vAlign w:val="center"/>
          </w:tcPr>
          <w:p w14:paraId="6167831A"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Название подстанции</w:t>
            </w:r>
          </w:p>
        </w:tc>
        <w:tc>
          <w:tcPr>
            <w:tcW w:w="1050" w:type="pct"/>
            <w:vAlign w:val="center"/>
          </w:tcPr>
          <w:p w14:paraId="5B1D6378"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Местоположение</w:t>
            </w:r>
          </w:p>
        </w:tc>
        <w:tc>
          <w:tcPr>
            <w:tcW w:w="1149" w:type="pct"/>
            <w:shd w:val="clear" w:color="auto" w:fill="auto"/>
            <w:noWrap/>
            <w:vAlign w:val="center"/>
          </w:tcPr>
          <w:p w14:paraId="117DE96F"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 xml:space="preserve">Мощность </w:t>
            </w:r>
          </w:p>
          <w:p w14:paraId="2670FDF3"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 xml:space="preserve">трансформаторов, </w:t>
            </w:r>
          </w:p>
          <w:p w14:paraId="57CB16B6"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МВА</w:t>
            </w:r>
          </w:p>
        </w:tc>
        <w:tc>
          <w:tcPr>
            <w:tcW w:w="1374" w:type="pct"/>
            <w:vAlign w:val="center"/>
          </w:tcPr>
          <w:p w14:paraId="2533303E" w14:textId="77777777" w:rsidR="00E27239" w:rsidRPr="003B3A26" w:rsidRDefault="00E27239" w:rsidP="006337B2">
            <w:pPr>
              <w:spacing w:line="240" w:lineRule="auto"/>
              <w:rPr>
                <w:rFonts w:ascii="Arial" w:eastAsia="Times New Roman" w:hAnsi="Arial" w:cs="Arial"/>
                <w:b/>
                <w:sz w:val="20"/>
                <w:szCs w:val="20"/>
                <w:lang w:eastAsia="ru-RU"/>
              </w:rPr>
            </w:pPr>
            <w:r w:rsidRPr="003B3A26">
              <w:rPr>
                <w:rFonts w:ascii="Arial" w:eastAsia="Times New Roman" w:hAnsi="Arial" w:cs="Arial"/>
                <w:b/>
                <w:sz w:val="20"/>
                <w:szCs w:val="20"/>
                <w:lang w:eastAsia="ru-RU"/>
              </w:rPr>
              <w:t>Текущий объем свободной мощности с учетом присоединенных потребителей, МВА</w:t>
            </w:r>
          </w:p>
        </w:tc>
      </w:tr>
      <w:tr w:rsidR="00E27239" w:rsidRPr="003B3A26" w14:paraId="72382ADB" w14:textId="77777777" w:rsidTr="00433043">
        <w:trPr>
          <w:trHeight w:val="345"/>
        </w:trPr>
        <w:tc>
          <w:tcPr>
            <w:tcW w:w="1427" w:type="pct"/>
            <w:shd w:val="clear" w:color="auto" w:fill="auto"/>
            <w:noWrap/>
            <w:vAlign w:val="center"/>
          </w:tcPr>
          <w:p w14:paraId="05FCE090" w14:textId="77777777" w:rsidR="00E27239" w:rsidRPr="003B3A26" w:rsidRDefault="00E27239" w:rsidP="006337B2">
            <w:pPr>
              <w:spacing w:line="240" w:lineRule="auto"/>
              <w:rPr>
                <w:rFonts w:ascii="Arial" w:eastAsia="Times New Roman" w:hAnsi="Arial" w:cs="Arial"/>
                <w:sz w:val="20"/>
                <w:szCs w:val="20"/>
                <w:lang w:eastAsia="ru-RU"/>
              </w:rPr>
            </w:pPr>
            <w:r w:rsidRPr="003B3A26">
              <w:rPr>
                <w:rFonts w:ascii="Arial" w:eastAsia="Times New Roman" w:hAnsi="Arial" w:cs="Arial"/>
                <w:sz w:val="20"/>
                <w:szCs w:val="20"/>
                <w:lang w:eastAsia="ru-RU"/>
              </w:rPr>
              <w:t>ПС «Чадан» 220/110/10</w:t>
            </w:r>
          </w:p>
        </w:tc>
        <w:tc>
          <w:tcPr>
            <w:tcW w:w="1050" w:type="pct"/>
          </w:tcPr>
          <w:p w14:paraId="513FAADC" w14:textId="77777777" w:rsidR="00E27239" w:rsidRPr="003B3A26" w:rsidRDefault="00E27239" w:rsidP="006337B2">
            <w:pPr>
              <w:spacing w:line="240" w:lineRule="auto"/>
              <w:rPr>
                <w:rFonts w:ascii="Arial" w:eastAsia="Times New Roman" w:hAnsi="Arial" w:cs="Arial"/>
                <w:sz w:val="20"/>
                <w:szCs w:val="20"/>
                <w:lang w:eastAsia="ru-RU"/>
              </w:rPr>
            </w:pPr>
            <w:r w:rsidRPr="003B3A26">
              <w:rPr>
                <w:rFonts w:ascii="Arial" w:eastAsia="Times New Roman" w:hAnsi="Arial" w:cs="Arial"/>
                <w:sz w:val="20"/>
                <w:szCs w:val="20"/>
                <w:lang w:eastAsia="ru-RU"/>
              </w:rPr>
              <w:t>г. Ак-Довурак</w:t>
            </w:r>
          </w:p>
        </w:tc>
        <w:tc>
          <w:tcPr>
            <w:tcW w:w="1149" w:type="pct"/>
            <w:shd w:val="clear" w:color="auto" w:fill="auto"/>
            <w:noWrap/>
            <w:vAlign w:val="center"/>
          </w:tcPr>
          <w:p w14:paraId="128A9CC1"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2*32</w:t>
            </w:r>
          </w:p>
        </w:tc>
        <w:tc>
          <w:tcPr>
            <w:tcW w:w="1374" w:type="pct"/>
            <w:vAlign w:val="center"/>
          </w:tcPr>
          <w:p w14:paraId="6AAC61FE"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0</w:t>
            </w:r>
          </w:p>
        </w:tc>
      </w:tr>
      <w:tr w:rsidR="00E27239" w:rsidRPr="003B3A26" w14:paraId="5D06F210" w14:textId="77777777" w:rsidTr="00433043">
        <w:trPr>
          <w:trHeight w:val="633"/>
        </w:trPr>
        <w:tc>
          <w:tcPr>
            <w:tcW w:w="1427" w:type="pct"/>
            <w:shd w:val="clear" w:color="auto" w:fill="auto"/>
            <w:noWrap/>
            <w:vAlign w:val="center"/>
          </w:tcPr>
          <w:p w14:paraId="6FD10EBD" w14:textId="77777777" w:rsidR="00E27239" w:rsidRPr="003B3A26" w:rsidRDefault="00E27239" w:rsidP="00BD2008">
            <w:pPr>
              <w:spacing w:line="240" w:lineRule="auto"/>
              <w:rPr>
                <w:rFonts w:ascii="Arial" w:eastAsia="Times New Roman" w:hAnsi="Arial" w:cs="Arial"/>
                <w:sz w:val="20"/>
                <w:szCs w:val="20"/>
                <w:lang w:eastAsia="ru-RU"/>
              </w:rPr>
            </w:pPr>
            <w:r w:rsidRPr="003B3A26">
              <w:rPr>
                <w:rFonts w:ascii="Arial" w:eastAsia="Times New Roman" w:hAnsi="Arial" w:cs="Arial"/>
                <w:sz w:val="20"/>
                <w:szCs w:val="20"/>
                <w:lang w:eastAsia="ru-RU"/>
              </w:rPr>
              <w:t>ПС «Чыраа-Баж</w:t>
            </w:r>
            <w:r w:rsidR="00BD2008">
              <w:rPr>
                <w:rFonts w:ascii="Arial" w:eastAsia="Times New Roman" w:hAnsi="Arial" w:cs="Arial"/>
                <w:sz w:val="20"/>
                <w:szCs w:val="20"/>
                <w:lang w:eastAsia="ru-RU"/>
              </w:rPr>
              <w:t>ы</w:t>
            </w:r>
            <w:r w:rsidRPr="003B3A26">
              <w:rPr>
                <w:rFonts w:ascii="Arial" w:eastAsia="Times New Roman" w:hAnsi="Arial" w:cs="Arial"/>
                <w:sz w:val="20"/>
                <w:szCs w:val="20"/>
                <w:lang w:eastAsia="ru-RU"/>
              </w:rPr>
              <w:t>» 35/10</w:t>
            </w:r>
          </w:p>
        </w:tc>
        <w:tc>
          <w:tcPr>
            <w:tcW w:w="1050" w:type="pct"/>
          </w:tcPr>
          <w:p w14:paraId="422F5A2D" w14:textId="77777777" w:rsidR="00E27239" w:rsidRPr="003B3A26" w:rsidRDefault="00E27239" w:rsidP="006337B2">
            <w:pPr>
              <w:spacing w:line="240" w:lineRule="auto"/>
              <w:rPr>
                <w:rFonts w:ascii="Arial" w:eastAsia="Times New Roman" w:hAnsi="Arial" w:cs="Arial"/>
                <w:sz w:val="20"/>
                <w:szCs w:val="20"/>
                <w:lang w:eastAsia="ru-RU"/>
              </w:rPr>
            </w:pPr>
            <w:r w:rsidRPr="003B3A26">
              <w:rPr>
                <w:rFonts w:ascii="Arial" w:hAnsi="Arial" w:cs="Arial"/>
                <w:sz w:val="20"/>
                <w:szCs w:val="20"/>
              </w:rPr>
              <w:t>юго-западнее г. Ак-Довурак</w:t>
            </w:r>
          </w:p>
        </w:tc>
        <w:tc>
          <w:tcPr>
            <w:tcW w:w="1149" w:type="pct"/>
            <w:shd w:val="clear" w:color="auto" w:fill="auto"/>
            <w:noWrap/>
            <w:vAlign w:val="center"/>
          </w:tcPr>
          <w:p w14:paraId="2DA35162"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1*1,6</w:t>
            </w:r>
          </w:p>
        </w:tc>
        <w:tc>
          <w:tcPr>
            <w:tcW w:w="1374" w:type="pct"/>
            <w:vAlign w:val="center"/>
          </w:tcPr>
          <w:p w14:paraId="6D75D8B1"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0,83</w:t>
            </w:r>
          </w:p>
        </w:tc>
      </w:tr>
      <w:tr w:rsidR="00E27239" w:rsidRPr="003B3A26" w14:paraId="70BEA333" w14:textId="77777777" w:rsidTr="00433043">
        <w:trPr>
          <w:trHeight w:val="633"/>
        </w:trPr>
        <w:tc>
          <w:tcPr>
            <w:tcW w:w="1427" w:type="pct"/>
            <w:shd w:val="clear" w:color="auto" w:fill="auto"/>
            <w:noWrap/>
            <w:vAlign w:val="center"/>
          </w:tcPr>
          <w:p w14:paraId="6E814213" w14:textId="77777777" w:rsidR="00E27239" w:rsidRPr="003B3A26" w:rsidRDefault="00E27239" w:rsidP="006337B2">
            <w:pPr>
              <w:spacing w:line="240" w:lineRule="auto"/>
              <w:rPr>
                <w:rFonts w:ascii="Arial" w:eastAsia="Times New Roman" w:hAnsi="Arial" w:cs="Arial"/>
                <w:sz w:val="20"/>
                <w:szCs w:val="20"/>
                <w:lang w:eastAsia="ru-RU"/>
              </w:rPr>
            </w:pPr>
            <w:r w:rsidRPr="003B3A26">
              <w:rPr>
                <w:rFonts w:ascii="Arial" w:eastAsia="Times New Roman" w:hAnsi="Arial" w:cs="Arial"/>
                <w:sz w:val="20"/>
                <w:szCs w:val="20"/>
                <w:lang w:eastAsia="ru-RU"/>
              </w:rPr>
              <w:t>ПС 110 кВ</w:t>
            </w:r>
          </w:p>
        </w:tc>
        <w:tc>
          <w:tcPr>
            <w:tcW w:w="1050" w:type="pct"/>
          </w:tcPr>
          <w:p w14:paraId="6FD0D32D" w14:textId="77777777" w:rsidR="00E27239" w:rsidRPr="003B3A26" w:rsidRDefault="00E27239" w:rsidP="0064204D">
            <w:pPr>
              <w:spacing w:line="240" w:lineRule="auto"/>
              <w:rPr>
                <w:rFonts w:ascii="Arial" w:hAnsi="Arial" w:cs="Arial"/>
                <w:sz w:val="20"/>
                <w:szCs w:val="20"/>
              </w:rPr>
            </w:pPr>
            <w:r w:rsidRPr="003B3A26">
              <w:rPr>
                <w:rFonts w:ascii="Arial" w:hAnsi="Arial" w:cs="Arial"/>
                <w:sz w:val="20"/>
                <w:szCs w:val="20"/>
              </w:rPr>
              <w:t>северо-восточнее с. Бажын</w:t>
            </w:r>
            <w:r w:rsidR="0064204D">
              <w:rPr>
                <w:rFonts w:ascii="Arial" w:hAnsi="Arial" w:cs="Arial"/>
                <w:sz w:val="20"/>
                <w:szCs w:val="20"/>
              </w:rPr>
              <w:t>-</w:t>
            </w:r>
            <w:r w:rsidRPr="003B3A26">
              <w:rPr>
                <w:rFonts w:ascii="Arial" w:hAnsi="Arial" w:cs="Arial"/>
                <w:sz w:val="20"/>
                <w:szCs w:val="20"/>
              </w:rPr>
              <w:t>Алаак</w:t>
            </w:r>
          </w:p>
        </w:tc>
        <w:tc>
          <w:tcPr>
            <w:tcW w:w="1149" w:type="pct"/>
            <w:shd w:val="clear" w:color="auto" w:fill="auto"/>
            <w:noWrap/>
            <w:vAlign w:val="center"/>
          </w:tcPr>
          <w:p w14:paraId="3942645A"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Нет данных</w:t>
            </w:r>
          </w:p>
        </w:tc>
        <w:tc>
          <w:tcPr>
            <w:tcW w:w="1374" w:type="pct"/>
            <w:vAlign w:val="center"/>
          </w:tcPr>
          <w:p w14:paraId="4310A60A" w14:textId="77777777" w:rsidR="00E27239" w:rsidRPr="003B3A26" w:rsidRDefault="00E27239" w:rsidP="006337B2">
            <w:pPr>
              <w:spacing w:line="240" w:lineRule="auto"/>
              <w:rPr>
                <w:rFonts w:ascii="Arial" w:hAnsi="Arial" w:cs="Arial"/>
                <w:sz w:val="20"/>
                <w:szCs w:val="20"/>
              </w:rPr>
            </w:pPr>
            <w:r w:rsidRPr="003B3A26">
              <w:rPr>
                <w:rFonts w:ascii="Arial" w:hAnsi="Arial" w:cs="Arial"/>
                <w:sz w:val="20"/>
                <w:szCs w:val="20"/>
              </w:rPr>
              <w:t>Нет данных</w:t>
            </w:r>
          </w:p>
        </w:tc>
      </w:tr>
    </w:tbl>
    <w:p w14:paraId="5C87C600" w14:textId="77777777" w:rsidR="001A6596" w:rsidRPr="003B3A26" w:rsidRDefault="001A6596" w:rsidP="00E27239">
      <w:pPr>
        <w:pStyle w:val="afffffa"/>
        <w:spacing w:before="0" w:after="0" w:line="360" w:lineRule="auto"/>
        <w:ind w:firstLine="709"/>
        <w:rPr>
          <w:rFonts w:ascii="Arial" w:hAnsi="Arial" w:cs="Arial"/>
          <w:sz w:val="22"/>
          <w:szCs w:val="22"/>
        </w:rPr>
      </w:pPr>
    </w:p>
    <w:p w14:paraId="5FC3CC2F" w14:textId="77777777" w:rsidR="00E27239" w:rsidRPr="003B3A26" w:rsidRDefault="00E27239" w:rsidP="00E27239">
      <w:pPr>
        <w:pStyle w:val="afffffa"/>
        <w:spacing w:before="0" w:after="0" w:line="360" w:lineRule="auto"/>
        <w:ind w:firstLine="709"/>
        <w:rPr>
          <w:rFonts w:ascii="Arial" w:hAnsi="Arial" w:cs="Arial"/>
          <w:sz w:val="22"/>
          <w:szCs w:val="22"/>
        </w:rPr>
      </w:pPr>
      <w:r w:rsidRPr="003B3A26">
        <w:rPr>
          <w:rFonts w:ascii="Arial" w:hAnsi="Arial" w:cs="Arial"/>
          <w:sz w:val="22"/>
          <w:szCs w:val="22"/>
        </w:rPr>
        <w:t>Общая протяженность ЛЭП в границах Кожууна составляет:</w:t>
      </w:r>
    </w:p>
    <w:p w14:paraId="757D0D46" w14:textId="77777777" w:rsidR="00E27239" w:rsidRPr="003B3A26" w:rsidRDefault="00E27239" w:rsidP="001A6596">
      <w:pPr>
        <w:pStyle w:val="2"/>
        <w:ind w:left="0" w:firstLine="709"/>
      </w:pPr>
      <w:r w:rsidRPr="003B3A26">
        <w:t>ЛЭП 220 кВ -  81,7км.</w:t>
      </w:r>
    </w:p>
    <w:p w14:paraId="59732D57" w14:textId="77777777" w:rsidR="00E27239" w:rsidRPr="003B3A26" w:rsidRDefault="00E27239" w:rsidP="001A6596">
      <w:pPr>
        <w:pStyle w:val="2"/>
        <w:ind w:left="0" w:firstLine="709"/>
      </w:pPr>
      <w:r w:rsidRPr="003B3A26">
        <w:t>ЛЭП 110 кВ -  135,2 км</w:t>
      </w:r>
    </w:p>
    <w:p w14:paraId="329F46A3" w14:textId="77777777" w:rsidR="00E27239" w:rsidRPr="003B3A26" w:rsidRDefault="00E27239" w:rsidP="001A6596">
      <w:pPr>
        <w:pStyle w:val="2"/>
        <w:ind w:left="0" w:firstLine="709"/>
      </w:pPr>
      <w:r w:rsidRPr="003B3A26">
        <w:t>ЛЭП 35 кВ – 14,2 км.</w:t>
      </w:r>
    </w:p>
    <w:p w14:paraId="2365A180" w14:textId="77777777" w:rsidR="00E27239" w:rsidRPr="003B3A26" w:rsidRDefault="00E27239" w:rsidP="00E27239">
      <w:pPr>
        <w:widowControl w:val="0"/>
        <w:autoSpaceDE w:val="0"/>
        <w:autoSpaceDN w:val="0"/>
        <w:adjustRightInd w:val="0"/>
        <w:ind w:firstLine="709"/>
        <w:rPr>
          <w:rFonts w:ascii="Arial" w:hAnsi="Arial" w:cs="Arial"/>
          <w:sz w:val="22"/>
        </w:rPr>
      </w:pPr>
      <w:r w:rsidRPr="003B3A26">
        <w:rPr>
          <w:rFonts w:ascii="Arial" w:hAnsi="Arial" w:cs="Arial"/>
          <w:sz w:val="22"/>
        </w:rPr>
        <w:t>Проблемы системы электроснабжения</w:t>
      </w:r>
    </w:p>
    <w:p w14:paraId="0CF16D84" w14:textId="77777777" w:rsidR="00E27239" w:rsidRPr="003B3A26" w:rsidRDefault="00E27239" w:rsidP="001F3C0A">
      <w:pPr>
        <w:numPr>
          <w:ilvl w:val="0"/>
          <w:numId w:val="78"/>
        </w:numPr>
        <w:shd w:val="clear" w:color="auto" w:fill="FFFFFF"/>
        <w:ind w:left="709" w:hanging="425"/>
        <w:rPr>
          <w:rFonts w:ascii="Arial" w:hAnsi="Arial" w:cs="Arial"/>
          <w:sz w:val="22"/>
          <w:lang w:eastAsia="ar-SA"/>
        </w:rPr>
      </w:pPr>
      <w:r w:rsidRPr="003B3A26">
        <w:rPr>
          <w:rFonts w:ascii="Arial" w:hAnsi="Arial" w:cs="Arial"/>
          <w:sz w:val="22"/>
          <w:lang w:eastAsia="ar-SA"/>
        </w:rPr>
        <w:t>Существующие сети и трансформаторные подстанции находятся в изношенном состоянии.</w:t>
      </w:r>
    </w:p>
    <w:p w14:paraId="0258EFF5" w14:textId="77777777" w:rsidR="00E27239" w:rsidRPr="003B3A26" w:rsidRDefault="00E27239" w:rsidP="00F224A8">
      <w:pPr>
        <w:pStyle w:val="afe"/>
        <w:spacing w:after="0"/>
        <w:rPr>
          <w:rFonts w:ascii="Arial" w:hAnsi="Arial" w:cs="Arial"/>
          <w:b/>
          <w:sz w:val="22"/>
        </w:rPr>
      </w:pPr>
      <w:r w:rsidRPr="003B3A26">
        <w:rPr>
          <w:rFonts w:ascii="Arial" w:hAnsi="Arial" w:cs="Arial"/>
          <w:b/>
          <w:sz w:val="22"/>
        </w:rPr>
        <w:t>Указания и выдержки из целевых программ и СТП Республики Тыва</w:t>
      </w:r>
    </w:p>
    <w:p w14:paraId="2F457028" w14:textId="36F3782F" w:rsidR="009351FC" w:rsidRDefault="009351FC" w:rsidP="00E27239">
      <w:pPr>
        <w:pStyle w:val="afe"/>
        <w:spacing w:after="0"/>
        <w:ind w:firstLine="709"/>
        <w:rPr>
          <w:rFonts w:ascii="Arial" w:hAnsi="Arial" w:cs="Arial"/>
          <w:sz w:val="22"/>
        </w:rPr>
      </w:pPr>
      <w:r>
        <w:rPr>
          <w:rFonts w:ascii="Arial" w:hAnsi="Arial" w:cs="Arial"/>
          <w:sz w:val="22"/>
          <w:lang w:eastAsia="ru-RU"/>
        </w:rPr>
        <w:t>С</w:t>
      </w:r>
      <w:r w:rsidRPr="00666B33">
        <w:rPr>
          <w:rFonts w:ascii="Arial" w:hAnsi="Arial" w:cs="Arial"/>
          <w:sz w:val="22"/>
          <w:lang w:eastAsia="ru-RU"/>
        </w:rPr>
        <w:t>огласно Стратегии социально-экономического развития Республики Тыва на период до 2020 года, утвержденной постановлением Правительства Республики Тыва от 4 апреля 2007 г. № 442</w:t>
      </w:r>
      <w:r>
        <w:rPr>
          <w:rFonts w:ascii="Arial" w:hAnsi="Arial" w:cs="Arial"/>
          <w:sz w:val="22"/>
          <w:lang w:eastAsia="ru-RU"/>
        </w:rPr>
        <w:t xml:space="preserve"> в Дзун-Хемчикском кожууне запланировано </w:t>
      </w:r>
      <w:r>
        <w:rPr>
          <w:rFonts w:ascii="Arial" w:hAnsi="Arial" w:cs="Arial"/>
          <w:sz w:val="22"/>
        </w:rPr>
        <w:t>с</w:t>
      </w:r>
      <w:r w:rsidRPr="009351FC">
        <w:rPr>
          <w:rFonts w:ascii="Arial" w:hAnsi="Arial" w:cs="Arial"/>
          <w:sz w:val="22"/>
        </w:rPr>
        <w:t>троительство ТЭС ориентировочной мощностью 100 МВт на базе использования ресурсов угля и при возможности метана Чаданского месторождения</w:t>
      </w:r>
    </w:p>
    <w:p w14:paraId="28FA2DD2" w14:textId="77777777" w:rsidR="00E27239" w:rsidRPr="003B3A26" w:rsidRDefault="00E27239" w:rsidP="00E27239">
      <w:pPr>
        <w:pStyle w:val="afe"/>
        <w:spacing w:after="0"/>
        <w:ind w:firstLine="709"/>
        <w:rPr>
          <w:rFonts w:ascii="Arial" w:hAnsi="Arial" w:cs="Arial"/>
          <w:sz w:val="22"/>
        </w:rPr>
      </w:pPr>
      <w:r w:rsidRPr="003B3A26">
        <w:rPr>
          <w:rFonts w:ascii="Arial" w:hAnsi="Arial" w:cs="Arial"/>
          <w:sz w:val="22"/>
        </w:rPr>
        <w:lastRenderedPageBreak/>
        <w:t>Перечень мероприятий, предусмотренный ранее разработанной градостроительной документацией приведен ниже.</w:t>
      </w:r>
    </w:p>
    <w:p w14:paraId="20BCA464" w14:textId="77777777" w:rsidR="00E27239" w:rsidRPr="003B3A26" w:rsidRDefault="00E27239" w:rsidP="00E27239">
      <w:pPr>
        <w:pStyle w:val="afe"/>
        <w:spacing w:after="0"/>
        <w:ind w:firstLine="709"/>
        <w:rPr>
          <w:rFonts w:ascii="Arial" w:hAnsi="Arial" w:cs="Arial"/>
          <w:sz w:val="22"/>
        </w:rPr>
      </w:pPr>
      <w:r w:rsidRPr="003B3A26">
        <w:rPr>
          <w:rFonts w:ascii="Arial" w:hAnsi="Arial" w:cs="Arial"/>
          <w:sz w:val="22"/>
        </w:rPr>
        <w:t>На основании схемы территориального планирования республики Тыва предусматривается</w:t>
      </w:r>
      <w:r w:rsidR="0081727A" w:rsidRPr="003B3A26">
        <w:rPr>
          <w:rFonts w:ascii="Arial" w:hAnsi="Arial" w:cs="Arial"/>
          <w:sz w:val="22"/>
        </w:rPr>
        <w:t xml:space="preserve"> (рисунок 2.12.11)</w:t>
      </w:r>
      <w:r w:rsidRPr="003B3A26">
        <w:rPr>
          <w:rFonts w:ascii="Arial" w:hAnsi="Arial" w:cs="Arial"/>
          <w:sz w:val="22"/>
        </w:rPr>
        <w:t>:</w:t>
      </w:r>
    </w:p>
    <w:p w14:paraId="7FFB454D" w14:textId="77777777" w:rsidR="00E27239" w:rsidRPr="003B3A26" w:rsidRDefault="00E27239" w:rsidP="001F3C0A">
      <w:pPr>
        <w:pStyle w:val="afe"/>
        <w:numPr>
          <w:ilvl w:val="0"/>
          <w:numId w:val="79"/>
        </w:numPr>
        <w:spacing w:after="0"/>
        <w:ind w:left="0" w:firstLine="709"/>
        <w:rPr>
          <w:rFonts w:ascii="Arial" w:hAnsi="Arial" w:cs="Arial"/>
          <w:sz w:val="22"/>
        </w:rPr>
      </w:pPr>
      <w:r w:rsidRPr="003B3A26">
        <w:rPr>
          <w:rFonts w:ascii="Arial" w:hAnsi="Arial" w:cs="Arial"/>
          <w:sz w:val="22"/>
        </w:rPr>
        <w:t>Строительство в Дзун-Хемчикском кожууне тепловой электрической станции (ТЭС) на базе использования ресурсов угля и метана угольных пластов Чаданского месторождения.</w:t>
      </w:r>
      <w:r w:rsidR="001A6596" w:rsidRPr="003B3A26">
        <w:rPr>
          <w:rFonts w:ascii="Arial" w:hAnsi="Arial" w:cs="Arial"/>
          <w:sz w:val="22"/>
        </w:rPr>
        <w:t xml:space="preserve"> Ориентировочная мощность – 100 </w:t>
      </w:r>
      <w:r w:rsidRPr="003B3A26">
        <w:rPr>
          <w:rFonts w:ascii="Arial" w:hAnsi="Arial" w:cs="Arial"/>
          <w:sz w:val="22"/>
        </w:rPr>
        <w:t>МВт.</w:t>
      </w:r>
    </w:p>
    <w:p w14:paraId="659E84EB" w14:textId="77777777" w:rsidR="00E27239" w:rsidRPr="003B3A26" w:rsidRDefault="00E27239" w:rsidP="001F3C0A">
      <w:pPr>
        <w:pStyle w:val="afe"/>
        <w:numPr>
          <w:ilvl w:val="0"/>
          <w:numId w:val="79"/>
        </w:numPr>
        <w:spacing w:after="0"/>
        <w:ind w:left="0" w:firstLine="709"/>
        <w:rPr>
          <w:rFonts w:ascii="Arial" w:hAnsi="Arial" w:cs="Arial"/>
          <w:sz w:val="22"/>
        </w:rPr>
      </w:pPr>
      <w:r w:rsidRPr="003B3A26">
        <w:rPr>
          <w:rFonts w:ascii="Arial" w:hAnsi="Arial" w:cs="Arial"/>
          <w:sz w:val="22"/>
        </w:rPr>
        <w:t>Техническое перевооружение и реконструкция большинства понижающих подстанций, которые в настоящее время отработали расч</w:t>
      </w:r>
      <w:r w:rsidR="00390304" w:rsidRPr="003B3A26">
        <w:rPr>
          <w:rFonts w:ascii="Arial" w:hAnsi="Arial" w:cs="Arial"/>
          <w:sz w:val="22"/>
        </w:rPr>
        <w:t>е</w:t>
      </w:r>
      <w:r w:rsidRPr="003B3A26">
        <w:rPr>
          <w:rFonts w:ascii="Arial" w:hAnsi="Arial" w:cs="Arial"/>
          <w:sz w:val="22"/>
        </w:rPr>
        <w:t>тные сроки и нуждаются в реконструкции.</w:t>
      </w:r>
    </w:p>
    <w:p w14:paraId="0D5E2595" w14:textId="77777777" w:rsidR="00E27239" w:rsidRPr="003B3A26" w:rsidRDefault="00E27239" w:rsidP="001F3C0A">
      <w:pPr>
        <w:pStyle w:val="afe"/>
        <w:numPr>
          <w:ilvl w:val="0"/>
          <w:numId w:val="79"/>
        </w:numPr>
        <w:spacing w:after="0"/>
        <w:ind w:left="0" w:firstLine="709"/>
        <w:rPr>
          <w:rFonts w:ascii="Arial" w:hAnsi="Arial" w:cs="Arial"/>
          <w:sz w:val="22"/>
        </w:rPr>
      </w:pPr>
      <w:r w:rsidRPr="003B3A26">
        <w:rPr>
          <w:rFonts w:ascii="Arial" w:hAnsi="Arial" w:cs="Arial"/>
          <w:sz w:val="22"/>
        </w:rPr>
        <w:t>Строительство солнечной электростанции (далее СЭС) ориентировочной мощностью 500 кВт для</w:t>
      </w:r>
      <w:r w:rsidR="001A6596" w:rsidRPr="003B3A26">
        <w:rPr>
          <w:rFonts w:ascii="Arial" w:hAnsi="Arial" w:cs="Arial"/>
          <w:sz w:val="22"/>
        </w:rPr>
        <w:t xml:space="preserve"> обеспечения электроэнергией с. </w:t>
      </w:r>
      <w:r w:rsidRPr="003B3A26">
        <w:rPr>
          <w:rFonts w:ascii="Arial" w:hAnsi="Arial" w:cs="Arial"/>
          <w:sz w:val="22"/>
        </w:rPr>
        <w:t xml:space="preserve">Чыраа-Бажы Дзун-Хемчикского кожууна при условии положительного заключения детальных исследований метеорологических условий. </w:t>
      </w:r>
    </w:p>
    <w:tbl>
      <w:tblPr>
        <w:tblStyle w:val="af0"/>
        <w:tblW w:w="0" w:type="auto"/>
        <w:tblInd w:w="279" w:type="dxa"/>
        <w:tblLook w:val="04A0" w:firstRow="1" w:lastRow="0" w:firstColumn="1" w:lastColumn="0" w:noHBand="0" w:noVBand="1"/>
      </w:tblPr>
      <w:tblGrid>
        <w:gridCol w:w="9066"/>
      </w:tblGrid>
      <w:tr w:rsidR="00E27239" w:rsidRPr="003B3A26" w14:paraId="469C330A" w14:textId="77777777" w:rsidTr="006337B2">
        <w:trPr>
          <w:trHeight w:val="5661"/>
        </w:trPr>
        <w:tc>
          <w:tcPr>
            <w:tcW w:w="9066" w:type="dxa"/>
          </w:tcPr>
          <w:p w14:paraId="6FD4826B" w14:textId="62933267" w:rsidR="00E27239" w:rsidRPr="003B3A26" w:rsidRDefault="000C3880" w:rsidP="006337B2">
            <w:pPr>
              <w:tabs>
                <w:tab w:val="left" w:pos="2880"/>
              </w:tabs>
              <w:jc w:val="center"/>
              <w:rPr>
                <w:rFonts w:ascii="Arial" w:hAnsi="Arial" w:cs="Arial"/>
                <w:b/>
                <w:sz w:val="22"/>
              </w:rPr>
            </w:pPr>
            <w:r w:rsidRPr="003B3A26">
              <w:rPr>
                <w:rFonts w:ascii="Arial" w:hAnsi="Arial" w:cs="Arial"/>
                <w:sz w:val="22"/>
              </w:rPr>
              <w:object w:dxaOrig="9705" w:dyaOrig="9315" w14:anchorId="3DCF59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2.75pt;height:328.5pt" o:ole="">
                  <v:imagedata r:id="rId86" o:title=""/>
                </v:shape>
                <o:OLEObject Type="Embed" ProgID="PBrush" ShapeID="_x0000_i1026" DrawAspect="Content" ObjectID="_1555325811" r:id="rId87"/>
              </w:object>
            </w:r>
          </w:p>
        </w:tc>
      </w:tr>
      <w:tr w:rsidR="00E27239" w:rsidRPr="003B3A26" w14:paraId="24C5C179" w14:textId="77777777" w:rsidTr="006337B2">
        <w:trPr>
          <w:trHeight w:val="1625"/>
        </w:trPr>
        <w:tc>
          <w:tcPr>
            <w:tcW w:w="9066" w:type="dxa"/>
          </w:tcPr>
          <w:p w14:paraId="715EDD52" w14:textId="77777777" w:rsidR="00E27239" w:rsidRPr="003B3A26" w:rsidRDefault="00E27239" w:rsidP="006337B2">
            <w:pPr>
              <w:tabs>
                <w:tab w:val="left" w:pos="2880"/>
              </w:tabs>
              <w:spacing w:line="240" w:lineRule="auto"/>
              <w:rPr>
                <w:rFonts w:ascii="Arial" w:hAnsi="Arial" w:cs="Arial"/>
                <w:sz w:val="22"/>
              </w:rPr>
            </w:pPr>
            <w:r w:rsidRPr="003B3A26">
              <w:rPr>
                <w:rFonts w:ascii="Arial" w:hAnsi="Arial" w:cs="Arial"/>
                <w:sz w:val="22"/>
              </w:rPr>
              <w:t xml:space="preserve"> </w:t>
            </w:r>
            <w:r w:rsidRPr="003B3A26">
              <w:rPr>
                <w:rFonts w:ascii="Arial" w:hAnsi="Arial" w:cs="Arial"/>
                <w:sz w:val="22"/>
              </w:rPr>
              <w:object w:dxaOrig="15225" w:dyaOrig="945" w14:anchorId="56B6B4F2">
                <v:shape id="_x0000_i1027" type="#_x0000_t75" style="width:201.75pt;height:13.5pt" o:ole="">
                  <v:imagedata r:id="rId88" o:title=""/>
                </v:shape>
                <o:OLEObject Type="Embed" ProgID="PBrush" ShapeID="_x0000_i1027" DrawAspect="Content" ObjectID="_1555325812" r:id="rId89"/>
              </w:object>
            </w:r>
          </w:p>
          <w:p w14:paraId="5F5D990F" w14:textId="77777777" w:rsidR="00E27239" w:rsidRPr="003B3A26" w:rsidRDefault="00E27239" w:rsidP="006337B2">
            <w:pPr>
              <w:tabs>
                <w:tab w:val="left" w:pos="2880"/>
              </w:tabs>
              <w:spacing w:line="240" w:lineRule="auto"/>
              <w:rPr>
                <w:rFonts w:ascii="Arial" w:hAnsi="Arial" w:cs="Arial"/>
                <w:b/>
                <w:sz w:val="22"/>
              </w:rPr>
            </w:pPr>
            <w:r w:rsidRPr="003B3A26">
              <w:rPr>
                <w:rFonts w:ascii="Arial" w:hAnsi="Arial" w:cs="Arial"/>
                <w:sz w:val="22"/>
              </w:rPr>
              <w:object w:dxaOrig="15675" w:dyaOrig="5235" w14:anchorId="3A487CF5">
                <v:shape id="_x0000_i1028" type="#_x0000_t75" style="width:196.5pt;height:65.25pt" o:ole="">
                  <v:imagedata r:id="rId90" o:title=""/>
                </v:shape>
                <o:OLEObject Type="Embed" ProgID="PBrush" ShapeID="_x0000_i1028" DrawAspect="Content" ObjectID="_1555325813" r:id="rId91"/>
              </w:object>
            </w:r>
          </w:p>
        </w:tc>
      </w:tr>
    </w:tbl>
    <w:p w14:paraId="519BFD72" w14:textId="77777777" w:rsidR="00E27239" w:rsidRPr="003B3A26" w:rsidRDefault="00E27239" w:rsidP="00E27239">
      <w:pPr>
        <w:pStyle w:val="afe"/>
        <w:spacing w:after="0"/>
        <w:ind w:firstLine="709"/>
        <w:jc w:val="center"/>
        <w:rPr>
          <w:rFonts w:ascii="Arial" w:eastAsia="Times New Roman" w:hAnsi="Arial" w:cs="Arial"/>
          <w:color w:val="000000"/>
          <w:sz w:val="22"/>
        </w:rPr>
      </w:pPr>
      <w:r w:rsidRPr="003B3A26">
        <w:rPr>
          <w:rFonts w:ascii="Arial" w:hAnsi="Arial" w:cs="Arial"/>
          <w:sz w:val="22"/>
        </w:rPr>
        <w:t xml:space="preserve">Рисунок 2.12.11 - </w:t>
      </w:r>
      <w:r w:rsidRPr="003B3A26">
        <w:rPr>
          <w:rFonts w:ascii="Arial" w:eastAsia="Times New Roman" w:hAnsi="Arial" w:cs="Arial"/>
          <w:color w:val="000000"/>
          <w:sz w:val="22"/>
        </w:rPr>
        <w:t xml:space="preserve">Фрагмент схемы территориального планирования Республики Тыва в части, касающейся электроснабжения </w:t>
      </w:r>
      <w:r w:rsidR="00CA5D23">
        <w:rPr>
          <w:rFonts w:ascii="Arial" w:eastAsia="Times New Roman" w:hAnsi="Arial" w:cs="Arial"/>
          <w:color w:val="000000"/>
          <w:sz w:val="22"/>
        </w:rPr>
        <w:t>Дзун-Хемчикского</w:t>
      </w:r>
      <w:r w:rsidRPr="003B3A26">
        <w:rPr>
          <w:rFonts w:ascii="Arial" w:eastAsia="Times New Roman" w:hAnsi="Arial" w:cs="Arial"/>
          <w:color w:val="000000"/>
          <w:sz w:val="22"/>
        </w:rPr>
        <w:t xml:space="preserve"> кожууна</w:t>
      </w:r>
      <w:r w:rsidR="005C5A41">
        <w:rPr>
          <w:rFonts w:ascii="Arial" w:eastAsia="Times New Roman" w:hAnsi="Arial" w:cs="Arial"/>
          <w:color w:val="000000"/>
          <w:sz w:val="22"/>
        </w:rPr>
        <w:t>.</w:t>
      </w:r>
    </w:p>
    <w:p w14:paraId="6856EAFC" w14:textId="77777777" w:rsidR="00E27239" w:rsidRPr="003B3A26" w:rsidRDefault="00E27239" w:rsidP="00E27239">
      <w:pPr>
        <w:pStyle w:val="afe"/>
        <w:spacing w:after="0"/>
        <w:ind w:firstLine="709"/>
        <w:jc w:val="center"/>
        <w:rPr>
          <w:rFonts w:ascii="Arial" w:hAnsi="Arial" w:cs="Arial"/>
        </w:rPr>
      </w:pPr>
    </w:p>
    <w:p w14:paraId="6981A6F4" w14:textId="77777777" w:rsidR="00E27239" w:rsidRPr="003B3A26" w:rsidRDefault="00E27239" w:rsidP="00E27239">
      <w:pPr>
        <w:ind w:firstLine="709"/>
        <w:rPr>
          <w:rFonts w:ascii="Arial" w:hAnsi="Arial" w:cs="Arial"/>
          <w:sz w:val="22"/>
        </w:rPr>
      </w:pPr>
      <w:r w:rsidRPr="003B3A26">
        <w:rPr>
          <w:rFonts w:ascii="Arial" w:hAnsi="Arial" w:cs="Arial"/>
          <w:sz w:val="22"/>
        </w:rPr>
        <w:lastRenderedPageBreak/>
        <w:t>На основании программы развития Хорум-Дагского сумона основным мероприятиям программы является реконструкция и техническое перевооружение находящихся в сельском поселении электрических линий, трансформаторных подстанций, отработавших свой ресурс, в соответствии с прогнозируемыми</w:t>
      </w:r>
      <w:r w:rsidRPr="003B3A26">
        <w:rPr>
          <w:rFonts w:ascii="Arial" w:eastAsia="Times New Roman" w:hAnsi="Arial" w:cs="Arial"/>
          <w:sz w:val="22"/>
        </w:rPr>
        <w:t xml:space="preserve"> </w:t>
      </w:r>
      <w:r w:rsidRPr="003B3A26">
        <w:rPr>
          <w:rFonts w:ascii="Arial" w:hAnsi="Arial" w:cs="Arial"/>
          <w:sz w:val="22"/>
        </w:rPr>
        <w:t>нагрузками и новыми техническими требованиями.</w:t>
      </w:r>
    </w:p>
    <w:p w14:paraId="2DEEBD94"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t>На основании генерального плана с. Хорум-Даг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w:t>
      </w:r>
    </w:p>
    <w:p w14:paraId="3AEB8F90" w14:textId="77777777" w:rsidR="00E27239" w:rsidRPr="003B3A26" w:rsidRDefault="00E27239" w:rsidP="00E27239">
      <w:pPr>
        <w:pStyle w:val="1250"/>
        <w:widowControl/>
        <w:tabs>
          <w:tab w:val="num" w:pos="900"/>
        </w:tabs>
        <w:spacing w:before="0" w:line="360" w:lineRule="auto"/>
        <w:ind w:left="0" w:firstLine="567"/>
        <w:rPr>
          <w:rFonts w:ascii="Arial" w:hAnsi="Arial" w:cs="Arial"/>
          <w:sz w:val="22"/>
          <w:szCs w:val="22"/>
        </w:rPr>
      </w:pPr>
      <w:r w:rsidRPr="003B3A26">
        <w:rPr>
          <w:rFonts w:ascii="Arial" w:hAnsi="Arial" w:cs="Arial"/>
          <w:sz w:val="22"/>
          <w:szCs w:val="22"/>
        </w:rPr>
        <w:t>На основании генерального плана г. Чадан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 Также предусматривается реконструкция трансформаторных подстанций, отработавших свой ресурс, существующих сетей 10/0,4 кВ и линий уличного освещения с заменой опор и проводов согласно расчета нагрузок. Проектом предлагается строительство новых трансформаторных подстанций для проектируемых объектов и жилого фонда.</w:t>
      </w:r>
    </w:p>
    <w:p w14:paraId="79EF5503"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t>На основании генерального плана с. Баян-Тала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w:t>
      </w:r>
    </w:p>
    <w:p w14:paraId="6D9D3BCA" w14:textId="77777777" w:rsidR="00E27239" w:rsidRPr="003B3A26" w:rsidRDefault="00E27239" w:rsidP="00E27239">
      <w:pPr>
        <w:pStyle w:val="1250"/>
        <w:widowControl/>
        <w:tabs>
          <w:tab w:val="num" w:pos="900"/>
        </w:tabs>
        <w:spacing w:before="0" w:line="360" w:lineRule="auto"/>
        <w:ind w:left="0" w:firstLine="567"/>
        <w:rPr>
          <w:rFonts w:ascii="Arial" w:hAnsi="Arial" w:cs="Arial"/>
          <w:sz w:val="22"/>
          <w:szCs w:val="22"/>
        </w:rPr>
      </w:pPr>
      <w:r w:rsidRPr="003B3A26">
        <w:rPr>
          <w:rFonts w:ascii="Arial" w:hAnsi="Arial" w:cs="Arial"/>
          <w:sz w:val="22"/>
          <w:szCs w:val="22"/>
        </w:rPr>
        <w:t>На основании генерального плана с. Теве-Хая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 Также предусматривается реконструкция трансформаторных подстанций, отработавших свой ресурс, существующих сетей 10…0,4 кВ и линий уличного освещения с заменой опор и проводов согласно расчета нагрузок. Проектом предлагается строительство новых трансформаторных подстанций для проектируемых объектов и жилого фонда.</w:t>
      </w:r>
    </w:p>
    <w:p w14:paraId="440B9D35" w14:textId="77777777" w:rsidR="00E27239" w:rsidRPr="003B3A26" w:rsidRDefault="00E27239" w:rsidP="00E27239">
      <w:pPr>
        <w:pStyle w:val="1250"/>
        <w:widowControl/>
        <w:tabs>
          <w:tab w:val="num" w:pos="900"/>
        </w:tabs>
        <w:spacing w:before="0" w:line="360" w:lineRule="auto"/>
        <w:ind w:left="0" w:firstLine="567"/>
        <w:rPr>
          <w:rFonts w:ascii="Arial" w:hAnsi="Arial" w:cs="Arial"/>
          <w:sz w:val="22"/>
          <w:szCs w:val="22"/>
        </w:rPr>
      </w:pPr>
      <w:r w:rsidRPr="003B3A26">
        <w:rPr>
          <w:rFonts w:ascii="Arial" w:hAnsi="Arial" w:cs="Arial"/>
          <w:sz w:val="22"/>
          <w:szCs w:val="22"/>
        </w:rPr>
        <w:t>На основании генерального плана с. Хайыракан предлагается строительство новых трансформаторных подстанций для проектируемых объектов и жилого фонда.</w:t>
      </w:r>
    </w:p>
    <w:p w14:paraId="0C9AD898" w14:textId="77777777" w:rsidR="00E27239" w:rsidRPr="003B3A26" w:rsidRDefault="00E27239" w:rsidP="00E27239">
      <w:pPr>
        <w:pStyle w:val="1250"/>
        <w:widowControl/>
        <w:tabs>
          <w:tab w:val="num" w:pos="900"/>
        </w:tabs>
        <w:spacing w:before="0" w:line="360" w:lineRule="auto"/>
        <w:ind w:left="0" w:firstLine="567"/>
        <w:rPr>
          <w:rFonts w:ascii="Arial" w:hAnsi="Arial" w:cs="Arial"/>
          <w:sz w:val="22"/>
          <w:szCs w:val="22"/>
        </w:rPr>
      </w:pPr>
      <w:r w:rsidRPr="003B3A26">
        <w:rPr>
          <w:rFonts w:ascii="Arial" w:hAnsi="Arial" w:cs="Arial"/>
          <w:sz w:val="22"/>
          <w:szCs w:val="22"/>
        </w:rPr>
        <w:t xml:space="preserve">На основании генерального плана с. Хондергей предусматривается строительство трансформаторных подстанций на ул. 3-я линия (0,30 га) и ул. 4-ая линия (0,20 га),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w:t>
      </w:r>
      <w:smartTag w:uri="urn:schemas-microsoft-com:office:smarttags" w:element="metricconverter">
        <w:smartTagPr>
          <w:attr w:name="ProductID" w:val="1 метра"/>
        </w:smartTagPr>
        <w:r w:rsidRPr="003B3A26">
          <w:rPr>
            <w:rFonts w:ascii="Arial" w:hAnsi="Arial" w:cs="Arial"/>
            <w:sz w:val="22"/>
            <w:szCs w:val="22"/>
          </w:rPr>
          <w:t>1 метра</w:t>
        </w:r>
      </w:smartTag>
      <w:r w:rsidRPr="003B3A26">
        <w:rPr>
          <w:rFonts w:ascii="Arial" w:hAnsi="Arial" w:cs="Arial"/>
          <w:sz w:val="22"/>
          <w:szCs w:val="22"/>
        </w:rPr>
        <w:t>;</w:t>
      </w:r>
    </w:p>
    <w:p w14:paraId="2B73E6A2"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t>На основании генерального плана с. Хорум-Даг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w:t>
      </w:r>
    </w:p>
    <w:p w14:paraId="18639D29"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lastRenderedPageBreak/>
        <w:t>На основании генерального плана с</w:t>
      </w:r>
      <w:r w:rsidR="00962119">
        <w:rPr>
          <w:rFonts w:ascii="Arial" w:hAnsi="Arial" w:cs="Arial"/>
          <w:sz w:val="22"/>
        </w:rPr>
        <w:t>.</w:t>
      </w:r>
      <w:r w:rsidRPr="003B3A26">
        <w:rPr>
          <w:rFonts w:ascii="Arial" w:hAnsi="Arial" w:cs="Arial"/>
          <w:sz w:val="22"/>
        </w:rPr>
        <w:t xml:space="preserve"> Чыраа-Баж</w:t>
      </w:r>
      <w:r w:rsidR="00962119">
        <w:rPr>
          <w:rFonts w:ascii="Arial" w:hAnsi="Arial" w:cs="Arial"/>
          <w:sz w:val="22"/>
        </w:rPr>
        <w:t>ы</w:t>
      </w:r>
      <w:r w:rsidRPr="003B3A26">
        <w:rPr>
          <w:rFonts w:ascii="Arial" w:hAnsi="Arial" w:cs="Arial"/>
          <w:sz w:val="22"/>
        </w:rPr>
        <w:t xml:space="preserve"> предусматривается строительство трансформаторных подстанций на ул. 1-я линия и ул. 3-ая линия, ул. Ленина, также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w:t>
      </w:r>
      <w:smartTag w:uri="urn:schemas-microsoft-com:office:smarttags" w:element="metricconverter">
        <w:smartTagPr>
          <w:attr w:name="ProductID" w:val="1 метра"/>
        </w:smartTagPr>
        <w:r w:rsidRPr="003B3A26">
          <w:rPr>
            <w:rFonts w:ascii="Arial" w:hAnsi="Arial" w:cs="Arial"/>
            <w:sz w:val="22"/>
          </w:rPr>
          <w:t>1 метра</w:t>
        </w:r>
      </w:smartTag>
      <w:r w:rsidRPr="003B3A26">
        <w:rPr>
          <w:rFonts w:ascii="Arial" w:hAnsi="Arial" w:cs="Arial"/>
          <w:sz w:val="22"/>
        </w:rPr>
        <w:t>.</w:t>
      </w:r>
    </w:p>
    <w:p w14:paraId="4090EC3C"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t>На</w:t>
      </w:r>
      <w:r w:rsidR="00F10B71">
        <w:rPr>
          <w:rFonts w:ascii="Arial" w:hAnsi="Arial" w:cs="Arial"/>
          <w:sz w:val="22"/>
        </w:rPr>
        <w:t xml:space="preserve"> основании генерального плана сумона</w:t>
      </w:r>
      <w:r w:rsidRPr="003B3A26">
        <w:rPr>
          <w:rFonts w:ascii="Arial" w:hAnsi="Arial" w:cs="Arial"/>
          <w:sz w:val="22"/>
        </w:rPr>
        <w:t xml:space="preserve"> Чыргакы</w:t>
      </w:r>
      <w:r w:rsidR="00F10B71">
        <w:rPr>
          <w:rFonts w:ascii="Arial" w:hAnsi="Arial" w:cs="Arial"/>
          <w:sz w:val="22"/>
        </w:rPr>
        <w:t>нский</w:t>
      </w:r>
      <w:r w:rsidRPr="003B3A26">
        <w:rPr>
          <w:rFonts w:ascii="Arial" w:hAnsi="Arial" w:cs="Arial"/>
          <w:sz w:val="22"/>
        </w:rPr>
        <w:t xml:space="preserve"> предусматривается строительство трансформаторных подстанций для обеспечения электричеством существующих и проектируемых объектов.</w:t>
      </w:r>
    </w:p>
    <w:p w14:paraId="12C3986F" w14:textId="77777777" w:rsidR="00E27239" w:rsidRPr="003B3A26" w:rsidRDefault="00E27239" w:rsidP="00E27239">
      <w:pPr>
        <w:widowControl w:val="0"/>
        <w:tabs>
          <w:tab w:val="num" w:pos="900"/>
        </w:tabs>
        <w:adjustRightInd w:val="0"/>
        <w:ind w:firstLine="709"/>
        <w:textAlignment w:val="baseline"/>
        <w:rPr>
          <w:rFonts w:ascii="Arial" w:hAnsi="Arial" w:cs="Arial"/>
          <w:sz w:val="22"/>
        </w:rPr>
      </w:pPr>
      <w:r w:rsidRPr="003B3A26">
        <w:rPr>
          <w:rFonts w:ascii="Arial" w:hAnsi="Arial" w:cs="Arial"/>
          <w:sz w:val="22"/>
        </w:rPr>
        <w:t>На основании генерального плана с. Шеми в целях недопущения возникновения аварийных ситуаций на дорогах проектом также предусмотрен перенос близлежащих стоек ЛЭП на безопасное от движения транспортных средств расстояние от края дорожного полотна не менее 1 метров. Также генпланом предусматривается строительство трансформаторных подстанций для обеспечения электричеством существующих и проектируемых объектов.</w:t>
      </w:r>
    </w:p>
    <w:p w14:paraId="74BB9D9B" w14:textId="77777777" w:rsidR="00E27239" w:rsidRPr="003B3A26" w:rsidRDefault="00E27239" w:rsidP="00E27239">
      <w:pPr>
        <w:pStyle w:val="1250"/>
        <w:widowControl/>
        <w:tabs>
          <w:tab w:val="num" w:pos="900"/>
        </w:tabs>
        <w:spacing w:before="0" w:line="360" w:lineRule="auto"/>
        <w:ind w:left="0" w:firstLine="567"/>
        <w:rPr>
          <w:rFonts w:ascii="Arial" w:hAnsi="Arial" w:cs="Arial"/>
          <w:sz w:val="22"/>
          <w:szCs w:val="22"/>
        </w:rPr>
      </w:pPr>
      <w:r w:rsidRPr="003B3A26">
        <w:rPr>
          <w:rFonts w:ascii="Arial" w:hAnsi="Arial" w:cs="Arial"/>
          <w:sz w:val="22"/>
          <w:szCs w:val="22"/>
        </w:rPr>
        <w:t>На основании генерального плана с</w:t>
      </w:r>
      <w:r w:rsidR="00962119">
        <w:rPr>
          <w:rFonts w:ascii="Arial" w:hAnsi="Arial" w:cs="Arial"/>
          <w:sz w:val="22"/>
          <w:szCs w:val="22"/>
        </w:rPr>
        <w:t>.</w:t>
      </w:r>
      <w:r w:rsidRPr="003B3A26">
        <w:rPr>
          <w:rFonts w:ascii="Arial" w:hAnsi="Arial" w:cs="Arial"/>
          <w:sz w:val="22"/>
          <w:szCs w:val="22"/>
        </w:rPr>
        <w:t xml:space="preserve"> Элдиг-Хем предлагается строительство новых трансформаторных подстанций для проектируемых объектов и жилого фонда.</w:t>
      </w:r>
    </w:p>
    <w:p w14:paraId="25C382D6" w14:textId="77777777" w:rsidR="00001E50" w:rsidRPr="003B3A26" w:rsidRDefault="00001E50" w:rsidP="00B177BB">
      <w:pPr>
        <w:pStyle w:val="32"/>
      </w:pPr>
      <w:bookmarkStart w:id="108" w:name="_Toc474482273"/>
      <w:r w:rsidRPr="003B3A26">
        <w:t>12.6 Связь</w:t>
      </w:r>
      <w:bookmarkEnd w:id="108"/>
    </w:p>
    <w:p w14:paraId="587F2342" w14:textId="77777777" w:rsidR="00E27239" w:rsidRPr="003B3A26" w:rsidRDefault="00E27239" w:rsidP="00F224A8">
      <w:pPr>
        <w:rPr>
          <w:rFonts w:ascii="Arial" w:hAnsi="Arial" w:cs="Arial"/>
          <w:b/>
          <w:sz w:val="22"/>
        </w:rPr>
      </w:pPr>
      <w:r w:rsidRPr="003B3A26">
        <w:rPr>
          <w:rFonts w:ascii="Arial" w:hAnsi="Arial" w:cs="Arial"/>
          <w:b/>
          <w:sz w:val="22"/>
        </w:rPr>
        <w:t>Существующее состояние. Проблемы</w:t>
      </w:r>
    </w:p>
    <w:p w14:paraId="20787AD0" w14:textId="77777777" w:rsidR="00E27239" w:rsidRPr="003B3A26" w:rsidRDefault="00E27239" w:rsidP="00E27239">
      <w:pPr>
        <w:ind w:firstLine="709"/>
        <w:rPr>
          <w:rFonts w:ascii="Arial" w:hAnsi="Arial" w:cs="Arial"/>
          <w:sz w:val="22"/>
        </w:rPr>
      </w:pPr>
      <w:r w:rsidRPr="003B3A26">
        <w:rPr>
          <w:rFonts w:ascii="Arial" w:hAnsi="Arial" w:cs="Arial"/>
          <w:sz w:val="22"/>
        </w:rPr>
        <w:t>Телефонизация в К</w:t>
      </w:r>
      <w:r w:rsidRPr="003B3A26">
        <w:rPr>
          <w:rFonts w:ascii="Arial" w:eastAsia="Times New Roman" w:hAnsi="Arial" w:cs="Arial"/>
          <w:color w:val="000000"/>
          <w:sz w:val="22"/>
        </w:rPr>
        <w:t>ожууне</w:t>
      </w:r>
      <w:r w:rsidRPr="003B3A26">
        <w:rPr>
          <w:rFonts w:ascii="Arial" w:hAnsi="Arial" w:cs="Arial"/>
          <w:sz w:val="22"/>
        </w:rPr>
        <w:t xml:space="preserve"> осуществляется от цифровых АТС. Список АТС привед</w:t>
      </w:r>
      <w:r w:rsidR="00390304" w:rsidRPr="003B3A26">
        <w:rPr>
          <w:rFonts w:ascii="Arial" w:hAnsi="Arial" w:cs="Arial"/>
          <w:sz w:val="22"/>
        </w:rPr>
        <w:t>е</w:t>
      </w:r>
      <w:r w:rsidRPr="003B3A26">
        <w:rPr>
          <w:rFonts w:ascii="Arial" w:hAnsi="Arial" w:cs="Arial"/>
          <w:sz w:val="22"/>
        </w:rPr>
        <w:t>н ниже в таблице 2.12.</w:t>
      </w:r>
      <w:r w:rsidR="004C6DC4" w:rsidRPr="003B3A26">
        <w:rPr>
          <w:rFonts w:ascii="Arial" w:hAnsi="Arial" w:cs="Arial"/>
          <w:sz w:val="22"/>
        </w:rPr>
        <w:t>16.</w:t>
      </w:r>
    </w:p>
    <w:p w14:paraId="490C3D40" w14:textId="77777777" w:rsidR="00E27239" w:rsidRPr="003B3A26" w:rsidRDefault="00E27239" w:rsidP="00E27239">
      <w:pPr>
        <w:rPr>
          <w:rFonts w:ascii="Arial" w:eastAsia="Times New Roman" w:hAnsi="Arial" w:cs="Arial"/>
          <w:color w:val="000000"/>
          <w:sz w:val="22"/>
        </w:rPr>
      </w:pPr>
      <w:r w:rsidRPr="003B3A26">
        <w:rPr>
          <w:rFonts w:ascii="Arial" w:hAnsi="Arial" w:cs="Arial"/>
          <w:sz w:val="22"/>
        </w:rPr>
        <w:t>Таблица 2.12.</w:t>
      </w:r>
      <w:r w:rsidR="004C6DC4" w:rsidRPr="003B3A26">
        <w:rPr>
          <w:rFonts w:ascii="Arial" w:hAnsi="Arial" w:cs="Arial"/>
          <w:sz w:val="22"/>
        </w:rPr>
        <w:t>16</w:t>
      </w:r>
      <w:r w:rsidRPr="003B3A26">
        <w:rPr>
          <w:rFonts w:ascii="Arial" w:hAnsi="Arial" w:cs="Arial"/>
          <w:sz w:val="22"/>
        </w:rPr>
        <w:t xml:space="preserve"> – АТС </w:t>
      </w:r>
    </w:p>
    <w:tbl>
      <w:tblPr>
        <w:tblStyle w:val="af0"/>
        <w:tblW w:w="5000" w:type="pct"/>
        <w:tblLook w:val="04A0" w:firstRow="1" w:lastRow="0" w:firstColumn="1" w:lastColumn="0" w:noHBand="0" w:noVBand="1"/>
      </w:tblPr>
      <w:tblGrid>
        <w:gridCol w:w="1747"/>
        <w:gridCol w:w="2374"/>
        <w:gridCol w:w="1820"/>
        <w:gridCol w:w="1742"/>
        <w:gridCol w:w="1805"/>
      </w:tblGrid>
      <w:tr w:rsidR="00E27239" w:rsidRPr="003B3A26" w14:paraId="69914D03" w14:textId="77777777" w:rsidTr="00433043">
        <w:tc>
          <w:tcPr>
            <w:tcW w:w="921" w:type="pct"/>
            <w:vMerge w:val="restart"/>
            <w:vAlign w:val="center"/>
          </w:tcPr>
          <w:p w14:paraId="7596A939"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Тип АТС</w:t>
            </w:r>
          </w:p>
        </w:tc>
        <w:tc>
          <w:tcPr>
            <w:tcW w:w="1251" w:type="pct"/>
            <w:vMerge w:val="restart"/>
            <w:vAlign w:val="center"/>
          </w:tcPr>
          <w:p w14:paraId="2FE6DBE8"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Месторасположение</w:t>
            </w:r>
          </w:p>
        </w:tc>
        <w:tc>
          <w:tcPr>
            <w:tcW w:w="959" w:type="pct"/>
            <w:vMerge w:val="restart"/>
            <w:vAlign w:val="center"/>
          </w:tcPr>
          <w:p w14:paraId="468F11D9"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Год установки</w:t>
            </w:r>
          </w:p>
        </w:tc>
        <w:tc>
          <w:tcPr>
            <w:tcW w:w="1869" w:type="pct"/>
            <w:gridSpan w:val="2"/>
            <w:vAlign w:val="center"/>
          </w:tcPr>
          <w:p w14:paraId="79AC7F01"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Емкость</w:t>
            </w:r>
          </w:p>
        </w:tc>
      </w:tr>
      <w:tr w:rsidR="00E27239" w:rsidRPr="003B3A26" w14:paraId="313ED16B" w14:textId="77777777" w:rsidTr="00433043">
        <w:tc>
          <w:tcPr>
            <w:tcW w:w="921" w:type="pct"/>
            <w:vMerge/>
            <w:vAlign w:val="center"/>
          </w:tcPr>
          <w:p w14:paraId="06444B7A" w14:textId="77777777" w:rsidR="00E27239" w:rsidRPr="003B3A26" w:rsidRDefault="00E27239" w:rsidP="00945817">
            <w:pPr>
              <w:spacing w:line="240" w:lineRule="auto"/>
              <w:jc w:val="center"/>
              <w:rPr>
                <w:rFonts w:ascii="Arial" w:eastAsia="Times New Roman" w:hAnsi="Arial" w:cs="Arial"/>
                <w:b/>
                <w:color w:val="000000"/>
                <w:sz w:val="20"/>
              </w:rPr>
            </w:pPr>
          </w:p>
        </w:tc>
        <w:tc>
          <w:tcPr>
            <w:tcW w:w="1251" w:type="pct"/>
            <w:vMerge/>
            <w:vAlign w:val="center"/>
          </w:tcPr>
          <w:p w14:paraId="05104391" w14:textId="77777777" w:rsidR="00E27239" w:rsidRPr="003B3A26" w:rsidRDefault="00E27239" w:rsidP="00945817">
            <w:pPr>
              <w:spacing w:line="240" w:lineRule="auto"/>
              <w:jc w:val="center"/>
              <w:rPr>
                <w:rFonts w:ascii="Arial" w:eastAsia="Times New Roman" w:hAnsi="Arial" w:cs="Arial"/>
                <w:b/>
                <w:color w:val="000000"/>
                <w:sz w:val="20"/>
              </w:rPr>
            </w:pPr>
          </w:p>
        </w:tc>
        <w:tc>
          <w:tcPr>
            <w:tcW w:w="959" w:type="pct"/>
            <w:vMerge/>
            <w:vAlign w:val="center"/>
          </w:tcPr>
          <w:p w14:paraId="5BFCC6A6" w14:textId="77777777" w:rsidR="00E27239" w:rsidRPr="003B3A26" w:rsidRDefault="00E27239" w:rsidP="00945817">
            <w:pPr>
              <w:spacing w:line="240" w:lineRule="auto"/>
              <w:jc w:val="center"/>
              <w:rPr>
                <w:rFonts w:ascii="Arial" w:eastAsia="Times New Roman" w:hAnsi="Arial" w:cs="Arial"/>
                <w:b/>
                <w:color w:val="000000"/>
                <w:sz w:val="20"/>
              </w:rPr>
            </w:pPr>
          </w:p>
        </w:tc>
        <w:tc>
          <w:tcPr>
            <w:tcW w:w="918" w:type="pct"/>
            <w:vAlign w:val="center"/>
          </w:tcPr>
          <w:p w14:paraId="0B5DB842"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Монтировано</w:t>
            </w:r>
          </w:p>
        </w:tc>
        <w:tc>
          <w:tcPr>
            <w:tcW w:w="951" w:type="pct"/>
            <w:vAlign w:val="center"/>
          </w:tcPr>
          <w:p w14:paraId="2572694F" w14:textId="77777777" w:rsidR="00E27239" w:rsidRPr="003B3A26" w:rsidRDefault="00E27239" w:rsidP="00945817">
            <w:pPr>
              <w:spacing w:line="240" w:lineRule="auto"/>
              <w:jc w:val="center"/>
              <w:rPr>
                <w:rFonts w:ascii="Arial" w:eastAsia="Times New Roman" w:hAnsi="Arial" w:cs="Arial"/>
                <w:b/>
                <w:color w:val="000000"/>
                <w:sz w:val="20"/>
              </w:rPr>
            </w:pPr>
            <w:r w:rsidRPr="003B3A26">
              <w:rPr>
                <w:rFonts w:ascii="Arial" w:eastAsia="Times New Roman" w:hAnsi="Arial" w:cs="Arial"/>
                <w:b/>
                <w:color w:val="000000"/>
                <w:sz w:val="20"/>
              </w:rPr>
              <w:t>Задействовано</w:t>
            </w:r>
          </w:p>
        </w:tc>
      </w:tr>
      <w:tr w:rsidR="00E27239" w:rsidRPr="003B3A26" w14:paraId="7FB2BA39" w14:textId="77777777" w:rsidTr="00433043">
        <w:tc>
          <w:tcPr>
            <w:tcW w:w="921" w:type="pct"/>
            <w:vAlign w:val="center"/>
          </w:tcPr>
          <w:p w14:paraId="51F4C7EB" w14:textId="77777777" w:rsidR="00E27239" w:rsidRPr="003B3A26" w:rsidRDefault="00E27239" w:rsidP="00945817">
            <w:pPr>
              <w:spacing w:line="240" w:lineRule="auto"/>
              <w:jc w:val="center"/>
              <w:rPr>
                <w:rFonts w:ascii="Arial" w:eastAsia="Times New Roman" w:hAnsi="Arial" w:cs="Arial"/>
                <w:color w:val="000000"/>
                <w:sz w:val="20"/>
              </w:rPr>
            </w:pPr>
            <w:r w:rsidRPr="003B3A26">
              <w:rPr>
                <w:rFonts w:ascii="Arial" w:eastAsia="Times New Roman" w:hAnsi="Arial" w:cs="Arial"/>
                <w:color w:val="000000"/>
                <w:sz w:val="20"/>
              </w:rPr>
              <w:t>МС 240</w:t>
            </w:r>
          </w:p>
        </w:tc>
        <w:tc>
          <w:tcPr>
            <w:tcW w:w="1251" w:type="pct"/>
            <w:vAlign w:val="center"/>
          </w:tcPr>
          <w:p w14:paraId="36A6583D" w14:textId="77777777" w:rsidR="00E27239" w:rsidRPr="003B3A26" w:rsidRDefault="00E27239" w:rsidP="00945817">
            <w:pPr>
              <w:spacing w:line="240" w:lineRule="auto"/>
              <w:jc w:val="center"/>
              <w:rPr>
                <w:rFonts w:ascii="Arial" w:eastAsia="Times New Roman" w:hAnsi="Arial" w:cs="Arial"/>
                <w:color w:val="000000"/>
                <w:sz w:val="20"/>
              </w:rPr>
            </w:pPr>
            <w:r w:rsidRPr="003B3A26">
              <w:rPr>
                <w:rFonts w:ascii="Arial" w:eastAsia="Times New Roman" w:hAnsi="Arial" w:cs="Arial"/>
                <w:color w:val="000000"/>
                <w:sz w:val="20"/>
              </w:rPr>
              <w:t>Г. Чадан</w:t>
            </w:r>
          </w:p>
        </w:tc>
        <w:tc>
          <w:tcPr>
            <w:tcW w:w="959" w:type="pct"/>
            <w:vAlign w:val="center"/>
          </w:tcPr>
          <w:p w14:paraId="2693FC25" w14:textId="77777777" w:rsidR="00E27239" w:rsidRPr="003B3A26" w:rsidRDefault="00E27239" w:rsidP="00945817">
            <w:pPr>
              <w:spacing w:line="240" w:lineRule="auto"/>
              <w:jc w:val="center"/>
              <w:rPr>
                <w:rFonts w:ascii="Arial" w:eastAsia="Times New Roman" w:hAnsi="Arial" w:cs="Arial"/>
                <w:color w:val="000000"/>
                <w:sz w:val="20"/>
              </w:rPr>
            </w:pPr>
            <w:r w:rsidRPr="003B3A26">
              <w:rPr>
                <w:rFonts w:ascii="Arial" w:eastAsia="Times New Roman" w:hAnsi="Arial" w:cs="Arial"/>
                <w:color w:val="000000"/>
                <w:sz w:val="20"/>
              </w:rPr>
              <w:t>2013</w:t>
            </w:r>
          </w:p>
        </w:tc>
        <w:tc>
          <w:tcPr>
            <w:tcW w:w="918" w:type="pct"/>
            <w:vAlign w:val="center"/>
          </w:tcPr>
          <w:p w14:paraId="163CE512" w14:textId="77777777" w:rsidR="00E27239" w:rsidRPr="003B3A26" w:rsidRDefault="00E27239" w:rsidP="00945817">
            <w:pPr>
              <w:spacing w:line="240" w:lineRule="auto"/>
              <w:jc w:val="center"/>
              <w:rPr>
                <w:rFonts w:ascii="Arial" w:hAnsi="Arial" w:cs="Arial"/>
                <w:sz w:val="20"/>
              </w:rPr>
            </w:pPr>
            <w:r w:rsidRPr="003B3A26">
              <w:rPr>
                <w:rFonts w:ascii="Arial" w:eastAsia="Times New Roman" w:hAnsi="Arial" w:cs="Arial"/>
                <w:color w:val="000000"/>
                <w:sz w:val="20"/>
              </w:rPr>
              <w:t>512</w:t>
            </w:r>
          </w:p>
        </w:tc>
        <w:tc>
          <w:tcPr>
            <w:tcW w:w="951" w:type="pct"/>
            <w:vAlign w:val="center"/>
          </w:tcPr>
          <w:p w14:paraId="392C9DE9" w14:textId="77777777" w:rsidR="00E27239" w:rsidRPr="003B3A26" w:rsidRDefault="00E27239" w:rsidP="00945817">
            <w:pPr>
              <w:spacing w:line="240" w:lineRule="auto"/>
              <w:jc w:val="center"/>
              <w:rPr>
                <w:rFonts w:ascii="Arial" w:hAnsi="Arial" w:cs="Arial"/>
                <w:sz w:val="20"/>
              </w:rPr>
            </w:pPr>
            <w:r w:rsidRPr="003B3A26">
              <w:rPr>
                <w:rFonts w:ascii="Arial" w:eastAsia="Times New Roman" w:hAnsi="Arial" w:cs="Arial"/>
                <w:color w:val="000000"/>
                <w:sz w:val="20"/>
              </w:rPr>
              <w:t>468</w:t>
            </w:r>
          </w:p>
        </w:tc>
      </w:tr>
    </w:tbl>
    <w:p w14:paraId="069F20F6" w14:textId="77777777" w:rsidR="00E27239" w:rsidRPr="003B3A26" w:rsidRDefault="00E27239" w:rsidP="00E27239">
      <w:pPr>
        <w:rPr>
          <w:rFonts w:ascii="Arial" w:hAnsi="Arial" w:cs="Arial"/>
          <w:sz w:val="22"/>
        </w:rPr>
      </w:pPr>
    </w:p>
    <w:p w14:paraId="21C02169" w14:textId="77777777" w:rsidR="00E27239" w:rsidRPr="003B3A26" w:rsidRDefault="00E27239" w:rsidP="00E27239">
      <w:pPr>
        <w:ind w:firstLine="709"/>
        <w:rPr>
          <w:rFonts w:ascii="Arial" w:hAnsi="Arial" w:cs="Arial"/>
          <w:sz w:val="22"/>
        </w:rPr>
      </w:pPr>
      <w:r w:rsidRPr="003B3A26">
        <w:rPr>
          <w:rFonts w:ascii="Arial" w:hAnsi="Arial" w:cs="Arial"/>
          <w:sz w:val="22"/>
        </w:rPr>
        <w:t>На территории Кожууна</w:t>
      </w:r>
      <w:r w:rsidRPr="003B3A26">
        <w:rPr>
          <w:rFonts w:ascii="Arial" w:eastAsia="Times New Roman" w:hAnsi="Arial" w:cs="Arial"/>
          <w:color w:val="000000"/>
          <w:sz w:val="22"/>
        </w:rPr>
        <w:t xml:space="preserve"> расположены 1 радиорелейная станция западнее г. Чадан Также в </w:t>
      </w:r>
      <w:r w:rsidRPr="003B3A26">
        <w:rPr>
          <w:rFonts w:ascii="Arial" w:hAnsi="Arial" w:cs="Arial"/>
          <w:sz w:val="22"/>
        </w:rPr>
        <w:t>К</w:t>
      </w:r>
      <w:r w:rsidRPr="003B3A26">
        <w:rPr>
          <w:rFonts w:ascii="Arial" w:eastAsia="Times New Roman" w:hAnsi="Arial" w:cs="Arial"/>
          <w:color w:val="000000"/>
          <w:sz w:val="22"/>
        </w:rPr>
        <w:t>ожууне располагаются 3 точки мультисервисного доступа, которые расположены в с. Хорум-Даг, с. Теве-Хая, с. Баян-Тала.</w:t>
      </w:r>
    </w:p>
    <w:p w14:paraId="62CE7AC8" w14:textId="77777777" w:rsidR="00E27239" w:rsidRDefault="00E27239" w:rsidP="00E27239">
      <w:pPr>
        <w:rPr>
          <w:rFonts w:ascii="Arial" w:hAnsi="Arial" w:cs="Arial"/>
          <w:sz w:val="22"/>
        </w:rPr>
      </w:pPr>
      <w:r w:rsidRPr="003B3A26">
        <w:rPr>
          <w:rFonts w:ascii="Arial" w:hAnsi="Arial" w:cs="Arial"/>
          <w:sz w:val="22"/>
        </w:rPr>
        <w:t>Данные о пользователях связи представлены в таблице 2.12.8.</w:t>
      </w:r>
    </w:p>
    <w:p w14:paraId="264928FE" w14:textId="77777777" w:rsidR="00E27239" w:rsidRPr="003B3A26" w:rsidRDefault="00E27239" w:rsidP="00E27239">
      <w:pPr>
        <w:rPr>
          <w:rFonts w:ascii="Arial" w:hAnsi="Arial" w:cs="Arial"/>
          <w:sz w:val="22"/>
        </w:rPr>
      </w:pPr>
      <w:r w:rsidRPr="003B3A26">
        <w:rPr>
          <w:rFonts w:ascii="Arial" w:hAnsi="Arial" w:cs="Arial"/>
          <w:sz w:val="22"/>
        </w:rPr>
        <w:t>Таблица 2.12.8 – Пользователь связи</w:t>
      </w:r>
    </w:p>
    <w:tbl>
      <w:tblPr>
        <w:tblStyle w:val="af0"/>
        <w:tblW w:w="5000" w:type="pct"/>
        <w:tblLook w:val="04A0" w:firstRow="1" w:lastRow="0" w:firstColumn="1" w:lastColumn="0" w:noHBand="0" w:noVBand="1"/>
      </w:tblPr>
      <w:tblGrid>
        <w:gridCol w:w="6587"/>
        <w:gridCol w:w="2901"/>
      </w:tblGrid>
      <w:tr w:rsidR="00E27239" w:rsidRPr="003B3A26" w14:paraId="08ADF640" w14:textId="77777777" w:rsidTr="00433043">
        <w:trPr>
          <w:trHeight w:val="224"/>
        </w:trPr>
        <w:tc>
          <w:tcPr>
            <w:tcW w:w="3471" w:type="pct"/>
            <w:vAlign w:val="center"/>
          </w:tcPr>
          <w:p w14:paraId="5FB6660C" w14:textId="77777777" w:rsidR="00E27239" w:rsidRPr="003B3A26" w:rsidRDefault="00E27239" w:rsidP="00822984">
            <w:pPr>
              <w:jc w:val="center"/>
              <w:rPr>
                <w:rFonts w:ascii="Arial" w:hAnsi="Arial" w:cs="Arial"/>
                <w:b/>
                <w:sz w:val="20"/>
              </w:rPr>
            </w:pPr>
            <w:r w:rsidRPr="003B3A26">
              <w:rPr>
                <w:rFonts w:ascii="Arial" w:hAnsi="Arial" w:cs="Arial"/>
                <w:b/>
                <w:sz w:val="20"/>
              </w:rPr>
              <w:t>Наименование объекта</w:t>
            </w:r>
          </w:p>
        </w:tc>
        <w:tc>
          <w:tcPr>
            <w:tcW w:w="1529" w:type="pct"/>
            <w:vAlign w:val="center"/>
          </w:tcPr>
          <w:p w14:paraId="7375C907" w14:textId="77777777" w:rsidR="00E27239" w:rsidRPr="003B3A26" w:rsidRDefault="00E27239" w:rsidP="00822984">
            <w:pPr>
              <w:jc w:val="center"/>
              <w:rPr>
                <w:rFonts w:ascii="Arial" w:hAnsi="Arial" w:cs="Arial"/>
                <w:b/>
                <w:sz w:val="20"/>
              </w:rPr>
            </w:pPr>
            <w:r w:rsidRPr="003B3A26">
              <w:rPr>
                <w:rFonts w:ascii="Arial" w:hAnsi="Arial" w:cs="Arial"/>
                <w:b/>
                <w:sz w:val="20"/>
              </w:rPr>
              <w:t>Количество точек</w:t>
            </w:r>
          </w:p>
        </w:tc>
      </w:tr>
      <w:tr w:rsidR="00E27239" w:rsidRPr="003B3A26" w14:paraId="5976D1EA" w14:textId="77777777" w:rsidTr="00433043">
        <w:tc>
          <w:tcPr>
            <w:tcW w:w="3471" w:type="pct"/>
            <w:vAlign w:val="center"/>
          </w:tcPr>
          <w:p w14:paraId="14CCAD86" w14:textId="77777777" w:rsidR="00E27239" w:rsidRPr="003B3A26" w:rsidRDefault="00E27239" w:rsidP="00822984">
            <w:pPr>
              <w:jc w:val="center"/>
              <w:rPr>
                <w:rFonts w:ascii="Arial" w:hAnsi="Arial" w:cs="Arial"/>
                <w:sz w:val="20"/>
              </w:rPr>
            </w:pPr>
            <w:r w:rsidRPr="003B3A26">
              <w:rPr>
                <w:rFonts w:ascii="Arial" w:hAnsi="Arial" w:cs="Arial"/>
                <w:sz w:val="20"/>
              </w:rPr>
              <w:t>Промышленные предприятия и предприятия соцкультбыта</w:t>
            </w:r>
          </w:p>
        </w:tc>
        <w:tc>
          <w:tcPr>
            <w:tcW w:w="1529" w:type="pct"/>
            <w:vAlign w:val="center"/>
          </w:tcPr>
          <w:p w14:paraId="0B29B0F8" w14:textId="77777777" w:rsidR="00E27239" w:rsidRPr="003B3A26" w:rsidRDefault="00E27239" w:rsidP="00822984">
            <w:pPr>
              <w:jc w:val="center"/>
              <w:rPr>
                <w:rFonts w:ascii="Arial" w:hAnsi="Arial" w:cs="Arial"/>
                <w:sz w:val="20"/>
              </w:rPr>
            </w:pPr>
            <w:r w:rsidRPr="003B3A26">
              <w:rPr>
                <w:rFonts w:ascii="Arial" w:hAnsi="Arial" w:cs="Arial"/>
                <w:sz w:val="20"/>
              </w:rPr>
              <w:t>324</w:t>
            </w:r>
          </w:p>
        </w:tc>
      </w:tr>
      <w:tr w:rsidR="00E27239" w:rsidRPr="003B3A26" w14:paraId="6CB97B36" w14:textId="77777777" w:rsidTr="00433043">
        <w:tc>
          <w:tcPr>
            <w:tcW w:w="3471" w:type="pct"/>
            <w:vAlign w:val="center"/>
          </w:tcPr>
          <w:p w14:paraId="3E5FE436" w14:textId="77777777" w:rsidR="00E27239" w:rsidRPr="003B3A26" w:rsidRDefault="00E27239" w:rsidP="00822984">
            <w:pPr>
              <w:jc w:val="center"/>
              <w:rPr>
                <w:rFonts w:ascii="Arial" w:hAnsi="Arial" w:cs="Arial"/>
                <w:sz w:val="20"/>
              </w:rPr>
            </w:pPr>
            <w:r w:rsidRPr="003B3A26">
              <w:rPr>
                <w:rFonts w:ascii="Arial" w:hAnsi="Arial" w:cs="Arial"/>
                <w:sz w:val="20"/>
              </w:rPr>
              <w:t>Жилой сектор</w:t>
            </w:r>
          </w:p>
        </w:tc>
        <w:tc>
          <w:tcPr>
            <w:tcW w:w="1529" w:type="pct"/>
            <w:vAlign w:val="center"/>
          </w:tcPr>
          <w:p w14:paraId="7FC2BC29" w14:textId="77777777" w:rsidR="00E27239" w:rsidRPr="003B3A26" w:rsidRDefault="00E27239" w:rsidP="00822984">
            <w:pPr>
              <w:jc w:val="center"/>
              <w:rPr>
                <w:rFonts w:ascii="Arial" w:hAnsi="Arial" w:cs="Arial"/>
                <w:sz w:val="20"/>
              </w:rPr>
            </w:pPr>
            <w:r w:rsidRPr="003B3A26">
              <w:rPr>
                <w:rFonts w:ascii="Arial" w:hAnsi="Arial" w:cs="Arial"/>
                <w:sz w:val="20"/>
              </w:rPr>
              <w:t>144</w:t>
            </w:r>
          </w:p>
        </w:tc>
      </w:tr>
    </w:tbl>
    <w:p w14:paraId="22B8AC72" w14:textId="77777777" w:rsidR="00E27239" w:rsidRPr="003B3A26" w:rsidRDefault="00E27239" w:rsidP="00E27239">
      <w:pPr>
        <w:ind w:firstLine="709"/>
        <w:rPr>
          <w:rFonts w:ascii="Arial" w:hAnsi="Arial" w:cs="Arial"/>
          <w:sz w:val="22"/>
        </w:rPr>
      </w:pPr>
    </w:p>
    <w:p w14:paraId="21BC6590" w14:textId="77777777" w:rsidR="00E27239" w:rsidRPr="003B3A26" w:rsidRDefault="00E27239" w:rsidP="00E27239">
      <w:pPr>
        <w:spacing w:before="120"/>
        <w:ind w:firstLine="709"/>
        <w:rPr>
          <w:rFonts w:ascii="Arial" w:hAnsi="Arial" w:cs="Arial"/>
          <w:sz w:val="22"/>
        </w:rPr>
      </w:pPr>
      <w:r w:rsidRPr="003B3A26">
        <w:rPr>
          <w:rFonts w:ascii="Arial" w:hAnsi="Arial" w:cs="Arial"/>
          <w:sz w:val="22"/>
        </w:rPr>
        <w:t>В К</w:t>
      </w:r>
      <w:r w:rsidRPr="003B3A26">
        <w:rPr>
          <w:rFonts w:ascii="Arial" w:eastAsia="Times New Roman" w:hAnsi="Arial" w:cs="Arial"/>
          <w:color w:val="000000"/>
          <w:sz w:val="22"/>
        </w:rPr>
        <w:t>ожууне</w:t>
      </w:r>
      <w:r w:rsidRPr="003B3A26">
        <w:rPr>
          <w:rFonts w:ascii="Arial" w:hAnsi="Arial" w:cs="Arial"/>
          <w:sz w:val="22"/>
        </w:rPr>
        <w:t xml:space="preserve"> действует мобильная связь. Телевидение осуществляется посредством спутниковых антенн. Телевещание: ОРТ, РТР, НТВ и другие каналы. Мобильная связь обеспечена путем установки антенн мобильных провайдеров. </w:t>
      </w:r>
    </w:p>
    <w:p w14:paraId="7B8B5037" w14:textId="77777777" w:rsidR="00E27239" w:rsidRPr="003B3A26" w:rsidRDefault="00E27239" w:rsidP="00F224A8">
      <w:pPr>
        <w:pStyle w:val="afe"/>
        <w:spacing w:after="0"/>
        <w:rPr>
          <w:rFonts w:ascii="Arial" w:hAnsi="Arial" w:cs="Arial"/>
          <w:b/>
          <w:sz w:val="22"/>
        </w:rPr>
      </w:pPr>
      <w:r w:rsidRPr="003B3A26">
        <w:rPr>
          <w:rFonts w:ascii="Arial" w:hAnsi="Arial" w:cs="Arial"/>
          <w:b/>
          <w:sz w:val="22"/>
        </w:rPr>
        <w:t>Указания и выдержки из целевых программ и СТП Республики Тыва</w:t>
      </w:r>
    </w:p>
    <w:p w14:paraId="2A914C76" w14:textId="77777777" w:rsidR="00E27239" w:rsidRPr="003B3A26" w:rsidRDefault="00E27239" w:rsidP="00E27239">
      <w:pPr>
        <w:pStyle w:val="afffffa"/>
        <w:spacing w:before="0" w:after="0" w:line="360" w:lineRule="auto"/>
        <w:ind w:firstLine="709"/>
        <w:rPr>
          <w:rFonts w:ascii="Arial" w:hAnsi="Arial" w:cs="Arial"/>
          <w:sz w:val="22"/>
          <w:szCs w:val="22"/>
        </w:rPr>
      </w:pPr>
      <w:r w:rsidRPr="003B3A26">
        <w:rPr>
          <w:rFonts w:ascii="Arial" w:hAnsi="Arial" w:cs="Arial"/>
          <w:sz w:val="22"/>
          <w:szCs w:val="22"/>
        </w:rPr>
        <w:t>Согласно «Стратегии развития информационного общества Российской Федерации», утвержденной Приказом Президента РФ от 07.02.2008</w:t>
      </w:r>
      <w:r w:rsidR="001A6596" w:rsidRPr="003B3A26">
        <w:rPr>
          <w:rFonts w:ascii="Arial" w:hAnsi="Arial" w:cs="Arial"/>
          <w:sz w:val="22"/>
          <w:szCs w:val="22"/>
        </w:rPr>
        <w:t xml:space="preserve"> г.</w:t>
      </w:r>
      <w:r w:rsidRPr="003B3A26">
        <w:rPr>
          <w:rFonts w:ascii="Arial" w:hAnsi="Arial" w:cs="Arial"/>
          <w:sz w:val="22"/>
          <w:szCs w:val="22"/>
        </w:rPr>
        <w:t xml:space="preserve"> №</w:t>
      </w:r>
      <w:r w:rsidR="001A6596" w:rsidRPr="003B3A26">
        <w:rPr>
          <w:rFonts w:ascii="Arial" w:hAnsi="Arial" w:cs="Arial"/>
          <w:sz w:val="22"/>
          <w:szCs w:val="22"/>
        </w:rPr>
        <w:t xml:space="preserve"> </w:t>
      </w:r>
      <w:r w:rsidRPr="003B3A26">
        <w:rPr>
          <w:rFonts w:ascii="Arial" w:hAnsi="Arial" w:cs="Arial"/>
          <w:sz w:val="22"/>
          <w:szCs w:val="22"/>
        </w:rPr>
        <w:t xml:space="preserve">Пр-212, уровень доступности для </w:t>
      </w:r>
      <w:r w:rsidRPr="003B3A26">
        <w:rPr>
          <w:rFonts w:ascii="Arial" w:hAnsi="Arial" w:cs="Arial"/>
          <w:sz w:val="22"/>
          <w:szCs w:val="22"/>
        </w:rPr>
        <w:lastRenderedPageBreak/>
        <w:t>населения базовых услуг в сфере информационных и телекоммуникационных технологий должен составлять 100 % в любом населенном пункте, независимо от его экономического веса и численности населения.</w:t>
      </w:r>
    </w:p>
    <w:p w14:paraId="232F15B9" w14:textId="77777777" w:rsidR="00E27239" w:rsidRPr="003B3A26" w:rsidRDefault="00E27239" w:rsidP="00E27239">
      <w:pPr>
        <w:pStyle w:val="afffffa"/>
        <w:spacing w:before="0" w:after="0" w:line="360" w:lineRule="auto"/>
        <w:ind w:firstLine="709"/>
        <w:rPr>
          <w:rFonts w:ascii="Arial" w:hAnsi="Arial" w:cs="Arial"/>
          <w:sz w:val="22"/>
          <w:szCs w:val="22"/>
        </w:rPr>
      </w:pPr>
      <w:r w:rsidRPr="003B3A26">
        <w:rPr>
          <w:rFonts w:ascii="Arial" w:hAnsi="Arial" w:cs="Arial"/>
          <w:sz w:val="22"/>
          <w:szCs w:val="22"/>
        </w:rPr>
        <w:t>С учетом Стратегии развития информационного общества Российской Федерации, схемой территориального планирования района предлагается увеличение сферы услуг, предоставляемых операторами связи.</w:t>
      </w:r>
    </w:p>
    <w:p w14:paraId="60611F4A" w14:textId="77777777" w:rsidR="00E27239" w:rsidRPr="003B3A26" w:rsidRDefault="00E27239" w:rsidP="00E27239">
      <w:pPr>
        <w:pStyle w:val="afffffa"/>
        <w:spacing w:before="0" w:after="0" w:line="360" w:lineRule="auto"/>
        <w:ind w:firstLine="709"/>
        <w:rPr>
          <w:rFonts w:ascii="Arial" w:hAnsi="Arial" w:cs="Arial"/>
          <w:sz w:val="22"/>
          <w:szCs w:val="22"/>
        </w:rPr>
      </w:pPr>
      <w:r w:rsidRPr="003B3A26">
        <w:rPr>
          <w:rFonts w:ascii="Arial" w:hAnsi="Arial" w:cs="Arial"/>
          <w:sz w:val="22"/>
          <w:szCs w:val="22"/>
        </w:rPr>
        <w:t>Основными направлениями развития телекоммуникационного комплекса должны являться:</w:t>
      </w:r>
    </w:p>
    <w:p w14:paraId="08FA45DC" w14:textId="77777777" w:rsidR="00E27239" w:rsidRPr="003B3A26" w:rsidRDefault="00E27239" w:rsidP="001A6596">
      <w:pPr>
        <w:pStyle w:val="2"/>
        <w:ind w:left="0" w:firstLine="709"/>
      </w:pPr>
      <w:r w:rsidRPr="003B3A26">
        <w:t>улучшение качества связи телефонной сети общего пользования;</w:t>
      </w:r>
    </w:p>
    <w:p w14:paraId="0456B296" w14:textId="77777777" w:rsidR="00E27239" w:rsidRPr="003B3A26" w:rsidRDefault="00E27239" w:rsidP="001A6596">
      <w:pPr>
        <w:pStyle w:val="2"/>
        <w:ind w:left="0" w:firstLine="709"/>
      </w:pPr>
      <w:r w:rsidRPr="003B3A26">
        <w:t xml:space="preserve">создание и развитие информационных телекоммуникационных сетей и сетей передачи данных; </w:t>
      </w:r>
    </w:p>
    <w:p w14:paraId="0D0DD7AC" w14:textId="77777777" w:rsidR="00E27239" w:rsidRPr="003B3A26" w:rsidRDefault="00E27239" w:rsidP="001A6596">
      <w:pPr>
        <w:pStyle w:val="2"/>
        <w:ind w:left="0" w:firstLine="709"/>
      </w:pPr>
      <w:r w:rsidRPr="003B3A26">
        <w:t>расширение мультимедийных услуг, предоставляемых населению, включая "Интернет";</w:t>
      </w:r>
    </w:p>
    <w:p w14:paraId="67179748" w14:textId="77777777" w:rsidR="00E27239" w:rsidRPr="003B3A26" w:rsidRDefault="00E27239" w:rsidP="001A6596">
      <w:pPr>
        <w:pStyle w:val="2"/>
        <w:ind w:left="0" w:firstLine="709"/>
      </w:pPr>
      <w:r w:rsidRPr="003B3A26">
        <w:t xml:space="preserve">развитие эфирного радиовещания, осуществляемого в УКВ и FM диапазонах, за счет увеличения количества радиовещательных станций; </w:t>
      </w:r>
    </w:p>
    <w:p w14:paraId="0F138F09" w14:textId="77777777" w:rsidR="00E27239" w:rsidRPr="003B3A26" w:rsidRDefault="00E27239" w:rsidP="001A6596">
      <w:pPr>
        <w:pStyle w:val="2"/>
        <w:ind w:left="0" w:firstLine="709"/>
      </w:pPr>
      <w:r w:rsidRPr="003B3A26">
        <w:t>развитие сотовой связи за счет увеличения покрытия территории населенного пункта сотовой связью различных операторов GSM и применения новейших технологий 3G;</w:t>
      </w:r>
    </w:p>
    <w:p w14:paraId="7C62F2A1" w14:textId="77777777" w:rsidR="00E27239" w:rsidRPr="003B3A26" w:rsidRDefault="00E27239" w:rsidP="001A6596">
      <w:pPr>
        <w:pStyle w:val="2"/>
        <w:ind w:left="0" w:firstLine="709"/>
      </w:pPr>
      <w:r w:rsidRPr="003B3A26">
        <w:t>развитие сети эфирного цифрового телевизионного вещания с увеличением количества и улучшения качества принимаемых телевизионных каналов.</w:t>
      </w:r>
    </w:p>
    <w:p w14:paraId="7B030AB0" w14:textId="77777777" w:rsidR="00E27239" w:rsidRPr="003B3A26" w:rsidRDefault="00E27239" w:rsidP="00E27239">
      <w:pPr>
        <w:pStyle w:val="afffffa"/>
        <w:spacing w:before="0" w:after="0" w:line="360" w:lineRule="auto"/>
        <w:ind w:firstLine="709"/>
        <w:rPr>
          <w:rFonts w:ascii="Arial" w:hAnsi="Arial" w:cs="Arial"/>
          <w:sz w:val="22"/>
          <w:szCs w:val="22"/>
        </w:rPr>
      </w:pPr>
      <w:r w:rsidRPr="003B3A26">
        <w:rPr>
          <w:rFonts w:ascii="Arial" w:hAnsi="Arial" w:cs="Arial"/>
          <w:sz w:val="22"/>
          <w:szCs w:val="22"/>
        </w:rPr>
        <w:t>Развитие сети эфирного цифрового телевизионного вещания необходимо осуществлять согласно утвержденной распоряжением Правительства Российской Федерации от 21 сентября 2009 г. № 1349-р Концепции федеральной целевой программы «Развитие телерадиовещания в Российской Федерации на 2009-2015 годы».</w:t>
      </w:r>
    </w:p>
    <w:p w14:paraId="3EBDFA0C" w14:textId="77777777" w:rsidR="00E27239" w:rsidRPr="003B3A26" w:rsidRDefault="00E27239" w:rsidP="00E27239">
      <w:pPr>
        <w:ind w:firstLine="709"/>
        <w:rPr>
          <w:rFonts w:ascii="Arial" w:hAnsi="Arial" w:cs="Arial"/>
          <w:sz w:val="22"/>
        </w:rPr>
      </w:pPr>
      <w:r w:rsidRPr="003B3A26">
        <w:rPr>
          <w:rFonts w:ascii="Arial" w:hAnsi="Arial" w:cs="Arial"/>
          <w:sz w:val="22"/>
        </w:rPr>
        <w:t>Развитие электрической связи должно быть направлено на реконструкцию и расширение существующей сети на базе современного цифрового оборудования.</w:t>
      </w:r>
    </w:p>
    <w:p w14:paraId="192E7ECB" w14:textId="77777777" w:rsidR="00E27239" w:rsidRPr="003B3A26" w:rsidRDefault="00E27239" w:rsidP="00E27239">
      <w:pPr>
        <w:ind w:firstLine="709"/>
        <w:rPr>
          <w:rFonts w:ascii="Arial" w:hAnsi="Arial" w:cs="Arial"/>
          <w:sz w:val="22"/>
        </w:rPr>
      </w:pPr>
      <w:r w:rsidRPr="003B3A26">
        <w:rPr>
          <w:rFonts w:ascii="Arial" w:hAnsi="Arial" w:cs="Arial"/>
          <w:sz w:val="22"/>
        </w:rPr>
        <w:t xml:space="preserve">На основании генерального плана с. Чадан развитие проводной телефонной связи в поселке целесообразно во вновь строящихся госучреждениях, школах и детских садах. Развитие ее в частном секторе, как показывает практика в других регионах, малоперспективно из-за неумолимого продвижения на рынке телефонной связи сотовых операторов. Поскольку на сегодняшний момент в поселке уже работают операторы сотовой связи, предпочтения населения полностью окажутся на стороне мобильной связи. Развитие затратной по подключению и обслуживанию проводной связи в частном секторе в проекте не предусмотрено.  </w:t>
      </w:r>
    </w:p>
    <w:p w14:paraId="27C302D2" w14:textId="77777777" w:rsidR="00A85027" w:rsidRPr="003B3A26" w:rsidRDefault="00A85027" w:rsidP="00A955D5">
      <w:pPr>
        <w:rPr>
          <w:rFonts w:ascii="Arial" w:hAnsi="Arial" w:cs="Arial"/>
          <w:i/>
          <w:sz w:val="22"/>
        </w:rPr>
      </w:pPr>
    </w:p>
    <w:p w14:paraId="7F4FFA4B" w14:textId="77777777" w:rsidR="00A437AC" w:rsidRPr="003B3A26" w:rsidRDefault="00A437AC" w:rsidP="005E5B7B">
      <w:pPr>
        <w:pStyle w:val="af3"/>
        <w:numPr>
          <w:ilvl w:val="0"/>
          <w:numId w:val="1"/>
        </w:numPr>
        <w:ind w:left="426"/>
        <w:rPr>
          <w:rFonts w:ascii="Arial" w:hAnsi="Arial" w:cs="Arial"/>
          <w:b/>
        </w:rPr>
        <w:sectPr w:rsidR="00A437AC" w:rsidRPr="003B3A26" w:rsidSect="008F5EDB">
          <w:pgSz w:w="11906" w:h="16838" w:code="9"/>
          <w:pgMar w:top="1249" w:right="707" w:bottom="539" w:left="1701" w:header="426" w:footer="283" w:gutter="0"/>
          <w:cols w:space="708"/>
          <w:docGrid w:linePitch="360"/>
        </w:sectPr>
      </w:pPr>
    </w:p>
    <w:p w14:paraId="232F6A54" w14:textId="77777777" w:rsidR="00D664F4" w:rsidRPr="003B3A26" w:rsidRDefault="00D664F4" w:rsidP="00D664F4">
      <w:pPr>
        <w:pStyle w:val="23"/>
      </w:pPr>
      <w:bookmarkStart w:id="109" w:name="_Toc474482274"/>
      <w:bookmarkStart w:id="110" w:name="_Toc239498939"/>
      <w:r w:rsidRPr="003B3A26">
        <w:lastRenderedPageBreak/>
        <w:t>ГЛАВА 13. ОБЪЕКТЫ СОЦИАЛЬНО-БЫТОВОГО ОБСЛУЖИВАНИЯ, КОММУНАЛЬНЫЕ ОБЪЕКТЫ И ОБЪЕКТЫ СПЕЦИАЛЬНОГО НАЗНАЧЕНИЯ. ОБЪЕКТЫ ТУРИЗМА И РЕКРЕАЦИИ</w:t>
      </w:r>
      <w:bookmarkEnd w:id="109"/>
    </w:p>
    <w:p w14:paraId="6D0ECC70" w14:textId="77777777" w:rsidR="00D664F4" w:rsidRPr="003B3A26" w:rsidRDefault="00D664F4" w:rsidP="00D664F4">
      <w:pPr>
        <w:rPr>
          <w:rFonts w:ascii="Arial" w:hAnsi="Arial" w:cs="Arial"/>
          <w:i/>
          <w:sz w:val="22"/>
        </w:rPr>
      </w:pPr>
      <w:r w:rsidRPr="003B3A26">
        <w:rPr>
          <w:rFonts w:ascii="Arial" w:hAnsi="Arial" w:cs="Arial"/>
          <w:i/>
          <w:sz w:val="22"/>
        </w:rPr>
        <w:t>Информация, описанная в данной главе, представлена графически на Карте 1 «Карта современного использования территории (опорный план)» и Карте 1 «Карта комплексной оценки территории, о возможных направлениях ее развития и об ограничениях ее использования».</w:t>
      </w:r>
    </w:p>
    <w:p w14:paraId="6BC5E02B" w14:textId="77777777" w:rsidR="00D664F4" w:rsidRPr="00060BED" w:rsidRDefault="00D664F4" w:rsidP="00D664F4">
      <w:pPr>
        <w:ind w:firstLine="709"/>
        <w:rPr>
          <w:rFonts w:ascii="Arial" w:hAnsi="Arial" w:cs="Arial"/>
          <w:color w:val="000000"/>
          <w:sz w:val="22"/>
          <w:lang w:eastAsia="ru-RU"/>
        </w:rPr>
      </w:pPr>
      <w:bookmarkStart w:id="111" w:name="_Toc419888920"/>
      <w:r w:rsidRPr="00060BED">
        <w:rPr>
          <w:rFonts w:ascii="Arial" w:hAnsi="Arial" w:cs="Arial"/>
          <w:color w:val="000000"/>
          <w:sz w:val="22"/>
          <w:lang w:eastAsia="ru-RU"/>
        </w:rPr>
        <w:t xml:space="preserve">Уровень и качество жизни населения </w:t>
      </w:r>
      <w:r w:rsidRPr="00060BED">
        <w:rPr>
          <w:rFonts w:ascii="Arial" w:hAnsi="Arial" w:cs="Arial"/>
          <w:sz w:val="22"/>
          <w:lang w:eastAsia="ru-RU"/>
        </w:rPr>
        <w:t>Кожууна</w:t>
      </w:r>
      <w:r w:rsidRPr="00060BED">
        <w:rPr>
          <w:rFonts w:ascii="Arial" w:hAnsi="Arial" w:cs="Arial"/>
          <w:color w:val="000000"/>
          <w:sz w:val="22"/>
          <w:lang w:eastAsia="ru-RU"/>
        </w:rPr>
        <w:t xml:space="preserve"> в значительной мере зависят от развитости системы социальной инфраструктуры, включающей в себя учреждения здравоохранения, физкультуры и спорта, образования, культуры и искусства, торговли и т.д.</w:t>
      </w:r>
    </w:p>
    <w:p w14:paraId="2135B8A6" w14:textId="77777777" w:rsidR="00D664F4" w:rsidRPr="00060BED" w:rsidRDefault="00D664F4" w:rsidP="00D664F4">
      <w:pPr>
        <w:ind w:firstLine="709"/>
        <w:rPr>
          <w:rFonts w:ascii="Arial" w:hAnsi="Arial" w:cs="Arial"/>
          <w:color w:val="000000"/>
          <w:sz w:val="22"/>
          <w:lang w:eastAsia="ru-RU"/>
        </w:rPr>
      </w:pPr>
      <w:r w:rsidRPr="00060BED">
        <w:rPr>
          <w:rFonts w:ascii="Arial" w:hAnsi="Arial" w:cs="Arial"/>
          <w:color w:val="000000"/>
          <w:sz w:val="22"/>
          <w:lang w:eastAsia="ru-RU"/>
        </w:rPr>
        <w:t>При прогнозировании развития социальной инфраструктуры в современных социально-экономических условиях принципиально выделение двух видов объектов:</w:t>
      </w:r>
    </w:p>
    <w:p w14:paraId="24F988DB" w14:textId="77777777" w:rsidR="00D664F4" w:rsidRPr="00060BED" w:rsidRDefault="00D664F4" w:rsidP="001F3C0A">
      <w:pPr>
        <w:numPr>
          <w:ilvl w:val="0"/>
          <w:numId w:val="120"/>
        </w:numPr>
        <w:ind w:left="709" w:hanging="284"/>
        <w:rPr>
          <w:rFonts w:ascii="Arial" w:eastAsia="Times New Roman" w:hAnsi="Arial" w:cs="Arial"/>
          <w:sz w:val="22"/>
          <w:lang w:eastAsia="ru-RU"/>
        </w:rPr>
      </w:pPr>
      <w:r w:rsidRPr="00060BED">
        <w:rPr>
          <w:rFonts w:ascii="Arial" w:eastAsia="Times New Roman" w:hAnsi="Arial" w:cs="Arial"/>
          <w:sz w:val="22"/>
          <w:lang w:eastAsia="ru-RU"/>
        </w:rPr>
        <w:t>социально-значимые виды обслуживания, где государственное регулирование по-прежнему остается значительным: сферы образования, здравоохранения, физкультуры и спорта, культуры и искусства;</w:t>
      </w:r>
    </w:p>
    <w:p w14:paraId="1403F727" w14:textId="77777777" w:rsidR="00D664F4" w:rsidRPr="00060BED" w:rsidRDefault="00D664F4" w:rsidP="001F3C0A">
      <w:pPr>
        <w:numPr>
          <w:ilvl w:val="0"/>
          <w:numId w:val="120"/>
        </w:numPr>
        <w:ind w:left="709" w:hanging="284"/>
        <w:rPr>
          <w:rFonts w:ascii="Arial" w:eastAsia="Times New Roman" w:hAnsi="Arial" w:cs="Arial"/>
          <w:sz w:val="22"/>
          <w:lang w:eastAsia="ru-RU"/>
        </w:rPr>
      </w:pPr>
      <w:r w:rsidRPr="00060BED">
        <w:rPr>
          <w:rFonts w:ascii="Arial" w:eastAsia="Times New Roman" w:hAnsi="Arial" w:cs="Arial"/>
          <w:sz w:val="22"/>
          <w:lang w:eastAsia="ru-RU"/>
        </w:rPr>
        <w:t>виды обслуживания, практически полностью перешедшие или переходящие на рыночные отношения. Это торговля, общественное питание, бытовое обслуживание, коммунальное хозяйство. Их развитие происходит путем саморегулирования. Важнейшим ограничителем их развития является платежеспособный спрос населения.</w:t>
      </w:r>
    </w:p>
    <w:p w14:paraId="772D527B" w14:textId="77777777" w:rsidR="00D664F4" w:rsidRPr="00060BED" w:rsidRDefault="00D664F4" w:rsidP="00D664F4">
      <w:pPr>
        <w:ind w:firstLine="709"/>
        <w:rPr>
          <w:rFonts w:ascii="Arial" w:hAnsi="Arial" w:cs="Arial"/>
          <w:sz w:val="22"/>
          <w:lang w:eastAsia="ru-RU"/>
        </w:rPr>
      </w:pPr>
      <w:r w:rsidRPr="00060BED">
        <w:rPr>
          <w:rFonts w:ascii="Arial" w:hAnsi="Arial" w:cs="Arial"/>
          <w:color w:val="000000"/>
          <w:sz w:val="22"/>
          <w:lang w:eastAsia="ru-RU"/>
        </w:rPr>
        <w:t xml:space="preserve">Оценка социальной сферы </w:t>
      </w:r>
      <w:r w:rsidRPr="00060BED">
        <w:rPr>
          <w:rFonts w:ascii="Arial" w:hAnsi="Arial" w:cs="Arial"/>
          <w:sz w:val="22"/>
          <w:lang w:eastAsia="ru-RU"/>
        </w:rPr>
        <w:t>Кожууна</w:t>
      </w:r>
      <w:r w:rsidRPr="00060BED">
        <w:rPr>
          <w:rFonts w:ascii="Arial" w:hAnsi="Arial" w:cs="Arial"/>
          <w:color w:val="000000"/>
          <w:sz w:val="22"/>
          <w:lang w:eastAsia="ru-RU"/>
        </w:rPr>
        <w:t xml:space="preserve"> приведена в разрезе социально значимых объектов образования, спорта, здравоохранения, культуры и искусства, спорта и объектов специального назначения.</w:t>
      </w:r>
    </w:p>
    <w:p w14:paraId="20C2252F" w14:textId="77777777" w:rsidR="00D664F4" w:rsidRPr="00060BED" w:rsidRDefault="00D664F4" w:rsidP="00E16B83">
      <w:pPr>
        <w:spacing w:before="120"/>
        <w:rPr>
          <w:rFonts w:ascii="Arial" w:eastAsia="Times New Roman" w:hAnsi="Arial" w:cs="Arial"/>
          <w:b/>
          <w:color w:val="000000"/>
          <w:sz w:val="22"/>
          <w:lang w:eastAsia="ru-RU"/>
        </w:rPr>
      </w:pPr>
      <w:r w:rsidRPr="00060BED">
        <w:rPr>
          <w:rFonts w:ascii="Arial" w:eastAsia="Times New Roman" w:hAnsi="Arial" w:cs="Arial"/>
          <w:b/>
          <w:color w:val="000000"/>
          <w:sz w:val="22"/>
          <w:lang w:eastAsia="ru-RU"/>
        </w:rPr>
        <w:t>Расчет обеспеченности учреждениями обслуживания</w:t>
      </w:r>
    </w:p>
    <w:p w14:paraId="53193026" w14:textId="77777777" w:rsidR="00D664F4" w:rsidRPr="00060BED" w:rsidRDefault="00D664F4" w:rsidP="00D664F4">
      <w:pPr>
        <w:autoSpaceDE w:val="0"/>
        <w:autoSpaceDN w:val="0"/>
        <w:adjustRightInd w:val="0"/>
        <w:ind w:firstLine="708"/>
        <w:rPr>
          <w:rFonts w:ascii="Arial" w:hAnsi="Arial" w:cs="Arial"/>
          <w:color w:val="000000"/>
          <w:sz w:val="22"/>
          <w:lang w:eastAsia="ru-RU"/>
        </w:rPr>
      </w:pPr>
      <w:r w:rsidRPr="00060BED">
        <w:rPr>
          <w:rFonts w:ascii="Arial" w:hAnsi="Arial" w:cs="Arial"/>
          <w:color w:val="000000"/>
          <w:sz w:val="22"/>
          <w:lang w:eastAsia="ru-RU"/>
        </w:rPr>
        <w:t xml:space="preserve">В данном разделе приведены расчеты обеспеченности Кожууна учреждениями обслуживания. Учитывались следующие параметры: норма обеспеченности по Республиканским нормативам градостроительного проектирования </w:t>
      </w:r>
      <w:r w:rsidRPr="00060BED">
        <w:rPr>
          <w:rFonts w:ascii="Arial" w:eastAsia="Times New Roman" w:hAnsi="Arial" w:cs="Arial"/>
          <w:color w:val="000000"/>
          <w:sz w:val="22"/>
          <w:lang w:eastAsia="ru-RU"/>
        </w:rPr>
        <w:t xml:space="preserve">Республики Тыва, утвержденным распоряжением Министерства строительства Республики Тыва № 39 от 21 сентября 2016 г. </w:t>
      </w:r>
      <w:r w:rsidRPr="00060BED">
        <w:rPr>
          <w:rFonts w:ascii="Arial" w:hAnsi="Arial" w:cs="Arial"/>
          <w:color w:val="000000"/>
          <w:sz w:val="22"/>
          <w:lang w:eastAsia="ru-RU"/>
        </w:rPr>
        <w:t xml:space="preserve">(таблица 2.13.1), проектная мощность объекта, фактическая посещаемость. Расчет велся с учетом постоянно проживающего населения. </w:t>
      </w:r>
    </w:p>
    <w:p w14:paraId="085904DD" w14:textId="77777777" w:rsidR="00D664F4" w:rsidRPr="00060BED" w:rsidRDefault="00D664F4" w:rsidP="00D664F4">
      <w:pPr>
        <w:rPr>
          <w:rFonts w:ascii="Arial" w:hAnsi="Arial" w:cs="Arial"/>
          <w:sz w:val="22"/>
          <w:lang w:eastAsia="ru-RU"/>
        </w:rPr>
      </w:pPr>
      <w:r w:rsidRPr="00060BED">
        <w:rPr>
          <w:rFonts w:ascii="Arial" w:hAnsi="Arial" w:cs="Arial"/>
          <w:sz w:val="22"/>
          <w:lang w:eastAsia="ru-RU"/>
        </w:rPr>
        <w:br w:type="page"/>
      </w:r>
    </w:p>
    <w:p w14:paraId="5A1C4AB4" w14:textId="77777777" w:rsidR="00D664F4" w:rsidRPr="00060BED" w:rsidRDefault="00D664F4" w:rsidP="00D664F4">
      <w:pPr>
        <w:rPr>
          <w:rFonts w:ascii="Arial" w:hAnsi="Arial" w:cs="Arial"/>
          <w:iCs/>
          <w:sz w:val="22"/>
          <w:lang w:eastAsia="ru-RU"/>
        </w:rPr>
      </w:pPr>
      <w:r w:rsidRPr="00060BED">
        <w:rPr>
          <w:rFonts w:ascii="Arial" w:hAnsi="Arial" w:cs="Arial"/>
          <w:sz w:val="22"/>
          <w:lang w:eastAsia="ru-RU"/>
        </w:rPr>
        <w:lastRenderedPageBreak/>
        <w:t xml:space="preserve">Таблица 2.13.1 - </w:t>
      </w:r>
      <w:r w:rsidRPr="00060BED">
        <w:rPr>
          <w:rFonts w:ascii="Arial" w:hAnsi="Arial" w:cs="Arial"/>
          <w:iCs/>
          <w:sz w:val="22"/>
          <w:lang w:eastAsia="ru-RU"/>
        </w:rPr>
        <w:t>Нормы расчета социально–значимых объектов</w:t>
      </w:r>
    </w:p>
    <w:tbl>
      <w:tblPr>
        <w:tblStyle w:val="2f6"/>
        <w:tblW w:w="9570" w:type="dxa"/>
        <w:tblLook w:val="04A0" w:firstRow="1" w:lastRow="0" w:firstColumn="1" w:lastColumn="0" w:noHBand="0" w:noVBand="1"/>
      </w:tblPr>
      <w:tblGrid>
        <w:gridCol w:w="693"/>
        <w:gridCol w:w="3228"/>
        <w:gridCol w:w="1507"/>
        <w:gridCol w:w="2449"/>
        <w:gridCol w:w="1693"/>
      </w:tblGrid>
      <w:tr w:rsidR="00D664F4" w:rsidRPr="00060BED" w14:paraId="6E53A853" w14:textId="77777777" w:rsidTr="00597448">
        <w:tc>
          <w:tcPr>
            <w:tcW w:w="693" w:type="dxa"/>
            <w:vMerge w:val="restart"/>
          </w:tcPr>
          <w:p w14:paraId="0A6AD2FB" w14:textId="77777777" w:rsidR="00D664F4" w:rsidRPr="00060BED" w:rsidRDefault="00D664F4" w:rsidP="00597448">
            <w:pPr>
              <w:spacing w:line="240" w:lineRule="auto"/>
              <w:rPr>
                <w:rFonts w:ascii="Arial" w:hAnsi="Arial"/>
                <w:iCs/>
                <w:sz w:val="20"/>
                <w:szCs w:val="20"/>
                <w:lang w:eastAsia="ru-RU"/>
              </w:rPr>
            </w:pPr>
            <w:r w:rsidRPr="00060BED">
              <w:rPr>
                <w:rFonts w:ascii="Arial" w:hAnsi="Arial"/>
                <w:iCs/>
                <w:sz w:val="20"/>
                <w:szCs w:val="20"/>
                <w:lang w:eastAsia="ru-RU"/>
              </w:rPr>
              <w:t>№</w:t>
            </w:r>
          </w:p>
        </w:tc>
        <w:tc>
          <w:tcPr>
            <w:tcW w:w="3228" w:type="dxa"/>
            <w:vMerge w:val="restart"/>
          </w:tcPr>
          <w:p w14:paraId="3F2C96C3" w14:textId="77777777" w:rsidR="00D664F4" w:rsidRPr="00060BED" w:rsidRDefault="00D664F4" w:rsidP="00597448">
            <w:pPr>
              <w:spacing w:line="240" w:lineRule="auto"/>
              <w:jc w:val="center"/>
              <w:rPr>
                <w:rFonts w:ascii="Arial" w:hAnsi="Arial"/>
                <w:b/>
                <w:bCs/>
                <w:sz w:val="20"/>
                <w:szCs w:val="20"/>
                <w:lang w:eastAsia="ru-RU"/>
              </w:rPr>
            </w:pPr>
            <w:r w:rsidRPr="00060BED">
              <w:rPr>
                <w:rFonts w:ascii="Arial" w:hAnsi="Arial"/>
                <w:b/>
                <w:bCs/>
                <w:sz w:val="20"/>
                <w:szCs w:val="20"/>
                <w:lang w:eastAsia="ru-RU"/>
              </w:rPr>
              <w:t xml:space="preserve">Учреждения, предприятия, </w:t>
            </w:r>
          </w:p>
          <w:p w14:paraId="2CA09DCB" w14:textId="77777777" w:rsidR="00D664F4" w:rsidRPr="00060BED" w:rsidRDefault="00D664F4" w:rsidP="00597448">
            <w:pPr>
              <w:spacing w:line="240" w:lineRule="auto"/>
              <w:rPr>
                <w:rFonts w:ascii="Arial" w:hAnsi="Arial"/>
                <w:iCs/>
                <w:sz w:val="20"/>
                <w:szCs w:val="20"/>
                <w:lang w:eastAsia="ru-RU"/>
              </w:rPr>
            </w:pPr>
            <w:r w:rsidRPr="00060BED">
              <w:rPr>
                <w:rFonts w:ascii="Arial" w:hAnsi="Arial"/>
                <w:b/>
                <w:bCs/>
                <w:sz w:val="20"/>
                <w:szCs w:val="20"/>
                <w:lang w:eastAsia="ru-RU"/>
              </w:rPr>
              <w:t>сооружения</w:t>
            </w:r>
          </w:p>
        </w:tc>
        <w:tc>
          <w:tcPr>
            <w:tcW w:w="1507" w:type="dxa"/>
            <w:vMerge w:val="restart"/>
          </w:tcPr>
          <w:p w14:paraId="28D23E41" w14:textId="77777777" w:rsidR="00D664F4" w:rsidRPr="00060BED" w:rsidRDefault="00D664F4" w:rsidP="00597448">
            <w:pPr>
              <w:spacing w:line="240" w:lineRule="auto"/>
              <w:rPr>
                <w:rFonts w:ascii="Arial" w:hAnsi="Arial"/>
                <w:iCs/>
                <w:sz w:val="20"/>
                <w:szCs w:val="20"/>
                <w:lang w:eastAsia="ru-RU"/>
              </w:rPr>
            </w:pPr>
            <w:r w:rsidRPr="00060BED">
              <w:rPr>
                <w:rFonts w:ascii="Arial" w:hAnsi="Arial"/>
                <w:b/>
                <w:bCs/>
                <w:sz w:val="20"/>
                <w:szCs w:val="20"/>
                <w:lang w:eastAsia="ru-RU"/>
              </w:rPr>
              <w:t>Единица измерения</w:t>
            </w:r>
          </w:p>
        </w:tc>
        <w:tc>
          <w:tcPr>
            <w:tcW w:w="4142" w:type="dxa"/>
            <w:gridSpan w:val="2"/>
          </w:tcPr>
          <w:p w14:paraId="24AAFE5C" w14:textId="77777777" w:rsidR="00D664F4" w:rsidRPr="00060BED" w:rsidRDefault="00D664F4" w:rsidP="00597448">
            <w:pPr>
              <w:spacing w:line="240" w:lineRule="auto"/>
              <w:jc w:val="center"/>
              <w:rPr>
                <w:rFonts w:ascii="Arial" w:hAnsi="Arial"/>
                <w:b/>
                <w:bCs/>
                <w:sz w:val="20"/>
                <w:szCs w:val="20"/>
                <w:lang w:eastAsia="ru-RU"/>
              </w:rPr>
            </w:pPr>
            <w:r w:rsidRPr="00060BED">
              <w:rPr>
                <w:rFonts w:ascii="Arial" w:hAnsi="Arial"/>
                <w:b/>
                <w:bCs/>
                <w:sz w:val="20"/>
                <w:szCs w:val="20"/>
                <w:lang w:eastAsia="ru-RU"/>
              </w:rPr>
              <w:t xml:space="preserve">Рекомендуемая </w:t>
            </w:r>
          </w:p>
          <w:p w14:paraId="4EECD27B" w14:textId="77777777" w:rsidR="00D664F4" w:rsidRPr="00060BED" w:rsidRDefault="00D664F4" w:rsidP="00597448">
            <w:pPr>
              <w:spacing w:line="240" w:lineRule="auto"/>
              <w:rPr>
                <w:rFonts w:ascii="Arial" w:hAnsi="Arial"/>
                <w:iCs/>
                <w:sz w:val="20"/>
                <w:szCs w:val="20"/>
                <w:lang w:eastAsia="ru-RU"/>
              </w:rPr>
            </w:pPr>
            <w:r w:rsidRPr="00060BED">
              <w:rPr>
                <w:rFonts w:ascii="Arial" w:hAnsi="Arial"/>
                <w:b/>
                <w:bCs/>
                <w:sz w:val="20"/>
                <w:szCs w:val="20"/>
                <w:lang w:eastAsia="ru-RU"/>
              </w:rPr>
              <w:t>обеспеченность на 1000 жителей (в пределах минимума)</w:t>
            </w:r>
          </w:p>
        </w:tc>
      </w:tr>
      <w:tr w:rsidR="00D664F4" w:rsidRPr="00060BED" w14:paraId="05401FAC" w14:textId="77777777" w:rsidTr="00597448">
        <w:tc>
          <w:tcPr>
            <w:tcW w:w="693" w:type="dxa"/>
            <w:vMerge/>
          </w:tcPr>
          <w:p w14:paraId="1A6D6AB8" w14:textId="77777777" w:rsidR="00D664F4" w:rsidRPr="00060BED" w:rsidRDefault="00D664F4" w:rsidP="00597448">
            <w:pPr>
              <w:spacing w:line="240" w:lineRule="auto"/>
              <w:rPr>
                <w:rFonts w:ascii="Arial" w:hAnsi="Arial"/>
                <w:iCs/>
                <w:sz w:val="20"/>
                <w:szCs w:val="20"/>
                <w:lang w:eastAsia="ru-RU"/>
              </w:rPr>
            </w:pPr>
          </w:p>
        </w:tc>
        <w:tc>
          <w:tcPr>
            <w:tcW w:w="3228" w:type="dxa"/>
            <w:vMerge/>
          </w:tcPr>
          <w:p w14:paraId="72A3E457" w14:textId="77777777" w:rsidR="00D664F4" w:rsidRPr="00060BED" w:rsidRDefault="00D664F4" w:rsidP="00597448">
            <w:pPr>
              <w:spacing w:line="240" w:lineRule="auto"/>
              <w:jc w:val="center"/>
              <w:rPr>
                <w:rFonts w:ascii="Arial" w:hAnsi="Arial"/>
                <w:b/>
                <w:bCs/>
                <w:sz w:val="20"/>
                <w:szCs w:val="20"/>
                <w:lang w:eastAsia="ru-RU"/>
              </w:rPr>
            </w:pPr>
          </w:p>
        </w:tc>
        <w:tc>
          <w:tcPr>
            <w:tcW w:w="1507" w:type="dxa"/>
            <w:vMerge/>
          </w:tcPr>
          <w:p w14:paraId="147BD319" w14:textId="77777777" w:rsidR="00D664F4" w:rsidRPr="00060BED" w:rsidRDefault="00D664F4" w:rsidP="00597448">
            <w:pPr>
              <w:spacing w:line="240" w:lineRule="auto"/>
              <w:rPr>
                <w:rFonts w:ascii="Arial" w:hAnsi="Arial"/>
                <w:b/>
                <w:bCs/>
                <w:sz w:val="20"/>
                <w:szCs w:val="20"/>
                <w:lang w:eastAsia="ru-RU"/>
              </w:rPr>
            </w:pPr>
          </w:p>
        </w:tc>
        <w:tc>
          <w:tcPr>
            <w:tcW w:w="2449" w:type="dxa"/>
          </w:tcPr>
          <w:p w14:paraId="6D5E125D" w14:textId="77777777" w:rsidR="00D664F4" w:rsidRPr="00060BED" w:rsidRDefault="00D664F4" w:rsidP="00597448">
            <w:pPr>
              <w:spacing w:line="240" w:lineRule="auto"/>
              <w:jc w:val="center"/>
              <w:rPr>
                <w:rFonts w:ascii="Arial" w:hAnsi="Arial"/>
                <w:sz w:val="20"/>
                <w:szCs w:val="20"/>
                <w:lang w:eastAsia="ru-RU"/>
              </w:rPr>
            </w:pPr>
            <w:r w:rsidRPr="00060BED">
              <w:rPr>
                <w:rFonts w:ascii="Arial" w:hAnsi="Arial"/>
                <w:sz w:val="20"/>
                <w:szCs w:val="20"/>
                <w:lang w:eastAsia="ru-RU"/>
              </w:rPr>
              <w:t xml:space="preserve">городской округ, </w:t>
            </w:r>
          </w:p>
          <w:p w14:paraId="4CF36109" w14:textId="77777777" w:rsidR="00D664F4" w:rsidRPr="00060BED" w:rsidRDefault="00D664F4" w:rsidP="00597448">
            <w:pPr>
              <w:spacing w:line="240" w:lineRule="auto"/>
              <w:rPr>
                <w:rFonts w:ascii="Arial" w:hAnsi="Arial"/>
                <w:iCs/>
                <w:sz w:val="20"/>
                <w:szCs w:val="20"/>
                <w:lang w:eastAsia="ru-RU"/>
              </w:rPr>
            </w:pPr>
            <w:r w:rsidRPr="00060BED">
              <w:rPr>
                <w:rFonts w:ascii="Arial" w:hAnsi="Arial"/>
                <w:sz w:val="20"/>
                <w:szCs w:val="20"/>
                <w:lang w:eastAsia="ru-RU"/>
              </w:rPr>
              <w:t>городское поселение</w:t>
            </w:r>
          </w:p>
        </w:tc>
        <w:tc>
          <w:tcPr>
            <w:tcW w:w="1693" w:type="dxa"/>
          </w:tcPr>
          <w:p w14:paraId="2FDE7BCC" w14:textId="77777777" w:rsidR="00D664F4" w:rsidRPr="00060BED" w:rsidRDefault="00D664F4" w:rsidP="00597448">
            <w:pPr>
              <w:spacing w:line="240" w:lineRule="auto"/>
              <w:rPr>
                <w:rFonts w:ascii="Arial" w:hAnsi="Arial"/>
                <w:iCs/>
                <w:sz w:val="20"/>
                <w:szCs w:val="20"/>
                <w:lang w:eastAsia="ru-RU"/>
              </w:rPr>
            </w:pPr>
            <w:r w:rsidRPr="00060BED">
              <w:rPr>
                <w:rFonts w:ascii="Arial" w:hAnsi="Arial"/>
                <w:sz w:val="20"/>
                <w:szCs w:val="20"/>
                <w:lang w:eastAsia="ru-RU"/>
              </w:rPr>
              <w:t>сельское поселение</w:t>
            </w:r>
          </w:p>
        </w:tc>
      </w:tr>
      <w:tr w:rsidR="00D664F4" w:rsidRPr="00060BED" w14:paraId="46B02BC7" w14:textId="77777777" w:rsidTr="00597448">
        <w:tc>
          <w:tcPr>
            <w:tcW w:w="9570" w:type="dxa"/>
            <w:gridSpan w:val="5"/>
          </w:tcPr>
          <w:p w14:paraId="080BC5CE" w14:textId="77777777" w:rsidR="00D664F4" w:rsidRPr="00060BED" w:rsidRDefault="00D664F4" w:rsidP="00597448">
            <w:pPr>
              <w:spacing w:line="240" w:lineRule="auto"/>
              <w:jc w:val="center"/>
              <w:rPr>
                <w:rFonts w:ascii="Arial" w:hAnsi="Arial"/>
                <w:iCs/>
                <w:sz w:val="20"/>
                <w:szCs w:val="20"/>
                <w:lang w:eastAsia="ru-RU"/>
              </w:rPr>
            </w:pPr>
            <w:r w:rsidRPr="00060BED">
              <w:rPr>
                <w:rFonts w:ascii="Arial" w:hAnsi="Arial"/>
                <w:b/>
                <w:bCs/>
                <w:sz w:val="20"/>
                <w:szCs w:val="20"/>
                <w:lang w:eastAsia="ru-RU"/>
              </w:rPr>
              <w:t>Учреждения образования</w:t>
            </w:r>
          </w:p>
        </w:tc>
      </w:tr>
      <w:tr w:rsidR="00D664F4" w:rsidRPr="00060BED" w14:paraId="114F56D0" w14:textId="77777777" w:rsidTr="00597448">
        <w:tc>
          <w:tcPr>
            <w:tcW w:w="693" w:type="dxa"/>
          </w:tcPr>
          <w:p w14:paraId="6F8C571E"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75F71454" w14:textId="77777777" w:rsidR="00D664F4" w:rsidRPr="00060BED" w:rsidRDefault="00D664F4" w:rsidP="00597448">
            <w:pPr>
              <w:spacing w:line="240" w:lineRule="auto"/>
              <w:ind w:left="57"/>
              <w:jc w:val="left"/>
              <w:rPr>
                <w:rFonts w:ascii="Arial" w:hAnsi="Arial"/>
                <w:iCs/>
                <w:sz w:val="20"/>
                <w:szCs w:val="20"/>
                <w:lang w:eastAsia="ru-RU"/>
              </w:rPr>
            </w:pPr>
            <w:r w:rsidRPr="00060BED">
              <w:rPr>
                <w:rFonts w:ascii="Arial" w:hAnsi="Arial"/>
                <w:sz w:val="20"/>
                <w:szCs w:val="20"/>
                <w:lang w:eastAsia="ru-RU"/>
              </w:rPr>
              <w:t xml:space="preserve">Дошкольная организация  </w:t>
            </w:r>
          </w:p>
        </w:tc>
        <w:tc>
          <w:tcPr>
            <w:tcW w:w="1507" w:type="dxa"/>
            <w:vAlign w:val="center"/>
          </w:tcPr>
          <w:p w14:paraId="22D3D33A"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 место</w:t>
            </w:r>
          </w:p>
        </w:tc>
        <w:tc>
          <w:tcPr>
            <w:tcW w:w="2449" w:type="dxa"/>
            <w:vAlign w:val="center"/>
          </w:tcPr>
          <w:p w14:paraId="335B2386"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119-140</w:t>
            </w:r>
          </w:p>
        </w:tc>
        <w:tc>
          <w:tcPr>
            <w:tcW w:w="1693" w:type="dxa"/>
            <w:vAlign w:val="center"/>
          </w:tcPr>
          <w:p w14:paraId="4A6EA226"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122-148</w:t>
            </w:r>
          </w:p>
        </w:tc>
      </w:tr>
      <w:tr w:rsidR="00D664F4" w:rsidRPr="00060BED" w14:paraId="77D666C6" w14:textId="77777777" w:rsidTr="00597448">
        <w:tc>
          <w:tcPr>
            <w:tcW w:w="693" w:type="dxa"/>
          </w:tcPr>
          <w:p w14:paraId="2BC21639"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4FDB4613" w14:textId="77777777" w:rsidR="00D664F4" w:rsidRPr="00060BED" w:rsidRDefault="00D664F4" w:rsidP="00597448">
            <w:pPr>
              <w:spacing w:line="240" w:lineRule="auto"/>
              <w:ind w:left="57"/>
              <w:jc w:val="left"/>
              <w:rPr>
                <w:rFonts w:ascii="Arial" w:hAnsi="Arial"/>
                <w:iCs/>
                <w:sz w:val="20"/>
                <w:szCs w:val="20"/>
                <w:lang w:eastAsia="ru-RU"/>
              </w:rPr>
            </w:pPr>
            <w:r w:rsidRPr="00060BED">
              <w:rPr>
                <w:rFonts w:ascii="Arial" w:hAnsi="Arial"/>
                <w:sz w:val="20"/>
                <w:szCs w:val="20"/>
                <w:lang w:eastAsia="ru-RU"/>
              </w:rPr>
              <w:t>Общеобразовательная школа, лицей, гимназия</w:t>
            </w:r>
          </w:p>
        </w:tc>
        <w:tc>
          <w:tcPr>
            <w:tcW w:w="1507" w:type="dxa"/>
            <w:vAlign w:val="center"/>
          </w:tcPr>
          <w:p w14:paraId="2A1C17AD"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 место</w:t>
            </w:r>
          </w:p>
        </w:tc>
        <w:tc>
          <w:tcPr>
            <w:tcW w:w="2449" w:type="dxa"/>
            <w:vAlign w:val="center"/>
          </w:tcPr>
          <w:p w14:paraId="12C51A59"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168</w:t>
            </w:r>
          </w:p>
        </w:tc>
        <w:tc>
          <w:tcPr>
            <w:tcW w:w="1693" w:type="dxa"/>
            <w:vAlign w:val="center"/>
          </w:tcPr>
          <w:p w14:paraId="2E907B49"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187</w:t>
            </w:r>
          </w:p>
        </w:tc>
      </w:tr>
      <w:tr w:rsidR="00D664F4" w:rsidRPr="00060BED" w14:paraId="48402D60" w14:textId="77777777" w:rsidTr="00597448">
        <w:tc>
          <w:tcPr>
            <w:tcW w:w="9570" w:type="dxa"/>
            <w:gridSpan w:val="5"/>
          </w:tcPr>
          <w:p w14:paraId="7731B02A"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b/>
                <w:bCs/>
                <w:sz w:val="20"/>
                <w:szCs w:val="20"/>
                <w:lang w:eastAsia="ru-RU"/>
              </w:rPr>
              <w:t>Учреждения здравоохранения</w:t>
            </w:r>
          </w:p>
        </w:tc>
      </w:tr>
      <w:tr w:rsidR="00D664F4" w:rsidRPr="00060BED" w14:paraId="28395E35" w14:textId="77777777" w:rsidTr="00597448">
        <w:tc>
          <w:tcPr>
            <w:tcW w:w="693" w:type="dxa"/>
          </w:tcPr>
          <w:p w14:paraId="611987ED" w14:textId="77777777" w:rsidR="00D664F4" w:rsidRPr="00060BED" w:rsidRDefault="00D664F4" w:rsidP="001F3C0A">
            <w:pPr>
              <w:numPr>
                <w:ilvl w:val="0"/>
                <w:numId w:val="121"/>
              </w:numPr>
              <w:spacing w:line="240" w:lineRule="auto"/>
              <w:ind w:left="142" w:firstLine="0"/>
              <w:contextualSpacing/>
              <w:jc w:val="center"/>
              <w:rPr>
                <w:rFonts w:ascii="Arial" w:hAnsi="Arial"/>
                <w:iCs/>
                <w:sz w:val="20"/>
                <w:szCs w:val="20"/>
                <w:lang w:eastAsia="ru-RU"/>
              </w:rPr>
            </w:pPr>
          </w:p>
        </w:tc>
        <w:tc>
          <w:tcPr>
            <w:tcW w:w="3228" w:type="dxa"/>
          </w:tcPr>
          <w:p w14:paraId="2B8076F3" w14:textId="77777777" w:rsidR="00D664F4" w:rsidRPr="00060BED" w:rsidRDefault="00D664F4" w:rsidP="00597448">
            <w:pPr>
              <w:spacing w:line="240" w:lineRule="auto"/>
              <w:ind w:left="57"/>
              <w:jc w:val="left"/>
              <w:rPr>
                <w:rFonts w:ascii="Arial" w:hAnsi="Arial"/>
                <w:iCs/>
                <w:sz w:val="20"/>
                <w:szCs w:val="20"/>
                <w:lang w:eastAsia="ru-RU"/>
              </w:rPr>
            </w:pPr>
            <w:r w:rsidRPr="00060BED">
              <w:rPr>
                <w:rFonts w:ascii="Arial" w:hAnsi="Arial"/>
                <w:sz w:val="20"/>
                <w:szCs w:val="20"/>
                <w:lang w:eastAsia="ru-RU"/>
              </w:rPr>
              <w:t>Станции скорой и неотложной медицинской помощи</w:t>
            </w:r>
          </w:p>
        </w:tc>
        <w:tc>
          <w:tcPr>
            <w:tcW w:w="1507" w:type="dxa"/>
            <w:vAlign w:val="center"/>
          </w:tcPr>
          <w:p w14:paraId="7A6018AC"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автомобиль</w:t>
            </w:r>
          </w:p>
        </w:tc>
        <w:tc>
          <w:tcPr>
            <w:tcW w:w="4142" w:type="dxa"/>
            <w:gridSpan w:val="2"/>
            <w:vAlign w:val="center"/>
          </w:tcPr>
          <w:p w14:paraId="539F7ADD"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0,1</w:t>
            </w:r>
          </w:p>
        </w:tc>
      </w:tr>
      <w:tr w:rsidR="00D664F4" w:rsidRPr="00060BED" w14:paraId="79A31FA1" w14:textId="77777777" w:rsidTr="00597448">
        <w:tc>
          <w:tcPr>
            <w:tcW w:w="693" w:type="dxa"/>
          </w:tcPr>
          <w:p w14:paraId="3BDFDCA3" w14:textId="77777777" w:rsidR="00D664F4" w:rsidRPr="00060BED" w:rsidRDefault="00D664F4" w:rsidP="001F3C0A">
            <w:pPr>
              <w:numPr>
                <w:ilvl w:val="0"/>
                <w:numId w:val="121"/>
              </w:numPr>
              <w:spacing w:line="240" w:lineRule="auto"/>
              <w:ind w:left="142" w:firstLine="0"/>
              <w:contextualSpacing/>
              <w:jc w:val="center"/>
              <w:rPr>
                <w:rFonts w:ascii="Arial" w:hAnsi="Arial"/>
                <w:iCs/>
                <w:sz w:val="20"/>
                <w:szCs w:val="20"/>
                <w:lang w:eastAsia="ru-RU"/>
              </w:rPr>
            </w:pPr>
          </w:p>
        </w:tc>
        <w:tc>
          <w:tcPr>
            <w:tcW w:w="3228" w:type="dxa"/>
          </w:tcPr>
          <w:p w14:paraId="16203AB3" w14:textId="77777777" w:rsidR="00D664F4" w:rsidRPr="00060BED" w:rsidRDefault="00D664F4" w:rsidP="00597448">
            <w:pPr>
              <w:spacing w:line="240" w:lineRule="auto"/>
              <w:ind w:left="57"/>
              <w:rPr>
                <w:rFonts w:ascii="Arial" w:hAnsi="Arial"/>
                <w:iCs/>
                <w:sz w:val="20"/>
                <w:szCs w:val="20"/>
                <w:lang w:eastAsia="ru-RU"/>
              </w:rPr>
            </w:pPr>
            <w:r w:rsidRPr="00060BED">
              <w:rPr>
                <w:rFonts w:ascii="Arial" w:hAnsi="Arial"/>
                <w:sz w:val="20"/>
                <w:szCs w:val="20"/>
                <w:lang w:eastAsia="ru-RU"/>
              </w:rPr>
              <w:t>Больничные учреждения</w:t>
            </w:r>
          </w:p>
        </w:tc>
        <w:tc>
          <w:tcPr>
            <w:tcW w:w="1507" w:type="dxa"/>
            <w:vAlign w:val="center"/>
          </w:tcPr>
          <w:p w14:paraId="6D78A490"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коек</w:t>
            </w:r>
          </w:p>
        </w:tc>
        <w:tc>
          <w:tcPr>
            <w:tcW w:w="4142" w:type="dxa"/>
            <w:gridSpan w:val="2"/>
            <w:vAlign w:val="center"/>
          </w:tcPr>
          <w:p w14:paraId="484E29B7"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11,1</w:t>
            </w:r>
          </w:p>
        </w:tc>
      </w:tr>
      <w:tr w:rsidR="00D664F4" w:rsidRPr="00060BED" w14:paraId="07329378" w14:textId="77777777" w:rsidTr="00597448">
        <w:tc>
          <w:tcPr>
            <w:tcW w:w="9570" w:type="dxa"/>
            <w:gridSpan w:val="5"/>
          </w:tcPr>
          <w:p w14:paraId="02014EA4" w14:textId="77777777" w:rsidR="00D664F4" w:rsidRPr="00060BED" w:rsidRDefault="00D664F4" w:rsidP="00597448">
            <w:pPr>
              <w:spacing w:line="240" w:lineRule="auto"/>
              <w:ind w:left="57"/>
              <w:jc w:val="center"/>
              <w:rPr>
                <w:rFonts w:ascii="Arial" w:hAnsi="Arial"/>
                <w:b/>
                <w:iCs/>
                <w:sz w:val="20"/>
                <w:szCs w:val="20"/>
                <w:lang w:eastAsia="ru-RU"/>
              </w:rPr>
            </w:pPr>
            <w:r w:rsidRPr="00060BED">
              <w:rPr>
                <w:rFonts w:ascii="Arial" w:hAnsi="Arial"/>
                <w:b/>
                <w:iCs/>
                <w:sz w:val="20"/>
                <w:szCs w:val="20"/>
                <w:lang w:eastAsia="ru-RU"/>
              </w:rPr>
              <w:t>Учреждения культуры и искусства</w:t>
            </w:r>
          </w:p>
        </w:tc>
      </w:tr>
      <w:tr w:rsidR="00D664F4" w:rsidRPr="00060BED" w14:paraId="561CF7DE" w14:textId="77777777" w:rsidTr="00597448">
        <w:tc>
          <w:tcPr>
            <w:tcW w:w="693" w:type="dxa"/>
          </w:tcPr>
          <w:p w14:paraId="3A500451"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2AC257DB" w14:textId="77777777" w:rsidR="00D664F4" w:rsidRPr="00060BED" w:rsidRDefault="00D664F4" w:rsidP="00597448">
            <w:pPr>
              <w:spacing w:line="240" w:lineRule="auto"/>
              <w:ind w:left="57"/>
              <w:jc w:val="left"/>
              <w:rPr>
                <w:rFonts w:ascii="Arial" w:hAnsi="Arial"/>
                <w:iCs/>
                <w:sz w:val="20"/>
                <w:szCs w:val="20"/>
                <w:lang w:eastAsia="ru-RU"/>
              </w:rPr>
            </w:pPr>
            <w:r w:rsidRPr="00060BED">
              <w:rPr>
                <w:rFonts w:ascii="Arial" w:hAnsi="Arial"/>
                <w:iCs/>
                <w:sz w:val="20"/>
                <w:szCs w:val="20"/>
                <w:lang w:eastAsia="ru-RU"/>
              </w:rPr>
              <w:t>Учреждения культурно-клубного типа, тыс. чел</w:t>
            </w:r>
          </w:p>
        </w:tc>
        <w:tc>
          <w:tcPr>
            <w:tcW w:w="1507" w:type="dxa"/>
            <w:vMerge w:val="restart"/>
            <w:vAlign w:val="center"/>
          </w:tcPr>
          <w:p w14:paraId="7CB13F33"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мест</w:t>
            </w:r>
          </w:p>
        </w:tc>
        <w:tc>
          <w:tcPr>
            <w:tcW w:w="2449" w:type="dxa"/>
            <w:vMerge w:val="restart"/>
            <w:vAlign w:val="center"/>
          </w:tcPr>
          <w:p w14:paraId="36D29525"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w:t>
            </w:r>
          </w:p>
        </w:tc>
        <w:tc>
          <w:tcPr>
            <w:tcW w:w="1693" w:type="dxa"/>
            <w:vAlign w:val="center"/>
          </w:tcPr>
          <w:p w14:paraId="47B06B9B"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w:t>
            </w:r>
          </w:p>
        </w:tc>
      </w:tr>
      <w:tr w:rsidR="00D664F4" w:rsidRPr="00060BED" w14:paraId="7F0EF0AF" w14:textId="77777777" w:rsidTr="00597448">
        <w:tc>
          <w:tcPr>
            <w:tcW w:w="693" w:type="dxa"/>
          </w:tcPr>
          <w:p w14:paraId="305DE255"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1CC092D3"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до 0,5</w:t>
            </w:r>
          </w:p>
        </w:tc>
        <w:tc>
          <w:tcPr>
            <w:tcW w:w="1507" w:type="dxa"/>
            <w:vMerge/>
            <w:vAlign w:val="center"/>
          </w:tcPr>
          <w:p w14:paraId="22CD681E" w14:textId="77777777" w:rsidR="00D664F4" w:rsidRPr="00060BED" w:rsidRDefault="00D664F4" w:rsidP="00597448">
            <w:pPr>
              <w:spacing w:line="240" w:lineRule="auto"/>
              <w:ind w:left="57"/>
              <w:jc w:val="center"/>
              <w:rPr>
                <w:rFonts w:ascii="Arial" w:hAnsi="Arial"/>
                <w:iCs/>
                <w:sz w:val="20"/>
                <w:szCs w:val="20"/>
                <w:lang w:eastAsia="ru-RU"/>
              </w:rPr>
            </w:pPr>
          </w:p>
        </w:tc>
        <w:tc>
          <w:tcPr>
            <w:tcW w:w="2449" w:type="dxa"/>
            <w:vMerge/>
            <w:vAlign w:val="center"/>
          </w:tcPr>
          <w:p w14:paraId="3D201AF8" w14:textId="77777777" w:rsidR="00D664F4" w:rsidRPr="00060BED" w:rsidRDefault="00D664F4" w:rsidP="00597448">
            <w:pPr>
              <w:spacing w:line="240" w:lineRule="auto"/>
              <w:ind w:left="57"/>
              <w:jc w:val="center"/>
              <w:rPr>
                <w:rFonts w:ascii="Arial" w:hAnsi="Arial"/>
                <w:iCs/>
                <w:sz w:val="20"/>
                <w:szCs w:val="20"/>
                <w:lang w:eastAsia="ru-RU"/>
              </w:rPr>
            </w:pPr>
          </w:p>
        </w:tc>
        <w:tc>
          <w:tcPr>
            <w:tcW w:w="1693" w:type="dxa"/>
            <w:vAlign w:val="center"/>
          </w:tcPr>
          <w:p w14:paraId="13B76E4B"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20 на 100 чел.</w:t>
            </w:r>
          </w:p>
        </w:tc>
      </w:tr>
      <w:tr w:rsidR="00D664F4" w:rsidRPr="00060BED" w14:paraId="758FF36D" w14:textId="77777777" w:rsidTr="00597448">
        <w:tc>
          <w:tcPr>
            <w:tcW w:w="693" w:type="dxa"/>
          </w:tcPr>
          <w:p w14:paraId="7B3467AD"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247A4CAA"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0,5 до 1,0</w:t>
            </w:r>
          </w:p>
        </w:tc>
        <w:tc>
          <w:tcPr>
            <w:tcW w:w="1507" w:type="dxa"/>
            <w:vMerge/>
            <w:vAlign w:val="center"/>
          </w:tcPr>
          <w:p w14:paraId="02DBD022" w14:textId="77777777" w:rsidR="00D664F4" w:rsidRPr="00060BED" w:rsidRDefault="00D664F4" w:rsidP="00597448">
            <w:pPr>
              <w:spacing w:line="240" w:lineRule="auto"/>
              <w:ind w:left="57"/>
              <w:jc w:val="center"/>
              <w:rPr>
                <w:rFonts w:ascii="Arial" w:hAnsi="Arial"/>
                <w:iCs/>
                <w:sz w:val="20"/>
                <w:szCs w:val="20"/>
                <w:lang w:eastAsia="ru-RU"/>
              </w:rPr>
            </w:pPr>
          </w:p>
        </w:tc>
        <w:tc>
          <w:tcPr>
            <w:tcW w:w="2449" w:type="dxa"/>
            <w:vMerge/>
            <w:vAlign w:val="center"/>
          </w:tcPr>
          <w:p w14:paraId="45CC4892" w14:textId="77777777" w:rsidR="00D664F4" w:rsidRPr="00060BED" w:rsidRDefault="00D664F4" w:rsidP="00597448">
            <w:pPr>
              <w:spacing w:line="240" w:lineRule="auto"/>
              <w:ind w:left="57"/>
              <w:jc w:val="center"/>
              <w:rPr>
                <w:rFonts w:ascii="Arial" w:hAnsi="Arial"/>
                <w:iCs/>
                <w:sz w:val="20"/>
                <w:szCs w:val="20"/>
                <w:lang w:eastAsia="ru-RU"/>
              </w:rPr>
            </w:pPr>
          </w:p>
        </w:tc>
        <w:tc>
          <w:tcPr>
            <w:tcW w:w="1693" w:type="dxa"/>
            <w:vAlign w:val="center"/>
          </w:tcPr>
          <w:p w14:paraId="4908E6ED"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150-200</w:t>
            </w:r>
          </w:p>
        </w:tc>
      </w:tr>
      <w:tr w:rsidR="00D664F4" w:rsidRPr="00060BED" w14:paraId="0BA0D0DF" w14:textId="77777777" w:rsidTr="00597448">
        <w:tc>
          <w:tcPr>
            <w:tcW w:w="693" w:type="dxa"/>
          </w:tcPr>
          <w:p w14:paraId="2E7A9AEE"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30965987"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1,0 до 2,0</w:t>
            </w:r>
          </w:p>
        </w:tc>
        <w:tc>
          <w:tcPr>
            <w:tcW w:w="1507" w:type="dxa"/>
            <w:vMerge/>
            <w:vAlign w:val="center"/>
          </w:tcPr>
          <w:p w14:paraId="12F56B4F" w14:textId="77777777" w:rsidR="00D664F4" w:rsidRPr="00060BED" w:rsidRDefault="00D664F4" w:rsidP="00597448">
            <w:pPr>
              <w:spacing w:line="240" w:lineRule="auto"/>
              <w:ind w:left="57"/>
              <w:jc w:val="center"/>
              <w:rPr>
                <w:rFonts w:ascii="Arial" w:hAnsi="Arial"/>
                <w:iCs/>
                <w:sz w:val="20"/>
                <w:szCs w:val="20"/>
                <w:lang w:eastAsia="ru-RU"/>
              </w:rPr>
            </w:pPr>
          </w:p>
        </w:tc>
        <w:tc>
          <w:tcPr>
            <w:tcW w:w="2449" w:type="dxa"/>
            <w:vMerge/>
            <w:vAlign w:val="center"/>
          </w:tcPr>
          <w:p w14:paraId="6C227250" w14:textId="77777777" w:rsidR="00D664F4" w:rsidRPr="00060BED" w:rsidRDefault="00D664F4" w:rsidP="00597448">
            <w:pPr>
              <w:spacing w:line="240" w:lineRule="auto"/>
              <w:ind w:left="57"/>
              <w:jc w:val="center"/>
              <w:rPr>
                <w:rFonts w:ascii="Arial" w:hAnsi="Arial"/>
                <w:iCs/>
                <w:sz w:val="20"/>
                <w:szCs w:val="20"/>
                <w:lang w:eastAsia="ru-RU"/>
              </w:rPr>
            </w:pPr>
          </w:p>
        </w:tc>
        <w:tc>
          <w:tcPr>
            <w:tcW w:w="1693" w:type="dxa"/>
            <w:vAlign w:val="center"/>
          </w:tcPr>
          <w:p w14:paraId="0088653F"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150</w:t>
            </w:r>
          </w:p>
        </w:tc>
      </w:tr>
      <w:tr w:rsidR="00D664F4" w:rsidRPr="00060BED" w14:paraId="5AA55354" w14:textId="77777777" w:rsidTr="00597448">
        <w:tc>
          <w:tcPr>
            <w:tcW w:w="693" w:type="dxa"/>
          </w:tcPr>
          <w:p w14:paraId="3379AA38"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5D83F5F4"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2,0 до 5,0</w:t>
            </w:r>
          </w:p>
        </w:tc>
        <w:tc>
          <w:tcPr>
            <w:tcW w:w="1507" w:type="dxa"/>
            <w:vMerge/>
            <w:vAlign w:val="center"/>
          </w:tcPr>
          <w:p w14:paraId="2A7F7E67" w14:textId="77777777" w:rsidR="00D664F4" w:rsidRPr="00060BED" w:rsidRDefault="00D664F4" w:rsidP="00597448">
            <w:pPr>
              <w:spacing w:line="240" w:lineRule="auto"/>
              <w:ind w:left="57"/>
              <w:jc w:val="center"/>
              <w:rPr>
                <w:rFonts w:ascii="Arial" w:hAnsi="Arial"/>
                <w:iCs/>
                <w:sz w:val="20"/>
                <w:szCs w:val="20"/>
                <w:lang w:eastAsia="ru-RU"/>
              </w:rPr>
            </w:pPr>
          </w:p>
        </w:tc>
        <w:tc>
          <w:tcPr>
            <w:tcW w:w="2449" w:type="dxa"/>
            <w:vMerge/>
            <w:vAlign w:val="center"/>
          </w:tcPr>
          <w:p w14:paraId="7820EEA9" w14:textId="77777777" w:rsidR="00D664F4" w:rsidRPr="00060BED" w:rsidRDefault="00D664F4" w:rsidP="00597448">
            <w:pPr>
              <w:spacing w:line="240" w:lineRule="auto"/>
              <w:ind w:left="57"/>
              <w:jc w:val="center"/>
              <w:rPr>
                <w:rFonts w:ascii="Arial" w:hAnsi="Arial"/>
                <w:iCs/>
                <w:sz w:val="20"/>
                <w:szCs w:val="20"/>
                <w:lang w:eastAsia="ru-RU"/>
              </w:rPr>
            </w:pPr>
          </w:p>
        </w:tc>
        <w:tc>
          <w:tcPr>
            <w:tcW w:w="1693" w:type="dxa"/>
            <w:vAlign w:val="center"/>
          </w:tcPr>
          <w:p w14:paraId="2270C0E8"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100</w:t>
            </w:r>
          </w:p>
        </w:tc>
      </w:tr>
      <w:tr w:rsidR="00D664F4" w:rsidRPr="00060BED" w14:paraId="40E432E7" w14:textId="77777777" w:rsidTr="00597448">
        <w:tc>
          <w:tcPr>
            <w:tcW w:w="693" w:type="dxa"/>
          </w:tcPr>
          <w:p w14:paraId="137AAF8F"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64ADC5F5"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5,0 и более</w:t>
            </w:r>
          </w:p>
        </w:tc>
        <w:tc>
          <w:tcPr>
            <w:tcW w:w="1507" w:type="dxa"/>
            <w:vMerge/>
            <w:vAlign w:val="center"/>
          </w:tcPr>
          <w:p w14:paraId="79902D01" w14:textId="77777777" w:rsidR="00D664F4" w:rsidRPr="00060BED" w:rsidRDefault="00D664F4" w:rsidP="00597448">
            <w:pPr>
              <w:spacing w:line="240" w:lineRule="auto"/>
              <w:ind w:left="57"/>
              <w:jc w:val="center"/>
              <w:rPr>
                <w:rFonts w:ascii="Arial" w:hAnsi="Arial"/>
                <w:iCs/>
                <w:sz w:val="20"/>
                <w:szCs w:val="20"/>
                <w:lang w:eastAsia="ru-RU"/>
              </w:rPr>
            </w:pPr>
          </w:p>
        </w:tc>
        <w:tc>
          <w:tcPr>
            <w:tcW w:w="2449" w:type="dxa"/>
            <w:vMerge/>
            <w:vAlign w:val="center"/>
          </w:tcPr>
          <w:p w14:paraId="2B1B79DF" w14:textId="77777777" w:rsidR="00D664F4" w:rsidRPr="00060BED" w:rsidRDefault="00D664F4" w:rsidP="00597448">
            <w:pPr>
              <w:spacing w:line="240" w:lineRule="auto"/>
              <w:ind w:left="57"/>
              <w:jc w:val="center"/>
              <w:rPr>
                <w:rFonts w:ascii="Arial" w:hAnsi="Arial"/>
                <w:iCs/>
                <w:sz w:val="20"/>
                <w:szCs w:val="20"/>
                <w:lang w:eastAsia="ru-RU"/>
              </w:rPr>
            </w:pPr>
          </w:p>
        </w:tc>
        <w:tc>
          <w:tcPr>
            <w:tcW w:w="1693" w:type="dxa"/>
            <w:vAlign w:val="center"/>
          </w:tcPr>
          <w:p w14:paraId="581F3940"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70</w:t>
            </w:r>
          </w:p>
        </w:tc>
      </w:tr>
      <w:tr w:rsidR="00D664F4" w:rsidRPr="00060BED" w14:paraId="35DCCAE8" w14:textId="77777777" w:rsidTr="00597448">
        <w:tc>
          <w:tcPr>
            <w:tcW w:w="693" w:type="dxa"/>
          </w:tcPr>
          <w:p w14:paraId="0D819BEA"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40472B3C"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до 10</w:t>
            </w:r>
          </w:p>
        </w:tc>
        <w:tc>
          <w:tcPr>
            <w:tcW w:w="1507" w:type="dxa"/>
            <w:vAlign w:val="center"/>
          </w:tcPr>
          <w:p w14:paraId="055284BA"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учреждение</w:t>
            </w:r>
          </w:p>
        </w:tc>
        <w:tc>
          <w:tcPr>
            <w:tcW w:w="2449" w:type="dxa"/>
            <w:vAlign w:val="center"/>
          </w:tcPr>
          <w:p w14:paraId="49BA8493"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w:t>
            </w:r>
          </w:p>
        </w:tc>
        <w:tc>
          <w:tcPr>
            <w:tcW w:w="1693" w:type="dxa"/>
            <w:vAlign w:val="center"/>
          </w:tcPr>
          <w:p w14:paraId="137CCD4D"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w:t>
            </w:r>
          </w:p>
        </w:tc>
      </w:tr>
      <w:tr w:rsidR="00D664F4" w:rsidRPr="00060BED" w14:paraId="7816D40C" w14:textId="77777777" w:rsidTr="00597448">
        <w:tc>
          <w:tcPr>
            <w:tcW w:w="693" w:type="dxa"/>
          </w:tcPr>
          <w:p w14:paraId="7260E824"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0AB6A052"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10 до 50</w:t>
            </w:r>
          </w:p>
        </w:tc>
        <w:tc>
          <w:tcPr>
            <w:tcW w:w="1507" w:type="dxa"/>
            <w:vMerge w:val="restart"/>
            <w:vAlign w:val="center"/>
          </w:tcPr>
          <w:p w14:paraId="1B312B5B"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мест</w:t>
            </w:r>
          </w:p>
        </w:tc>
        <w:tc>
          <w:tcPr>
            <w:tcW w:w="2449" w:type="dxa"/>
            <w:vAlign w:val="center"/>
          </w:tcPr>
          <w:p w14:paraId="4858F310"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50</w:t>
            </w:r>
          </w:p>
        </w:tc>
        <w:tc>
          <w:tcPr>
            <w:tcW w:w="1693" w:type="dxa"/>
            <w:vMerge w:val="restart"/>
            <w:vAlign w:val="center"/>
          </w:tcPr>
          <w:p w14:paraId="17717EB6"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iCs/>
                <w:sz w:val="20"/>
                <w:szCs w:val="20"/>
                <w:lang w:eastAsia="ru-RU"/>
              </w:rPr>
              <w:t>-</w:t>
            </w:r>
          </w:p>
        </w:tc>
      </w:tr>
      <w:tr w:rsidR="00D664F4" w:rsidRPr="00060BED" w14:paraId="2FFDEA69" w14:textId="77777777" w:rsidTr="00597448">
        <w:tc>
          <w:tcPr>
            <w:tcW w:w="693" w:type="dxa"/>
          </w:tcPr>
          <w:p w14:paraId="1ED1B896"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6EA31F71"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50 до 100</w:t>
            </w:r>
          </w:p>
        </w:tc>
        <w:tc>
          <w:tcPr>
            <w:tcW w:w="1507" w:type="dxa"/>
            <w:vMerge/>
          </w:tcPr>
          <w:p w14:paraId="02FA20CD" w14:textId="77777777" w:rsidR="00D664F4" w:rsidRPr="00060BED" w:rsidRDefault="00D664F4" w:rsidP="00597448">
            <w:pPr>
              <w:spacing w:line="240" w:lineRule="auto"/>
              <w:ind w:left="57"/>
              <w:rPr>
                <w:rFonts w:ascii="Arial" w:hAnsi="Arial"/>
                <w:iCs/>
                <w:sz w:val="20"/>
                <w:szCs w:val="20"/>
                <w:lang w:eastAsia="ru-RU"/>
              </w:rPr>
            </w:pPr>
          </w:p>
        </w:tc>
        <w:tc>
          <w:tcPr>
            <w:tcW w:w="2449" w:type="dxa"/>
            <w:vAlign w:val="center"/>
          </w:tcPr>
          <w:p w14:paraId="50C8F791"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30</w:t>
            </w:r>
          </w:p>
        </w:tc>
        <w:tc>
          <w:tcPr>
            <w:tcW w:w="1693" w:type="dxa"/>
            <w:vMerge/>
          </w:tcPr>
          <w:p w14:paraId="48CE5E21" w14:textId="77777777" w:rsidR="00D664F4" w:rsidRPr="00060BED" w:rsidRDefault="00D664F4" w:rsidP="00597448">
            <w:pPr>
              <w:spacing w:line="240" w:lineRule="auto"/>
              <w:ind w:left="57"/>
              <w:rPr>
                <w:rFonts w:ascii="Arial" w:hAnsi="Arial"/>
                <w:iCs/>
                <w:sz w:val="20"/>
                <w:szCs w:val="20"/>
                <w:lang w:eastAsia="ru-RU"/>
              </w:rPr>
            </w:pPr>
          </w:p>
        </w:tc>
      </w:tr>
      <w:tr w:rsidR="00D664F4" w:rsidRPr="00060BED" w14:paraId="1880008D" w14:textId="77777777" w:rsidTr="00597448">
        <w:tc>
          <w:tcPr>
            <w:tcW w:w="693" w:type="dxa"/>
          </w:tcPr>
          <w:p w14:paraId="3B16907E"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6BB1FD26"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от 100 до 250</w:t>
            </w:r>
          </w:p>
        </w:tc>
        <w:tc>
          <w:tcPr>
            <w:tcW w:w="1507" w:type="dxa"/>
            <w:vMerge/>
          </w:tcPr>
          <w:p w14:paraId="264990AB" w14:textId="77777777" w:rsidR="00D664F4" w:rsidRPr="00060BED" w:rsidRDefault="00D664F4" w:rsidP="00597448">
            <w:pPr>
              <w:spacing w:line="240" w:lineRule="auto"/>
              <w:ind w:left="57"/>
              <w:rPr>
                <w:rFonts w:ascii="Arial" w:hAnsi="Arial"/>
                <w:iCs/>
                <w:sz w:val="20"/>
                <w:szCs w:val="20"/>
                <w:lang w:eastAsia="ru-RU"/>
              </w:rPr>
            </w:pPr>
          </w:p>
        </w:tc>
        <w:tc>
          <w:tcPr>
            <w:tcW w:w="2449" w:type="dxa"/>
            <w:vAlign w:val="center"/>
          </w:tcPr>
          <w:p w14:paraId="6F3FBF51" w14:textId="77777777" w:rsidR="00D664F4" w:rsidRPr="00060BED" w:rsidRDefault="00D664F4" w:rsidP="00597448">
            <w:pPr>
              <w:spacing w:line="240" w:lineRule="auto"/>
              <w:ind w:left="57"/>
              <w:jc w:val="center"/>
              <w:rPr>
                <w:rFonts w:ascii="Arial" w:hAnsi="Arial"/>
                <w:sz w:val="20"/>
                <w:szCs w:val="20"/>
                <w:lang w:eastAsia="ru-RU"/>
              </w:rPr>
            </w:pPr>
            <w:r w:rsidRPr="00060BED">
              <w:rPr>
                <w:rFonts w:ascii="Arial" w:hAnsi="Arial"/>
                <w:sz w:val="20"/>
                <w:szCs w:val="20"/>
                <w:lang w:eastAsia="ru-RU"/>
              </w:rPr>
              <w:t>25</w:t>
            </w:r>
          </w:p>
        </w:tc>
        <w:tc>
          <w:tcPr>
            <w:tcW w:w="1693" w:type="dxa"/>
            <w:vMerge/>
          </w:tcPr>
          <w:p w14:paraId="7B9B8666" w14:textId="77777777" w:rsidR="00D664F4" w:rsidRPr="00060BED" w:rsidRDefault="00D664F4" w:rsidP="00597448">
            <w:pPr>
              <w:spacing w:line="240" w:lineRule="auto"/>
              <w:ind w:left="57"/>
              <w:rPr>
                <w:rFonts w:ascii="Arial" w:hAnsi="Arial"/>
                <w:iCs/>
                <w:sz w:val="20"/>
                <w:szCs w:val="20"/>
                <w:lang w:eastAsia="ru-RU"/>
              </w:rPr>
            </w:pPr>
          </w:p>
        </w:tc>
      </w:tr>
      <w:tr w:rsidR="00D664F4" w:rsidRPr="00060BED" w14:paraId="3A359402" w14:textId="77777777" w:rsidTr="00597448">
        <w:tc>
          <w:tcPr>
            <w:tcW w:w="9570" w:type="dxa"/>
            <w:gridSpan w:val="5"/>
          </w:tcPr>
          <w:p w14:paraId="01A1E0B1" w14:textId="77777777" w:rsidR="00D664F4" w:rsidRPr="00060BED" w:rsidRDefault="00D664F4" w:rsidP="00597448">
            <w:pPr>
              <w:spacing w:line="240" w:lineRule="auto"/>
              <w:ind w:left="57"/>
              <w:jc w:val="center"/>
              <w:rPr>
                <w:rFonts w:ascii="Arial" w:hAnsi="Arial"/>
                <w:b/>
                <w:iCs/>
                <w:sz w:val="20"/>
                <w:szCs w:val="20"/>
                <w:lang w:eastAsia="ru-RU"/>
              </w:rPr>
            </w:pPr>
            <w:r w:rsidRPr="00060BED">
              <w:rPr>
                <w:rFonts w:ascii="Arial" w:hAnsi="Arial"/>
                <w:b/>
                <w:iCs/>
                <w:sz w:val="20"/>
                <w:szCs w:val="20"/>
                <w:lang w:eastAsia="ru-RU"/>
              </w:rPr>
              <w:t>Физкультурно-спортивные сооружения</w:t>
            </w:r>
          </w:p>
        </w:tc>
      </w:tr>
      <w:tr w:rsidR="00D664F4" w:rsidRPr="00060BED" w14:paraId="5C054589" w14:textId="77777777" w:rsidTr="00597448">
        <w:tc>
          <w:tcPr>
            <w:tcW w:w="693" w:type="dxa"/>
          </w:tcPr>
          <w:p w14:paraId="347BE2ED"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0FBD6702"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Территория плоскостных спортивных сооружений, стадионы с трибунами</w:t>
            </w:r>
          </w:p>
        </w:tc>
        <w:tc>
          <w:tcPr>
            <w:tcW w:w="1507" w:type="dxa"/>
            <w:vAlign w:val="center"/>
          </w:tcPr>
          <w:p w14:paraId="70256116"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м</w:t>
            </w:r>
            <w:r w:rsidRPr="00060BED">
              <w:rPr>
                <w:rFonts w:ascii="Arial" w:hAnsi="Arial"/>
                <w:sz w:val="20"/>
                <w:szCs w:val="20"/>
                <w:vertAlign w:val="superscript"/>
                <w:lang w:eastAsia="ru-RU"/>
              </w:rPr>
              <w:t>2</w:t>
            </w:r>
          </w:p>
        </w:tc>
        <w:tc>
          <w:tcPr>
            <w:tcW w:w="4142" w:type="dxa"/>
            <w:gridSpan w:val="2"/>
            <w:vAlign w:val="center"/>
          </w:tcPr>
          <w:p w14:paraId="650A6D05"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1949,4</w:t>
            </w:r>
          </w:p>
        </w:tc>
      </w:tr>
      <w:tr w:rsidR="00D664F4" w:rsidRPr="00060BED" w14:paraId="3A3916F6" w14:textId="77777777" w:rsidTr="00597448">
        <w:tc>
          <w:tcPr>
            <w:tcW w:w="693" w:type="dxa"/>
          </w:tcPr>
          <w:p w14:paraId="5149881D"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0CF7973B" w14:textId="77777777" w:rsidR="00D664F4" w:rsidRPr="00060BED" w:rsidRDefault="00D664F4" w:rsidP="00597448">
            <w:pPr>
              <w:spacing w:line="240" w:lineRule="auto"/>
              <w:ind w:left="57"/>
              <w:rPr>
                <w:rFonts w:ascii="Arial" w:hAnsi="Arial"/>
                <w:spacing w:val="-2"/>
                <w:sz w:val="20"/>
                <w:szCs w:val="20"/>
                <w:lang w:eastAsia="ru-RU"/>
              </w:rPr>
            </w:pPr>
            <w:r w:rsidRPr="00060BED">
              <w:rPr>
                <w:rFonts w:ascii="Arial" w:hAnsi="Arial"/>
                <w:spacing w:val="-2"/>
                <w:sz w:val="20"/>
                <w:szCs w:val="20"/>
                <w:lang w:eastAsia="ru-RU"/>
              </w:rPr>
              <w:t>Спортивные залы</w:t>
            </w:r>
          </w:p>
        </w:tc>
        <w:tc>
          <w:tcPr>
            <w:tcW w:w="1507" w:type="dxa"/>
            <w:vAlign w:val="center"/>
          </w:tcPr>
          <w:p w14:paraId="11716BFB"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м</w:t>
            </w:r>
            <w:r w:rsidRPr="00060BED">
              <w:rPr>
                <w:rFonts w:ascii="Arial" w:hAnsi="Arial"/>
                <w:sz w:val="20"/>
                <w:szCs w:val="20"/>
                <w:vertAlign w:val="superscript"/>
                <w:lang w:eastAsia="ru-RU"/>
              </w:rPr>
              <w:t>2</w:t>
            </w:r>
            <w:r w:rsidRPr="00060BED">
              <w:rPr>
                <w:rFonts w:ascii="Arial" w:hAnsi="Arial"/>
                <w:sz w:val="20"/>
                <w:szCs w:val="20"/>
                <w:lang w:eastAsia="ru-RU"/>
              </w:rPr>
              <w:t xml:space="preserve"> площади пола зала</w:t>
            </w:r>
          </w:p>
        </w:tc>
        <w:tc>
          <w:tcPr>
            <w:tcW w:w="4142" w:type="dxa"/>
            <w:gridSpan w:val="2"/>
            <w:vAlign w:val="center"/>
          </w:tcPr>
          <w:p w14:paraId="474842D7"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350</w:t>
            </w:r>
          </w:p>
        </w:tc>
      </w:tr>
      <w:tr w:rsidR="00D664F4" w:rsidRPr="00060BED" w14:paraId="206D65D0" w14:textId="77777777" w:rsidTr="00597448">
        <w:tc>
          <w:tcPr>
            <w:tcW w:w="9570" w:type="dxa"/>
            <w:gridSpan w:val="5"/>
          </w:tcPr>
          <w:p w14:paraId="3B32A193" w14:textId="77777777" w:rsidR="00D664F4" w:rsidRPr="00060BED" w:rsidRDefault="00D664F4" w:rsidP="00597448">
            <w:pPr>
              <w:spacing w:line="240" w:lineRule="auto"/>
              <w:ind w:left="57"/>
              <w:jc w:val="center"/>
              <w:rPr>
                <w:rFonts w:ascii="Arial" w:hAnsi="Arial"/>
                <w:b/>
                <w:iCs/>
                <w:sz w:val="20"/>
                <w:szCs w:val="20"/>
                <w:lang w:eastAsia="ru-RU"/>
              </w:rPr>
            </w:pPr>
            <w:r w:rsidRPr="00060BED">
              <w:rPr>
                <w:rFonts w:ascii="Arial" w:hAnsi="Arial"/>
                <w:b/>
                <w:iCs/>
                <w:sz w:val="20"/>
                <w:szCs w:val="20"/>
                <w:lang w:eastAsia="ru-RU"/>
              </w:rPr>
              <w:t>Объекты специального назначения</w:t>
            </w:r>
          </w:p>
        </w:tc>
      </w:tr>
      <w:tr w:rsidR="00D664F4" w:rsidRPr="00060BED" w14:paraId="104E21F5" w14:textId="77777777" w:rsidTr="00597448">
        <w:tc>
          <w:tcPr>
            <w:tcW w:w="693" w:type="dxa"/>
          </w:tcPr>
          <w:p w14:paraId="1FE79523" w14:textId="77777777" w:rsidR="00D664F4" w:rsidRPr="00060BED" w:rsidRDefault="00D664F4" w:rsidP="001F3C0A">
            <w:pPr>
              <w:numPr>
                <w:ilvl w:val="0"/>
                <w:numId w:val="121"/>
              </w:numPr>
              <w:spacing w:line="240" w:lineRule="auto"/>
              <w:ind w:left="142" w:firstLine="0"/>
              <w:contextualSpacing/>
              <w:rPr>
                <w:rFonts w:ascii="Arial" w:hAnsi="Arial"/>
                <w:iCs/>
                <w:sz w:val="20"/>
                <w:szCs w:val="20"/>
                <w:lang w:eastAsia="ru-RU"/>
              </w:rPr>
            </w:pPr>
          </w:p>
        </w:tc>
        <w:tc>
          <w:tcPr>
            <w:tcW w:w="3228" w:type="dxa"/>
          </w:tcPr>
          <w:p w14:paraId="12511883" w14:textId="77777777" w:rsidR="00D664F4" w:rsidRPr="00060BED" w:rsidRDefault="00D664F4" w:rsidP="00597448">
            <w:pPr>
              <w:spacing w:line="240" w:lineRule="auto"/>
              <w:ind w:left="57"/>
              <w:jc w:val="left"/>
              <w:rPr>
                <w:rFonts w:ascii="Arial" w:hAnsi="Arial"/>
                <w:spacing w:val="-2"/>
                <w:sz w:val="20"/>
                <w:szCs w:val="20"/>
                <w:lang w:eastAsia="ru-RU"/>
              </w:rPr>
            </w:pPr>
            <w:r w:rsidRPr="00060BED">
              <w:rPr>
                <w:rFonts w:ascii="Arial" w:hAnsi="Arial"/>
                <w:spacing w:val="-2"/>
                <w:sz w:val="20"/>
                <w:szCs w:val="20"/>
                <w:lang w:eastAsia="ru-RU"/>
              </w:rPr>
              <w:t>Кладбище</w:t>
            </w:r>
          </w:p>
        </w:tc>
        <w:tc>
          <w:tcPr>
            <w:tcW w:w="1507" w:type="dxa"/>
            <w:vAlign w:val="center"/>
          </w:tcPr>
          <w:p w14:paraId="4C26274A"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га</w:t>
            </w:r>
          </w:p>
        </w:tc>
        <w:tc>
          <w:tcPr>
            <w:tcW w:w="4142" w:type="dxa"/>
            <w:gridSpan w:val="2"/>
            <w:vAlign w:val="center"/>
          </w:tcPr>
          <w:p w14:paraId="6EBE2995" w14:textId="77777777" w:rsidR="00D664F4" w:rsidRPr="00060BED" w:rsidRDefault="00D664F4" w:rsidP="00597448">
            <w:pPr>
              <w:spacing w:line="240" w:lineRule="auto"/>
              <w:ind w:left="57"/>
              <w:jc w:val="center"/>
              <w:rPr>
                <w:rFonts w:ascii="Arial" w:hAnsi="Arial"/>
                <w:iCs/>
                <w:sz w:val="20"/>
                <w:szCs w:val="20"/>
                <w:lang w:eastAsia="ru-RU"/>
              </w:rPr>
            </w:pPr>
            <w:r w:rsidRPr="00060BED">
              <w:rPr>
                <w:rFonts w:ascii="Arial" w:hAnsi="Arial"/>
                <w:sz w:val="20"/>
                <w:szCs w:val="20"/>
                <w:lang w:eastAsia="ru-RU"/>
              </w:rPr>
              <w:t>0,24</w:t>
            </w:r>
          </w:p>
        </w:tc>
      </w:tr>
    </w:tbl>
    <w:p w14:paraId="20796BFA" w14:textId="77777777" w:rsidR="00D664F4" w:rsidRPr="00060BED" w:rsidRDefault="00D664F4" w:rsidP="00D664F4">
      <w:pPr>
        <w:rPr>
          <w:rFonts w:ascii="Arial" w:eastAsia="Times New Roman" w:hAnsi="Arial" w:cs="Arial"/>
          <w:color w:val="000000"/>
          <w:szCs w:val="24"/>
          <w:lang w:eastAsia="ru-RU"/>
        </w:rPr>
      </w:pPr>
    </w:p>
    <w:p w14:paraId="6D302398" w14:textId="77777777" w:rsidR="00D664F4" w:rsidRPr="00060BED" w:rsidRDefault="00D664F4" w:rsidP="00D664F4">
      <w:pPr>
        <w:rPr>
          <w:rFonts w:ascii="Arial" w:eastAsia="Times New Roman" w:hAnsi="Arial" w:cs="Arial"/>
          <w:color w:val="000000"/>
          <w:sz w:val="22"/>
          <w:lang w:eastAsia="ru-RU"/>
        </w:rPr>
      </w:pPr>
      <w:r w:rsidRPr="00060BED">
        <w:rPr>
          <w:rFonts w:ascii="Arial" w:eastAsia="Times New Roman" w:hAnsi="Arial" w:cs="Arial"/>
          <w:color w:val="000000"/>
          <w:sz w:val="22"/>
          <w:lang w:eastAsia="ru-RU"/>
        </w:rPr>
        <w:t>Результаты расчета приведены в таблице 2.13.2.</w:t>
      </w:r>
    </w:p>
    <w:p w14:paraId="6AD26CE3" w14:textId="77777777" w:rsidR="00D664F4" w:rsidRPr="00060BED" w:rsidRDefault="00D664F4" w:rsidP="00D664F4">
      <w:pPr>
        <w:rPr>
          <w:rFonts w:ascii="Arial" w:eastAsia="Times New Roman" w:hAnsi="Arial" w:cs="Arial"/>
          <w:iCs/>
          <w:strike/>
          <w:color w:val="000000"/>
          <w:sz w:val="22"/>
          <w:szCs w:val="18"/>
          <w:lang w:eastAsia="ru-RU"/>
        </w:rPr>
        <w:sectPr w:rsidR="00D664F4" w:rsidRPr="00060BED" w:rsidSect="00597448">
          <w:pgSz w:w="11906" w:h="16838" w:code="9"/>
          <w:pgMar w:top="1134" w:right="851" w:bottom="1418" w:left="1701" w:header="425" w:footer="284" w:gutter="0"/>
          <w:cols w:space="708"/>
          <w:docGrid w:linePitch="360"/>
        </w:sectPr>
      </w:pPr>
    </w:p>
    <w:p w14:paraId="25A8253F" w14:textId="77777777" w:rsidR="00D664F4" w:rsidRPr="00060BED" w:rsidRDefault="00D664F4" w:rsidP="00D664F4">
      <w:pPr>
        <w:ind w:left="142"/>
        <w:rPr>
          <w:rFonts w:ascii="Arial" w:hAnsi="Arial" w:cs="Arial"/>
          <w:sz w:val="22"/>
          <w:szCs w:val="24"/>
          <w:lang w:eastAsia="ru-RU"/>
        </w:rPr>
      </w:pPr>
      <w:r w:rsidRPr="00060BED">
        <w:rPr>
          <w:rFonts w:ascii="Arial" w:hAnsi="Arial" w:cs="Arial"/>
          <w:sz w:val="22"/>
          <w:szCs w:val="24"/>
          <w:lang w:eastAsia="ru-RU"/>
        </w:rPr>
        <w:lastRenderedPageBreak/>
        <w:t xml:space="preserve">Таблица 2.13.2 - Результаты расчета социально-значимых объектов </w:t>
      </w:r>
    </w:p>
    <w:p w14:paraId="3EA9A134" w14:textId="77777777" w:rsidR="00D664F4" w:rsidRPr="00D01527" w:rsidRDefault="00D664F4" w:rsidP="00D664F4">
      <w:pPr>
        <w:spacing w:line="240" w:lineRule="auto"/>
        <w:ind w:left="142"/>
        <w:rPr>
          <w:rFonts w:ascii="Arial" w:eastAsia="Times New Roman" w:hAnsi="Arial" w:cs="Arial"/>
          <w:color w:val="000000"/>
          <w:sz w:val="20"/>
          <w:szCs w:val="20"/>
          <w:lang w:eastAsia="ru-RU"/>
        </w:rPr>
      </w:pPr>
      <w:r w:rsidRPr="00D01527">
        <w:rPr>
          <w:rFonts w:ascii="Arial" w:eastAsia="Times New Roman" w:hAnsi="Arial" w:cs="Arial"/>
          <w:color w:val="000000"/>
          <w:sz w:val="20"/>
          <w:szCs w:val="20"/>
          <w:lang w:eastAsia="ru-RU"/>
        </w:rPr>
        <w:t>Сущ. численность, чел.</w:t>
      </w: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t>19345</w:t>
      </w:r>
    </w:p>
    <w:p w14:paraId="0C9A0E07" w14:textId="77777777" w:rsidR="00D664F4" w:rsidRPr="00D01527" w:rsidRDefault="00D664F4" w:rsidP="00D664F4">
      <w:pPr>
        <w:spacing w:line="240" w:lineRule="auto"/>
        <w:ind w:left="142"/>
        <w:rPr>
          <w:rFonts w:ascii="Arial" w:eastAsia="Times New Roman" w:hAnsi="Arial" w:cs="Arial"/>
          <w:color w:val="000000"/>
          <w:sz w:val="20"/>
          <w:szCs w:val="20"/>
          <w:lang w:eastAsia="ru-RU"/>
        </w:rPr>
      </w:pPr>
      <w:r w:rsidRPr="00D01527">
        <w:rPr>
          <w:rFonts w:ascii="Arial" w:eastAsia="Times New Roman" w:hAnsi="Arial" w:cs="Arial"/>
          <w:color w:val="000000"/>
          <w:sz w:val="20"/>
          <w:szCs w:val="20"/>
          <w:lang w:eastAsia="ru-RU"/>
        </w:rPr>
        <w:t>из них:</w:t>
      </w: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t>городское</w:t>
      </w:r>
      <w:r w:rsidRPr="00D01527">
        <w:rPr>
          <w:rFonts w:ascii="Arial" w:eastAsia="Times New Roman" w:hAnsi="Arial" w:cs="Arial"/>
          <w:color w:val="000000"/>
          <w:sz w:val="20"/>
          <w:szCs w:val="20"/>
          <w:lang w:eastAsia="ru-RU"/>
        </w:rPr>
        <w:tab/>
        <w:t>8851</w:t>
      </w:r>
    </w:p>
    <w:p w14:paraId="0D18D69F" w14:textId="77777777" w:rsidR="00D664F4" w:rsidRPr="00D01527" w:rsidRDefault="00D664F4" w:rsidP="00D664F4">
      <w:pPr>
        <w:spacing w:line="240" w:lineRule="auto"/>
        <w:ind w:left="142"/>
        <w:rPr>
          <w:rFonts w:ascii="Arial" w:eastAsia="Times New Roman" w:hAnsi="Arial" w:cs="Arial"/>
          <w:color w:val="000000"/>
          <w:sz w:val="20"/>
          <w:szCs w:val="20"/>
          <w:lang w:eastAsia="ru-RU"/>
        </w:rPr>
      </w:pP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t>сельское</w:t>
      </w:r>
      <w:r w:rsidRPr="00D01527">
        <w:rPr>
          <w:rFonts w:ascii="Arial" w:eastAsia="Times New Roman" w:hAnsi="Arial" w:cs="Arial"/>
          <w:color w:val="000000"/>
          <w:sz w:val="20"/>
          <w:szCs w:val="20"/>
          <w:lang w:eastAsia="ru-RU"/>
        </w:rPr>
        <w:tab/>
        <w:t>10673</w:t>
      </w:r>
    </w:p>
    <w:p w14:paraId="0CEE4E75" w14:textId="77777777" w:rsidR="00D664F4" w:rsidRPr="00D01527" w:rsidRDefault="00D664F4" w:rsidP="00D664F4">
      <w:pPr>
        <w:spacing w:line="240" w:lineRule="auto"/>
        <w:ind w:left="142"/>
        <w:rPr>
          <w:rFonts w:ascii="Arial" w:eastAsia="Times New Roman" w:hAnsi="Arial" w:cs="Arial"/>
          <w:color w:val="000000"/>
          <w:sz w:val="20"/>
          <w:szCs w:val="20"/>
          <w:lang w:eastAsia="ru-RU"/>
        </w:rPr>
      </w:pPr>
      <w:r w:rsidRPr="00D01527">
        <w:rPr>
          <w:rFonts w:ascii="Arial" w:eastAsia="Times New Roman" w:hAnsi="Arial" w:cs="Arial"/>
          <w:color w:val="000000"/>
          <w:sz w:val="20"/>
          <w:szCs w:val="20"/>
          <w:lang w:eastAsia="ru-RU"/>
        </w:rPr>
        <w:t>Проектная численность, чел.</w:t>
      </w:r>
      <w:r w:rsidRPr="00D01527">
        <w:rPr>
          <w:rFonts w:ascii="Arial" w:eastAsia="Times New Roman" w:hAnsi="Arial" w:cs="Arial"/>
          <w:color w:val="000000"/>
          <w:sz w:val="20"/>
          <w:szCs w:val="20"/>
          <w:lang w:eastAsia="ru-RU"/>
        </w:rPr>
        <w:tab/>
        <w:t>34255</w:t>
      </w:r>
    </w:p>
    <w:p w14:paraId="2D4496ED" w14:textId="77777777" w:rsidR="00D664F4" w:rsidRPr="00D01527" w:rsidRDefault="00D664F4" w:rsidP="00D664F4">
      <w:pPr>
        <w:spacing w:line="240" w:lineRule="auto"/>
        <w:ind w:left="142"/>
        <w:rPr>
          <w:rFonts w:ascii="Arial" w:eastAsia="Times New Roman" w:hAnsi="Arial" w:cs="Arial"/>
          <w:color w:val="000000"/>
          <w:sz w:val="20"/>
          <w:szCs w:val="20"/>
          <w:lang w:eastAsia="ru-RU"/>
        </w:rPr>
      </w:pPr>
      <w:r w:rsidRPr="00D01527">
        <w:rPr>
          <w:rFonts w:ascii="Arial" w:eastAsia="Times New Roman" w:hAnsi="Arial" w:cs="Arial"/>
          <w:color w:val="000000"/>
          <w:sz w:val="20"/>
          <w:szCs w:val="20"/>
          <w:lang w:eastAsia="ru-RU"/>
        </w:rPr>
        <w:t>из них:</w:t>
      </w: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t>городское</w:t>
      </w:r>
      <w:r w:rsidRPr="00D01527">
        <w:rPr>
          <w:rFonts w:ascii="Arial" w:eastAsia="Times New Roman" w:hAnsi="Arial" w:cs="Arial"/>
          <w:color w:val="000000"/>
          <w:sz w:val="20"/>
          <w:szCs w:val="20"/>
          <w:lang w:eastAsia="ru-RU"/>
        </w:rPr>
        <w:tab/>
        <w:t>16700</w:t>
      </w:r>
    </w:p>
    <w:p w14:paraId="3B5ED352" w14:textId="77777777" w:rsidR="00D664F4" w:rsidRPr="00D01527" w:rsidRDefault="00D664F4" w:rsidP="00D664F4">
      <w:pPr>
        <w:spacing w:line="240" w:lineRule="auto"/>
        <w:ind w:left="142"/>
        <w:rPr>
          <w:rFonts w:ascii="Arial" w:hAnsi="Arial" w:cs="Arial"/>
          <w:sz w:val="20"/>
          <w:szCs w:val="20"/>
          <w:lang w:eastAsia="ru-RU"/>
        </w:rPr>
      </w:pP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r>
      <w:r w:rsidRPr="00D01527">
        <w:rPr>
          <w:rFonts w:ascii="Arial" w:eastAsia="Times New Roman" w:hAnsi="Arial" w:cs="Arial"/>
          <w:color w:val="000000"/>
          <w:sz w:val="20"/>
          <w:szCs w:val="20"/>
          <w:lang w:eastAsia="ru-RU"/>
        </w:rPr>
        <w:tab/>
        <w:t>сельское</w:t>
      </w:r>
      <w:r w:rsidRPr="00D01527">
        <w:rPr>
          <w:rFonts w:ascii="Arial" w:eastAsia="Times New Roman" w:hAnsi="Arial" w:cs="Arial"/>
          <w:color w:val="000000"/>
          <w:sz w:val="20"/>
          <w:szCs w:val="20"/>
          <w:lang w:eastAsia="ru-RU"/>
        </w:rPr>
        <w:tab/>
        <w:t>17555</w:t>
      </w:r>
    </w:p>
    <w:tbl>
      <w:tblPr>
        <w:tblW w:w="5000" w:type="pct"/>
        <w:tblLook w:val="04A0" w:firstRow="1" w:lastRow="0" w:firstColumn="1" w:lastColumn="0" w:noHBand="0" w:noVBand="1"/>
      </w:tblPr>
      <w:tblGrid>
        <w:gridCol w:w="2428"/>
        <w:gridCol w:w="1851"/>
        <w:gridCol w:w="1782"/>
        <w:gridCol w:w="1701"/>
        <w:gridCol w:w="1701"/>
        <w:gridCol w:w="1701"/>
        <w:gridCol w:w="1701"/>
        <w:gridCol w:w="1695"/>
      </w:tblGrid>
      <w:tr w:rsidR="00D664F4" w:rsidRPr="00D01527" w14:paraId="39995E31" w14:textId="77777777" w:rsidTr="00597448">
        <w:trPr>
          <w:trHeight w:val="1200"/>
          <w:tblHeader/>
        </w:trPr>
        <w:tc>
          <w:tcPr>
            <w:tcW w:w="8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DC6BB"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Учреждения, предприятия, сооружения, единицы измерения</w:t>
            </w:r>
          </w:p>
        </w:tc>
        <w:tc>
          <w:tcPr>
            <w:tcW w:w="636" w:type="pct"/>
            <w:tcBorders>
              <w:top w:val="single" w:sz="4" w:space="0" w:color="auto"/>
              <w:left w:val="nil"/>
              <w:bottom w:val="single" w:sz="4" w:space="0" w:color="auto"/>
              <w:right w:val="single" w:sz="4" w:space="0" w:color="auto"/>
            </w:tcBorders>
            <w:shd w:val="clear" w:color="auto" w:fill="auto"/>
            <w:vAlign w:val="center"/>
            <w:hideMark/>
          </w:tcPr>
          <w:p w14:paraId="3A1DDAE3"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Рекомендуемая обеспеченность на 1000 жителей</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2662FFF9"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Существующие параметры</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3F02AE34"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Фактическая посещаемость (справочно)</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64E1C3F3"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Необходимо по норме на текущий момент</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442730EC"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Дефицит/ профицит</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2E8C99F0"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Необходимо по норме на расчетный срок</w:t>
            </w:r>
          </w:p>
        </w:tc>
        <w:tc>
          <w:tcPr>
            <w:tcW w:w="582" w:type="pct"/>
            <w:tcBorders>
              <w:top w:val="single" w:sz="4" w:space="0" w:color="auto"/>
              <w:left w:val="nil"/>
              <w:bottom w:val="single" w:sz="4" w:space="0" w:color="auto"/>
              <w:right w:val="single" w:sz="4" w:space="0" w:color="auto"/>
            </w:tcBorders>
            <w:shd w:val="clear" w:color="auto" w:fill="auto"/>
            <w:vAlign w:val="center"/>
            <w:hideMark/>
          </w:tcPr>
          <w:p w14:paraId="62FA5B9C"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Дефицит/ профицит на расчетный срок</w:t>
            </w:r>
          </w:p>
        </w:tc>
      </w:tr>
      <w:tr w:rsidR="00D664F4" w:rsidRPr="00D01527" w14:paraId="061C258E" w14:textId="77777777" w:rsidTr="00597448">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F5491"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Учреждения образования</w:t>
            </w:r>
          </w:p>
        </w:tc>
      </w:tr>
      <w:tr w:rsidR="00D664F4" w:rsidRPr="00D01527" w14:paraId="75C5560D" w14:textId="77777777" w:rsidTr="00597448">
        <w:trPr>
          <w:trHeight w:val="480"/>
        </w:trPr>
        <w:tc>
          <w:tcPr>
            <w:tcW w:w="834" w:type="pct"/>
            <w:vMerge w:val="restart"/>
            <w:tcBorders>
              <w:top w:val="nil"/>
              <w:left w:val="single" w:sz="4" w:space="0" w:color="auto"/>
              <w:bottom w:val="single" w:sz="4" w:space="0" w:color="000000"/>
              <w:right w:val="single" w:sz="4" w:space="0" w:color="auto"/>
            </w:tcBorders>
            <w:shd w:val="clear" w:color="auto" w:fill="auto"/>
            <w:hideMark/>
          </w:tcPr>
          <w:p w14:paraId="00D97B20"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Дошкольные организации, место</w:t>
            </w:r>
          </w:p>
        </w:tc>
        <w:tc>
          <w:tcPr>
            <w:tcW w:w="636" w:type="pct"/>
            <w:tcBorders>
              <w:top w:val="nil"/>
              <w:left w:val="nil"/>
              <w:bottom w:val="single" w:sz="4" w:space="0" w:color="auto"/>
              <w:right w:val="single" w:sz="4" w:space="0" w:color="auto"/>
            </w:tcBorders>
            <w:shd w:val="clear" w:color="auto" w:fill="auto"/>
            <w:hideMark/>
          </w:tcPr>
          <w:p w14:paraId="3255397E"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городские поселения: 119</w:t>
            </w:r>
          </w:p>
        </w:tc>
        <w:tc>
          <w:tcPr>
            <w:tcW w:w="612" w:type="pct"/>
            <w:tcBorders>
              <w:top w:val="nil"/>
              <w:left w:val="nil"/>
              <w:bottom w:val="single" w:sz="4" w:space="0" w:color="auto"/>
              <w:right w:val="single" w:sz="4" w:space="0" w:color="auto"/>
            </w:tcBorders>
            <w:shd w:val="clear" w:color="auto" w:fill="auto"/>
            <w:noWrap/>
            <w:hideMark/>
          </w:tcPr>
          <w:p w14:paraId="0A8B5977"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490</w:t>
            </w:r>
          </w:p>
        </w:tc>
        <w:tc>
          <w:tcPr>
            <w:tcW w:w="584" w:type="pct"/>
            <w:tcBorders>
              <w:top w:val="nil"/>
              <w:left w:val="nil"/>
              <w:bottom w:val="single" w:sz="4" w:space="0" w:color="auto"/>
              <w:right w:val="single" w:sz="4" w:space="0" w:color="auto"/>
            </w:tcBorders>
            <w:shd w:val="clear" w:color="auto" w:fill="auto"/>
            <w:noWrap/>
            <w:hideMark/>
          </w:tcPr>
          <w:p w14:paraId="1EF3DC2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0C524D15"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1053</w:t>
            </w:r>
          </w:p>
        </w:tc>
        <w:tc>
          <w:tcPr>
            <w:tcW w:w="584" w:type="pct"/>
            <w:tcBorders>
              <w:top w:val="nil"/>
              <w:left w:val="nil"/>
              <w:bottom w:val="single" w:sz="4" w:space="0" w:color="auto"/>
              <w:right w:val="single" w:sz="4" w:space="0" w:color="auto"/>
            </w:tcBorders>
            <w:shd w:val="clear" w:color="auto" w:fill="auto"/>
            <w:noWrap/>
            <w:hideMark/>
          </w:tcPr>
          <w:p w14:paraId="4C63C63A"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-563</w:t>
            </w:r>
          </w:p>
        </w:tc>
        <w:tc>
          <w:tcPr>
            <w:tcW w:w="584" w:type="pct"/>
            <w:tcBorders>
              <w:top w:val="nil"/>
              <w:left w:val="nil"/>
              <w:bottom w:val="single" w:sz="4" w:space="0" w:color="auto"/>
              <w:right w:val="single" w:sz="4" w:space="0" w:color="auto"/>
            </w:tcBorders>
            <w:shd w:val="clear" w:color="auto" w:fill="auto"/>
            <w:noWrap/>
            <w:hideMark/>
          </w:tcPr>
          <w:p w14:paraId="2AB88BFB"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1987</w:t>
            </w:r>
          </w:p>
        </w:tc>
        <w:tc>
          <w:tcPr>
            <w:tcW w:w="582" w:type="pct"/>
            <w:tcBorders>
              <w:top w:val="nil"/>
              <w:left w:val="nil"/>
              <w:bottom w:val="single" w:sz="4" w:space="0" w:color="auto"/>
              <w:right w:val="single" w:sz="4" w:space="0" w:color="auto"/>
            </w:tcBorders>
            <w:shd w:val="clear" w:color="auto" w:fill="auto"/>
            <w:noWrap/>
            <w:hideMark/>
          </w:tcPr>
          <w:p w14:paraId="04DEE35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-1497</w:t>
            </w:r>
          </w:p>
        </w:tc>
      </w:tr>
      <w:tr w:rsidR="00D664F4" w:rsidRPr="00D01527" w14:paraId="53A178FC" w14:textId="77777777" w:rsidTr="00597448">
        <w:trPr>
          <w:trHeight w:val="480"/>
        </w:trPr>
        <w:tc>
          <w:tcPr>
            <w:tcW w:w="834" w:type="pct"/>
            <w:vMerge/>
            <w:tcBorders>
              <w:top w:val="nil"/>
              <w:left w:val="single" w:sz="4" w:space="0" w:color="auto"/>
              <w:bottom w:val="single" w:sz="4" w:space="0" w:color="000000"/>
              <w:right w:val="single" w:sz="4" w:space="0" w:color="auto"/>
            </w:tcBorders>
            <w:hideMark/>
          </w:tcPr>
          <w:p w14:paraId="2E8326D0"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p>
        </w:tc>
        <w:tc>
          <w:tcPr>
            <w:tcW w:w="636" w:type="pct"/>
            <w:tcBorders>
              <w:top w:val="nil"/>
              <w:left w:val="nil"/>
              <w:bottom w:val="single" w:sz="4" w:space="0" w:color="auto"/>
              <w:right w:val="single" w:sz="4" w:space="0" w:color="auto"/>
            </w:tcBorders>
            <w:shd w:val="clear" w:color="auto" w:fill="auto"/>
            <w:hideMark/>
          </w:tcPr>
          <w:p w14:paraId="7874B73A"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сельские поселения: 122</w:t>
            </w:r>
          </w:p>
        </w:tc>
        <w:tc>
          <w:tcPr>
            <w:tcW w:w="612" w:type="pct"/>
            <w:tcBorders>
              <w:top w:val="nil"/>
              <w:left w:val="nil"/>
              <w:bottom w:val="single" w:sz="4" w:space="0" w:color="auto"/>
              <w:right w:val="single" w:sz="4" w:space="0" w:color="auto"/>
            </w:tcBorders>
            <w:shd w:val="clear" w:color="auto" w:fill="auto"/>
            <w:noWrap/>
            <w:hideMark/>
          </w:tcPr>
          <w:p w14:paraId="30A618B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773</w:t>
            </w:r>
          </w:p>
        </w:tc>
        <w:tc>
          <w:tcPr>
            <w:tcW w:w="584" w:type="pct"/>
            <w:tcBorders>
              <w:top w:val="nil"/>
              <w:left w:val="nil"/>
              <w:bottom w:val="single" w:sz="4" w:space="0" w:color="auto"/>
              <w:right w:val="single" w:sz="4" w:space="0" w:color="auto"/>
            </w:tcBorders>
            <w:shd w:val="clear" w:color="auto" w:fill="auto"/>
            <w:noWrap/>
            <w:hideMark/>
          </w:tcPr>
          <w:p w14:paraId="6F0F0D01"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2F72C81D"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1302</w:t>
            </w:r>
          </w:p>
        </w:tc>
        <w:tc>
          <w:tcPr>
            <w:tcW w:w="584" w:type="pct"/>
            <w:tcBorders>
              <w:top w:val="nil"/>
              <w:left w:val="nil"/>
              <w:bottom w:val="single" w:sz="4" w:space="0" w:color="auto"/>
              <w:right w:val="single" w:sz="4" w:space="0" w:color="auto"/>
            </w:tcBorders>
            <w:shd w:val="clear" w:color="auto" w:fill="auto"/>
            <w:noWrap/>
            <w:hideMark/>
          </w:tcPr>
          <w:p w14:paraId="6173D7FA"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-529</w:t>
            </w:r>
          </w:p>
        </w:tc>
        <w:tc>
          <w:tcPr>
            <w:tcW w:w="584" w:type="pct"/>
            <w:tcBorders>
              <w:top w:val="nil"/>
              <w:left w:val="nil"/>
              <w:bottom w:val="single" w:sz="4" w:space="0" w:color="auto"/>
              <w:right w:val="single" w:sz="4" w:space="0" w:color="auto"/>
            </w:tcBorders>
            <w:shd w:val="clear" w:color="auto" w:fill="auto"/>
            <w:noWrap/>
            <w:hideMark/>
          </w:tcPr>
          <w:p w14:paraId="34316AB0"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2142</w:t>
            </w:r>
          </w:p>
        </w:tc>
        <w:tc>
          <w:tcPr>
            <w:tcW w:w="582" w:type="pct"/>
            <w:tcBorders>
              <w:top w:val="nil"/>
              <w:left w:val="nil"/>
              <w:bottom w:val="single" w:sz="4" w:space="0" w:color="auto"/>
              <w:right w:val="single" w:sz="4" w:space="0" w:color="auto"/>
            </w:tcBorders>
            <w:shd w:val="clear" w:color="auto" w:fill="auto"/>
            <w:noWrap/>
            <w:hideMark/>
          </w:tcPr>
          <w:p w14:paraId="66D6A5B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-1369</w:t>
            </w:r>
          </w:p>
        </w:tc>
      </w:tr>
      <w:tr w:rsidR="00D664F4" w:rsidRPr="00D01527" w14:paraId="0F4D7CF7" w14:textId="77777777" w:rsidTr="00597448">
        <w:trPr>
          <w:trHeight w:val="480"/>
        </w:trPr>
        <w:tc>
          <w:tcPr>
            <w:tcW w:w="834" w:type="pct"/>
            <w:vMerge w:val="restart"/>
            <w:tcBorders>
              <w:top w:val="nil"/>
              <w:left w:val="single" w:sz="4" w:space="0" w:color="auto"/>
              <w:bottom w:val="single" w:sz="4" w:space="0" w:color="000000"/>
              <w:right w:val="single" w:sz="4" w:space="0" w:color="auto"/>
            </w:tcBorders>
            <w:shd w:val="clear" w:color="auto" w:fill="auto"/>
            <w:hideMark/>
          </w:tcPr>
          <w:p w14:paraId="74AB4B43"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Общеобразовательные учреждения, место</w:t>
            </w:r>
          </w:p>
        </w:tc>
        <w:tc>
          <w:tcPr>
            <w:tcW w:w="636" w:type="pct"/>
            <w:tcBorders>
              <w:top w:val="nil"/>
              <w:left w:val="nil"/>
              <w:bottom w:val="single" w:sz="4" w:space="0" w:color="auto"/>
              <w:right w:val="single" w:sz="4" w:space="0" w:color="auto"/>
            </w:tcBorders>
            <w:shd w:val="clear" w:color="auto" w:fill="auto"/>
            <w:hideMark/>
          </w:tcPr>
          <w:p w14:paraId="6A7342DF"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городские поселения: 168</w:t>
            </w:r>
          </w:p>
        </w:tc>
        <w:tc>
          <w:tcPr>
            <w:tcW w:w="612" w:type="pct"/>
            <w:tcBorders>
              <w:top w:val="nil"/>
              <w:left w:val="nil"/>
              <w:bottom w:val="single" w:sz="4" w:space="0" w:color="auto"/>
              <w:right w:val="single" w:sz="4" w:space="0" w:color="auto"/>
            </w:tcBorders>
            <w:shd w:val="clear" w:color="auto" w:fill="auto"/>
            <w:noWrap/>
            <w:hideMark/>
          </w:tcPr>
          <w:p w14:paraId="62D956D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1878</w:t>
            </w:r>
          </w:p>
        </w:tc>
        <w:tc>
          <w:tcPr>
            <w:tcW w:w="584" w:type="pct"/>
            <w:tcBorders>
              <w:top w:val="nil"/>
              <w:left w:val="nil"/>
              <w:bottom w:val="single" w:sz="4" w:space="0" w:color="auto"/>
              <w:right w:val="single" w:sz="4" w:space="0" w:color="auto"/>
            </w:tcBorders>
            <w:shd w:val="clear" w:color="auto" w:fill="auto"/>
            <w:noWrap/>
            <w:hideMark/>
          </w:tcPr>
          <w:p w14:paraId="46E4D97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1962</w:t>
            </w:r>
          </w:p>
        </w:tc>
        <w:tc>
          <w:tcPr>
            <w:tcW w:w="584" w:type="pct"/>
            <w:tcBorders>
              <w:top w:val="nil"/>
              <w:left w:val="nil"/>
              <w:bottom w:val="single" w:sz="4" w:space="0" w:color="auto"/>
              <w:right w:val="single" w:sz="4" w:space="0" w:color="auto"/>
            </w:tcBorders>
            <w:shd w:val="clear" w:color="auto" w:fill="auto"/>
            <w:noWrap/>
            <w:hideMark/>
          </w:tcPr>
          <w:p w14:paraId="5478350D"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1487</w:t>
            </w:r>
          </w:p>
        </w:tc>
        <w:tc>
          <w:tcPr>
            <w:tcW w:w="584" w:type="pct"/>
            <w:tcBorders>
              <w:top w:val="nil"/>
              <w:left w:val="nil"/>
              <w:bottom w:val="single" w:sz="4" w:space="0" w:color="auto"/>
              <w:right w:val="single" w:sz="4" w:space="0" w:color="auto"/>
            </w:tcBorders>
            <w:shd w:val="clear" w:color="auto" w:fill="auto"/>
            <w:noWrap/>
            <w:hideMark/>
          </w:tcPr>
          <w:p w14:paraId="229806B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391</w:t>
            </w:r>
          </w:p>
        </w:tc>
        <w:tc>
          <w:tcPr>
            <w:tcW w:w="584" w:type="pct"/>
            <w:tcBorders>
              <w:top w:val="nil"/>
              <w:left w:val="nil"/>
              <w:bottom w:val="single" w:sz="4" w:space="0" w:color="auto"/>
              <w:right w:val="single" w:sz="4" w:space="0" w:color="auto"/>
            </w:tcBorders>
            <w:shd w:val="clear" w:color="auto" w:fill="auto"/>
            <w:noWrap/>
            <w:hideMark/>
          </w:tcPr>
          <w:p w14:paraId="3D478AC1"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2806</w:t>
            </w:r>
          </w:p>
        </w:tc>
        <w:tc>
          <w:tcPr>
            <w:tcW w:w="582" w:type="pct"/>
            <w:tcBorders>
              <w:top w:val="nil"/>
              <w:left w:val="nil"/>
              <w:bottom w:val="single" w:sz="4" w:space="0" w:color="auto"/>
              <w:right w:val="single" w:sz="4" w:space="0" w:color="auto"/>
            </w:tcBorders>
            <w:shd w:val="clear" w:color="auto" w:fill="auto"/>
            <w:noWrap/>
            <w:hideMark/>
          </w:tcPr>
          <w:p w14:paraId="7CA2DEE2"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-928</w:t>
            </w:r>
          </w:p>
        </w:tc>
      </w:tr>
      <w:tr w:rsidR="00D664F4" w:rsidRPr="00D01527" w14:paraId="5398DE1E" w14:textId="77777777" w:rsidTr="00597448">
        <w:trPr>
          <w:trHeight w:val="480"/>
        </w:trPr>
        <w:tc>
          <w:tcPr>
            <w:tcW w:w="834" w:type="pct"/>
            <w:vMerge/>
            <w:tcBorders>
              <w:top w:val="nil"/>
              <w:left w:val="single" w:sz="4" w:space="0" w:color="auto"/>
              <w:bottom w:val="single" w:sz="4" w:space="0" w:color="000000"/>
              <w:right w:val="single" w:sz="4" w:space="0" w:color="auto"/>
            </w:tcBorders>
            <w:hideMark/>
          </w:tcPr>
          <w:p w14:paraId="2ABFC2C2"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p>
        </w:tc>
        <w:tc>
          <w:tcPr>
            <w:tcW w:w="636" w:type="pct"/>
            <w:tcBorders>
              <w:top w:val="nil"/>
              <w:left w:val="nil"/>
              <w:bottom w:val="single" w:sz="4" w:space="0" w:color="auto"/>
              <w:right w:val="single" w:sz="4" w:space="0" w:color="auto"/>
            </w:tcBorders>
            <w:shd w:val="clear" w:color="auto" w:fill="auto"/>
            <w:hideMark/>
          </w:tcPr>
          <w:p w14:paraId="199F5AB4"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сельские поселения: 187</w:t>
            </w:r>
          </w:p>
        </w:tc>
        <w:tc>
          <w:tcPr>
            <w:tcW w:w="612" w:type="pct"/>
            <w:tcBorders>
              <w:top w:val="nil"/>
              <w:left w:val="nil"/>
              <w:bottom w:val="single" w:sz="4" w:space="0" w:color="auto"/>
              <w:right w:val="single" w:sz="4" w:space="0" w:color="auto"/>
            </w:tcBorders>
            <w:shd w:val="clear" w:color="auto" w:fill="auto"/>
            <w:noWrap/>
            <w:hideMark/>
          </w:tcPr>
          <w:p w14:paraId="11677725"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1945</w:t>
            </w:r>
          </w:p>
        </w:tc>
        <w:tc>
          <w:tcPr>
            <w:tcW w:w="584" w:type="pct"/>
            <w:tcBorders>
              <w:top w:val="nil"/>
              <w:left w:val="nil"/>
              <w:bottom w:val="single" w:sz="4" w:space="0" w:color="auto"/>
              <w:right w:val="single" w:sz="4" w:space="0" w:color="auto"/>
            </w:tcBorders>
            <w:shd w:val="clear" w:color="auto" w:fill="auto"/>
            <w:noWrap/>
            <w:hideMark/>
          </w:tcPr>
          <w:p w14:paraId="4952926B"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1926</w:t>
            </w:r>
          </w:p>
        </w:tc>
        <w:tc>
          <w:tcPr>
            <w:tcW w:w="584" w:type="pct"/>
            <w:tcBorders>
              <w:top w:val="nil"/>
              <w:left w:val="nil"/>
              <w:bottom w:val="single" w:sz="4" w:space="0" w:color="auto"/>
              <w:right w:val="single" w:sz="4" w:space="0" w:color="auto"/>
            </w:tcBorders>
            <w:shd w:val="clear" w:color="auto" w:fill="auto"/>
            <w:noWrap/>
            <w:hideMark/>
          </w:tcPr>
          <w:p w14:paraId="7FC7F3C0"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1996</w:t>
            </w:r>
          </w:p>
        </w:tc>
        <w:tc>
          <w:tcPr>
            <w:tcW w:w="584" w:type="pct"/>
            <w:tcBorders>
              <w:top w:val="nil"/>
              <w:left w:val="nil"/>
              <w:bottom w:val="single" w:sz="4" w:space="0" w:color="auto"/>
              <w:right w:val="single" w:sz="4" w:space="0" w:color="auto"/>
            </w:tcBorders>
            <w:shd w:val="clear" w:color="auto" w:fill="auto"/>
            <w:noWrap/>
            <w:hideMark/>
          </w:tcPr>
          <w:p w14:paraId="34DF07A2"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-51</w:t>
            </w:r>
          </w:p>
        </w:tc>
        <w:tc>
          <w:tcPr>
            <w:tcW w:w="584" w:type="pct"/>
            <w:tcBorders>
              <w:top w:val="nil"/>
              <w:left w:val="nil"/>
              <w:bottom w:val="single" w:sz="4" w:space="0" w:color="auto"/>
              <w:right w:val="single" w:sz="4" w:space="0" w:color="auto"/>
            </w:tcBorders>
            <w:shd w:val="clear" w:color="auto" w:fill="auto"/>
            <w:noWrap/>
            <w:hideMark/>
          </w:tcPr>
          <w:p w14:paraId="6B34A77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3283</w:t>
            </w:r>
          </w:p>
        </w:tc>
        <w:tc>
          <w:tcPr>
            <w:tcW w:w="582" w:type="pct"/>
            <w:tcBorders>
              <w:top w:val="nil"/>
              <w:left w:val="nil"/>
              <w:bottom w:val="single" w:sz="4" w:space="0" w:color="auto"/>
              <w:right w:val="single" w:sz="4" w:space="0" w:color="auto"/>
            </w:tcBorders>
            <w:shd w:val="clear" w:color="auto" w:fill="auto"/>
            <w:noWrap/>
            <w:hideMark/>
          </w:tcPr>
          <w:p w14:paraId="5E0A7E37"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-1338</w:t>
            </w:r>
          </w:p>
        </w:tc>
      </w:tr>
      <w:tr w:rsidR="00D664F4" w:rsidRPr="00D01527" w14:paraId="27666852" w14:textId="77777777" w:rsidTr="00597448">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E1272"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Учреждения здравоохранения</w:t>
            </w:r>
          </w:p>
        </w:tc>
      </w:tr>
      <w:tr w:rsidR="00D664F4" w:rsidRPr="00D01527" w14:paraId="250A05FB" w14:textId="77777777" w:rsidTr="00597448">
        <w:trPr>
          <w:trHeight w:val="1305"/>
        </w:trPr>
        <w:tc>
          <w:tcPr>
            <w:tcW w:w="834" w:type="pct"/>
            <w:tcBorders>
              <w:top w:val="nil"/>
              <w:left w:val="single" w:sz="4" w:space="0" w:color="auto"/>
              <w:bottom w:val="single" w:sz="4" w:space="0" w:color="auto"/>
              <w:right w:val="single" w:sz="4" w:space="0" w:color="auto"/>
            </w:tcBorders>
            <w:shd w:val="clear" w:color="auto" w:fill="auto"/>
            <w:hideMark/>
          </w:tcPr>
          <w:p w14:paraId="1EBCE184"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 xml:space="preserve">Станции скорой и неотложной медицинской </w:t>
            </w:r>
            <w:r w:rsidRPr="00831BD7">
              <w:rPr>
                <w:rFonts w:ascii="Arial" w:eastAsia="Times New Roman" w:hAnsi="Arial" w:cs="Arial"/>
                <w:color w:val="000000"/>
                <w:sz w:val="20"/>
                <w:szCs w:val="20"/>
                <w:lang w:eastAsia="ru-RU"/>
              </w:rPr>
              <w:br/>
              <w:t xml:space="preserve">помощи, </w:t>
            </w:r>
            <w:r w:rsidRPr="00831BD7">
              <w:rPr>
                <w:rFonts w:ascii="Arial" w:eastAsia="Times New Roman" w:hAnsi="Arial" w:cs="Arial"/>
                <w:color w:val="000000"/>
                <w:sz w:val="20"/>
                <w:szCs w:val="20"/>
                <w:lang w:eastAsia="ru-RU"/>
              </w:rPr>
              <w:br/>
              <w:t>автомобиль</w:t>
            </w:r>
          </w:p>
        </w:tc>
        <w:tc>
          <w:tcPr>
            <w:tcW w:w="636" w:type="pct"/>
            <w:tcBorders>
              <w:top w:val="nil"/>
              <w:left w:val="nil"/>
              <w:bottom w:val="single" w:sz="4" w:space="0" w:color="auto"/>
              <w:right w:val="single" w:sz="4" w:space="0" w:color="auto"/>
            </w:tcBorders>
            <w:shd w:val="clear" w:color="auto" w:fill="auto"/>
            <w:noWrap/>
            <w:hideMark/>
          </w:tcPr>
          <w:p w14:paraId="4F24429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0,1</w:t>
            </w:r>
          </w:p>
        </w:tc>
        <w:tc>
          <w:tcPr>
            <w:tcW w:w="612" w:type="pct"/>
            <w:tcBorders>
              <w:top w:val="nil"/>
              <w:left w:val="nil"/>
              <w:bottom w:val="single" w:sz="4" w:space="0" w:color="auto"/>
              <w:right w:val="single" w:sz="4" w:space="0" w:color="auto"/>
            </w:tcBorders>
            <w:shd w:val="clear" w:color="auto" w:fill="auto"/>
            <w:noWrap/>
            <w:hideMark/>
          </w:tcPr>
          <w:p w14:paraId="3D1C940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0C685260"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192CE154"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w:t>
            </w:r>
          </w:p>
        </w:tc>
        <w:tc>
          <w:tcPr>
            <w:tcW w:w="584" w:type="pct"/>
            <w:tcBorders>
              <w:top w:val="nil"/>
              <w:left w:val="nil"/>
              <w:bottom w:val="single" w:sz="4" w:space="0" w:color="auto"/>
              <w:right w:val="single" w:sz="4" w:space="0" w:color="auto"/>
            </w:tcBorders>
            <w:shd w:val="clear" w:color="auto" w:fill="auto"/>
            <w:noWrap/>
            <w:hideMark/>
          </w:tcPr>
          <w:p w14:paraId="69CD0CA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p w14:paraId="7A6C861D" w14:textId="77777777" w:rsidR="00D664F4" w:rsidRPr="00831BD7" w:rsidRDefault="00D664F4" w:rsidP="00597448">
            <w:pPr>
              <w:tabs>
                <w:tab w:val="left" w:pos="1275"/>
              </w:tabs>
              <w:spacing w:line="240" w:lineRule="auto"/>
              <w:rPr>
                <w:rFonts w:ascii="Arial" w:eastAsia="Times New Roman" w:hAnsi="Arial" w:cs="Arial"/>
                <w:sz w:val="20"/>
                <w:szCs w:val="20"/>
                <w:lang w:eastAsia="ru-RU"/>
              </w:rPr>
            </w:pPr>
            <w:r w:rsidRPr="00831BD7">
              <w:rPr>
                <w:rFonts w:ascii="Arial" w:eastAsia="Times New Roman" w:hAnsi="Arial" w:cs="Arial"/>
                <w:sz w:val="20"/>
                <w:szCs w:val="20"/>
                <w:lang w:eastAsia="ru-RU"/>
              </w:rPr>
              <w:tab/>
            </w:r>
          </w:p>
        </w:tc>
        <w:tc>
          <w:tcPr>
            <w:tcW w:w="584" w:type="pct"/>
            <w:tcBorders>
              <w:top w:val="nil"/>
              <w:left w:val="nil"/>
              <w:bottom w:val="single" w:sz="4" w:space="0" w:color="auto"/>
              <w:right w:val="single" w:sz="4" w:space="0" w:color="auto"/>
            </w:tcBorders>
            <w:shd w:val="clear" w:color="auto" w:fill="auto"/>
            <w:noWrap/>
            <w:hideMark/>
          </w:tcPr>
          <w:p w14:paraId="3061FFF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4</w:t>
            </w:r>
          </w:p>
        </w:tc>
        <w:tc>
          <w:tcPr>
            <w:tcW w:w="582" w:type="pct"/>
            <w:tcBorders>
              <w:top w:val="nil"/>
              <w:left w:val="nil"/>
              <w:bottom w:val="single" w:sz="4" w:space="0" w:color="auto"/>
              <w:right w:val="single" w:sz="4" w:space="0" w:color="auto"/>
            </w:tcBorders>
            <w:shd w:val="clear" w:color="auto" w:fill="auto"/>
            <w:noWrap/>
            <w:hideMark/>
          </w:tcPr>
          <w:p w14:paraId="3AA69E0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r>
      <w:tr w:rsidR="00D664F4" w:rsidRPr="00D01527" w14:paraId="2272461F" w14:textId="77777777" w:rsidTr="00597448">
        <w:trPr>
          <w:trHeight w:val="720"/>
        </w:trPr>
        <w:tc>
          <w:tcPr>
            <w:tcW w:w="834" w:type="pct"/>
            <w:tcBorders>
              <w:top w:val="nil"/>
              <w:left w:val="single" w:sz="4" w:space="0" w:color="auto"/>
              <w:bottom w:val="single" w:sz="4" w:space="0" w:color="auto"/>
              <w:right w:val="single" w:sz="4" w:space="0" w:color="auto"/>
            </w:tcBorders>
            <w:shd w:val="clear" w:color="auto" w:fill="auto"/>
            <w:hideMark/>
          </w:tcPr>
          <w:p w14:paraId="0C943CF0"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 xml:space="preserve">Больничные </w:t>
            </w:r>
            <w:r w:rsidRPr="00831BD7">
              <w:rPr>
                <w:rFonts w:ascii="Arial" w:eastAsia="Times New Roman" w:hAnsi="Arial" w:cs="Arial"/>
                <w:color w:val="000000"/>
                <w:sz w:val="20"/>
                <w:szCs w:val="20"/>
                <w:lang w:eastAsia="ru-RU"/>
              </w:rPr>
              <w:br/>
              <w:t>учреждения, коек</w:t>
            </w:r>
          </w:p>
        </w:tc>
        <w:tc>
          <w:tcPr>
            <w:tcW w:w="636" w:type="pct"/>
            <w:tcBorders>
              <w:top w:val="nil"/>
              <w:left w:val="nil"/>
              <w:bottom w:val="single" w:sz="4" w:space="0" w:color="auto"/>
              <w:right w:val="single" w:sz="4" w:space="0" w:color="auto"/>
            </w:tcBorders>
            <w:shd w:val="clear" w:color="auto" w:fill="auto"/>
            <w:noWrap/>
            <w:hideMark/>
          </w:tcPr>
          <w:p w14:paraId="2DF272F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11,1</w:t>
            </w:r>
          </w:p>
        </w:tc>
        <w:tc>
          <w:tcPr>
            <w:tcW w:w="612" w:type="pct"/>
            <w:tcBorders>
              <w:top w:val="nil"/>
              <w:left w:val="nil"/>
              <w:bottom w:val="single" w:sz="4" w:space="0" w:color="auto"/>
              <w:right w:val="single" w:sz="4" w:space="0" w:color="auto"/>
            </w:tcBorders>
            <w:shd w:val="clear" w:color="auto" w:fill="auto"/>
            <w:noWrap/>
            <w:hideMark/>
          </w:tcPr>
          <w:p w14:paraId="49324FC4"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150</w:t>
            </w:r>
          </w:p>
        </w:tc>
        <w:tc>
          <w:tcPr>
            <w:tcW w:w="584" w:type="pct"/>
            <w:tcBorders>
              <w:top w:val="nil"/>
              <w:left w:val="nil"/>
              <w:bottom w:val="single" w:sz="4" w:space="0" w:color="auto"/>
              <w:right w:val="single" w:sz="4" w:space="0" w:color="auto"/>
            </w:tcBorders>
            <w:shd w:val="clear" w:color="auto" w:fill="auto"/>
            <w:noWrap/>
            <w:hideMark/>
          </w:tcPr>
          <w:p w14:paraId="2A2AF5B6"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4D2102F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215</w:t>
            </w:r>
          </w:p>
        </w:tc>
        <w:tc>
          <w:tcPr>
            <w:tcW w:w="584" w:type="pct"/>
            <w:tcBorders>
              <w:top w:val="nil"/>
              <w:left w:val="nil"/>
              <w:bottom w:val="single" w:sz="4" w:space="0" w:color="auto"/>
              <w:right w:val="single" w:sz="4" w:space="0" w:color="auto"/>
            </w:tcBorders>
            <w:shd w:val="clear" w:color="auto" w:fill="auto"/>
            <w:noWrap/>
            <w:hideMark/>
          </w:tcPr>
          <w:p w14:paraId="067C5C69"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-65</w:t>
            </w:r>
          </w:p>
        </w:tc>
        <w:tc>
          <w:tcPr>
            <w:tcW w:w="584" w:type="pct"/>
            <w:tcBorders>
              <w:top w:val="nil"/>
              <w:left w:val="nil"/>
              <w:bottom w:val="single" w:sz="4" w:space="0" w:color="auto"/>
              <w:right w:val="single" w:sz="4" w:space="0" w:color="auto"/>
            </w:tcBorders>
            <w:shd w:val="clear" w:color="auto" w:fill="auto"/>
            <w:noWrap/>
            <w:hideMark/>
          </w:tcPr>
          <w:p w14:paraId="6BF1D9F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381</w:t>
            </w:r>
          </w:p>
        </w:tc>
        <w:tc>
          <w:tcPr>
            <w:tcW w:w="582" w:type="pct"/>
            <w:tcBorders>
              <w:top w:val="nil"/>
              <w:left w:val="nil"/>
              <w:bottom w:val="single" w:sz="4" w:space="0" w:color="auto"/>
              <w:right w:val="single" w:sz="4" w:space="0" w:color="auto"/>
            </w:tcBorders>
            <w:shd w:val="clear" w:color="auto" w:fill="auto"/>
            <w:noWrap/>
            <w:hideMark/>
          </w:tcPr>
          <w:p w14:paraId="3843F74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-231</w:t>
            </w:r>
          </w:p>
        </w:tc>
      </w:tr>
      <w:tr w:rsidR="00D664F4" w:rsidRPr="00D01527" w14:paraId="29B31264" w14:textId="77777777" w:rsidTr="00597448">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8D93F"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Учреждения культуры и искусства</w:t>
            </w:r>
          </w:p>
        </w:tc>
      </w:tr>
      <w:tr w:rsidR="00D664F4" w:rsidRPr="00D01527" w14:paraId="08280595" w14:textId="77777777" w:rsidTr="00597448">
        <w:trPr>
          <w:trHeight w:val="495"/>
        </w:trPr>
        <w:tc>
          <w:tcPr>
            <w:tcW w:w="834" w:type="pct"/>
            <w:vMerge w:val="restart"/>
            <w:tcBorders>
              <w:top w:val="nil"/>
              <w:left w:val="single" w:sz="4" w:space="0" w:color="auto"/>
              <w:bottom w:val="single" w:sz="4" w:space="0" w:color="000000"/>
              <w:right w:val="single" w:sz="4" w:space="0" w:color="auto"/>
            </w:tcBorders>
            <w:shd w:val="clear" w:color="auto" w:fill="auto"/>
            <w:hideMark/>
          </w:tcPr>
          <w:p w14:paraId="55D54B43"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Учреждения культурно-клубного типа, мест</w:t>
            </w:r>
          </w:p>
        </w:tc>
        <w:tc>
          <w:tcPr>
            <w:tcW w:w="636" w:type="pct"/>
            <w:tcBorders>
              <w:top w:val="nil"/>
              <w:left w:val="nil"/>
              <w:bottom w:val="single" w:sz="4" w:space="0" w:color="auto"/>
              <w:right w:val="single" w:sz="4" w:space="0" w:color="auto"/>
            </w:tcBorders>
            <w:shd w:val="clear" w:color="auto" w:fill="auto"/>
            <w:hideMark/>
          </w:tcPr>
          <w:p w14:paraId="72B5275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городские поселения:</w:t>
            </w:r>
            <w:r>
              <w:rPr>
                <w:rFonts w:ascii="Arial" w:eastAsia="Times New Roman" w:hAnsi="Arial" w:cs="Arial"/>
                <w:color w:val="000000"/>
                <w:sz w:val="20"/>
                <w:szCs w:val="20"/>
                <w:lang w:eastAsia="ru-RU"/>
              </w:rPr>
              <w:t xml:space="preserve"> </w:t>
            </w:r>
            <w:r w:rsidRPr="00831BD7">
              <w:rPr>
                <w:rFonts w:ascii="Arial" w:eastAsia="Times New Roman" w:hAnsi="Arial" w:cs="Arial"/>
                <w:color w:val="000000"/>
                <w:sz w:val="20"/>
                <w:szCs w:val="20"/>
                <w:lang w:eastAsia="ru-RU"/>
              </w:rPr>
              <w:t>50</w:t>
            </w:r>
          </w:p>
        </w:tc>
        <w:tc>
          <w:tcPr>
            <w:tcW w:w="612" w:type="pct"/>
            <w:tcBorders>
              <w:top w:val="nil"/>
              <w:left w:val="nil"/>
              <w:bottom w:val="single" w:sz="4" w:space="0" w:color="auto"/>
              <w:right w:val="single" w:sz="4" w:space="0" w:color="auto"/>
            </w:tcBorders>
            <w:shd w:val="clear" w:color="auto" w:fill="auto"/>
            <w:noWrap/>
            <w:hideMark/>
          </w:tcPr>
          <w:p w14:paraId="2AB46624"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600</w:t>
            </w:r>
          </w:p>
        </w:tc>
        <w:tc>
          <w:tcPr>
            <w:tcW w:w="584" w:type="pct"/>
            <w:tcBorders>
              <w:top w:val="nil"/>
              <w:left w:val="nil"/>
              <w:bottom w:val="single" w:sz="4" w:space="0" w:color="auto"/>
              <w:right w:val="single" w:sz="4" w:space="0" w:color="auto"/>
            </w:tcBorders>
            <w:shd w:val="clear" w:color="auto" w:fill="auto"/>
            <w:noWrap/>
            <w:hideMark/>
          </w:tcPr>
          <w:p w14:paraId="65BF4C04"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76D4269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443</w:t>
            </w:r>
          </w:p>
        </w:tc>
        <w:tc>
          <w:tcPr>
            <w:tcW w:w="584" w:type="pct"/>
            <w:tcBorders>
              <w:top w:val="nil"/>
              <w:left w:val="nil"/>
              <w:bottom w:val="single" w:sz="4" w:space="0" w:color="auto"/>
              <w:right w:val="single" w:sz="4" w:space="0" w:color="auto"/>
            </w:tcBorders>
            <w:shd w:val="clear" w:color="auto" w:fill="auto"/>
            <w:noWrap/>
            <w:hideMark/>
          </w:tcPr>
          <w:p w14:paraId="43D979B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157</w:t>
            </w:r>
          </w:p>
        </w:tc>
        <w:tc>
          <w:tcPr>
            <w:tcW w:w="584" w:type="pct"/>
            <w:tcBorders>
              <w:top w:val="nil"/>
              <w:left w:val="nil"/>
              <w:bottom w:val="single" w:sz="4" w:space="0" w:color="auto"/>
              <w:right w:val="single" w:sz="4" w:space="0" w:color="auto"/>
            </w:tcBorders>
            <w:shd w:val="clear" w:color="auto" w:fill="auto"/>
            <w:noWrap/>
            <w:hideMark/>
          </w:tcPr>
          <w:p w14:paraId="091E91D6"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835</w:t>
            </w:r>
          </w:p>
        </w:tc>
        <w:tc>
          <w:tcPr>
            <w:tcW w:w="582" w:type="pct"/>
            <w:tcBorders>
              <w:top w:val="nil"/>
              <w:left w:val="nil"/>
              <w:bottom w:val="single" w:sz="4" w:space="0" w:color="auto"/>
              <w:right w:val="single" w:sz="4" w:space="0" w:color="auto"/>
            </w:tcBorders>
            <w:shd w:val="clear" w:color="auto" w:fill="auto"/>
            <w:noWrap/>
            <w:hideMark/>
          </w:tcPr>
          <w:p w14:paraId="74CD6EF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-235</w:t>
            </w:r>
          </w:p>
        </w:tc>
      </w:tr>
      <w:tr w:rsidR="00D664F4" w:rsidRPr="00D01527" w14:paraId="76F17A9D" w14:textId="77777777" w:rsidTr="00597448">
        <w:trPr>
          <w:trHeight w:val="480"/>
        </w:trPr>
        <w:tc>
          <w:tcPr>
            <w:tcW w:w="834" w:type="pct"/>
            <w:vMerge/>
            <w:tcBorders>
              <w:top w:val="nil"/>
              <w:left w:val="single" w:sz="4" w:space="0" w:color="auto"/>
              <w:bottom w:val="single" w:sz="4" w:space="0" w:color="000000"/>
              <w:right w:val="single" w:sz="4" w:space="0" w:color="auto"/>
            </w:tcBorders>
            <w:vAlign w:val="center"/>
            <w:hideMark/>
          </w:tcPr>
          <w:p w14:paraId="026AC9A0"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p>
        </w:tc>
        <w:tc>
          <w:tcPr>
            <w:tcW w:w="636" w:type="pct"/>
            <w:tcBorders>
              <w:top w:val="nil"/>
              <w:left w:val="nil"/>
              <w:bottom w:val="single" w:sz="4" w:space="0" w:color="auto"/>
              <w:right w:val="single" w:sz="4" w:space="0" w:color="auto"/>
            </w:tcBorders>
            <w:shd w:val="clear" w:color="auto" w:fill="auto"/>
            <w:hideMark/>
          </w:tcPr>
          <w:p w14:paraId="55C59DD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сельские поселения: 70</w:t>
            </w:r>
          </w:p>
        </w:tc>
        <w:tc>
          <w:tcPr>
            <w:tcW w:w="612" w:type="pct"/>
            <w:tcBorders>
              <w:top w:val="nil"/>
              <w:left w:val="nil"/>
              <w:bottom w:val="single" w:sz="4" w:space="0" w:color="auto"/>
              <w:right w:val="single" w:sz="4" w:space="0" w:color="auto"/>
            </w:tcBorders>
            <w:shd w:val="clear" w:color="auto" w:fill="auto"/>
            <w:noWrap/>
            <w:hideMark/>
          </w:tcPr>
          <w:p w14:paraId="19455372"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2970</w:t>
            </w:r>
          </w:p>
        </w:tc>
        <w:tc>
          <w:tcPr>
            <w:tcW w:w="584" w:type="pct"/>
            <w:tcBorders>
              <w:top w:val="nil"/>
              <w:left w:val="nil"/>
              <w:bottom w:val="single" w:sz="4" w:space="0" w:color="auto"/>
              <w:right w:val="single" w:sz="4" w:space="0" w:color="auto"/>
            </w:tcBorders>
            <w:shd w:val="clear" w:color="auto" w:fill="auto"/>
            <w:noWrap/>
            <w:hideMark/>
          </w:tcPr>
          <w:p w14:paraId="139EFD15"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555FB8BD"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747</w:t>
            </w:r>
          </w:p>
        </w:tc>
        <w:tc>
          <w:tcPr>
            <w:tcW w:w="584" w:type="pct"/>
            <w:tcBorders>
              <w:top w:val="nil"/>
              <w:left w:val="nil"/>
              <w:bottom w:val="single" w:sz="4" w:space="0" w:color="auto"/>
              <w:right w:val="single" w:sz="4" w:space="0" w:color="auto"/>
            </w:tcBorders>
            <w:shd w:val="clear" w:color="auto" w:fill="auto"/>
            <w:noWrap/>
            <w:hideMark/>
          </w:tcPr>
          <w:p w14:paraId="543F07A5"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2223</w:t>
            </w:r>
          </w:p>
        </w:tc>
        <w:tc>
          <w:tcPr>
            <w:tcW w:w="584" w:type="pct"/>
            <w:tcBorders>
              <w:top w:val="nil"/>
              <w:left w:val="nil"/>
              <w:bottom w:val="single" w:sz="4" w:space="0" w:color="auto"/>
              <w:right w:val="single" w:sz="4" w:space="0" w:color="auto"/>
            </w:tcBorders>
            <w:shd w:val="clear" w:color="auto" w:fill="auto"/>
            <w:noWrap/>
            <w:hideMark/>
          </w:tcPr>
          <w:p w14:paraId="11152EB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1229</w:t>
            </w:r>
          </w:p>
        </w:tc>
        <w:tc>
          <w:tcPr>
            <w:tcW w:w="582" w:type="pct"/>
            <w:tcBorders>
              <w:top w:val="nil"/>
              <w:left w:val="nil"/>
              <w:bottom w:val="single" w:sz="4" w:space="0" w:color="auto"/>
              <w:right w:val="single" w:sz="4" w:space="0" w:color="auto"/>
            </w:tcBorders>
            <w:shd w:val="clear" w:color="auto" w:fill="auto"/>
            <w:noWrap/>
            <w:hideMark/>
          </w:tcPr>
          <w:p w14:paraId="74AEF4C7"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1741</w:t>
            </w:r>
          </w:p>
        </w:tc>
      </w:tr>
      <w:tr w:rsidR="00D664F4" w:rsidRPr="00D01527" w14:paraId="12CDD965" w14:textId="77777777" w:rsidTr="00597448">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9D0D9"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lastRenderedPageBreak/>
              <w:t>Физкультурно-спортивные сооружения</w:t>
            </w:r>
          </w:p>
        </w:tc>
      </w:tr>
      <w:tr w:rsidR="00D664F4" w:rsidRPr="00D01527" w14:paraId="43515EFF" w14:textId="77777777" w:rsidTr="00597448">
        <w:trPr>
          <w:trHeight w:val="1455"/>
        </w:trPr>
        <w:tc>
          <w:tcPr>
            <w:tcW w:w="834" w:type="pct"/>
            <w:tcBorders>
              <w:top w:val="nil"/>
              <w:left w:val="single" w:sz="4" w:space="0" w:color="auto"/>
              <w:bottom w:val="single" w:sz="4" w:space="0" w:color="auto"/>
              <w:right w:val="single" w:sz="4" w:space="0" w:color="auto"/>
            </w:tcBorders>
            <w:shd w:val="clear" w:color="auto" w:fill="auto"/>
            <w:hideMark/>
          </w:tcPr>
          <w:p w14:paraId="7E19B2E2"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 xml:space="preserve">Территория </w:t>
            </w:r>
            <w:r w:rsidRPr="00831BD7">
              <w:rPr>
                <w:rFonts w:ascii="Arial" w:eastAsia="Times New Roman" w:hAnsi="Arial" w:cs="Arial"/>
                <w:color w:val="000000"/>
                <w:sz w:val="20"/>
                <w:szCs w:val="20"/>
                <w:lang w:eastAsia="ru-RU"/>
              </w:rPr>
              <w:br/>
              <w:t xml:space="preserve">плоскостных </w:t>
            </w:r>
            <w:r w:rsidRPr="00831BD7">
              <w:rPr>
                <w:rFonts w:ascii="Arial" w:eastAsia="Times New Roman" w:hAnsi="Arial" w:cs="Arial"/>
                <w:color w:val="000000"/>
                <w:sz w:val="20"/>
                <w:szCs w:val="20"/>
                <w:lang w:eastAsia="ru-RU"/>
              </w:rPr>
              <w:br/>
              <w:t xml:space="preserve">спортивных </w:t>
            </w:r>
            <w:r w:rsidRPr="00831BD7">
              <w:rPr>
                <w:rFonts w:ascii="Arial" w:eastAsia="Times New Roman" w:hAnsi="Arial" w:cs="Arial"/>
                <w:color w:val="000000"/>
                <w:sz w:val="20"/>
                <w:szCs w:val="20"/>
                <w:lang w:eastAsia="ru-RU"/>
              </w:rPr>
              <w:br/>
              <w:t xml:space="preserve">сооружений, </w:t>
            </w:r>
            <w:r w:rsidRPr="00831BD7">
              <w:rPr>
                <w:rFonts w:ascii="Arial" w:eastAsia="Times New Roman" w:hAnsi="Arial" w:cs="Arial"/>
                <w:color w:val="000000"/>
                <w:sz w:val="20"/>
                <w:szCs w:val="20"/>
                <w:lang w:eastAsia="ru-RU"/>
              </w:rPr>
              <w:br/>
              <w:t>стадионы с трибунами, кв.м</w:t>
            </w:r>
          </w:p>
        </w:tc>
        <w:tc>
          <w:tcPr>
            <w:tcW w:w="636" w:type="pct"/>
            <w:tcBorders>
              <w:top w:val="nil"/>
              <w:left w:val="nil"/>
              <w:bottom w:val="single" w:sz="4" w:space="0" w:color="auto"/>
              <w:right w:val="single" w:sz="4" w:space="0" w:color="auto"/>
            </w:tcBorders>
            <w:shd w:val="clear" w:color="auto" w:fill="auto"/>
            <w:noWrap/>
            <w:hideMark/>
          </w:tcPr>
          <w:p w14:paraId="3AF074F9"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1949</w:t>
            </w:r>
          </w:p>
        </w:tc>
        <w:tc>
          <w:tcPr>
            <w:tcW w:w="612" w:type="pct"/>
            <w:tcBorders>
              <w:top w:val="nil"/>
              <w:left w:val="nil"/>
              <w:bottom w:val="single" w:sz="4" w:space="0" w:color="auto"/>
              <w:right w:val="single" w:sz="4" w:space="0" w:color="auto"/>
            </w:tcBorders>
            <w:shd w:val="clear" w:color="auto" w:fill="auto"/>
            <w:noWrap/>
            <w:hideMark/>
          </w:tcPr>
          <w:p w14:paraId="35C44B7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22500</w:t>
            </w:r>
          </w:p>
          <w:p w14:paraId="468F5032" w14:textId="77777777" w:rsidR="00D664F4" w:rsidRPr="00831BD7" w:rsidRDefault="00D664F4" w:rsidP="00597448">
            <w:pPr>
              <w:spacing w:line="240" w:lineRule="auto"/>
              <w:jc w:val="center"/>
              <w:rPr>
                <w:rFonts w:ascii="Arial" w:eastAsia="Times New Roman" w:hAnsi="Arial" w:cs="Arial"/>
                <w:sz w:val="20"/>
                <w:szCs w:val="20"/>
                <w:lang w:eastAsia="ru-RU"/>
              </w:rPr>
            </w:pPr>
          </w:p>
        </w:tc>
        <w:tc>
          <w:tcPr>
            <w:tcW w:w="584" w:type="pct"/>
            <w:tcBorders>
              <w:top w:val="nil"/>
              <w:left w:val="nil"/>
              <w:bottom w:val="single" w:sz="4" w:space="0" w:color="auto"/>
              <w:right w:val="single" w:sz="4" w:space="0" w:color="auto"/>
            </w:tcBorders>
            <w:shd w:val="clear" w:color="auto" w:fill="auto"/>
            <w:noWrap/>
            <w:hideMark/>
          </w:tcPr>
          <w:p w14:paraId="03046AB4"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5B7E3B61"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37703</w:t>
            </w:r>
          </w:p>
        </w:tc>
        <w:tc>
          <w:tcPr>
            <w:tcW w:w="584" w:type="pct"/>
            <w:tcBorders>
              <w:top w:val="nil"/>
              <w:left w:val="nil"/>
              <w:bottom w:val="single" w:sz="4" w:space="0" w:color="auto"/>
              <w:right w:val="single" w:sz="4" w:space="0" w:color="auto"/>
            </w:tcBorders>
            <w:shd w:val="clear" w:color="auto" w:fill="auto"/>
            <w:noWrap/>
            <w:hideMark/>
          </w:tcPr>
          <w:p w14:paraId="14B8D6BA"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-15203</w:t>
            </w:r>
          </w:p>
        </w:tc>
        <w:tc>
          <w:tcPr>
            <w:tcW w:w="584" w:type="pct"/>
            <w:tcBorders>
              <w:top w:val="nil"/>
              <w:left w:val="nil"/>
              <w:bottom w:val="single" w:sz="4" w:space="0" w:color="auto"/>
              <w:right w:val="single" w:sz="4" w:space="0" w:color="auto"/>
            </w:tcBorders>
            <w:shd w:val="clear" w:color="auto" w:fill="auto"/>
            <w:noWrap/>
            <w:hideMark/>
          </w:tcPr>
          <w:p w14:paraId="121269ED"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66763</w:t>
            </w:r>
          </w:p>
        </w:tc>
        <w:tc>
          <w:tcPr>
            <w:tcW w:w="582" w:type="pct"/>
            <w:tcBorders>
              <w:top w:val="nil"/>
              <w:left w:val="nil"/>
              <w:bottom w:val="single" w:sz="4" w:space="0" w:color="auto"/>
              <w:right w:val="single" w:sz="4" w:space="0" w:color="auto"/>
            </w:tcBorders>
            <w:shd w:val="clear" w:color="auto" w:fill="auto"/>
            <w:noWrap/>
            <w:hideMark/>
          </w:tcPr>
          <w:p w14:paraId="67766018"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-44263</w:t>
            </w:r>
          </w:p>
        </w:tc>
      </w:tr>
      <w:tr w:rsidR="00D664F4" w:rsidRPr="00D01527" w14:paraId="64C9E328" w14:textId="77777777" w:rsidTr="00597448">
        <w:trPr>
          <w:trHeight w:val="480"/>
        </w:trPr>
        <w:tc>
          <w:tcPr>
            <w:tcW w:w="834" w:type="pct"/>
            <w:tcBorders>
              <w:top w:val="nil"/>
              <w:left w:val="single" w:sz="4" w:space="0" w:color="auto"/>
              <w:bottom w:val="single" w:sz="4" w:space="0" w:color="auto"/>
              <w:right w:val="single" w:sz="4" w:space="0" w:color="auto"/>
            </w:tcBorders>
            <w:shd w:val="clear" w:color="auto" w:fill="auto"/>
            <w:hideMark/>
          </w:tcPr>
          <w:p w14:paraId="23B63428"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Спортивные залы, кв.м</w:t>
            </w:r>
          </w:p>
        </w:tc>
        <w:tc>
          <w:tcPr>
            <w:tcW w:w="636" w:type="pct"/>
            <w:tcBorders>
              <w:top w:val="nil"/>
              <w:left w:val="nil"/>
              <w:bottom w:val="single" w:sz="4" w:space="0" w:color="auto"/>
              <w:right w:val="single" w:sz="4" w:space="0" w:color="auto"/>
            </w:tcBorders>
            <w:shd w:val="clear" w:color="auto" w:fill="auto"/>
            <w:noWrap/>
            <w:hideMark/>
          </w:tcPr>
          <w:p w14:paraId="1FFB9C01"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350</w:t>
            </w:r>
          </w:p>
        </w:tc>
        <w:tc>
          <w:tcPr>
            <w:tcW w:w="612" w:type="pct"/>
            <w:tcBorders>
              <w:top w:val="nil"/>
              <w:left w:val="nil"/>
              <w:bottom w:val="single" w:sz="4" w:space="0" w:color="auto"/>
              <w:right w:val="single" w:sz="4" w:space="0" w:color="auto"/>
            </w:tcBorders>
            <w:shd w:val="clear" w:color="auto" w:fill="auto"/>
            <w:noWrap/>
            <w:hideMark/>
          </w:tcPr>
          <w:p w14:paraId="129C920E"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350</w:t>
            </w:r>
          </w:p>
        </w:tc>
        <w:tc>
          <w:tcPr>
            <w:tcW w:w="584" w:type="pct"/>
            <w:tcBorders>
              <w:top w:val="nil"/>
              <w:left w:val="nil"/>
              <w:bottom w:val="single" w:sz="4" w:space="0" w:color="auto"/>
              <w:right w:val="single" w:sz="4" w:space="0" w:color="auto"/>
            </w:tcBorders>
            <w:shd w:val="clear" w:color="auto" w:fill="auto"/>
            <w:noWrap/>
            <w:hideMark/>
          </w:tcPr>
          <w:p w14:paraId="1B9BE5B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46C7C9D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6771</w:t>
            </w:r>
          </w:p>
        </w:tc>
        <w:tc>
          <w:tcPr>
            <w:tcW w:w="584" w:type="pct"/>
            <w:tcBorders>
              <w:top w:val="nil"/>
              <w:left w:val="nil"/>
              <w:bottom w:val="single" w:sz="4" w:space="0" w:color="auto"/>
              <w:right w:val="single" w:sz="4" w:space="0" w:color="auto"/>
            </w:tcBorders>
            <w:shd w:val="clear" w:color="auto" w:fill="auto"/>
            <w:noWrap/>
            <w:hideMark/>
          </w:tcPr>
          <w:p w14:paraId="7997E1D9"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-6421</w:t>
            </w:r>
          </w:p>
        </w:tc>
        <w:tc>
          <w:tcPr>
            <w:tcW w:w="584" w:type="pct"/>
            <w:tcBorders>
              <w:top w:val="nil"/>
              <w:left w:val="nil"/>
              <w:bottom w:val="single" w:sz="4" w:space="0" w:color="auto"/>
              <w:right w:val="single" w:sz="4" w:space="0" w:color="auto"/>
            </w:tcBorders>
            <w:shd w:val="clear" w:color="auto" w:fill="auto"/>
            <w:noWrap/>
            <w:hideMark/>
          </w:tcPr>
          <w:p w14:paraId="52C0355F"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11989</w:t>
            </w:r>
          </w:p>
        </w:tc>
        <w:tc>
          <w:tcPr>
            <w:tcW w:w="582" w:type="pct"/>
            <w:tcBorders>
              <w:top w:val="nil"/>
              <w:left w:val="nil"/>
              <w:bottom w:val="single" w:sz="4" w:space="0" w:color="auto"/>
              <w:right w:val="single" w:sz="4" w:space="0" w:color="auto"/>
            </w:tcBorders>
            <w:shd w:val="clear" w:color="auto" w:fill="auto"/>
            <w:noWrap/>
            <w:hideMark/>
          </w:tcPr>
          <w:p w14:paraId="32CC5AF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-11639</w:t>
            </w:r>
          </w:p>
        </w:tc>
      </w:tr>
      <w:tr w:rsidR="00D664F4" w:rsidRPr="00D01527" w14:paraId="4DE64A17" w14:textId="77777777" w:rsidTr="00597448">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C6F4B" w14:textId="77777777" w:rsidR="00D664F4" w:rsidRPr="00831BD7" w:rsidRDefault="00D664F4" w:rsidP="00597448">
            <w:pPr>
              <w:spacing w:line="240" w:lineRule="auto"/>
              <w:jc w:val="center"/>
              <w:rPr>
                <w:rFonts w:ascii="Arial" w:eastAsia="Times New Roman" w:hAnsi="Arial" w:cs="Arial"/>
                <w:b/>
                <w:bCs/>
                <w:color w:val="000000"/>
                <w:sz w:val="20"/>
                <w:szCs w:val="20"/>
                <w:lang w:eastAsia="ru-RU"/>
              </w:rPr>
            </w:pPr>
            <w:r w:rsidRPr="00831BD7">
              <w:rPr>
                <w:rFonts w:ascii="Arial" w:eastAsia="Times New Roman" w:hAnsi="Arial" w:cs="Arial"/>
                <w:b/>
                <w:bCs/>
                <w:color w:val="000000"/>
                <w:sz w:val="20"/>
                <w:szCs w:val="20"/>
                <w:lang w:eastAsia="ru-RU"/>
              </w:rPr>
              <w:t>Объекты специального назначения</w:t>
            </w:r>
          </w:p>
        </w:tc>
      </w:tr>
      <w:tr w:rsidR="00D664F4" w:rsidRPr="00D01527" w14:paraId="3C71226B" w14:textId="77777777" w:rsidTr="00597448">
        <w:trPr>
          <w:trHeight w:val="300"/>
        </w:trPr>
        <w:tc>
          <w:tcPr>
            <w:tcW w:w="834" w:type="pct"/>
            <w:tcBorders>
              <w:top w:val="nil"/>
              <w:left w:val="single" w:sz="4" w:space="0" w:color="auto"/>
              <w:bottom w:val="single" w:sz="4" w:space="0" w:color="auto"/>
              <w:right w:val="single" w:sz="4" w:space="0" w:color="auto"/>
            </w:tcBorders>
            <w:shd w:val="clear" w:color="auto" w:fill="auto"/>
            <w:noWrap/>
            <w:hideMark/>
          </w:tcPr>
          <w:p w14:paraId="16B536E4" w14:textId="77777777" w:rsidR="00D664F4" w:rsidRPr="00831BD7" w:rsidRDefault="00D664F4" w:rsidP="00597448">
            <w:pPr>
              <w:spacing w:line="240" w:lineRule="auto"/>
              <w:jc w:val="left"/>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Кладбище, га</w:t>
            </w:r>
          </w:p>
        </w:tc>
        <w:tc>
          <w:tcPr>
            <w:tcW w:w="636" w:type="pct"/>
            <w:tcBorders>
              <w:top w:val="nil"/>
              <w:left w:val="nil"/>
              <w:bottom w:val="single" w:sz="4" w:space="0" w:color="auto"/>
              <w:right w:val="single" w:sz="4" w:space="0" w:color="auto"/>
            </w:tcBorders>
            <w:shd w:val="clear" w:color="auto" w:fill="auto"/>
            <w:noWrap/>
            <w:hideMark/>
          </w:tcPr>
          <w:p w14:paraId="410776D6"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eastAsia="Times New Roman" w:hAnsi="Arial" w:cs="Arial"/>
                <w:color w:val="000000"/>
                <w:sz w:val="20"/>
                <w:szCs w:val="20"/>
                <w:lang w:eastAsia="ru-RU"/>
              </w:rPr>
              <w:t>0,24</w:t>
            </w:r>
          </w:p>
        </w:tc>
        <w:tc>
          <w:tcPr>
            <w:tcW w:w="612" w:type="pct"/>
            <w:tcBorders>
              <w:top w:val="nil"/>
              <w:left w:val="nil"/>
              <w:bottom w:val="single" w:sz="4" w:space="0" w:color="auto"/>
              <w:right w:val="single" w:sz="4" w:space="0" w:color="auto"/>
            </w:tcBorders>
            <w:shd w:val="clear" w:color="auto" w:fill="auto"/>
            <w:noWrap/>
            <w:hideMark/>
          </w:tcPr>
          <w:p w14:paraId="5666B77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3D988A19"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1FF6BA53"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4,6</w:t>
            </w:r>
          </w:p>
        </w:tc>
        <w:tc>
          <w:tcPr>
            <w:tcW w:w="584" w:type="pct"/>
            <w:tcBorders>
              <w:top w:val="nil"/>
              <w:left w:val="nil"/>
              <w:bottom w:val="single" w:sz="4" w:space="0" w:color="auto"/>
              <w:right w:val="single" w:sz="4" w:space="0" w:color="auto"/>
            </w:tcBorders>
            <w:shd w:val="clear" w:color="auto" w:fill="auto"/>
            <w:noWrap/>
            <w:hideMark/>
          </w:tcPr>
          <w:p w14:paraId="5756C271"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c>
          <w:tcPr>
            <w:tcW w:w="584" w:type="pct"/>
            <w:tcBorders>
              <w:top w:val="nil"/>
              <w:left w:val="nil"/>
              <w:bottom w:val="single" w:sz="4" w:space="0" w:color="auto"/>
              <w:right w:val="single" w:sz="4" w:space="0" w:color="auto"/>
            </w:tcBorders>
            <w:shd w:val="clear" w:color="auto" w:fill="auto"/>
            <w:noWrap/>
            <w:hideMark/>
          </w:tcPr>
          <w:p w14:paraId="366E3D0C"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8,2</w:t>
            </w:r>
          </w:p>
        </w:tc>
        <w:tc>
          <w:tcPr>
            <w:tcW w:w="582" w:type="pct"/>
            <w:tcBorders>
              <w:top w:val="nil"/>
              <w:left w:val="nil"/>
              <w:bottom w:val="single" w:sz="4" w:space="0" w:color="auto"/>
              <w:right w:val="single" w:sz="4" w:space="0" w:color="auto"/>
            </w:tcBorders>
            <w:shd w:val="clear" w:color="auto" w:fill="auto"/>
            <w:noWrap/>
            <w:hideMark/>
          </w:tcPr>
          <w:p w14:paraId="3E28C096" w14:textId="77777777" w:rsidR="00D664F4" w:rsidRPr="00831BD7" w:rsidRDefault="00D664F4" w:rsidP="00597448">
            <w:pPr>
              <w:spacing w:line="240" w:lineRule="auto"/>
              <w:jc w:val="center"/>
              <w:rPr>
                <w:rFonts w:ascii="Arial" w:eastAsia="Times New Roman" w:hAnsi="Arial" w:cs="Arial"/>
                <w:color w:val="000000"/>
                <w:sz w:val="20"/>
                <w:szCs w:val="20"/>
                <w:lang w:eastAsia="ru-RU"/>
              </w:rPr>
            </w:pPr>
            <w:r w:rsidRPr="00831BD7">
              <w:rPr>
                <w:rFonts w:ascii="Arial" w:hAnsi="Arial" w:cs="Arial"/>
                <w:color w:val="000000"/>
                <w:sz w:val="20"/>
                <w:szCs w:val="20"/>
              </w:rPr>
              <w:t>-</w:t>
            </w:r>
          </w:p>
        </w:tc>
      </w:tr>
    </w:tbl>
    <w:p w14:paraId="5B423A3C" w14:textId="77777777" w:rsidR="00D664F4" w:rsidRPr="00060BED" w:rsidRDefault="00D664F4" w:rsidP="00D664F4">
      <w:pPr>
        <w:rPr>
          <w:rFonts w:ascii="Arial" w:hAnsi="Arial" w:cs="Arial"/>
          <w:sz w:val="18"/>
          <w:szCs w:val="18"/>
          <w:lang w:eastAsia="ru-RU"/>
        </w:rPr>
        <w:sectPr w:rsidR="00D664F4" w:rsidRPr="00060BED" w:rsidSect="00597448">
          <w:footerReference w:type="default" r:id="rId92"/>
          <w:pgSz w:w="16838" w:h="11906" w:orient="landscape"/>
          <w:pgMar w:top="1701" w:right="1134" w:bottom="851" w:left="1134" w:header="567" w:footer="567" w:gutter="0"/>
          <w:cols w:space="708"/>
          <w:docGrid w:linePitch="360"/>
        </w:sectPr>
      </w:pPr>
    </w:p>
    <w:p w14:paraId="16C1080F" w14:textId="77777777" w:rsidR="00D664F4" w:rsidRPr="000F14FB" w:rsidRDefault="00D664F4" w:rsidP="00D664F4">
      <w:pPr>
        <w:pStyle w:val="32"/>
      </w:pPr>
      <w:bookmarkStart w:id="112" w:name="_Toc474482275"/>
      <w:r w:rsidRPr="000F14FB">
        <w:lastRenderedPageBreak/>
        <w:t>13.</w:t>
      </w:r>
      <w:r>
        <w:t>1</w:t>
      </w:r>
      <w:r w:rsidRPr="000F14FB">
        <w:t xml:space="preserve"> Объекты капитального строительства образовательного назначения</w:t>
      </w:r>
      <w:bookmarkEnd w:id="111"/>
      <w:bookmarkEnd w:id="112"/>
    </w:p>
    <w:p w14:paraId="065EEF62" w14:textId="77777777" w:rsidR="00D664F4"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E74D94">
        <w:rPr>
          <w:rFonts w:ascii="Arial" w:eastAsia="Times New Roman" w:hAnsi="Arial" w:cs="Arial"/>
          <w:b/>
          <w:color w:val="000000"/>
          <w:sz w:val="22"/>
          <w:lang w:eastAsia="ru-RU"/>
        </w:rPr>
        <w:t xml:space="preserve">Современное состояние. Проблемы </w:t>
      </w:r>
      <w:r>
        <w:rPr>
          <w:rFonts w:ascii="Arial" w:eastAsia="Times New Roman" w:hAnsi="Arial" w:cs="Arial"/>
          <w:b/>
          <w:color w:val="000000"/>
          <w:sz w:val="22"/>
          <w:lang w:eastAsia="ru-RU"/>
        </w:rPr>
        <w:t xml:space="preserve">и анализ </w:t>
      </w:r>
      <w:r w:rsidRPr="00E74D94">
        <w:rPr>
          <w:rFonts w:ascii="Arial" w:eastAsia="Times New Roman" w:hAnsi="Arial" w:cs="Arial"/>
          <w:b/>
          <w:color w:val="000000"/>
          <w:sz w:val="22"/>
          <w:lang w:eastAsia="ru-RU"/>
        </w:rPr>
        <w:t>развития</w:t>
      </w:r>
    </w:p>
    <w:p w14:paraId="03124478" w14:textId="77777777" w:rsidR="00D664F4" w:rsidRPr="00CF7464" w:rsidRDefault="00D664F4" w:rsidP="00D664F4">
      <w:pPr>
        <w:pStyle w:val="af5"/>
        <w:spacing w:before="0" w:after="0"/>
        <w:ind w:firstLine="709"/>
        <w:rPr>
          <w:rFonts w:ascii="Arial" w:hAnsi="Arial" w:cs="Arial"/>
          <w:i w:val="0"/>
          <w:color w:val="000000"/>
          <w:sz w:val="22"/>
          <w:szCs w:val="22"/>
          <w:lang w:eastAsia="ru-RU"/>
        </w:rPr>
      </w:pPr>
      <w:r w:rsidRPr="00CF7464">
        <w:rPr>
          <w:rFonts w:ascii="Arial" w:hAnsi="Arial" w:cs="Arial"/>
          <w:i w:val="0"/>
          <w:color w:val="000000"/>
          <w:sz w:val="22"/>
          <w:szCs w:val="22"/>
          <w:lang w:eastAsia="ru-RU"/>
        </w:rPr>
        <w:t>В Кожууне функционируют следующие учреждения образования:</w:t>
      </w:r>
    </w:p>
    <w:p w14:paraId="6ED9561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23 детских сада;</w:t>
      </w:r>
    </w:p>
    <w:p w14:paraId="22C9319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14 общеобразовательных школ;</w:t>
      </w:r>
    </w:p>
    <w:p w14:paraId="1B8027ED"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школа-интернат санаторного типа для детей, нуждающихся в длительном лечении;</w:t>
      </w:r>
    </w:p>
    <w:p w14:paraId="1E88802C"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открытая (сменная) общеобразовательная школа.</w:t>
      </w:r>
    </w:p>
    <w:p w14:paraId="75A9DFFD" w14:textId="77777777" w:rsidR="00D664F4" w:rsidRPr="00CF7464" w:rsidRDefault="00D664F4" w:rsidP="00D664F4">
      <w:pPr>
        <w:pStyle w:val="af5"/>
        <w:spacing w:before="0" w:after="0"/>
        <w:ind w:firstLine="709"/>
        <w:contextualSpacing w:val="0"/>
        <w:rPr>
          <w:rFonts w:ascii="Arial" w:hAnsi="Arial" w:cs="Arial"/>
          <w:i w:val="0"/>
          <w:sz w:val="22"/>
          <w:szCs w:val="22"/>
        </w:rPr>
      </w:pPr>
      <w:r w:rsidRPr="00CF7464">
        <w:rPr>
          <w:rFonts w:ascii="Arial" w:hAnsi="Arial" w:cs="Arial"/>
          <w:i w:val="0"/>
          <w:sz w:val="22"/>
          <w:szCs w:val="22"/>
        </w:rPr>
        <w:t>Количество мест в общеобразовательных и дошкольных учреждениях представлено в таблицах 2.13.</w:t>
      </w:r>
      <w:r>
        <w:rPr>
          <w:rFonts w:ascii="Arial" w:hAnsi="Arial" w:cs="Arial"/>
          <w:i w:val="0"/>
          <w:sz w:val="22"/>
          <w:szCs w:val="22"/>
        </w:rPr>
        <w:t>3</w:t>
      </w:r>
      <w:r w:rsidRPr="00CF7464">
        <w:rPr>
          <w:rFonts w:ascii="Arial" w:hAnsi="Arial" w:cs="Arial"/>
          <w:i w:val="0"/>
          <w:sz w:val="22"/>
          <w:szCs w:val="22"/>
        </w:rPr>
        <w:t>- 2.13.</w:t>
      </w:r>
      <w:r>
        <w:rPr>
          <w:rFonts w:ascii="Arial" w:hAnsi="Arial" w:cs="Arial"/>
          <w:i w:val="0"/>
          <w:sz w:val="22"/>
          <w:szCs w:val="22"/>
        </w:rPr>
        <w:t>4</w:t>
      </w:r>
      <w:r w:rsidRPr="00CF7464">
        <w:rPr>
          <w:rFonts w:ascii="Arial" w:hAnsi="Arial" w:cs="Arial"/>
          <w:i w:val="0"/>
          <w:sz w:val="22"/>
          <w:szCs w:val="22"/>
        </w:rPr>
        <w:t>.</w:t>
      </w:r>
    </w:p>
    <w:p w14:paraId="1102DC1B" w14:textId="77777777" w:rsidR="00D664F4" w:rsidRPr="00CF7464" w:rsidRDefault="00D664F4" w:rsidP="00D664F4"/>
    <w:p w14:paraId="35C2C091" w14:textId="77777777" w:rsidR="00D664F4" w:rsidRPr="00CF7464" w:rsidRDefault="00D664F4" w:rsidP="00D664F4">
      <w:pPr>
        <w:pStyle w:val="af5"/>
        <w:spacing w:before="0" w:after="0"/>
        <w:contextualSpacing w:val="0"/>
        <w:rPr>
          <w:rFonts w:ascii="Arial" w:hAnsi="Arial" w:cs="Arial"/>
          <w:i w:val="0"/>
          <w:sz w:val="22"/>
          <w:szCs w:val="22"/>
        </w:rPr>
        <w:sectPr w:rsidR="00D664F4" w:rsidRPr="00CF7464" w:rsidSect="006C5DD0">
          <w:headerReference w:type="default" r:id="rId93"/>
          <w:pgSz w:w="11906" w:h="16838" w:code="9"/>
          <w:pgMar w:top="1247" w:right="849" w:bottom="1134" w:left="1701" w:header="425" w:footer="284" w:gutter="0"/>
          <w:cols w:space="708"/>
          <w:docGrid w:linePitch="360"/>
        </w:sectPr>
      </w:pPr>
    </w:p>
    <w:p w14:paraId="0B623C77" w14:textId="77777777" w:rsidR="00D664F4" w:rsidRPr="00CF7464" w:rsidRDefault="00D664F4" w:rsidP="00D664F4">
      <w:pPr>
        <w:pStyle w:val="af5"/>
        <w:spacing w:before="0" w:after="0"/>
        <w:contextualSpacing w:val="0"/>
        <w:rPr>
          <w:rFonts w:ascii="Arial" w:hAnsi="Arial" w:cs="Arial"/>
          <w:i w:val="0"/>
          <w:sz w:val="22"/>
          <w:szCs w:val="22"/>
        </w:rPr>
      </w:pPr>
      <w:r w:rsidRPr="00CF7464">
        <w:rPr>
          <w:rFonts w:ascii="Arial" w:hAnsi="Arial" w:cs="Arial"/>
          <w:i w:val="0"/>
          <w:sz w:val="22"/>
          <w:szCs w:val="22"/>
        </w:rPr>
        <w:lastRenderedPageBreak/>
        <w:t>Таблица 2.13.</w:t>
      </w:r>
      <w:r>
        <w:rPr>
          <w:rFonts w:ascii="Arial" w:hAnsi="Arial" w:cs="Arial"/>
          <w:i w:val="0"/>
          <w:sz w:val="22"/>
          <w:szCs w:val="22"/>
        </w:rPr>
        <w:t>3</w:t>
      </w:r>
      <w:r w:rsidRPr="00CF7464">
        <w:rPr>
          <w:rFonts w:ascii="Arial" w:hAnsi="Arial" w:cs="Arial"/>
          <w:i w:val="0"/>
          <w:sz w:val="22"/>
          <w:szCs w:val="22"/>
        </w:rPr>
        <w:t xml:space="preserve"> - Количество мест в общеобразовательных учреждениях</w:t>
      </w:r>
    </w:p>
    <w:tbl>
      <w:tblPr>
        <w:tblW w:w="14752" w:type="dxa"/>
        <w:tblLayout w:type="fixed"/>
        <w:tblCellMar>
          <w:left w:w="10" w:type="dxa"/>
          <w:right w:w="10" w:type="dxa"/>
        </w:tblCellMar>
        <w:tblLook w:val="04A0" w:firstRow="1" w:lastRow="0" w:firstColumn="1" w:lastColumn="0" w:noHBand="0" w:noVBand="1"/>
      </w:tblPr>
      <w:tblGrid>
        <w:gridCol w:w="517"/>
        <w:gridCol w:w="4472"/>
        <w:gridCol w:w="3668"/>
        <w:gridCol w:w="2268"/>
        <w:gridCol w:w="1276"/>
        <w:gridCol w:w="1134"/>
        <w:gridCol w:w="1417"/>
      </w:tblGrid>
      <w:tr w:rsidR="00D664F4" w:rsidRPr="00CF7464" w14:paraId="2F750FE6" w14:textId="77777777" w:rsidTr="00597448">
        <w:trPr>
          <w:trHeight w:val="20"/>
        </w:trPr>
        <w:tc>
          <w:tcPr>
            <w:tcW w:w="517" w:type="dxa"/>
            <w:tcBorders>
              <w:top w:val="single" w:sz="4" w:space="0" w:color="auto"/>
              <w:left w:val="single" w:sz="4" w:space="0" w:color="auto"/>
            </w:tcBorders>
            <w:shd w:val="clear" w:color="auto" w:fill="FFFFFF"/>
            <w:vAlign w:val="center"/>
          </w:tcPr>
          <w:p w14:paraId="52B66723" w14:textId="77777777" w:rsidR="00D664F4" w:rsidRPr="00CF7464" w:rsidRDefault="00D664F4" w:rsidP="00597448">
            <w:pPr>
              <w:pStyle w:val="afe"/>
              <w:spacing w:after="0" w:line="240" w:lineRule="auto"/>
              <w:ind w:left="40"/>
              <w:jc w:val="center"/>
              <w:rPr>
                <w:rFonts w:ascii="Arial" w:hAnsi="Arial" w:cs="Arial"/>
                <w:b/>
                <w:sz w:val="20"/>
                <w:szCs w:val="20"/>
              </w:rPr>
            </w:pPr>
            <w:r w:rsidRPr="00CF7464">
              <w:rPr>
                <w:rStyle w:val="9pt"/>
                <w:rFonts w:ascii="Arial" w:eastAsia="Calibri" w:hAnsi="Arial" w:cs="Arial"/>
                <w:b/>
                <w:sz w:val="20"/>
                <w:szCs w:val="20"/>
              </w:rPr>
              <w:t>№</w:t>
            </w:r>
          </w:p>
          <w:p w14:paraId="3A9F959D" w14:textId="77777777" w:rsidR="00D664F4" w:rsidRPr="00CF7464" w:rsidRDefault="00D664F4" w:rsidP="00597448">
            <w:pPr>
              <w:pStyle w:val="afe"/>
              <w:spacing w:after="0" w:line="240" w:lineRule="auto"/>
              <w:ind w:left="40"/>
              <w:jc w:val="center"/>
              <w:rPr>
                <w:rFonts w:ascii="Arial" w:hAnsi="Arial" w:cs="Arial"/>
                <w:b/>
                <w:sz w:val="20"/>
                <w:szCs w:val="20"/>
              </w:rPr>
            </w:pPr>
            <w:r w:rsidRPr="00CF7464">
              <w:rPr>
                <w:rStyle w:val="9pt"/>
                <w:rFonts w:ascii="Arial" w:eastAsia="Calibri" w:hAnsi="Arial" w:cs="Arial"/>
                <w:b/>
                <w:sz w:val="20"/>
                <w:szCs w:val="20"/>
              </w:rPr>
              <w:t>п/п</w:t>
            </w:r>
          </w:p>
        </w:tc>
        <w:tc>
          <w:tcPr>
            <w:tcW w:w="4472" w:type="dxa"/>
            <w:tcBorders>
              <w:top w:val="single" w:sz="4" w:space="0" w:color="auto"/>
              <w:left w:val="single" w:sz="4" w:space="0" w:color="auto"/>
            </w:tcBorders>
            <w:shd w:val="clear" w:color="auto" w:fill="FFFFFF"/>
            <w:vAlign w:val="center"/>
          </w:tcPr>
          <w:p w14:paraId="173B7118"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Наименование учреждения*</w:t>
            </w:r>
          </w:p>
        </w:tc>
        <w:tc>
          <w:tcPr>
            <w:tcW w:w="3668" w:type="dxa"/>
            <w:tcBorders>
              <w:top w:val="single" w:sz="4" w:space="0" w:color="auto"/>
              <w:left w:val="single" w:sz="4" w:space="0" w:color="auto"/>
            </w:tcBorders>
            <w:shd w:val="clear" w:color="auto" w:fill="FFFFFF"/>
            <w:vAlign w:val="center"/>
          </w:tcPr>
          <w:p w14:paraId="5E6E5D04"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Адрес учреждения</w:t>
            </w:r>
          </w:p>
        </w:tc>
        <w:tc>
          <w:tcPr>
            <w:tcW w:w="2268" w:type="dxa"/>
            <w:tcBorders>
              <w:top w:val="single" w:sz="4" w:space="0" w:color="auto"/>
              <w:left w:val="single" w:sz="4" w:space="0" w:color="auto"/>
            </w:tcBorders>
            <w:shd w:val="clear" w:color="auto" w:fill="FFFFFF"/>
            <w:vAlign w:val="center"/>
          </w:tcPr>
          <w:p w14:paraId="4AF33E3D"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Обслуживаемые населенные пункты</w:t>
            </w:r>
          </w:p>
        </w:tc>
        <w:tc>
          <w:tcPr>
            <w:tcW w:w="1276" w:type="dxa"/>
            <w:tcBorders>
              <w:top w:val="single" w:sz="4" w:space="0" w:color="auto"/>
              <w:left w:val="single" w:sz="4" w:space="0" w:color="auto"/>
            </w:tcBorders>
            <w:shd w:val="clear" w:color="auto" w:fill="FFFFFF"/>
            <w:vAlign w:val="center"/>
          </w:tcPr>
          <w:p w14:paraId="70A7978E"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мощность</w:t>
            </w:r>
          </w:p>
          <w:p w14:paraId="686E03EA"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проектная, мест</w:t>
            </w:r>
          </w:p>
        </w:tc>
        <w:tc>
          <w:tcPr>
            <w:tcW w:w="1134" w:type="dxa"/>
            <w:tcBorders>
              <w:top w:val="single" w:sz="4" w:space="0" w:color="auto"/>
              <w:left w:val="single" w:sz="4" w:space="0" w:color="auto"/>
            </w:tcBorders>
            <w:shd w:val="clear" w:color="auto" w:fill="FFFFFF"/>
            <w:vAlign w:val="center"/>
          </w:tcPr>
          <w:p w14:paraId="5F992669"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Фактическая посещаемость, мест</w:t>
            </w:r>
          </w:p>
        </w:tc>
        <w:tc>
          <w:tcPr>
            <w:tcW w:w="1417" w:type="dxa"/>
            <w:tcBorders>
              <w:top w:val="single" w:sz="4" w:space="0" w:color="auto"/>
              <w:left w:val="single" w:sz="4" w:space="0" w:color="auto"/>
              <w:right w:val="single" w:sz="4" w:space="0" w:color="auto"/>
            </w:tcBorders>
            <w:shd w:val="clear" w:color="auto" w:fill="FFFFFF"/>
            <w:vAlign w:val="center"/>
          </w:tcPr>
          <w:p w14:paraId="11637465"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9pt"/>
                <w:rFonts w:ascii="Arial" w:eastAsia="Calibri" w:hAnsi="Arial" w:cs="Arial"/>
                <w:b/>
                <w:sz w:val="20"/>
                <w:szCs w:val="20"/>
              </w:rPr>
              <w:t>Характеристика здания (хор., удовл., ветхое, приспособлен ное)</w:t>
            </w:r>
          </w:p>
        </w:tc>
      </w:tr>
      <w:tr w:rsidR="00D664F4" w:rsidRPr="00CF7464" w14:paraId="40DFB2D6" w14:textId="77777777" w:rsidTr="00597448">
        <w:trPr>
          <w:trHeight w:val="20"/>
        </w:trPr>
        <w:tc>
          <w:tcPr>
            <w:tcW w:w="517" w:type="dxa"/>
            <w:tcBorders>
              <w:top w:val="single" w:sz="4" w:space="0" w:color="auto"/>
              <w:left w:val="single" w:sz="4" w:space="0" w:color="auto"/>
            </w:tcBorders>
            <w:shd w:val="clear" w:color="auto" w:fill="FFFFFF"/>
            <w:vAlign w:val="center"/>
          </w:tcPr>
          <w:p w14:paraId="38EFAFCA"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75pt"/>
                <w:rFonts w:ascii="Arial" w:eastAsia="Calibri" w:hAnsi="Arial" w:cs="Arial"/>
                <w:sz w:val="20"/>
                <w:szCs w:val="20"/>
              </w:rPr>
              <w:t>1</w:t>
            </w:r>
          </w:p>
        </w:tc>
        <w:tc>
          <w:tcPr>
            <w:tcW w:w="4472" w:type="dxa"/>
            <w:tcBorders>
              <w:top w:val="single" w:sz="4" w:space="0" w:color="auto"/>
              <w:left w:val="single" w:sz="4" w:space="0" w:color="auto"/>
            </w:tcBorders>
            <w:shd w:val="clear" w:color="auto" w:fill="FFFFFF"/>
            <w:vAlign w:val="center"/>
          </w:tcPr>
          <w:p w14:paraId="5E37ABED" w14:textId="77777777" w:rsidR="00D664F4" w:rsidRPr="00CF7464" w:rsidRDefault="00D664F4" w:rsidP="00597448">
            <w:pPr>
              <w:spacing w:line="240" w:lineRule="auto"/>
              <w:jc w:val="center"/>
              <w:rPr>
                <w:rFonts w:ascii="Arial" w:hAnsi="Arial" w:cs="Arial"/>
                <w:color w:val="000000"/>
                <w:sz w:val="20"/>
                <w:szCs w:val="20"/>
                <w:lang w:eastAsia="ru-RU"/>
              </w:rPr>
            </w:pPr>
            <w:r w:rsidRPr="00CF7464">
              <w:rPr>
                <w:rFonts w:ascii="Arial" w:hAnsi="Arial" w:cs="Arial"/>
                <w:color w:val="000000"/>
                <w:sz w:val="20"/>
                <w:szCs w:val="20"/>
              </w:rPr>
              <w:t>МБОУ СОШ № 1 г. Чадан</w:t>
            </w:r>
          </w:p>
        </w:tc>
        <w:tc>
          <w:tcPr>
            <w:tcW w:w="3668" w:type="dxa"/>
            <w:tcBorders>
              <w:top w:val="single" w:sz="4" w:space="0" w:color="auto"/>
              <w:left w:val="single" w:sz="4" w:space="0" w:color="auto"/>
            </w:tcBorders>
            <w:shd w:val="clear" w:color="auto" w:fill="FFFFFF"/>
            <w:vAlign w:val="center"/>
          </w:tcPr>
          <w:p w14:paraId="18CB913F" w14:textId="77777777" w:rsidR="00D664F4" w:rsidRPr="00CF7464" w:rsidRDefault="00D664F4" w:rsidP="00597448">
            <w:pPr>
              <w:spacing w:line="240" w:lineRule="auto"/>
              <w:jc w:val="center"/>
              <w:rPr>
                <w:rFonts w:ascii="Arial" w:hAnsi="Arial" w:cs="Arial"/>
                <w:color w:val="000000"/>
                <w:sz w:val="20"/>
                <w:szCs w:val="20"/>
                <w:lang w:eastAsia="ru-RU"/>
              </w:rPr>
            </w:pPr>
            <w:r w:rsidRPr="00CF7464">
              <w:rPr>
                <w:rFonts w:ascii="Arial" w:hAnsi="Arial" w:cs="Arial"/>
                <w:color w:val="000000"/>
                <w:sz w:val="20"/>
                <w:szCs w:val="20"/>
              </w:rPr>
              <w:t>г. Чадан, улица Победы, 26</w:t>
            </w:r>
          </w:p>
        </w:tc>
        <w:tc>
          <w:tcPr>
            <w:tcW w:w="2268" w:type="dxa"/>
            <w:tcBorders>
              <w:top w:val="single" w:sz="4" w:space="0" w:color="auto"/>
              <w:left w:val="single" w:sz="4" w:space="0" w:color="auto"/>
            </w:tcBorders>
            <w:shd w:val="clear" w:color="auto" w:fill="FFFFFF"/>
            <w:vAlign w:val="center"/>
          </w:tcPr>
          <w:p w14:paraId="548FD1D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color w:val="000000"/>
                <w:sz w:val="20"/>
                <w:szCs w:val="20"/>
              </w:rPr>
              <w:t>г. Чадан</w:t>
            </w:r>
          </w:p>
        </w:tc>
        <w:tc>
          <w:tcPr>
            <w:tcW w:w="1276" w:type="dxa"/>
            <w:tcBorders>
              <w:top w:val="single" w:sz="4" w:space="0" w:color="auto"/>
              <w:left w:val="single" w:sz="4" w:space="0" w:color="auto"/>
            </w:tcBorders>
            <w:shd w:val="clear" w:color="auto" w:fill="FFFFFF"/>
            <w:vAlign w:val="center"/>
          </w:tcPr>
          <w:p w14:paraId="2C70EDAF" w14:textId="77777777" w:rsidR="00D664F4" w:rsidRPr="00CF7464" w:rsidRDefault="00D664F4" w:rsidP="00597448">
            <w:pPr>
              <w:spacing w:line="240" w:lineRule="auto"/>
              <w:jc w:val="center"/>
              <w:rPr>
                <w:rFonts w:ascii="Arial" w:hAnsi="Arial" w:cs="Arial"/>
                <w:bCs/>
                <w:sz w:val="20"/>
                <w:szCs w:val="20"/>
                <w:lang w:eastAsia="ru-RU"/>
              </w:rPr>
            </w:pPr>
            <w:r w:rsidRPr="00CF7464">
              <w:rPr>
                <w:rFonts w:ascii="Arial" w:hAnsi="Arial" w:cs="Arial"/>
                <w:bCs/>
                <w:sz w:val="20"/>
                <w:szCs w:val="20"/>
              </w:rPr>
              <w:t>750</w:t>
            </w:r>
          </w:p>
        </w:tc>
        <w:tc>
          <w:tcPr>
            <w:tcW w:w="1134" w:type="dxa"/>
            <w:tcBorders>
              <w:top w:val="single" w:sz="4" w:space="0" w:color="auto"/>
              <w:left w:val="single" w:sz="4" w:space="0" w:color="auto"/>
            </w:tcBorders>
            <w:shd w:val="clear" w:color="auto" w:fill="FFFFFF"/>
            <w:vAlign w:val="center"/>
          </w:tcPr>
          <w:p w14:paraId="035B133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750</w:t>
            </w:r>
          </w:p>
        </w:tc>
        <w:tc>
          <w:tcPr>
            <w:tcW w:w="1417" w:type="dxa"/>
            <w:tcBorders>
              <w:top w:val="single" w:sz="4" w:space="0" w:color="auto"/>
              <w:left w:val="single" w:sz="4" w:space="0" w:color="auto"/>
              <w:right w:val="single" w:sz="4" w:space="0" w:color="auto"/>
            </w:tcBorders>
            <w:shd w:val="clear" w:color="auto" w:fill="FFFFFF"/>
            <w:vAlign w:val="center"/>
          </w:tcPr>
          <w:p w14:paraId="57FDDBA2"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18F91C46" w14:textId="77777777" w:rsidTr="00597448">
        <w:trPr>
          <w:trHeight w:val="20"/>
        </w:trPr>
        <w:tc>
          <w:tcPr>
            <w:tcW w:w="517" w:type="dxa"/>
            <w:tcBorders>
              <w:top w:val="single" w:sz="4" w:space="0" w:color="auto"/>
              <w:left w:val="single" w:sz="4" w:space="0" w:color="auto"/>
            </w:tcBorders>
            <w:shd w:val="clear" w:color="auto" w:fill="FFFFFF"/>
            <w:vAlign w:val="center"/>
          </w:tcPr>
          <w:p w14:paraId="60DCA58A"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75pt"/>
                <w:rFonts w:ascii="Arial" w:eastAsia="Calibri" w:hAnsi="Arial" w:cs="Arial"/>
                <w:sz w:val="20"/>
                <w:szCs w:val="20"/>
              </w:rPr>
              <w:t>2</w:t>
            </w:r>
          </w:p>
        </w:tc>
        <w:tc>
          <w:tcPr>
            <w:tcW w:w="4472" w:type="dxa"/>
            <w:tcBorders>
              <w:top w:val="single" w:sz="4" w:space="0" w:color="auto"/>
              <w:left w:val="single" w:sz="4" w:space="0" w:color="auto"/>
            </w:tcBorders>
            <w:shd w:val="clear" w:color="auto" w:fill="FFFFFF"/>
            <w:vAlign w:val="center"/>
          </w:tcPr>
          <w:p w14:paraId="0BC78B42"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 2 г. Чадан</w:t>
            </w:r>
          </w:p>
        </w:tc>
        <w:tc>
          <w:tcPr>
            <w:tcW w:w="3668" w:type="dxa"/>
            <w:tcBorders>
              <w:top w:val="single" w:sz="4" w:space="0" w:color="auto"/>
              <w:left w:val="single" w:sz="4" w:space="0" w:color="auto"/>
            </w:tcBorders>
            <w:shd w:val="clear" w:color="auto" w:fill="FFFFFF"/>
            <w:vAlign w:val="center"/>
          </w:tcPr>
          <w:p w14:paraId="01361A94"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г. Чадан, улица Ленина, 57</w:t>
            </w:r>
          </w:p>
        </w:tc>
        <w:tc>
          <w:tcPr>
            <w:tcW w:w="2268" w:type="dxa"/>
            <w:tcBorders>
              <w:top w:val="single" w:sz="4" w:space="0" w:color="auto"/>
              <w:left w:val="single" w:sz="4" w:space="0" w:color="auto"/>
            </w:tcBorders>
            <w:shd w:val="clear" w:color="auto" w:fill="FFFFFF"/>
            <w:vAlign w:val="center"/>
          </w:tcPr>
          <w:p w14:paraId="13A64AB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color w:val="000000"/>
                <w:sz w:val="20"/>
                <w:szCs w:val="20"/>
              </w:rPr>
              <w:t>г. Чадан</w:t>
            </w:r>
          </w:p>
        </w:tc>
        <w:tc>
          <w:tcPr>
            <w:tcW w:w="1276" w:type="dxa"/>
            <w:tcBorders>
              <w:top w:val="single" w:sz="4" w:space="0" w:color="auto"/>
              <w:left w:val="single" w:sz="4" w:space="0" w:color="auto"/>
            </w:tcBorders>
            <w:shd w:val="clear" w:color="auto" w:fill="FFFFFF"/>
            <w:vAlign w:val="center"/>
          </w:tcPr>
          <w:p w14:paraId="6D8C91F0"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350</w:t>
            </w:r>
          </w:p>
        </w:tc>
        <w:tc>
          <w:tcPr>
            <w:tcW w:w="1134" w:type="dxa"/>
            <w:tcBorders>
              <w:top w:val="single" w:sz="4" w:space="0" w:color="auto"/>
              <w:left w:val="single" w:sz="4" w:space="0" w:color="auto"/>
            </w:tcBorders>
            <w:shd w:val="clear" w:color="auto" w:fill="FFFFFF"/>
            <w:vAlign w:val="center"/>
          </w:tcPr>
          <w:p w14:paraId="44C7928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390</w:t>
            </w:r>
          </w:p>
        </w:tc>
        <w:tc>
          <w:tcPr>
            <w:tcW w:w="1417" w:type="dxa"/>
            <w:tcBorders>
              <w:top w:val="single" w:sz="4" w:space="0" w:color="auto"/>
              <w:left w:val="single" w:sz="4" w:space="0" w:color="auto"/>
              <w:right w:val="single" w:sz="4" w:space="0" w:color="auto"/>
            </w:tcBorders>
            <w:shd w:val="clear" w:color="auto" w:fill="FFFFFF"/>
            <w:vAlign w:val="center"/>
          </w:tcPr>
          <w:p w14:paraId="374CD0F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ветхое</w:t>
            </w:r>
          </w:p>
        </w:tc>
      </w:tr>
      <w:tr w:rsidR="00D664F4" w:rsidRPr="00CF7464" w14:paraId="09AA547F" w14:textId="77777777" w:rsidTr="00597448">
        <w:trPr>
          <w:trHeight w:val="20"/>
        </w:trPr>
        <w:tc>
          <w:tcPr>
            <w:tcW w:w="517" w:type="dxa"/>
            <w:tcBorders>
              <w:top w:val="single" w:sz="4" w:space="0" w:color="auto"/>
              <w:left w:val="single" w:sz="4" w:space="0" w:color="auto"/>
            </w:tcBorders>
            <w:shd w:val="clear" w:color="auto" w:fill="FFFFFF"/>
            <w:vAlign w:val="center"/>
          </w:tcPr>
          <w:p w14:paraId="27BE7808"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3</w:t>
            </w:r>
          </w:p>
        </w:tc>
        <w:tc>
          <w:tcPr>
            <w:tcW w:w="4472" w:type="dxa"/>
            <w:tcBorders>
              <w:top w:val="single" w:sz="4" w:space="0" w:color="auto"/>
              <w:left w:val="single" w:sz="4" w:space="0" w:color="auto"/>
            </w:tcBorders>
            <w:shd w:val="clear" w:color="auto" w:fill="FFFFFF"/>
            <w:vAlign w:val="center"/>
          </w:tcPr>
          <w:p w14:paraId="510F9323"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 3 г. Чадан</w:t>
            </w:r>
          </w:p>
        </w:tc>
        <w:tc>
          <w:tcPr>
            <w:tcW w:w="3668" w:type="dxa"/>
            <w:tcBorders>
              <w:top w:val="single" w:sz="4" w:space="0" w:color="auto"/>
              <w:left w:val="single" w:sz="4" w:space="0" w:color="auto"/>
            </w:tcBorders>
            <w:shd w:val="clear" w:color="auto" w:fill="FFFFFF"/>
            <w:vAlign w:val="center"/>
          </w:tcPr>
          <w:p w14:paraId="5D8C8373"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г. Чадан, улица Сельская, 2</w:t>
            </w:r>
          </w:p>
        </w:tc>
        <w:tc>
          <w:tcPr>
            <w:tcW w:w="2268" w:type="dxa"/>
            <w:tcBorders>
              <w:top w:val="single" w:sz="4" w:space="0" w:color="auto"/>
              <w:left w:val="single" w:sz="4" w:space="0" w:color="auto"/>
            </w:tcBorders>
            <w:shd w:val="clear" w:color="auto" w:fill="FFFFFF"/>
            <w:vAlign w:val="center"/>
          </w:tcPr>
          <w:p w14:paraId="729BB58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color w:val="000000"/>
                <w:sz w:val="20"/>
                <w:szCs w:val="20"/>
              </w:rPr>
              <w:t>г. Чадан</w:t>
            </w:r>
          </w:p>
        </w:tc>
        <w:tc>
          <w:tcPr>
            <w:tcW w:w="1276" w:type="dxa"/>
            <w:tcBorders>
              <w:top w:val="single" w:sz="4" w:space="0" w:color="auto"/>
              <w:left w:val="single" w:sz="4" w:space="0" w:color="auto"/>
            </w:tcBorders>
            <w:shd w:val="clear" w:color="auto" w:fill="FFFFFF"/>
            <w:vAlign w:val="center"/>
          </w:tcPr>
          <w:p w14:paraId="5A900BAE"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540</w:t>
            </w:r>
          </w:p>
        </w:tc>
        <w:tc>
          <w:tcPr>
            <w:tcW w:w="1134" w:type="dxa"/>
            <w:tcBorders>
              <w:top w:val="single" w:sz="4" w:space="0" w:color="auto"/>
              <w:left w:val="single" w:sz="4" w:space="0" w:color="auto"/>
            </w:tcBorders>
            <w:shd w:val="clear" w:color="auto" w:fill="FFFFFF"/>
            <w:vAlign w:val="center"/>
          </w:tcPr>
          <w:p w14:paraId="631CF3F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539</w:t>
            </w:r>
          </w:p>
        </w:tc>
        <w:tc>
          <w:tcPr>
            <w:tcW w:w="1417" w:type="dxa"/>
            <w:tcBorders>
              <w:top w:val="single" w:sz="4" w:space="0" w:color="auto"/>
              <w:left w:val="single" w:sz="4" w:space="0" w:color="auto"/>
              <w:right w:val="single" w:sz="4" w:space="0" w:color="auto"/>
            </w:tcBorders>
            <w:shd w:val="clear" w:color="auto" w:fill="FFFFFF"/>
            <w:vAlign w:val="center"/>
          </w:tcPr>
          <w:p w14:paraId="68C932A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ветхое</w:t>
            </w:r>
          </w:p>
        </w:tc>
      </w:tr>
      <w:tr w:rsidR="00D664F4" w:rsidRPr="00CF7464" w14:paraId="258B4DD2" w14:textId="77777777" w:rsidTr="00597448">
        <w:trPr>
          <w:trHeight w:val="20"/>
        </w:trPr>
        <w:tc>
          <w:tcPr>
            <w:tcW w:w="517" w:type="dxa"/>
            <w:tcBorders>
              <w:top w:val="single" w:sz="4" w:space="0" w:color="auto"/>
              <w:left w:val="single" w:sz="4" w:space="0" w:color="auto"/>
            </w:tcBorders>
            <w:shd w:val="clear" w:color="auto" w:fill="FFFFFF"/>
            <w:vAlign w:val="center"/>
          </w:tcPr>
          <w:p w14:paraId="66783558"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4</w:t>
            </w:r>
          </w:p>
        </w:tc>
        <w:tc>
          <w:tcPr>
            <w:tcW w:w="4472" w:type="dxa"/>
            <w:tcBorders>
              <w:top w:val="single" w:sz="4" w:space="0" w:color="auto"/>
              <w:left w:val="single" w:sz="4" w:space="0" w:color="auto"/>
            </w:tcBorders>
            <w:shd w:val="clear" w:color="auto" w:fill="FFFFFF"/>
            <w:vAlign w:val="center"/>
          </w:tcPr>
          <w:p w14:paraId="2CA36D6D"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 4 г. Чадан</w:t>
            </w:r>
          </w:p>
        </w:tc>
        <w:tc>
          <w:tcPr>
            <w:tcW w:w="3668" w:type="dxa"/>
            <w:tcBorders>
              <w:top w:val="single" w:sz="4" w:space="0" w:color="auto"/>
              <w:left w:val="single" w:sz="4" w:space="0" w:color="auto"/>
            </w:tcBorders>
            <w:shd w:val="clear" w:color="auto" w:fill="FFFFFF"/>
            <w:vAlign w:val="center"/>
          </w:tcPr>
          <w:p w14:paraId="14A9BD20"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г. Чадан ул. Победы, 86</w:t>
            </w:r>
          </w:p>
        </w:tc>
        <w:tc>
          <w:tcPr>
            <w:tcW w:w="2268" w:type="dxa"/>
            <w:tcBorders>
              <w:top w:val="single" w:sz="4" w:space="0" w:color="auto"/>
              <w:left w:val="single" w:sz="4" w:space="0" w:color="auto"/>
            </w:tcBorders>
            <w:shd w:val="clear" w:color="auto" w:fill="FFFFFF"/>
            <w:vAlign w:val="center"/>
          </w:tcPr>
          <w:p w14:paraId="4EC935E3"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г. Чадан</w:t>
            </w:r>
          </w:p>
        </w:tc>
        <w:tc>
          <w:tcPr>
            <w:tcW w:w="1276" w:type="dxa"/>
            <w:tcBorders>
              <w:top w:val="single" w:sz="4" w:space="0" w:color="auto"/>
              <w:left w:val="single" w:sz="4" w:space="0" w:color="auto"/>
            </w:tcBorders>
            <w:shd w:val="clear" w:color="auto" w:fill="FFFFFF"/>
            <w:vAlign w:val="center"/>
          </w:tcPr>
          <w:p w14:paraId="18252753"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238</w:t>
            </w:r>
          </w:p>
        </w:tc>
        <w:tc>
          <w:tcPr>
            <w:tcW w:w="1134" w:type="dxa"/>
            <w:tcBorders>
              <w:top w:val="single" w:sz="4" w:space="0" w:color="auto"/>
              <w:left w:val="single" w:sz="4" w:space="0" w:color="auto"/>
            </w:tcBorders>
            <w:shd w:val="clear" w:color="auto" w:fill="FFFFFF"/>
            <w:vAlign w:val="center"/>
          </w:tcPr>
          <w:p w14:paraId="6462572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283</w:t>
            </w:r>
          </w:p>
        </w:tc>
        <w:tc>
          <w:tcPr>
            <w:tcW w:w="1417" w:type="dxa"/>
            <w:tcBorders>
              <w:top w:val="single" w:sz="4" w:space="0" w:color="auto"/>
              <w:left w:val="single" w:sz="4" w:space="0" w:color="auto"/>
              <w:right w:val="single" w:sz="4" w:space="0" w:color="auto"/>
            </w:tcBorders>
            <w:shd w:val="clear" w:color="auto" w:fill="FFFFFF"/>
            <w:vAlign w:val="center"/>
          </w:tcPr>
          <w:p w14:paraId="2BB6F96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хор.</w:t>
            </w:r>
          </w:p>
        </w:tc>
      </w:tr>
      <w:tr w:rsidR="00D664F4" w:rsidRPr="00CF7464" w14:paraId="5D74437A" w14:textId="77777777" w:rsidTr="00597448">
        <w:trPr>
          <w:trHeight w:val="20"/>
        </w:trPr>
        <w:tc>
          <w:tcPr>
            <w:tcW w:w="517" w:type="dxa"/>
            <w:tcBorders>
              <w:top w:val="single" w:sz="4" w:space="0" w:color="auto"/>
              <w:left w:val="single" w:sz="4" w:space="0" w:color="auto"/>
            </w:tcBorders>
            <w:shd w:val="clear" w:color="auto" w:fill="FFFFFF"/>
            <w:vAlign w:val="center"/>
          </w:tcPr>
          <w:p w14:paraId="6C3543DC"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5</w:t>
            </w:r>
          </w:p>
        </w:tc>
        <w:tc>
          <w:tcPr>
            <w:tcW w:w="4472" w:type="dxa"/>
            <w:tcBorders>
              <w:top w:val="single" w:sz="4" w:space="0" w:color="auto"/>
              <w:left w:val="single" w:sz="4" w:space="0" w:color="auto"/>
            </w:tcBorders>
            <w:shd w:val="clear" w:color="auto" w:fill="FFFFFF"/>
            <w:vAlign w:val="center"/>
          </w:tcPr>
          <w:p w14:paraId="52792F34" w14:textId="77777777" w:rsidR="00D664F4" w:rsidRPr="00CF7464" w:rsidRDefault="00D664F4" w:rsidP="00597448">
            <w:pPr>
              <w:spacing w:line="240" w:lineRule="auto"/>
              <w:jc w:val="center"/>
              <w:rPr>
                <w:rFonts w:ascii="Arial" w:hAnsi="Arial" w:cs="Arial"/>
                <w:color w:val="000000"/>
                <w:sz w:val="20"/>
                <w:szCs w:val="20"/>
                <w:lang w:eastAsia="ru-RU"/>
              </w:rPr>
            </w:pPr>
            <w:r w:rsidRPr="00CF7464">
              <w:rPr>
                <w:rFonts w:ascii="Arial" w:hAnsi="Arial" w:cs="Arial"/>
                <w:color w:val="000000"/>
                <w:sz w:val="20"/>
                <w:szCs w:val="20"/>
              </w:rPr>
              <w:t>Муниципальное бюджетное общеобразовательное учреждение Муниципальная открытая (сменная) общеобразовательная школа г. Чадана</w:t>
            </w:r>
          </w:p>
        </w:tc>
        <w:tc>
          <w:tcPr>
            <w:tcW w:w="3668" w:type="dxa"/>
            <w:tcBorders>
              <w:top w:val="single" w:sz="4" w:space="0" w:color="auto"/>
              <w:left w:val="single" w:sz="4" w:space="0" w:color="auto"/>
            </w:tcBorders>
            <w:shd w:val="clear" w:color="auto" w:fill="FFFFFF"/>
            <w:vAlign w:val="center"/>
          </w:tcPr>
          <w:p w14:paraId="0E14C778"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г. Чадан, улица Комарова, 17</w:t>
            </w:r>
          </w:p>
        </w:tc>
        <w:tc>
          <w:tcPr>
            <w:tcW w:w="2268" w:type="dxa"/>
            <w:tcBorders>
              <w:top w:val="single" w:sz="4" w:space="0" w:color="auto"/>
              <w:left w:val="single" w:sz="4" w:space="0" w:color="auto"/>
            </w:tcBorders>
            <w:shd w:val="clear" w:color="auto" w:fill="FFFFFF"/>
            <w:vAlign w:val="center"/>
          </w:tcPr>
          <w:p w14:paraId="4E34F772" w14:textId="77777777" w:rsidR="00D664F4" w:rsidRPr="00CF7464" w:rsidRDefault="00D664F4" w:rsidP="00597448">
            <w:pPr>
              <w:pStyle w:val="afe"/>
              <w:spacing w:after="0" w:line="240" w:lineRule="auto"/>
              <w:jc w:val="center"/>
              <w:rPr>
                <w:rFonts w:ascii="Arial" w:hAnsi="Arial" w:cs="Arial"/>
                <w:color w:val="000000"/>
                <w:sz w:val="20"/>
                <w:szCs w:val="20"/>
              </w:rPr>
            </w:pPr>
            <w:r w:rsidRPr="00CF7464">
              <w:rPr>
                <w:rFonts w:ascii="Arial" w:hAnsi="Arial" w:cs="Arial"/>
                <w:color w:val="000000"/>
                <w:sz w:val="20"/>
                <w:szCs w:val="20"/>
              </w:rPr>
              <w:t>г. Чадан</w:t>
            </w:r>
          </w:p>
        </w:tc>
        <w:tc>
          <w:tcPr>
            <w:tcW w:w="1276" w:type="dxa"/>
            <w:tcBorders>
              <w:top w:val="single" w:sz="4" w:space="0" w:color="auto"/>
              <w:left w:val="single" w:sz="4" w:space="0" w:color="auto"/>
            </w:tcBorders>
            <w:shd w:val="clear" w:color="auto" w:fill="FFFFFF"/>
            <w:vAlign w:val="center"/>
          </w:tcPr>
          <w:p w14:paraId="6105BABC"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w:t>
            </w:r>
          </w:p>
        </w:tc>
        <w:tc>
          <w:tcPr>
            <w:tcW w:w="1134" w:type="dxa"/>
            <w:tcBorders>
              <w:top w:val="single" w:sz="4" w:space="0" w:color="auto"/>
              <w:left w:val="single" w:sz="4" w:space="0" w:color="auto"/>
            </w:tcBorders>
            <w:shd w:val="clear" w:color="auto" w:fill="FFFFFF"/>
            <w:vAlign w:val="center"/>
          </w:tcPr>
          <w:p w14:paraId="33D9B4D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c>
          <w:tcPr>
            <w:tcW w:w="1417" w:type="dxa"/>
            <w:tcBorders>
              <w:top w:val="single" w:sz="4" w:space="0" w:color="auto"/>
              <w:left w:val="single" w:sz="4" w:space="0" w:color="auto"/>
              <w:right w:val="single" w:sz="4" w:space="0" w:color="auto"/>
            </w:tcBorders>
            <w:shd w:val="clear" w:color="auto" w:fill="FFFFFF"/>
            <w:vAlign w:val="center"/>
          </w:tcPr>
          <w:p w14:paraId="41FB36D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2BE6138C" w14:textId="77777777" w:rsidTr="00597448">
        <w:trPr>
          <w:trHeight w:val="20"/>
        </w:trPr>
        <w:tc>
          <w:tcPr>
            <w:tcW w:w="517" w:type="dxa"/>
            <w:tcBorders>
              <w:top w:val="single" w:sz="4" w:space="0" w:color="auto"/>
              <w:left w:val="single" w:sz="4" w:space="0" w:color="auto"/>
            </w:tcBorders>
            <w:shd w:val="clear" w:color="auto" w:fill="FFFFFF"/>
            <w:vAlign w:val="center"/>
          </w:tcPr>
          <w:p w14:paraId="504D89F1"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6</w:t>
            </w:r>
          </w:p>
        </w:tc>
        <w:tc>
          <w:tcPr>
            <w:tcW w:w="4472" w:type="dxa"/>
            <w:tcBorders>
              <w:top w:val="single" w:sz="4" w:space="0" w:color="auto"/>
              <w:left w:val="single" w:sz="4" w:space="0" w:color="auto"/>
            </w:tcBorders>
            <w:shd w:val="clear" w:color="auto" w:fill="FFFFFF"/>
            <w:vAlign w:val="center"/>
          </w:tcPr>
          <w:p w14:paraId="49B1CE99"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Муниципальное бюджетное общеобразовательное учреждение санаторного типа для детей, нуждающихся в длительном лечении Элдиг-Хемская санаторная школа-интернат</w:t>
            </w:r>
          </w:p>
        </w:tc>
        <w:tc>
          <w:tcPr>
            <w:tcW w:w="3668" w:type="dxa"/>
            <w:tcBorders>
              <w:top w:val="single" w:sz="4" w:space="0" w:color="auto"/>
              <w:left w:val="single" w:sz="4" w:space="0" w:color="auto"/>
            </w:tcBorders>
            <w:shd w:val="clear" w:color="auto" w:fill="FFFFFF"/>
            <w:vAlign w:val="center"/>
          </w:tcPr>
          <w:p w14:paraId="454F9A93"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Элдиг-Хем, ул. Ленина 5</w:t>
            </w:r>
          </w:p>
        </w:tc>
        <w:tc>
          <w:tcPr>
            <w:tcW w:w="2268" w:type="dxa"/>
            <w:tcBorders>
              <w:top w:val="single" w:sz="4" w:space="0" w:color="auto"/>
              <w:left w:val="single" w:sz="4" w:space="0" w:color="auto"/>
            </w:tcBorders>
            <w:shd w:val="clear" w:color="auto" w:fill="FFFFFF"/>
            <w:vAlign w:val="center"/>
          </w:tcPr>
          <w:p w14:paraId="19E9CED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с. Элдиг-Хем</w:t>
            </w:r>
          </w:p>
        </w:tc>
        <w:tc>
          <w:tcPr>
            <w:tcW w:w="1276" w:type="dxa"/>
            <w:tcBorders>
              <w:top w:val="single" w:sz="4" w:space="0" w:color="auto"/>
              <w:left w:val="single" w:sz="4" w:space="0" w:color="auto"/>
            </w:tcBorders>
            <w:shd w:val="clear" w:color="auto" w:fill="FFFFFF"/>
            <w:vAlign w:val="center"/>
          </w:tcPr>
          <w:p w14:paraId="39B02AD4"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65</w:t>
            </w:r>
          </w:p>
        </w:tc>
        <w:tc>
          <w:tcPr>
            <w:tcW w:w="1134" w:type="dxa"/>
            <w:tcBorders>
              <w:top w:val="single" w:sz="4" w:space="0" w:color="auto"/>
              <w:left w:val="single" w:sz="4" w:space="0" w:color="auto"/>
            </w:tcBorders>
            <w:shd w:val="clear" w:color="auto" w:fill="FFFFFF"/>
            <w:vAlign w:val="center"/>
          </w:tcPr>
          <w:p w14:paraId="3667C70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69</w:t>
            </w:r>
          </w:p>
        </w:tc>
        <w:tc>
          <w:tcPr>
            <w:tcW w:w="1417" w:type="dxa"/>
            <w:tcBorders>
              <w:top w:val="single" w:sz="4" w:space="0" w:color="auto"/>
              <w:left w:val="single" w:sz="4" w:space="0" w:color="auto"/>
              <w:right w:val="single" w:sz="4" w:space="0" w:color="auto"/>
            </w:tcBorders>
            <w:shd w:val="clear" w:color="auto" w:fill="FFFFFF"/>
            <w:vAlign w:val="center"/>
          </w:tcPr>
          <w:p w14:paraId="464A4FD9"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ветхое</w:t>
            </w:r>
          </w:p>
        </w:tc>
      </w:tr>
      <w:tr w:rsidR="00D664F4" w:rsidRPr="00CF7464" w14:paraId="092449EA" w14:textId="77777777" w:rsidTr="00597448">
        <w:trPr>
          <w:trHeight w:val="20"/>
        </w:trPr>
        <w:tc>
          <w:tcPr>
            <w:tcW w:w="517" w:type="dxa"/>
            <w:tcBorders>
              <w:top w:val="single" w:sz="4" w:space="0" w:color="auto"/>
              <w:left w:val="single" w:sz="4" w:space="0" w:color="auto"/>
            </w:tcBorders>
            <w:shd w:val="clear" w:color="auto" w:fill="FFFFFF"/>
            <w:vAlign w:val="center"/>
          </w:tcPr>
          <w:p w14:paraId="3488A1ED"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7</w:t>
            </w:r>
          </w:p>
        </w:tc>
        <w:tc>
          <w:tcPr>
            <w:tcW w:w="4472" w:type="dxa"/>
            <w:tcBorders>
              <w:top w:val="single" w:sz="4" w:space="0" w:color="auto"/>
              <w:left w:val="single" w:sz="4" w:space="0" w:color="auto"/>
            </w:tcBorders>
            <w:shd w:val="clear" w:color="auto" w:fill="FFFFFF"/>
            <w:vAlign w:val="center"/>
          </w:tcPr>
          <w:p w14:paraId="78B8C02F"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Чыргакы</w:t>
            </w:r>
          </w:p>
        </w:tc>
        <w:tc>
          <w:tcPr>
            <w:tcW w:w="3668" w:type="dxa"/>
            <w:tcBorders>
              <w:top w:val="single" w:sz="4" w:space="0" w:color="auto"/>
              <w:left w:val="single" w:sz="4" w:space="0" w:color="auto"/>
            </w:tcBorders>
            <w:shd w:val="clear" w:color="auto" w:fill="FFFFFF"/>
            <w:vAlign w:val="center"/>
          </w:tcPr>
          <w:p w14:paraId="62B1C907"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Чыргакы, ул. Ийистерлиг, 48</w:t>
            </w:r>
          </w:p>
        </w:tc>
        <w:tc>
          <w:tcPr>
            <w:tcW w:w="2268" w:type="dxa"/>
            <w:tcBorders>
              <w:top w:val="single" w:sz="4" w:space="0" w:color="auto"/>
              <w:left w:val="single" w:sz="4" w:space="0" w:color="auto"/>
            </w:tcBorders>
            <w:shd w:val="clear" w:color="auto" w:fill="FFFFFF"/>
            <w:vAlign w:val="center"/>
          </w:tcPr>
          <w:p w14:paraId="5979F86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color w:val="000000"/>
                <w:sz w:val="20"/>
                <w:szCs w:val="20"/>
              </w:rPr>
              <w:t>с. Чыргакы</w:t>
            </w:r>
          </w:p>
        </w:tc>
        <w:tc>
          <w:tcPr>
            <w:tcW w:w="1276" w:type="dxa"/>
            <w:tcBorders>
              <w:top w:val="single" w:sz="4" w:space="0" w:color="auto"/>
              <w:left w:val="single" w:sz="4" w:space="0" w:color="auto"/>
            </w:tcBorders>
            <w:shd w:val="clear" w:color="auto" w:fill="FFFFFF"/>
            <w:vAlign w:val="center"/>
          </w:tcPr>
          <w:p w14:paraId="373C09C6"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180</w:t>
            </w:r>
          </w:p>
        </w:tc>
        <w:tc>
          <w:tcPr>
            <w:tcW w:w="1134" w:type="dxa"/>
            <w:tcBorders>
              <w:top w:val="single" w:sz="4" w:space="0" w:color="auto"/>
              <w:left w:val="single" w:sz="4" w:space="0" w:color="auto"/>
            </w:tcBorders>
            <w:shd w:val="clear" w:color="auto" w:fill="FFFFFF"/>
            <w:vAlign w:val="center"/>
          </w:tcPr>
          <w:p w14:paraId="154FAFC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179</w:t>
            </w:r>
          </w:p>
        </w:tc>
        <w:tc>
          <w:tcPr>
            <w:tcW w:w="1417" w:type="dxa"/>
            <w:tcBorders>
              <w:top w:val="single" w:sz="4" w:space="0" w:color="auto"/>
              <w:left w:val="single" w:sz="4" w:space="0" w:color="auto"/>
              <w:right w:val="single" w:sz="4" w:space="0" w:color="auto"/>
            </w:tcBorders>
            <w:shd w:val="clear" w:color="auto" w:fill="FFFFFF"/>
            <w:vAlign w:val="center"/>
          </w:tcPr>
          <w:p w14:paraId="2D17E7CC"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хор.</w:t>
            </w:r>
          </w:p>
        </w:tc>
      </w:tr>
      <w:tr w:rsidR="00D664F4" w:rsidRPr="00CF7464" w14:paraId="641D78AC" w14:textId="77777777" w:rsidTr="00597448">
        <w:trPr>
          <w:trHeight w:val="20"/>
        </w:trPr>
        <w:tc>
          <w:tcPr>
            <w:tcW w:w="517" w:type="dxa"/>
            <w:tcBorders>
              <w:top w:val="single" w:sz="4" w:space="0" w:color="auto"/>
              <w:left w:val="single" w:sz="4" w:space="0" w:color="auto"/>
            </w:tcBorders>
            <w:shd w:val="clear" w:color="auto" w:fill="FFFFFF"/>
            <w:vAlign w:val="center"/>
          </w:tcPr>
          <w:p w14:paraId="50345074"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8</w:t>
            </w:r>
          </w:p>
        </w:tc>
        <w:tc>
          <w:tcPr>
            <w:tcW w:w="4472" w:type="dxa"/>
            <w:tcBorders>
              <w:top w:val="single" w:sz="4" w:space="0" w:color="auto"/>
              <w:left w:val="single" w:sz="4" w:space="0" w:color="auto"/>
            </w:tcBorders>
            <w:shd w:val="clear" w:color="auto" w:fill="FFFFFF"/>
            <w:vAlign w:val="center"/>
          </w:tcPr>
          <w:p w14:paraId="01FF3FB2"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Чыраа-Бажы</w:t>
            </w:r>
          </w:p>
        </w:tc>
        <w:tc>
          <w:tcPr>
            <w:tcW w:w="3668" w:type="dxa"/>
            <w:tcBorders>
              <w:top w:val="single" w:sz="4" w:space="0" w:color="auto"/>
              <w:left w:val="single" w:sz="4" w:space="0" w:color="auto"/>
            </w:tcBorders>
            <w:shd w:val="clear" w:color="auto" w:fill="FFFFFF"/>
            <w:vAlign w:val="center"/>
          </w:tcPr>
          <w:p w14:paraId="383B4311"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Чыраа-Бажы, улица Ленина, 45</w:t>
            </w:r>
          </w:p>
        </w:tc>
        <w:tc>
          <w:tcPr>
            <w:tcW w:w="2268" w:type="dxa"/>
            <w:tcBorders>
              <w:top w:val="single" w:sz="4" w:space="0" w:color="auto"/>
              <w:left w:val="single" w:sz="4" w:space="0" w:color="auto"/>
            </w:tcBorders>
            <w:shd w:val="clear" w:color="auto" w:fill="FFFFFF"/>
            <w:vAlign w:val="center"/>
          </w:tcPr>
          <w:p w14:paraId="5488ADE1"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Чыраа-Бажы</w:t>
            </w:r>
          </w:p>
        </w:tc>
        <w:tc>
          <w:tcPr>
            <w:tcW w:w="1276" w:type="dxa"/>
            <w:tcBorders>
              <w:top w:val="single" w:sz="4" w:space="0" w:color="auto"/>
              <w:left w:val="single" w:sz="4" w:space="0" w:color="auto"/>
            </w:tcBorders>
            <w:shd w:val="clear" w:color="auto" w:fill="FFFFFF"/>
            <w:vAlign w:val="center"/>
          </w:tcPr>
          <w:p w14:paraId="1A838541"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250</w:t>
            </w:r>
          </w:p>
        </w:tc>
        <w:tc>
          <w:tcPr>
            <w:tcW w:w="1134" w:type="dxa"/>
            <w:tcBorders>
              <w:top w:val="single" w:sz="4" w:space="0" w:color="auto"/>
              <w:left w:val="single" w:sz="4" w:space="0" w:color="auto"/>
            </w:tcBorders>
            <w:shd w:val="clear" w:color="auto" w:fill="FFFFFF"/>
            <w:vAlign w:val="center"/>
          </w:tcPr>
          <w:p w14:paraId="429BD36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254</w:t>
            </w:r>
          </w:p>
        </w:tc>
        <w:tc>
          <w:tcPr>
            <w:tcW w:w="1417" w:type="dxa"/>
            <w:tcBorders>
              <w:top w:val="single" w:sz="4" w:space="0" w:color="auto"/>
              <w:left w:val="single" w:sz="4" w:space="0" w:color="auto"/>
              <w:right w:val="single" w:sz="4" w:space="0" w:color="auto"/>
            </w:tcBorders>
            <w:shd w:val="clear" w:color="auto" w:fill="FFFFFF"/>
            <w:vAlign w:val="center"/>
          </w:tcPr>
          <w:p w14:paraId="6F09C02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5A6128BE" w14:textId="77777777" w:rsidTr="00597448">
        <w:trPr>
          <w:trHeight w:val="20"/>
        </w:trPr>
        <w:tc>
          <w:tcPr>
            <w:tcW w:w="517" w:type="dxa"/>
            <w:tcBorders>
              <w:top w:val="single" w:sz="4" w:space="0" w:color="auto"/>
              <w:left w:val="single" w:sz="4" w:space="0" w:color="auto"/>
            </w:tcBorders>
            <w:shd w:val="clear" w:color="auto" w:fill="FFFFFF"/>
            <w:vAlign w:val="center"/>
          </w:tcPr>
          <w:p w14:paraId="59AB5CE3"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9</w:t>
            </w:r>
          </w:p>
        </w:tc>
        <w:tc>
          <w:tcPr>
            <w:tcW w:w="4472" w:type="dxa"/>
            <w:tcBorders>
              <w:top w:val="single" w:sz="4" w:space="0" w:color="auto"/>
              <w:left w:val="single" w:sz="4" w:space="0" w:color="auto"/>
            </w:tcBorders>
            <w:shd w:val="clear" w:color="auto" w:fill="FFFFFF"/>
            <w:vAlign w:val="center"/>
          </w:tcPr>
          <w:p w14:paraId="1E175AB7"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Хорум-Даг</w:t>
            </w:r>
          </w:p>
        </w:tc>
        <w:tc>
          <w:tcPr>
            <w:tcW w:w="3668" w:type="dxa"/>
            <w:tcBorders>
              <w:top w:val="single" w:sz="4" w:space="0" w:color="auto"/>
              <w:left w:val="single" w:sz="4" w:space="0" w:color="auto"/>
            </w:tcBorders>
            <w:shd w:val="clear" w:color="auto" w:fill="FFFFFF"/>
            <w:vAlign w:val="center"/>
          </w:tcPr>
          <w:p w14:paraId="00FFE7B1" w14:textId="77777777" w:rsidR="00D664F4" w:rsidRPr="00CF7464" w:rsidRDefault="00D664F4" w:rsidP="00597448">
            <w:pPr>
              <w:pStyle w:val="afe"/>
              <w:spacing w:after="0" w:line="240" w:lineRule="auto"/>
              <w:jc w:val="center"/>
              <w:rPr>
                <w:rFonts w:ascii="Arial" w:hAnsi="Arial" w:cs="Arial"/>
                <w:sz w:val="20"/>
                <w:szCs w:val="20"/>
              </w:rPr>
            </w:pPr>
            <w:r>
              <w:rPr>
                <w:rFonts w:ascii="Arial" w:hAnsi="Arial" w:cs="Arial"/>
                <w:sz w:val="20"/>
                <w:szCs w:val="20"/>
              </w:rPr>
              <w:t>с. Хорум-Д</w:t>
            </w:r>
            <w:r w:rsidRPr="00CF7464">
              <w:rPr>
                <w:rFonts w:ascii="Arial" w:hAnsi="Arial" w:cs="Arial"/>
                <w:sz w:val="20"/>
                <w:szCs w:val="20"/>
              </w:rPr>
              <w:t>аг, улица Оюу, 14</w:t>
            </w:r>
          </w:p>
        </w:tc>
        <w:tc>
          <w:tcPr>
            <w:tcW w:w="2268" w:type="dxa"/>
            <w:tcBorders>
              <w:top w:val="single" w:sz="4" w:space="0" w:color="auto"/>
              <w:left w:val="single" w:sz="4" w:space="0" w:color="auto"/>
            </w:tcBorders>
            <w:shd w:val="clear" w:color="auto" w:fill="FFFFFF"/>
            <w:vAlign w:val="center"/>
          </w:tcPr>
          <w:p w14:paraId="7468102B"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Хорум-Даг</w:t>
            </w:r>
          </w:p>
        </w:tc>
        <w:tc>
          <w:tcPr>
            <w:tcW w:w="1276" w:type="dxa"/>
            <w:tcBorders>
              <w:top w:val="single" w:sz="4" w:space="0" w:color="auto"/>
              <w:left w:val="single" w:sz="4" w:space="0" w:color="auto"/>
            </w:tcBorders>
            <w:shd w:val="clear" w:color="auto" w:fill="FFFFFF"/>
            <w:vAlign w:val="center"/>
          </w:tcPr>
          <w:p w14:paraId="57413B88"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80</w:t>
            </w:r>
          </w:p>
        </w:tc>
        <w:tc>
          <w:tcPr>
            <w:tcW w:w="1134" w:type="dxa"/>
            <w:tcBorders>
              <w:top w:val="single" w:sz="4" w:space="0" w:color="auto"/>
              <w:left w:val="single" w:sz="4" w:space="0" w:color="auto"/>
            </w:tcBorders>
            <w:shd w:val="clear" w:color="auto" w:fill="FFFFFF"/>
            <w:vAlign w:val="center"/>
          </w:tcPr>
          <w:p w14:paraId="7C95A3C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72</w:t>
            </w:r>
          </w:p>
        </w:tc>
        <w:tc>
          <w:tcPr>
            <w:tcW w:w="1417" w:type="dxa"/>
            <w:tcBorders>
              <w:top w:val="single" w:sz="4" w:space="0" w:color="auto"/>
              <w:left w:val="single" w:sz="4" w:space="0" w:color="auto"/>
              <w:right w:val="single" w:sz="4" w:space="0" w:color="auto"/>
            </w:tcBorders>
            <w:shd w:val="clear" w:color="auto" w:fill="FFFFFF"/>
            <w:vAlign w:val="center"/>
          </w:tcPr>
          <w:p w14:paraId="13B9CFA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2E977028" w14:textId="77777777" w:rsidTr="00597448">
        <w:trPr>
          <w:trHeight w:val="20"/>
        </w:trPr>
        <w:tc>
          <w:tcPr>
            <w:tcW w:w="517" w:type="dxa"/>
            <w:tcBorders>
              <w:top w:val="single" w:sz="4" w:space="0" w:color="auto"/>
              <w:left w:val="single" w:sz="4" w:space="0" w:color="auto"/>
              <w:bottom w:val="single" w:sz="4" w:space="0" w:color="auto"/>
            </w:tcBorders>
            <w:shd w:val="clear" w:color="auto" w:fill="FFFFFF"/>
            <w:vAlign w:val="center"/>
          </w:tcPr>
          <w:p w14:paraId="5C64D564"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10</w:t>
            </w:r>
          </w:p>
        </w:tc>
        <w:tc>
          <w:tcPr>
            <w:tcW w:w="4472" w:type="dxa"/>
            <w:tcBorders>
              <w:top w:val="single" w:sz="4" w:space="0" w:color="auto"/>
              <w:left w:val="single" w:sz="4" w:space="0" w:color="auto"/>
              <w:bottom w:val="single" w:sz="4" w:space="0" w:color="auto"/>
            </w:tcBorders>
            <w:shd w:val="clear" w:color="auto" w:fill="FFFFFF"/>
            <w:vAlign w:val="center"/>
          </w:tcPr>
          <w:p w14:paraId="235B4B66"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Шеми</w:t>
            </w:r>
          </w:p>
        </w:tc>
        <w:tc>
          <w:tcPr>
            <w:tcW w:w="3668" w:type="dxa"/>
            <w:tcBorders>
              <w:top w:val="single" w:sz="4" w:space="0" w:color="auto"/>
              <w:left w:val="single" w:sz="4" w:space="0" w:color="auto"/>
              <w:bottom w:val="single" w:sz="4" w:space="0" w:color="auto"/>
            </w:tcBorders>
            <w:shd w:val="clear" w:color="auto" w:fill="FFFFFF"/>
            <w:vAlign w:val="center"/>
          </w:tcPr>
          <w:p w14:paraId="00685B61"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Шеми, улица Найырал 34</w:t>
            </w:r>
          </w:p>
        </w:tc>
        <w:tc>
          <w:tcPr>
            <w:tcW w:w="2268" w:type="dxa"/>
            <w:tcBorders>
              <w:top w:val="single" w:sz="4" w:space="0" w:color="auto"/>
              <w:left w:val="single" w:sz="4" w:space="0" w:color="auto"/>
              <w:bottom w:val="single" w:sz="4" w:space="0" w:color="auto"/>
            </w:tcBorders>
            <w:shd w:val="clear" w:color="auto" w:fill="FFFFFF"/>
            <w:vAlign w:val="center"/>
          </w:tcPr>
          <w:p w14:paraId="3E864B1D"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Шеми</w:t>
            </w:r>
          </w:p>
        </w:tc>
        <w:tc>
          <w:tcPr>
            <w:tcW w:w="1276" w:type="dxa"/>
            <w:tcBorders>
              <w:top w:val="single" w:sz="4" w:space="0" w:color="auto"/>
              <w:left w:val="single" w:sz="4" w:space="0" w:color="auto"/>
              <w:bottom w:val="single" w:sz="4" w:space="0" w:color="auto"/>
            </w:tcBorders>
            <w:shd w:val="clear" w:color="auto" w:fill="FFFFFF"/>
            <w:vAlign w:val="center"/>
          </w:tcPr>
          <w:p w14:paraId="40FC7E30"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230</w:t>
            </w:r>
          </w:p>
        </w:tc>
        <w:tc>
          <w:tcPr>
            <w:tcW w:w="1134" w:type="dxa"/>
            <w:tcBorders>
              <w:top w:val="single" w:sz="4" w:space="0" w:color="auto"/>
              <w:left w:val="single" w:sz="4" w:space="0" w:color="auto"/>
              <w:bottom w:val="single" w:sz="4" w:space="0" w:color="auto"/>
            </w:tcBorders>
            <w:shd w:val="clear" w:color="auto" w:fill="FFFFFF"/>
            <w:vAlign w:val="center"/>
          </w:tcPr>
          <w:p w14:paraId="3181D9D2"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223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5D8E13B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4F706EF0" w14:textId="77777777" w:rsidTr="00597448">
        <w:trPr>
          <w:trHeight w:val="20"/>
        </w:trPr>
        <w:tc>
          <w:tcPr>
            <w:tcW w:w="517" w:type="dxa"/>
            <w:tcBorders>
              <w:top w:val="single" w:sz="4" w:space="0" w:color="auto"/>
              <w:left w:val="single" w:sz="4" w:space="0" w:color="auto"/>
              <w:bottom w:val="single" w:sz="4" w:space="0" w:color="auto"/>
            </w:tcBorders>
            <w:shd w:val="clear" w:color="auto" w:fill="FFFFFF"/>
            <w:vAlign w:val="center"/>
          </w:tcPr>
          <w:p w14:paraId="02B6811B"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11</w:t>
            </w:r>
          </w:p>
        </w:tc>
        <w:tc>
          <w:tcPr>
            <w:tcW w:w="4472" w:type="dxa"/>
            <w:tcBorders>
              <w:top w:val="single" w:sz="4" w:space="0" w:color="auto"/>
              <w:left w:val="single" w:sz="4" w:space="0" w:color="auto"/>
              <w:bottom w:val="single" w:sz="4" w:space="0" w:color="auto"/>
            </w:tcBorders>
            <w:shd w:val="clear" w:color="auto" w:fill="FFFFFF"/>
            <w:vAlign w:val="center"/>
          </w:tcPr>
          <w:p w14:paraId="2E83A2BB"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Хондергей</w:t>
            </w:r>
          </w:p>
        </w:tc>
        <w:tc>
          <w:tcPr>
            <w:tcW w:w="3668" w:type="dxa"/>
            <w:tcBorders>
              <w:top w:val="single" w:sz="4" w:space="0" w:color="auto"/>
              <w:left w:val="single" w:sz="4" w:space="0" w:color="auto"/>
              <w:bottom w:val="single" w:sz="4" w:space="0" w:color="auto"/>
            </w:tcBorders>
            <w:shd w:val="clear" w:color="auto" w:fill="FFFFFF"/>
            <w:vAlign w:val="center"/>
          </w:tcPr>
          <w:p w14:paraId="0B06A313"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 xml:space="preserve"> с. Хондергей, ул. Октябрьская, Д.15</w:t>
            </w:r>
          </w:p>
        </w:tc>
        <w:tc>
          <w:tcPr>
            <w:tcW w:w="2268" w:type="dxa"/>
            <w:tcBorders>
              <w:top w:val="single" w:sz="4" w:space="0" w:color="auto"/>
              <w:left w:val="single" w:sz="4" w:space="0" w:color="auto"/>
              <w:bottom w:val="single" w:sz="4" w:space="0" w:color="auto"/>
            </w:tcBorders>
            <w:shd w:val="clear" w:color="auto" w:fill="FFFFFF"/>
            <w:vAlign w:val="center"/>
          </w:tcPr>
          <w:p w14:paraId="18AAD0CB"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Хондергей</w:t>
            </w:r>
          </w:p>
        </w:tc>
        <w:tc>
          <w:tcPr>
            <w:tcW w:w="1276" w:type="dxa"/>
            <w:tcBorders>
              <w:top w:val="single" w:sz="4" w:space="0" w:color="auto"/>
              <w:left w:val="single" w:sz="4" w:space="0" w:color="auto"/>
              <w:bottom w:val="single" w:sz="4" w:space="0" w:color="auto"/>
            </w:tcBorders>
            <w:shd w:val="clear" w:color="auto" w:fill="FFFFFF"/>
            <w:vAlign w:val="center"/>
          </w:tcPr>
          <w:p w14:paraId="6C18BAC2"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180</w:t>
            </w:r>
          </w:p>
        </w:tc>
        <w:tc>
          <w:tcPr>
            <w:tcW w:w="1134" w:type="dxa"/>
            <w:tcBorders>
              <w:top w:val="single" w:sz="4" w:space="0" w:color="auto"/>
              <w:left w:val="single" w:sz="4" w:space="0" w:color="auto"/>
              <w:bottom w:val="single" w:sz="4" w:space="0" w:color="auto"/>
            </w:tcBorders>
            <w:shd w:val="clear" w:color="auto" w:fill="FFFFFF"/>
            <w:vAlign w:val="center"/>
          </w:tcPr>
          <w:p w14:paraId="0BC19B7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177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1D75E8C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хор.</w:t>
            </w:r>
          </w:p>
        </w:tc>
      </w:tr>
      <w:tr w:rsidR="00D664F4" w:rsidRPr="00CF7464" w14:paraId="52053C73" w14:textId="77777777" w:rsidTr="00597448">
        <w:trPr>
          <w:trHeight w:val="20"/>
        </w:trPr>
        <w:tc>
          <w:tcPr>
            <w:tcW w:w="517" w:type="dxa"/>
            <w:tcBorders>
              <w:top w:val="single" w:sz="4" w:space="0" w:color="auto"/>
              <w:left w:val="single" w:sz="4" w:space="0" w:color="auto"/>
              <w:bottom w:val="single" w:sz="4" w:space="0" w:color="auto"/>
            </w:tcBorders>
            <w:shd w:val="clear" w:color="auto" w:fill="FFFFFF"/>
            <w:vAlign w:val="center"/>
          </w:tcPr>
          <w:p w14:paraId="275CDA0F"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12</w:t>
            </w:r>
          </w:p>
        </w:tc>
        <w:tc>
          <w:tcPr>
            <w:tcW w:w="4472" w:type="dxa"/>
            <w:tcBorders>
              <w:top w:val="single" w:sz="4" w:space="0" w:color="auto"/>
              <w:left w:val="single" w:sz="4" w:space="0" w:color="auto"/>
              <w:bottom w:val="single" w:sz="4" w:space="0" w:color="auto"/>
            </w:tcBorders>
            <w:shd w:val="clear" w:color="auto" w:fill="FFFFFF"/>
            <w:vAlign w:val="center"/>
          </w:tcPr>
          <w:p w14:paraId="3026485E"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Теве-Хая</w:t>
            </w:r>
          </w:p>
        </w:tc>
        <w:tc>
          <w:tcPr>
            <w:tcW w:w="3668" w:type="dxa"/>
            <w:tcBorders>
              <w:top w:val="single" w:sz="4" w:space="0" w:color="auto"/>
              <w:left w:val="single" w:sz="4" w:space="0" w:color="auto"/>
              <w:bottom w:val="single" w:sz="4" w:space="0" w:color="auto"/>
            </w:tcBorders>
            <w:shd w:val="clear" w:color="auto" w:fill="FFFFFF"/>
            <w:vAlign w:val="center"/>
          </w:tcPr>
          <w:p w14:paraId="47B30C99"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 xml:space="preserve"> с. Теве-Хая, улица Садовая,1</w:t>
            </w:r>
          </w:p>
        </w:tc>
        <w:tc>
          <w:tcPr>
            <w:tcW w:w="2268" w:type="dxa"/>
            <w:tcBorders>
              <w:top w:val="single" w:sz="4" w:space="0" w:color="auto"/>
              <w:left w:val="single" w:sz="4" w:space="0" w:color="auto"/>
              <w:bottom w:val="single" w:sz="4" w:space="0" w:color="auto"/>
            </w:tcBorders>
            <w:shd w:val="clear" w:color="auto" w:fill="FFFFFF"/>
            <w:vAlign w:val="center"/>
          </w:tcPr>
          <w:p w14:paraId="3AF72A3D"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Теве-Хая</w:t>
            </w:r>
          </w:p>
        </w:tc>
        <w:tc>
          <w:tcPr>
            <w:tcW w:w="1276" w:type="dxa"/>
            <w:tcBorders>
              <w:top w:val="single" w:sz="4" w:space="0" w:color="auto"/>
              <w:left w:val="single" w:sz="4" w:space="0" w:color="auto"/>
              <w:bottom w:val="single" w:sz="4" w:space="0" w:color="auto"/>
            </w:tcBorders>
            <w:shd w:val="clear" w:color="auto" w:fill="FFFFFF"/>
            <w:vAlign w:val="center"/>
          </w:tcPr>
          <w:p w14:paraId="371C4C23"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320</w:t>
            </w:r>
          </w:p>
        </w:tc>
        <w:tc>
          <w:tcPr>
            <w:tcW w:w="1134" w:type="dxa"/>
            <w:tcBorders>
              <w:top w:val="single" w:sz="4" w:space="0" w:color="auto"/>
              <w:left w:val="single" w:sz="4" w:space="0" w:color="auto"/>
              <w:bottom w:val="single" w:sz="4" w:space="0" w:color="auto"/>
            </w:tcBorders>
            <w:shd w:val="clear" w:color="auto" w:fill="FFFFFF"/>
            <w:vAlign w:val="center"/>
          </w:tcPr>
          <w:p w14:paraId="53A1BCB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313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7ED1CF2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хор.</w:t>
            </w:r>
          </w:p>
        </w:tc>
      </w:tr>
      <w:tr w:rsidR="00D664F4" w:rsidRPr="00CF7464" w14:paraId="4B7EB824" w14:textId="77777777" w:rsidTr="00597448">
        <w:trPr>
          <w:trHeight w:val="20"/>
        </w:trPr>
        <w:tc>
          <w:tcPr>
            <w:tcW w:w="517" w:type="dxa"/>
            <w:tcBorders>
              <w:top w:val="single" w:sz="4" w:space="0" w:color="auto"/>
              <w:left w:val="single" w:sz="4" w:space="0" w:color="auto"/>
            </w:tcBorders>
            <w:shd w:val="clear" w:color="auto" w:fill="FFFFFF"/>
            <w:vAlign w:val="center"/>
          </w:tcPr>
          <w:p w14:paraId="2DECD8A0"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13</w:t>
            </w:r>
          </w:p>
        </w:tc>
        <w:tc>
          <w:tcPr>
            <w:tcW w:w="4472" w:type="dxa"/>
            <w:tcBorders>
              <w:top w:val="single" w:sz="4" w:space="0" w:color="auto"/>
              <w:left w:val="single" w:sz="4" w:space="0" w:color="auto"/>
            </w:tcBorders>
            <w:shd w:val="clear" w:color="auto" w:fill="FFFFFF"/>
            <w:vAlign w:val="center"/>
          </w:tcPr>
          <w:p w14:paraId="723F4B96"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Ийме</w:t>
            </w:r>
          </w:p>
        </w:tc>
        <w:tc>
          <w:tcPr>
            <w:tcW w:w="3668" w:type="dxa"/>
            <w:tcBorders>
              <w:top w:val="single" w:sz="4" w:space="0" w:color="auto"/>
              <w:left w:val="single" w:sz="4" w:space="0" w:color="auto"/>
            </w:tcBorders>
            <w:shd w:val="clear" w:color="auto" w:fill="FFFFFF"/>
            <w:vAlign w:val="center"/>
          </w:tcPr>
          <w:p w14:paraId="0143B50E"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Ийме, ул. Ленина, 7</w:t>
            </w:r>
          </w:p>
        </w:tc>
        <w:tc>
          <w:tcPr>
            <w:tcW w:w="2268" w:type="dxa"/>
            <w:tcBorders>
              <w:top w:val="single" w:sz="4" w:space="0" w:color="auto"/>
              <w:left w:val="single" w:sz="4" w:space="0" w:color="auto"/>
            </w:tcBorders>
            <w:shd w:val="clear" w:color="auto" w:fill="FFFFFF"/>
            <w:vAlign w:val="center"/>
          </w:tcPr>
          <w:p w14:paraId="1D857B6E"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Ийме</w:t>
            </w:r>
          </w:p>
        </w:tc>
        <w:tc>
          <w:tcPr>
            <w:tcW w:w="1276" w:type="dxa"/>
            <w:tcBorders>
              <w:top w:val="single" w:sz="4" w:space="0" w:color="auto"/>
              <w:left w:val="single" w:sz="4" w:space="0" w:color="auto"/>
              <w:right w:val="single" w:sz="4" w:space="0" w:color="auto"/>
            </w:tcBorders>
            <w:shd w:val="clear" w:color="auto" w:fill="FFFFFF"/>
            <w:vAlign w:val="center"/>
          </w:tcPr>
          <w:p w14:paraId="24DCFE49"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70</w:t>
            </w:r>
          </w:p>
        </w:tc>
        <w:tc>
          <w:tcPr>
            <w:tcW w:w="1134" w:type="dxa"/>
            <w:tcBorders>
              <w:top w:val="single" w:sz="4" w:space="0" w:color="auto"/>
              <w:left w:val="single" w:sz="4" w:space="0" w:color="auto"/>
              <w:right w:val="single" w:sz="4" w:space="0" w:color="auto"/>
            </w:tcBorders>
            <w:shd w:val="clear" w:color="auto" w:fill="FFFFFF"/>
            <w:vAlign w:val="center"/>
          </w:tcPr>
          <w:p w14:paraId="4D13F4E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69</w:t>
            </w:r>
          </w:p>
        </w:tc>
        <w:tc>
          <w:tcPr>
            <w:tcW w:w="1417" w:type="dxa"/>
            <w:tcBorders>
              <w:top w:val="single" w:sz="4" w:space="0" w:color="auto"/>
              <w:left w:val="single" w:sz="4" w:space="0" w:color="auto"/>
              <w:right w:val="single" w:sz="4" w:space="0" w:color="auto"/>
            </w:tcBorders>
            <w:shd w:val="clear" w:color="auto" w:fill="FFFFFF"/>
            <w:vAlign w:val="center"/>
          </w:tcPr>
          <w:p w14:paraId="11A6EA7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54D3F4EC" w14:textId="77777777" w:rsidTr="00597448">
        <w:trPr>
          <w:trHeight w:val="20"/>
        </w:trPr>
        <w:tc>
          <w:tcPr>
            <w:tcW w:w="517" w:type="dxa"/>
            <w:tcBorders>
              <w:top w:val="single" w:sz="4" w:space="0" w:color="auto"/>
              <w:left w:val="single" w:sz="4" w:space="0" w:color="auto"/>
            </w:tcBorders>
            <w:shd w:val="clear" w:color="auto" w:fill="FFFFFF"/>
            <w:vAlign w:val="center"/>
          </w:tcPr>
          <w:p w14:paraId="576B2B26"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9pt"/>
                <w:rFonts w:ascii="Arial" w:eastAsia="Calibri" w:hAnsi="Arial" w:cs="Arial"/>
                <w:sz w:val="20"/>
                <w:szCs w:val="20"/>
              </w:rPr>
              <w:t>14</w:t>
            </w:r>
          </w:p>
        </w:tc>
        <w:tc>
          <w:tcPr>
            <w:tcW w:w="4472" w:type="dxa"/>
            <w:tcBorders>
              <w:top w:val="single" w:sz="4" w:space="0" w:color="auto"/>
              <w:left w:val="single" w:sz="4" w:space="0" w:color="auto"/>
            </w:tcBorders>
            <w:shd w:val="clear" w:color="auto" w:fill="FFFFFF"/>
            <w:vAlign w:val="center"/>
          </w:tcPr>
          <w:p w14:paraId="45632420" w14:textId="77777777" w:rsidR="00D664F4" w:rsidRPr="00CF7464" w:rsidRDefault="00D664F4" w:rsidP="00597448">
            <w:pPr>
              <w:spacing w:line="240" w:lineRule="auto"/>
              <w:jc w:val="center"/>
              <w:rPr>
                <w:rFonts w:ascii="Arial" w:hAnsi="Arial" w:cs="Arial"/>
                <w:color w:val="000000"/>
                <w:sz w:val="20"/>
                <w:szCs w:val="20"/>
              </w:rPr>
            </w:pPr>
            <w:r>
              <w:rPr>
                <w:rFonts w:ascii="Arial" w:hAnsi="Arial" w:cs="Arial"/>
                <w:color w:val="000000"/>
                <w:sz w:val="20"/>
                <w:szCs w:val="20"/>
              </w:rPr>
              <w:t>МБОУ СОШ с. Баян-Тала</w:t>
            </w:r>
          </w:p>
        </w:tc>
        <w:tc>
          <w:tcPr>
            <w:tcW w:w="3668" w:type="dxa"/>
            <w:tcBorders>
              <w:top w:val="single" w:sz="4" w:space="0" w:color="auto"/>
              <w:left w:val="single" w:sz="4" w:space="0" w:color="auto"/>
            </w:tcBorders>
            <w:shd w:val="clear" w:color="auto" w:fill="FFFFFF"/>
            <w:vAlign w:val="center"/>
          </w:tcPr>
          <w:p w14:paraId="076DB8DE"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Баян-Тала, ул. Самбуу, 20</w:t>
            </w:r>
          </w:p>
        </w:tc>
        <w:tc>
          <w:tcPr>
            <w:tcW w:w="2268" w:type="dxa"/>
            <w:tcBorders>
              <w:top w:val="single" w:sz="4" w:space="0" w:color="auto"/>
              <w:left w:val="single" w:sz="4" w:space="0" w:color="auto"/>
            </w:tcBorders>
            <w:shd w:val="clear" w:color="auto" w:fill="FFFFFF"/>
            <w:vAlign w:val="center"/>
          </w:tcPr>
          <w:p w14:paraId="1759DCF1" w14:textId="77777777" w:rsidR="00D664F4" w:rsidRPr="00CF7464" w:rsidRDefault="00D664F4" w:rsidP="00597448">
            <w:pPr>
              <w:pStyle w:val="afe"/>
              <w:spacing w:after="0" w:line="240" w:lineRule="auto"/>
              <w:jc w:val="center"/>
              <w:rPr>
                <w:rFonts w:ascii="Arial" w:hAnsi="Arial" w:cs="Arial"/>
                <w:sz w:val="20"/>
                <w:szCs w:val="20"/>
              </w:rPr>
            </w:pPr>
            <w:r>
              <w:rPr>
                <w:rFonts w:ascii="Arial" w:hAnsi="Arial" w:cs="Arial"/>
                <w:color w:val="000000"/>
                <w:sz w:val="20"/>
                <w:szCs w:val="20"/>
              </w:rPr>
              <w:t>с. Баян-Тала</w:t>
            </w:r>
          </w:p>
        </w:tc>
        <w:tc>
          <w:tcPr>
            <w:tcW w:w="1276" w:type="dxa"/>
            <w:tcBorders>
              <w:top w:val="single" w:sz="4" w:space="0" w:color="auto"/>
              <w:left w:val="single" w:sz="4" w:space="0" w:color="auto"/>
              <w:right w:val="single" w:sz="4" w:space="0" w:color="auto"/>
            </w:tcBorders>
            <w:shd w:val="clear" w:color="auto" w:fill="FFFFFF"/>
            <w:vAlign w:val="center"/>
          </w:tcPr>
          <w:p w14:paraId="6D7DB72E"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120</w:t>
            </w:r>
          </w:p>
        </w:tc>
        <w:tc>
          <w:tcPr>
            <w:tcW w:w="1134" w:type="dxa"/>
            <w:tcBorders>
              <w:top w:val="single" w:sz="4" w:space="0" w:color="auto"/>
              <w:left w:val="single" w:sz="4" w:space="0" w:color="auto"/>
            </w:tcBorders>
            <w:shd w:val="clear" w:color="auto" w:fill="FFFFFF"/>
            <w:vAlign w:val="center"/>
          </w:tcPr>
          <w:p w14:paraId="0AE9514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120</w:t>
            </w:r>
          </w:p>
        </w:tc>
        <w:tc>
          <w:tcPr>
            <w:tcW w:w="1417" w:type="dxa"/>
            <w:tcBorders>
              <w:top w:val="single" w:sz="4" w:space="0" w:color="auto"/>
              <w:left w:val="single" w:sz="4" w:space="0" w:color="auto"/>
              <w:right w:val="single" w:sz="4" w:space="0" w:color="auto"/>
            </w:tcBorders>
            <w:shd w:val="clear" w:color="auto" w:fill="FFFFFF"/>
            <w:vAlign w:val="center"/>
          </w:tcPr>
          <w:p w14:paraId="33E0DEE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ветхое</w:t>
            </w:r>
          </w:p>
        </w:tc>
      </w:tr>
      <w:tr w:rsidR="00D664F4" w:rsidRPr="00CF7464" w14:paraId="3939F39E" w14:textId="77777777" w:rsidTr="00597448">
        <w:trPr>
          <w:trHeight w:val="20"/>
        </w:trPr>
        <w:tc>
          <w:tcPr>
            <w:tcW w:w="517" w:type="dxa"/>
            <w:tcBorders>
              <w:top w:val="single" w:sz="4" w:space="0" w:color="auto"/>
              <w:left w:val="single" w:sz="4" w:space="0" w:color="auto"/>
            </w:tcBorders>
            <w:shd w:val="clear" w:color="auto" w:fill="FFFFFF"/>
            <w:vAlign w:val="center"/>
          </w:tcPr>
          <w:p w14:paraId="6267D3A1"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Style w:val="75pt"/>
                <w:rFonts w:ascii="Arial" w:eastAsia="Calibri" w:hAnsi="Arial" w:cs="Arial"/>
                <w:sz w:val="20"/>
                <w:szCs w:val="20"/>
              </w:rPr>
              <w:t>15</w:t>
            </w:r>
          </w:p>
        </w:tc>
        <w:tc>
          <w:tcPr>
            <w:tcW w:w="4472" w:type="dxa"/>
            <w:tcBorders>
              <w:top w:val="single" w:sz="4" w:space="0" w:color="auto"/>
              <w:left w:val="single" w:sz="4" w:space="0" w:color="auto"/>
            </w:tcBorders>
            <w:shd w:val="clear" w:color="auto" w:fill="FFFFFF"/>
            <w:vAlign w:val="center"/>
          </w:tcPr>
          <w:p w14:paraId="442EB5C8"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Хайыракан</w:t>
            </w:r>
          </w:p>
        </w:tc>
        <w:tc>
          <w:tcPr>
            <w:tcW w:w="3668" w:type="dxa"/>
            <w:tcBorders>
              <w:top w:val="single" w:sz="4" w:space="0" w:color="auto"/>
              <w:left w:val="single" w:sz="4" w:space="0" w:color="auto"/>
            </w:tcBorders>
            <w:shd w:val="clear" w:color="auto" w:fill="FFFFFF"/>
            <w:vAlign w:val="center"/>
          </w:tcPr>
          <w:p w14:paraId="4F00A1E2"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Хайыракан улица Данзы-Белек,58</w:t>
            </w:r>
          </w:p>
        </w:tc>
        <w:tc>
          <w:tcPr>
            <w:tcW w:w="2268" w:type="dxa"/>
            <w:tcBorders>
              <w:top w:val="single" w:sz="4" w:space="0" w:color="auto"/>
              <w:left w:val="single" w:sz="4" w:space="0" w:color="auto"/>
            </w:tcBorders>
            <w:shd w:val="clear" w:color="auto" w:fill="FFFFFF"/>
            <w:vAlign w:val="center"/>
          </w:tcPr>
          <w:p w14:paraId="664F27FA"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Хайыракан</w:t>
            </w:r>
          </w:p>
        </w:tc>
        <w:tc>
          <w:tcPr>
            <w:tcW w:w="1276" w:type="dxa"/>
            <w:tcBorders>
              <w:top w:val="single" w:sz="4" w:space="0" w:color="auto"/>
              <w:left w:val="single" w:sz="4" w:space="0" w:color="auto"/>
              <w:right w:val="single" w:sz="4" w:space="0" w:color="auto"/>
            </w:tcBorders>
            <w:shd w:val="clear" w:color="auto" w:fill="FFFFFF"/>
            <w:vAlign w:val="center"/>
          </w:tcPr>
          <w:p w14:paraId="05BD899A"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200</w:t>
            </w:r>
          </w:p>
        </w:tc>
        <w:tc>
          <w:tcPr>
            <w:tcW w:w="1134" w:type="dxa"/>
            <w:tcBorders>
              <w:top w:val="single" w:sz="4" w:space="0" w:color="auto"/>
              <w:left w:val="single" w:sz="4" w:space="0" w:color="auto"/>
              <w:bottom w:val="single" w:sz="4" w:space="0" w:color="auto"/>
            </w:tcBorders>
            <w:shd w:val="clear" w:color="auto" w:fill="FFFFFF"/>
            <w:vAlign w:val="center"/>
          </w:tcPr>
          <w:p w14:paraId="53547C0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198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6B26593A"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удовл.</w:t>
            </w:r>
          </w:p>
        </w:tc>
      </w:tr>
      <w:tr w:rsidR="00D664F4" w:rsidRPr="00CF7464" w14:paraId="7DBA2272" w14:textId="77777777" w:rsidTr="00597448">
        <w:trPr>
          <w:trHeight w:val="20"/>
        </w:trPr>
        <w:tc>
          <w:tcPr>
            <w:tcW w:w="517" w:type="dxa"/>
            <w:tcBorders>
              <w:top w:val="single" w:sz="4" w:space="0" w:color="auto"/>
              <w:left w:val="single" w:sz="4" w:space="0" w:color="auto"/>
            </w:tcBorders>
            <w:shd w:val="clear" w:color="auto" w:fill="FFFFFF"/>
            <w:vAlign w:val="center"/>
          </w:tcPr>
          <w:p w14:paraId="7F43BD73" w14:textId="77777777" w:rsidR="00D664F4" w:rsidRPr="00CF7464" w:rsidRDefault="00D664F4" w:rsidP="00597448">
            <w:pPr>
              <w:pStyle w:val="afe"/>
              <w:spacing w:after="0" w:line="240" w:lineRule="auto"/>
              <w:ind w:left="40"/>
              <w:jc w:val="center"/>
              <w:rPr>
                <w:rFonts w:ascii="Arial" w:hAnsi="Arial" w:cs="Arial"/>
                <w:sz w:val="20"/>
                <w:szCs w:val="20"/>
              </w:rPr>
            </w:pPr>
            <w:r w:rsidRPr="00CF7464">
              <w:rPr>
                <w:rFonts w:ascii="Arial" w:hAnsi="Arial" w:cs="Arial"/>
                <w:sz w:val="20"/>
                <w:szCs w:val="20"/>
              </w:rPr>
              <w:t>16</w:t>
            </w:r>
          </w:p>
        </w:tc>
        <w:tc>
          <w:tcPr>
            <w:tcW w:w="4472" w:type="dxa"/>
            <w:tcBorders>
              <w:top w:val="single" w:sz="4" w:space="0" w:color="auto"/>
              <w:left w:val="single" w:sz="4" w:space="0" w:color="auto"/>
            </w:tcBorders>
            <w:shd w:val="clear" w:color="auto" w:fill="FFFFFF"/>
            <w:vAlign w:val="center"/>
          </w:tcPr>
          <w:p w14:paraId="64C7E8CD" w14:textId="77777777" w:rsidR="00D664F4" w:rsidRPr="00CF7464" w:rsidRDefault="00D664F4" w:rsidP="00597448">
            <w:pPr>
              <w:spacing w:line="240" w:lineRule="auto"/>
              <w:jc w:val="center"/>
              <w:rPr>
                <w:rFonts w:ascii="Arial" w:hAnsi="Arial" w:cs="Arial"/>
                <w:color w:val="000000"/>
                <w:sz w:val="20"/>
                <w:szCs w:val="20"/>
              </w:rPr>
            </w:pPr>
            <w:r w:rsidRPr="00CF7464">
              <w:rPr>
                <w:rFonts w:ascii="Arial" w:hAnsi="Arial" w:cs="Arial"/>
                <w:color w:val="000000"/>
                <w:sz w:val="20"/>
                <w:szCs w:val="20"/>
              </w:rPr>
              <w:t>МБОУ СОШ с. Бажын-Алаак</w:t>
            </w:r>
          </w:p>
        </w:tc>
        <w:tc>
          <w:tcPr>
            <w:tcW w:w="3668" w:type="dxa"/>
            <w:tcBorders>
              <w:top w:val="single" w:sz="4" w:space="0" w:color="auto"/>
              <w:left w:val="single" w:sz="4" w:space="0" w:color="auto"/>
            </w:tcBorders>
            <w:shd w:val="clear" w:color="auto" w:fill="FFFFFF"/>
            <w:vAlign w:val="center"/>
          </w:tcPr>
          <w:p w14:paraId="643ADC68"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sz w:val="20"/>
                <w:szCs w:val="20"/>
              </w:rPr>
              <w:t>с. Бажын-Алаак, улица Карла - Маркса 59</w:t>
            </w:r>
          </w:p>
        </w:tc>
        <w:tc>
          <w:tcPr>
            <w:tcW w:w="2268" w:type="dxa"/>
            <w:tcBorders>
              <w:top w:val="single" w:sz="4" w:space="0" w:color="auto"/>
              <w:left w:val="single" w:sz="4" w:space="0" w:color="auto"/>
            </w:tcBorders>
            <w:shd w:val="clear" w:color="auto" w:fill="FFFFFF"/>
            <w:vAlign w:val="center"/>
          </w:tcPr>
          <w:p w14:paraId="41267D1D" w14:textId="77777777" w:rsidR="00D664F4" w:rsidRPr="00CF7464" w:rsidRDefault="00D664F4" w:rsidP="00597448">
            <w:pPr>
              <w:pStyle w:val="afe"/>
              <w:spacing w:after="0" w:line="240" w:lineRule="auto"/>
              <w:jc w:val="center"/>
              <w:rPr>
                <w:rFonts w:ascii="Arial" w:hAnsi="Arial" w:cs="Arial"/>
                <w:sz w:val="20"/>
                <w:szCs w:val="20"/>
              </w:rPr>
            </w:pPr>
            <w:r w:rsidRPr="00CF7464">
              <w:rPr>
                <w:rFonts w:ascii="Arial" w:hAnsi="Arial" w:cs="Arial"/>
                <w:color w:val="000000"/>
                <w:sz w:val="20"/>
                <w:szCs w:val="20"/>
              </w:rPr>
              <w:t>с. Бажын-Алаак</w:t>
            </w:r>
          </w:p>
        </w:tc>
        <w:tc>
          <w:tcPr>
            <w:tcW w:w="1276" w:type="dxa"/>
            <w:tcBorders>
              <w:top w:val="single" w:sz="4" w:space="0" w:color="auto"/>
              <w:left w:val="single" w:sz="4" w:space="0" w:color="auto"/>
              <w:right w:val="single" w:sz="4" w:space="0" w:color="auto"/>
            </w:tcBorders>
            <w:shd w:val="clear" w:color="auto" w:fill="FFFFFF"/>
            <w:vAlign w:val="center"/>
          </w:tcPr>
          <w:p w14:paraId="7C9A9A9F"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250</w:t>
            </w:r>
          </w:p>
        </w:tc>
        <w:tc>
          <w:tcPr>
            <w:tcW w:w="1134" w:type="dxa"/>
            <w:tcBorders>
              <w:top w:val="single" w:sz="4" w:space="0" w:color="auto"/>
              <w:left w:val="single" w:sz="4" w:space="0" w:color="auto"/>
              <w:bottom w:val="single" w:sz="4" w:space="0" w:color="auto"/>
            </w:tcBorders>
            <w:shd w:val="clear" w:color="auto" w:fill="FFFFFF"/>
            <w:vAlign w:val="center"/>
          </w:tcPr>
          <w:p w14:paraId="522AC4D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252</w:t>
            </w:r>
          </w:p>
        </w:tc>
        <w:tc>
          <w:tcPr>
            <w:tcW w:w="1417" w:type="dxa"/>
            <w:tcBorders>
              <w:left w:val="single" w:sz="4" w:space="0" w:color="auto"/>
              <w:bottom w:val="single" w:sz="4" w:space="0" w:color="auto"/>
              <w:right w:val="single" w:sz="4" w:space="0" w:color="auto"/>
            </w:tcBorders>
            <w:shd w:val="clear" w:color="auto" w:fill="FFFFFF"/>
            <w:vAlign w:val="center"/>
          </w:tcPr>
          <w:p w14:paraId="4DCE485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ветхое</w:t>
            </w:r>
          </w:p>
        </w:tc>
      </w:tr>
      <w:tr w:rsidR="00D664F4" w:rsidRPr="00CF7464" w14:paraId="726AD205" w14:textId="77777777" w:rsidTr="00597448">
        <w:trPr>
          <w:trHeight w:val="20"/>
        </w:trPr>
        <w:tc>
          <w:tcPr>
            <w:tcW w:w="10925" w:type="dxa"/>
            <w:gridSpan w:val="4"/>
            <w:tcBorders>
              <w:top w:val="single" w:sz="4" w:space="0" w:color="auto"/>
              <w:left w:val="single" w:sz="4" w:space="0" w:color="auto"/>
              <w:bottom w:val="single" w:sz="4" w:space="0" w:color="auto"/>
            </w:tcBorders>
            <w:shd w:val="clear" w:color="auto" w:fill="FFFFFF"/>
            <w:vAlign w:val="center"/>
          </w:tcPr>
          <w:p w14:paraId="68C85E61" w14:textId="77777777" w:rsidR="00D664F4" w:rsidRPr="00CF7464" w:rsidRDefault="00D664F4" w:rsidP="00597448">
            <w:pPr>
              <w:pStyle w:val="afe"/>
              <w:spacing w:after="0" w:line="240" w:lineRule="auto"/>
              <w:ind w:left="40" w:right="263"/>
              <w:jc w:val="right"/>
              <w:rPr>
                <w:rStyle w:val="9pt"/>
                <w:rFonts w:ascii="Arial" w:eastAsia="Calibri" w:hAnsi="Arial" w:cs="Arial"/>
                <w:b/>
                <w:sz w:val="20"/>
                <w:szCs w:val="20"/>
              </w:rPr>
            </w:pPr>
            <w:r w:rsidRPr="00CF7464">
              <w:rPr>
                <w:rStyle w:val="9pt"/>
                <w:rFonts w:ascii="Arial" w:eastAsia="Calibri" w:hAnsi="Arial" w:cs="Arial"/>
                <w:b/>
                <w:sz w:val="20"/>
                <w:szCs w:val="20"/>
              </w:rPr>
              <w:t>Итого:</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9D9AFE3" w14:textId="77777777" w:rsidR="00D664F4" w:rsidRPr="00CF7464" w:rsidRDefault="00D664F4" w:rsidP="00597448">
            <w:pPr>
              <w:spacing w:line="240" w:lineRule="auto"/>
              <w:jc w:val="center"/>
              <w:rPr>
                <w:rFonts w:ascii="Arial" w:hAnsi="Arial" w:cs="Arial"/>
                <w:b/>
                <w:color w:val="000000"/>
                <w:sz w:val="20"/>
                <w:szCs w:val="20"/>
                <w:lang w:eastAsia="ru-RU"/>
              </w:rPr>
            </w:pPr>
            <w:r>
              <w:rPr>
                <w:rFonts w:ascii="Arial" w:hAnsi="Arial" w:cs="Arial"/>
                <w:b/>
                <w:color w:val="000000"/>
                <w:sz w:val="20"/>
                <w:szCs w:val="20"/>
              </w:rPr>
              <w:t xml:space="preserve">3823 </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F3D92F2" w14:textId="77777777" w:rsidR="00D664F4" w:rsidRPr="00CF7464" w:rsidRDefault="00D664F4" w:rsidP="00597448">
            <w:pPr>
              <w:spacing w:line="240" w:lineRule="auto"/>
              <w:jc w:val="center"/>
              <w:rPr>
                <w:rFonts w:ascii="Arial" w:hAnsi="Arial" w:cs="Arial"/>
                <w:b/>
                <w:color w:val="000000"/>
                <w:sz w:val="20"/>
                <w:szCs w:val="20"/>
              </w:rPr>
            </w:pPr>
            <w:r w:rsidRPr="00CF7464">
              <w:rPr>
                <w:rFonts w:ascii="Arial" w:hAnsi="Arial" w:cs="Arial"/>
                <w:b/>
                <w:color w:val="000000"/>
                <w:sz w:val="20"/>
                <w:szCs w:val="20"/>
              </w:rPr>
              <w:t>3888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583B34F0" w14:textId="77777777" w:rsidR="00D664F4" w:rsidRPr="00CF7464" w:rsidRDefault="00D664F4" w:rsidP="00597448">
            <w:pPr>
              <w:spacing w:line="240" w:lineRule="auto"/>
              <w:jc w:val="center"/>
              <w:rPr>
                <w:rStyle w:val="9pt"/>
                <w:rFonts w:ascii="Arial" w:eastAsia="Calibri" w:hAnsi="Arial" w:cs="Arial"/>
                <w:sz w:val="20"/>
                <w:szCs w:val="20"/>
              </w:rPr>
            </w:pPr>
          </w:p>
        </w:tc>
      </w:tr>
      <w:tr w:rsidR="00D664F4" w:rsidRPr="00CF7464" w14:paraId="5AEDEE21" w14:textId="77777777" w:rsidTr="00597448">
        <w:trPr>
          <w:trHeight w:val="20"/>
        </w:trPr>
        <w:tc>
          <w:tcPr>
            <w:tcW w:w="14752"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07080D2B" w14:textId="77777777" w:rsidR="00D664F4" w:rsidRPr="00CF7464" w:rsidRDefault="00D664F4" w:rsidP="00597448">
            <w:pPr>
              <w:spacing w:line="240" w:lineRule="auto"/>
              <w:ind w:left="40"/>
              <w:jc w:val="left"/>
              <w:rPr>
                <w:rStyle w:val="9pt"/>
                <w:rFonts w:ascii="Arial" w:eastAsia="Calibri" w:hAnsi="Arial" w:cs="Arial"/>
                <w:sz w:val="20"/>
                <w:szCs w:val="20"/>
              </w:rPr>
            </w:pPr>
            <w:r w:rsidRPr="00CF7464">
              <w:rPr>
                <w:rFonts w:ascii="Arial" w:hAnsi="Arial" w:cs="Arial"/>
                <w:sz w:val="20"/>
                <w:szCs w:val="20"/>
              </w:rPr>
              <w:t>Примечание - *</w:t>
            </w:r>
            <w:r w:rsidRPr="00CF7464">
              <w:rPr>
                <w:rFonts w:ascii="Arial" w:hAnsi="Arial" w:cs="Arial"/>
                <w:color w:val="000000"/>
                <w:sz w:val="20"/>
                <w:szCs w:val="20"/>
              </w:rPr>
              <w:t xml:space="preserve"> МБОУ СОШ - Муниципальное бюджетное общеобразовательное учреждение средняя общеобразовательная школа</w:t>
            </w:r>
          </w:p>
        </w:tc>
      </w:tr>
    </w:tbl>
    <w:p w14:paraId="74D55B13" w14:textId="77777777" w:rsidR="00D664F4" w:rsidRPr="00CF7464" w:rsidRDefault="00D664F4" w:rsidP="00D664F4">
      <w:pPr>
        <w:spacing w:line="240" w:lineRule="auto"/>
        <w:ind w:left="426"/>
        <w:jc w:val="left"/>
        <w:rPr>
          <w:rFonts w:ascii="Arial" w:hAnsi="Arial" w:cs="Arial"/>
          <w:i/>
          <w:sz w:val="22"/>
        </w:rPr>
      </w:pPr>
    </w:p>
    <w:p w14:paraId="3813E81B" w14:textId="77777777" w:rsidR="00D664F4" w:rsidRDefault="00D664F4" w:rsidP="00D664F4">
      <w:pPr>
        <w:pStyle w:val="af5"/>
        <w:spacing w:before="0" w:after="0"/>
        <w:contextualSpacing w:val="0"/>
        <w:rPr>
          <w:rFonts w:ascii="Arial" w:hAnsi="Arial" w:cs="Arial"/>
          <w:i w:val="0"/>
          <w:sz w:val="22"/>
          <w:szCs w:val="22"/>
        </w:rPr>
      </w:pPr>
    </w:p>
    <w:p w14:paraId="6EBC258E" w14:textId="77777777" w:rsidR="00D664F4" w:rsidRDefault="00D664F4" w:rsidP="00D664F4">
      <w:pPr>
        <w:pStyle w:val="af5"/>
        <w:spacing w:before="0" w:after="0"/>
        <w:contextualSpacing w:val="0"/>
        <w:rPr>
          <w:rFonts w:ascii="Arial" w:hAnsi="Arial" w:cs="Arial"/>
          <w:i w:val="0"/>
          <w:sz w:val="22"/>
          <w:szCs w:val="22"/>
        </w:rPr>
      </w:pPr>
    </w:p>
    <w:p w14:paraId="42F998F2" w14:textId="77777777" w:rsidR="00D664F4" w:rsidRDefault="00D664F4" w:rsidP="00D664F4">
      <w:pPr>
        <w:pStyle w:val="af5"/>
        <w:spacing w:before="0" w:after="0"/>
        <w:contextualSpacing w:val="0"/>
        <w:rPr>
          <w:rFonts w:ascii="Arial" w:hAnsi="Arial" w:cs="Arial"/>
          <w:i w:val="0"/>
          <w:sz w:val="22"/>
          <w:szCs w:val="22"/>
        </w:rPr>
      </w:pPr>
    </w:p>
    <w:p w14:paraId="7C6D462A" w14:textId="77777777" w:rsidR="00D664F4" w:rsidRDefault="00D664F4" w:rsidP="00D664F4">
      <w:pPr>
        <w:pStyle w:val="af5"/>
        <w:spacing w:before="0" w:after="0"/>
        <w:contextualSpacing w:val="0"/>
        <w:rPr>
          <w:rFonts w:ascii="Arial" w:hAnsi="Arial" w:cs="Arial"/>
          <w:i w:val="0"/>
          <w:sz w:val="22"/>
          <w:szCs w:val="22"/>
        </w:rPr>
      </w:pPr>
    </w:p>
    <w:p w14:paraId="0729B9B0" w14:textId="77777777" w:rsidR="00D664F4" w:rsidRDefault="00D664F4" w:rsidP="00D664F4">
      <w:pPr>
        <w:pStyle w:val="af5"/>
        <w:spacing w:before="0" w:after="0"/>
        <w:contextualSpacing w:val="0"/>
        <w:rPr>
          <w:rFonts w:ascii="Arial" w:hAnsi="Arial" w:cs="Arial"/>
          <w:i w:val="0"/>
          <w:sz w:val="22"/>
          <w:szCs w:val="22"/>
        </w:rPr>
      </w:pPr>
    </w:p>
    <w:p w14:paraId="66C5554D" w14:textId="77777777" w:rsidR="00D664F4" w:rsidRPr="00666B33" w:rsidRDefault="00D664F4" w:rsidP="00D664F4"/>
    <w:p w14:paraId="3B6645F0" w14:textId="77777777" w:rsidR="00D664F4" w:rsidRPr="00CF7464" w:rsidRDefault="00D664F4" w:rsidP="00D664F4">
      <w:pPr>
        <w:pStyle w:val="af5"/>
        <w:spacing w:before="0" w:after="0"/>
        <w:contextualSpacing w:val="0"/>
        <w:rPr>
          <w:rFonts w:ascii="Arial" w:hAnsi="Arial" w:cs="Arial"/>
          <w:i w:val="0"/>
          <w:u w:val="single"/>
        </w:rPr>
      </w:pPr>
      <w:r w:rsidRPr="00CF7464">
        <w:rPr>
          <w:rFonts w:ascii="Arial" w:hAnsi="Arial" w:cs="Arial"/>
          <w:i w:val="0"/>
          <w:sz w:val="22"/>
          <w:szCs w:val="22"/>
        </w:rPr>
        <w:t>Таблица 2.13.</w:t>
      </w:r>
      <w:r>
        <w:rPr>
          <w:rFonts w:ascii="Arial" w:hAnsi="Arial" w:cs="Arial"/>
          <w:i w:val="0"/>
          <w:sz w:val="22"/>
          <w:szCs w:val="22"/>
        </w:rPr>
        <w:t>4</w:t>
      </w:r>
      <w:r w:rsidRPr="00CF7464">
        <w:rPr>
          <w:rFonts w:ascii="Arial" w:hAnsi="Arial" w:cs="Arial"/>
          <w:i w:val="0"/>
          <w:sz w:val="22"/>
          <w:szCs w:val="22"/>
        </w:rPr>
        <w:t xml:space="preserve"> - Количество мест в дошкольных образовательных учреждениях</w:t>
      </w:r>
    </w:p>
    <w:tbl>
      <w:tblPr>
        <w:tblW w:w="14753" w:type="dxa"/>
        <w:tblLayout w:type="fixed"/>
        <w:tblCellMar>
          <w:left w:w="10" w:type="dxa"/>
          <w:right w:w="10" w:type="dxa"/>
        </w:tblCellMar>
        <w:tblLook w:val="04A0" w:firstRow="1" w:lastRow="0" w:firstColumn="1" w:lastColumn="0" w:noHBand="0" w:noVBand="1"/>
      </w:tblPr>
      <w:tblGrid>
        <w:gridCol w:w="577"/>
        <w:gridCol w:w="4395"/>
        <w:gridCol w:w="4110"/>
        <w:gridCol w:w="1843"/>
        <w:gridCol w:w="1843"/>
        <w:gridCol w:w="1985"/>
      </w:tblGrid>
      <w:tr w:rsidR="00D664F4" w:rsidRPr="00CF7464" w14:paraId="1D2D0235" w14:textId="77777777" w:rsidTr="00597448">
        <w:trPr>
          <w:trHeight w:val="20"/>
        </w:trPr>
        <w:tc>
          <w:tcPr>
            <w:tcW w:w="577" w:type="dxa"/>
            <w:tcBorders>
              <w:top w:val="single" w:sz="4" w:space="0" w:color="auto"/>
              <w:left w:val="single" w:sz="4" w:space="0" w:color="auto"/>
            </w:tcBorders>
            <w:shd w:val="clear" w:color="auto" w:fill="FFFFFF"/>
            <w:vAlign w:val="center"/>
          </w:tcPr>
          <w:p w14:paraId="5D95CF4B"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sz w:val="20"/>
                <w:szCs w:val="20"/>
              </w:rPr>
              <w:t>№</w:t>
            </w:r>
          </w:p>
          <w:p w14:paraId="573E588C"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sz w:val="20"/>
                <w:szCs w:val="20"/>
              </w:rPr>
              <w:t>п\п</w:t>
            </w:r>
          </w:p>
        </w:tc>
        <w:tc>
          <w:tcPr>
            <w:tcW w:w="4395" w:type="dxa"/>
            <w:tcBorders>
              <w:top w:val="single" w:sz="4" w:space="0" w:color="auto"/>
              <w:left w:val="single" w:sz="4" w:space="0" w:color="auto"/>
            </w:tcBorders>
            <w:shd w:val="clear" w:color="auto" w:fill="FFFFFF"/>
            <w:vAlign w:val="center"/>
          </w:tcPr>
          <w:p w14:paraId="0DD7C6B5"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sz w:val="20"/>
                <w:szCs w:val="20"/>
              </w:rPr>
              <w:t>Населенный пункт</w:t>
            </w:r>
          </w:p>
        </w:tc>
        <w:tc>
          <w:tcPr>
            <w:tcW w:w="4110" w:type="dxa"/>
            <w:tcBorders>
              <w:top w:val="single" w:sz="4" w:space="0" w:color="auto"/>
              <w:left w:val="single" w:sz="4" w:space="0" w:color="auto"/>
              <w:bottom w:val="single" w:sz="4" w:space="0" w:color="auto"/>
              <w:right w:val="single" w:sz="4" w:space="0" w:color="auto"/>
            </w:tcBorders>
            <w:shd w:val="clear" w:color="auto" w:fill="FFFFFF"/>
            <w:vAlign w:val="center"/>
          </w:tcPr>
          <w:p w14:paraId="29EECB0C"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sz w:val="20"/>
                <w:szCs w:val="20"/>
              </w:rPr>
              <w:t>ДОУ*</w:t>
            </w:r>
          </w:p>
        </w:tc>
        <w:tc>
          <w:tcPr>
            <w:tcW w:w="1843" w:type="dxa"/>
            <w:tcBorders>
              <w:top w:val="single" w:sz="4" w:space="0" w:color="auto"/>
              <w:left w:val="single" w:sz="4" w:space="0" w:color="auto"/>
            </w:tcBorders>
            <w:shd w:val="clear" w:color="auto" w:fill="FFFFFF"/>
            <w:vAlign w:val="center"/>
          </w:tcPr>
          <w:p w14:paraId="48F0552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sz w:val="20"/>
                <w:szCs w:val="20"/>
              </w:rPr>
              <w:t>Число групп</w:t>
            </w:r>
          </w:p>
        </w:tc>
        <w:tc>
          <w:tcPr>
            <w:tcW w:w="1843" w:type="dxa"/>
            <w:tcBorders>
              <w:top w:val="single" w:sz="4" w:space="0" w:color="auto"/>
              <w:left w:val="single" w:sz="4" w:space="0" w:color="auto"/>
            </w:tcBorders>
            <w:shd w:val="clear" w:color="auto" w:fill="FFFFFF"/>
            <w:vAlign w:val="center"/>
          </w:tcPr>
          <w:p w14:paraId="470002E0"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sz w:val="20"/>
                <w:szCs w:val="20"/>
              </w:rPr>
              <w:t>Всего детей</w:t>
            </w:r>
          </w:p>
        </w:tc>
        <w:tc>
          <w:tcPr>
            <w:tcW w:w="1985" w:type="dxa"/>
            <w:tcBorders>
              <w:top w:val="single" w:sz="4" w:space="0" w:color="auto"/>
              <w:left w:val="single" w:sz="4" w:space="0" w:color="auto"/>
              <w:right w:val="single" w:sz="4" w:space="0" w:color="auto"/>
            </w:tcBorders>
            <w:shd w:val="clear" w:color="auto" w:fill="FFFFFF"/>
            <w:vAlign w:val="center"/>
          </w:tcPr>
          <w:p w14:paraId="667B2450"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sz w:val="20"/>
                <w:szCs w:val="20"/>
              </w:rPr>
              <w:t>Дети-инвалиды</w:t>
            </w:r>
          </w:p>
        </w:tc>
      </w:tr>
      <w:tr w:rsidR="00D664F4" w:rsidRPr="00CF7464" w14:paraId="1A34A239" w14:textId="77777777" w:rsidTr="00597448">
        <w:trPr>
          <w:trHeight w:val="20"/>
        </w:trPr>
        <w:tc>
          <w:tcPr>
            <w:tcW w:w="577" w:type="dxa"/>
            <w:tcBorders>
              <w:top w:val="single" w:sz="4" w:space="0" w:color="auto"/>
              <w:left w:val="single" w:sz="4" w:space="0" w:color="auto"/>
            </w:tcBorders>
            <w:shd w:val="clear" w:color="auto" w:fill="FFFFFF"/>
            <w:vAlign w:val="center"/>
          </w:tcPr>
          <w:p w14:paraId="62BA695E"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c>
          <w:tcPr>
            <w:tcW w:w="4395" w:type="dxa"/>
            <w:vMerge w:val="restart"/>
            <w:tcBorders>
              <w:top w:val="single" w:sz="4" w:space="0" w:color="auto"/>
              <w:left w:val="single" w:sz="4" w:space="0" w:color="auto"/>
              <w:right w:val="single" w:sz="4" w:space="0" w:color="auto"/>
            </w:tcBorders>
            <w:shd w:val="clear" w:color="auto" w:fill="FFFFFF"/>
            <w:vAlign w:val="center"/>
          </w:tcPr>
          <w:p w14:paraId="24692B3E"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г. Чадан</w:t>
            </w:r>
          </w:p>
        </w:tc>
        <w:tc>
          <w:tcPr>
            <w:tcW w:w="4110" w:type="dxa"/>
            <w:tcBorders>
              <w:top w:val="single" w:sz="4" w:space="0" w:color="auto"/>
              <w:left w:val="single" w:sz="4" w:space="0" w:color="auto"/>
              <w:right w:val="single" w:sz="4" w:space="0" w:color="auto"/>
            </w:tcBorders>
            <w:shd w:val="clear" w:color="auto" w:fill="FFFFFF"/>
            <w:vAlign w:val="center"/>
          </w:tcPr>
          <w:p w14:paraId="71ACB92B"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«Белочка»</w:t>
            </w:r>
          </w:p>
        </w:tc>
        <w:tc>
          <w:tcPr>
            <w:tcW w:w="1843" w:type="dxa"/>
            <w:tcBorders>
              <w:top w:val="single" w:sz="4" w:space="0" w:color="auto"/>
              <w:left w:val="single" w:sz="4" w:space="0" w:color="auto"/>
            </w:tcBorders>
            <w:shd w:val="clear" w:color="auto" w:fill="FFFFFF"/>
            <w:vAlign w:val="center"/>
          </w:tcPr>
          <w:p w14:paraId="0A48AA0D"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20B058EA"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70</w:t>
            </w:r>
          </w:p>
        </w:tc>
        <w:tc>
          <w:tcPr>
            <w:tcW w:w="1985" w:type="dxa"/>
            <w:tcBorders>
              <w:top w:val="single" w:sz="4" w:space="0" w:color="auto"/>
              <w:left w:val="single" w:sz="4" w:space="0" w:color="auto"/>
              <w:right w:val="single" w:sz="4" w:space="0" w:color="auto"/>
            </w:tcBorders>
            <w:shd w:val="clear" w:color="auto" w:fill="FFFFFF"/>
            <w:vAlign w:val="center"/>
          </w:tcPr>
          <w:p w14:paraId="284FD895"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r>
      <w:tr w:rsidR="00D664F4" w:rsidRPr="00CF7464" w14:paraId="510A63F6" w14:textId="77777777" w:rsidTr="00597448">
        <w:trPr>
          <w:trHeight w:val="20"/>
        </w:trPr>
        <w:tc>
          <w:tcPr>
            <w:tcW w:w="577" w:type="dxa"/>
            <w:tcBorders>
              <w:top w:val="single" w:sz="4" w:space="0" w:color="auto"/>
              <w:left w:val="single" w:sz="4" w:space="0" w:color="auto"/>
            </w:tcBorders>
            <w:shd w:val="clear" w:color="auto" w:fill="FFFFFF"/>
            <w:vAlign w:val="center"/>
          </w:tcPr>
          <w:p w14:paraId="7040333B"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4395" w:type="dxa"/>
            <w:vMerge/>
            <w:tcBorders>
              <w:left w:val="single" w:sz="4" w:space="0" w:color="auto"/>
              <w:right w:val="single" w:sz="4" w:space="0" w:color="auto"/>
            </w:tcBorders>
            <w:shd w:val="clear" w:color="auto" w:fill="FFFFFF"/>
            <w:vAlign w:val="center"/>
          </w:tcPr>
          <w:p w14:paraId="69FA460F"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415E8F61"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«Радуга»</w:t>
            </w:r>
          </w:p>
        </w:tc>
        <w:tc>
          <w:tcPr>
            <w:tcW w:w="1843" w:type="dxa"/>
            <w:tcBorders>
              <w:top w:val="single" w:sz="4" w:space="0" w:color="auto"/>
              <w:left w:val="single" w:sz="4" w:space="0" w:color="auto"/>
            </w:tcBorders>
            <w:shd w:val="clear" w:color="auto" w:fill="FFFFFF"/>
            <w:vAlign w:val="center"/>
          </w:tcPr>
          <w:p w14:paraId="63AF6596"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6</w:t>
            </w:r>
          </w:p>
        </w:tc>
        <w:tc>
          <w:tcPr>
            <w:tcW w:w="1843" w:type="dxa"/>
            <w:tcBorders>
              <w:top w:val="single" w:sz="4" w:space="0" w:color="auto"/>
              <w:left w:val="single" w:sz="4" w:space="0" w:color="auto"/>
            </w:tcBorders>
            <w:shd w:val="clear" w:color="auto" w:fill="FFFFFF"/>
            <w:vAlign w:val="center"/>
          </w:tcPr>
          <w:p w14:paraId="5AD9142A"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145</w:t>
            </w:r>
          </w:p>
        </w:tc>
        <w:tc>
          <w:tcPr>
            <w:tcW w:w="1985" w:type="dxa"/>
            <w:tcBorders>
              <w:top w:val="single" w:sz="4" w:space="0" w:color="auto"/>
              <w:left w:val="single" w:sz="4" w:space="0" w:color="auto"/>
              <w:right w:val="single" w:sz="4" w:space="0" w:color="auto"/>
            </w:tcBorders>
            <w:shd w:val="clear" w:color="auto" w:fill="FFFFFF"/>
            <w:vAlign w:val="center"/>
          </w:tcPr>
          <w:p w14:paraId="54E785F1"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r>
      <w:tr w:rsidR="00D664F4" w:rsidRPr="00CF7464" w14:paraId="48A78D50" w14:textId="77777777" w:rsidTr="00597448">
        <w:trPr>
          <w:trHeight w:val="20"/>
        </w:trPr>
        <w:tc>
          <w:tcPr>
            <w:tcW w:w="577" w:type="dxa"/>
            <w:tcBorders>
              <w:top w:val="single" w:sz="4" w:space="0" w:color="auto"/>
              <w:left w:val="single" w:sz="4" w:space="0" w:color="auto"/>
            </w:tcBorders>
            <w:shd w:val="clear" w:color="auto" w:fill="FFFFFF"/>
            <w:vAlign w:val="center"/>
          </w:tcPr>
          <w:p w14:paraId="16A9C669"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4395" w:type="dxa"/>
            <w:vMerge/>
            <w:tcBorders>
              <w:left w:val="single" w:sz="4" w:space="0" w:color="auto"/>
              <w:right w:val="single" w:sz="4" w:space="0" w:color="auto"/>
            </w:tcBorders>
            <w:shd w:val="clear" w:color="auto" w:fill="FFFFFF"/>
            <w:vAlign w:val="center"/>
          </w:tcPr>
          <w:p w14:paraId="0A2D6F28"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0C0E102D"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«Чечена»</w:t>
            </w:r>
          </w:p>
        </w:tc>
        <w:tc>
          <w:tcPr>
            <w:tcW w:w="1843" w:type="dxa"/>
            <w:tcBorders>
              <w:top w:val="single" w:sz="4" w:space="0" w:color="auto"/>
              <w:left w:val="single" w:sz="4" w:space="0" w:color="auto"/>
            </w:tcBorders>
            <w:shd w:val="clear" w:color="auto" w:fill="FFFFFF"/>
            <w:vAlign w:val="center"/>
          </w:tcPr>
          <w:p w14:paraId="128F3C22"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1C029728"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70</w:t>
            </w:r>
          </w:p>
        </w:tc>
        <w:tc>
          <w:tcPr>
            <w:tcW w:w="1985" w:type="dxa"/>
            <w:tcBorders>
              <w:top w:val="single" w:sz="4" w:space="0" w:color="auto"/>
              <w:left w:val="single" w:sz="4" w:space="0" w:color="auto"/>
              <w:right w:val="single" w:sz="4" w:space="0" w:color="auto"/>
            </w:tcBorders>
            <w:shd w:val="clear" w:color="auto" w:fill="FFFFFF"/>
            <w:vAlign w:val="center"/>
          </w:tcPr>
          <w:p w14:paraId="2A6D92D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r>
      <w:tr w:rsidR="00D664F4" w:rsidRPr="00CF7464" w14:paraId="3BEA326A" w14:textId="77777777" w:rsidTr="00597448">
        <w:trPr>
          <w:trHeight w:val="20"/>
        </w:trPr>
        <w:tc>
          <w:tcPr>
            <w:tcW w:w="577" w:type="dxa"/>
            <w:tcBorders>
              <w:top w:val="single" w:sz="4" w:space="0" w:color="auto"/>
              <w:left w:val="single" w:sz="4" w:space="0" w:color="auto"/>
            </w:tcBorders>
            <w:shd w:val="clear" w:color="auto" w:fill="FFFFFF"/>
            <w:vAlign w:val="center"/>
          </w:tcPr>
          <w:p w14:paraId="5EE500E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4395" w:type="dxa"/>
            <w:vMerge/>
            <w:tcBorders>
              <w:left w:val="single" w:sz="4" w:space="0" w:color="auto"/>
              <w:right w:val="single" w:sz="4" w:space="0" w:color="auto"/>
            </w:tcBorders>
            <w:shd w:val="clear" w:color="auto" w:fill="FFFFFF"/>
            <w:vAlign w:val="center"/>
          </w:tcPr>
          <w:p w14:paraId="1260FC75"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2DC1DA1D"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«Родничок»</w:t>
            </w:r>
          </w:p>
        </w:tc>
        <w:tc>
          <w:tcPr>
            <w:tcW w:w="1843" w:type="dxa"/>
            <w:tcBorders>
              <w:top w:val="single" w:sz="4" w:space="0" w:color="auto"/>
              <w:left w:val="single" w:sz="4" w:space="0" w:color="auto"/>
            </w:tcBorders>
            <w:shd w:val="clear" w:color="auto" w:fill="FFFFFF"/>
            <w:vAlign w:val="center"/>
          </w:tcPr>
          <w:p w14:paraId="00D95A90"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2D73F97D"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40</w:t>
            </w:r>
          </w:p>
        </w:tc>
        <w:tc>
          <w:tcPr>
            <w:tcW w:w="1985" w:type="dxa"/>
            <w:tcBorders>
              <w:top w:val="single" w:sz="4" w:space="0" w:color="auto"/>
              <w:left w:val="single" w:sz="4" w:space="0" w:color="auto"/>
              <w:right w:val="single" w:sz="4" w:space="0" w:color="auto"/>
            </w:tcBorders>
            <w:shd w:val="clear" w:color="auto" w:fill="FFFFFF"/>
            <w:vAlign w:val="center"/>
          </w:tcPr>
          <w:p w14:paraId="55370C92"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0"/>
                <w:rFonts w:eastAsia="Calibri"/>
                <w:sz w:val="20"/>
                <w:szCs w:val="20"/>
              </w:rPr>
              <w:t>-</w:t>
            </w:r>
          </w:p>
        </w:tc>
      </w:tr>
      <w:tr w:rsidR="00D664F4" w:rsidRPr="00CF7464" w14:paraId="2E1DA47A" w14:textId="77777777" w:rsidTr="00597448">
        <w:trPr>
          <w:trHeight w:val="20"/>
        </w:trPr>
        <w:tc>
          <w:tcPr>
            <w:tcW w:w="577" w:type="dxa"/>
            <w:tcBorders>
              <w:top w:val="single" w:sz="4" w:space="0" w:color="auto"/>
              <w:left w:val="single" w:sz="4" w:space="0" w:color="auto"/>
            </w:tcBorders>
            <w:shd w:val="clear" w:color="auto" w:fill="FFFFFF"/>
            <w:vAlign w:val="center"/>
          </w:tcPr>
          <w:p w14:paraId="229CE7EC"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5</w:t>
            </w:r>
          </w:p>
        </w:tc>
        <w:tc>
          <w:tcPr>
            <w:tcW w:w="4395" w:type="dxa"/>
            <w:vMerge/>
            <w:tcBorders>
              <w:left w:val="single" w:sz="4" w:space="0" w:color="auto"/>
              <w:right w:val="single" w:sz="4" w:space="0" w:color="auto"/>
            </w:tcBorders>
            <w:shd w:val="clear" w:color="auto" w:fill="FFFFFF"/>
            <w:vAlign w:val="center"/>
          </w:tcPr>
          <w:p w14:paraId="787A1349"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7E42CD74"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«Малышок»</w:t>
            </w:r>
          </w:p>
        </w:tc>
        <w:tc>
          <w:tcPr>
            <w:tcW w:w="1843" w:type="dxa"/>
            <w:tcBorders>
              <w:top w:val="single" w:sz="4" w:space="0" w:color="auto"/>
              <w:left w:val="single" w:sz="4" w:space="0" w:color="auto"/>
            </w:tcBorders>
            <w:shd w:val="clear" w:color="auto" w:fill="FFFFFF"/>
            <w:vAlign w:val="center"/>
          </w:tcPr>
          <w:p w14:paraId="63D0D7BF"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5DF196EC"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75</w:t>
            </w:r>
          </w:p>
        </w:tc>
        <w:tc>
          <w:tcPr>
            <w:tcW w:w="1985" w:type="dxa"/>
            <w:tcBorders>
              <w:top w:val="single" w:sz="4" w:space="0" w:color="auto"/>
              <w:left w:val="single" w:sz="4" w:space="0" w:color="auto"/>
              <w:right w:val="single" w:sz="4" w:space="0" w:color="auto"/>
            </w:tcBorders>
            <w:shd w:val="clear" w:color="auto" w:fill="FFFFFF"/>
            <w:vAlign w:val="center"/>
          </w:tcPr>
          <w:p w14:paraId="1837C217"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0"/>
                <w:rFonts w:eastAsia="Calibri"/>
                <w:sz w:val="20"/>
                <w:szCs w:val="20"/>
              </w:rPr>
              <w:t>-</w:t>
            </w:r>
          </w:p>
        </w:tc>
      </w:tr>
      <w:tr w:rsidR="00D664F4" w:rsidRPr="00CF7464" w14:paraId="7BFCE61C" w14:textId="77777777" w:rsidTr="00597448">
        <w:trPr>
          <w:trHeight w:val="20"/>
        </w:trPr>
        <w:tc>
          <w:tcPr>
            <w:tcW w:w="577" w:type="dxa"/>
            <w:tcBorders>
              <w:top w:val="single" w:sz="4" w:space="0" w:color="auto"/>
              <w:left w:val="single" w:sz="4" w:space="0" w:color="auto"/>
            </w:tcBorders>
            <w:shd w:val="clear" w:color="auto" w:fill="FFFFFF"/>
            <w:vAlign w:val="center"/>
          </w:tcPr>
          <w:p w14:paraId="423BB808"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6</w:t>
            </w:r>
          </w:p>
        </w:tc>
        <w:tc>
          <w:tcPr>
            <w:tcW w:w="4395" w:type="dxa"/>
            <w:vMerge/>
            <w:tcBorders>
              <w:left w:val="single" w:sz="4" w:space="0" w:color="auto"/>
              <w:right w:val="single" w:sz="4" w:space="0" w:color="auto"/>
            </w:tcBorders>
            <w:shd w:val="clear" w:color="auto" w:fill="FFFFFF"/>
            <w:vAlign w:val="center"/>
          </w:tcPr>
          <w:p w14:paraId="080FF156"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bottom w:val="single" w:sz="4" w:space="0" w:color="auto"/>
              <w:right w:val="single" w:sz="4" w:space="0" w:color="auto"/>
            </w:tcBorders>
            <w:shd w:val="clear" w:color="auto" w:fill="FFFFFF"/>
            <w:vAlign w:val="center"/>
          </w:tcPr>
          <w:p w14:paraId="66AA2F54"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«Хээлер»</w:t>
            </w:r>
          </w:p>
        </w:tc>
        <w:tc>
          <w:tcPr>
            <w:tcW w:w="1843" w:type="dxa"/>
            <w:tcBorders>
              <w:top w:val="single" w:sz="4" w:space="0" w:color="auto"/>
              <w:left w:val="single" w:sz="4" w:space="0" w:color="auto"/>
            </w:tcBorders>
            <w:shd w:val="clear" w:color="auto" w:fill="FFFFFF"/>
            <w:vAlign w:val="center"/>
          </w:tcPr>
          <w:p w14:paraId="29E6A779"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10B38D66"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90</w:t>
            </w:r>
          </w:p>
        </w:tc>
        <w:tc>
          <w:tcPr>
            <w:tcW w:w="1985" w:type="dxa"/>
            <w:tcBorders>
              <w:top w:val="single" w:sz="4" w:space="0" w:color="auto"/>
              <w:left w:val="single" w:sz="4" w:space="0" w:color="auto"/>
              <w:right w:val="single" w:sz="4" w:space="0" w:color="auto"/>
            </w:tcBorders>
            <w:shd w:val="clear" w:color="auto" w:fill="FFFFFF"/>
            <w:vAlign w:val="center"/>
          </w:tcPr>
          <w:p w14:paraId="53443D9F"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r>
      <w:tr w:rsidR="00D664F4" w:rsidRPr="00CF7464" w14:paraId="58B02369" w14:textId="77777777" w:rsidTr="00597448">
        <w:trPr>
          <w:trHeight w:val="20"/>
        </w:trPr>
        <w:tc>
          <w:tcPr>
            <w:tcW w:w="9082" w:type="dxa"/>
            <w:gridSpan w:val="3"/>
            <w:tcBorders>
              <w:top w:val="single" w:sz="4" w:space="0" w:color="auto"/>
              <w:left w:val="single" w:sz="4" w:space="0" w:color="auto"/>
              <w:right w:val="single" w:sz="4" w:space="0" w:color="auto"/>
            </w:tcBorders>
            <w:shd w:val="clear" w:color="auto" w:fill="FFFFFF"/>
            <w:vAlign w:val="center"/>
          </w:tcPr>
          <w:p w14:paraId="3014A8D9" w14:textId="77777777" w:rsidR="00D664F4" w:rsidRPr="00CF7464" w:rsidRDefault="00D664F4" w:rsidP="00597448">
            <w:pPr>
              <w:pStyle w:val="afe"/>
              <w:spacing w:after="0" w:line="240" w:lineRule="auto"/>
              <w:jc w:val="right"/>
              <w:rPr>
                <w:rFonts w:ascii="Arial" w:hAnsi="Arial" w:cs="Arial"/>
                <w:sz w:val="20"/>
                <w:szCs w:val="20"/>
              </w:rPr>
            </w:pPr>
            <w:r w:rsidRPr="00CF7464">
              <w:rPr>
                <w:rStyle w:val="Arial85pt"/>
                <w:rFonts w:eastAsia="Calibri"/>
                <w:b w:val="0"/>
                <w:sz w:val="20"/>
                <w:szCs w:val="20"/>
              </w:rPr>
              <w:t>По городу :</w:t>
            </w:r>
          </w:p>
        </w:tc>
        <w:tc>
          <w:tcPr>
            <w:tcW w:w="1843" w:type="dxa"/>
            <w:tcBorders>
              <w:top w:val="single" w:sz="4" w:space="0" w:color="auto"/>
              <w:left w:val="single" w:sz="4" w:space="0" w:color="auto"/>
            </w:tcBorders>
            <w:shd w:val="clear" w:color="auto" w:fill="FFFFFF"/>
            <w:vAlign w:val="center"/>
          </w:tcPr>
          <w:p w14:paraId="239E5D3B"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24</w:t>
            </w:r>
          </w:p>
        </w:tc>
        <w:tc>
          <w:tcPr>
            <w:tcW w:w="1843" w:type="dxa"/>
            <w:tcBorders>
              <w:top w:val="single" w:sz="4" w:space="0" w:color="auto"/>
              <w:left w:val="single" w:sz="4" w:space="0" w:color="auto"/>
            </w:tcBorders>
            <w:shd w:val="clear" w:color="auto" w:fill="FFFFFF"/>
            <w:vAlign w:val="center"/>
          </w:tcPr>
          <w:p w14:paraId="0D6B7674"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490</w:t>
            </w:r>
          </w:p>
        </w:tc>
        <w:tc>
          <w:tcPr>
            <w:tcW w:w="1985" w:type="dxa"/>
            <w:tcBorders>
              <w:top w:val="single" w:sz="4" w:space="0" w:color="auto"/>
              <w:left w:val="single" w:sz="4" w:space="0" w:color="auto"/>
              <w:right w:val="single" w:sz="4" w:space="0" w:color="auto"/>
            </w:tcBorders>
            <w:shd w:val="clear" w:color="auto" w:fill="FFFFFF"/>
            <w:vAlign w:val="center"/>
          </w:tcPr>
          <w:p w14:paraId="6EAC07B2"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6</w:t>
            </w:r>
          </w:p>
        </w:tc>
      </w:tr>
      <w:tr w:rsidR="00D664F4" w:rsidRPr="00CF7464" w14:paraId="79A25BEE" w14:textId="77777777" w:rsidTr="00597448">
        <w:trPr>
          <w:trHeight w:val="20"/>
        </w:trPr>
        <w:tc>
          <w:tcPr>
            <w:tcW w:w="577" w:type="dxa"/>
            <w:tcBorders>
              <w:top w:val="single" w:sz="4" w:space="0" w:color="auto"/>
              <w:left w:val="single" w:sz="4" w:space="0" w:color="auto"/>
            </w:tcBorders>
            <w:shd w:val="clear" w:color="auto" w:fill="FFFFFF"/>
            <w:vAlign w:val="center"/>
          </w:tcPr>
          <w:p w14:paraId="784B54C6"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7</w:t>
            </w:r>
          </w:p>
        </w:tc>
        <w:tc>
          <w:tcPr>
            <w:tcW w:w="4395" w:type="dxa"/>
            <w:vMerge w:val="restart"/>
            <w:tcBorders>
              <w:top w:val="single" w:sz="4" w:space="0" w:color="auto"/>
              <w:left w:val="single" w:sz="4" w:space="0" w:color="auto"/>
            </w:tcBorders>
            <w:shd w:val="clear" w:color="auto" w:fill="FFFFFF"/>
            <w:vAlign w:val="center"/>
          </w:tcPr>
          <w:p w14:paraId="7D0023C4"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Теве - Хая</w:t>
            </w:r>
          </w:p>
        </w:tc>
        <w:tc>
          <w:tcPr>
            <w:tcW w:w="4110" w:type="dxa"/>
            <w:tcBorders>
              <w:top w:val="single" w:sz="4" w:space="0" w:color="auto"/>
              <w:left w:val="single" w:sz="4" w:space="0" w:color="auto"/>
              <w:right w:val="single" w:sz="4" w:space="0" w:color="auto"/>
            </w:tcBorders>
            <w:shd w:val="clear" w:color="auto" w:fill="FFFFFF"/>
            <w:vAlign w:val="center"/>
          </w:tcPr>
          <w:p w14:paraId="09690F84"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«Улыбка»</w:t>
            </w:r>
          </w:p>
        </w:tc>
        <w:tc>
          <w:tcPr>
            <w:tcW w:w="1843" w:type="dxa"/>
            <w:tcBorders>
              <w:top w:val="single" w:sz="4" w:space="0" w:color="auto"/>
              <w:left w:val="single" w:sz="4" w:space="0" w:color="auto"/>
            </w:tcBorders>
            <w:shd w:val="clear" w:color="auto" w:fill="FFFFFF"/>
            <w:vAlign w:val="center"/>
          </w:tcPr>
          <w:p w14:paraId="1E84F16E"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6D2EBE75"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55</w:t>
            </w:r>
          </w:p>
        </w:tc>
        <w:tc>
          <w:tcPr>
            <w:tcW w:w="1985" w:type="dxa"/>
            <w:tcBorders>
              <w:top w:val="single" w:sz="4" w:space="0" w:color="auto"/>
              <w:left w:val="single" w:sz="4" w:space="0" w:color="auto"/>
              <w:right w:val="single" w:sz="4" w:space="0" w:color="auto"/>
            </w:tcBorders>
            <w:shd w:val="clear" w:color="auto" w:fill="FFFFFF"/>
            <w:vAlign w:val="center"/>
          </w:tcPr>
          <w:p w14:paraId="354D82DE" w14:textId="77777777" w:rsidR="00D664F4" w:rsidRPr="00CF7464" w:rsidRDefault="00D664F4" w:rsidP="00597448">
            <w:pPr>
              <w:spacing w:line="240" w:lineRule="auto"/>
              <w:jc w:val="center"/>
              <w:rPr>
                <w:rFonts w:ascii="Arial" w:hAnsi="Arial" w:cs="Arial"/>
                <w:sz w:val="20"/>
                <w:szCs w:val="20"/>
              </w:rPr>
            </w:pPr>
          </w:p>
        </w:tc>
      </w:tr>
      <w:tr w:rsidR="00D664F4" w:rsidRPr="00CF7464" w14:paraId="22C2FF4B" w14:textId="77777777" w:rsidTr="00597448">
        <w:trPr>
          <w:trHeight w:val="20"/>
        </w:trPr>
        <w:tc>
          <w:tcPr>
            <w:tcW w:w="577" w:type="dxa"/>
            <w:tcBorders>
              <w:top w:val="single" w:sz="4" w:space="0" w:color="auto"/>
              <w:left w:val="single" w:sz="4" w:space="0" w:color="auto"/>
            </w:tcBorders>
            <w:shd w:val="clear" w:color="auto" w:fill="FFFFFF"/>
            <w:vAlign w:val="center"/>
          </w:tcPr>
          <w:p w14:paraId="64ADBF22"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8</w:t>
            </w:r>
          </w:p>
        </w:tc>
        <w:tc>
          <w:tcPr>
            <w:tcW w:w="4395" w:type="dxa"/>
            <w:vMerge/>
            <w:tcBorders>
              <w:left w:val="single" w:sz="4" w:space="0" w:color="auto"/>
            </w:tcBorders>
            <w:shd w:val="clear" w:color="auto" w:fill="FFFFFF"/>
            <w:vAlign w:val="center"/>
          </w:tcPr>
          <w:p w14:paraId="788A56FC"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6E38075E"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«Ромашка»</w:t>
            </w:r>
          </w:p>
        </w:tc>
        <w:tc>
          <w:tcPr>
            <w:tcW w:w="1843" w:type="dxa"/>
            <w:tcBorders>
              <w:top w:val="single" w:sz="4" w:space="0" w:color="auto"/>
              <w:left w:val="single" w:sz="4" w:space="0" w:color="auto"/>
            </w:tcBorders>
            <w:shd w:val="clear" w:color="auto" w:fill="FFFFFF"/>
            <w:vAlign w:val="center"/>
          </w:tcPr>
          <w:p w14:paraId="767F8ADF"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15FF723E"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55</w:t>
            </w:r>
          </w:p>
        </w:tc>
        <w:tc>
          <w:tcPr>
            <w:tcW w:w="1985" w:type="dxa"/>
            <w:tcBorders>
              <w:top w:val="single" w:sz="4" w:space="0" w:color="auto"/>
              <w:left w:val="single" w:sz="4" w:space="0" w:color="auto"/>
              <w:right w:val="single" w:sz="4" w:space="0" w:color="auto"/>
            </w:tcBorders>
            <w:shd w:val="clear" w:color="auto" w:fill="FFFFFF"/>
            <w:vAlign w:val="center"/>
          </w:tcPr>
          <w:p w14:paraId="03CE774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r>
      <w:tr w:rsidR="00D664F4" w:rsidRPr="00CF7464" w14:paraId="4B12479D" w14:textId="77777777" w:rsidTr="00597448">
        <w:trPr>
          <w:trHeight w:val="20"/>
        </w:trPr>
        <w:tc>
          <w:tcPr>
            <w:tcW w:w="577" w:type="dxa"/>
            <w:tcBorders>
              <w:top w:val="single" w:sz="4" w:space="0" w:color="auto"/>
              <w:left w:val="single" w:sz="4" w:space="0" w:color="auto"/>
            </w:tcBorders>
            <w:shd w:val="clear" w:color="auto" w:fill="FFFFFF"/>
            <w:vAlign w:val="center"/>
          </w:tcPr>
          <w:p w14:paraId="2DC89692"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9</w:t>
            </w:r>
          </w:p>
        </w:tc>
        <w:tc>
          <w:tcPr>
            <w:tcW w:w="4395" w:type="dxa"/>
            <w:vMerge w:val="restart"/>
            <w:tcBorders>
              <w:top w:val="single" w:sz="4" w:space="0" w:color="auto"/>
              <w:left w:val="single" w:sz="4" w:space="0" w:color="auto"/>
            </w:tcBorders>
            <w:shd w:val="clear" w:color="auto" w:fill="FFFFFF"/>
            <w:vAlign w:val="center"/>
          </w:tcPr>
          <w:p w14:paraId="03452CF8"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Чыраа - Бажы</w:t>
            </w:r>
          </w:p>
        </w:tc>
        <w:tc>
          <w:tcPr>
            <w:tcW w:w="4110" w:type="dxa"/>
            <w:tcBorders>
              <w:top w:val="single" w:sz="4" w:space="0" w:color="auto"/>
              <w:left w:val="single" w:sz="4" w:space="0" w:color="auto"/>
              <w:right w:val="single" w:sz="4" w:space="0" w:color="auto"/>
            </w:tcBorders>
            <w:shd w:val="clear" w:color="auto" w:fill="FFFFFF"/>
            <w:vAlign w:val="center"/>
          </w:tcPr>
          <w:p w14:paraId="0FDAD5FA"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«Челээш»</w:t>
            </w:r>
          </w:p>
        </w:tc>
        <w:tc>
          <w:tcPr>
            <w:tcW w:w="1843" w:type="dxa"/>
            <w:tcBorders>
              <w:top w:val="single" w:sz="4" w:space="0" w:color="auto"/>
              <w:left w:val="single" w:sz="4" w:space="0" w:color="auto"/>
            </w:tcBorders>
            <w:shd w:val="clear" w:color="auto" w:fill="FFFFFF"/>
            <w:vAlign w:val="center"/>
          </w:tcPr>
          <w:p w14:paraId="594F8DEB"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c>
          <w:tcPr>
            <w:tcW w:w="1843" w:type="dxa"/>
            <w:tcBorders>
              <w:top w:val="single" w:sz="4" w:space="0" w:color="auto"/>
              <w:left w:val="single" w:sz="4" w:space="0" w:color="auto"/>
            </w:tcBorders>
            <w:shd w:val="clear" w:color="auto" w:fill="FFFFFF"/>
            <w:vAlign w:val="center"/>
          </w:tcPr>
          <w:p w14:paraId="5C0466C2"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20</w:t>
            </w:r>
          </w:p>
        </w:tc>
        <w:tc>
          <w:tcPr>
            <w:tcW w:w="1985" w:type="dxa"/>
            <w:tcBorders>
              <w:top w:val="single" w:sz="4" w:space="0" w:color="auto"/>
              <w:left w:val="single" w:sz="4" w:space="0" w:color="auto"/>
              <w:right w:val="single" w:sz="4" w:space="0" w:color="auto"/>
            </w:tcBorders>
            <w:shd w:val="clear" w:color="auto" w:fill="FFFFFF"/>
            <w:vAlign w:val="center"/>
          </w:tcPr>
          <w:p w14:paraId="2FE6FA04" w14:textId="77777777" w:rsidR="00D664F4" w:rsidRPr="00CF7464" w:rsidRDefault="00D664F4" w:rsidP="00597448">
            <w:pPr>
              <w:spacing w:line="240" w:lineRule="auto"/>
              <w:jc w:val="center"/>
              <w:rPr>
                <w:rFonts w:ascii="Arial" w:hAnsi="Arial" w:cs="Arial"/>
                <w:sz w:val="20"/>
                <w:szCs w:val="20"/>
              </w:rPr>
            </w:pPr>
          </w:p>
        </w:tc>
      </w:tr>
      <w:tr w:rsidR="00D664F4" w:rsidRPr="00CF7464" w14:paraId="6537F22C" w14:textId="77777777" w:rsidTr="00597448">
        <w:trPr>
          <w:trHeight w:val="20"/>
        </w:trPr>
        <w:tc>
          <w:tcPr>
            <w:tcW w:w="577" w:type="dxa"/>
            <w:tcBorders>
              <w:top w:val="single" w:sz="4" w:space="0" w:color="auto"/>
              <w:left w:val="single" w:sz="4" w:space="0" w:color="auto"/>
            </w:tcBorders>
            <w:shd w:val="clear" w:color="auto" w:fill="FFFFFF"/>
            <w:vAlign w:val="center"/>
          </w:tcPr>
          <w:p w14:paraId="17523BE9"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10</w:t>
            </w:r>
          </w:p>
        </w:tc>
        <w:tc>
          <w:tcPr>
            <w:tcW w:w="4395" w:type="dxa"/>
            <w:vMerge/>
            <w:tcBorders>
              <w:left w:val="single" w:sz="4" w:space="0" w:color="auto"/>
            </w:tcBorders>
            <w:shd w:val="clear" w:color="auto" w:fill="FFFFFF"/>
            <w:vAlign w:val="center"/>
          </w:tcPr>
          <w:p w14:paraId="48D1265F"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1AB9E45A"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«Чебурашка»</w:t>
            </w:r>
          </w:p>
        </w:tc>
        <w:tc>
          <w:tcPr>
            <w:tcW w:w="1843" w:type="dxa"/>
            <w:tcBorders>
              <w:top w:val="single" w:sz="4" w:space="0" w:color="auto"/>
              <w:left w:val="single" w:sz="4" w:space="0" w:color="auto"/>
            </w:tcBorders>
            <w:shd w:val="clear" w:color="auto" w:fill="FFFFFF"/>
            <w:vAlign w:val="center"/>
          </w:tcPr>
          <w:p w14:paraId="687A225D"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3085498A"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60</w:t>
            </w:r>
          </w:p>
        </w:tc>
        <w:tc>
          <w:tcPr>
            <w:tcW w:w="1985" w:type="dxa"/>
            <w:tcBorders>
              <w:top w:val="single" w:sz="4" w:space="0" w:color="auto"/>
              <w:left w:val="single" w:sz="4" w:space="0" w:color="auto"/>
              <w:right w:val="single" w:sz="4" w:space="0" w:color="auto"/>
            </w:tcBorders>
            <w:shd w:val="clear" w:color="auto" w:fill="FFFFFF"/>
            <w:vAlign w:val="center"/>
          </w:tcPr>
          <w:p w14:paraId="0463015D"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w:t>
            </w:r>
          </w:p>
        </w:tc>
      </w:tr>
      <w:tr w:rsidR="00D664F4" w:rsidRPr="00CF7464" w14:paraId="1AE04C40" w14:textId="77777777" w:rsidTr="00597448">
        <w:trPr>
          <w:trHeight w:val="20"/>
        </w:trPr>
        <w:tc>
          <w:tcPr>
            <w:tcW w:w="577" w:type="dxa"/>
            <w:tcBorders>
              <w:top w:val="single" w:sz="4" w:space="0" w:color="auto"/>
              <w:left w:val="single" w:sz="4" w:space="0" w:color="auto"/>
            </w:tcBorders>
            <w:shd w:val="clear" w:color="auto" w:fill="FFFFFF"/>
            <w:vAlign w:val="center"/>
          </w:tcPr>
          <w:p w14:paraId="2E527454"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11</w:t>
            </w:r>
          </w:p>
        </w:tc>
        <w:tc>
          <w:tcPr>
            <w:tcW w:w="4395" w:type="dxa"/>
            <w:vMerge/>
            <w:tcBorders>
              <w:left w:val="single" w:sz="4" w:space="0" w:color="auto"/>
            </w:tcBorders>
            <w:shd w:val="clear" w:color="auto" w:fill="FFFFFF"/>
            <w:vAlign w:val="center"/>
          </w:tcPr>
          <w:p w14:paraId="2C457509"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7FA7AEC9"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«Салгал»</w:t>
            </w:r>
          </w:p>
        </w:tc>
        <w:tc>
          <w:tcPr>
            <w:tcW w:w="1843" w:type="dxa"/>
            <w:tcBorders>
              <w:top w:val="single" w:sz="4" w:space="0" w:color="auto"/>
              <w:left w:val="single" w:sz="4" w:space="0" w:color="auto"/>
            </w:tcBorders>
            <w:shd w:val="clear" w:color="auto" w:fill="FFFFFF"/>
            <w:vAlign w:val="center"/>
          </w:tcPr>
          <w:p w14:paraId="5EE95106"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37D644B2"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60</w:t>
            </w:r>
          </w:p>
        </w:tc>
        <w:tc>
          <w:tcPr>
            <w:tcW w:w="1985" w:type="dxa"/>
            <w:tcBorders>
              <w:top w:val="single" w:sz="4" w:space="0" w:color="auto"/>
              <w:left w:val="single" w:sz="4" w:space="0" w:color="auto"/>
              <w:right w:val="single" w:sz="4" w:space="0" w:color="auto"/>
            </w:tcBorders>
            <w:shd w:val="clear" w:color="auto" w:fill="FFFFFF"/>
            <w:vAlign w:val="center"/>
          </w:tcPr>
          <w:p w14:paraId="3216419F"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r>
      <w:tr w:rsidR="00D664F4" w:rsidRPr="00CF7464" w14:paraId="2FB4AE6C" w14:textId="77777777" w:rsidTr="00597448">
        <w:trPr>
          <w:trHeight w:val="20"/>
        </w:trPr>
        <w:tc>
          <w:tcPr>
            <w:tcW w:w="577" w:type="dxa"/>
            <w:tcBorders>
              <w:top w:val="single" w:sz="4" w:space="0" w:color="auto"/>
              <w:left w:val="single" w:sz="4" w:space="0" w:color="auto"/>
            </w:tcBorders>
            <w:shd w:val="clear" w:color="auto" w:fill="FFFFFF"/>
            <w:vAlign w:val="center"/>
          </w:tcPr>
          <w:p w14:paraId="29DA04C6"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12</w:t>
            </w:r>
          </w:p>
        </w:tc>
        <w:tc>
          <w:tcPr>
            <w:tcW w:w="4395" w:type="dxa"/>
            <w:vMerge w:val="restart"/>
            <w:tcBorders>
              <w:top w:val="single" w:sz="4" w:space="0" w:color="auto"/>
              <w:left w:val="single" w:sz="4" w:space="0" w:color="auto"/>
            </w:tcBorders>
            <w:shd w:val="clear" w:color="auto" w:fill="FFFFFF"/>
            <w:vAlign w:val="center"/>
          </w:tcPr>
          <w:p w14:paraId="2BF5EB62"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0"/>
                <w:rFonts w:eastAsia="Calibri"/>
                <w:sz w:val="20"/>
                <w:szCs w:val="20"/>
              </w:rPr>
              <w:t xml:space="preserve">с. Бажын - </w:t>
            </w:r>
            <w:r w:rsidRPr="00CF7464">
              <w:rPr>
                <w:rStyle w:val="Arial85pt"/>
                <w:rFonts w:eastAsia="Calibri"/>
                <w:b w:val="0"/>
                <w:sz w:val="20"/>
                <w:szCs w:val="20"/>
              </w:rPr>
              <w:t>Алаак</w:t>
            </w:r>
          </w:p>
        </w:tc>
        <w:tc>
          <w:tcPr>
            <w:tcW w:w="4110" w:type="dxa"/>
            <w:tcBorders>
              <w:top w:val="single" w:sz="4" w:space="0" w:color="auto"/>
              <w:left w:val="single" w:sz="4" w:space="0" w:color="auto"/>
              <w:right w:val="single" w:sz="4" w:space="0" w:color="auto"/>
            </w:tcBorders>
            <w:shd w:val="clear" w:color="auto" w:fill="FFFFFF"/>
            <w:vAlign w:val="center"/>
          </w:tcPr>
          <w:p w14:paraId="1453E512"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«Хунчугеш»</w:t>
            </w:r>
          </w:p>
        </w:tc>
        <w:tc>
          <w:tcPr>
            <w:tcW w:w="1843" w:type="dxa"/>
            <w:tcBorders>
              <w:top w:val="single" w:sz="4" w:space="0" w:color="auto"/>
              <w:left w:val="single" w:sz="4" w:space="0" w:color="auto"/>
            </w:tcBorders>
            <w:shd w:val="clear" w:color="auto" w:fill="FFFFFF"/>
            <w:vAlign w:val="center"/>
          </w:tcPr>
          <w:p w14:paraId="7187AE8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7D3FDD83"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70</w:t>
            </w:r>
          </w:p>
        </w:tc>
        <w:tc>
          <w:tcPr>
            <w:tcW w:w="1985" w:type="dxa"/>
            <w:tcBorders>
              <w:top w:val="single" w:sz="4" w:space="0" w:color="auto"/>
              <w:left w:val="single" w:sz="4" w:space="0" w:color="auto"/>
              <w:right w:val="single" w:sz="4" w:space="0" w:color="auto"/>
            </w:tcBorders>
            <w:shd w:val="clear" w:color="auto" w:fill="FFFFFF"/>
            <w:vAlign w:val="center"/>
          </w:tcPr>
          <w:p w14:paraId="1621F4B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0803E055" w14:textId="77777777" w:rsidTr="00597448">
        <w:trPr>
          <w:trHeight w:val="20"/>
        </w:trPr>
        <w:tc>
          <w:tcPr>
            <w:tcW w:w="577" w:type="dxa"/>
            <w:tcBorders>
              <w:top w:val="single" w:sz="4" w:space="0" w:color="auto"/>
              <w:left w:val="single" w:sz="4" w:space="0" w:color="auto"/>
            </w:tcBorders>
            <w:shd w:val="clear" w:color="auto" w:fill="FFFFFF"/>
            <w:vAlign w:val="center"/>
          </w:tcPr>
          <w:p w14:paraId="41943EB3"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13</w:t>
            </w:r>
          </w:p>
        </w:tc>
        <w:tc>
          <w:tcPr>
            <w:tcW w:w="4395" w:type="dxa"/>
            <w:vMerge/>
            <w:tcBorders>
              <w:left w:val="single" w:sz="4" w:space="0" w:color="auto"/>
            </w:tcBorders>
            <w:shd w:val="clear" w:color="auto" w:fill="FFFFFF"/>
            <w:vAlign w:val="center"/>
          </w:tcPr>
          <w:p w14:paraId="6F362E38"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right w:val="single" w:sz="4" w:space="0" w:color="auto"/>
            </w:tcBorders>
            <w:shd w:val="clear" w:color="auto" w:fill="FFFFFF"/>
            <w:vAlign w:val="center"/>
          </w:tcPr>
          <w:p w14:paraId="0C980858"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«Сайзанак»</w:t>
            </w:r>
          </w:p>
        </w:tc>
        <w:tc>
          <w:tcPr>
            <w:tcW w:w="1843" w:type="dxa"/>
            <w:tcBorders>
              <w:top w:val="single" w:sz="4" w:space="0" w:color="auto"/>
              <w:left w:val="single" w:sz="4" w:space="0" w:color="auto"/>
            </w:tcBorders>
            <w:shd w:val="clear" w:color="auto" w:fill="FFFFFF"/>
            <w:vAlign w:val="center"/>
          </w:tcPr>
          <w:p w14:paraId="3F84BDF5"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62783D5D"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35</w:t>
            </w:r>
          </w:p>
        </w:tc>
        <w:tc>
          <w:tcPr>
            <w:tcW w:w="1985" w:type="dxa"/>
            <w:tcBorders>
              <w:top w:val="single" w:sz="4" w:space="0" w:color="auto"/>
              <w:left w:val="single" w:sz="4" w:space="0" w:color="auto"/>
              <w:right w:val="single" w:sz="4" w:space="0" w:color="auto"/>
            </w:tcBorders>
            <w:shd w:val="clear" w:color="auto" w:fill="FFFFFF"/>
            <w:vAlign w:val="center"/>
          </w:tcPr>
          <w:p w14:paraId="39D6FF1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w:t>
            </w:r>
          </w:p>
        </w:tc>
      </w:tr>
      <w:tr w:rsidR="00D664F4" w:rsidRPr="00CF7464" w14:paraId="6F3E59EB" w14:textId="77777777" w:rsidTr="00597448">
        <w:trPr>
          <w:trHeight w:val="20"/>
        </w:trPr>
        <w:tc>
          <w:tcPr>
            <w:tcW w:w="577" w:type="dxa"/>
            <w:tcBorders>
              <w:top w:val="single" w:sz="4" w:space="0" w:color="auto"/>
              <w:left w:val="single" w:sz="4" w:space="0" w:color="auto"/>
            </w:tcBorders>
            <w:shd w:val="clear" w:color="auto" w:fill="FFFFFF"/>
            <w:vAlign w:val="center"/>
          </w:tcPr>
          <w:p w14:paraId="17C1D65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14</w:t>
            </w:r>
          </w:p>
        </w:tc>
        <w:tc>
          <w:tcPr>
            <w:tcW w:w="4395" w:type="dxa"/>
            <w:vMerge w:val="restart"/>
            <w:tcBorders>
              <w:top w:val="single" w:sz="4" w:space="0" w:color="auto"/>
              <w:left w:val="single" w:sz="4" w:space="0" w:color="auto"/>
            </w:tcBorders>
            <w:shd w:val="clear" w:color="auto" w:fill="FFFFFF"/>
            <w:vAlign w:val="center"/>
          </w:tcPr>
          <w:p w14:paraId="0248FA63"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Хондергей</w:t>
            </w:r>
          </w:p>
        </w:tc>
        <w:tc>
          <w:tcPr>
            <w:tcW w:w="4110" w:type="dxa"/>
            <w:tcBorders>
              <w:top w:val="single" w:sz="4" w:space="0" w:color="auto"/>
              <w:left w:val="single" w:sz="4" w:space="0" w:color="auto"/>
              <w:right w:val="single" w:sz="4" w:space="0" w:color="auto"/>
            </w:tcBorders>
            <w:shd w:val="clear" w:color="auto" w:fill="FFFFFF"/>
            <w:vAlign w:val="center"/>
          </w:tcPr>
          <w:p w14:paraId="44BA6A93"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«Челээш»</w:t>
            </w:r>
          </w:p>
        </w:tc>
        <w:tc>
          <w:tcPr>
            <w:tcW w:w="1843" w:type="dxa"/>
            <w:tcBorders>
              <w:top w:val="single" w:sz="4" w:space="0" w:color="auto"/>
              <w:left w:val="single" w:sz="4" w:space="0" w:color="auto"/>
            </w:tcBorders>
            <w:shd w:val="clear" w:color="auto" w:fill="FFFFFF"/>
            <w:vAlign w:val="center"/>
          </w:tcPr>
          <w:p w14:paraId="3E97759A"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53876A83"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35</w:t>
            </w:r>
          </w:p>
        </w:tc>
        <w:tc>
          <w:tcPr>
            <w:tcW w:w="1985" w:type="dxa"/>
            <w:tcBorders>
              <w:top w:val="single" w:sz="4" w:space="0" w:color="auto"/>
              <w:left w:val="single" w:sz="4" w:space="0" w:color="auto"/>
              <w:right w:val="single" w:sz="4" w:space="0" w:color="auto"/>
            </w:tcBorders>
            <w:shd w:val="clear" w:color="auto" w:fill="FFFFFF"/>
            <w:vAlign w:val="center"/>
          </w:tcPr>
          <w:p w14:paraId="0D0E0E1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w:t>
            </w:r>
          </w:p>
        </w:tc>
      </w:tr>
      <w:tr w:rsidR="00D664F4" w:rsidRPr="00CF7464" w14:paraId="4E782109" w14:textId="77777777" w:rsidTr="00597448">
        <w:trPr>
          <w:trHeight w:val="20"/>
        </w:trPr>
        <w:tc>
          <w:tcPr>
            <w:tcW w:w="577" w:type="dxa"/>
            <w:tcBorders>
              <w:top w:val="single" w:sz="4" w:space="0" w:color="auto"/>
              <w:left w:val="single" w:sz="4" w:space="0" w:color="auto"/>
            </w:tcBorders>
            <w:shd w:val="clear" w:color="auto" w:fill="FFFFFF"/>
            <w:vAlign w:val="center"/>
          </w:tcPr>
          <w:p w14:paraId="460C91F8"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15</w:t>
            </w:r>
          </w:p>
        </w:tc>
        <w:tc>
          <w:tcPr>
            <w:tcW w:w="4395" w:type="dxa"/>
            <w:vMerge/>
            <w:tcBorders>
              <w:left w:val="single" w:sz="4" w:space="0" w:color="auto"/>
            </w:tcBorders>
            <w:shd w:val="clear" w:color="auto" w:fill="FFFFFF"/>
            <w:vAlign w:val="center"/>
          </w:tcPr>
          <w:p w14:paraId="6B48ABD6"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bottom w:val="single" w:sz="4" w:space="0" w:color="auto"/>
              <w:right w:val="single" w:sz="4" w:space="0" w:color="auto"/>
            </w:tcBorders>
            <w:shd w:val="clear" w:color="auto" w:fill="FFFFFF"/>
            <w:vAlign w:val="center"/>
          </w:tcPr>
          <w:p w14:paraId="5DF51B4A"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«Херел»</w:t>
            </w:r>
          </w:p>
        </w:tc>
        <w:tc>
          <w:tcPr>
            <w:tcW w:w="1843" w:type="dxa"/>
            <w:tcBorders>
              <w:top w:val="single" w:sz="4" w:space="0" w:color="auto"/>
              <w:left w:val="single" w:sz="4" w:space="0" w:color="auto"/>
            </w:tcBorders>
            <w:shd w:val="clear" w:color="auto" w:fill="FFFFFF"/>
            <w:vAlign w:val="center"/>
          </w:tcPr>
          <w:p w14:paraId="1F24CB1D"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6190DA38"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35</w:t>
            </w:r>
          </w:p>
        </w:tc>
        <w:tc>
          <w:tcPr>
            <w:tcW w:w="1985" w:type="dxa"/>
            <w:tcBorders>
              <w:top w:val="single" w:sz="4" w:space="0" w:color="auto"/>
              <w:left w:val="single" w:sz="4" w:space="0" w:color="auto"/>
              <w:right w:val="single" w:sz="4" w:space="0" w:color="auto"/>
            </w:tcBorders>
            <w:shd w:val="clear" w:color="auto" w:fill="FFFFFF"/>
            <w:vAlign w:val="center"/>
          </w:tcPr>
          <w:p w14:paraId="0D10898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w:t>
            </w:r>
          </w:p>
        </w:tc>
      </w:tr>
      <w:tr w:rsidR="00D664F4" w:rsidRPr="00CF7464" w14:paraId="70956096" w14:textId="77777777" w:rsidTr="00597448">
        <w:trPr>
          <w:trHeight w:val="20"/>
        </w:trPr>
        <w:tc>
          <w:tcPr>
            <w:tcW w:w="577" w:type="dxa"/>
            <w:tcBorders>
              <w:top w:val="single" w:sz="4" w:space="0" w:color="auto"/>
              <w:left w:val="single" w:sz="4" w:space="0" w:color="auto"/>
            </w:tcBorders>
            <w:shd w:val="clear" w:color="auto" w:fill="FFFFFF"/>
            <w:vAlign w:val="center"/>
          </w:tcPr>
          <w:p w14:paraId="719823D1"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16</w:t>
            </w:r>
          </w:p>
        </w:tc>
        <w:tc>
          <w:tcPr>
            <w:tcW w:w="4395" w:type="dxa"/>
            <w:vMerge w:val="restart"/>
            <w:tcBorders>
              <w:top w:val="single" w:sz="4" w:space="0" w:color="auto"/>
              <w:left w:val="single" w:sz="4" w:space="0" w:color="auto"/>
              <w:right w:val="single" w:sz="4" w:space="0" w:color="auto"/>
            </w:tcBorders>
            <w:shd w:val="clear" w:color="auto" w:fill="FFFFFF"/>
            <w:vAlign w:val="center"/>
          </w:tcPr>
          <w:p w14:paraId="74A3090D"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Шеми</w:t>
            </w:r>
          </w:p>
        </w:tc>
        <w:tc>
          <w:tcPr>
            <w:tcW w:w="4110" w:type="dxa"/>
            <w:tcBorders>
              <w:top w:val="single" w:sz="4" w:space="0" w:color="auto"/>
              <w:left w:val="single" w:sz="4" w:space="0" w:color="auto"/>
              <w:right w:val="single" w:sz="4" w:space="0" w:color="auto"/>
            </w:tcBorders>
            <w:shd w:val="clear" w:color="auto" w:fill="FFFFFF"/>
            <w:vAlign w:val="center"/>
          </w:tcPr>
          <w:p w14:paraId="2D9F28F1"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«Чечен»</w:t>
            </w:r>
          </w:p>
        </w:tc>
        <w:tc>
          <w:tcPr>
            <w:tcW w:w="1843" w:type="dxa"/>
            <w:tcBorders>
              <w:top w:val="single" w:sz="4" w:space="0" w:color="auto"/>
              <w:left w:val="single" w:sz="4" w:space="0" w:color="auto"/>
            </w:tcBorders>
            <w:shd w:val="clear" w:color="auto" w:fill="FFFFFF"/>
            <w:vAlign w:val="center"/>
          </w:tcPr>
          <w:p w14:paraId="4DF26AB6"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67F494B1"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60</w:t>
            </w:r>
          </w:p>
        </w:tc>
        <w:tc>
          <w:tcPr>
            <w:tcW w:w="1985" w:type="dxa"/>
            <w:tcBorders>
              <w:top w:val="single" w:sz="4" w:space="0" w:color="auto"/>
              <w:left w:val="single" w:sz="4" w:space="0" w:color="auto"/>
              <w:right w:val="single" w:sz="4" w:space="0" w:color="auto"/>
            </w:tcBorders>
            <w:shd w:val="clear" w:color="auto" w:fill="FFFFFF"/>
            <w:vAlign w:val="center"/>
          </w:tcPr>
          <w:p w14:paraId="2CF93C9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w:t>
            </w:r>
          </w:p>
        </w:tc>
      </w:tr>
      <w:tr w:rsidR="00D664F4" w:rsidRPr="00CF7464" w14:paraId="16B62DF5" w14:textId="77777777" w:rsidTr="00597448">
        <w:trPr>
          <w:trHeight w:val="20"/>
        </w:trPr>
        <w:tc>
          <w:tcPr>
            <w:tcW w:w="577" w:type="dxa"/>
            <w:tcBorders>
              <w:top w:val="single" w:sz="4" w:space="0" w:color="auto"/>
              <w:left w:val="single" w:sz="4" w:space="0" w:color="auto"/>
            </w:tcBorders>
            <w:shd w:val="clear" w:color="auto" w:fill="FFFFFF"/>
            <w:vAlign w:val="center"/>
          </w:tcPr>
          <w:p w14:paraId="2DA7597F"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17</w:t>
            </w:r>
          </w:p>
        </w:tc>
        <w:tc>
          <w:tcPr>
            <w:tcW w:w="4395" w:type="dxa"/>
            <w:vMerge/>
            <w:tcBorders>
              <w:left w:val="single" w:sz="4" w:space="0" w:color="auto"/>
              <w:right w:val="single" w:sz="4" w:space="0" w:color="auto"/>
            </w:tcBorders>
            <w:shd w:val="clear" w:color="auto" w:fill="FFFFFF"/>
            <w:vAlign w:val="center"/>
          </w:tcPr>
          <w:p w14:paraId="0821327C" w14:textId="77777777" w:rsidR="00D664F4" w:rsidRPr="00CF7464" w:rsidRDefault="00D664F4" w:rsidP="00597448">
            <w:pPr>
              <w:pStyle w:val="afe"/>
              <w:spacing w:after="0" w:line="240" w:lineRule="auto"/>
              <w:jc w:val="center"/>
              <w:rPr>
                <w:rFonts w:ascii="Arial" w:hAnsi="Arial" w:cs="Arial"/>
                <w:sz w:val="20"/>
                <w:szCs w:val="20"/>
              </w:rPr>
            </w:pPr>
          </w:p>
        </w:tc>
        <w:tc>
          <w:tcPr>
            <w:tcW w:w="4110" w:type="dxa"/>
            <w:tcBorders>
              <w:left w:val="single" w:sz="4" w:space="0" w:color="auto"/>
              <w:bottom w:val="single" w:sz="4" w:space="0" w:color="auto"/>
              <w:right w:val="single" w:sz="4" w:space="0" w:color="auto"/>
            </w:tcBorders>
            <w:shd w:val="clear" w:color="auto" w:fill="FFFFFF"/>
            <w:vAlign w:val="center"/>
          </w:tcPr>
          <w:p w14:paraId="7C9A6E40"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«Борбак – Арыг»</w:t>
            </w:r>
          </w:p>
        </w:tc>
        <w:tc>
          <w:tcPr>
            <w:tcW w:w="1843" w:type="dxa"/>
            <w:tcBorders>
              <w:top w:val="single" w:sz="4" w:space="0" w:color="auto"/>
              <w:left w:val="single" w:sz="4" w:space="0" w:color="auto"/>
            </w:tcBorders>
            <w:shd w:val="clear" w:color="auto" w:fill="FFFFFF"/>
            <w:vAlign w:val="center"/>
          </w:tcPr>
          <w:p w14:paraId="4B8477B9"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33F1D265"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35</w:t>
            </w:r>
          </w:p>
        </w:tc>
        <w:tc>
          <w:tcPr>
            <w:tcW w:w="1985" w:type="dxa"/>
            <w:tcBorders>
              <w:top w:val="single" w:sz="4" w:space="0" w:color="auto"/>
              <w:left w:val="single" w:sz="4" w:space="0" w:color="auto"/>
              <w:right w:val="single" w:sz="4" w:space="0" w:color="auto"/>
            </w:tcBorders>
            <w:shd w:val="clear" w:color="auto" w:fill="FFFFFF"/>
            <w:vAlign w:val="center"/>
          </w:tcPr>
          <w:p w14:paraId="5F212C8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4CD7641C" w14:textId="77777777" w:rsidTr="00597448">
        <w:trPr>
          <w:trHeight w:val="20"/>
        </w:trPr>
        <w:tc>
          <w:tcPr>
            <w:tcW w:w="577" w:type="dxa"/>
            <w:tcBorders>
              <w:top w:val="single" w:sz="4" w:space="0" w:color="auto"/>
              <w:left w:val="single" w:sz="4" w:space="0" w:color="auto"/>
            </w:tcBorders>
            <w:shd w:val="clear" w:color="auto" w:fill="FFFFFF"/>
            <w:vAlign w:val="center"/>
          </w:tcPr>
          <w:p w14:paraId="660DCD98"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18</w:t>
            </w:r>
          </w:p>
        </w:tc>
        <w:tc>
          <w:tcPr>
            <w:tcW w:w="4395" w:type="dxa"/>
            <w:tcBorders>
              <w:top w:val="single" w:sz="4" w:space="0" w:color="auto"/>
              <w:left w:val="single" w:sz="4" w:space="0" w:color="auto"/>
            </w:tcBorders>
            <w:shd w:val="clear" w:color="auto" w:fill="FFFFFF"/>
            <w:vAlign w:val="center"/>
          </w:tcPr>
          <w:p w14:paraId="3A9525E6"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Хорум- Даг</w:t>
            </w:r>
          </w:p>
        </w:tc>
        <w:tc>
          <w:tcPr>
            <w:tcW w:w="4110" w:type="dxa"/>
            <w:tcBorders>
              <w:top w:val="single" w:sz="4" w:space="0" w:color="auto"/>
              <w:left w:val="single" w:sz="4" w:space="0" w:color="auto"/>
              <w:right w:val="single" w:sz="4" w:space="0" w:color="auto"/>
            </w:tcBorders>
            <w:shd w:val="clear" w:color="auto" w:fill="FFFFFF"/>
            <w:vAlign w:val="center"/>
          </w:tcPr>
          <w:p w14:paraId="06DBAEB1"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«Хунчугеш»</w:t>
            </w:r>
          </w:p>
        </w:tc>
        <w:tc>
          <w:tcPr>
            <w:tcW w:w="1843" w:type="dxa"/>
            <w:tcBorders>
              <w:top w:val="single" w:sz="4" w:space="0" w:color="auto"/>
              <w:left w:val="single" w:sz="4" w:space="0" w:color="auto"/>
            </w:tcBorders>
            <w:shd w:val="clear" w:color="auto" w:fill="FFFFFF"/>
            <w:vAlign w:val="center"/>
          </w:tcPr>
          <w:p w14:paraId="34C97061"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c>
          <w:tcPr>
            <w:tcW w:w="1843" w:type="dxa"/>
            <w:tcBorders>
              <w:top w:val="single" w:sz="4" w:space="0" w:color="auto"/>
              <w:left w:val="single" w:sz="4" w:space="0" w:color="auto"/>
            </w:tcBorders>
            <w:shd w:val="clear" w:color="auto" w:fill="FFFFFF"/>
            <w:vAlign w:val="center"/>
          </w:tcPr>
          <w:p w14:paraId="2EE8F5EE"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20</w:t>
            </w:r>
          </w:p>
        </w:tc>
        <w:tc>
          <w:tcPr>
            <w:tcW w:w="1985" w:type="dxa"/>
            <w:tcBorders>
              <w:top w:val="single" w:sz="4" w:space="0" w:color="auto"/>
              <w:left w:val="single" w:sz="4" w:space="0" w:color="auto"/>
              <w:right w:val="single" w:sz="4" w:space="0" w:color="auto"/>
            </w:tcBorders>
            <w:shd w:val="clear" w:color="auto" w:fill="FFFFFF"/>
            <w:vAlign w:val="center"/>
          </w:tcPr>
          <w:p w14:paraId="3A2F8A3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0FF61936" w14:textId="77777777" w:rsidTr="00597448">
        <w:trPr>
          <w:trHeight w:val="20"/>
        </w:trPr>
        <w:tc>
          <w:tcPr>
            <w:tcW w:w="577" w:type="dxa"/>
            <w:tcBorders>
              <w:top w:val="single" w:sz="4" w:space="0" w:color="auto"/>
              <w:left w:val="single" w:sz="4" w:space="0" w:color="auto"/>
            </w:tcBorders>
            <w:shd w:val="clear" w:color="auto" w:fill="FFFFFF"/>
            <w:vAlign w:val="center"/>
          </w:tcPr>
          <w:p w14:paraId="7E285C1C"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19</w:t>
            </w:r>
          </w:p>
        </w:tc>
        <w:tc>
          <w:tcPr>
            <w:tcW w:w="4395" w:type="dxa"/>
            <w:tcBorders>
              <w:top w:val="single" w:sz="4" w:space="0" w:color="auto"/>
              <w:left w:val="single" w:sz="4" w:space="0" w:color="auto"/>
            </w:tcBorders>
            <w:shd w:val="clear" w:color="auto" w:fill="FFFFFF"/>
            <w:vAlign w:val="center"/>
          </w:tcPr>
          <w:p w14:paraId="6D62AB7C"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Хайыракан</w:t>
            </w:r>
          </w:p>
        </w:tc>
        <w:tc>
          <w:tcPr>
            <w:tcW w:w="4110" w:type="dxa"/>
            <w:tcBorders>
              <w:top w:val="single" w:sz="4" w:space="0" w:color="auto"/>
              <w:left w:val="single" w:sz="4" w:space="0" w:color="auto"/>
              <w:right w:val="single" w:sz="4" w:space="0" w:color="auto"/>
            </w:tcBorders>
            <w:shd w:val="clear" w:color="auto" w:fill="FFFFFF"/>
            <w:vAlign w:val="center"/>
          </w:tcPr>
          <w:p w14:paraId="7D59A410"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«Хунчугеш»</w:t>
            </w:r>
          </w:p>
        </w:tc>
        <w:tc>
          <w:tcPr>
            <w:tcW w:w="1843" w:type="dxa"/>
            <w:tcBorders>
              <w:top w:val="single" w:sz="4" w:space="0" w:color="auto"/>
              <w:left w:val="single" w:sz="4" w:space="0" w:color="auto"/>
            </w:tcBorders>
            <w:shd w:val="clear" w:color="auto" w:fill="FFFFFF"/>
            <w:vAlign w:val="center"/>
          </w:tcPr>
          <w:p w14:paraId="72F7E8EE"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4</w:t>
            </w:r>
          </w:p>
        </w:tc>
        <w:tc>
          <w:tcPr>
            <w:tcW w:w="1843" w:type="dxa"/>
            <w:tcBorders>
              <w:top w:val="single" w:sz="4" w:space="0" w:color="auto"/>
              <w:left w:val="single" w:sz="4" w:space="0" w:color="auto"/>
            </w:tcBorders>
            <w:shd w:val="clear" w:color="auto" w:fill="FFFFFF"/>
            <w:vAlign w:val="center"/>
          </w:tcPr>
          <w:p w14:paraId="2BAFDAB0"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75</w:t>
            </w:r>
          </w:p>
        </w:tc>
        <w:tc>
          <w:tcPr>
            <w:tcW w:w="1985" w:type="dxa"/>
            <w:tcBorders>
              <w:top w:val="single" w:sz="4" w:space="0" w:color="auto"/>
              <w:left w:val="single" w:sz="4" w:space="0" w:color="auto"/>
              <w:right w:val="single" w:sz="4" w:space="0" w:color="auto"/>
            </w:tcBorders>
            <w:shd w:val="clear" w:color="auto" w:fill="FFFFFF"/>
            <w:vAlign w:val="center"/>
          </w:tcPr>
          <w:p w14:paraId="14655EE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1</w:t>
            </w:r>
          </w:p>
        </w:tc>
      </w:tr>
      <w:tr w:rsidR="00D664F4" w:rsidRPr="00CF7464" w14:paraId="07880F5B" w14:textId="77777777" w:rsidTr="00597448">
        <w:trPr>
          <w:trHeight w:val="20"/>
        </w:trPr>
        <w:tc>
          <w:tcPr>
            <w:tcW w:w="577" w:type="dxa"/>
            <w:tcBorders>
              <w:top w:val="single" w:sz="4" w:space="0" w:color="auto"/>
              <w:left w:val="single" w:sz="4" w:space="0" w:color="auto"/>
            </w:tcBorders>
            <w:shd w:val="clear" w:color="auto" w:fill="FFFFFF"/>
            <w:vAlign w:val="center"/>
          </w:tcPr>
          <w:p w14:paraId="6F31F1EC"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20</w:t>
            </w:r>
          </w:p>
        </w:tc>
        <w:tc>
          <w:tcPr>
            <w:tcW w:w="4395" w:type="dxa"/>
            <w:tcBorders>
              <w:top w:val="single" w:sz="4" w:space="0" w:color="auto"/>
              <w:left w:val="single" w:sz="4" w:space="0" w:color="auto"/>
            </w:tcBorders>
            <w:shd w:val="clear" w:color="auto" w:fill="FFFFFF"/>
            <w:vAlign w:val="center"/>
          </w:tcPr>
          <w:p w14:paraId="6A1AEB9C"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Баян - Тала</w:t>
            </w:r>
          </w:p>
        </w:tc>
        <w:tc>
          <w:tcPr>
            <w:tcW w:w="4110" w:type="dxa"/>
            <w:tcBorders>
              <w:top w:val="single" w:sz="4" w:space="0" w:color="auto"/>
              <w:left w:val="single" w:sz="4" w:space="0" w:color="auto"/>
              <w:right w:val="single" w:sz="4" w:space="0" w:color="auto"/>
            </w:tcBorders>
            <w:shd w:val="clear" w:color="auto" w:fill="FFFFFF"/>
            <w:vAlign w:val="center"/>
          </w:tcPr>
          <w:p w14:paraId="25CDA9B3"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«Хадынчыгаш»</w:t>
            </w:r>
          </w:p>
        </w:tc>
        <w:tc>
          <w:tcPr>
            <w:tcW w:w="1843" w:type="dxa"/>
            <w:tcBorders>
              <w:top w:val="single" w:sz="4" w:space="0" w:color="auto"/>
              <w:left w:val="single" w:sz="4" w:space="0" w:color="auto"/>
            </w:tcBorders>
            <w:shd w:val="clear" w:color="auto" w:fill="FFFFFF"/>
            <w:vAlign w:val="center"/>
          </w:tcPr>
          <w:p w14:paraId="5DF3EC53"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71BE241C"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38</w:t>
            </w:r>
          </w:p>
        </w:tc>
        <w:tc>
          <w:tcPr>
            <w:tcW w:w="1985" w:type="dxa"/>
            <w:tcBorders>
              <w:top w:val="single" w:sz="4" w:space="0" w:color="auto"/>
              <w:left w:val="single" w:sz="4" w:space="0" w:color="auto"/>
              <w:right w:val="single" w:sz="4" w:space="0" w:color="auto"/>
            </w:tcBorders>
            <w:shd w:val="clear" w:color="auto" w:fill="FFFFFF"/>
            <w:vAlign w:val="center"/>
          </w:tcPr>
          <w:p w14:paraId="267C3EF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17507294" w14:textId="77777777" w:rsidTr="00597448">
        <w:trPr>
          <w:trHeight w:val="20"/>
        </w:trPr>
        <w:tc>
          <w:tcPr>
            <w:tcW w:w="577" w:type="dxa"/>
            <w:tcBorders>
              <w:top w:val="single" w:sz="4" w:space="0" w:color="auto"/>
              <w:left w:val="single" w:sz="4" w:space="0" w:color="auto"/>
            </w:tcBorders>
            <w:shd w:val="clear" w:color="auto" w:fill="FFFFFF"/>
            <w:vAlign w:val="center"/>
          </w:tcPr>
          <w:p w14:paraId="09C1BB14"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21</w:t>
            </w:r>
          </w:p>
        </w:tc>
        <w:tc>
          <w:tcPr>
            <w:tcW w:w="4395" w:type="dxa"/>
            <w:tcBorders>
              <w:top w:val="single" w:sz="4" w:space="0" w:color="auto"/>
              <w:left w:val="single" w:sz="4" w:space="0" w:color="auto"/>
            </w:tcBorders>
            <w:shd w:val="clear" w:color="auto" w:fill="FFFFFF"/>
            <w:vAlign w:val="center"/>
          </w:tcPr>
          <w:p w14:paraId="68329766"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Ийме</w:t>
            </w:r>
          </w:p>
        </w:tc>
        <w:tc>
          <w:tcPr>
            <w:tcW w:w="4110" w:type="dxa"/>
            <w:tcBorders>
              <w:top w:val="single" w:sz="4" w:space="0" w:color="auto"/>
              <w:left w:val="single" w:sz="4" w:space="0" w:color="auto"/>
              <w:right w:val="single" w:sz="4" w:space="0" w:color="auto"/>
            </w:tcBorders>
            <w:shd w:val="clear" w:color="auto" w:fill="FFFFFF"/>
            <w:vAlign w:val="center"/>
          </w:tcPr>
          <w:p w14:paraId="77E7198A"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«Салгакчы»</w:t>
            </w:r>
          </w:p>
        </w:tc>
        <w:tc>
          <w:tcPr>
            <w:tcW w:w="1843" w:type="dxa"/>
            <w:tcBorders>
              <w:top w:val="single" w:sz="4" w:space="0" w:color="auto"/>
              <w:left w:val="single" w:sz="4" w:space="0" w:color="auto"/>
            </w:tcBorders>
            <w:shd w:val="clear" w:color="auto" w:fill="FFFFFF"/>
            <w:vAlign w:val="center"/>
          </w:tcPr>
          <w:p w14:paraId="77CBBC24"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w:t>
            </w:r>
          </w:p>
        </w:tc>
        <w:tc>
          <w:tcPr>
            <w:tcW w:w="1843" w:type="dxa"/>
            <w:tcBorders>
              <w:top w:val="single" w:sz="4" w:space="0" w:color="auto"/>
              <w:left w:val="single" w:sz="4" w:space="0" w:color="auto"/>
            </w:tcBorders>
            <w:shd w:val="clear" w:color="auto" w:fill="FFFFFF"/>
            <w:vAlign w:val="center"/>
          </w:tcPr>
          <w:p w14:paraId="5DFD9867" w14:textId="77777777" w:rsidR="00D664F4" w:rsidRPr="00CF7464" w:rsidRDefault="00D664F4" w:rsidP="00597448">
            <w:pPr>
              <w:pStyle w:val="afe"/>
              <w:spacing w:after="0" w:line="240" w:lineRule="auto"/>
              <w:ind w:left="240"/>
              <w:jc w:val="center"/>
              <w:rPr>
                <w:rFonts w:ascii="Arial" w:hAnsi="Arial" w:cs="Arial"/>
                <w:sz w:val="20"/>
                <w:szCs w:val="20"/>
              </w:rPr>
            </w:pPr>
            <w:r w:rsidRPr="00CF7464">
              <w:rPr>
                <w:rStyle w:val="Arial85pt"/>
                <w:rFonts w:eastAsia="Calibri"/>
                <w:b w:val="0"/>
                <w:sz w:val="20"/>
                <w:szCs w:val="20"/>
              </w:rPr>
              <w:t>40</w:t>
            </w:r>
          </w:p>
        </w:tc>
        <w:tc>
          <w:tcPr>
            <w:tcW w:w="1985" w:type="dxa"/>
            <w:tcBorders>
              <w:top w:val="single" w:sz="4" w:space="0" w:color="auto"/>
              <w:left w:val="single" w:sz="4" w:space="0" w:color="auto"/>
              <w:right w:val="single" w:sz="4" w:space="0" w:color="auto"/>
            </w:tcBorders>
            <w:shd w:val="clear" w:color="auto" w:fill="FFFFFF"/>
            <w:vAlign w:val="center"/>
          </w:tcPr>
          <w:p w14:paraId="64CC93D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67A85CCB" w14:textId="77777777" w:rsidTr="00597448">
        <w:trPr>
          <w:trHeight w:val="20"/>
        </w:trPr>
        <w:tc>
          <w:tcPr>
            <w:tcW w:w="577" w:type="dxa"/>
            <w:tcBorders>
              <w:top w:val="single" w:sz="4" w:space="0" w:color="auto"/>
              <w:left w:val="single" w:sz="4" w:space="0" w:color="auto"/>
            </w:tcBorders>
            <w:shd w:val="clear" w:color="auto" w:fill="FFFFFF"/>
            <w:vAlign w:val="center"/>
          </w:tcPr>
          <w:p w14:paraId="04485895"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22</w:t>
            </w:r>
          </w:p>
        </w:tc>
        <w:tc>
          <w:tcPr>
            <w:tcW w:w="4395" w:type="dxa"/>
            <w:tcBorders>
              <w:top w:val="single" w:sz="4" w:space="0" w:color="auto"/>
              <w:left w:val="single" w:sz="4" w:space="0" w:color="auto"/>
            </w:tcBorders>
            <w:shd w:val="clear" w:color="auto" w:fill="FFFFFF"/>
            <w:vAlign w:val="center"/>
          </w:tcPr>
          <w:p w14:paraId="667B042C"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Чыргакы</w:t>
            </w:r>
          </w:p>
        </w:tc>
        <w:tc>
          <w:tcPr>
            <w:tcW w:w="4110" w:type="dxa"/>
            <w:tcBorders>
              <w:top w:val="single" w:sz="4" w:space="0" w:color="auto"/>
              <w:left w:val="single" w:sz="4" w:space="0" w:color="auto"/>
              <w:right w:val="single" w:sz="4" w:space="0" w:color="auto"/>
            </w:tcBorders>
            <w:shd w:val="clear" w:color="auto" w:fill="FFFFFF"/>
            <w:vAlign w:val="center"/>
          </w:tcPr>
          <w:p w14:paraId="185C0718"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«Чинчилер»</w:t>
            </w:r>
          </w:p>
        </w:tc>
        <w:tc>
          <w:tcPr>
            <w:tcW w:w="1843" w:type="dxa"/>
            <w:tcBorders>
              <w:top w:val="single" w:sz="4" w:space="0" w:color="auto"/>
              <w:left w:val="single" w:sz="4" w:space="0" w:color="auto"/>
            </w:tcBorders>
            <w:shd w:val="clear" w:color="auto" w:fill="FFFFFF"/>
            <w:vAlign w:val="center"/>
          </w:tcPr>
          <w:p w14:paraId="1D88E7E8"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3</w:t>
            </w:r>
          </w:p>
        </w:tc>
        <w:tc>
          <w:tcPr>
            <w:tcW w:w="1843" w:type="dxa"/>
            <w:tcBorders>
              <w:top w:val="single" w:sz="4" w:space="0" w:color="auto"/>
              <w:left w:val="single" w:sz="4" w:space="0" w:color="auto"/>
            </w:tcBorders>
            <w:shd w:val="clear" w:color="auto" w:fill="FFFFFF"/>
            <w:vAlign w:val="center"/>
          </w:tcPr>
          <w:p w14:paraId="28356DFF"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60</w:t>
            </w:r>
          </w:p>
        </w:tc>
        <w:tc>
          <w:tcPr>
            <w:tcW w:w="1985" w:type="dxa"/>
            <w:tcBorders>
              <w:top w:val="single" w:sz="4" w:space="0" w:color="auto"/>
              <w:left w:val="single" w:sz="4" w:space="0" w:color="auto"/>
              <w:right w:val="single" w:sz="4" w:space="0" w:color="auto"/>
            </w:tcBorders>
            <w:shd w:val="clear" w:color="auto" w:fill="FFFFFF"/>
            <w:vAlign w:val="center"/>
          </w:tcPr>
          <w:p w14:paraId="24C9AAC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2</w:t>
            </w:r>
          </w:p>
        </w:tc>
      </w:tr>
      <w:tr w:rsidR="00D664F4" w:rsidRPr="00CF7464" w14:paraId="07784C76" w14:textId="77777777" w:rsidTr="00597448">
        <w:trPr>
          <w:trHeight w:val="20"/>
        </w:trPr>
        <w:tc>
          <w:tcPr>
            <w:tcW w:w="577" w:type="dxa"/>
            <w:tcBorders>
              <w:top w:val="single" w:sz="4" w:space="0" w:color="auto"/>
              <w:left w:val="single" w:sz="4" w:space="0" w:color="auto"/>
            </w:tcBorders>
            <w:shd w:val="clear" w:color="auto" w:fill="FFFFFF"/>
            <w:vAlign w:val="center"/>
          </w:tcPr>
          <w:p w14:paraId="40FCB7CE"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23</w:t>
            </w:r>
          </w:p>
        </w:tc>
        <w:tc>
          <w:tcPr>
            <w:tcW w:w="4395" w:type="dxa"/>
            <w:tcBorders>
              <w:top w:val="single" w:sz="4" w:space="0" w:color="auto"/>
              <w:left w:val="single" w:sz="4" w:space="0" w:color="auto"/>
            </w:tcBorders>
            <w:shd w:val="clear" w:color="auto" w:fill="FFFFFF"/>
            <w:vAlign w:val="center"/>
          </w:tcPr>
          <w:p w14:paraId="3A242E6E"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с. Элдиг - Хем</w:t>
            </w:r>
          </w:p>
        </w:tc>
        <w:tc>
          <w:tcPr>
            <w:tcW w:w="4110" w:type="dxa"/>
            <w:tcBorders>
              <w:top w:val="single" w:sz="4" w:space="0" w:color="auto"/>
              <w:left w:val="single" w:sz="4" w:space="0" w:color="auto"/>
              <w:right w:val="single" w:sz="4" w:space="0" w:color="auto"/>
            </w:tcBorders>
            <w:shd w:val="clear" w:color="auto" w:fill="FFFFFF"/>
            <w:vAlign w:val="center"/>
          </w:tcPr>
          <w:p w14:paraId="19160E93" w14:textId="77777777" w:rsidR="00D664F4" w:rsidRPr="00CF7464" w:rsidRDefault="00D664F4" w:rsidP="00597448">
            <w:pPr>
              <w:pStyle w:val="afe"/>
              <w:spacing w:after="0" w:line="240" w:lineRule="auto"/>
              <w:jc w:val="center"/>
              <w:rPr>
                <w:rFonts w:ascii="Arial" w:hAnsi="Arial" w:cs="Arial"/>
                <w:sz w:val="20"/>
                <w:szCs w:val="20"/>
              </w:rPr>
            </w:pPr>
            <w:r w:rsidRPr="00CF7464">
              <w:rPr>
                <w:rStyle w:val="Arial85pt"/>
                <w:rFonts w:eastAsia="Calibri"/>
                <w:b w:val="0"/>
                <w:sz w:val="20"/>
                <w:szCs w:val="20"/>
              </w:rPr>
              <w:t>«Таежный»</w:t>
            </w:r>
          </w:p>
        </w:tc>
        <w:tc>
          <w:tcPr>
            <w:tcW w:w="1843" w:type="dxa"/>
            <w:tcBorders>
              <w:top w:val="single" w:sz="4" w:space="0" w:color="auto"/>
              <w:left w:val="single" w:sz="4" w:space="0" w:color="auto"/>
            </w:tcBorders>
            <w:shd w:val="clear" w:color="auto" w:fill="FFFFFF"/>
            <w:vAlign w:val="center"/>
          </w:tcPr>
          <w:p w14:paraId="7E39E45B" w14:textId="77777777" w:rsidR="00D664F4" w:rsidRPr="00CF7464" w:rsidRDefault="00D664F4" w:rsidP="00597448">
            <w:pPr>
              <w:pStyle w:val="afe"/>
              <w:spacing w:after="0" w:line="240" w:lineRule="auto"/>
              <w:ind w:left="160"/>
              <w:jc w:val="center"/>
              <w:rPr>
                <w:rFonts w:ascii="Arial" w:hAnsi="Arial" w:cs="Arial"/>
                <w:sz w:val="20"/>
                <w:szCs w:val="20"/>
              </w:rPr>
            </w:pPr>
            <w:r w:rsidRPr="00CF7464">
              <w:rPr>
                <w:rStyle w:val="Arial85pt"/>
                <w:rFonts w:eastAsia="Calibri"/>
                <w:b w:val="0"/>
                <w:sz w:val="20"/>
                <w:szCs w:val="20"/>
              </w:rPr>
              <w:t>1</w:t>
            </w:r>
          </w:p>
        </w:tc>
        <w:tc>
          <w:tcPr>
            <w:tcW w:w="1843" w:type="dxa"/>
            <w:tcBorders>
              <w:top w:val="single" w:sz="4" w:space="0" w:color="auto"/>
              <w:left w:val="single" w:sz="4" w:space="0" w:color="auto"/>
            </w:tcBorders>
            <w:shd w:val="clear" w:color="auto" w:fill="FFFFFF"/>
            <w:vAlign w:val="center"/>
          </w:tcPr>
          <w:p w14:paraId="0DFA77CA" w14:textId="77777777" w:rsidR="00D664F4" w:rsidRPr="00CF7464" w:rsidRDefault="00D664F4" w:rsidP="00597448">
            <w:pPr>
              <w:pStyle w:val="afe"/>
              <w:spacing w:after="0" w:line="240" w:lineRule="auto"/>
              <w:ind w:left="200"/>
              <w:jc w:val="center"/>
              <w:rPr>
                <w:rFonts w:ascii="Arial" w:hAnsi="Arial" w:cs="Arial"/>
                <w:sz w:val="20"/>
                <w:szCs w:val="20"/>
              </w:rPr>
            </w:pPr>
            <w:r w:rsidRPr="00CF7464">
              <w:rPr>
                <w:rStyle w:val="Arial85pt"/>
                <w:rFonts w:eastAsia="Calibri"/>
                <w:b w:val="0"/>
                <w:sz w:val="20"/>
                <w:szCs w:val="20"/>
              </w:rPr>
              <w:t>20</w:t>
            </w:r>
          </w:p>
        </w:tc>
        <w:tc>
          <w:tcPr>
            <w:tcW w:w="1985" w:type="dxa"/>
            <w:tcBorders>
              <w:top w:val="single" w:sz="4" w:space="0" w:color="auto"/>
              <w:left w:val="single" w:sz="4" w:space="0" w:color="auto"/>
              <w:right w:val="single" w:sz="4" w:space="0" w:color="auto"/>
            </w:tcBorders>
            <w:shd w:val="clear" w:color="auto" w:fill="FFFFFF"/>
            <w:vAlign w:val="center"/>
          </w:tcPr>
          <w:p w14:paraId="5CD2364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w:t>
            </w:r>
          </w:p>
        </w:tc>
      </w:tr>
      <w:tr w:rsidR="00D664F4" w:rsidRPr="00CF7464" w14:paraId="2A60DDAD" w14:textId="77777777" w:rsidTr="00597448">
        <w:trPr>
          <w:trHeight w:val="20"/>
        </w:trPr>
        <w:tc>
          <w:tcPr>
            <w:tcW w:w="9082" w:type="dxa"/>
            <w:gridSpan w:val="3"/>
            <w:tcBorders>
              <w:top w:val="single" w:sz="4" w:space="0" w:color="auto"/>
              <w:left w:val="single" w:sz="4" w:space="0" w:color="auto"/>
              <w:right w:val="single" w:sz="4" w:space="0" w:color="auto"/>
            </w:tcBorders>
            <w:shd w:val="clear" w:color="auto" w:fill="FFFFFF"/>
            <w:vAlign w:val="center"/>
          </w:tcPr>
          <w:p w14:paraId="2D19ED1C" w14:textId="77777777" w:rsidR="00D664F4" w:rsidRPr="00CF7464" w:rsidRDefault="00D664F4" w:rsidP="00597448">
            <w:pPr>
              <w:pStyle w:val="afe"/>
              <w:spacing w:after="0" w:line="240" w:lineRule="auto"/>
              <w:jc w:val="right"/>
              <w:rPr>
                <w:rFonts w:ascii="Arial" w:hAnsi="Arial" w:cs="Arial"/>
                <w:b/>
                <w:sz w:val="20"/>
                <w:szCs w:val="20"/>
              </w:rPr>
            </w:pPr>
            <w:r w:rsidRPr="00CF7464">
              <w:rPr>
                <w:rStyle w:val="Arial85pt"/>
                <w:rFonts w:eastAsia="Calibri"/>
                <w:sz w:val="20"/>
                <w:szCs w:val="20"/>
              </w:rPr>
              <w:t>По сумонам:</w:t>
            </w:r>
          </w:p>
        </w:tc>
        <w:tc>
          <w:tcPr>
            <w:tcW w:w="1843" w:type="dxa"/>
            <w:tcBorders>
              <w:top w:val="single" w:sz="4" w:space="0" w:color="auto"/>
              <w:left w:val="single" w:sz="4" w:space="0" w:color="auto"/>
            </w:tcBorders>
            <w:shd w:val="clear" w:color="auto" w:fill="FFFFFF"/>
            <w:vAlign w:val="center"/>
          </w:tcPr>
          <w:p w14:paraId="56AA2562" w14:textId="77777777" w:rsidR="00D664F4" w:rsidRPr="00CF7464" w:rsidRDefault="00D664F4" w:rsidP="00597448">
            <w:pPr>
              <w:pStyle w:val="afe"/>
              <w:spacing w:after="0" w:line="240" w:lineRule="auto"/>
              <w:ind w:left="160"/>
              <w:jc w:val="center"/>
              <w:rPr>
                <w:rFonts w:ascii="Arial" w:hAnsi="Arial" w:cs="Arial"/>
                <w:b/>
                <w:sz w:val="20"/>
                <w:szCs w:val="20"/>
              </w:rPr>
            </w:pPr>
            <w:r w:rsidRPr="00CF7464">
              <w:rPr>
                <w:rStyle w:val="Arial85pt"/>
                <w:rFonts w:eastAsia="Calibri"/>
                <w:sz w:val="20"/>
                <w:szCs w:val="20"/>
              </w:rPr>
              <w:t>41</w:t>
            </w:r>
          </w:p>
        </w:tc>
        <w:tc>
          <w:tcPr>
            <w:tcW w:w="1843" w:type="dxa"/>
            <w:tcBorders>
              <w:top w:val="single" w:sz="4" w:space="0" w:color="auto"/>
              <w:left w:val="single" w:sz="4" w:space="0" w:color="auto"/>
            </w:tcBorders>
            <w:shd w:val="clear" w:color="auto" w:fill="FFFFFF"/>
            <w:vAlign w:val="center"/>
          </w:tcPr>
          <w:p w14:paraId="5869151D" w14:textId="77777777" w:rsidR="00D664F4" w:rsidRPr="00CF7464" w:rsidRDefault="00D664F4" w:rsidP="00597448">
            <w:pPr>
              <w:pStyle w:val="afe"/>
              <w:spacing w:after="0" w:line="240" w:lineRule="auto"/>
              <w:ind w:left="200"/>
              <w:jc w:val="center"/>
              <w:rPr>
                <w:rFonts w:ascii="Arial" w:hAnsi="Arial" w:cs="Arial"/>
                <w:b/>
                <w:sz w:val="20"/>
                <w:szCs w:val="20"/>
              </w:rPr>
            </w:pPr>
            <w:r w:rsidRPr="00CF7464">
              <w:rPr>
                <w:rStyle w:val="Arial85pt"/>
                <w:rFonts w:eastAsia="Calibri"/>
                <w:sz w:val="20"/>
                <w:szCs w:val="20"/>
              </w:rPr>
              <w:t>773</w:t>
            </w:r>
          </w:p>
        </w:tc>
        <w:tc>
          <w:tcPr>
            <w:tcW w:w="1985" w:type="dxa"/>
            <w:tcBorders>
              <w:top w:val="single" w:sz="4" w:space="0" w:color="auto"/>
              <w:left w:val="single" w:sz="4" w:space="0" w:color="auto"/>
              <w:right w:val="single" w:sz="4" w:space="0" w:color="auto"/>
            </w:tcBorders>
            <w:shd w:val="clear" w:color="auto" w:fill="FFFFFF"/>
            <w:vAlign w:val="center"/>
          </w:tcPr>
          <w:p w14:paraId="525BE4AF"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10</w:t>
            </w:r>
          </w:p>
        </w:tc>
      </w:tr>
      <w:tr w:rsidR="00D664F4" w:rsidRPr="00CF7464" w14:paraId="3322104D" w14:textId="77777777" w:rsidTr="00597448">
        <w:trPr>
          <w:trHeight w:val="20"/>
        </w:trPr>
        <w:tc>
          <w:tcPr>
            <w:tcW w:w="908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124EFFE" w14:textId="77777777" w:rsidR="00D664F4" w:rsidRPr="00CF7464" w:rsidRDefault="00D664F4" w:rsidP="00597448">
            <w:pPr>
              <w:pStyle w:val="afe"/>
              <w:spacing w:after="0" w:line="240" w:lineRule="auto"/>
              <w:jc w:val="right"/>
              <w:rPr>
                <w:rFonts w:ascii="Arial" w:hAnsi="Arial" w:cs="Arial"/>
                <w:b/>
                <w:sz w:val="20"/>
                <w:szCs w:val="20"/>
              </w:rPr>
            </w:pPr>
            <w:r w:rsidRPr="00CF7464">
              <w:rPr>
                <w:rStyle w:val="Arial85pt"/>
                <w:rFonts w:eastAsia="Calibri"/>
                <w:sz w:val="20"/>
                <w:szCs w:val="20"/>
              </w:rPr>
              <w:t>По Кожууну:</w:t>
            </w:r>
          </w:p>
        </w:tc>
        <w:tc>
          <w:tcPr>
            <w:tcW w:w="1843" w:type="dxa"/>
            <w:tcBorders>
              <w:top w:val="single" w:sz="4" w:space="0" w:color="auto"/>
              <w:left w:val="single" w:sz="4" w:space="0" w:color="auto"/>
              <w:bottom w:val="single" w:sz="4" w:space="0" w:color="auto"/>
            </w:tcBorders>
            <w:shd w:val="clear" w:color="auto" w:fill="FFFFFF"/>
            <w:vAlign w:val="center"/>
          </w:tcPr>
          <w:p w14:paraId="6117BB50" w14:textId="77777777" w:rsidR="00D664F4" w:rsidRPr="00CF7464" w:rsidRDefault="00D664F4" w:rsidP="00597448">
            <w:pPr>
              <w:pStyle w:val="afe"/>
              <w:spacing w:after="0" w:line="240" w:lineRule="auto"/>
              <w:ind w:left="160"/>
              <w:jc w:val="center"/>
              <w:rPr>
                <w:rFonts w:ascii="Arial" w:hAnsi="Arial" w:cs="Arial"/>
                <w:b/>
                <w:sz w:val="20"/>
                <w:szCs w:val="20"/>
              </w:rPr>
            </w:pPr>
            <w:r w:rsidRPr="00CF7464">
              <w:rPr>
                <w:rStyle w:val="Arial85pt"/>
                <w:rFonts w:eastAsia="Calibri"/>
                <w:sz w:val="20"/>
                <w:szCs w:val="20"/>
              </w:rPr>
              <w:t>65</w:t>
            </w:r>
          </w:p>
        </w:tc>
        <w:tc>
          <w:tcPr>
            <w:tcW w:w="1843" w:type="dxa"/>
            <w:tcBorders>
              <w:top w:val="single" w:sz="4" w:space="0" w:color="auto"/>
              <w:left w:val="single" w:sz="4" w:space="0" w:color="auto"/>
              <w:bottom w:val="single" w:sz="4" w:space="0" w:color="auto"/>
            </w:tcBorders>
            <w:shd w:val="clear" w:color="auto" w:fill="FFFFFF"/>
            <w:vAlign w:val="center"/>
          </w:tcPr>
          <w:p w14:paraId="6679D64F" w14:textId="77777777" w:rsidR="00D664F4" w:rsidRPr="00CF7464" w:rsidRDefault="00D664F4" w:rsidP="00597448">
            <w:pPr>
              <w:pStyle w:val="afe"/>
              <w:spacing w:after="0" w:line="240" w:lineRule="auto"/>
              <w:ind w:left="200"/>
              <w:jc w:val="center"/>
              <w:rPr>
                <w:rFonts w:ascii="Arial" w:hAnsi="Arial" w:cs="Arial"/>
                <w:b/>
                <w:sz w:val="20"/>
                <w:szCs w:val="20"/>
              </w:rPr>
            </w:pPr>
            <w:r w:rsidRPr="00CF7464">
              <w:rPr>
                <w:rStyle w:val="Arial85pt"/>
                <w:rFonts w:eastAsia="Calibri"/>
                <w:sz w:val="20"/>
                <w:szCs w:val="20"/>
              </w:rPr>
              <w:t>1263</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B1F8444"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16</w:t>
            </w:r>
          </w:p>
        </w:tc>
      </w:tr>
      <w:tr w:rsidR="00D664F4" w:rsidRPr="00CF7464" w14:paraId="4C570F19" w14:textId="77777777" w:rsidTr="00597448">
        <w:trPr>
          <w:trHeight w:val="20"/>
        </w:trPr>
        <w:tc>
          <w:tcPr>
            <w:tcW w:w="14753"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14:paraId="3CD82D85" w14:textId="77777777" w:rsidR="00D664F4" w:rsidRPr="00CF7464" w:rsidRDefault="00D664F4" w:rsidP="00597448">
            <w:pPr>
              <w:spacing w:line="240" w:lineRule="auto"/>
              <w:jc w:val="left"/>
              <w:rPr>
                <w:rStyle w:val="9pt"/>
                <w:rFonts w:ascii="Arial" w:eastAsia="Calibri" w:hAnsi="Arial" w:cs="Arial"/>
                <w:sz w:val="20"/>
                <w:szCs w:val="20"/>
              </w:rPr>
            </w:pPr>
            <w:r w:rsidRPr="00CF7464">
              <w:rPr>
                <w:rFonts w:ascii="Arial" w:hAnsi="Arial" w:cs="Arial"/>
                <w:sz w:val="20"/>
                <w:szCs w:val="20"/>
              </w:rPr>
              <w:t>Примечание - *</w:t>
            </w:r>
            <w:r w:rsidRPr="00CF7464">
              <w:rPr>
                <w:rFonts w:ascii="Arial" w:hAnsi="Arial" w:cs="Arial"/>
                <w:color w:val="000000"/>
                <w:sz w:val="20"/>
                <w:szCs w:val="20"/>
              </w:rPr>
              <w:t xml:space="preserve"> ДОУ - Дошкольное образовательное учреждение</w:t>
            </w:r>
          </w:p>
        </w:tc>
      </w:tr>
    </w:tbl>
    <w:p w14:paraId="42EB0C5F" w14:textId="77777777" w:rsidR="00D664F4" w:rsidRPr="00CF7464" w:rsidRDefault="00D664F4" w:rsidP="00D664F4">
      <w:pPr>
        <w:spacing w:line="240" w:lineRule="auto"/>
        <w:ind w:left="426"/>
        <w:jc w:val="left"/>
        <w:rPr>
          <w:rFonts w:ascii="Arial" w:hAnsi="Arial" w:cs="Arial"/>
          <w:i/>
          <w:sz w:val="22"/>
        </w:rPr>
        <w:sectPr w:rsidR="00D664F4" w:rsidRPr="00CF7464" w:rsidSect="00BD2F44">
          <w:pgSz w:w="16838" w:h="11906" w:orient="landscape" w:code="9"/>
          <w:pgMar w:top="1134" w:right="1247" w:bottom="567" w:left="1134" w:header="425" w:footer="284" w:gutter="0"/>
          <w:cols w:space="708"/>
          <w:docGrid w:linePitch="360"/>
        </w:sectPr>
      </w:pPr>
    </w:p>
    <w:p w14:paraId="4E466DA1" w14:textId="77777777" w:rsidR="00D664F4" w:rsidRPr="00E16B83" w:rsidRDefault="00D664F4" w:rsidP="00E16B83">
      <w:pPr>
        <w:spacing w:before="120"/>
        <w:rPr>
          <w:rFonts w:ascii="Arial" w:eastAsia="Times New Roman" w:hAnsi="Arial" w:cs="Arial"/>
          <w:b/>
          <w:color w:val="000000"/>
          <w:sz w:val="22"/>
          <w:lang w:eastAsia="ru-RU"/>
        </w:rPr>
      </w:pPr>
      <w:r w:rsidRPr="00E16B83">
        <w:rPr>
          <w:rFonts w:ascii="Arial" w:eastAsia="Times New Roman" w:hAnsi="Arial" w:cs="Arial"/>
          <w:b/>
          <w:color w:val="000000"/>
          <w:sz w:val="22"/>
          <w:lang w:eastAsia="ru-RU"/>
        </w:rPr>
        <w:lastRenderedPageBreak/>
        <w:t>Основные показатели системы образования</w:t>
      </w:r>
    </w:p>
    <w:p w14:paraId="7EE8A083" w14:textId="77777777" w:rsidR="00D664F4" w:rsidRPr="00CF7464" w:rsidRDefault="00D664F4" w:rsidP="00D664F4">
      <w:pPr>
        <w:ind w:firstLine="709"/>
        <w:rPr>
          <w:rFonts w:ascii="Arial" w:hAnsi="Arial" w:cs="Arial"/>
          <w:sz w:val="22"/>
        </w:rPr>
      </w:pPr>
      <w:r w:rsidRPr="00CF7464">
        <w:rPr>
          <w:rFonts w:ascii="Arial" w:hAnsi="Arial" w:cs="Arial"/>
          <w:sz w:val="22"/>
        </w:rPr>
        <w:t xml:space="preserve">На территории Кожууна действует 23 детских садов. Все здания дошкольных учреждений имеют среднюю степень износа. Детские сады расположены во всех поселениях. </w:t>
      </w:r>
    </w:p>
    <w:p w14:paraId="3D62B86D" w14:textId="77777777" w:rsidR="00D664F4" w:rsidRPr="00CF7464" w:rsidRDefault="00D664F4" w:rsidP="00D664F4">
      <w:pPr>
        <w:ind w:firstLine="709"/>
        <w:rPr>
          <w:rFonts w:ascii="Arial" w:hAnsi="Arial" w:cs="Arial"/>
          <w:sz w:val="22"/>
        </w:rPr>
      </w:pPr>
      <w:r w:rsidRPr="00CF7464">
        <w:rPr>
          <w:rFonts w:ascii="Arial" w:hAnsi="Arial" w:cs="Arial"/>
          <w:sz w:val="22"/>
        </w:rPr>
        <w:t>В Кожууне действует 14 общеобразовательных школ. Общеобразовательные школы действуют в каждом поселении. Здания общеобразовательных школ имеют среднюю степень износа.</w:t>
      </w:r>
    </w:p>
    <w:p w14:paraId="0F4A0ABD" w14:textId="77777777" w:rsidR="00D664F4" w:rsidRPr="00CF7464" w:rsidRDefault="00D664F4" w:rsidP="00D664F4">
      <w:pPr>
        <w:ind w:firstLine="709"/>
        <w:rPr>
          <w:rFonts w:ascii="Arial" w:hAnsi="Arial" w:cs="Arial"/>
          <w:sz w:val="22"/>
        </w:rPr>
      </w:pPr>
      <w:r w:rsidRPr="00CF7464">
        <w:rPr>
          <w:rFonts w:ascii="Arial" w:hAnsi="Arial" w:cs="Arial"/>
          <w:sz w:val="22"/>
        </w:rPr>
        <w:t>Во всех поселениях наблюдается недостаток мощностей школ. Общий недостаток в школах составил около 180 мест. Обеспеченность общеобразовательными школами составляет 95 %. Такой низкий показатель обусловлен тем, что действующие школы имеют недостаточно большую емкость, но при этом очень высокую степень загрузки.</w:t>
      </w:r>
    </w:p>
    <w:p w14:paraId="268A9FAC" w14:textId="77777777" w:rsidR="00D664F4" w:rsidRDefault="00D664F4" w:rsidP="00D664F4">
      <w:pPr>
        <w:ind w:firstLine="709"/>
        <w:rPr>
          <w:rFonts w:ascii="Arial" w:hAnsi="Arial" w:cs="Arial"/>
          <w:sz w:val="22"/>
        </w:rPr>
      </w:pPr>
      <w:r w:rsidRPr="00CF7464">
        <w:rPr>
          <w:rFonts w:ascii="Arial" w:hAnsi="Arial" w:cs="Arial"/>
          <w:sz w:val="22"/>
        </w:rPr>
        <w:t xml:space="preserve">Среди образовательных учреждений на территории Кожууна также действуют специальная школа-интернат санаторного типа для детей, нуждающихся в длительном лечении в </w:t>
      </w:r>
      <w:r w:rsidRPr="00CF7464">
        <w:rPr>
          <w:rFonts w:ascii="Arial" w:hAnsi="Arial" w:cs="Arial"/>
          <w:sz w:val="22"/>
          <w:szCs w:val="20"/>
        </w:rPr>
        <w:t>с. Элдиг-Хем</w:t>
      </w:r>
      <w:r w:rsidRPr="00CF7464">
        <w:rPr>
          <w:rFonts w:ascii="Arial" w:hAnsi="Arial" w:cs="Arial"/>
        </w:rPr>
        <w:t xml:space="preserve"> </w:t>
      </w:r>
      <w:r w:rsidRPr="00CF7464">
        <w:rPr>
          <w:rFonts w:ascii="Arial" w:hAnsi="Arial" w:cs="Arial"/>
          <w:sz w:val="22"/>
        </w:rPr>
        <w:t xml:space="preserve">и одна </w:t>
      </w:r>
      <w:r w:rsidRPr="00CF7464">
        <w:rPr>
          <w:rFonts w:ascii="Arial" w:hAnsi="Arial" w:cs="Arial"/>
          <w:color w:val="000000"/>
          <w:sz w:val="22"/>
        </w:rPr>
        <w:t>открытая (сменная) общеобразовательная школа</w:t>
      </w:r>
      <w:r w:rsidRPr="00CF7464">
        <w:rPr>
          <w:rFonts w:ascii="Arial" w:hAnsi="Arial" w:cs="Arial"/>
          <w:sz w:val="22"/>
        </w:rPr>
        <w:t xml:space="preserve"> в г. Чадан.</w:t>
      </w:r>
    </w:p>
    <w:p w14:paraId="2F1C4700" w14:textId="77777777" w:rsidR="00D664F4" w:rsidRPr="00E16B83" w:rsidRDefault="00D664F4" w:rsidP="00E16B83">
      <w:pPr>
        <w:spacing w:before="120"/>
        <w:rPr>
          <w:rFonts w:ascii="Arial" w:eastAsia="Times New Roman" w:hAnsi="Arial" w:cs="Arial"/>
          <w:b/>
          <w:color w:val="000000"/>
          <w:sz w:val="22"/>
          <w:lang w:eastAsia="ru-RU"/>
        </w:rPr>
      </w:pPr>
      <w:r w:rsidRPr="00E16B83">
        <w:rPr>
          <w:rFonts w:ascii="Arial" w:eastAsia="Times New Roman" w:hAnsi="Arial" w:cs="Arial"/>
          <w:b/>
          <w:color w:val="000000"/>
          <w:sz w:val="22"/>
          <w:lang w:eastAsia="ru-RU"/>
        </w:rPr>
        <w:t>Основные проблемы в сфере образования</w:t>
      </w:r>
    </w:p>
    <w:p w14:paraId="2E67755F" w14:textId="0B7508D5" w:rsidR="00D664F4" w:rsidRPr="00590120" w:rsidRDefault="00D664F4" w:rsidP="00590120">
      <w:pPr>
        <w:numPr>
          <w:ilvl w:val="1"/>
          <w:numId w:val="122"/>
        </w:numPr>
        <w:tabs>
          <w:tab w:val="num" w:pos="709"/>
        </w:tabs>
        <w:ind w:left="709" w:hanging="283"/>
        <w:contextualSpacing/>
        <w:rPr>
          <w:rFonts w:ascii="Arial" w:hAnsi="Arial" w:cs="Arial"/>
          <w:sz w:val="22"/>
          <w:lang w:eastAsia="ru-RU"/>
        </w:rPr>
      </w:pPr>
      <w:r w:rsidRPr="00666B33">
        <w:rPr>
          <w:rFonts w:ascii="Arial" w:hAnsi="Arial" w:cs="Arial"/>
          <w:sz w:val="22"/>
          <w:lang w:eastAsia="ru-RU"/>
        </w:rPr>
        <w:t xml:space="preserve">Увеличивается число пенсионеров по отношению к общему числу педагогов в общеобразовательных учреждениях. Ситуация с прибытием молодых специалистов в образовательные учреждения остается нестабильной. </w:t>
      </w:r>
    </w:p>
    <w:p w14:paraId="520E97A6" w14:textId="77777777" w:rsidR="00D664F4" w:rsidRPr="00666B33" w:rsidRDefault="00D664F4" w:rsidP="001F3C0A">
      <w:pPr>
        <w:numPr>
          <w:ilvl w:val="1"/>
          <w:numId w:val="122"/>
        </w:numPr>
        <w:tabs>
          <w:tab w:val="num" w:pos="709"/>
        </w:tabs>
        <w:ind w:left="709" w:hanging="283"/>
        <w:contextualSpacing/>
        <w:rPr>
          <w:rFonts w:ascii="Arial" w:hAnsi="Arial" w:cs="Arial"/>
          <w:sz w:val="22"/>
          <w:lang w:eastAsia="ru-RU"/>
        </w:rPr>
      </w:pPr>
      <w:r w:rsidRPr="00666B33">
        <w:rPr>
          <w:rFonts w:ascii="Arial" w:hAnsi="Arial" w:cs="Arial"/>
          <w:sz w:val="22"/>
          <w:lang w:eastAsia="ru-RU"/>
        </w:rPr>
        <w:t xml:space="preserve"> Стратегический анализ развития Республики Тыва согласно Стратегии социально-экономического развития Республики Тыва на период до 2020 года, утвержденной постановлением Правительства Республики Тыва от 4 апреля 2007 г. № 442 </w:t>
      </w:r>
      <w:r w:rsidRPr="00666B33">
        <w:rPr>
          <w:rFonts w:ascii="Arial" w:hAnsi="Arial" w:cs="Arial"/>
          <w:sz w:val="22"/>
          <w:lang w:eastAsia="ru-RU"/>
        </w:rPr>
        <w:br/>
        <w:t>«О проекте стратегии Социально-экономического развития Республики Тыва до 2020 года» показывает, что система дошкольного и общего образования не в полной мере удовлетворяет потребности жителей республики - только половина детей может посещать детские сады, в системе общего образования остро стоит проблема закрепления кадров на селе.</w:t>
      </w:r>
    </w:p>
    <w:p w14:paraId="14DCA8DA" w14:textId="77777777" w:rsidR="00D664F4" w:rsidRPr="00666B33" w:rsidRDefault="00D664F4" w:rsidP="00D664F4">
      <w:pPr>
        <w:ind w:firstLine="709"/>
        <w:contextualSpacing/>
        <w:rPr>
          <w:rFonts w:ascii="Arial" w:hAnsi="Arial" w:cs="Arial"/>
          <w:sz w:val="22"/>
          <w:lang w:eastAsia="ru-RU"/>
        </w:rPr>
      </w:pPr>
      <w:r w:rsidRPr="00666B33">
        <w:rPr>
          <w:rFonts w:ascii="Arial" w:hAnsi="Arial" w:cs="Arial"/>
          <w:sz w:val="22"/>
          <w:lang w:eastAsia="ru-RU"/>
        </w:rPr>
        <w:t>Таким образом одной из актуальных проблем в сфере образования является проблема ликвидации дефицита дошкольных мест. Наиболее остро стоит вопрос обеспечения детей раннего дошкольного возраста (от 2 мес. до 2 лет) в связи с недостаточностью групп и детских садов для этой возрастной категории детского населения.</w:t>
      </w:r>
    </w:p>
    <w:p w14:paraId="70467C19" w14:textId="77777777" w:rsidR="00D664F4" w:rsidRPr="00E16B83" w:rsidRDefault="00D664F4" w:rsidP="00E16B83">
      <w:pPr>
        <w:spacing w:before="120"/>
        <w:rPr>
          <w:rFonts w:ascii="Arial" w:eastAsia="Times New Roman" w:hAnsi="Arial" w:cs="Arial"/>
          <w:b/>
          <w:color w:val="000000"/>
          <w:sz w:val="22"/>
          <w:lang w:eastAsia="ru-RU"/>
        </w:rPr>
      </w:pPr>
      <w:r w:rsidRPr="00E16B83">
        <w:rPr>
          <w:rFonts w:ascii="Arial" w:eastAsia="Times New Roman" w:hAnsi="Arial" w:cs="Arial"/>
          <w:b/>
          <w:color w:val="000000"/>
          <w:sz w:val="22"/>
          <w:lang w:eastAsia="ru-RU"/>
        </w:rPr>
        <w:t>Анализ развития системы образования. Проектные предложения</w:t>
      </w:r>
    </w:p>
    <w:p w14:paraId="5B13C12B" w14:textId="77777777" w:rsidR="00D664F4" w:rsidRPr="00666B33" w:rsidRDefault="00D664F4" w:rsidP="00D664F4">
      <w:pPr>
        <w:ind w:firstLine="709"/>
        <w:rPr>
          <w:rFonts w:ascii="Arial" w:eastAsia="Times New Roman" w:hAnsi="Arial" w:cs="Arial"/>
          <w:sz w:val="22"/>
        </w:rPr>
      </w:pPr>
      <w:r w:rsidRPr="00666B33">
        <w:rPr>
          <w:rFonts w:ascii="Arial" w:eastAsia="Times New Roman" w:hAnsi="Arial" w:cs="Arial"/>
          <w:sz w:val="22"/>
        </w:rPr>
        <w:t>Приоритеты политики в сфере образования на период до 2020 (2025) года сформированы с учетом целей и задач, представленных в следующих стратегических документах:</w:t>
      </w:r>
    </w:p>
    <w:p w14:paraId="1FE672A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Концепция долгосрочного социально–экономического развития Российской Федерации на период до 2020 года, утвержденная распоряжением Правительства Российской Федерации от 17 ноября 2008 г. № 1662–р;</w:t>
      </w:r>
    </w:p>
    <w:p w14:paraId="66C936F3" w14:textId="32117252" w:rsidR="00D664F4" w:rsidRPr="00597448" w:rsidRDefault="00441818" w:rsidP="001F3C0A">
      <w:pPr>
        <w:numPr>
          <w:ilvl w:val="0"/>
          <w:numId w:val="120"/>
        </w:numPr>
        <w:ind w:left="709" w:hanging="284"/>
        <w:rPr>
          <w:rFonts w:ascii="Arial" w:eastAsia="Times New Roman" w:hAnsi="Arial" w:cs="Arial"/>
          <w:sz w:val="22"/>
          <w:lang w:eastAsia="ru-RU"/>
        </w:rPr>
      </w:pPr>
      <w:r w:rsidRPr="00441818">
        <w:rPr>
          <w:rFonts w:ascii="Arial" w:eastAsia="Times New Roman" w:hAnsi="Arial" w:cs="Arial"/>
          <w:sz w:val="22"/>
          <w:lang w:eastAsia="ru-RU"/>
        </w:rPr>
        <w:t>Основы государственной молодежной политики Российской Федерации на период до 2025 года, утвержденная распоряжением Правительства Р</w:t>
      </w:r>
      <w:r>
        <w:rPr>
          <w:rFonts w:ascii="Arial" w:eastAsia="Times New Roman" w:hAnsi="Arial" w:cs="Arial"/>
          <w:sz w:val="22"/>
          <w:lang w:eastAsia="ru-RU"/>
        </w:rPr>
        <w:t>Ф от 29 ноября 2014 г. № 2403-р</w:t>
      </w:r>
      <w:r w:rsidR="00D664F4" w:rsidRPr="00597448">
        <w:rPr>
          <w:rFonts w:ascii="Arial" w:eastAsia="Times New Roman" w:hAnsi="Arial" w:cs="Arial"/>
          <w:sz w:val="22"/>
          <w:lang w:eastAsia="ru-RU"/>
        </w:rPr>
        <w:t>;</w:t>
      </w:r>
    </w:p>
    <w:p w14:paraId="504DF0A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lastRenderedPageBreak/>
        <w:t xml:space="preserve">Указ Президента Российской Федерации от 07 мая 2012 г. № 597 </w:t>
      </w:r>
      <w:r w:rsidRPr="00597448">
        <w:rPr>
          <w:rFonts w:ascii="Arial" w:eastAsia="Times New Roman" w:hAnsi="Arial" w:cs="Arial"/>
          <w:sz w:val="22"/>
          <w:lang w:eastAsia="ru-RU"/>
        </w:rPr>
        <w:br/>
        <w:t>«О мероприятиях по реализации государственной социальной политики»;</w:t>
      </w:r>
    </w:p>
    <w:p w14:paraId="5916117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Указ Президента Российской Федерации от 07 мая 2012 г. № 599 «О мерах по реализации государственной политики в области образования и науки»;</w:t>
      </w:r>
    </w:p>
    <w:p w14:paraId="3EA97B38"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Федеральный закон от 29 декабря 2012 г. № 273–ФЗ «Об образовании в Российской Федерации»;</w:t>
      </w:r>
    </w:p>
    <w:p w14:paraId="06E8DD8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Федеральный закон от 04.12.2007 № 329–ФЗ «О физической культуре и спорте в РФ»;</w:t>
      </w:r>
    </w:p>
    <w:p w14:paraId="2E8730C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Федеральный Закон от 06.10.2003 № 131–ФЗ «Об общих принципах организации местного самоуправления в Российской Федерации»;</w:t>
      </w:r>
    </w:p>
    <w:p w14:paraId="136706A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Стратегия социально-экономического развития Республики Тыва до 2020 года, утвержденная постановлением правительства Республики Тыва от 04.04.2007 г. №442;</w:t>
      </w:r>
    </w:p>
    <w:p w14:paraId="72761B2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Государственная программа «Развитие образования и науки на 2014-2025 годы»</w:t>
      </w:r>
    </w:p>
    <w:p w14:paraId="37FC06F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Стратегическими задачами развития отрасли образования являются:</w:t>
      </w:r>
    </w:p>
    <w:p w14:paraId="5AA36E38"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оптимизация сети образовательных учреждений;</w:t>
      </w:r>
    </w:p>
    <w:p w14:paraId="4AC8414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строительство новых объектов инфраструктуры;</w:t>
      </w:r>
    </w:p>
    <w:p w14:paraId="7F7DCA1C"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реконструкция существующих объектов инфраструктуры;</w:t>
      </w:r>
    </w:p>
    <w:p w14:paraId="17BF9BA5"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совершенствование содержания, технологии обучения и воспитания;</w:t>
      </w:r>
    </w:p>
    <w:p w14:paraId="2CC2CC0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развитие системы обеспечение качества образования;</w:t>
      </w:r>
    </w:p>
    <w:p w14:paraId="48190BA5"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эффективности управления в отрасли.</w:t>
      </w:r>
    </w:p>
    <w:p w14:paraId="03E08526" w14:textId="77777777" w:rsidR="00D664F4" w:rsidRPr="00FD0EDC" w:rsidRDefault="00D664F4" w:rsidP="00D664F4">
      <w:pPr>
        <w:pStyle w:val="a0"/>
        <w:numPr>
          <w:ilvl w:val="0"/>
          <w:numId w:val="0"/>
        </w:numPr>
        <w:tabs>
          <w:tab w:val="left" w:pos="993"/>
        </w:tabs>
        <w:spacing w:line="360" w:lineRule="auto"/>
        <w:ind w:firstLine="709"/>
        <w:rPr>
          <w:rFonts w:ascii="Arial" w:hAnsi="Arial" w:cs="Arial"/>
          <w:sz w:val="22"/>
          <w:szCs w:val="26"/>
        </w:rPr>
      </w:pPr>
      <w:r w:rsidRPr="00666B33">
        <w:rPr>
          <w:rFonts w:ascii="Arial" w:hAnsi="Arial" w:cs="Arial"/>
          <w:sz w:val="22"/>
          <w:szCs w:val="26"/>
        </w:rPr>
        <w:t>В настоящей Схеме изучены предложения и проекты в сфере образования, указанные в стратегических и программных документах развития территории Кожууна.</w:t>
      </w:r>
    </w:p>
    <w:p w14:paraId="5760ABDD" w14:textId="77777777" w:rsidR="00D664F4" w:rsidRPr="00CF7464" w:rsidRDefault="00D664F4" w:rsidP="00E16B83">
      <w:pPr>
        <w:pStyle w:val="afe"/>
        <w:spacing w:after="0"/>
        <w:ind w:firstLine="708"/>
        <w:rPr>
          <w:rFonts w:ascii="Arial" w:hAnsi="Arial" w:cs="Arial"/>
          <w:b/>
          <w:sz w:val="22"/>
        </w:rPr>
      </w:pPr>
      <w:r>
        <w:rPr>
          <w:rFonts w:ascii="Arial" w:hAnsi="Arial" w:cs="Arial"/>
          <w:b/>
          <w:sz w:val="22"/>
        </w:rPr>
        <w:t xml:space="preserve">Согласно муниципальной целевой программе </w:t>
      </w:r>
      <w:r w:rsidRPr="00DF25B8">
        <w:rPr>
          <w:rFonts w:ascii="Arial" w:hAnsi="Arial" w:cs="Arial"/>
          <w:b/>
          <w:sz w:val="22"/>
        </w:rPr>
        <w:t>«Развитие образования и воспитания на 2015-2017 годы», утвержденн</w:t>
      </w:r>
      <w:r>
        <w:rPr>
          <w:rFonts w:ascii="Arial" w:hAnsi="Arial" w:cs="Arial"/>
          <w:b/>
          <w:sz w:val="22"/>
        </w:rPr>
        <w:t>ой</w:t>
      </w:r>
      <w:r w:rsidRPr="00DF25B8">
        <w:rPr>
          <w:rFonts w:ascii="Arial" w:hAnsi="Arial" w:cs="Arial"/>
          <w:b/>
          <w:sz w:val="22"/>
        </w:rPr>
        <w:t xml:space="preserve"> постановлением администрации муниципального района Дзун-Хемчикский кожуун Республика Тыва от 3.09.2014 г. № 669:</w:t>
      </w:r>
    </w:p>
    <w:p w14:paraId="32AE2BCE" w14:textId="77777777" w:rsidR="00D664F4" w:rsidRPr="00CF7464" w:rsidRDefault="00D664F4" w:rsidP="00D664F4">
      <w:pPr>
        <w:pStyle w:val="a0"/>
        <w:numPr>
          <w:ilvl w:val="0"/>
          <w:numId w:val="0"/>
        </w:numPr>
        <w:tabs>
          <w:tab w:val="left" w:pos="993"/>
        </w:tabs>
        <w:spacing w:line="360" w:lineRule="auto"/>
        <w:ind w:firstLine="709"/>
        <w:rPr>
          <w:rFonts w:ascii="Arial" w:hAnsi="Arial" w:cs="Arial"/>
          <w:sz w:val="22"/>
          <w:szCs w:val="26"/>
        </w:rPr>
      </w:pPr>
      <w:r w:rsidRPr="00CF7464">
        <w:rPr>
          <w:rFonts w:ascii="Arial" w:hAnsi="Arial" w:cs="Arial"/>
          <w:sz w:val="22"/>
          <w:szCs w:val="26"/>
        </w:rPr>
        <w:t xml:space="preserve">Основные цели и задачи </w:t>
      </w:r>
      <w:r>
        <w:rPr>
          <w:rFonts w:ascii="Arial" w:hAnsi="Arial" w:cs="Arial"/>
          <w:sz w:val="22"/>
          <w:szCs w:val="26"/>
        </w:rPr>
        <w:t>муниципальной целевой программы</w:t>
      </w:r>
      <w:r w:rsidRPr="00CF7464">
        <w:rPr>
          <w:rFonts w:ascii="Arial" w:hAnsi="Arial" w:cs="Arial"/>
          <w:sz w:val="22"/>
          <w:szCs w:val="26"/>
        </w:rPr>
        <w:t>:</w:t>
      </w:r>
    </w:p>
    <w:p w14:paraId="5ED3549A"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Организация предоставления, повышение качества и доступности дошкольного, общего, дополнительного образования детей на территории муниципального района, создание условий для успешной социализации и самореализации детей и молодежи;</w:t>
      </w:r>
    </w:p>
    <w:p w14:paraId="6C617ED2"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Организация предоставления общедоступного и бесплатного дошкольного образования на территории муниципального района, повышение его доступности и качества;</w:t>
      </w:r>
    </w:p>
    <w:p w14:paraId="734B2730"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Организация предоставления и повышение качества общего образования по основным общеобразовательным программам на территории муниципального района, обеспечение равного доступа к качественному образованию для всех категорий детей;</w:t>
      </w:r>
    </w:p>
    <w:p w14:paraId="252B41A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Организация предоставления, повышение качества и доступности дополнительного образования детей на территории муниципального района, способного обеспечить дальнейшую самореализацию личности, ее профессиональное самоопределение;</w:t>
      </w:r>
    </w:p>
    <w:p w14:paraId="0782FFE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lastRenderedPageBreak/>
        <w:t>Создание условий и возможностей для успешной социализации и эффективной самореализации детей и молодежи муниципального района, развитие их потенциала в интересах общества;</w:t>
      </w:r>
    </w:p>
    <w:p w14:paraId="479F54DF"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эффективности и результативности системы образования муниципального района.</w:t>
      </w:r>
    </w:p>
    <w:p w14:paraId="4687CBB3" w14:textId="77777777" w:rsidR="00D664F4" w:rsidRDefault="00D664F4" w:rsidP="00D664F4">
      <w:pPr>
        <w:pStyle w:val="afe"/>
        <w:spacing w:after="0"/>
        <w:ind w:firstLine="709"/>
        <w:rPr>
          <w:rFonts w:ascii="Arial" w:hAnsi="Arial" w:cs="Arial"/>
          <w:b/>
          <w:sz w:val="22"/>
        </w:rPr>
      </w:pPr>
      <w:r w:rsidRPr="00DF25B8">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w:t>
      </w:r>
      <w:r>
        <w:rPr>
          <w:rFonts w:ascii="Arial" w:hAnsi="Arial" w:cs="Arial"/>
          <w:b/>
          <w:sz w:val="22"/>
        </w:rPr>
        <w:t xml:space="preserve"> на территории кожууна запланированы следующие мероприятия</w:t>
      </w:r>
      <w:r w:rsidRPr="00DF25B8">
        <w:rPr>
          <w:rFonts w:ascii="Arial" w:hAnsi="Arial" w:cs="Arial"/>
          <w:b/>
          <w:sz w:val="22"/>
        </w:rPr>
        <w:t>:</w:t>
      </w:r>
    </w:p>
    <w:p w14:paraId="629E5FF3" w14:textId="77777777" w:rsidR="00D664F4" w:rsidRDefault="00D664F4" w:rsidP="001F3C0A">
      <w:pPr>
        <w:pStyle w:val="a0"/>
        <w:numPr>
          <w:ilvl w:val="0"/>
          <w:numId w:val="106"/>
        </w:numPr>
        <w:tabs>
          <w:tab w:val="left" w:pos="993"/>
        </w:tabs>
        <w:spacing w:line="360" w:lineRule="auto"/>
        <w:ind w:hanging="11"/>
        <w:rPr>
          <w:rFonts w:ascii="Arial" w:hAnsi="Arial" w:cs="Arial"/>
          <w:sz w:val="22"/>
        </w:rPr>
      </w:pPr>
      <w:r w:rsidRPr="004448C5">
        <w:rPr>
          <w:rFonts w:ascii="Arial" w:hAnsi="Arial" w:cs="Arial"/>
          <w:sz w:val="22"/>
        </w:rPr>
        <w:t xml:space="preserve">строительство </w:t>
      </w:r>
      <w:r>
        <w:rPr>
          <w:rFonts w:ascii="Arial" w:hAnsi="Arial" w:cs="Arial"/>
          <w:sz w:val="22"/>
        </w:rPr>
        <w:t>детского сада в г. Чадан;</w:t>
      </w:r>
    </w:p>
    <w:p w14:paraId="70D3E9E1" w14:textId="77777777" w:rsidR="00D664F4" w:rsidRDefault="00D664F4" w:rsidP="001F3C0A">
      <w:pPr>
        <w:pStyle w:val="a0"/>
        <w:numPr>
          <w:ilvl w:val="0"/>
          <w:numId w:val="106"/>
        </w:numPr>
        <w:tabs>
          <w:tab w:val="left" w:pos="993"/>
        </w:tabs>
        <w:spacing w:line="360" w:lineRule="auto"/>
        <w:ind w:hanging="11"/>
        <w:rPr>
          <w:rFonts w:ascii="Arial" w:hAnsi="Arial" w:cs="Arial"/>
          <w:sz w:val="22"/>
        </w:rPr>
      </w:pPr>
      <w:r>
        <w:rPr>
          <w:rFonts w:ascii="Arial" w:hAnsi="Arial" w:cs="Arial"/>
          <w:sz w:val="22"/>
        </w:rPr>
        <w:t>завершение строительства здания общежития ПУ-6 в г. Чадан.</w:t>
      </w:r>
    </w:p>
    <w:p w14:paraId="0CC05F91" w14:textId="77777777" w:rsidR="00D664F4" w:rsidRPr="00DF25B8" w:rsidRDefault="00D664F4" w:rsidP="00D664F4">
      <w:pPr>
        <w:pStyle w:val="afe"/>
        <w:spacing w:after="0"/>
        <w:ind w:firstLine="709"/>
        <w:rPr>
          <w:rFonts w:ascii="Arial" w:hAnsi="Arial" w:cs="Arial"/>
          <w:b/>
          <w:sz w:val="22"/>
        </w:rPr>
      </w:pPr>
      <w:r>
        <w:rPr>
          <w:rFonts w:ascii="Arial" w:hAnsi="Arial" w:cs="Arial"/>
          <w:b/>
          <w:sz w:val="22"/>
        </w:rPr>
        <w:t xml:space="preserve">Согласно Государственной программе </w:t>
      </w:r>
      <w:r w:rsidRPr="005313C3">
        <w:rPr>
          <w:rFonts w:ascii="Arial" w:hAnsi="Arial" w:cs="Arial"/>
          <w:b/>
          <w:sz w:val="22"/>
        </w:rPr>
        <w:t>"Развитие образования и науки на 2014 - 2025 годы"</w:t>
      </w:r>
      <w:r>
        <w:rPr>
          <w:rFonts w:ascii="Arial" w:hAnsi="Arial" w:cs="Arial"/>
          <w:b/>
          <w:sz w:val="22"/>
        </w:rPr>
        <w:t>, утвержденной постановлением Правительства Республики Тыва от 30.10.2013 № 632 на территории кожууна запланированы следующие мероприятия:</w:t>
      </w:r>
    </w:p>
    <w:p w14:paraId="4B1EF6D9" w14:textId="52C94387" w:rsidR="00D664F4" w:rsidRPr="005313C3" w:rsidRDefault="00D664F4" w:rsidP="001F3C0A">
      <w:pPr>
        <w:pStyle w:val="a0"/>
        <w:numPr>
          <w:ilvl w:val="0"/>
          <w:numId w:val="125"/>
        </w:numPr>
        <w:tabs>
          <w:tab w:val="left" w:pos="993"/>
        </w:tabs>
        <w:spacing w:line="360" w:lineRule="auto"/>
        <w:ind w:hanging="11"/>
        <w:rPr>
          <w:rFonts w:ascii="Arial" w:hAnsi="Arial" w:cs="Arial"/>
          <w:sz w:val="22"/>
        </w:rPr>
      </w:pPr>
      <w:r w:rsidRPr="005313C3">
        <w:rPr>
          <w:rFonts w:ascii="Arial" w:hAnsi="Arial" w:cs="Arial"/>
          <w:sz w:val="22"/>
        </w:rPr>
        <w:t>капитальный ремонт детского сада "Чечена"</w:t>
      </w:r>
      <w:r w:rsidR="004A72FB">
        <w:rPr>
          <w:rFonts w:ascii="Arial" w:hAnsi="Arial" w:cs="Arial"/>
          <w:sz w:val="22"/>
        </w:rPr>
        <w:t>;</w:t>
      </w:r>
    </w:p>
    <w:p w14:paraId="7DF0AD02" w14:textId="0E308284" w:rsidR="00D664F4" w:rsidRPr="005313C3" w:rsidRDefault="004A72FB" w:rsidP="001F3C0A">
      <w:pPr>
        <w:pStyle w:val="a0"/>
        <w:numPr>
          <w:ilvl w:val="0"/>
          <w:numId w:val="125"/>
        </w:numPr>
        <w:tabs>
          <w:tab w:val="left" w:pos="993"/>
        </w:tabs>
        <w:spacing w:line="360" w:lineRule="auto"/>
        <w:ind w:hanging="11"/>
        <w:rPr>
          <w:rFonts w:ascii="Arial" w:hAnsi="Arial" w:cs="Arial"/>
          <w:sz w:val="22"/>
        </w:rPr>
      </w:pPr>
      <w:r>
        <w:rPr>
          <w:rFonts w:ascii="Arial" w:hAnsi="Arial" w:cs="Arial"/>
          <w:sz w:val="22"/>
        </w:rPr>
        <w:t>с</w:t>
      </w:r>
      <w:r w:rsidR="00D664F4" w:rsidRPr="005313C3">
        <w:rPr>
          <w:rFonts w:ascii="Arial" w:hAnsi="Arial" w:cs="Arial"/>
          <w:sz w:val="22"/>
        </w:rPr>
        <w:t>троительство общеобразовательной школы на 825 мест, г. Чадан</w:t>
      </w:r>
      <w:r>
        <w:rPr>
          <w:rFonts w:ascii="Arial" w:hAnsi="Arial" w:cs="Arial"/>
          <w:sz w:val="22"/>
        </w:rPr>
        <w:t>;</w:t>
      </w:r>
    </w:p>
    <w:p w14:paraId="152A1F30" w14:textId="6693E51C" w:rsidR="00D664F4" w:rsidRPr="00DF25B8" w:rsidRDefault="004A72FB" w:rsidP="001F3C0A">
      <w:pPr>
        <w:pStyle w:val="a0"/>
        <w:numPr>
          <w:ilvl w:val="0"/>
          <w:numId w:val="125"/>
        </w:numPr>
        <w:tabs>
          <w:tab w:val="left" w:pos="993"/>
        </w:tabs>
        <w:spacing w:line="360" w:lineRule="auto"/>
        <w:ind w:hanging="11"/>
        <w:rPr>
          <w:rFonts w:ascii="Arial" w:hAnsi="Arial" w:cs="Arial"/>
          <w:sz w:val="22"/>
        </w:rPr>
      </w:pPr>
      <w:r>
        <w:rPr>
          <w:rFonts w:ascii="Arial" w:hAnsi="Arial" w:cs="Arial"/>
          <w:sz w:val="22"/>
        </w:rPr>
        <w:t>с</w:t>
      </w:r>
      <w:r w:rsidR="00D664F4" w:rsidRPr="005313C3">
        <w:rPr>
          <w:rFonts w:ascii="Arial" w:hAnsi="Arial" w:cs="Arial"/>
          <w:sz w:val="22"/>
        </w:rPr>
        <w:t>троительство детского сада, г. Чадан</w:t>
      </w:r>
      <w:r>
        <w:rPr>
          <w:rFonts w:ascii="Arial" w:hAnsi="Arial" w:cs="Arial"/>
          <w:sz w:val="22"/>
        </w:rPr>
        <w:t>.</w:t>
      </w:r>
    </w:p>
    <w:p w14:paraId="0BFB38DA" w14:textId="77777777" w:rsidR="00D664F4" w:rsidRPr="00D00DC2" w:rsidRDefault="00D664F4" w:rsidP="00E16B83">
      <w:pPr>
        <w:pStyle w:val="afe"/>
        <w:spacing w:after="0"/>
        <w:ind w:firstLine="708"/>
        <w:rPr>
          <w:rFonts w:ascii="Arial" w:hAnsi="Arial" w:cs="Arial"/>
          <w:b/>
          <w:sz w:val="22"/>
        </w:rPr>
      </w:pPr>
      <w:r>
        <w:rPr>
          <w:rFonts w:ascii="Arial" w:hAnsi="Arial" w:cs="Arial"/>
          <w:b/>
          <w:sz w:val="22"/>
        </w:rPr>
        <w:t>Согласно</w:t>
      </w:r>
      <w:r w:rsidRPr="00D00DC2">
        <w:rPr>
          <w:rFonts w:ascii="Arial" w:hAnsi="Arial" w:cs="Arial"/>
          <w:b/>
          <w:sz w:val="22"/>
        </w:rPr>
        <w:t xml:space="preserve"> документ</w:t>
      </w:r>
      <w:r>
        <w:rPr>
          <w:rFonts w:ascii="Arial" w:hAnsi="Arial" w:cs="Arial"/>
          <w:b/>
          <w:sz w:val="22"/>
        </w:rPr>
        <w:t>ам</w:t>
      </w:r>
      <w:r w:rsidRPr="00D00DC2">
        <w:rPr>
          <w:rFonts w:ascii="Arial" w:hAnsi="Arial" w:cs="Arial"/>
          <w:b/>
          <w:sz w:val="22"/>
        </w:rPr>
        <w:t xml:space="preserve"> территориального планирования муниципальных образований Дзун-Хемчикского кожууна Республики Тыва:</w:t>
      </w:r>
    </w:p>
    <w:p w14:paraId="3FC0B074" w14:textId="77777777" w:rsidR="00D664F4" w:rsidRDefault="00D664F4" w:rsidP="00D664F4">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образований Кожууна приведен перечень планируемых объектов </w:t>
      </w:r>
      <w:r>
        <w:rPr>
          <w:rFonts w:ascii="Arial" w:hAnsi="Arial" w:cs="Arial"/>
          <w:sz w:val="22"/>
        </w:rPr>
        <w:t xml:space="preserve">образования </w:t>
      </w:r>
      <w:r w:rsidRPr="0046084D">
        <w:rPr>
          <w:rFonts w:ascii="Arial" w:hAnsi="Arial" w:cs="Arial"/>
          <w:sz w:val="22"/>
        </w:rPr>
        <w:t>(таблица 2.13.</w:t>
      </w:r>
      <w:r>
        <w:rPr>
          <w:rFonts w:ascii="Arial" w:hAnsi="Arial" w:cs="Arial"/>
          <w:sz w:val="22"/>
        </w:rPr>
        <w:t>5</w:t>
      </w:r>
      <w:r w:rsidRPr="0046084D">
        <w:rPr>
          <w:rFonts w:ascii="Arial" w:hAnsi="Arial" w:cs="Arial"/>
          <w:sz w:val="22"/>
        </w:rPr>
        <w:t>).</w:t>
      </w:r>
    </w:p>
    <w:p w14:paraId="5E3E20E4" w14:textId="77777777" w:rsidR="00D664F4" w:rsidRPr="006B2948" w:rsidRDefault="00D664F4" w:rsidP="00D664F4">
      <w:pPr>
        <w:pStyle w:val="afe"/>
        <w:spacing w:after="0"/>
        <w:rPr>
          <w:rFonts w:ascii="Arial" w:hAnsi="Arial" w:cs="Arial"/>
          <w:sz w:val="22"/>
        </w:rPr>
      </w:pPr>
      <w:r w:rsidRPr="002F32C7">
        <w:rPr>
          <w:rFonts w:ascii="Arial" w:hAnsi="Arial" w:cs="Arial"/>
          <w:sz w:val="22"/>
        </w:rPr>
        <w:t>Таблица 2.</w:t>
      </w:r>
      <w:r>
        <w:rPr>
          <w:rFonts w:ascii="Arial" w:hAnsi="Arial" w:cs="Arial"/>
          <w:sz w:val="22"/>
        </w:rPr>
        <w:t>13.5</w:t>
      </w:r>
      <w:r w:rsidRPr="002F32C7">
        <w:rPr>
          <w:rFonts w:ascii="Arial" w:hAnsi="Arial" w:cs="Arial"/>
          <w:sz w:val="22"/>
        </w:rPr>
        <w:t xml:space="preserve"> - </w:t>
      </w:r>
      <w:r w:rsidRPr="00D23DE3">
        <w:rPr>
          <w:rFonts w:ascii="Arial" w:hAnsi="Arial" w:cs="Arial"/>
          <w:sz w:val="22"/>
        </w:rPr>
        <w:t>Перечень планируемых объектов образования, в соответствии с утвержденными документами развития территории.</w:t>
      </w:r>
    </w:p>
    <w:tbl>
      <w:tblPr>
        <w:tblStyle w:val="af0"/>
        <w:tblW w:w="9500" w:type="dxa"/>
        <w:tblInd w:w="-5" w:type="dxa"/>
        <w:tblLayout w:type="fixed"/>
        <w:tblLook w:val="04A0" w:firstRow="1" w:lastRow="0" w:firstColumn="1" w:lastColumn="0" w:noHBand="0" w:noVBand="1"/>
      </w:tblPr>
      <w:tblGrid>
        <w:gridCol w:w="662"/>
        <w:gridCol w:w="1719"/>
        <w:gridCol w:w="1701"/>
        <w:gridCol w:w="2552"/>
        <w:gridCol w:w="1134"/>
        <w:gridCol w:w="1732"/>
      </w:tblGrid>
      <w:tr w:rsidR="00D664F4" w:rsidRPr="006B2948" w14:paraId="100C4561" w14:textId="77777777" w:rsidTr="00597448">
        <w:trPr>
          <w:trHeight w:val="570"/>
          <w:tblHeader/>
        </w:trPr>
        <w:tc>
          <w:tcPr>
            <w:tcW w:w="662" w:type="dxa"/>
            <w:vAlign w:val="center"/>
          </w:tcPr>
          <w:p w14:paraId="1080A100" w14:textId="77777777" w:rsidR="00D664F4" w:rsidRPr="006B2948" w:rsidRDefault="00D664F4" w:rsidP="00597448">
            <w:pPr>
              <w:pStyle w:val="afffff6"/>
              <w:jc w:val="center"/>
              <w:rPr>
                <w:rFonts w:ascii="Arial" w:hAnsi="Arial" w:cs="Arial"/>
                <w:b/>
                <w:sz w:val="20"/>
                <w:szCs w:val="20"/>
              </w:rPr>
            </w:pPr>
            <w:r w:rsidRPr="006B2948">
              <w:rPr>
                <w:rFonts w:ascii="Arial" w:hAnsi="Arial" w:cs="Arial"/>
                <w:b/>
                <w:sz w:val="20"/>
                <w:szCs w:val="20"/>
              </w:rPr>
              <w:t>№</w:t>
            </w:r>
          </w:p>
        </w:tc>
        <w:tc>
          <w:tcPr>
            <w:tcW w:w="1719" w:type="dxa"/>
            <w:vAlign w:val="center"/>
          </w:tcPr>
          <w:p w14:paraId="31AD2C22" w14:textId="77777777" w:rsidR="00D664F4" w:rsidRPr="006B2948" w:rsidRDefault="00D664F4" w:rsidP="00597448">
            <w:pPr>
              <w:pStyle w:val="afffff6"/>
              <w:jc w:val="center"/>
              <w:rPr>
                <w:rFonts w:ascii="Arial" w:hAnsi="Arial" w:cs="Arial"/>
                <w:b/>
                <w:sz w:val="20"/>
                <w:szCs w:val="20"/>
              </w:rPr>
            </w:pPr>
            <w:r w:rsidRPr="006B2948">
              <w:rPr>
                <w:rFonts w:ascii="Arial" w:hAnsi="Arial" w:cs="Arial"/>
                <w:b/>
                <w:sz w:val="20"/>
                <w:szCs w:val="20"/>
              </w:rPr>
              <w:t>Местоположение</w:t>
            </w:r>
          </w:p>
        </w:tc>
        <w:tc>
          <w:tcPr>
            <w:tcW w:w="1701" w:type="dxa"/>
            <w:vAlign w:val="center"/>
          </w:tcPr>
          <w:p w14:paraId="5B82D17E" w14:textId="77777777" w:rsidR="00D664F4" w:rsidRPr="00B106CA" w:rsidRDefault="00D664F4" w:rsidP="00597448">
            <w:pPr>
              <w:pStyle w:val="afffff6"/>
              <w:jc w:val="center"/>
              <w:rPr>
                <w:rStyle w:val="9pt"/>
                <w:rFonts w:ascii="Arial" w:eastAsia="Calibri" w:hAnsi="Arial" w:cs="Arial"/>
                <w:b/>
              </w:rPr>
            </w:pPr>
            <w:r>
              <w:rPr>
                <w:rStyle w:val="9pt"/>
                <w:rFonts w:ascii="Arial" w:eastAsia="Calibri" w:hAnsi="Arial" w:cs="Arial"/>
                <w:b/>
              </w:rPr>
              <w:t>Мероприятие</w:t>
            </w:r>
          </w:p>
        </w:tc>
        <w:tc>
          <w:tcPr>
            <w:tcW w:w="2552" w:type="dxa"/>
            <w:vAlign w:val="center"/>
          </w:tcPr>
          <w:p w14:paraId="44ABB101" w14:textId="77777777" w:rsidR="00D664F4" w:rsidRPr="006B2948" w:rsidRDefault="00D664F4" w:rsidP="00597448">
            <w:pPr>
              <w:pStyle w:val="afffff6"/>
              <w:jc w:val="center"/>
              <w:rPr>
                <w:rFonts w:ascii="Arial" w:hAnsi="Arial" w:cs="Arial"/>
                <w:b/>
                <w:sz w:val="20"/>
                <w:szCs w:val="20"/>
              </w:rPr>
            </w:pPr>
            <w:r w:rsidRPr="00B106CA">
              <w:rPr>
                <w:rStyle w:val="9pt"/>
                <w:rFonts w:ascii="Arial" w:eastAsia="Calibri" w:hAnsi="Arial" w:cs="Arial"/>
                <w:b/>
              </w:rPr>
              <w:t>Наименование учреждения</w:t>
            </w:r>
          </w:p>
        </w:tc>
        <w:tc>
          <w:tcPr>
            <w:tcW w:w="1134" w:type="dxa"/>
            <w:vAlign w:val="center"/>
          </w:tcPr>
          <w:p w14:paraId="09B2523A" w14:textId="77777777" w:rsidR="00D664F4" w:rsidRPr="006B2948"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1732" w:type="dxa"/>
            <w:tcBorders>
              <w:right w:val="single" w:sz="4" w:space="0" w:color="auto"/>
            </w:tcBorders>
            <w:vAlign w:val="center"/>
          </w:tcPr>
          <w:p w14:paraId="19092CE6" w14:textId="77777777" w:rsidR="00D664F4" w:rsidRPr="006B2948" w:rsidRDefault="00D664F4" w:rsidP="00597448">
            <w:pPr>
              <w:spacing w:line="240" w:lineRule="auto"/>
              <w:jc w:val="center"/>
              <w:rPr>
                <w:rFonts w:ascii="Arial" w:hAnsi="Arial" w:cs="Arial"/>
                <w:b/>
                <w:sz w:val="20"/>
                <w:szCs w:val="20"/>
              </w:rPr>
            </w:pPr>
            <w:r w:rsidRPr="006B2948">
              <w:rPr>
                <w:rFonts w:ascii="Arial" w:eastAsia="Times New Roman" w:hAnsi="Arial" w:cs="Arial"/>
                <w:b/>
                <w:color w:val="000000"/>
                <w:sz w:val="20"/>
                <w:szCs w:val="20"/>
              </w:rPr>
              <w:t>Срок реализации</w:t>
            </w:r>
          </w:p>
        </w:tc>
      </w:tr>
      <w:tr w:rsidR="00D664F4" w:rsidRPr="006B2948" w14:paraId="76C76AEA" w14:textId="77777777" w:rsidTr="00597448">
        <w:trPr>
          <w:trHeight w:val="105"/>
        </w:trPr>
        <w:tc>
          <w:tcPr>
            <w:tcW w:w="662" w:type="dxa"/>
            <w:vMerge w:val="restart"/>
            <w:vAlign w:val="center"/>
          </w:tcPr>
          <w:p w14:paraId="41CE5B34"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1</w:t>
            </w:r>
          </w:p>
        </w:tc>
        <w:tc>
          <w:tcPr>
            <w:tcW w:w="1719" w:type="dxa"/>
            <w:vMerge w:val="restart"/>
            <w:vAlign w:val="center"/>
          </w:tcPr>
          <w:p w14:paraId="248D9FE0" w14:textId="77777777" w:rsidR="00D664F4" w:rsidRPr="008240CB" w:rsidRDefault="00D664F4" w:rsidP="00597448">
            <w:pPr>
              <w:spacing w:line="240" w:lineRule="auto"/>
              <w:jc w:val="center"/>
              <w:rPr>
                <w:rFonts w:ascii="Arial" w:hAnsi="Arial" w:cs="Arial"/>
                <w:b/>
                <w:i/>
                <w:sz w:val="20"/>
                <w:szCs w:val="20"/>
              </w:rPr>
            </w:pPr>
            <w:r w:rsidRPr="008240CB">
              <w:rPr>
                <w:rFonts w:ascii="Arial" w:hAnsi="Arial" w:cs="Arial"/>
                <w:b/>
                <w:sz w:val="20"/>
                <w:szCs w:val="20"/>
              </w:rPr>
              <w:t>городское поселение г. Чадан</w:t>
            </w:r>
          </w:p>
        </w:tc>
        <w:tc>
          <w:tcPr>
            <w:tcW w:w="1701" w:type="dxa"/>
            <w:vAlign w:val="center"/>
          </w:tcPr>
          <w:p w14:paraId="683B20E0"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Строительство</w:t>
            </w:r>
          </w:p>
        </w:tc>
        <w:tc>
          <w:tcPr>
            <w:tcW w:w="2552" w:type="dxa"/>
            <w:tcBorders>
              <w:bottom w:val="single" w:sz="4" w:space="0" w:color="auto"/>
            </w:tcBorders>
            <w:vAlign w:val="center"/>
          </w:tcPr>
          <w:p w14:paraId="3F691CAC"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(2 шт.)</w:t>
            </w:r>
          </w:p>
        </w:tc>
        <w:tc>
          <w:tcPr>
            <w:tcW w:w="1134" w:type="dxa"/>
            <w:tcBorders>
              <w:bottom w:val="single" w:sz="4" w:space="0" w:color="auto"/>
            </w:tcBorders>
            <w:vAlign w:val="center"/>
          </w:tcPr>
          <w:p w14:paraId="3E7DD085"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732" w:type="dxa"/>
            <w:tcBorders>
              <w:bottom w:val="single" w:sz="4" w:space="0" w:color="auto"/>
              <w:right w:val="single" w:sz="4" w:space="0" w:color="auto"/>
            </w:tcBorders>
            <w:vAlign w:val="center"/>
          </w:tcPr>
          <w:p w14:paraId="7BB55694" w14:textId="77777777" w:rsidR="00D664F4" w:rsidRPr="006A1B17" w:rsidRDefault="00D664F4" w:rsidP="00597448">
            <w:pPr>
              <w:spacing w:line="240" w:lineRule="auto"/>
              <w:jc w:val="center"/>
            </w:pPr>
            <w:r w:rsidRPr="006A1B17">
              <w:rPr>
                <w:rFonts w:ascii="Arial" w:eastAsia="Times New Roman" w:hAnsi="Arial" w:cs="Arial"/>
                <w:color w:val="000000"/>
                <w:sz w:val="20"/>
                <w:szCs w:val="20"/>
              </w:rPr>
              <w:t>1 очередь</w:t>
            </w:r>
          </w:p>
        </w:tc>
      </w:tr>
      <w:tr w:rsidR="00D664F4" w:rsidRPr="006B2948" w14:paraId="7F3D1EE2" w14:textId="77777777" w:rsidTr="00597448">
        <w:trPr>
          <w:trHeight w:val="300"/>
        </w:trPr>
        <w:tc>
          <w:tcPr>
            <w:tcW w:w="662" w:type="dxa"/>
            <w:vMerge/>
            <w:vAlign w:val="center"/>
          </w:tcPr>
          <w:p w14:paraId="5B5D9CA6"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14F8012"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51F0FE5E" w14:textId="77777777" w:rsidR="00D664F4" w:rsidRPr="006A1B17" w:rsidRDefault="00D664F4" w:rsidP="00597448">
            <w:pPr>
              <w:spacing w:line="240" w:lineRule="auto"/>
              <w:jc w:val="center"/>
            </w:pPr>
            <w:r w:rsidRPr="006A1B17">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255B2F19"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(2 шт.)</w:t>
            </w:r>
          </w:p>
        </w:tc>
        <w:tc>
          <w:tcPr>
            <w:tcW w:w="1134" w:type="dxa"/>
            <w:tcBorders>
              <w:top w:val="single" w:sz="4" w:space="0" w:color="auto"/>
              <w:bottom w:val="single" w:sz="4" w:space="0" w:color="auto"/>
            </w:tcBorders>
            <w:vAlign w:val="center"/>
          </w:tcPr>
          <w:p w14:paraId="362A887B"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550</w:t>
            </w:r>
            <w:r>
              <w:rPr>
                <w:rFonts w:ascii="Arial" w:eastAsia="Times New Roman" w:hAnsi="Arial" w:cs="Arial"/>
                <w:color w:val="000000"/>
                <w:sz w:val="20"/>
                <w:szCs w:val="20"/>
              </w:rPr>
              <w:t xml:space="preserve"> мест</w:t>
            </w:r>
          </w:p>
        </w:tc>
        <w:tc>
          <w:tcPr>
            <w:tcW w:w="1732" w:type="dxa"/>
            <w:tcBorders>
              <w:top w:val="single" w:sz="4" w:space="0" w:color="auto"/>
              <w:bottom w:val="single" w:sz="4" w:space="0" w:color="auto"/>
              <w:right w:val="single" w:sz="4" w:space="0" w:color="auto"/>
            </w:tcBorders>
            <w:vAlign w:val="center"/>
          </w:tcPr>
          <w:p w14:paraId="18C2AB94" w14:textId="77777777" w:rsidR="00D664F4" w:rsidRPr="006A1B17" w:rsidRDefault="00D664F4" w:rsidP="00597448">
            <w:pPr>
              <w:spacing w:line="240" w:lineRule="auto"/>
              <w:jc w:val="center"/>
            </w:pPr>
            <w:r w:rsidRPr="006A1B17">
              <w:rPr>
                <w:rFonts w:ascii="Arial" w:eastAsia="Times New Roman" w:hAnsi="Arial" w:cs="Arial"/>
                <w:color w:val="000000"/>
                <w:sz w:val="20"/>
                <w:szCs w:val="20"/>
              </w:rPr>
              <w:t>1 очередь</w:t>
            </w:r>
          </w:p>
        </w:tc>
      </w:tr>
      <w:tr w:rsidR="00D664F4" w:rsidRPr="006B2948" w14:paraId="5E75DCF2" w14:textId="77777777" w:rsidTr="00597448">
        <w:trPr>
          <w:trHeight w:val="150"/>
        </w:trPr>
        <w:tc>
          <w:tcPr>
            <w:tcW w:w="662" w:type="dxa"/>
            <w:vMerge/>
            <w:vAlign w:val="center"/>
          </w:tcPr>
          <w:p w14:paraId="66D6C74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8A8B0E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5A97AF9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0838F321"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r>
              <w:rPr>
                <w:rFonts w:ascii="Arial" w:hAnsi="Arial" w:cs="Arial"/>
                <w:sz w:val="20"/>
                <w:szCs w:val="20"/>
              </w:rPr>
              <w:t xml:space="preserve"> (4 шт.)</w:t>
            </w:r>
          </w:p>
        </w:tc>
        <w:tc>
          <w:tcPr>
            <w:tcW w:w="1134" w:type="dxa"/>
            <w:tcBorders>
              <w:top w:val="single" w:sz="4" w:space="0" w:color="auto"/>
              <w:bottom w:val="single" w:sz="4" w:space="0" w:color="auto"/>
            </w:tcBorders>
            <w:vAlign w:val="center"/>
          </w:tcPr>
          <w:p w14:paraId="0BD3EB5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1610 мест</w:t>
            </w:r>
          </w:p>
        </w:tc>
        <w:tc>
          <w:tcPr>
            <w:tcW w:w="1732" w:type="dxa"/>
            <w:tcBorders>
              <w:top w:val="single" w:sz="4" w:space="0" w:color="auto"/>
              <w:bottom w:val="single" w:sz="4" w:space="0" w:color="auto"/>
              <w:right w:val="single" w:sz="4" w:space="0" w:color="auto"/>
            </w:tcBorders>
            <w:vAlign w:val="center"/>
          </w:tcPr>
          <w:p w14:paraId="5BF844D7"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307E5786" w14:textId="77777777" w:rsidTr="00597448">
        <w:trPr>
          <w:trHeight w:val="180"/>
        </w:trPr>
        <w:tc>
          <w:tcPr>
            <w:tcW w:w="662" w:type="dxa"/>
            <w:vMerge/>
            <w:vAlign w:val="center"/>
          </w:tcPr>
          <w:p w14:paraId="6AAA1EE1"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B6F9E51"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2419579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7B418D8C"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(6 шт.)</w:t>
            </w:r>
          </w:p>
        </w:tc>
        <w:tc>
          <w:tcPr>
            <w:tcW w:w="1134" w:type="dxa"/>
            <w:tcBorders>
              <w:top w:val="single" w:sz="4" w:space="0" w:color="auto"/>
              <w:bottom w:val="single" w:sz="4" w:space="0" w:color="auto"/>
            </w:tcBorders>
            <w:vAlign w:val="center"/>
          </w:tcPr>
          <w:p w14:paraId="1CE02A53"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360 мест</w:t>
            </w:r>
          </w:p>
        </w:tc>
        <w:tc>
          <w:tcPr>
            <w:tcW w:w="1732" w:type="dxa"/>
            <w:tcBorders>
              <w:top w:val="single" w:sz="4" w:space="0" w:color="auto"/>
              <w:bottom w:val="single" w:sz="4" w:space="0" w:color="auto"/>
              <w:right w:val="single" w:sz="4" w:space="0" w:color="auto"/>
            </w:tcBorders>
            <w:vAlign w:val="center"/>
          </w:tcPr>
          <w:p w14:paraId="5EC46C5F"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0BBED301" w14:textId="77777777" w:rsidTr="00597448">
        <w:trPr>
          <w:trHeight w:val="342"/>
        </w:trPr>
        <w:tc>
          <w:tcPr>
            <w:tcW w:w="662" w:type="dxa"/>
            <w:vMerge/>
            <w:vAlign w:val="center"/>
          </w:tcPr>
          <w:p w14:paraId="79F06F71"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7F031F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74BAC57F"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3C378C61"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№9</w:t>
            </w:r>
          </w:p>
        </w:tc>
        <w:tc>
          <w:tcPr>
            <w:tcW w:w="1134" w:type="dxa"/>
            <w:tcBorders>
              <w:top w:val="single" w:sz="4" w:space="0" w:color="auto"/>
            </w:tcBorders>
            <w:vAlign w:val="center"/>
          </w:tcPr>
          <w:p w14:paraId="3A1126CD"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732" w:type="dxa"/>
            <w:tcBorders>
              <w:top w:val="single" w:sz="4" w:space="0" w:color="auto"/>
              <w:right w:val="single" w:sz="4" w:space="0" w:color="auto"/>
            </w:tcBorders>
            <w:vAlign w:val="center"/>
          </w:tcPr>
          <w:p w14:paraId="3F0A5DD7" w14:textId="77777777" w:rsidR="00D664F4" w:rsidRPr="006A1B17" w:rsidRDefault="00D664F4" w:rsidP="00597448">
            <w:pPr>
              <w:spacing w:line="240" w:lineRule="auto"/>
              <w:jc w:val="center"/>
            </w:pPr>
            <w:r w:rsidRPr="00AD71B1">
              <w:rPr>
                <w:rFonts w:ascii="Arial" w:eastAsia="Times New Roman" w:hAnsi="Arial" w:cs="Arial"/>
                <w:color w:val="000000"/>
                <w:sz w:val="20"/>
                <w:szCs w:val="20"/>
              </w:rPr>
              <w:t>Расчетный срок</w:t>
            </w:r>
          </w:p>
        </w:tc>
      </w:tr>
      <w:tr w:rsidR="00D664F4" w:rsidRPr="006B2948" w14:paraId="5CAB3768" w14:textId="77777777" w:rsidTr="00597448">
        <w:trPr>
          <w:trHeight w:val="342"/>
        </w:trPr>
        <w:tc>
          <w:tcPr>
            <w:tcW w:w="662" w:type="dxa"/>
            <w:vMerge/>
            <w:vAlign w:val="center"/>
          </w:tcPr>
          <w:p w14:paraId="32B1954C"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1B9467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1BD15CD6" w14:textId="77777777" w:rsidR="00D664F4" w:rsidRPr="006A1B17" w:rsidRDefault="00D664F4" w:rsidP="00597448">
            <w:pPr>
              <w:spacing w:line="240" w:lineRule="auto"/>
              <w:jc w:val="center"/>
            </w:pPr>
            <w:r w:rsidRPr="006A1B17">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49E33F28"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№5</w:t>
            </w:r>
          </w:p>
        </w:tc>
        <w:tc>
          <w:tcPr>
            <w:tcW w:w="1134" w:type="dxa"/>
            <w:tcBorders>
              <w:top w:val="single" w:sz="4" w:space="0" w:color="auto"/>
            </w:tcBorders>
            <w:vAlign w:val="center"/>
          </w:tcPr>
          <w:p w14:paraId="2DFAAAF6" w14:textId="77777777" w:rsidR="00D664F4" w:rsidRPr="006A1B1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w:t>
            </w:r>
            <w:r w:rsidRPr="006A1B17">
              <w:rPr>
                <w:rFonts w:ascii="Arial" w:eastAsia="Times New Roman" w:hAnsi="Arial" w:cs="Arial"/>
                <w:color w:val="000000"/>
                <w:sz w:val="20"/>
                <w:szCs w:val="20"/>
              </w:rPr>
              <w:t>50</w:t>
            </w:r>
            <w:r>
              <w:rPr>
                <w:rFonts w:ascii="Arial" w:eastAsia="Times New Roman" w:hAnsi="Arial" w:cs="Arial"/>
                <w:color w:val="000000"/>
                <w:sz w:val="20"/>
                <w:szCs w:val="20"/>
              </w:rPr>
              <w:t xml:space="preserve"> мест</w:t>
            </w:r>
          </w:p>
        </w:tc>
        <w:tc>
          <w:tcPr>
            <w:tcW w:w="1732" w:type="dxa"/>
            <w:tcBorders>
              <w:top w:val="single" w:sz="4" w:space="0" w:color="auto"/>
              <w:right w:val="single" w:sz="4" w:space="0" w:color="auto"/>
            </w:tcBorders>
            <w:vAlign w:val="center"/>
          </w:tcPr>
          <w:p w14:paraId="047D7983" w14:textId="77777777" w:rsidR="00D664F4" w:rsidRDefault="00D664F4" w:rsidP="00597448">
            <w:pPr>
              <w:spacing w:line="240" w:lineRule="auto"/>
              <w:jc w:val="center"/>
            </w:pPr>
            <w:r w:rsidRPr="00F81232">
              <w:rPr>
                <w:rFonts w:ascii="Arial" w:eastAsia="Times New Roman" w:hAnsi="Arial" w:cs="Arial"/>
                <w:color w:val="000000"/>
                <w:sz w:val="20"/>
                <w:szCs w:val="20"/>
              </w:rPr>
              <w:t>Расчетный срок</w:t>
            </w:r>
          </w:p>
        </w:tc>
      </w:tr>
      <w:tr w:rsidR="00D664F4" w:rsidRPr="006B2948" w14:paraId="0F194DF3" w14:textId="77777777" w:rsidTr="00597448">
        <w:trPr>
          <w:trHeight w:val="342"/>
        </w:trPr>
        <w:tc>
          <w:tcPr>
            <w:tcW w:w="662" w:type="dxa"/>
            <w:vMerge/>
            <w:vAlign w:val="center"/>
          </w:tcPr>
          <w:p w14:paraId="2F79800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3324272"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1A2BF372"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32722B3"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№10</w:t>
            </w:r>
          </w:p>
        </w:tc>
        <w:tc>
          <w:tcPr>
            <w:tcW w:w="1134" w:type="dxa"/>
            <w:tcBorders>
              <w:top w:val="single" w:sz="4" w:space="0" w:color="auto"/>
            </w:tcBorders>
            <w:vAlign w:val="center"/>
          </w:tcPr>
          <w:p w14:paraId="2F6AEF0A"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732" w:type="dxa"/>
            <w:tcBorders>
              <w:top w:val="single" w:sz="4" w:space="0" w:color="auto"/>
              <w:right w:val="single" w:sz="4" w:space="0" w:color="auto"/>
            </w:tcBorders>
            <w:vAlign w:val="center"/>
          </w:tcPr>
          <w:p w14:paraId="34612D72" w14:textId="77777777" w:rsidR="00D664F4" w:rsidRPr="006A1B17" w:rsidRDefault="00D664F4" w:rsidP="00597448">
            <w:pPr>
              <w:spacing w:line="240" w:lineRule="auto"/>
              <w:jc w:val="center"/>
            </w:pPr>
            <w:r w:rsidRPr="00AD71B1">
              <w:rPr>
                <w:rFonts w:ascii="Arial" w:eastAsia="Times New Roman" w:hAnsi="Arial" w:cs="Arial"/>
                <w:color w:val="000000"/>
                <w:sz w:val="20"/>
                <w:szCs w:val="20"/>
              </w:rPr>
              <w:t>Расчетный срок</w:t>
            </w:r>
          </w:p>
        </w:tc>
      </w:tr>
      <w:tr w:rsidR="00D664F4" w:rsidRPr="006B2948" w14:paraId="24BCE9C9" w14:textId="77777777" w:rsidTr="00597448">
        <w:trPr>
          <w:trHeight w:val="342"/>
        </w:trPr>
        <w:tc>
          <w:tcPr>
            <w:tcW w:w="662" w:type="dxa"/>
            <w:vMerge/>
            <w:vAlign w:val="center"/>
          </w:tcPr>
          <w:p w14:paraId="58D02D75"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56CB49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76593C47" w14:textId="77777777" w:rsidR="00D664F4" w:rsidRPr="006A1B17" w:rsidRDefault="00D664F4" w:rsidP="00597448">
            <w:pPr>
              <w:spacing w:line="240" w:lineRule="auto"/>
              <w:jc w:val="center"/>
            </w:pPr>
            <w:r w:rsidRPr="006A1B17">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586A62CF"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№8</w:t>
            </w:r>
          </w:p>
        </w:tc>
        <w:tc>
          <w:tcPr>
            <w:tcW w:w="1134" w:type="dxa"/>
            <w:tcBorders>
              <w:top w:val="single" w:sz="4" w:space="0" w:color="auto"/>
            </w:tcBorders>
            <w:vAlign w:val="center"/>
          </w:tcPr>
          <w:p w14:paraId="045D7226" w14:textId="77777777" w:rsidR="00D664F4" w:rsidRPr="006A1B1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w:t>
            </w:r>
            <w:r w:rsidRPr="006A1B17">
              <w:rPr>
                <w:rFonts w:ascii="Arial" w:eastAsia="Times New Roman" w:hAnsi="Arial" w:cs="Arial"/>
                <w:color w:val="000000"/>
                <w:sz w:val="20"/>
                <w:szCs w:val="20"/>
              </w:rPr>
              <w:t>50</w:t>
            </w:r>
            <w:r>
              <w:rPr>
                <w:rFonts w:ascii="Arial" w:eastAsia="Times New Roman" w:hAnsi="Arial" w:cs="Arial"/>
                <w:color w:val="000000"/>
                <w:sz w:val="20"/>
                <w:szCs w:val="20"/>
              </w:rPr>
              <w:t xml:space="preserve"> мест</w:t>
            </w:r>
          </w:p>
        </w:tc>
        <w:tc>
          <w:tcPr>
            <w:tcW w:w="1732" w:type="dxa"/>
            <w:tcBorders>
              <w:top w:val="single" w:sz="4" w:space="0" w:color="auto"/>
              <w:right w:val="single" w:sz="4" w:space="0" w:color="auto"/>
            </w:tcBorders>
            <w:vAlign w:val="center"/>
          </w:tcPr>
          <w:p w14:paraId="0FF0D235" w14:textId="77777777" w:rsidR="00D664F4" w:rsidRDefault="00D664F4" w:rsidP="00597448">
            <w:pPr>
              <w:spacing w:line="240" w:lineRule="auto"/>
              <w:jc w:val="center"/>
            </w:pPr>
            <w:r w:rsidRPr="00F81232">
              <w:rPr>
                <w:rFonts w:ascii="Arial" w:eastAsia="Times New Roman" w:hAnsi="Arial" w:cs="Arial"/>
                <w:color w:val="000000"/>
                <w:sz w:val="20"/>
                <w:szCs w:val="20"/>
              </w:rPr>
              <w:t>Расчетный срок</w:t>
            </w:r>
          </w:p>
        </w:tc>
      </w:tr>
      <w:tr w:rsidR="00D664F4" w:rsidRPr="006B2948" w14:paraId="10470377" w14:textId="77777777" w:rsidTr="00597448">
        <w:trPr>
          <w:trHeight w:val="342"/>
        </w:trPr>
        <w:tc>
          <w:tcPr>
            <w:tcW w:w="662" w:type="dxa"/>
            <w:vMerge/>
            <w:vAlign w:val="center"/>
          </w:tcPr>
          <w:p w14:paraId="7E61962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0C9BFEB"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56D44FF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A0BCBE3"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219981A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0,34 га</w:t>
            </w:r>
          </w:p>
        </w:tc>
        <w:tc>
          <w:tcPr>
            <w:tcW w:w="1732" w:type="dxa"/>
            <w:tcBorders>
              <w:top w:val="single" w:sz="4" w:space="0" w:color="auto"/>
              <w:right w:val="single" w:sz="4" w:space="0" w:color="auto"/>
            </w:tcBorders>
            <w:vAlign w:val="center"/>
          </w:tcPr>
          <w:p w14:paraId="190FDABB" w14:textId="77777777" w:rsidR="00D664F4" w:rsidRPr="00AD71B1" w:rsidRDefault="00D664F4" w:rsidP="00597448">
            <w:pPr>
              <w:spacing w:line="240" w:lineRule="auto"/>
              <w:jc w:val="center"/>
              <w:rPr>
                <w:rFonts w:ascii="Arial" w:eastAsia="Times New Roman" w:hAnsi="Arial" w:cs="Arial"/>
                <w:color w:val="000000"/>
                <w:sz w:val="20"/>
                <w:szCs w:val="20"/>
              </w:rPr>
            </w:pPr>
            <w:r w:rsidRPr="00AD71B1">
              <w:rPr>
                <w:rFonts w:ascii="Arial" w:eastAsia="Times New Roman" w:hAnsi="Arial" w:cs="Arial"/>
                <w:color w:val="000000"/>
                <w:sz w:val="20"/>
                <w:szCs w:val="20"/>
              </w:rPr>
              <w:t>Расчетный срок</w:t>
            </w:r>
          </w:p>
        </w:tc>
      </w:tr>
      <w:tr w:rsidR="00D664F4" w:rsidRPr="006B2948" w14:paraId="39DB089D" w14:textId="77777777" w:rsidTr="00597448">
        <w:trPr>
          <w:trHeight w:val="332"/>
        </w:trPr>
        <w:tc>
          <w:tcPr>
            <w:tcW w:w="662" w:type="dxa"/>
            <w:vMerge w:val="restart"/>
            <w:vAlign w:val="center"/>
          </w:tcPr>
          <w:p w14:paraId="0F5CA34E"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2</w:t>
            </w:r>
          </w:p>
        </w:tc>
        <w:tc>
          <w:tcPr>
            <w:tcW w:w="1719" w:type="dxa"/>
            <w:vMerge w:val="restart"/>
            <w:vAlign w:val="center"/>
          </w:tcPr>
          <w:p w14:paraId="6FF1AE37"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Баян-Талинский</w:t>
            </w:r>
          </w:p>
        </w:tc>
        <w:tc>
          <w:tcPr>
            <w:tcW w:w="1701" w:type="dxa"/>
            <w:vAlign w:val="center"/>
          </w:tcPr>
          <w:p w14:paraId="25B56DB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vAlign w:val="center"/>
          </w:tcPr>
          <w:p w14:paraId="3C3FCBF2"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vAlign w:val="center"/>
          </w:tcPr>
          <w:p w14:paraId="767FC60C"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 га</w:t>
            </w:r>
          </w:p>
        </w:tc>
        <w:tc>
          <w:tcPr>
            <w:tcW w:w="1732" w:type="dxa"/>
            <w:tcBorders>
              <w:right w:val="single" w:sz="4" w:space="0" w:color="auto"/>
            </w:tcBorders>
            <w:vAlign w:val="center"/>
          </w:tcPr>
          <w:p w14:paraId="1EDDB0F9" w14:textId="77777777" w:rsidR="00D664F4" w:rsidRPr="006B2948" w:rsidRDefault="00D664F4" w:rsidP="00597448">
            <w:pPr>
              <w:spacing w:line="240" w:lineRule="auto"/>
              <w:jc w:val="center"/>
              <w:rPr>
                <w:rFonts w:ascii="Arial" w:eastAsia="Times New Roman" w:hAnsi="Arial" w:cs="Arial"/>
                <w:color w:val="000000"/>
                <w:sz w:val="20"/>
                <w:szCs w:val="20"/>
              </w:rPr>
            </w:pPr>
            <w:r w:rsidRPr="006B2948">
              <w:rPr>
                <w:rFonts w:ascii="Arial" w:eastAsia="Times New Roman" w:hAnsi="Arial" w:cs="Arial"/>
                <w:color w:val="000000"/>
                <w:sz w:val="20"/>
                <w:szCs w:val="20"/>
              </w:rPr>
              <w:t>1 очередь</w:t>
            </w:r>
          </w:p>
        </w:tc>
      </w:tr>
      <w:tr w:rsidR="00D664F4" w:rsidRPr="006B2948" w14:paraId="55991F87" w14:textId="77777777" w:rsidTr="00597448">
        <w:trPr>
          <w:trHeight w:val="300"/>
        </w:trPr>
        <w:tc>
          <w:tcPr>
            <w:tcW w:w="662" w:type="dxa"/>
            <w:vMerge/>
            <w:vAlign w:val="center"/>
          </w:tcPr>
          <w:p w14:paraId="22E645CE"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710B05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564A2F3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7702CFA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41E56F7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0,88 га</w:t>
            </w:r>
          </w:p>
        </w:tc>
        <w:tc>
          <w:tcPr>
            <w:tcW w:w="1732" w:type="dxa"/>
            <w:tcBorders>
              <w:top w:val="single" w:sz="4" w:space="0" w:color="auto"/>
              <w:bottom w:val="single" w:sz="4" w:space="0" w:color="auto"/>
              <w:right w:val="single" w:sz="4" w:space="0" w:color="auto"/>
            </w:tcBorders>
            <w:vAlign w:val="center"/>
          </w:tcPr>
          <w:p w14:paraId="19F1355E" w14:textId="77777777" w:rsidR="00D664F4" w:rsidRDefault="00D664F4" w:rsidP="00597448">
            <w:pPr>
              <w:spacing w:line="240" w:lineRule="auto"/>
              <w:jc w:val="center"/>
            </w:pPr>
            <w:r w:rsidRPr="006B2948">
              <w:rPr>
                <w:rFonts w:ascii="Arial" w:eastAsia="Times New Roman" w:hAnsi="Arial" w:cs="Arial"/>
                <w:color w:val="000000"/>
                <w:sz w:val="20"/>
                <w:szCs w:val="20"/>
              </w:rPr>
              <w:t>1 очередь</w:t>
            </w:r>
          </w:p>
        </w:tc>
      </w:tr>
      <w:tr w:rsidR="00D664F4" w:rsidRPr="006B2948" w14:paraId="346A95BB" w14:textId="77777777" w:rsidTr="00597448">
        <w:trPr>
          <w:trHeight w:val="304"/>
        </w:trPr>
        <w:tc>
          <w:tcPr>
            <w:tcW w:w="662" w:type="dxa"/>
            <w:vMerge/>
            <w:vAlign w:val="center"/>
          </w:tcPr>
          <w:p w14:paraId="6E5B69B6"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3F36BFE"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bottom w:val="single" w:sz="4" w:space="0" w:color="auto"/>
            </w:tcBorders>
            <w:vAlign w:val="center"/>
          </w:tcPr>
          <w:p w14:paraId="6C82D94B"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72D71345"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1134" w:type="dxa"/>
            <w:tcBorders>
              <w:top w:val="single" w:sz="4" w:space="0" w:color="auto"/>
              <w:bottom w:val="single" w:sz="4" w:space="0" w:color="auto"/>
            </w:tcBorders>
            <w:vAlign w:val="center"/>
          </w:tcPr>
          <w:p w14:paraId="400B362D"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1,06 га</w:t>
            </w:r>
          </w:p>
        </w:tc>
        <w:tc>
          <w:tcPr>
            <w:tcW w:w="1732" w:type="dxa"/>
            <w:tcBorders>
              <w:top w:val="single" w:sz="4" w:space="0" w:color="auto"/>
              <w:bottom w:val="single" w:sz="4" w:space="0" w:color="auto"/>
              <w:right w:val="single" w:sz="4" w:space="0" w:color="auto"/>
            </w:tcBorders>
            <w:vAlign w:val="center"/>
          </w:tcPr>
          <w:p w14:paraId="092A3CC9" w14:textId="77777777" w:rsidR="00D664F4" w:rsidRDefault="00D664F4" w:rsidP="00597448">
            <w:pPr>
              <w:spacing w:line="240" w:lineRule="auto"/>
              <w:jc w:val="center"/>
            </w:pPr>
            <w:r w:rsidRPr="006B2948">
              <w:rPr>
                <w:rFonts w:ascii="Arial" w:eastAsia="Times New Roman" w:hAnsi="Arial" w:cs="Arial"/>
                <w:color w:val="000000"/>
                <w:sz w:val="20"/>
                <w:szCs w:val="20"/>
              </w:rPr>
              <w:t>1 очередь</w:t>
            </w:r>
          </w:p>
        </w:tc>
      </w:tr>
      <w:tr w:rsidR="00D664F4" w:rsidRPr="006B2948" w14:paraId="55EE56D2" w14:textId="77777777" w:rsidTr="00597448">
        <w:trPr>
          <w:trHeight w:val="480"/>
        </w:trPr>
        <w:tc>
          <w:tcPr>
            <w:tcW w:w="662" w:type="dxa"/>
            <w:vMerge/>
            <w:vAlign w:val="center"/>
          </w:tcPr>
          <w:p w14:paraId="77FEEEF0"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A215C62"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3CE1E45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41025F36"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130B6087"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0,86 га</w:t>
            </w:r>
          </w:p>
        </w:tc>
        <w:tc>
          <w:tcPr>
            <w:tcW w:w="1732" w:type="dxa"/>
            <w:tcBorders>
              <w:top w:val="single" w:sz="4" w:space="0" w:color="auto"/>
              <w:bottom w:val="single" w:sz="4" w:space="0" w:color="auto"/>
              <w:right w:val="single" w:sz="4" w:space="0" w:color="auto"/>
            </w:tcBorders>
            <w:vAlign w:val="center"/>
          </w:tcPr>
          <w:p w14:paraId="3682E094" w14:textId="77777777" w:rsidR="00D664F4" w:rsidRPr="00AD71B1" w:rsidRDefault="00D664F4" w:rsidP="00597448">
            <w:pPr>
              <w:spacing w:line="240" w:lineRule="auto"/>
              <w:jc w:val="center"/>
              <w:rPr>
                <w:rFonts w:ascii="Arial" w:eastAsia="Times New Roman" w:hAnsi="Arial" w:cs="Arial"/>
                <w:color w:val="000000"/>
                <w:sz w:val="20"/>
                <w:szCs w:val="20"/>
              </w:rPr>
            </w:pPr>
            <w:r w:rsidRPr="00AD71B1">
              <w:rPr>
                <w:rFonts w:ascii="Arial" w:eastAsia="Times New Roman" w:hAnsi="Arial" w:cs="Arial"/>
                <w:color w:val="000000"/>
                <w:sz w:val="20"/>
                <w:szCs w:val="20"/>
              </w:rPr>
              <w:t>Расчетный срок</w:t>
            </w:r>
          </w:p>
        </w:tc>
      </w:tr>
      <w:tr w:rsidR="00D664F4" w:rsidRPr="006B2948" w14:paraId="6B40336B" w14:textId="77777777" w:rsidTr="00597448">
        <w:trPr>
          <w:trHeight w:val="195"/>
        </w:trPr>
        <w:tc>
          <w:tcPr>
            <w:tcW w:w="662" w:type="dxa"/>
            <w:vMerge/>
            <w:vAlign w:val="center"/>
          </w:tcPr>
          <w:p w14:paraId="338593F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2689AD11"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0AC12C36"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FC9CE96"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6C072875"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0,52 га</w:t>
            </w:r>
          </w:p>
        </w:tc>
        <w:tc>
          <w:tcPr>
            <w:tcW w:w="1732" w:type="dxa"/>
            <w:tcBorders>
              <w:top w:val="single" w:sz="4" w:space="0" w:color="auto"/>
              <w:right w:val="single" w:sz="4" w:space="0" w:color="auto"/>
            </w:tcBorders>
            <w:vAlign w:val="center"/>
          </w:tcPr>
          <w:p w14:paraId="69A7F3C8" w14:textId="77777777" w:rsidR="00D664F4" w:rsidRPr="00AD71B1" w:rsidRDefault="00D664F4" w:rsidP="00597448">
            <w:pPr>
              <w:spacing w:line="240" w:lineRule="auto"/>
              <w:jc w:val="center"/>
              <w:rPr>
                <w:rFonts w:ascii="Arial" w:eastAsia="Times New Roman" w:hAnsi="Arial" w:cs="Arial"/>
                <w:color w:val="000000"/>
                <w:sz w:val="20"/>
                <w:szCs w:val="20"/>
              </w:rPr>
            </w:pPr>
            <w:r w:rsidRPr="00AD71B1">
              <w:rPr>
                <w:rFonts w:ascii="Arial" w:eastAsia="Times New Roman" w:hAnsi="Arial" w:cs="Arial"/>
                <w:color w:val="000000"/>
                <w:sz w:val="20"/>
                <w:szCs w:val="20"/>
              </w:rPr>
              <w:t>Расчетный срок</w:t>
            </w:r>
          </w:p>
        </w:tc>
      </w:tr>
      <w:tr w:rsidR="00D664F4" w:rsidRPr="006B2948" w14:paraId="6606971B" w14:textId="77777777" w:rsidTr="00597448">
        <w:trPr>
          <w:trHeight w:val="225"/>
        </w:trPr>
        <w:tc>
          <w:tcPr>
            <w:tcW w:w="662" w:type="dxa"/>
            <w:vMerge w:val="restart"/>
            <w:vAlign w:val="center"/>
          </w:tcPr>
          <w:p w14:paraId="19018211"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3</w:t>
            </w:r>
          </w:p>
        </w:tc>
        <w:tc>
          <w:tcPr>
            <w:tcW w:w="1719" w:type="dxa"/>
            <w:vMerge w:val="restart"/>
            <w:vAlign w:val="center"/>
          </w:tcPr>
          <w:p w14:paraId="69E772C2" w14:textId="77777777" w:rsidR="00D664F4" w:rsidRPr="006B294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Чаданский</w:t>
            </w:r>
          </w:p>
        </w:tc>
        <w:tc>
          <w:tcPr>
            <w:tcW w:w="1701" w:type="dxa"/>
            <w:tcBorders>
              <w:bottom w:val="single" w:sz="4" w:space="0" w:color="auto"/>
            </w:tcBorders>
            <w:vAlign w:val="center"/>
          </w:tcPr>
          <w:p w14:paraId="6F2A593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bottom w:val="single" w:sz="4" w:space="0" w:color="auto"/>
            </w:tcBorders>
            <w:vAlign w:val="center"/>
          </w:tcPr>
          <w:p w14:paraId="46AE4E0E"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tcBorders>
              <w:bottom w:val="single" w:sz="4" w:space="0" w:color="auto"/>
            </w:tcBorders>
            <w:vAlign w:val="center"/>
          </w:tcPr>
          <w:p w14:paraId="27F54149"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c>
          <w:tcPr>
            <w:tcW w:w="1732" w:type="dxa"/>
            <w:tcBorders>
              <w:bottom w:val="single" w:sz="4" w:space="0" w:color="auto"/>
              <w:right w:val="single" w:sz="4" w:space="0" w:color="auto"/>
            </w:tcBorders>
            <w:vAlign w:val="center"/>
          </w:tcPr>
          <w:p w14:paraId="06D64AF7" w14:textId="77777777" w:rsidR="00D664F4" w:rsidRPr="006B2948" w:rsidRDefault="00D664F4" w:rsidP="00597448">
            <w:pPr>
              <w:spacing w:line="240" w:lineRule="auto"/>
              <w:jc w:val="center"/>
              <w:rPr>
                <w:rFonts w:ascii="Arial" w:eastAsia="Times New Roman" w:hAnsi="Arial" w:cs="Arial"/>
                <w:color w:val="000000"/>
                <w:sz w:val="20"/>
                <w:szCs w:val="20"/>
              </w:rPr>
            </w:pPr>
            <w:r w:rsidRPr="00AD71B1">
              <w:rPr>
                <w:rFonts w:ascii="Arial" w:eastAsia="Times New Roman" w:hAnsi="Arial" w:cs="Arial"/>
                <w:color w:val="000000"/>
                <w:sz w:val="20"/>
                <w:szCs w:val="20"/>
              </w:rPr>
              <w:t>Расчетный срок</w:t>
            </w:r>
          </w:p>
        </w:tc>
      </w:tr>
      <w:tr w:rsidR="00D664F4" w:rsidRPr="006B2948" w14:paraId="238B2FE9" w14:textId="77777777" w:rsidTr="00597448">
        <w:trPr>
          <w:trHeight w:val="232"/>
        </w:trPr>
        <w:tc>
          <w:tcPr>
            <w:tcW w:w="662" w:type="dxa"/>
            <w:vMerge/>
            <w:vAlign w:val="center"/>
          </w:tcPr>
          <w:p w14:paraId="25DFDB8C"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7F6638D"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6255DBF5"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12E427A3"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1134" w:type="dxa"/>
            <w:tcBorders>
              <w:top w:val="single" w:sz="4" w:space="0" w:color="auto"/>
            </w:tcBorders>
            <w:vAlign w:val="center"/>
          </w:tcPr>
          <w:p w14:paraId="55D165B1"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180 мест</w:t>
            </w:r>
          </w:p>
        </w:tc>
        <w:tc>
          <w:tcPr>
            <w:tcW w:w="1732" w:type="dxa"/>
            <w:tcBorders>
              <w:top w:val="single" w:sz="4" w:space="0" w:color="auto"/>
              <w:right w:val="single" w:sz="4" w:space="0" w:color="auto"/>
            </w:tcBorders>
            <w:vAlign w:val="center"/>
          </w:tcPr>
          <w:p w14:paraId="5D370A18" w14:textId="77777777" w:rsidR="00D664F4" w:rsidRDefault="00D664F4" w:rsidP="00597448">
            <w:pPr>
              <w:spacing w:line="240" w:lineRule="auto"/>
              <w:jc w:val="center"/>
            </w:pPr>
            <w:r w:rsidRPr="00AD71B1">
              <w:rPr>
                <w:rFonts w:ascii="Arial" w:eastAsia="Times New Roman" w:hAnsi="Arial" w:cs="Arial"/>
                <w:color w:val="000000"/>
                <w:sz w:val="20"/>
                <w:szCs w:val="20"/>
              </w:rPr>
              <w:t>Расчетный срок</w:t>
            </w:r>
          </w:p>
        </w:tc>
      </w:tr>
      <w:tr w:rsidR="00D664F4" w:rsidRPr="006B2948" w14:paraId="638A8B11" w14:textId="77777777" w:rsidTr="00597448">
        <w:trPr>
          <w:trHeight w:val="330"/>
        </w:trPr>
        <w:tc>
          <w:tcPr>
            <w:tcW w:w="662" w:type="dxa"/>
            <w:vMerge w:val="restart"/>
            <w:vAlign w:val="center"/>
          </w:tcPr>
          <w:p w14:paraId="2DB9B46B"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4</w:t>
            </w:r>
          </w:p>
        </w:tc>
        <w:tc>
          <w:tcPr>
            <w:tcW w:w="1719" w:type="dxa"/>
            <w:vMerge w:val="restart"/>
            <w:vAlign w:val="center"/>
          </w:tcPr>
          <w:p w14:paraId="484B3E3E"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Ийменский</w:t>
            </w:r>
          </w:p>
        </w:tc>
        <w:tc>
          <w:tcPr>
            <w:tcW w:w="1701" w:type="dxa"/>
            <w:tcBorders>
              <w:bottom w:val="single" w:sz="4" w:space="0" w:color="auto"/>
            </w:tcBorders>
            <w:vAlign w:val="center"/>
          </w:tcPr>
          <w:p w14:paraId="099FB468" w14:textId="77777777" w:rsidR="00D664F4" w:rsidRPr="00555766" w:rsidRDefault="00D664F4" w:rsidP="00597448">
            <w:pPr>
              <w:spacing w:line="240" w:lineRule="auto"/>
              <w:jc w:val="center"/>
            </w:pPr>
            <w:r w:rsidRPr="00555766">
              <w:rPr>
                <w:rFonts w:ascii="Arial" w:eastAsia="Times New Roman" w:hAnsi="Arial" w:cs="Arial"/>
                <w:color w:val="000000"/>
                <w:sz w:val="20"/>
                <w:szCs w:val="20"/>
              </w:rPr>
              <w:t>Строительство</w:t>
            </w:r>
          </w:p>
        </w:tc>
        <w:tc>
          <w:tcPr>
            <w:tcW w:w="2552" w:type="dxa"/>
            <w:tcBorders>
              <w:bottom w:val="single" w:sz="4" w:space="0" w:color="auto"/>
            </w:tcBorders>
            <w:vAlign w:val="center"/>
          </w:tcPr>
          <w:p w14:paraId="4ED8B220"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Школа</w:t>
            </w:r>
          </w:p>
        </w:tc>
        <w:tc>
          <w:tcPr>
            <w:tcW w:w="1134" w:type="dxa"/>
            <w:tcBorders>
              <w:bottom w:val="single" w:sz="4" w:space="0" w:color="auto"/>
            </w:tcBorders>
            <w:vAlign w:val="center"/>
          </w:tcPr>
          <w:p w14:paraId="6A36663D"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200</w:t>
            </w:r>
            <w:r>
              <w:rPr>
                <w:rFonts w:ascii="Arial" w:hAnsi="Arial" w:cs="Arial"/>
                <w:color w:val="000000"/>
                <w:sz w:val="20"/>
                <w:szCs w:val="20"/>
              </w:rPr>
              <w:t xml:space="preserve"> мест</w:t>
            </w:r>
          </w:p>
        </w:tc>
        <w:tc>
          <w:tcPr>
            <w:tcW w:w="1732" w:type="dxa"/>
            <w:tcBorders>
              <w:bottom w:val="single" w:sz="4" w:space="0" w:color="auto"/>
              <w:right w:val="single" w:sz="4" w:space="0" w:color="auto"/>
            </w:tcBorders>
            <w:vAlign w:val="center"/>
          </w:tcPr>
          <w:p w14:paraId="43FD3296" w14:textId="77777777" w:rsidR="00D664F4" w:rsidRPr="00555766" w:rsidRDefault="00D664F4" w:rsidP="00597448">
            <w:pPr>
              <w:spacing w:line="240" w:lineRule="auto"/>
              <w:jc w:val="center"/>
            </w:pPr>
            <w:r w:rsidRPr="00555766">
              <w:rPr>
                <w:rFonts w:ascii="Arial" w:eastAsia="Times New Roman" w:hAnsi="Arial" w:cs="Arial"/>
                <w:color w:val="000000"/>
                <w:sz w:val="20"/>
                <w:szCs w:val="20"/>
              </w:rPr>
              <w:t>Расчетный срок</w:t>
            </w:r>
          </w:p>
        </w:tc>
      </w:tr>
      <w:tr w:rsidR="00D664F4" w:rsidRPr="006B2948" w14:paraId="61319A4E" w14:textId="77777777" w:rsidTr="00597448">
        <w:trPr>
          <w:trHeight w:val="105"/>
        </w:trPr>
        <w:tc>
          <w:tcPr>
            <w:tcW w:w="662" w:type="dxa"/>
            <w:vMerge/>
            <w:vAlign w:val="center"/>
          </w:tcPr>
          <w:p w14:paraId="5505FE90"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203D006"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47505DBB" w14:textId="77777777" w:rsidR="00D664F4" w:rsidRPr="00555766" w:rsidRDefault="00D664F4" w:rsidP="00597448">
            <w:pPr>
              <w:spacing w:line="240" w:lineRule="auto"/>
              <w:jc w:val="center"/>
            </w:pPr>
            <w:r w:rsidRPr="00555766">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7128A9D2"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Школа-интернат</w:t>
            </w:r>
          </w:p>
        </w:tc>
        <w:tc>
          <w:tcPr>
            <w:tcW w:w="1134" w:type="dxa"/>
            <w:tcBorders>
              <w:top w:val="single" w:sz="4" w:space="0" w:color="auto"/>
              <w:bottom w:val="single" w:sz="4" w:space="0" w:color="auto"/>
            </w:tcBorders>
            <w:vAlign w:val="center"/>
          </w:tcPr>
          <w:p w14:paraId="4007C3CB"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0,68 га</w:t>
            </w:r>
          </w:p>
        </w:tc>
        <w:tc>
          <w:tcPr>
            <w:tcW w:w="1732" w:type="dxa"/>
            <w:tcBorders>
              <w:top w:val="single" w:sz="4" w:space="0" w:color="auto"/>
              <w:bottom w:val="single" w:sz="4" w:space="0" w:color="auto"/>
              <w:right w:val="single" w:sz="4" w:space="0" w:color="auto"/>
            </w:tcBorders>
            <w:vAlign w:val="center"/>
          </w:tcPr>
          <w:p w14:paraId="04EF08CF"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Расчетный срок</w:t>
            </w:r>
          </w:p>
        </w:tc>
      </w:tr>
      <w:tr w:rsidR="00D664F4" w:rsidRPr="006B2948" w14:paraId="34760E3A" w14:textId="77777777" w:rsidTr="00597448">
        <w:trPr>
          <w:trHeight w:val="325"/>
        </w:trPr>
        <w:tc>
          <w:tcPr>
            <w:tcW w:w="662" w:type="dxa"/>
            <w:vMerge/>
            <w:vAlign w:val="center"/>
          </w:tcPr>
          <w:p w14:paraId="46F9898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E1D44F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73ECE5BE"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623694A5"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Детско-Юношеская Спортивная школа</w:t>
            </w:r>
          </w:p>
        </w:tc>
        <w:tc>
          <w:tcPr>
            <w:tcW w:w="1134" w:type="dxa"/>
            <w:tcBorders>
              <w:top w:val="single" w:sz="4" w:space="0" w:color="auto"/>
            </w:tcBorders>
            <w:vAlign w:val="center"/>
          </w:tcPr>
          <w:p w14:paraId="62F16A10"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0,49 га</w:t>
            </w:r>
          </w:p>
        </w:tc>
        <w:tc>
          <w:tcPr>
            <w:tcW w:w="1732" w:type="dxa"/>
            <w:tcBorders>
              <w:top w:val="single" w:sz="4" w:space="0" w:color="auto"/>
              <w:right w:val="single" w:sz="4" w:space="0" w:color="auto"/>
            </w:tcBorders>
            <w:vAlign w:val="center"/>
          </w:tcPr>
          <w:p w14:paraId="627EC5C5" w14:textId="77777777" w:rsidR="00D664F4" w:rsidRPr="00555766" w:rsidRDefault="00D664F4" w:rsidP="00597448">
            <w:pPr>
              <w:spacing w:line="240" w:lineRule="auto"/>
              <w:jc w:val="center"/>
            </w:pPr>
            <w:r w:rsidRPr="00555766">
              <w:rPr>
                <w:rFonts w:ascii="Arial" w:eastAsia="Times New Roman" w:hAnsi="Arial" w:cs="Arial"/>
                <w:color w:val="000000"/>
                <w:sz w:val="20"/>
                <w:szCs w:val="20"/>
              </w:rPr>
              <w:t>Расчетный срок</w:t>
            </w:r>
          </w:p>
        </w:tc>
      </w:tr>
      <w:tr w:rsidR="00D664F4" w:rsidRPr="006B2948" w14:paraId="21C475BD" w14:textId="77777777" w:rsidTr="00597448">
        <w:trPr>
          <w:trHeight w:val="430"/>
        </w:trPr>
        <w:tc>
          <w:tcPr>
            <w:tcW w:w="662" w:type="dxa"/>
            <w:vAlign w:val="center"/>
          </w:tcPr>
          <w:p w14:paraId="300CA3FC"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5</w:t>
            </w:r>
          </w:p>
        </w:tc>
        <w:tc>
          <w:tcPr>
            <w:tcW w:w="1719" w:type="dxa"/>
            <w:vAlign w:val="center"/>
          </w:tcPr>
          <w:p w14:paraId="6FFBB703"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Теве-Хаинский</w:t>
            </w:r>
          </w:p>
        </w:tc>
        <w:tc>
          <w:tcPr>
            <w:tcW w:w="1701" w:type="dxa"/>
            <w:vAlign w:val="center"/>
          </w:tcPr>
          <w:p w14:paraId="26A8DE56" w14:textId="77777777" w:rsidR="00D664F4" w:rsidRPr="00AC34AE" w:rsidRDefault="00D664F4" w:rsidP="00597448">
            <w:pPr>
              <w:spacing w:line="240" w:lineRule="auto"/>
              <w:jc w:val="center"/>
              <w:rPr>
                <w:rFonts w:ascii="Arial" w:eastAsia="Times New Roman" w:hAnsi="Arial" w:cs="Arial"/>
                <w:color w:val="000000"/>
                <w:sz w:val="20"/>
                <w:szCs w:val="20"/>
                <w:highlight w:val="yellow"/>
              </w:rPr>
            </w:pPr>
            <w:r w:rsidRPr="005C4E61">
              <w:rPr>
                <w:rFonts w:ascii="Arial" w:eastAsia="Times New Roman" w:hAnsi="Arial" w:cs="Arial"/>
                <w:color w:val="000000"/>
                <w:sz w:val="20"/>
                <w:szCs w:val="20"/>
              </w:rPr>
              <w:t>Расширение территории</w:t>
            </w:r>
          </w:p>
        </w:tc>
        <w:tc>
          <w:tcPr>
            <w:tcW w:w="2552" w:type="dxa"/>
            <w:vAlign w:val="center"/>
          </w:tcPr>
          <w:p w14:paraId="3766409D" w14:textId="77777777" w:rsidR="00D664F4" w:rsidRPr="00AC34AE" w:rsidRDefault="00D664F4" w:rsidP="00597448">
            <w:pPr>
              <w:spacing w:line="240" w:lineRule="auto"/>
              <w:jc w:val="center"/>
              <w:rPr>
                <w:rFonts w:ascii="Arial" w:eastAsia="Times New Roman" w:hAnsi="Arial" w:cs="Arial"/>
                <w:color w:val="000000"/>
                <w:sz w:val="20"/>
                <w:szCs w:val="20"/>
                <w:highlight w:val="yellow"/>
              </w:rPr>
            </w:pPr>
            <w:r w:rsidRPr="005C4E61">
              <w:rPr>
                <w:rFonts w:ascii="Arial" w:eastAsia="Times New Roman" w:hAnsi="Arial" w:cs="Arial"/>
                <w:color w:val="000000"/>
                <w:sz w:val="20"/>
                <w:szCs w:val="20"/>
              </w:rPr>
              <w:t>Детский сад «Улыбка»</w:t>
            </w:r>
          </w:p>
        </w:tc>
        <w:tc>
          <w:tcPr>
            <w:tcW w:w="1134" w:type="dxa"/>
            <w:vAlign w:val="center"/>
          </w:tcPr>
          <w:p w14:paraId="68C9A9CA" w14:textId="77777777" w:rsidR="00D664F4" w:rsidRPr="00AC34AE" w:rsidRDefault="00D664F4" w:rsidP="00597448">
            <w:pPr>
              <w:pStyle w:val="afffff6"/>
              <w:jc w:val="center"/>
              <w:rPr>
                <w:rFonts w:ascii="Arial" w:hAnsi="Arial" w:cs="Arial"/>
                <w:color w:val="000000"/>
                <w:sz w:val="20"/>
                <w:szCs w:val="20"/>
                <w:highlight w:val="yellow"/>
              </w:rPr>
            </w:pPr>
            <w:r>
              <w:rPr>
                <w:rFonts w:ascii="Arial" w:hAnsi="Arial" w:cs="Arial"/>
                <w:sz w:val="20"/>
                <w:szCs w:val="20"/>
              </w:rPr>
              <w:t>Объект</w:t>
            </w:r>
          </w:p>
        </w:tc>
        <w:tc>
          <w:tcPr>
            <w:tcW w:w="1732" w:type="dxa"/>
            <w:tcBorders>
              <w:right w:val="single" w:sz="4" w:space="0" w:color="auto"/>
            </w:tcBorders>
            <w:vAlign w:val="center"/>
          </w:tcPr>
          <w:p w14:paraId="1B8393A9" w14:textId="77777777" w:rsidR="00D664F4" w:rsidRPr="00AC34AE" w:rsidRDefault="00D664F4" w:rsidP="00597448">
            <w:pPr>
              <w:spacing w:line="240" w:lineRule="auto"/>
              <w:jc w:val="center"/>
              <w:rPr>
                <w:highlight w:val="yellow"/>
              </w:rPr>
            </w:pPr>
            <w:r w:rsidRPr="005C4E61">
              <w:rPr>
                <w:rFonts w:ascii="Arial" w:eastAsia="Times New Roman" w:hAnsi="Arial" w:cs="Arial"/>
                <w:color w:val="000000"/>
                <w:sz w:val="20"/>
                <w:szCs w:val="20"/>
              </w:rPr>
              <w:t>Расчетный срок</w:t>
            </w:r>
          </w:p>
        </w:tc>
      </w:tr>
      <w:tr w:rsidR="00D664F4" w:rsidRPr="006B2948" w14:paraId="302F3ED4" w14:textId="77777777" w:rsidTr="00597448">
        <w:trPr>
          <w:trHeight w:val="150"/>
        </w:trPr>
        <w:tc>
          <w:tcPr>
            <w:tcW w:w="662" w:type="dxa"/>
            <w:vMerge w:val="restart"/>
            <w:vAlign w:val="center"/>
          </w:tcPr>
          <w:p w14:paraId="08E5A81C"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6</w:t>
            </w:r>
          </w:p>
        </w:tc>
        <w:tc>
          <w:tcPr>
            <w:tcW w:w="1719" w:type="dxa"/>
            <w:vMerge w:val="restart"/>
            <w:vAlign w:val="center"/>
          </w:tcPr>
          <w:p w14:paraId="6D6EE27B" w14:textId="77777777" w:rsidR="00D664F4" w:rsidRPr="008240CB" w:rsidRDefault="00D664F4" w:rsidP="00597448">
            <w:pPr>
              <w:spacing w:line="240" w:lineRule="auto"/>
              <w:jc w:val="center"/>
              <w:rPr>
                <w:rFonts w:ascii="Arial" w:eastAsia="Times New Roman" w:hAnsi="Arial" w:cs="Arial"/>
                <w:sz w:val="20"/>
                <w:szCs w:val="20"/>
                <w:lang w:eastAsia="ru-RU"/>
              </w:rPr>
            </w:pPr>
            <w:r w:rsidRPr="008240CB">
              <w:rPr>
                <w:rFonts w:ascii="Arial" w:eastAsia="Times New Roman" w:hAnsi="Arial" w:cs="Arial"/>
                <w:sz w:val="20"/>
                <w:szCs w:val="20"/>
                <w:lang w:eastAsia="ru-RU"/>
              </w:rPr>
              <w:t>сумон Хорум-Дагский</w:t>
            </w:r>
          </w:p>
        </w:tc>
        <w:tc>
          <w:tcPr>
            <w:tcW w:w="1701" w:type="dxa"/>
            <w:vAlign w:val="center"/>
          </w:tcPr>
          <w:p w14:paraId="51F37E3F" w14:textId="77777777" w:rsidR="00D664F4" w:rsidRPr="008479CA" w:rsidRDefault="00D664F4" w:rsidP="00597448">
            <w:pPr>
              <w:spacing w:line="240" w:lineRule="auto"/>
              <w:jc w:val="center"/>
              <w:rPr>
                <w:rFonts w:ascii="Arial" w:eastAsia="Times New Roman" w:hAnsi="Arial" w:cs="Arial"/>
                <w:color w:val="000000"/>
                <w:sz w:val="20"/>
                <w:szCs w:val="20"/>
              </w:rPr>
            </w:pPr>
            <w:r w:rsidRPr="008479CA">
              <w:rPr>
                <w:rFonts w:ascii="Arial" w:eastAsia="Times New Roman" w:hAnsi="Arial" w:cs="Arial"/>
                <w:color w:val="000000"/>
                <w:sz w:val="20"/>
                <w:szCs w:val="20"/>
              </w:rPr>
              <w:t>Строительство</w:t>
            </w:r>
          </w:p>
        </w:tc>
        <w:tc>
          <w:tcPr>
            <w:tcW w:w="2552" w:type="dxa"/>
            <w:tcBorders>
              <w:bottom w:val="single" w:sz="4" w:space="0" w:color="auto"/>
            </w:tcBorders>
            <w:vAlign w:val="center"/>
          </w:tcPr>
          <w:p w14:paraId="053F1094" w14:textId="77777777" w:rsidR="00D664F4" w:rsidRPr="008479CA" w:rsidRDefault="00D664F4" w:rsidP="00597448">
            <w:pPr>
              <w:spacing w:line="240" w:lineRule="auto"/>
              <w:jc w:val="center"/>
              <w:rPr>
                <w:rFonts w:ascii="Arial" w:eastAsia="Times New Roman" w:hAnsi="Arial" w:cs="Arial"/>
                <w:color w:val="000000"/>
                <w:sz w:val="20"/>
                <w:szCs w:val="20"/>
              </w:rPr>
            </w:pPr>
            <w:r w:rsidRPr="008479CA">
              <w:rPr>
                <w:rFonts w:ascii="Arial" w:eastAsia="Times New Roman" w:hAnsi="Arial" w:cs="Arial"/>
                <w:color w:val="000000"/>
                <w:sz w:val="20"/>
                <w:szCs w:val="20"/>
              </w:rPr>
              <w:t>Детский сад</w:t>
            </w:r>
          </w:p>
        </w:tc>
        <w:tc>
          <w:tcPr>
            <w:tcW w:w="1134" w:type="dxa"/>
            <w:tcBorders>
              <w:bottom w:val="single" w:sz="4" w:space="0" w:color="auto"/>
            </w:tcBorders>
            <w:vAlign w:val="center"/>
          </w:tcPr>
          <w:p w14:paraId="5F6BC180" w14:textId="77777777" w:rsidR="00D664F4" w:rsidRPr="008479CA" w:rsidRDefault="00D664F4" w:rsidP="00597448">
            <w:pPr>
              <w:spacing w:line="240" w:lineRule="auto"/>
              <w:jc w:val="center"/>
              <w:rPr>
                <w:rFonts w:ascii="Arial" w:eastAsia="Times New Roman" w:hAnsi="Arial" w:cs="Arial"/>
                <w:color w:val="000000"/>
                <w:sz w:val="20"/>
                <w:szCs w:val="20"/>
              </w:rPr>
            </w:pPr>
            <w:r w:rsidRPr="008479CA">
              <w:rPr>
                <w:rFonts w:ascii="Arial" w:eastAsia="Times New Roman" w:hAnsi="Arial" w:cs="Arial"/>
                <w:color w:val="000000"/>
                <w:sz w:val="20"/>
                <w:szCs w:val="20"/>
              </w:rPr>
              <w:t>60</w:t>
            </w:r>
            <w:r>
              <w:rPr>
                <w:rFonts w:ascii="Arial" w:eastAsia="Times New Roman" w:hAnsi="Arial" w:cs="Arial"/>
                <w:color w:val="000000"/>
                <w:sz w:val="20"/>
                <w:szCs w:val="20"/>
              </w:rPr>
              <w:t xml:space="preserve"> мест</w:t>
            </w:r>
          </w:p>
        </w:tc>
        <w:tc>
          <w:tcPr>
            <w:tcW w:w="1732" w:type="dxa"/>
            <w:tcBorders>
              <w:bottom w:val="single" w:sz="4" w:space="0" w:color="auto"/>
              <w:right w:val="single" w:sz="4" w:space="0" w:color="auto"/>
            </w:tcBorders>
            <w:vAlign w:val="center"/>
          </w:tcPr>
          <w:p w14:paraId="43EB2D22" w14:textId="77777777" w:rsidR="00D664F4" w:rsidRPr="008479CA" w:rsidRDefault="00D664F4" w:rsidP="00597448">
            <w:pPr>
              <w:spacing w:line="240" w:lineRule="auto"/>
              <w:jc w:val="center"/>
            </w:pPr>
            <w:r w:rsidRPr="008479CA">
              <w:rPr>
                <w:rFonts w:ascii="Arial" w:eastAsia="Times New Roman" w:hAnsi="Arial" w:cs="Arial"/>
                <w:color w:val="000000"/>
                <w:sz w:val="20"/>
                <w:szCs w:val="20"/>
              </w:rPr>
              <w:t>1 очередь</w:t>
            </w:r>
          </w:p>
        </w:tc>
      </w:tr>
      <w:tr w:rsidR="00D664F4" w:rsidRPr="006B2948" w14:paraId="766B031C" w14:textId="77777777" w:rsidTr="00597448">
        <w:trPr>
          <w:trHeight w:val="552"/>
        </w:trPr>
        <w:tc>
          <w:tcPr>
            <w:tcW w:w="662" w:type="dxa"/>
            <w:vMerge/>
            <w:vAlign w:val="center"/>
          </w:tcPr>
          <w:p w14:paraId="1F8A1DD0"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0A68364"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5F0B4A19"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4F2698D1" w14:textId="77777777" w:rsidR="00D664F4" w:rsidRPr="002B0B75" w:rsidRDefault="00D664F4" w:rsidP="00597448">
            <w:pPr>
              <w:pStyle w:val="afffff6"/>
              <w:jc w:val="center"/>
              <w:rPr>
                <w:rFonts w:ascii="Arial" w:hAnsi="Arial" w:cs="Arial"/>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16C16DCF"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0,12 га</w:t>
            </w:r>
          </w:p>
        </w:tc>
        <w:tc>
          <w:tcPr>
            <w:tcW w:w="1732" w:type="dxa"/>
            <w:tcBorders>
              <w:top w:val="single" w:sz="4" w:space="0" w:color="auto"/>
              <w:bottom w:val="single" w:sz="4" w:space="0" w:color="auto"/>
              <w:right w:val="single" w:sz="4" w:space="0" w:color="auto"/>
            </w:tcBorders>
            <w:vAlign w:val="center"/>
          </w:tcPr>
          <w:p w14:paraId="159E568C"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Расчетный срок</w:t>
            </w:r>
          </w:p>
        </w:tc>
      </w:tr>
      <w:tr w:rsidR="00D664F4" w:rsidRPr="006B2948" w14:paraId="2892274C" w14:textId="77777777" w:rsidTr="00597448">
        <w:trPr>
          <w:trHeight w:val="138"/>
        </w:trPr>
        <w:tc>
          <w:tcPr>
            <w:tcW w:w="662" w:type="dxa"/>
            <w:vMerge/>
            <w:vAlign w:val="center"/>
          </w:tcPr>
          <w:p w14:paraId="0263499A"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60B594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bottom w:val="single" w:sz="4" w:space="0" w:color="auto"/>
            </w:tcBorders>
            <w:vAlign w:val="center"/>
          </w:tcPr>
          <w:p w14:paraId="6C6E06AA"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540285DE"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7FD674E1"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100</w:t>
            </w:r>
            <w:r>
              <w:rPr>
                <w:rFonts w:ascii="Arial" w:hAnsi="Arial" w:cs="Arial"/>
                <w:color w:val="000000"/>
                <w:sz w:val="20"/>
                <w:szCs w:val="20"/>
              </w:rPr>
              <w:t xml:space="preserve"> мест</w:t>
            </w:r>
          </w:p>
        </w:tc>
        <w:tc>
          <w:tcPr>
            <w:tcW w:w="1732" w:type="dxa"/>
            <w:tcBorders>
              <w:top w:val="single" w:sz="4" w:space="0" w:color="auto"/>
              <w:bottom w:val="single" w:sz="4" w:space="0" w:color="auto"/>
              <w:right w:val="single" w:sz="4" w:space="0" w:color="auto"/>
            </w:tcBorders>
            <w:vAlign w:val="center"/>
          </w:tcPr>
          <w:p w14:paraId="614ED6C5"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Расчетный срок</w:t>
            </w:r>
          </w:p>
        </w:tc>
      </w:tr>
      <w:tr w:rsidR="00D664F4" w:rsidRPr="006B2948" w14:paraId="5514D8DC" w14:textId="77777777" w:rsidTr="00597448">
        <w:trPr>
          <w:trHeight w:val="165"/>
        </w:trPr>
        <w:tc>
          <w:tcPr>
            <w:tcW w:w="662" w:type="dxa"/>
            <w:vMerge/>
            <w:vAlign w:val="center"/>
          </w:tcPr>
          <w:p w14:paraId="09FA5F6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52A051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18126966"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15623550"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73A40DEF"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60</w:t>
            </w:r>
            <w:r>
              <w:rPr>
                <w:rFonts w:ascii="Arial" w:hAnsi="Arial" w:cs="Arial"/>
                <w:color w:val="000000"/>
                <w:sz w:val="20"/>
                <w:szCs w:val="20"/>
              </w:rPr>
              <w:t xml:space="preserve"> мест</w:t>
            </w:r>
          </w:p>
        </w:tc>
        <w:tc>
          <w:tcPr>
            <w:tcW w:w="1732" w:type="dxa"/>
            <w:tcBorders>
              <w:top w:val="single" w:sz="4" w:space="0" w:color="auto"/>
              <w:bottom w:val="single" w:sz="4" w:space="0" w:color="auto"/>
              <w:right w:val="single" w:sz="4" w:space="0" w:color="auto"/>
            </w:tcBorders>
            <w:vAlign w:val="center"/>
          </w:tcPr>
          <w:p w14:paraId="77B77BC9" w14:textId="77777777" w:rsidR="00D664F4" w:rsidRPr="002B0B75" w:rsidRDefault="00D664F4" w:rsidP="00597448">
            <w:pPr>
              <w:spacing w:line="240" w:lineRule="auto"/>
              <w:jc w:val="center"/>
            </w:pPr>
            <w:r w:rsidRPr="002B0B75">
              <w:rPr>
                <w:rFonts w:ascii="Arial" w:eastAsia="Times New Roman" w:hAnsi="Arial" w:cs="Arial"/>
                <w:color w:val="000000"/>
                <w:sz w:val="20"/>
                <w:szCs w:val="20"/>
              </w:rPr>
              <w:t>Расчетный срок</w:t>
            </w:r>
          </w:p>
        </w:tc>
      </w:tr>
      <w:tr w:rsidR="00D664F4" w:rsidRPr="006B2948" w14:paraId="1B8F5A52" w14:textId="77777777" w:rsidTr="00597448">
        <w:trPr>
          <w:trHeight w:val="165"/>
        </w:trPr>
        <w:tc>
          <w:tcPr>
            <w:tcW w:w="662" w:type="dxa"/>
            <w:vMerge/>
            <w:vAlign w:val="center"/>
          </w:tcPr>
          <w:p w14:paraId="1BD06018"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240328F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2847B166"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616D60D5"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bottom w:val="single" w:sz="4" w:space="0" w:color="auto"/>
            </w:tcBorders>
            <w:vAlign w:val="center"/>
          </w:tcPr>
          <w:p w14:paraId="3C28AFD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0,52 га</w:t>
            </w:r>
          </w:p>
        </w:tc>
        <w:tc>
          <w:tcPr>
            <w:tcW w:w="1732" w:type="dxa"/>
            <w:tcBorders>
              <w:top w:val="single" w:sz="4" w:space="0" w:color="auto"/>
              <w:bottom w:val="single" w:sz="4" w:space="0" w:color="auto"/>
              <w:right w:val="single" w:sz="4" w:space="0" w:color="auto"/>
            </w:tcBorders>
            <w:vAlign w:val="center"/>
          </w:tcPr>
          <w:p w14:paraId="7FEF54A6" w14:textId="77777777" w:rsidR="00D664F4" w:rsidRPr="00AD71B1" w:rsidRDefault="00D664F4" w:rsidP="00597448">
            <w:pPr>
              <w:spacing w:line="240" w:lineRule="auto"/>
              <w:jc w:val="center"/>
              <w:rPr>
                <w:rFonts w:ascii="Arial" w:eastAsia="Times New Roman" w:hAnsi="Arial" w:cs="Arial"/>
                <w:color w:val="000000"/>
                <w:sz w:val="20"/>
                <w:szCs w:val="20"/>
              </w:rPr>
            </w:pPr>
            <w:r w:rsidRPr="00AD71B1">
              <w:rPr>
                <w:rFonts w:ascii="Arial" w:eastAsia="Times New Roman" w:hAnsi="Arial" w:cs="Arial"/>
                <w:color w:val="000000"/>
                <w:sz w:val="20"/>
                <w:szCs w:val="20"/>
              </w:rPr>
              <w:t>Расчетный срок</w:t>
            </w:r>
          </w:p>
        </w:tc>
      </w:tr>
      <w:tr w:rsidR="00D664F4" w:rsidRPr="006B2948" w14:paraId="0A786CB0" w14:textId="77777777" w:rsidTr="00597448">
        <w:trPr>
          <w:trHeight w:val="135"/>
        </w:trPr>
        <w:tc>
          <w:tcPr>
            <w:tcW w:w="662" w:type="dxa"/>
            <w:vMerge w:val="restart"/>
            <w:vAlign w:val="center"/>
          </w:tcPr>
          <w:p w14:paraId="6588B28F"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7</w:t>
            </w:r>
          </w:p>
        </w:tc>
        <w:tc>
          <w:tcPr>
            <w:tcW w:w="1719" w:type="dxa"/>
            <w:vMerge w:val="restart"/>
            <w:vAlign w:val="center"/>
          </w:tcPr>
          <w:p w14:paraId="48370FAF" w14:textId="77777777" w:rsidR="00D664F4" w:rsidRPr="00183431" w:rsidRDefault="00D664F4" w:rsidP="00597448">
            <w:pPr>
              <w:spacing w:line="240" w:lineRule="auto"/>
              <w:jc w:val="center"/>
              <w:rPr>
                <w:rFonts w:ascii="Arial" w:hAnsi="Arial" w:cs="Arial"/>
                <w:sz w:val="20"/>
                <w:szCs w:val="20"/>
                <w:highlight w:val="yellow"/>
              </w:rPr>
            </w:pPr>
            <w:r w:rsidRPr="00183431">
              <w:rPr>
                <w:rFonts w:ascii="Arial" w:eastAsia="Times New Roman" w:hAnsi="Arial" w:cs="Arial"/>
                <w:sz w:val="20"/>
                <w:szCs w:val="20"/>
                <w:lang w:eastAsia="ru-RU"/>
              </w:rPr>
              <w:t>сумон Хайыраканский</w:t>
            </w:r>
          </w:p>
        </w:tc>
        <w:tc>
          <w:tcPr>
            <w:tcW w:w="1701" w:type="dxa"/>
            <w:tcBorders>
              <w:top w:val="single" w:sz="4" w:space="0" w:color="auto"/>
              <w:bottom w:val="single" w:sz="4" w:space="0" w:color="auto"/>
            </w:tcBorders>
            <w:vAlign w:val="center"/>
          </w:tcPr>
          <w:p w14:paraId="03619075"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50EF90D9"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1194C57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c>
          <w:tcPr>
            <w:tcW w:w="1732" w:type="dxa"/>
            <w:tcBorders>
              <w:top w:val="single" w:sz="4" w:space="0" w:color="auto"/>
              <w:bottom w:val="single" w:sz="4" w:space="0" w:color="auto"/>
              <w:right w:val="single" w:sz="4" w:space="0" w:color="auto"/>
            </w:tcBorders>
            <w:vAlign w:val="center"/>
          </w:tcPr>
          <w:p w14:paraId="1367A6D8"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756D2F96" w14:textId="77777777" w:rsidTr="00597448">
        <w:trPr>
          <w:trHeight w:val="95"/>
        </w:trPr>
        <w:tc>
          <w:tcPr>
            <w:tcW w:w="662" w:type="dxa"/>
            <w:vMerge/>
            <w:vAlign w:val="center"/>
          </w:tcPr>
          <w:p w14:paraId="48EE429A"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77DDD4B"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329F6DC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29440626"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31ACADE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75 мест</w:t>
            </w:r>
          </w:p>
        </w:tc>
        <w:tc>
          <w:tcPr>
            <w:tcW w:w="1732" w:type="dxa"/>
            <w:tcBorders>
              <w:top w:val="single" w:sz="4" w:space="0" w:color="auto"/>
              <w:bottom w:val="single" w:sz="4" w:space="0" w:color="auto"/>
              <w:right w:val="single" w:sz="4" w:space="0" w:color="auto"/>
            </w:tcBorders>
            <w:vAlign w:val="center"/>
          </w:tcPr>
          <w:p w14:paraId="489774EB"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41C0A5E1" w14:textId="77777777" w:rsidTr="00597448">
        <w:trPr>
          <w:trHeight w:val="120"/>
        </w:trPr>
        <w:tc>
          <w:tcPr>
            <w:tcW w:w="662" w:type="dxa"/>
            <w:vMerge/>
            <w:vAlign w:val="center"/>
          </w:tcPr>
          <w:p w14:paraId="78C793FC"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B852C8D"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5F0AD664"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3DCFAADF"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62DB001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c>
          <w:tcPr>
            <w:tcW w:w="1732" w:type="dxa"/>
            <w:tcBorders>
              <w:top w:val="single" w:sz="4" w:space="0" w:color="auto"/>
              <w:bottom w:val="single" w:sz="4" w:space="0" w:color="auto"/>
              <w:right w:val="single" w:sz="4" w:space="0" w:color="auto"/>
            </w:tcBorders>
            <w:vAlign w:val="center"/>
          </w:tcPr>
          <w:p w14:paraId="069FF683" w14:textId="77777777" w:rsidR="00D664F4" w:rsidRDefault="00D664F4" w:rsidP="00597448">
            <w:pPr>
              <w:spacing w:line="240" w:lineRule="auto"/>
              <w:jc w:val="center"/>
            </w:pPr>
            <w:r w:rsidRPr="00332F8D">
              <w:rPr>
                <w:rFonts w:ascii="Arial" w:eastAsia="Times New Roman" w:hAnsi="Arial" w:cs="Arial"/>
                <w:color w:val="000000"/>
                <w:sz w:val="20"/>
                <w:szCs w:val="20"/>
              </w:rPr>
              <w:t>Расчетный срок</w:t>
            </w:r>
          </w:p>
        </w:tc>
      </w:tr>
      <w:tr w:rsidR="00D664F4" w:rsidRPr="006B2948" w14:paraId="5CBA3A55" w14:textId="77777777" w:rsidTr="00597448">
        <w:trPr>
          <w:trHeight w:val="110"/>
        </w:trPr>
        <w:tc>
          <w:tcPr>
            <w:tcW w:w="662" w:type="dxa"/>
            <w:vMerge/>
            <w:vAlign w:val="center"/>
          </w:tcPr>
          <w:p w14:paraId="16A87B9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89AE577"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4961DF3F"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4ABE45A2"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00823837"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120 мест</w:t>
            </w:r>
          </w:p>
        </w:tc>
        <w:tc>
          <w:tcPr>
            <w:tcW w:w="1732" w:type="dxa"/>
            <w:tcBorders>
              <w:top w:val="single" w:sz="4" w:space="0" w:color="auto"/>
              <w:bottom w:val="single" w:sz="4" w:space="0" w:color="auto"/>
              <w:right w:val="single" w:sz="4" w:space="0" w:color="auto"/>
            </w:tcBorders>
            <w:vAlign w:val="center"/>
          </w:tcPr>
          <w:p w14:paraId="1EB339B9" w14:textId="77777777" w:rsidR="00D664F4" w:rsidRDefault="00D664F4" w:rsidP="00597448">
            <w:pPr>
              <w:spacing w:line="240" w:lineRule="auto"/>
              <w:jc w:val="center"/>
            </w:pPr>
            <w:r w:rsidRPr="00332F8D">
              <w:rPr>
                <w:rFonts w:ascii="Arial" w:eastAsia="Times New Roman" w:hAnsi="Arial" w:cs="Arial"/>
                <w:color w:val="000000"/>
                <w:sz w:val="20"/>
                <w:szCs w:val="20"/>
              </w:rPr>
              <w:t>Расчетный срок</w:t>
            </w:r>
          </w:p>
        </w:tc>
      </w:tr>
      <w:tr w:rsidR="00D664F4" w:rsidRPr="006B2948" w14:paraId="39A5355D" w14:textId="77777777" w:rsidTr="00597448">
        <w:trPr>
          <w:trHeight w:val="165"/>
        </w:trPr>
        <w:tc>
          <w:tcPr>
            <w:tcW w:w="662" w:type="dxa"/>
            <w:vMerge/>
            <w:vAlign w:val="center"/>
          </w:tcPr>
          <w:p w14:paraId="6F5CC93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59F847D"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63AA9D07"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3570BC8" w14:textId="77777777" w:rsidR="00D664F4" w:rsidRDefault="00D664F4" w:rsidP="00597448">
            <w:pPr>
              <w:spacing w:line="240" w:lineRule="auto"/>
              <w:jc w:val="center"/>
              <w:rPr>
                <w:rFonts w:ascii="Arial" w:hAnsi="Arial" w:cs="Arial"/>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tcBorders>
            <w:vAlign w:val="center"/>
          </w:tcPr>
          <w:p w14:paraId="5D6BC34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732" w:type="dxa"/>
            <w:tcBorders>
              <w:top w:val="single" w:sz="4" w:space="0" w:color="auto"/>
              <w:right w:val="single" w:sz="4" w:space="0" w:color="auto"/>
            </w:tcBorders>
            <w:vAlign w:val="center"/>
          </w:tcPr>
          <w:p w14:paraId="0A2E9F62" w14:textId="77777777" w:rsidR="00D664F4" w:rsidRDefault="00D664F4" w:rsidP="00597448">
            <w:pPr>
              <w:spacing w:line="240" w:lineRule="auto"/>
              <w:jc w:val="center"/>
            </w:pPr>
            <w:r w:rsidRPr="00332F8D">
              <w:rPr>
                <w:rFonts w:ascii="Arial" w:eastAsia="Times New Roman" w:hAnsi="Arial" w:cs="Arial"/>
                <w:color w:val="000000"/>
                <w:sz w:val="20"/>
                <w:szCs w:val="20"/>
              </w:rPr>
              <w:t>Расчетный срок</w:t>
            </w:r>
          </w:p>
        </w:tc>
      </w:tr>
      <w:tr w:rsidR="00D664F4" w:rsidRPr="006B2948" w14:paraId="0800AF41" w14:textId="77777777" w:rsidTr="00597448">
        <w:trPr>
          <w:trHeight w:val="180"/>
        </w:trPr>
        <w:tc>
          <w:tcPr>
            <w:tcW w:w="662" w:type="dxa"/>
            <w:vMerge w:val="restart"/>
            <w:vAlign w:val="center"/>
          </w:tcPr>
          <w:p w14:paraId="11FD048F"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8</w:t>
            </w:r>
          </w:p>
        </w:tc>
        <w:tc>
          <w:tcPr>
            <w:tcW w:w="1719" w:type="dxa"/>
            <w:vMerge w:val="restart"/>
            <w:vAlign w:val="center"/>
          </w:tcPr>
          <w:p w14:paraId="32A49846"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Хондергейский</w:t>
            </w:r>
          </w:p>
        </w:tc>
        <w:tc>
          <w:tcPr>
            <w:tcW w:w="1701" w:type="dxa"/>
            <w:tcBorders>
              <w:top w:val="single" w:sz="4" w:space="0" w:color="auto"/>
              <w:bottom w:val="single" w:sz="4" w:space="0" w:color="auto"/>
            </w:tcBorders>
            <w:vAlign w:val="center"/>
          </w:tcPr>
          <w:p w14:paraId="6F72835A"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1726104E"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2A4C3683"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260 мест</w:t>
            </w:r>
          </w:p>
        </w:tc>
        <w:tc>
          <w:tcPr>
            <w:tcW w:w="1732" w:type="dxa"/>
            <w:tcBorders>
              <w:top w:val="single" w:sz="4" w:space="0" w:color="auto"/>
              <w:bottom w:val="single" w:sz="4" w:space="0" w:color="auto"/>
              <w:right w:val="single" w:sz="4" w:space="0" w:color="auto"/>
            </w:tcBorders>
            <w:vAlign w:val="center"/>
          </w:tcPr>
          <w:p w14:paraId="48D3FF94"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04EFE25B" w14:textId="77777777" w:rsidTr="00597448">
        <w:trPr>
          <w:trHeight w:val="120"/>
        </w:trPr>
        <w:tc>
          <w:tcPr>
            <w:tcW w:w="662" w:type="dxa"/>
            <w:vMerge/>
            <w:vAlign w:val="center"/>
          </w:tcPr>
          <w:p w14:paraId="1D5005F7"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220194CC"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31B61533"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bottom w:val="single" w:sz="4" w:space="0" w:color="auto"/>
            </w:tcBorders>
            <w:vAlign w:val="center"/>
          </w:tcPr>
          <w:p w14:paraId="31581D1F"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1C61EEB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35 мест</w:t>
            </w:r>
          </w:p>
        </w:tc>
        <w:tc>
          <w:tcPr>
            <w:tcW w:w="1732" w:type="dxa"/>
            <w:tcBorders>
              <w:top w:val="single" w:sz="4" w:space="0" w:color="auto"/>
              <w:bottom w:val="single" w:sz="4" w:space="0" w:color="auto"/>
              <w:right w:val="single" w:sz="4" w:space="0" w:color="auto"/>
            </w:tcBorders>
            <w:vAlign w:val="center"/>
          </w:tcPr>
          <w:p w14:paraId="740F2AF5"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6407A2C3" w14:textId="77777777" w:rsidTr="00597448">
        <w:trPr>
          <w:trHeight w:val="210"/>
        </w:trPr>
        <w:tc>
          <w:tcPr>
            <w:tcW w:w="662" w:type="dxa"/>
            <w:vMerge/>
            <w:vAlign w:val="center"/>
          </w:tcPr>
          <w:p w14:paraId="01CB7F86"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6E7EF93"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3ADEC793"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0F9B35D6"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506D07A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90 мест</w:t>
            </w:r>
          </w:p>
        </w:tc>
        <w:tc>
          <w:tcPr>
            <w:tcW w:w="1732" w:type="dxa"/>
            <w:tcBorders>
              <w:top w:val="single" w:sz="4" w:space="0" w:color="auto"/>
              <w:bottom w:val="single" w:sz="4" w:space="0" w:color="auto"/>
              <w:right w:val="single" w:sz="4" w:space="0" w:color="auto"/>
            </w:tcBorders>
            <w:vAlign w:val="center"/>
          </w:tcPr>
          <w:p w14:paraId="01CB0190"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11660755" w14:textId="77777777" w:rsidTr="00597448">
        <w:trPr>
          <w:trHeight w:val="165"/>
        </w:trPr>
        <w:tc>
          <w:tcPr>
            <w:tcW w:w="662" w:type="dxa"/>
            <w:vMerge/>
            <w:vAlign w:val="center"/>
          </w:tcPr>
          <w:p w14:paraId="13FC0E8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7C6FD6E"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37F5465E"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57996315"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327AFBCA"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0,86 га</w:t>
            </w:r>
          </w:p>
        </w:tc>
        <w:tc>
          <w:tcPr>
            <w:tcW w:w="1732" w:type="dxa"/>
            <w:tcBorders>
              <w:top w:val="single" w:sz="4" w:space="0" w:color="auto"/>
              <w:bottom w:val="single" w:sz="4" w:space="0" w:color="auto"/>
              <w:right w:val="single" w:sz="4" w:space="0" w:color="auto"/>
            </w:tcBorders>
            <w:vAlign w:val="center"/>
          </w:tcPr>
          <w:p w14:paraId="331A4216"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63305D1E" w14:textId="77777777" w:rsidTr="00597448">
        <w:trPr>
          <w:trHeight w:val="165"/>
        </w:trPr>
        <w:tc>
          <w:tcPr>
            <w:tcW w:w="662" w:type="dxa"/>
            <w:vMerge/>
            <w:vAlign w:val="center"/>
          </w:tcPr>
          <w:p w14:paraId="12340A58"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17D89DD"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781ED074"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512FE501"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357142B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0,44 га</w:t>
            </w:r>
          </w:p>
        </w:tc>
        <w:tc>
          <w:tcPr>
            <w:tcW w:w="1732" w:type="dxa"/>
            <w:tcBorders>
              <w:top w:val="single" w:sz="4" w:space="0" w:color="auto"/>
              <w:right w:val="single" w:sz="4" w:space="0" w:color="auto"/>
            </w:tcBorders>
            <w:vAlign w:val="center"/>
          </w:tcPr>
          <w:p w14:paraId="551A0B4D"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5ABF2250" w14:textId="77777777" w:rsidTr="00597448">
        <w:trPr>
          <w:trHeight w:val="195"/>
        </w:trPr>
        <w:tc>
          <w:tcPr>
            <w:tcW w:w="662" w:type="dxa"/>
            <w:vMerge w:val="restart"/>
            <w:vAlign w:val="center"/>
          </w:tcPr>
          <w:p w14:paraId="51712110"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9</w:t>
            </w:r>
          </w:p>
        </w:tc>
        <w:tc>
          <w:tcPr>
            <w:tcW w:w="1719" w:type="dxa"/>
            <w:vMerge w:val="restart"/>
            <w:vAlign w:val="center"/>
          </w:tcPr>
          <w:p w14:paraId="7C0E427E"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Чыраа-Бажынский</w:t>
            </w:r>
          </w:p>
        </w:tc>
        <w:tc>
          <w:tcPr>
            <w:tcW w:w="1701" w:type="dxa"/>
            <w:tcBorders>
              <w:top w:val="single" w:sz="4" w:space="0" w:color="auto"/>
              <w:bottom w:val="single" w:sz="4" w:space="0" w:color="auto"/>
            </w:tcBorders>
            <w:vAlign w:val="center"/>
          </w:tcPr>
          <w:p w14:paraId="4A19DA41"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5CD6BA77"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34BC52A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200 мест</w:t>
            </w:r>
          </w:p>
        </w:tc>
        <w:tc>
          <w:tcPr>
            <w:tcW w:w="1732" w:type="dxa"/>
            <w:tcBorders>
              <w:top w:val="single" w:sz="4" w:space="0" w:color="auto"/>
              <w:bottom w:val="single" w:sz="4" w:space="0" w:color="auto"/>
              <w:right w:val="single" w:sz="4" w:space="0" w:color="auto"/>
            </w:tcBorders>
            <w:vAlign w:val="center"/>
          </w:tcPr>
          <w:p w14:paraId="37BCA2D2"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47F92CED" w14:textId="77777777" w:rsidTr="00597448">
        <w:trPr>
          <w:trHeight w:val="255"/>
        </w:trPr>
        <w:tc>
          <w:tcPr>
            <w:tcW w:w="662" w:type="dxa"/>
            <w:vMerge/>
            <w:vAlign w:val="center"/>
          </w:tcPr>
          <w:p w14:paraId="71943099"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D19601B"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3188D5D5"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6980270A"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7466A297"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100 мест</w:t>
            </w:r>
          </w:p>
        </w:tc>
        <w:tc>
          <w:tcPr>
            <w:tcW w:w="1732" w:type="dxa"/>
            <w:tcBorders>
              <w:top w:val="single" w:sz="4" w:space="0" w:color="auto"/>
              <w:right w:val="single" w:sz="4" w:space="0" w:color="auto"/>
            </w:tcBorders>
            <w:vAlign w:val="center"/>
          </w:tcPr>
          <w:p w14:paraId="207873A4"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2EEEF2E0" w14:textId="77777777" w:rsidTr="00597448">
        <w:trPr>
          <w:trHeight w:val="165"/>
        </w:trPr>
        <w:tc>
          <w:tcPr>
            <w:tcW w:w="662" w:type="dxa"/>
            <w:vMerge w:val="restart"/>
            <w:vAlign w:val="center"/>
          </w:tcPr>
          <w:p w14:paraId="3D3D4B7A"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10</w:t>
            </w:r>
          </w:p>
        </w:tc>
        <w:tc>
          <w:tcPr>
            <w:tcW w:w="1719" w:type="dxa"/>
            <w:vMerge w:val="restart"/>
            <w:vAlign w:val="center"/>
          </w:tcPr>
          <w:p w14:paraId="738556D1"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Чыргакынский</w:t>
            </w:r>
          </w:p>
        </w:tc>
        <w:tc>
          <w:tcPr>
            <w:tcW w:w="1701" w:type="dxa"/>
            <w:tcBorders>
              <w:top w:val="single" w:sz="4" w:space="0" w:color="auto"/>
            </w:tcBorders>
            <w:vAlign w:val="center"/>
          </w:tcPr>
          <w:p w14:paraId="5D608569"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5AEB0627"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0557ED6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60 мест</w:t>
            </w:r>
          </w:p>
        </w:tc>
        <w:tc>
          <w:tcPr>
            <w:tcW w:w="1732" w:type="dxa"/>
            <w:tcBorders>
              <w:top w:val="single" w:sz="4" w:space="0" w:color="auto"/>
              <w:right w:val="single" w:sz="4" w:space="0" w:color="auto"/>
            </w:tcBorders>
            <w:vAlign w:val="center"/>
          </w:tcPr>
          <w:p w14:paraId="193C0740" w14:textId="77777777" w:rsidR="00D664F4" w:rsidRPr="00AD71B1" w:rsidRDefault="00D664F4" w:rsidP="00597448">
            <w:pPr>
              <w:spacing w:line="240" w:lineRule="auto"/>
              <w:jc w:val="center"/>
              <w:rPr>
                <w:rFonts w:ascii="Arial" w:eastAsia="Times New Roman" w:hAnsi="Arial" w:cs="Arial"/>
                <w:color w:val="000000"/>
                <w:sz w:val="20"/>
                <w:szCs w:val="20"/>
              </w:rPr>
            </w:pPr>
            <w:r w:rsidRPr="00816F92">
              <w:rPr>
                <w:rFonts w:ascii="Arial" w:eastAsia="Times New Roman" w:hAnsi="Arial" w:cs="Arial"/>
                <w:color w:val="000000"/>
                <w:sz w:val="20"/>
                <w:szCs w:val="20"/>
              </w:rPr>
              <w:t>1 очередь</w:t>
            </w:r>
          </w:p>
        </w:tc>
      </w:tr>
      <w:tr w:rsidR="00D664F4" w:rsidRPr="006B2948" w14:paraId="1D4DDEC1" w14:textId="77777777" w:rsidTr="00597448">
        <w:trPr>
          <w:trHeight w:val="165"/>
        </w:trPr>
        <w:tc>
          <w:tcPr>
            <w:tcW w:w="662" w:type="dxa"/>
            <w:vMerge/>
            <w:vAlign w:val="center"/>
          </w:tcPr>
          <w:p w14:paraId="1FE83FF0" w14:textId="77777777" w:rsidR="00D664F4" w:rsidRDefault="00D664F4" w:rsidP="00597448">
            <w:pPr>
              <w:pStyle w:val="afffff6"/>
              <w:jc w:val="center"/>
              <w:rPr>
                <w:rFonts w:ascii="Arial" w:hAnsi="Arial" w:cs="Arial"/>
                <w:sz w:val="20"/>
                <w:szCs w:val="20"/>
              </w:rPr>
            </w:pPr>
          </w:p>
        </w:tc>
        <w:tc>
          <w:tcPr>
            <w:tcW w:w="1719" w:type="dxa"/>
            <w:vMerge/>
            <w:vAlign w:val="center"/>
          </w:tcPr>
          <w:p w14:paraId="2BE99562"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3B14971C"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1FF5E417"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tcBorders>
            <w:vAlign w:val="center"/>
          </w:tcPr>
          <w:p w14:paraId="373C14C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732" w:type="dxa"/>
            <w:tcBorders>
              <w:top w:val="single" w:sz="4" w:space="0" w:color="auto"/>
              <w:right w:val="single" w:sz="4" w:space="0" w:color="auto"/>
            </w:tcBorders>
            <w:vAlign w:val="center"/>
          </w:tcPr>
          <w:p w14:paraId="16F7037F" w14:textId="77777777" w:rsidR="00D664F4" w:rsidRPr="00816F92"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До расч. срока</w:t>
            </w:r>
          </w:p>
        </w:tc>
      </w:tr>
      <w:tr w:rsidR="00D664F4" w:rsidRPr="006B2948" w14:paraId="38BC54E7" w14:textId="77777777" w:rsidTr="00597448">
        <w:trPr>
          <w:trHeight w:val="165"/>
        </w:trPr>
        <w:tc>
          <w:tcPr>
            <w:tcW w:w="662" w:type="dxa"/>
            <w:vMerge w:val="restart"/>
            <w:vAlign w:val="center"/>
          </w:tcPr>
          <w:p w14:paraId="4F674DC1"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11</w:t>
            </w:r>
          </w:p>
        </w:tc>
        <w:tc>
          <w:tcPr>
            <w:tcW w:w="1719" w:type="dxa"/>
            <w:vMerge w:val="restart"/>
            <w:vAlign w:val="center"/>
          </w:tcPr>
          <w:p w14:paraId="491ED56E"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Элдиг-Хем</w:t>
            </w:r>
          </w:p>
        </w:tc>
        <w:tc>
          <w:tcPr>
            <w:tcW w:w="1701" w:type="dxa"/>
            <w:tcBorders>
              <w:top w:val="single" w:sz="4" w:space="0" w:color="auto"/>
            </w:tcBorders>
            <w:vAlign w:val="center"/>
          </w:tcPr>
          <w:p w14:paraId="3EEEC184"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6882B5A6"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797F9331"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0,12 га</w:t>
            </w:r>
          </w:p>
        </w:tc>
        <w:tc>
          <w:tcPr>
            <w:tcW w:w="1732" w:type="dxa"/>
            <w:tcBorders>
              <w:top w:val="single" w:sz="4" w:space="0" w:color="auto"/>
              <w:right w:val="single" w:sz="4" w:space="0" w:color="auto"/>
            </w:tcBorders>
            <w:vAlign w:val="center"/>
          </w:tcPr>
          <w:p w14:paraId="2E3EC29A"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57833F03" w14:textId="77777777" w:rsidTr="00597448">
        <w:trPr>
          <w:trHeight w:val="165"/>
        </w:trPr>
        <w:tc>
          <w:tcPr>
            <w:tcW w:w="662" w:type="dxa"/>
            <w:vMerge/>
            <w:vAlign w:val="center"/>
          </w:tcPr>
          <w:p w14:paraId="2C11FC48" w14:textId="77777777" w:rsidR="00D664F4" w:rsidRDefault="00D664F4" w:rsidP="00597448">
            <w:pPr>
              <w:pStyle w:val="afffff6"/>
              <w:jc w:val="center"/>
              <w:rPr>
                <w:rFonts w:ascii="Arial" w:hAnsi="Arial" w:cs="Arial"/>
                <w:sz w:val="20"/>
                <w:szCs w:val="20"/>
              </w:rPr>
            </w:pPr>
          </w:p>
        </w:tc>
        <w:tc>
          <w:tcPr>
            <w:tcW w:w="1719" w:type="dxa"/>
            <w:vMerge/>
            <w:vAlign w:val="center"/>
          </w:tcPr>
          <w:p w14:paraId="4908323E"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5A7C576D" w14:textId="77777777" w:rsidR="00D664F4" w:rsidRPr="007F6748" w:rsidRDefault="00D664F4" w:rsidP="00597448">
            <w:pPr>
              <w:spacing w:line="240" w:lineRule="auto"/>
              <w:jc w:val="center"/>
              <w:rPr>
                <w:rFonts w:ascii="Arial" w:eastAsia="Times New Roman" w:hAnsi="Arial" w:cs="Arial"/>
                <w:color w:val="000000"/>
                <w:sz w:val="20"/>
                <w:szCs w:val="20"/>
              </w:rP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6F32E7CE" w14:textId="77777777" w:rsidR="00D664F4" w:rsidRDefault="00D664F4" w:rsidP="00597448">
            <w:pPr>
              <w:spacing w:line="240" w:lineRule="auto"/>
              <w:jc w:val="center"/>
              <w:rPr>
                <w:rFonts w:ascii="Arial" w:hAnsi="Arial" w:cs="Arial"/>
                <w:sz w:val="20"/>
                <w:szCs w:val="20"/>
              </w:rPr>
            </w:pPr>
            <w:r>
              <w:rPr>
                <w:rFonts w:ascii="Arial" w:hAnsi="Arial" w:cs="Arial"/>
                <w:sz w:val="20"/>
                <w:szCs w:val="20"/>
              </w:rPr>
              <w:t>Детский сад-ясли</w:t>
            </w:r>
          </w:p>
        </w:tc>
        <w:tc>
          <w:tcPr>
            <w:tcW w:w="1134" w:type="dxa"/>
            <w:tcBorders>
              <w:top w:val="single" w:sz="4" w:space="0" w:color="auto"/>
            </w:tcBorders>
            <w:vAlign w:val="center"/>
          </w:tcPr>
          <w:p w14:paraId="0EF3C9A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732" w:type="dxa"/>
            <w:tcBorders>
              <w:top w:val="single" w:sz="4" w:space="0" w:color="auto"/>
              <w:right w:val="single" w:sz="4" w:space="0" w:color="auto"/>
            </w:tcBorders>
            <w:vAlign w:val="center"/>
          </w:tcPr>
          <w:p w14:paraId="398C541A" w14:textId="77777777" w:rsidR="00D664F4" w:rsidRPr="00CA05A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До расч. срока</w:t>
            </w:r>
          </w:p>
        </w:tc>
      </w:tr>
      <w:tr w:rsidR="00D664F4" w:rsidRPr="006B2948" w14:paraId="287AB8C7" w14:textId="77777777" w:rsidTr="00597448">
        <w:trPr>
          <w:trHeight w:val="165"/>
        </w:trPr>
        <w:tc>
          <w:tcPr>
            <w:tcW w:w="662" w:type="dxa"/>
            <w:vMerge w:val="restart"/>
            <w:vAlign w:val="center"/>
          </w:tcPr>
          <w:p w14:paraId="61154090"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12</w:t>
            </w:r>
          </w:p>
        </w:tc>
        <w:tc>
          <w:tcPr>
            <w:tcW w:w="1719" w:type="dxa"/>
            <w:vMerge w:val="restart"/>
            <w:vAlign w:val="center"/>
          </w:tcPr>
          <w:p w14:paraId="075AB26D"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Шеминский</w:t>
            </w:r>
          </w:p>
        </w:tc>
        <w:tc>
          <w:tcPr>
            <w:tcW w:w="1701" w:type="dxa"/>
            <w:tcBorders>
              <w:top w:val="single" w:sz="4" w:space="0" w:color="auto"/>
            </w:tcBorders>
            <w:vAlign w:val="center"/>
          </w:tcPr>
          <w:p w14:paraId="3D7BB87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2" w:type="dxa"/>
            <w:tcBorders>
              <w:top w:val="single" w:sz="4" w:space="0" w:color="auto"/>
            </w:tcBorders>
            <w:vAlign w:val="center"/>
          </w:tcPr>
          <w:p w14:paraId="4E60A843"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tcBorders>
            <w:vAlign w:val="center"/>
          </w:tcPr>
          <w:p w14:paraId="6D23F5E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280 мест</w:t>
            </w:r>
          </w:p>
        </w:tc>
        <w:tc>
          <w:tcPr>
            <w:tcW w:w="1732" w:type="dxa"/>
            <w:tcBorders>
              <w:top w:val="single" w:sz="4" w:space="0" w:color="auto"/>
              <w:right w:val="single" w:sz="4" w:space="0" w:color="auto"/>
            </w:tcBorders>
            <w:vAlign w:val="center"/>
          </w:tcPr>
          <w:p w14:paraId="179E2193" w14:textId="77777777" w:rsidR="00D664F4" w:rsidRDefault="00D664F4" w:rsidP="00597448">
            <w:pPr>
              <w:spacing w:line="240" w:lineRule="auto"/>
              <w:jc w:val="center"/>
            </w:pPr>
            <w:r w:rsidRPr="00816F92">
              <w:rPr>
                <w:rFonts w:ascii="Arial" w:eastAsia="Times New Roman" w:hAnsi="Arial" w:cs="Arial"/>
                <w:color w:val="000000"/>
                <w:sz w:val="20"/>
                <w:szCs w:val="20"/>
              </w:rPr>
              <w:t>1 очередь</w:t>
            </w:r>
          </w:p>
        </w:tc>
      </w:tr>
      <w:tr w:rsidR="00D664F4" w:rsidRPr="006B2948" w14:paraId="08FBCD05" w14:textId="77777777" w:rsidTr="00597448">
        <w:trPr>
          <w:trHeight w:val="165"/>
        </w:trPr>
        <w:tc>
          <w:tcPr>
            <w:tcW w:w="662" w:type="dxa"/>
            <w:vMerge/>
            <w:vAlign w:val="center"/>
          </w:tcPr>
          <w:p w14:paraId="070F82D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91C003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42415D6E"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60AA0CD1"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76BA8F2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 мест</w:t>
            </w:r>
          </w:p>
        </w:tc>
        <w:tc>
          <w:tcPr>
            <w:tcW w:w="1732" w:type="dxa"/>
            <w:tcBorders>
              <w:top w:val="single" w:sz="4" w:space="0" w:color="auto"/>
              <w:right w:val="single" w:sz="4" w:space="0" w:color="auto"/>
            </w:tcBorders>
            <w:vAlign w:val="center"/>
          </w:tcPr>
          <w:p w14:paraId="6E13CF12" w14:textId="77777777" w:rsidR="00D664F4" w:rsidRPr="00AD71B1" w:rsidRDefault="00D664F4" w:rsidP="00597448">
            <w:pPr>
              <w:spacing w:line="240" w:lineRule="auto"/>
              <w:jc w:val="center"/>
              <w:rPr>
                <w:rFonts w:ascii="Arial" w:eastAsia="Times New Roman" w:hAnsi="Arial" w:cs="Arial"/>
                <w:color w:val="000000"/>
                <w:sz w:val="20"/>
                <w:szCs w:val="20"/>
              </w:rPr>
            </w:pPr>
            <w:r w:rsidRPr="00816F92">
              <w:rPr>
                <w:rFonts w:ascii="Arial" w:eastAsia="Times New Roman" w:hAnsi="Arial" w:cs="Arial"/>
                <w:color w:val="000000"/>
                <w:sz w:val="20"/>
                <w:szCs w:val="20"/>
              </w:rPr>
              <w:t>1 очередь</w:t>
            </w:r>
          </w:p>
        </w:tc>
      </w:tr>
      <w:tr w:rsidR="00D664F4" w:rsidRPr="006B2948" w14:paraId="585F7F85" w14:textId="77777777" w:rsidTr="00597448">
        <w:trPr>
          <w:trHeight w:val="165"/>
        </w:trPr>
        <w:tc>
          <w:tcPr>
            <w:tcW w:w="662" w:type="dxa"/>
            <w:vMerge/>
            <w:vAlign w:val="center"/>
          </w:tcPr>
          <w:p w14:paraId="3EF4E67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4399501"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40162F4A"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E210140"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tcBorders>
            <w:vAlign w:val="center"/>
          </w:tcPr>
          <w:p w14:paraId="4339C626"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c>
          <w:tcPr>
            <w:tcW w:w="1732" w:type="dxa"/>
            <w:tcBorders>
              <w:top w:val="single" w:sz="4" w:space="0" w:color="auto"/>
              <w:right w:val="single" w:sz="4" w:space="0" w:color="auto"/>
            </w:tcBorders>
            <w:vAlign w:val="center"/>
          </w:tcPr>
          <w:p w14:paraId="1A7367BD"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74365D67" w14:textId="77777777" w:rsidTr="00597448">
        <w:trPr>
          <w:trHeight w:val="165"/>
        </w:trPr>
        <w:tc>
          <w:tcPr>
            <w:tcW w:w="662" w:type="dxa"/>
            <w:vMerge/>
            <w:vAlign w:val="center"/>
          </w:tcPr>
          <w:p w14:paraId="62AC048E"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C37A35C"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bottom w:val="single" w:sz="4" w:space="0" w:color="auto"/>
            </w:tcBorders>
            <w:vAlign w:val="center"/>
          </w:tcPr>
          <w:p w14:paraId="7D82F036"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bottom w:val="single" w:sz="4" w:space="0" w:color="auto"/>
            </w:tcBorders>
            <w:vAlign w:val="center"/>
          </w:tcPr>
          <w:p w14:paraId="2346481F"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5A49948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0,13 га</w:t>
            </w:r>
          </w:p>
        </w:tc>
        <w:tc>
          <w:tcPr>
            <w:tcW w:w="1732" w:type="dxa"/>
            <w:tcBorders>
              <w:top w:val="single" w:sz="4" w:space="0" w:color="auto"/>
              <w:bottom w:val="single" w:sz="4" w:space="0" w:color="auto"/>
              <w:right w:val="single" w:sz="4" w:space="0" w:color="auto"/>
            </w:tcBorders>
            <w:vAlign w:val="center"/>
          </w:tcPr>
          <w:p w14:paraId="53D38230"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r w:rsidR="00D664F4" w:rsidRPr="006B2948" w14:paraId="1494E6F4" w14:textId="77777777" w:rsidTr="00597448">
        <w:trPr>
          <w:trHeight w:val="165"/>
        </w:trPr>
        <w:tc>
          <w:tcPr>
            <w:tcW w:w="662" w:type="dxa"/>
            <w:vMerge/>
            <w:vAlign w:val="center"/>
          </w:tcPr>
          <w:p w14:paraId="64AA1CD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D208D6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14DDEF48"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2" w:type="dxa"/>
            <w:tcBorders>
              <w:top w:val="single" w:sz="4" w:space="0" w:color="auto"/>
            </w:tcBorders>
            <w:vAlign w:val="center"/>
          </w:tcPr>
          <w:p w14:paraId="213153A2"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7C62235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 га</w:t>
            </w:r>
          </w:p>
        </w:tc>
        <w:tc>
          <w:tcPr>
            <w:tcW w:w="1732" w:type="dxa"/>
            <w:tcBorders>
              <w:top w:val="single" w:sz="4" w:space="0" w:color="auto"/>
              <w:right w:val="single" w:sz="4" w:space="0" w:color="auto"/>
            </w:tcBorders>
            <w:vAlign w:val="center"/>
          </w:tcPr>
          <w:p w14:paraId="5BF301B2" w14:textId="77777777" w:rsidR="00D664F4" w:rsidRDefault="00D664F4" w:rsidP="00597448">
            <w:pPr>
              <w:spacing w:line="240" w:lineRule="auto"/>
              <w:jc w:val="center"/>
            </w:pPr>
            <w:r w:rsidRPr="00CA05A7">
              <w:rPr>
                <w:rFonts w:ascii="Arial" w:eastAsia="Times New Roman" w:hAnsi="Arial" w:cs="Arial"/>
                <w:color w:val="000000"/>
                <w:sz w:val="20"/>
                <w:szCs w:val="20"/>
              </w:rPr>
              <w:t>Расчетный срок</w:t>
            </w:r>
          </w:p>
        </w:tc>
      </w:tr>
    </w:tbl>
    <w:p w14:paraId="2F6CD796" w14:textId="77777777" w:rsidR="00D664F4" w:rsidRDefault="00D664F4" w:rsidP="00D664F4">
      <w:pPr>
        <w:ind w:firstLine="709"/>
        <w:rPr>
          <w:rFonts w:ascii="Arial" w:hAnsi="Arial" w:cs="Arial"/>
          <w:sz w:val="22"/>
        </w:rPr>
      </w:pPr>
    </w:p>
    <w:p w14:paraId="7D977120" w14:textId="77777777" w:rsidR="00D664F4" w:rsidRPr="003468DD" w:rsidRDefault="00D664F4" w:rsidP="00D664F4">
      <w:pPr>
        <w:spacing w:before="120"/>
        <w:ind w:firstLine="709"/>
        <w:rPr>
          <w:rFonts w:ascii="Arial" w:eastAsia="Times New Roman" w:hAnsi="Arial" w:cs="Arial"/>
          <w:sz w:val="22"/>
          <w:lang w:eastAsia="ru-RU"/>
        </w:rPr>
      </w:pPr>
      <w:r w:rsidRPr="003468DD">
        <w:rPr>
          <w:rFonts w:ascii="Arial" w:eastAsia="Times New Roman" w:hAnsi="Arial" w:cs="Arial"/>
          <w:b/>
          <w:bCs/>
          <w:sz w:val="22"/>
          <w:lang w:eastAsia="ru-RU"/>
        </w:rPr>
        <w:t>По детским дошкольным учреждениям</w:t>
      </w:r>
      <w:r w:rsidRPr="003468DD">
        <w:rPr>
          <w:rFonts w:ascii="Arial" w:eastAsia="Times New Roman" w:hAnsi="Arial" w:cs="Arial"/>
          <w:sz w:val="22"/>
          <w:lang w:eastAsia="ru-RU"/>
        </w:rPr>
        <w:t xml:space="preserve"> – существующая сеть не соответствует нормативной потребности на расчетный срок в сельской местности. К концу расчетного срока число мест в сельских детских садах должно увеличится на </w:t>
      </w:r>
      <w:r>
        <w:rPr>
          <w:rFonts w:ascii="Arial" w:eastAsia="Times New Roman" w:hAnsi="Arial" w:cs="Arial"/>
          <w:sz w:val="22"/>
          <w:lang w:eastAsia="ru-RU"/>
        </w:rPr>
        <w:t>1497</w:t>
      </w:r>
      <w:r w:rsidRPr="003468DD">
        <w:rPr>
          <w:rFonts w:ascii="Arial" w:eastAsia="Times New Roman" w:hAnsi="Arial" w:cs="Arial"/>
          <w:sz w:val="22"/>
          <w:lang w:eastAsia="ru-RU"/>
        </w:rPr>
        <w:t xml:space="preserve"> мест</w:t>
      </w:r>
      <w:r>
        <w:rPr>
          <w:rFonts w:ascii="Arial" w:eastAsia="Times New Roman" w:hAnsi="Arial" w:cs="Arial"/>
          <w:sz w:val="22"/>
          <w:lang w:eastAsia="ru-RU"/>
        </w:rPr>
        <w:t xml:space="preserve"> в городских поселениях и 1369 мест в сельской местности</w:t>
      </w:r>
      <w:r w:rsidRPr="003468DD">
        <w:rPr>
          <w:rFonts w:ascii="Arial" w:eastAsia="Times New Roman" w:hAnsi="Arial" w:cs="Arial"/>
          <w:sz w:val="22"/>
          <w:lang w:eastAsia="ru-RU"/>
        </w:rPr>
        <w:t>. Однако, с учетом показателей численности населения по возрасту, в сельской местности значительно преобладает возрастная группа «18–70 и старше лет», что обозначает нецелесообразность размещения нормативного количества мест в сельских детских садах.</w:t>
      </w:r>
    </w:p>
    <w:p w14:paraId="35DBDE73" w14:textId="77777777" w:rsidR="00D664F4" w:rsidRPr="003468DD" w:rsidRDefault="00D664F4" w:rsidP="00D664F4">
      <w:pPr>
        <w:ind w:firstLine="720"/>
        <w:rPr>
          <w:rFonts w:ascii="Arial" w:eastAsia="Times New Roman" w:hAnsi="Arial" w:cs="Arial"/>
          <w:sz w:val="22"/>
          <w:lang w:eastAsia="ru-RU"/>
        </w:rPr>
      </w:pPr>
      <w:r w:rsidRPr="003468DD">
        <w:rPr>
          <w:rFonts w:ascii="Arial" w:eastAsia="Times New Roman" w:hAnsi="Arial" w:cs="Arial"/>
          <w:sz w:val="22"/>
          <w:lang w:eastAsia="ru-RU"/>
        </w:rPr>
        <w:t>Возможно также создание объекта малого предпринимательства, оказывающего услуги по содержанию детей, услуги по дошкольному образованию и получающих средства бюджета на оказание таких услуг.</w:t>
      </w:r>
    </w:p>
    <w:p w14:paraId="4050A5CC" w14:textId="77777777" w:rsidR="00590120" w:rsidRDefault="00590120" w:rsidP="00590120">
      <w:pPr>
        <w:ind w:firstLine="709"/>
        <w:rPr>
          <w:rFonts w:ascii="Arial" w:hAnsi="Arial" w:cs="Arial"/>
          <w:b/>
          <w:sz w:val="22"/>
          <w:lang w:eastAsia="ru-RU"/>
        </w:rPr>
      </w:pPr>
      <w:r>
        <w:rPr>
          <w:rFonts w:ascii="Arial" w:hAnsi="Arial" w:cs="Arial"/>
          <w:b/>
          <w:bCs/>
          <w:sz w:val="22"/>
          <w:lang w:eastAsia="ru-RU"/>
        </w:rPr>
        <w:t>По общеобразовательным школам и учреждениям профессионального образования</w:t>
      </w:r>
      <w:r>
        <w:rPr>
          <w:rFonts w:ascii="Arial" w:hAnsi="Arial" w:cs="Arial"/>
          <w:b/>
          <w:sz w:val="22"/>
          <w:lang w:eastAsia="ru-RU"/>
        </w:rPr>
        <w:t xml:space="preserve"> – в целом по Кожууну наблюдается несоответствие существующей сети нормативным показателям. </w:t>
      </w:r>
    </w:p>
    <w:p w14:paraId="70F56916" w14:textId="77777777" w:rsidR="00590120" w:rsidRDefault="00590120" w:rsidP="00590120">
      <w:pPr>
        <w:ind w:firstLine="720"/>
        <w:rPr>
          <w:rFonts w:ascii="Arial" w:hAnsi="Arial" w:cs="Arial"/>
          <w:sz w:val="22"/>
          <w:lang w:eastAsia="ru-RU"/>
        </w:rPr>
      </w:pPr>
      <w:r>
        <w:rPr>
          <w:rFonts w:ascii="Arial" w:hAnsi="Arial" w:cs="Arial"/>
          <w:sz w:val="22"/>
          <w:lang w:eastAsia="ru-RU"/>
        </w:rPr>
        <w:t>В учебных заведениях на перспективу необходимо их техническое переоснащение.</w:t>
      </w:r>
    </w:p>
    <w:p w14:paraId="11CD5300" w14:textId="77777777" w:rsidR="00590120" w:rsidRDefault="00590120" w:rsidP="00590120">
      <w:pPr>
        <w:ind w:firstLine="709"/>
        <w:rPr>
          <w:rFonts w:ascii="Arial" w:hAnsi="Arial" w:cs="Arial"/>
          <w:sz w:val="22"/>
        </w:rPr>
      </w:pPr>
      <w:r>
        <w:rPr>
          <w:rFonts w:ascii="Arial" w:hAnsi="Arial" w:cs="Arial"/>
          <w:sz w:val="22"/>
        </w:rPr>
        <w:lastRenderedPageBreak/>
        <w:t>Общий анализ состояния образовательной системы Кожууна в 2015 г. показывает,</w:t>
      </w:r>
      <w:r>
        <w:rPr>
          <w:rFonts w:ascii="Arial" w:hAnsi="Arial" w:cs="Arial"/>
          <w:spacing w:val="2"/>
          <w:sz w:val="22"/>
        </w:rPr>
        <w:t xml:space="preserve"> что образовательная система в целом обеспечивает</w:t>
      </w:r>
      <w:r>
        <w:rPr>
          <w:rFonts w:ascii="Arial" w:hAnsi="Arial" w:cs="Arial"/>
          <w:sz w:val="22"/>
        </w:rPr>
        <w:t xml:space="preserve"> реализацию государственной политики в области образования. С учетом существующего населения обеспеченность школами в целом удовлетворяет нормам на текущий момент, однако наблюдается нехватка объектов образования по отношению к нормативной потребности в школах на расчетный срок. Все действующие образовательные учреждения имеют лицензии и аккредитации на осуществление своей деятельности. </w:t>
      </w:r>
    </w:p>
    <w:p w14:paraId="0CF5F0F5" w14:textId="77777777" w:rsidR="00590120" w:rsidRDefault="00590120" w:rsidP="00590120">
      <w:pPr>
        <w:ind w:firstLine="709"/>
        <w:rPr>
          <w:rFonts w:ascii="Arial" w:hAnsi="Arial" w:cs="Arial"/>
          <w:sz w:val="22"/>
        </w:rPr>
      </w:pPr>
      <w:r>
        <w:rPr>
          <w:rFonts w:ascii="Arial" w:hAnsi="Arial" w:cs="Arial"/>
          <w:sz w:val="22"/>
        </w:rPr>
        <w:t xml:space="preserve">Согласно базовому варианту демографического прогноза предполагается незначительный рост численности населения младше трудоспособного возраста. </w:t>
      </w:r>
    </w:p>
    <w:p w14:paraId="5229A532" w14:textId="77777777" w:rsidR="00590120" w:rsidRDefault="00590120" w:rsidP="00590120">
      <w:pPr>
        <w:ind w:firstLine="709"/>
        <w:rPr>
          <w:rFonts w:ascii="Arial" w:hAnsi="Arial" w:cs="Arial"/>
          <w:sz w:val="22"/>
        </w:rPr>
      </w:pPr>
      <w:r>
        <w:rPr>
          <w:rFonts w:ascii="Arial" w:hAnsi="Arial" w:cs="Arial"/>
          <w:sz w:val="22"/>
        </w:rPr>
        <w:t>В отдаленных населенных пунктах требуется осуществление подвоза детей к ближайшим детским садам и к школам.</w:t>
      </w:r>
    </w:p>
    <w:p w14:paraId="22B33FDD" w14:textId="77777777" w:rsidR="00590120" w:rsidRDefault="00590120" w:rsidP="00590120">
      <w:pPr>
        <w:ind w:firstLine="709"/>
        <w:rPr>
          <w:rFonts w:ascii="Arial" w:hAnsi="Arial" w:cs="Arial"/>
          <w:sz w:val="22"/>
        </w:rPr>
      </w:pPr>
      <w:r>
        <w:rPr>
          <w:rFonts w:ascii="Arial" w:hAnsi="Arial" w:cs="Arial"/>
          <w:sz w:val="22"/>
        </w:rPr>
        <w:t>Концентрация финансовых вложений должна способствовать оснащению школ современным оборудованием, в первую очередь – компьютерным оборудованием, наглядными пособиями и пр., а также привлечению квалифицированных кадров.</w:t>
      </w:r>
    </w:p>
    <w:p w14:paraId="51A5CCD0" w14:textId="77777777" w:rsidR="00590120" w:rsidRDefault="00590120" w:rsidP="00590120">
      <w:pPr>
        <w:ind w:firstLine="709"/>
        <w:rPr>
          <w:rFonts w:ascii="Arial" w:hAnsi="Arial" w:cs="Arial"/>
          <w:sz w:val="22"/>
        </w:rPr>
      </w:pPr>
      <w:r>
        <w:rPr>
          <w:rFonts w:ascii="Arial" w:hAnsi="Arial" w:cs="Arial"/>
          <w:sz w:val="22"/>
        </w:rPr>
        <w:t>Конечной целью всех этих организационных мероприятий является повышение качества школьной подготовки, общего культурного уровня молодежи и создание условий для нормального развития личности каждого молодого человека.</w:t>
      </w:r>
    </w:p>
    <w:p w14:paraId="134BAE70" w14:textId="77777777" w:rsidR="00D664F4" w:rsidRPr="003468DD" w:rsidRDefault="00D664F4" w:rsidP="00D664F4">
      <w:pPr>
        <w:ind w:firstLine="709"/>
        <w:rPr>
          <w:rFonts w:ascii="Arial" w:hAnsi="Arial" w:cs="Arial"/>
          <w:b/>
          <w:sz w:val="22"/>
        </w:rPr>
      </w:pPr>
      <w:r w:rsidRPr="003468DD">
        <w:rPr>
          <w:rFonts w:ascii="Arial" w:hAnsi="Arial" w:cs="Arial"/>
          <w:sz w:val="22"/>
        </w:rPr>
        <w:t>В соответствии с проведенным анализом программных документов, стратегий развития и документов территориального планирования с учетом перспективных показателей населения, а также на основе нормативных расчетов Схемой предлагаются следующие мероприятия в сфере образования</w:t>
      </w:r>
      <w:r>
        <w:rPr>
          <w:rFonts w:ascii="Arial" w:hAnsi="Arial" w:cs="Arial"/>
          <w:sz w:val="22"/>
        </w:rPr>
        <w:t xml:space="preserve"> (таблица 2.13.5а)</w:t>
      </w:r>
      <w:r w:rsidRPr="003468DD">
        <w:rPr>
          <w:rFonts w:ascii="Arial" w:hAnsi="Arial" w:cs="Arial"/>
          <w:sz w:val="22"/>
        </w:rPr>
        <w:t>:</w:t>
      </w:r>
    </w:p>
    <w:p w14:paraId="596FC771" w14:textId="77777777" w:rsidR="00D664F4" w:rsidRPr="003468DD" w:rsidRDefault="00D664F4" w:rsidP="00D664F4">
      <w:pPr>
        <w:tabs>
          <w:tab w:val="left" w:pos="993"/>
        </w:tabs>
        <w:autoSpaceDE w:val="0"/>
        <w:autoSpaceDN w:val="0"/>
        <w:adjustRightInd w:val="0"/>
        <w:rPr>
          <w:rFonts w:ascii="Arial" w:hAnsi="Arial" w:cs="Arial"/>
          <w:sz w:val="22"/>
          <w:szCs w:val="24"/>
          <w:lang w:eastAsia="ru-RU"/>
        </w:rPr>
      </w:pPr>
      <w:r w:rsidRPr="003468DD">
        <w:rPr>
          <w:rFonts w:ascii="Arial" w:hAnsi="Arial" w:cs="Arial"/>
          <w:sz w:val="22"/>
          <w:szCs w:val="24"/>
          <w:lang w:eastAsia="ru-RU"/>
        </w:rPr>
        <w:t>Таблица – 2.13.</w:t>
      </w:r>
      <w:r>
        <w:rPr>
          <w:rFonts w:ascii="Arial" w:hAnsi="Arial" w:cs="Arial"/>
          <w:sz w:val="22"/>
          <w:szCs w:val="24"/>
          <w:lang w:eastAsia="ru-RU"/>
        </w:rPr>
        <w:t>5а</w:t>
      </w:r>
      <w:r w:rsidRPr="003468DD">
        <w:rPr>
          <w:rFonts w:ascii="Arial" w:hAnsi="Arial" w:cs="Arial"/>
          <w:sz w:val="22"/>
          <w:szCs w:val="24"/>
          <w:lang w:eastAsia="ru-RU"/>
        </w:rPr>
        <w:t xml:space="preserve"> – Перечень планируемых объектов в сфере образования</w:t>
      </w:r>
    </w:p>
    <w:tbl>
      <w:tblPr>
        <w:tblStyle w:val="af0"/>
        <w:tblW w:w="9500" w:type="dxa"/>
        <w:tblInd w:w="-5" w:type="dxa"/>
        <w:tblLayout w:type="fixed"/>
        <w:tblLook w:val="04A0" w:firstRow="1" w:lastRow="0" w:firstColumn="1" w:lastColumn="0" w:noHBand="0" w:noVBand="1"/>
      </w:tblPr>
      <w:tblGrid>
        <w:gridCol w:w="662"/>
        <w:gridCol w:w="1719"/>
        <w:gridCol w:w="1560"/>
        <w:gridCol w:w="2551"/>
        <w:gridCol w:w="1134"/>
        <w:gridCol w:w="1874"/>
      </w:tblGrid>
      <w:tr w:rsidR="00D664F4" w:rsidRPr="006B2948" w14:paraId="3C789703" w14:textId="77777777" w:rsidTr="00597448">
        <w:trPr>
          <w:trHeight w:val="570"/>
          <w:tblHeader/>
        </w:trPr>
        <w:tc>
          <w:tcPr>
            <w:tcW w:w="662" w:type="dxa"/>
            <w:tcBorders>
              <w:top w:val="single" w:sz="4" w:space="0" w:color="auto"/>
              <w:left w:val="single" w:sz="4" w:space="0" w:color="auto"/>
              <w:bottom w:val="single" w:sz="4" w:space="0" w:color="auto"/>
              <w:right w:val="single" w:sz="4" w:space="0" w:color="auto"/>
            </w:tcBorders>
            <w:vAlign w:val="center"/>
          </w:tcPr>
          <w:p w14:paraId="30432234" w14:textId="77777777" w:rsidR="00D664F4" w:rsidRPr="006B2948" w:rsidRDefault="00D664F4" w:rsidP="00597448">
            <w:pPr>
              <w:pStyle w:val="afffff6"/>
              <w:jc w:val="center"/>
              <w:rPr>
                <w:rFonts w:ascii="Arial" w:hAnsi="Arial" w:cs="Arial"/>
                <w:b/>
                <w:sz w:val="20"/>
                <w:szCs w:val="20"/>
              </w:rPr>
            </w:pPr>
            <w:r w:rsidRPr="006B2948">
              <w:rPr>
                <w:rFonts w:ascii="Arial" w:hAnsi="Arial" w:cs="Arial"/>
                <w:b/>
                <w:sz w:val="20"/>
                <w:szCs w:val="20"/>
              </w:rPr>
              <w:t>№</w:t>
            </w:r>
          </w:p>
        </w:tc>
        <w:tc>
          <w:tcPr>
            <w:tcW w:w="1719" w:type="dxa"/>
            <w:tcBorders>
              <w:top w:val="single" w:sz="4" w:space="0" w:color="auto"/>
              <w:left w:val="single" w:sz="4" w:space="0" w:color="auto"/>
              <w:bottom w:val="single" w:sz="4" w:space="0" w:color="auto"/>
              <w:right w:val="single" w:sz="4" w:space="0" w:color="auto"/>
            </w:tcBorders>
            <w:vAlign w:val="center"/>
          </w:tcPr>
          <w:p w14:paraId="1A83EACD" w14:textId="77777777" w:rsidR="00D664F4" w:rsidRPr="006B2948" w:rsidRDefault="00D664F4" w:rsidP="00597448">
            <w:pPr>
              <w:pStyle w:val="afffff6"/>
              <w:jc w:val="center"/>
              <w:rPr>
                <w:rFonts w:ascii="Arial" w:hAnsi="Arial" w:cs="Arial"/>
                <w:b/>
                <w:sz w:val="20"/>
                <w:szCs w:val="20"/>
              </w:rPr>
            </w:pPr>
            <w:r w:rsidRPr="006B2948">
              <w:rPr>
                <w:rFonts w:ascii="Arial" w:hAnsi="Arial" w:cs="Arial"/>
                <w:b/>
                <w:sz w:val="20"/>
                <w:szCs w:val="20"/>
              </w:rPr>
              <w:t>Местоположение</w:t>
            </w:r>
          </w:p>
        </w:tc>
        <w:tc>
          <w:tcPr>
            <w:tcW w:w="1560" w:type="dxa"/>
            <w:tcBorders>
              <w:top w:val="single" w:sz="4" w:space="0" w:color="auto"/>
              <w:left w:val="single" w:sz="4" w:space="0" w:color="auto"/>
              <w:bottom w:val="single" w:sz="4" w:space="0" w:color="auto"/>
              <w:right w:val="single" w:sz="4" w:space="0" w:color="auto"/>
            </w:tcBorders>
            <w:vAlign w:val="center"/>
          </w:tcPr>
          <w:p w14:paraId="51D38001" w14:textId="77777777" w:rsidR="00D664F4" w:rsidRPr="00B106CA" w:rsidRDefault="00D664F4" w:rsidP="00597448">
            <w:pPr>
              <w:pStyle w:val="afffff6"/>
              <w:jc w:val="center"/>
              <w:rPr>
                <w:rStyle w:val="9pt"/>
                <w:rFonts w:ascii="Arial" w:eastAsia="Calibri" w:hAnsi="Arial" w:cs="Arial"/>
                <w:b/>
              </w:rPr>
            </w:pPr>
            <w:r>
              <w:rPr>
                <w:rStyle w:val="9pt"/>
                <w:rFonts w:ascii="Arial" w:eastAsia="Calibri" w:hAnsi="Arial" w:cs="Arial"/>
                <w:b/>
              </w:rPr>
              <w:t>Мероприятие</w:t>
            </w:r>
          </w:p>
        </w:tc>
        <w:tc>
          <w:tcPr>
            <w:tcW w:w="2551" w:type="dxa"/>
            <w:tcBorders>
              <w:top w:val="single" w:sz="4" w:space="0" w:color="auto"/>
              <w:left w:val="single" w:sz="4" w:space="0" w:color="auto"/>
              <w:bottom w:val="single" w:sz="4" w:space="0" w:color="auto"/>
              <w:right w:val="single" w:sz="4" w:space="0" w:color="auto"/>
            </w:tcBorders>
            <w:vAlign w:val="center"/>
          </w:tcPr>
          <w:p w14:paraId="39E295C8" w14:textId="77777777" w:rsidR="00D664F4" w:rsidRPr="006B2948" w:rsidRDefault="00D664F4" w:rsidP="00597448">
            <w:pPr>
              <w:pStyle w:val="afffff6"/>
              <w:jc w:val="center"/>
              <w:rPr>
                <w:rFonts w:ascii="Arial" w:hAnsi="Arial" w:cs="Arial"/>
                <w:b/>
                <w:sz w:val="20"/>
                <w:szCs w:val="20"/>
              </w:rPr>
            </w:pPr>
            <w:r w:rsidRPr="00B106CA">
              <w:rPr>
                <w:rStyle w:val="9pt"/>
                <w:rFonts w:ascii="Arial" w:eastAsia="Calibri" w:hAnsi="Arial" w:cs="Arial"/>
                <w:b/>
              </w:rPr>
              <w:t>Наименование учреждения</w:t>
            </w:r>
          </w:p>
        </w:tc>
        <w:tc>
          <w:tcPr>
            <w:tcW w:w="1134" w:type="dxa"/>
            <w:tcBorders>
              <w:top w:val="single" w:sz="4" w:space="0" w:color="auto"/>
              <w:left w:val="single" w:sz="4" w:space="0" w:color="auto"/>
              <w:bottom w:val="single" w:sz="4" w:space="0" w:color="auto"/>
              <w:right w:val="single" w:sz="4" w:space="0" w:color="auto"/>
            </w:tcBorders>
            <w:vAlign w:val="center"/>
          </w:tcPr>
          <w:p w14:paraId="4498F751" w14:textId="77777777" w:rsidR="00D664F4" w:rsidRPr="006B2948"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1874" w:type="dxa"/>
            <w:tcBorders>
              <w:top w:val="single" w:sz="4" w:space="0" w:color="auto"/>
              <w:left w:val="single" w:sz="4" w:space="0" w:color="auto"/>
              <w:bottom w:val="single" w:sz="4" w:space="0" w:color="auto"/>
              <w:right w:val="single" w:sz="4" w:space="0" w:color="auto"/>
            </w:tcBorders>
            <w:vAlign w:val="center"/>
          </w:tcPr>
          <w:p w14:paraId="3B54BA37" w14:textId="77777777" w:rsidR="00D664F4" w:rsidRPr="006B2948" w:rsidRDefault="00D664F4" w:rsidP="00597448">
            <w:pPr>
              <w:spacing w:line="240" w:lineRule="auto"/>
              <w:jc w:val="center"/>
              <w:rPr>
                <w:rFonts w:ascii="Arial" w:hAnsi="Arial" w:cs="Arial"/>
                <w:b/>
                <w:sz w:val="20"/>
                <w:szCs w:val="20"/>
              </w:rPr>
            </w:pPr>
            <w:r>
              <w:rPr>
                <w:rFonts w:ascii="Arial" w:eastAsia="Times New Roman" w:hAnsi="Arial" w:cs="Arial"/>
                <w:b/>
                <w:color w:val="000000"/>
                <w:sz w:val="20"/>
                <w:szCs w:val="20"/>
              </w:rPr>
              <w:t>Основание для размещения</w:t>
            </w:r>
          </w:p>
        </w:tc>
      </w:tr>
      <w:tr w:rsidR="00D664F4" w:rsidRPr="006B2948" w14:paraId="130BF533" w14:textId="77777777" w:rsidTr="00597448">
        <w:trPr>
          <w:trHeight w:val="105"/>
        </w:trPr>
        <w:tc>
          <w:tcPr>
            <w:tcW w:w="662" w:type="dxa"/>
            <w:vMerge w:val="restart"/>
            <w:tcBorders>
              <w:top w:val="single" w:sz="4" w:space="0" w:color="auto"/>
            </w:tcBorders>
            <w:vAlign w:val="center"/>
          </w:tcPr>
          <w:p w14:paraId="79462F6B"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1</w:t>
            </w:r>
          </w:p>
        </w:tc>
        <w:tc>
          <w:tcPr>
            <w:tcW w:w="1719" w:type="dxa"/>
            <w:vMerge w:val="restart"/>
            <w:tcBorders>
              <w:top w:val="single" w:sz="4" w:space="0" w:color="auto"/>
            </w:tcBorders>
            <w:vAlign w:val="center"/>
          </w:tcPr>
          <w:p w14:paraId="14961A34" w14:textId="77777777" w:rsidR="00D664F4" w:rsidRPr="008240CB" w:rsidRDefault="00D664F4" w:rsidP="00597448">
            <w:pPr>
              <w:spacing w:line="240" w:lineRule="auto"/>
              <w:jc w:val="center"/>
              <w:rPr>
                <w:rFonts w:ascii="Arial" w:hAnsi="Arial" w:cs="Arial"/>
                <w:b/>
                <w:i/>
                <w:sz w:val="20"/>
                <w:szCs w:val="20"/>
              </w:rPr>
            </w:pPr>
            <w:r w:rsidRPr="008240CB">
              <w:rPr>
                <w:rFonts w:ascii="Arial" w:hAnsi="Arial" w:cs="Arial"/>
                <w:b/>
                <w:sz w:val="20"/>
                <w:szCs w:val="20"/>
              </w:rPr>
              <w:t>городское поселение г. Чадан</w:t>
            </w:r>
          </w:p>
        </w:tc>
        <w:tc>
          <w:tcPr>
            <w:tcW w:w="1560" w:type="dxa"/>
            <w:vMerge w:val="restart"/>
            <w:tcBorders>
              <w:top w:val="single" w:sz="4" w:space="0" w:color="auto"/>
            </w:tcBorders>
            <w:vAlign w:val="center"/>
          </w:tcPr>
          <w:p w14:paraId="5D77F9F5"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Строительство</w:t>
            </w:r>
          </w:p>
        </w:tc>
        <w:tc>
          <w:tcPr>
            <w:tcW w:w="2551" w:type="dxa"/>
            <w:tcBorders>
              <w:top w:val="single" w:sz="4" w:space="0" w:color="auto"/>
              <w:bottom w:val="single" w:sz="4" w:space="0" w:color="auto"/>
            </w:tcBorders>
            <w:vAlign w:val="center"/>
          </w:tcPr>
          <w:p w14:paraId="5EBD0744"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(2 шт.)</w:t>
            </w:r>
          </w:p>
        </w:tc>
        <w:tc>
          <w:tcPr>
            <w:tcW w:w="1134" w:type="dxa"/>
            <w:tcBorders>
              <w:top w:val="single" w:sz="4" w:space="0" w:color="auto"/>
              <w:bottom w:val="single" w:sz="4" w:space="0" w:color="auto"/>
            </w:tcBorders>
            <w:vAlign w:val="center"/>
          </w:tcPr>
          <w:p w14:paraId="14CC9EB0"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874" w:type="dxa"/>
            <w:vMerge w:val="restart"/>
            <w:tcBorders>
              <w:top w:val="single" w:sz="4" w:space="0" w:color="auto"/>
              <w:right w:val="single" w:sz="4" w:space="0" w:color="auto"/>
            </w:tcBorders>
            <w:vAlign w:val="center"/>
          </w:tcPr>
          <w:p w14:paraId="08F07765" w14:textId="77777777" w:rsidR="00D664F4" w:rsidRPr="004A32C2" w:rsidRDefault="00D664F4" w:rsidP="00597448">
            <w:pPr>
              <w:pStyle w:val="af3"/>
              <w:spacing w:line="240" w:lineRule="auto"/>
              <w:ind w:left="0"/>
              <w:jc w:val="left"/>
              <w:rPr>
                <w:rFonts w:ascii="Arial" w:hAnsi="Arial" w:cs="Arial"/>
                <w:sz w:val="20"/>
                <w:szCs w:val="20"/>
              </w:rPr>
            </w:pPr>
            <w:r>
              <w:rPr>
                <w:rFonts w:ascii="Arial" w:hAnsi="Arial" w:cs="Arial"/>
                <w:sz w:val="20"/>
                <w:szCs w:val="20"/>
              </w:rPr>
              <w:t xml:space="preserve">1) </w:t>
            </w:r>
            <w:r w:rsidRPr="004A32C2">
              <w:rPr>
                <w:rFonts w:ascii="Arial" w:hAnsi="Arial" w:cs="Arial"/>
                <w:sz w:val="20"/>
                <w:szCs w:val="20"/>
              </w:rPr>
              <w:t>На основании генеральных планов муниципальных образований Кожууна</w:t>
            </w:r>
            <w:r>
              <w:rPr>
                <w:rFonts w:ascii="Arial" w:hAnsi="Arial" w:cs="Arial"/>
                <w:sz w:val="20"/>
                <w:szCs w:val="20"/>
              </w:rPr>
              <w:t>;</w:t>
            </w:r>
          </w:p>
          <w:p w14:paraId="0C210CAD" w14:textId="77777777" w:rsidR="00D664F4" w:rsidRDefault="00D664F4" w:rsidP="00597448">
            <w:pPr>
              <w:spacing w:line="240" w:lineRule="auto"/>
              <w:jc w:val="left"/>
              <w:rPr>
                <w:rFonts w:ascii="Arial" w:hAnsi="Arial" w:cs="Arial"/>
                <w:sz w:val="20"/>
                <w:szCs w:val="20"/>
              </w:rPr>
            </w:pPr>
            <w:r>
              <w:rPr>
                <w:rFonts w:ascii="Arial" w:hAnsi="Arial" w:cs="Arial"/>
                <w:sz w:val="20"/>
                <w:szCs w:val="20"/>
              </w:rPr>
              <w:t xml:space="preserve">2) </w:t>
            </w:r>
            <w:r w:rsidRPr="00C23A5B">
              <w:rPr>
                <w:rFonts w:ascii="Arial" w:hAnsi="Arial" w:cs="Arial"/>
                <w:sz w:val="20"/>
                <w:szCs w:val="20"/>
              </w:rPr>
              <w:t>Стратегия социально-экономического развития Республики Тыва до 2020 года, утвержденная постановлением Правительства Республики Тыва от 04.04.2007</w:t>
            </w:r>
            <w:r>
              <w:rPr>
                <w:rFonts w:ascii="Arial" w:hAnsi="Arial" w:cs="Arial"/>
                <w:sz w:val="20"/>
                <w:szCs w:val="20"/>
              </w:rPr>
              <w:t xml:space="preserve"> г.</w:t>
            </w:r>
            <w:r w:rsidRPr="00C23A5B">
              <w:rPr>
                <w:rFonts w:ascii="Arial" w:hAnsi="Arial" w:cs="Arial"/>
                <w:sz w:val="20"/>
                <w:szCs w:val="20"/>
              </w:rPr>
              <w:t xml:space="preserve"> </w:t>
            </w:r>
            <w:r>
              <w:rPr>
                <w:rFonts w:ascii="Arial" w:hAnsi="Arial" w:cs="Arial"/>
                <w:sz w:val="20"/>
                <w:szCs w:val="20"/>
              </w:rPr>
              <w:br/>
            </w:r>
            <w:r w:rsidRPr="00C23A5B">
              <w:rPr>
                <w:rFonts w:ascii="Arial" w:hAnsi="Arial" w:cs="Arial"/>
                <w:sz w:val="20"/>
                <w:szCs w:val="20"/>
              </w:rPr>
              <w:t>№ 442</w:t>
            </w:r>
            <w:r>
              <w:rPr>
                <w:rFonts w:ascii="Arial" w:hAnsi="Arial" w:cs="Arial"/>
                <w:sz w:val="20"/>
                <w:szCs w:val="20"/>
              </w:rPr>
              <w:t>;</w:t>
            </w:r>
          </w:p>
          <w:p w14:paraId="6AEFF80D" w14:textId="77777777" w:rsidR="00D664F4" w:rsidRPr="006A1B17" w:rsidRDefault="00D664F4" w:rsidP="00597448">
            <w:pPr>
              <w:spacing w:line="240" w:lineRule="auto"/>
              <w:jc w:val="left"/>
            </w:pPr>
            <w:r>
              <w:rPr>
                <w:rFonts w:ascii="Arial" w:hAnsi="Arial" w:cs="Arial"/>
                <w:sz w:val="20"/>
                <w:szCs w:val="20"/>
              </w:rPr>
              <w:t xml:space="preserve">3) </w:t>
            </w:r>
            <w:r w:rsidRPr="004A32C2">
              <w:rPr>
                <w:rFonts w:ascii="Arial" w:hAnsi="Arial" w:cs="Arial"/>
                <w:sz w:val="20"/>
                <w:szCs w:val="20"/>
              </w:rPr>
              <w:t>Государственной программе "Развитие образования и науки на 2014 - 2025 годы", утвер</w:t>
            </w:r>
            <w:r w:rsidRPr="004A32C2">
              <w:rPr>
                <w:rFonts w:ascii="Arial" w:hAnsi="Arial" w:cs="Arial"/>
                <w:sz w:val="20"/>
                <w:szCs w:val="20"/>
              </w:rPr>
              <w:lastRenderedPageBreak/>
              <w:t>жденной постановлением Правительства Республики Тыва от 30.10.2013 № 632</w:t>
            </w:r>
            <w:r>
              <w:rPr>
                <w:rFonts w:ascii="Arial" w:hAnsi="Arial" w:cs="Arial"/>
                <w:sz w:val="20"/>
                <w:szCs w:val="20"/>
              </w:rPr>
              <w:t>.</w:t>
            </w:r>
          </w:p>
        </w:tc>
      </w:tr>
      <w:tr w:rsidR="00D664F4" w:rsidRPr="006B2948" w14:paraId="5CABE63B" w14:textId="77777777" w:rsidTr="00597448">
        <w:trPr>
          <w:trHeight w:val="300"/>
        </w:trPr>
        <w:tc>
          <w:tcPr>
            <w:tcW w:w="662" w:type="dxa"/>
            <w:vMerge/>
            <w:vAlign w:val="center"/>
          </w:tcPr>
          <w:p w14:paraId="4CCA5D59"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A6C058A"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D1D2951" w14:textId="77777777" w:rsidR="00D664F4" w:rsidRPr="006A1B17" w:rsidRDefault="00D664F4" w:rsidP="00597448">
            <w:pPr>
              <w:spacing w:line="240" w:lineRule="auto"/>
              <w:jc w:val="center"/>
            </w:pPr>
          </w:p>
        </w:tc>
        <w:tc>
          <w:tcPr>
            <w:tcW w:w="2551" w:type="dxa"/>
            <w:tcBorders>
              <w:top w:val="single" w:sz="4" w:space="0" w:color="auto"/>
              <w:bottom w:val="single" w:sz="4" w:space="0" w:color="auto"/>
            </w:tcBorders>
            <w:vAlign w:val="center"/>
          </w:tcPr>
          <w:p w14:paraId="12C6EC62"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(2 шт.)</w:t>
            </w:r>
          </w:p>
        </w:tc>
        <w:tc>
          <w:tcPr>
            <w:tcW w:w="1134" w:type="dxa"/>
            <w:tcBorders>
              <w:top w:val="single" w:sz="4" w:space="0" w:color="auto"/>
              <w:bottom w:val="single" w:sz="4" w:space="0" w:color="auto"/>
            </w:tcBorders>
            <w:vAlign w:val="center"/>
          </w:tcPr>
          <w:p w14:paraId="74672B10"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550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34EBFF3F" w14:textId="77777777" w:rsidR="00D664F4" w:rsidRPr="006A1B17" w:rsidRDefault="00D664F4" w:rsidP="00597448">
            <w:pPr>
              <w:spacing w:line="240" w:lineRule="auto"/>
              <w:jc w:val="center"/>
            </w:pPr>
          </w:p>
        </w:tc>
      </w:tr>
      <w:tr w:rsidR="00D664F4" w:rsidRPr="006B2948" w14:paraId="5747876D" w14:textId="77777777" w:rsidTr="00597448">
        <w:trPr>
          <w:trHeight w:val="342"/>
        </w:trPr>
        <w:tc>
          <w:tcPr>
            <w:tcW w:w="662" w:type="dxa"/>
            <w:vMerge/>
            <w:vAlign w:val="center"/>
          </w:tcPr>
          <w:p w14:paraId="49AC572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39928D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55C0DBF5" w14:textId="77777777" w:rsidR="00D664F4" w:rsidRPr="006A1B17"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62C318A6"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№9</w:t>
            </w:r>
          </w:p>
        </w:tc>
        <w:tc>
          <w:tcPr>
            <w:tcW w:w="1134" w:type="dxa"/>
            <w:tcBorders>
              <w:top w:val="single" w:sz="4" w:space="0" w:color="auto"/>
            </w:tcBorders>
            <w:vAlign w:val="center"/>
          </w:tcPr>
          <w:p w14:paraId="71957F8E"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0F4B4FF8" w14:textId="77777777" w:rsidR="00D664F4" w:rsidRPr="006A1B17" w:rsidRDefault="00D664F4" w:rsidP="00597448">
            <w:pPr>
              <w:spacing w:line="240" w:lineRule="auto"/>
              <w:jc w:val="center"/>
            </w:pPr>
          </w:p>
        </w:tc>
      </w:tr>
      <w:tr w:rsidR="00D664F4" w:rsidRPr="006B2948" w14:paraId="04948623" w14:textId="77777777" w:rsidTr="00597448">
        <w:trPr>
          <w:trHeight w:val="342"/>
        </w:trPr>
        <w:tc>
          <w:tcPr>
            <w:tcW w:w="662" w:type="dxa"/>
            <w:vMerge/>
            <w:vAlign w:val="center"/>
          </w:tcPr>
          <w:p w14:paraId="6E23527C"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C2062D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17CE5CA" w14:textId="77777777" w:rsidR="00D664F4" w:rsidRPr="00A410BE"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0F8850C0"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№5</w:t>
            </w:r>
          </w:p>
        </w:tc>
        <w:tc>
          <w:tcPr>
            <w:tcW w:w="1134" w:type="dxa"/>
            <w:tcBorders>
              <w:top w:val="single" w:sz="4" w:space="0" w:color="auto"/>
            </w:tcBorders>
            <w:vAlign w:val="center"/>
          </w:tcPr>
          <w:p w14:paraId="7B8E8B78" w14:textId="77777777" w:rsidR="00D664F4" w:rsidRPr="006A1B1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w:t>
            </w:r>
            <w:r w:rsidRPr="006A1B17">
              <w:rPr>
                <w:rFonts w:ascii="Arial" w:eastAsia="Times New Roman" w:hAnsi="Arial" w:cs="Arial"/>
                <w:color w:val="000000"/>
                <w:sz w:val="20"/>
                <w:szCs w:val="20"/>
              </w:rPr>
              <w:t>50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268983DD" w14:textId="77777777" w:rsidR="00D664F4" w:rsidRDefault="00D664F4" w:rsidP="00597448">
            <w:pPr>
              <w:spacing w:line="240" w:lineRule="auto"/>
              <w:jc w:val="center"/>
            </w:pPr>
          </w:p>
        </w:tc>
      </w:tr>
      <w:tr w:rsidR="00D664F4" w:rsidRPr="006B2948" w14:paraId="12F77C01" w14:textId="77777777" w:rsidTr="00597448">
        <w:trPr>
          <w:trHeight w:val="342"/>
        </w:trPr>
        <w:tc>
          <w:tcPr>
            <w:tcW w:w="662" w:type="dxa"/>
            <w:vMerge/>
            <w:vAlign w:val="center"/>
          </w:tcPr>
          <w:p w14:paraId="50EA9FD1"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401EA1E"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87F6EE4" w14:textId="77777777" w:rsidR="00D664F4" w:rsidRPr="006A1B17"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7BCE138A"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№10</w:t>
            </w:r>
          </w:p>
        </w:tc>
        <w:tc>
          <w:tcPr>
            <w:tcW w:w="1134" w:type="dxa"/>
            <w:tcBorders>
              <w:top w:val="single" w:sz="4" w:space="0" w:color="auto"/>
            </w:tcBorders>
            <w:vAlign w:val="center"/>
          </w:tcPr>
          <w:p w14:paraId="2BD098DC"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240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7C84EFFB" w14:textId="77777777" w:rsidR="00D664F4" w:rsidRPr="006A1B17" w:rsidRDefault="00D664F4" w:rsidP="00597448">
            <w:pPr>
              <w:spacing w:line="240" w:lineRule="auto"/>
              <w:jc w:val="center"/>
            </w:pPr>
          </w:p>
        </w:tc>
      </w:tr>
      <w:tr w:rsidR="00D664F4" w:rsidRPr="006B2948" w14:paraId="3C5E761F" w14:textId="77777777" w:rsidTr="00597448">
        <w:trPr>
          <w:trHeight w:val="342"/>
        </w:trPr>
        <w:tc>
          <w:tcPr>
            <w:tcW w:w="662" w:type="dxa"/>
            <w:vMerge/>
            <w:vAlign w:val="center"/>
          </w:tcPr>
          <w:p w14:paraId="3B5CE3BE"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599BE65"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262A28BF" w14:textId="77777777" w:rsidR="00D664F4" w:rsidRPr="006A1B17" w:rsidRDefault="00D664F4" w:rsidP="00597448">
            <w:pPr>
              <w:spacing w:line="240" w:lineRule="auto"/>
              <w:jc w:val="center"/>
            </w:pPr>
          </w:p>
        </w:tc>
        <w:tc>
          <w:tcPr>
            <w:tcW w:w="2551" w:type="dxa"/>
            <w:tcBorders>
              <w:top w:val="single" w:sz="4" w:space="0" w:color="auto"/>
            </w:tcBorders>
            <w:vAlign w:val="center"/>
          </w:tcPr>
          <w:p w14:paraId="3A69EB33" w14:textId="77777777" w:rsidR="00D664F4" w:rsidRPr="006A1B17" w:rsidRDefault="00D664F4" w:rsidP="00597448">
            <w:pPr>
              <w:spacing w:line="240" w:lineRule="auto"/>
              <w:jc w:val="center"/>
              <w:rPr>
                <w:rFonts w:ascii="Arial" w:eastAsia="Times New Roman" w:hAnsi="Arial" w:cs="Arial"/>
                <w:color w:val="000000"/>
                <w:sz w:val="20"/>
                <w:szCs w:val="20"/>
              </w:rPr>
            </w:pPr>
            <w:r w:rsidRPr="006A1B17">
              <w:rPr>
                <w:rFonts w:ascii="Arial" w:eastAsia="Times New Roman" w:hAnsi="Arial" w:cs="Arial"/>
                <w:color w:val="000000"/>
                <w:sz w:val="20"/>
                <w:szCs w:val="20"/>
              </w:rPr>
              <w:t>Школа</w:t>
            </w:r>
            <w:r>
              <w:rPr>
                <w:rFonts w:ascii="Arial" w:eastAsia="Times New Roman" w:hAnsi="Arial" w:cs="Arial"/>
                <w:color w:val="000000"/>
                <w:sz w:val="20"/>
                <w:szCs w:val="20"/>
              </w:rPr>
              <w:t xml:space="preserve"> №8</w:t>
            </w:r>
          </w:p>
        </w:tc>
        <w:tc>
          <w:tcPr>
            <w:tcW w:w="1134" w:type="dxa"/>
            <w:tcBorders>
              <w:top w:val="single" w:sz="4" w:space="0" w:color="auto"/>
            </w:tcBorders>
            <w:vAlign w:val="center"/>
          </w:tcPr>
          <w:p w14:paraId="0C70C5C4" w14:textId="77777777" w:rsidR="00D664F4" w:rsidRPr="006A1B1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w:t>
            </w:r>
            <w:r w:rsidRPr="006A1B17">
              <w:rPr>
                <w:rFonts w:ascii="Arial" w:eastAsia="Times New Roman" w:hAnsi="Arial" w:cs="Arial"/>
                <w:color w:val="000000"/>
                <w:sz w:val="20"/>
                <w:szCs w:val="20"/>
              </w:rPr>
              <w:t>50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5D5FB98E" w14:textId="77777777" w:rsidR="00D664F4" w:rsidRDefault="00D664F4" w:rsidP="00597448">
            <w:pPr>
              <w:spacing w:line="240" w:lineRule="auto"/>
              <w:jc w:val="center"/>
            </w:pPr>
          </w:p>
        </w:tc>
      </w:tr>
      <w:tr w:rsidR="00D664F4" w:rsidRPr="006B2948" w14:paraId="20321A1F" w14:textId="77777777" w:rsidTr="00597448">
        <w:trPr>
          <w:trHeight w:val="342"/>
        </w:trPr>
        <w:tc>
          <w:tcPr>
            <w:tcW w:w="662" w:type="dxa"/>
            <w:vMerge/>
            <w:vAlign w:val="center"/>
          </w:tcPr>
          <w:p w14:paraId="0EE64E91"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460D935"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02799981"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0E0295C6"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1438915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0,34 га</w:t>
            </w:r>
          </w:p>
        </w:tc>
        <w:tc>
          <w:tcPr>
            <w:tcW w:w="1874" w:type="dxa"/>
            <w:vMerge/>
            <w:tcBorders>
              <w:right w:val="single" w:sz="4" w:space="0" w:color="auto"/>
            </w:tcBorders>
            <w:vAlign w:val="center"/>
          </w:tcPr>
          <w:p w14:paraId="592CA13A"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73DCDED5" w14:textId="77777777" w:rsidTr="00597448">
        <w:trPr>
          <w:trHeight w:val="342"/>
        </w:trPr>
        <w:tc>
          <w:tcPr>
            <w:tcW w:w="662" w:type="dxa"/>
            <w:vMerge/>
            <w:vAlign w:val="center"/>
          </w:tcPr>
          <w:p w14:paraId="3D20C7E4"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2DA14B3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restart"/>
            <w:vAlign w:val="center"/>
          </w:tcPr>
          <w:p w14:paraId="1FD08C6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1" w:type="dxa"/>
            <w:tcBorders>
              <w:top w:val="single" w:sz="4" w:space="0" w:color="auto"/>
            </w:tcBorders>
            <w:vAlign w:val="center"/>
          </w:tcPr>
          <w:p w14:paraId="1EA7F197" w14:textId="77777777" w:rsidR="00D664F4" w:rsidRDefault="00D664F4" w:rsidP="00597448">
            <w:pPr>
              <w:spacing w:line="240" w:lineRule="auto"/>
              <w:jc w:val="center"/>
              <w:rPr>
                <w:rFonts w:ascii="Arial" w:hAnsi="Arial" w:cs="Arial"/>
                <w:sz w:val="20"/>
                <w:szCs w:val="20"/>
              </w:rPr>
            </w:pPr>
            <w:r w:rsidRPr="00A410BE">
              <w:rPr>
                <w:rFonts w:ascii="Arial" w:eastAsia="Times New Roman" w:hAnsi="Arial" w:cs="Arial"/>
                <w:color w:val="000000"/>
                <w:sz w:val="20"/>
                <w:szCs w:val="20"/>
              </w:rPr>
              <w:t>Школа (4 шт.)</w:t>
            </w:r>
          </w:p>
        </w:tc>
        <w:tc>
          <w:tcPr>
            <w:tcW w:w="1134" w:type="dxa"/>
            <w:tcBorders>
              <w:top w:val="single" w:sz="4" w:space="0" w:color="auto"/>
            </w:tcBorders>
            <w:vAlign w:val="center"/>
          </w:tcPr>
          <w:p w14:paraId="2BEBE5FA"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1610 мест</w:t>
            </w:r>
          </w:p>
        </w:tc>
        <w:tc>
          <w:tcPr>
            <w:tcW w:w="1874" w:type="dxa"/>
            <w:vMerge/>
            <w:tcBorders>
              <w:right w:val="single" w:sz="4" w:space="0" w:color="auto"/>
            </w:tcBorders>
            <w:vAlign w:val="center"/>
          </w:tcPr>
          <w:p w14:paraId="13E28389"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1025B5D7" w14:textId="77777777" w:rsidTr="00597448">
        <w:trPr>
          <w:trHeight w:val="342"/>
        </w:trPr>
        <w:tc>
          <w:tcPr>
            <w:tcW w:w="662" w:type="dxa"/>
            <w:vMerge/>
            <w:tcBorders>
              <w:bottom w:val="single" w:sz="4" w:space="0" w:color="auto"/>
            </w:tcBorders>
            <w:vAlign w:val="center"/>
          </w:tcPr>
          <w:p w14:paraId="7B5D76D4" w14:textId="77777777" w:rsidR="00D664F4" w:rsidRPr="006B2948" w:rsidRDefault="00D664F4" w:rsidP="00597448">
            <w:pPr>
              <w:pStyle w:val="afffff6"/>
              <w:jc w:val="center"/>
              <w:rPr>
                <w:rFonts w:ascii="Arial" w:hAnsi="Arial" w:cs="Arial"/>
                <w:sz w:val="20"/>
                <w:szCs w:val="20"/>
              </w:rPr>
            </w:pPr>
          </w:p>
        </w:tc>
        <w:tc>
          <w:tcPr>
            <w:tcW w:w="1719" w:type="dxa"/>
            <w:vMerge/>
            <w:tcBorders>
              <w:bottom w:val="single" w:sz="4" w:space="0" w:color="auto"/>
            </w:tcBorders>
            <w:vAlign w:val="center"/>
          </w:tcPr>
          <w:p w14:paraId="4BA4A11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bottom w:val="single" w:sz="4" w:space="0" w:color="auto"/>
            </w:tcBorders>
            <w:vAlign w:val="center"/>
          </w:tcPr>
          <w:p w14:paraId="05C5F0B7"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bottom w:val="single" w:sz="4" w:space="0" w:color="auto"/>
            </w:tcBorders>
            <w:vAlign w:val="center"/>
          </w:tcPr>
          <w:p w14:paraId="15B056C7" w14:textId="77777777" w:rsidR="00D664F4" w:rsidRDefault="00D664F4" w:rsidP="00597448">
            <w:pPr>
              <w:spacing w:line="240" w:lineRule="auto"/>
              <w:jc w:val="center"/>
              <w:rPr>
                <w:rFonts w:ascii="Arial" w:hAnsi="Arial" w:cs="Arial"/>
                <w:sz w:val="20"/>
                <w:szCs w:val="20"/>
              </w:rPr>
            </w:pPr>
            <w:r w:rsidRPr="002B0B75">
              <w:rPr>
                <w:rFonts w:ascii="Arial" w:eastAsia="Times New Roman" w:hAnsi="Arial" w:cs="Arial"/>
                <w:color w:val="000000"/>
                <w:sz w:val="20"/>
                <w:szCs w:val="20"/>
              </w:rPr>
              <w:t>Детский сад</w:t>
            </w:r>
            <w:r>
              <w:rPr>
                <w:rFonts w:ascii="Arial" w:eastAsia="Times New Roman" w:hAnsi="Arial" w:cs="Arial"/>
                <w:color w:val="000000"/>
                <w:sz w:val="20"/>
                <w:szCs w:val="20"/>
              </w:rPr>
              <w:t xml:space="preserve"> (6 шт.)</w:t>
            </w:r>
          </w:p>
        </w:tc>
        <w:tc>
          <w:tcPr>
            <w:tcW w:w="1134" w:type="dxa"/>
            <w:tcBorders>
              <w:top w:val="single" w:sz="4" w:space="0" w:color="auto"/>
              <w:bottom w:val="single" w:sz="4" w:space="0" w:color="auto"/>
            </w:tcBorders>
            <w:vAlign w:val="center"/>
          </w:tcPr>
          <w:p w14:paraId="28FDCFE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360 мест</w:t>
            </w:r>
          </w:p>
        </w:tc>
        <w:tc>
          <w:tcPr>
            <w:tcW w:w="1874" w:type="dxa"/>
            <w:vMerge/>
            <w:tcBorders>
              <w:bottom w:val="single" w:sz="4" w:space="0" w:color="auto"/>
              <w:right w:val="single" w:sz="4" w:space="0" w:color="auto"/>
            </w:tcBorders>
            <w:vAlign w:val="center"/>
          </w:tcPr>
          <w:p w14:paraId="2C1DD94A"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299808B4" w14:textId="77777777" w:rsidTr="00597448">
        <w:trPr>
          <w:trHeight w:val="332"/>
        </w:trPr>
        <w:tc>
          <w:tcPr>
            <w:tcW w:w="662" w:type="dxa"/>
            <w:vMerge w:val="restart"/>
            <w:tcBorders>
              <w:top w:val="single" w:sz="4" w:space="0" w:color="auto"/>
              <w:left w:val="single" w:sz="4" w:space="0" w:color="auto"/>
              <w:bottom w:val="single" w:sz="4" w:space="0" w:color="auto"/>
              <w:right w:val="single" w:sz="4" w:space="0" w:color="auto"/>
            </w:tcBorders>
            <w:vAlign w:val="center"/>
          </w:tcPr>
          <w:p w14:paraId="11BDB74D"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2</w:t>
            </w:r>
          </w:p>
        </w:tc>
        <w:tc>
          <w:tcPr>
            <w:tcW w:w="1719" w:type="dxa"/>
            <w:vMerge w:val="restart"/>
            <w:tcBorders>
              <w:top w:val="single" w:sz="4" w:space="0" w:color="auto"/>
              <w:left w:val="single" w:sz="4" w:space="0" w:color="auto"/>
              <w:bottom w:val="single" w:sz="4" w:space="0" w:color="auto"/>
              <w:right w:val="single" w:sz="4" w:space="0" w:color="auto"/>
            </w:tcBorders>
            <w:vAlign w:val="center"/>
          </w:tcPr>
          <w:p w14:paraId="362DAF4F"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Баян-Талинский</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14:paraId="11AB353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1" w:type="dxa"/>
            <w:tcBorders>
              <w:top w:val="single" w:sz="4" w:space="0" w:color="auto"/>
              <w:left w:val="single" w:sz="4" w:space="0" w:color="auto"/>
              <w:bottom w:val="single" w:sz="4" w:space="0" w:color="auto"/>
              <w:right w:val="single" w:sz="4" w:space="0" w:color="auto"/>
            </w:tcBorders>
            <w:vAlign w:val="center"/>
          </w:tcPr>
          <w:p w14:paraId="7025CF81"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tcBorders>
              <w:top w:val="single" w:sz="4" w:space="0" w:color="auto"/>
              <w:left w:val="single" w:sz="4" w:space="0" w:color="auto"/>
              <w:bottom w:val="single" w:sz="4" w:space="0" w:color="auto"/>
              <w:right w:val="single" w:sz="4" w:space="0" w:color="auto"/>
            </w:tcBorders>
            <w:vAlign w:val="center"/>
          </w:tcPr>
          <w:p w14:paraId="7596751B"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 га</w:t>
            </w:r>
          </w:p>
        </w:tc>
        <w:tc>
          <w:tcPr>
            <w:tcW w:w="1874" w:type="dxa"/>
            <w:vMerge/>
            <w:tcBorders>
              <w:top w:val="single" w:sz="4" w:space="0" w:color="auto"/>
              <w:left w:val="single" w:sz="4" w:space="0" w:color="auto"/>
              <w:bottom w:val="single" w:sz="4" w:space="0" w:color="auto"/>
              <w:right w:val="single" w:sz="4" w:space="0" w:color="auto"/>
            </w:tcBorders>
            <w:vAlign w:val="center"/>
          </w:tcPr>
          <w:p w14:paraId="281786B8" w14:textId="77777777" w:rsidR="00D664F4" w:rsidRPr="006B2948" w:rsidRDefault="00D664F4" w:rsidP="00597448">
            <w:pPr>
              <w:spacing w:line="240" w:lineRule="auto"/>
              <w:jc w:val="center"/>
              <w:rPr>
                <w:rFonts w:ascii="Arial" w:eastAsia="Times New Roman" w:hAnsi="Arial" w:cs="Arial"/>
                <w:color w:val="000000"/>
                <w:sz w:val="20"/>
                <w:szCs w:val="20"/>
              </w:rPr>
            </w:pPr>
          </w:p>
        </w:tc>
      </w:tr>
      <w:tr w:rsidR="00D664F4" w:rsidRPr="006B2948" w14:paraId="33744138" w14:textId="77777777" w:rsidTr="00597448">
        <w:trPr>
          <w:trHeight w:val="300"/>
        </w:trPr>
        <w:tc>
          <w:tcPr>
            <w:tcW w:w="662" w:type="dxa"/>
            <w:vMerge/>
            <w:tcBorders>
              <w:top w:val="single" w:sz="4" w:space="0" w:color="auto"/>
              <w:left w:val="single" w:sz="4" w:space="0" w:color="auto"/>
              <w:bottom w:val="single" w:sz="4" w:space="0" w:color="auto"/>
              <w:right w:val="single" w:sz="4" w:space="0" w:color="auto"/>
            </w:tcBorders>
            <w:vAlign w:val="center"/>
          </w:tcPr>
          <w:p w14:paraId="48929C49" w14:textId="77777777" w:rsidR="00D664F4" w:rsidRPr="006B2948" w:rsidRDefault="00D664F4" w:rsidP="00597448">
            <w:pPr>
              <w:pStyle w:val="afffff6"/>
              <w:jc w:val="center"/>
              <w:rPr>
                <w:rFonts w:ascii="Arial" w:hAnsi="Arial" w:cs="Arial"/>
                <w:sz w:val="20"/>
                <w:szCs w:val="20"/>
              </w:rPr>
            </w:pPr>
          </w:p>
        </w:tc>
        <w:tc>
          <w:tcPr>
            <w:tcW w:w="1719" w:type="dxa"/>
            <w:vMerge/>
            <w:tcBorders>
              <w:top w:val="single" w:sz="4" w:space="0" w:color="auto"/>
              <w:left w:val="single" w:sz="4" w:space="0" w:color="auto"/>
              <w:bottom w:val="single" w:sz="4" w:space="0" w:color="auto"/>
              <w:right w:val="single" w:sz="4" w:space="0" w:color="auto"/>
            </w:tcBorders>
            <w:vAlign w:val="center"/>
          </w:tcPr>
          <w:p w14:paraId="3B826D85"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tcPr>
          <w:p w14:paraId="15B0485B"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26D49803"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tcBorders>
              <w:top w:val="single" w:sz="4" w:space="0" w:color="auto"/>
              <w:left w:val="single" w:sz="4" w:space="0" w:color="auto"/>
              <w:bottom w:val="single" w:sz="4" w:space="0" w:color="auto"/>
              <w:right w:val="single" w:sz="4" w:space="0" w:color="auto"/>
            </w:tcBorders>
            <w:vAlign w:val="center"/>
          </w:tcPr>
          <w:p w14:paraId="44D8737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0,88 га</w:t>
            </w:r>
          </w:p>
        </w:tc>
        <w:tc>
          <w:tcPr>
            <w:tcW w:w="1874" w:type="dxa"/>
            <w:vMerge/>
            <w:tcBorders>
              <w:top w:val="single" w:sz="4" w:space="0" w:color="auto"/>
              <w:left w:val="single" w:sz="4" w:space="0" w:color="auto"/>
              <w:bottom w:val="single" w:sz="4" w:space="0" w:color="auto"/>
              <w:right w:val="single" w:sz="4" w:space="0" w:color="auto"/>
            </w:tcBorders>
            <w:vAlign w:val="center"/>
          </w:tcPr>
          <w:p w14:paraId="3ED2AE44" w14:textId="77777777" w:rsidR="00D664F4" w:rsidRDefault="00D664F4" w:rsidP="00597448">
            <w:pPr>
              <w:spacing w:line="240" w:lineRule="auto"/>
              <w:jc w:val="center"/>
            </w:pPr>
          </w:p>
        </w:tc>
      </w:tr>
      <w:tr w:rsidR="00D664F4" w:rsidRPr="006B2948" w14:paraId="1E71891F" w14:textId="77777777" w:rsidTr="00597448">
        <w:trPr>
          <w:trHeight w:val="304"/>
        </w:trPr>
        <w:tc>
          <w:tcPr>
            <w:tcW w:w="662" w:type="dxa"/>
            <w:vMerge/>
            <w:tcBorders>
              <w:top w:val="single" w:sz="4" w:space="0" w:color="auto"/>
              <w:left w:val="single" w:sz="4" w:space="0" w:color="auto"/>
              <w:bottom w:val="single" w:sz="4" w:space="0" w:color="auto"/>
              <w:right w:val="single" w:sz="4" w:space="0" w:color="auto"/>
            </w:tcBorders>
            <w:vAlign w:val="center"/>
          </w:tcPr>
          <w:p w14:paraId="0DF6C502" w14:textId="77777777" w:rsidR="00D664F4" w:rsidRPr="006B2948" w:rsidRDefault="00D664F4" w:rsidP="00597448">
            <w:pPr>
              <w:pStyle w:val="afffff6"/>
              <w:jc w:val="center"/>
              <w:rPr>
                <w:rFonts w:ascii="Arial" w:hAnsi="Arial" w:cs="Arial"/>
                <w:sz w:val="20"/>
                <w:szCs w:val="20"/>
              </w:rPr>
            </w:pPr>
          </w:p>
        </w:tc>
        <w:tc>
          <w:tcPr>
            <w:tcW w:w="1719" w:type="dxa"/>
            <w:vMerge/>
            <w:tcBorders>
              <w:top w:val="single" w:sz="4" w:space="0" w:color="auto"/>
              <w:left w:val="single" w:sz="4" w:space="0" w:color="auto"/>
              <w:bottom w:val="single" w:sz="4" w:space="0" w:color="auto"/>
              <w:right w:val="single" w:sz="4" w:space="0" w:color="auto"/>
            </w:tcBorders>
            <w:vAlign w:val="center"/>
          </w:tcPr>
          <w:p w14:paraId="4EF09207"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tcPr>
          <w:p w14:paraId="7E1EE823" w14:textId="77777777" w:rsidR="00D664F4" w:rsidRPr="006B2948"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02BC7F81"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1134" w:type="dxa"/>
            <w:tcBorders>
              <w:top w:val="single" w:sz="4" w:space="0" w:color="auto"/>
              <w:left w:val="single" w:sz="4" w:space="0" w:color="auto"/>
              <w:bottom w:val="single" w:sz="4" w:space="0" w:color="auto"/>
              <w:right w:val="single" w:sz="4" w:space="0" w:color="auto"/>
            </w:tcBorders>
            <w:vAlign w:val="center"/>
          </w:tcPr>
          <w:p w14:paraId="147423D9"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1,06 га</w:t>
            </w:r>
          </w:p>
        </w:tc>
        <w:tc>
          <w:tcPr>
            <w:tcW w:w="1874" w:type="dxa"/>
            <w:vMerge/>
            <w:tcBorders>
              <w:top w:val="single" w:sz="4" w:space="0" w:color="auto"/>
              <w:left w:val="single" w:sz="4" w:space="0" w:color="auto"/>
              <w:bottom w:val="single" w:sz="4" w:space="0" w:color="auto"/>
              <w:right w:val="single" w:sz="4" w:space="0" w:color="auto"/>
            </w:tcBorders>
            <w:vAlign w:val="center"/>
          </w:tcPr>
          <w:p w14:paraId="46900736" w14:textId="77777777" w:rsidR="00D664F4" w:rsidRDefault="00D664F4" w:rsidP="00597448">
            <w:pPr>
              <w:spacing w:line="240" w:lineRule="auto"/>
              <w:jc w:val="center"/>
            </w:pPr>
          </w:p>
        </w:tc>
      </w:tr>
      <w:tr w:rsidR="00D664F4" w:rsidRPr="006B2948" w14:paraId="66CCF649" w14:textId="77777777" w:rsidTr="00597448">
        <w:trPr>
          <w:trHeight w:val="480"/>
        </w:trPr>
        <w:tc>
          <w:tcPr>
            <w:tcW w:w="662" w:type="dxa"/>
            <w:vMerge/>
            <w:tcBorders>
              <w:top w:val="single" w:sz="4" w:space="0" w:color="auto"/>
              <w:left w:val="single" w:sz="4" w:space="0" w:color="auto"/>
              <w:bottom w:val="single" w:sz="4" w:space="0" w:color="auto"/>
              <w:right w:val="single" w:sz="4" w:space="0" w:color="auto"/>
            </w:tcBorders>
            <w:vAlign w:val="center"/>
          </w:tcPr>
          <w:p w14:paraId="04A63053" w14:textId="77777777" w:rsidR="00D664F4" w:rsidRPr="006B2948" w:rsidRDefault="00D664F4" w:rsidP="00597448">
            <w:pPr>
              <w:pStyle w:val="afffff6"/>
              <w:jc w:val="center"/>
              <w:rPr>
                <w:rFonts w:ascii="Arial" w:hAnsi="Arial" w:cs="Arial"/>
                <w:sz w:val="20"/>
                <w:szCs w:val="20"/>
              </w:rPr>
            </w:pPr>
          </w:p>
        </w:tc>
        <w:tc>
          <w:tcPr>
            <w:tcW w:w="1719" w:type="dxa"/>
            <w:vMerge/>
            <w:tcBorders>
              <w:top w:val="single" w:sz="4" w:space="0" w:color="auto"/>
              <w:left w:val="single" w:sz="4" w:space="0" w:color="auto"/>
              <w:bottom w:val="single" w:sz="4" w:space="0" w:color="auto"/>
              <w:right w:val="single" w:sz="4" w:space="0" w:color="auto"/>
            </w:tcBorders>
            <w:vAlign w:val="center"/>
          </w:tcPr>
          <w:p w14:paraId="76988D42"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tcPr>
          <w:p w14:paraId="55700427"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455C2AA7"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Детско-Юношеская Спортивная школа</w:t>
            </w:r>
          </w:p>
        </w:tc>
        <w:tc>
          <w:tcPr>
            <w:tcW w:w="1134" w:type="dxa"/>
            <w:tcBorders>
              <w:top w:val="single" w:sz="4" w:space="0" w:color="auto"/>
              <w:left w:val="single" w:sz="4" w:space="0" w:color="auto"/>
              <w:bottom w:val="single" w:sz="4" w:space="0" w:color="auto"/>
              <w:right w:val="single" w:sz="4" w:space="0" w:color="auto"/>
            </w:tcBorders>
            <w:vAlign w:val="center"/>
          </w:tcPr>
          <w:p w14:paraId="7BDD2460"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0,86 га</w:t>
            </w:r>
          </w:p>
        </w:tc>
        <w:tc>
          <w:tcPr>
            <w:tcW w:w="1874" w:type="dxa"/>
            <w:vMerge/>
            <w:tcBorders>
              <w:top w:val="single" w:sz="4" w:space="0" w:color="auto"/>
              <w:left w:val="single" w:sz="4" w:space="0" w:color="auto"/>
              <w:bottom w:val="single" w:sz="4" w:space="0" w:color="auto"/>
              <w:right w:val="single" w:sz="4" w:space="0" w:color="auto"/>
            </w:tcBorders>
            <w:vAlign w:val="center"/>
          </w:tcPr>
          <w:p w14:paraId="6DC983AA"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0B46C345" w14:textId="77777777" w:rsidTr="00597448">
        <w:trPr>
          <w:trHeight w:val="195"/>
        </w:trPr>
        <w:tc>
          <w:tcPr>
            <w:tcW w:w="662" w:type="dxa"/>
            <w:vMerge/>
            <w:tcBorders>
              <w:top w:val="single" w:sz="4" w:space="0" w:color="auto"/>
            </w:tcBorders>
            <w:vAlign w:val="center"/>
          </w:tcPr>
          <w:p w14:paraId="60112D27" w14:textId="77777777" w:rsidR="00D664F4" w:rsidRPr="006B2948" w:rsidRDefault="00D664F4" w:rsidP="00597448">
            <w:pPr>
              <w:pStyle w:val="afffff6"/>
              <w:jc w:val="center"/>
              <w:rPr>
                <w:rFonts w:ascii="Arial" w:hAnsi="Arial" w:cs="Arial"/>
                <w:sz w:val="20"/>
                <w:szCs w:val="20"/>
              </w:rPr>
            </w:pPr>
          </w:p>
        </w:tc>
        <w:tc>
          <w:tcPr>
            <w:tcW w:w="1719" w:type="dxa"/>
            <w:vMerge/>
            <w:tcBorders>
              <w:top w:val="single" w:sz="4" w:space="0" w:color="auto"/>
            </w:tcBorders>
            <w:vAlign w:val="center"/>
          </w:tcPr>
          <w:p w14:paraId="0DFE1AD2"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top w:val="single" w:sz="4" w:space="0" w:color="auto"/>
            </w:tcBorders>
            <w:vAlign w:val="center"/>
          </w:tcPr>
          <w:p w14:paraId="6857A21C"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04F2F261"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77491D6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0,52 га</w:t>
            </w:r>
          </w:p>
        </w:tc>
        <w:tc>
          <w:tcPr>
            <w:tcW w:w="1874" w:type="dxa"/>
            <w:vMerge/>
            <w:tcBorders>
              <w:top w:val="single" w:sz="4" w:space="0" w:color="auto"/>
              <w:right w:val="single" w:sz="4" w:space="0" w:color="auto"/>
            </w:tcBorders>
            <w:vAlign w:val="center"/>
          </w:tcPr>
          <w:p w14:paraId="4AFA9C30"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059832EE" w14:textId="77777777" w:rsidTr="00597448">
        <w:trPr>
          <w:trHeight w:val="225"/>
        </w:trPr>
        <w:tc>
          <w:tcPr>
            <w:tcW w:w="662" w:type="dxa"/>
            <w:vMerge w:val="restart"/>
            <w:vAlign w:val="center"/>
          </w:tcPr>
          <w:p w14:paraId="34BDDBC6"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3</w:t>
            </w:r>
          </w:p>
        </w:tc>
        <w:tc>
          <w:tcPr>
            <w:tcW w:w="1719" w:type="dxa"/>
            <w:vMerge w:val="restart"/>
            <w:vAlign w:val="center"/>
          </w:tcPr>
          <w:p w14:paraId="72A50D20" w14:textId="77777777" w:rsidR="00D664F4" w:rsidRPr="006B294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Чаданский</w:t>
            </w:r>
          </w:p>
        </w:tc>
        <w:tc>
          <w:tcPr>
            <w:tcW w:w="1560" w:type="dxa"/>
            <w:vMerge w:val="restart"/>
            <w:vAlign w:val="center"/>
          </w:tcPr>
          <w:p w14:paraId="40F5686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1" w:type="dxa"/>
            <w:tcBorders>
              <w:bottom w:val="single" w:sz="4" w:space="0" w:color="auto"/>
            </w:tcBorders>
            <w:vAlign w:val="center"/>
          </w:tcPr>
          <w:p w14:paraId="21B41BB4"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Детский сад</w:t>
            </w:r>
          </w:p>
        </w:tc>
        <w:tc>
          <w:tcPr>
            <w:tcW w:w="1134" w:type="dxa"/>
            <w:tcBorders>
              <w:bottom w:val="single" w:sz="4" w:space="0" w:color="auto"/>
            </w:tcBorders>
            <w:vAlign w:val="center"/>
          </w:tcPr>
          <w:p w14:paraId="159796C5"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c>
          <w:tcPr>
            <w:tcW w:w="1874" w:type="dxa"/>
            <w:vMerge/>
            <w:tcBorders>
              <w:right w:val="single" w:sz="4" w:space="0" w:color="auto"/>
            </w:tcBorders>
            <w:vAlign w:val="center"/>
          </w:tcPr>
          <w:p w14:paraId="737FB6E4" w14:textId="77777777" w:rsidR="00D664F4" w:rsidRPr="006B2948" w:rsidRDefault="00D664F4" w:rsidP="00597448">
            <w:pPr>
              <w:spacing w:line="240" w:lineRule="auto"/>
              <w:jc w:val="center"/>
              <w:rPr>
                <w:rFonts w:ascii="Arial" w:eastAsia="Times New Roman" w:hAnsi="Arial" w:cs="Arial"/>
                <w:color w:val="000000"/>
                <w:sz w:val="20"/>
                <w:szCs w:val="20"/>
              </w:rPr>
            </w:pPr>
          </w:p>
        </w:tc>
      </w:tr>
      <w:tr w:rsidR="00D664F4" w:rsidRPr="006B2948" w14:paraId="1AE75EC0" w14:textId="77777777" w:rsidTr="00597448">
        <w:trPr>
          <w:trHeight w:val="232"/>
        </w:trPr>
        <w:tc>
          <w:tcPr>
            <w:tcW w:w="662" w:type="dxa"/>
            <w:vMerge/>
            <w:vAlign w:val="center"/>
          </w:tcPr>
          <w:p w14:paraId="3AE68FBB"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A24C669"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2FDC7CF1" w14:textId="77777777" w:rsidR="00D664F4" w:rsidRPr="006B2948"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38B1F860"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Школа</w:t>
            </w:r>
          </w:p>
        </w:tc>
        <w:tc>
          <w:tcPr>
            <w:tcW w:w="1134" w:type="dxa"/>
            <w:tcBorders>
              <w:top w:val="single" w:sz="4" w:space="0" w:color="auto"/>
            </w:tcBorders>
            <w:vAlign w:val="center"/>
          </w:tcPr>
          <w:p w14:paraId="1E925803"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180 мест</w:t>
            </w:r>
          </w:p>
        </w:tc>
        <w:tc>
          <w:tcPr>
            <w:tcW w:w="1874" w:type="dxa"/>
            <w:vMerge/>
            <w:tcBorders>
              <w:right w:val="single" w:sz="4" w:space="0" w:color="auto"/>
            </w:tcBorders>
            <w:vAlign w:val="center"/>
          </w:tcPr>
          <w:p w14:paraId="6F473C76" w14:textId="77777777" w:rsidR="00D664F4" w:rsidRDefault="00D664F4" w:rsidP="00597448">
            <w:pPr>
              <w:spacing w:line="240" w:lineRule="auto"/>
              <w:jc w:val="center"/>
            </w:pPr>
          </w:p>
        </w:tc>
      </w:tr>
      <w:tr w:rsidR="00D664F4" w:rsidRPr="006B2948" w14:paraId="0ED73F1B" w14:textId="77777777" w:rsidTr="00597448">
        <w:trPr>
          <w:trHeight w:val="330"/>
        </w:trPr>
        <w:tc>
          <w:tcPr>
            <w:tcW w:w="662" w:type="dxa"/>
            <w:vMerge w:val="restart"/>
            <w:vAlign w:val="center"/>
          </w:tcPr>
          <w:p w14:paraId="392AA42C"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4</w:t>
            </w:r>
          </w:p>
        </w:tc>
        <w:tc>
          <w:tcPr>
            <w:tcW w:w="1719" w:type="dxa"/>
            <w:vMerge w:val="restart"/>
            <w:vAlign w:val="center"/>
          </w:tcPr>
          <w:p w14:paraId="33E8FD35"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Ийменский</w:t>
            </w:r>
          </w:p>
        </w:tc>
        <w:tc>
          <w:tcPr>
            <w:tcW w:w="1560" w:type="dxa"/>
            <w:vMerge w:val="restart"/>
            <w:vAlign w:val="center"/>
          </w:tcPr>
          <w:p w14:paraId="0C46B033" w14:textId="77777777" w:rsidR="00D664F4" w:rsidRPr="00555766" w:rsidRDefault="00D664F4" w:rsidP="00597448">
            <w:pPr>
              <w:spacing w:line="240" w:lineRule="auto"/>
              <w:jc w:val="center"/>
            </w:pPr>
            <w:r w:rsidRPr="00555766">
              <w:rPr>
                <w:rFonts w:ascii="Arial" w:eastAsia="Times New Roman" w:hAnsi="Arial" w:cs="Arial"/>
                <w:color w:val="000000"/>
                <w:sz w:val="20"/>
                <w:szCs w:val="20"/>
              </w:rPr>
              <w:t>Строительство</w:t>
            </w:r>
          </w:p>
        </w:tc>
        <w:tc>
          <w:tcPr>
            <w:tcW w:w="2551" w:type="dxa"/>
            <w:tcBorders>
              <w:bottom w:val="single" w:sz="4" w:space="0" w:color="auto"/>
            </w:tcBorders>
            <w:vAlign w:val="center"/>
          </w:tcPr>
          <w:p w14:paraId="0EE2551E"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Школа</w:t>
            </w:r>
          </w:p>
        </w:tc>
        <w:tc>
          <w:tcPr>
            <w:tcW w:w="1134" w:type="dxa"/>
            <w:tcBorders>
              <w:bottom w:val="single" w:sz="4" w:space="0" w:color="auto"/>
            </w:tcBorders>
            <w:vAlign w:val="center"/>
          </w:tcPr>
          <w:p w14:paraId="1BE82968"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200</w:t>
            </w:r>
            <w:r>
              <w:rPr>
                <w:rFonts w:ascii="Arial" w:hAnsi="Arial" w:cs="Arial"/>
                <w:color w:val="000000"/>
                <w:sz w:val="20"/>
                <w:szCs w:val="20"/>
              </w:rPr>
              <w:t xml:space="preserve"> мест</w:t>
            </w:r>
          </w:p>
        </w:tc>
        <w:tc>
          <w:tcPr>
            <w:tcW w:w="1874" w:type="dxa"/>
            <w:vMerge/>
            <w:tcBorders>
              <w:right w:val="single" w:sz="4" w:space="0" w:color="auto"/>
            </w:tcBorders>
            <w:vAlign w:val="center"/>
          </w:tcPr>
          <w:p w14:paraId="34893587" w14:textId="77777777" w:rsidR="00D664F4" w:rsidRPr="00555766" w:rsidRDefault="00D664F4" w:rsidP="00597448">
            <w:pPr>
              <w:spacing w:line="240" w:lineRule="auto"/>
              <w:jc w:val="center"/>
            </w:pPr>
          </w:p>
        </w:tc>
      </w:tr>
      <w:tr w:rsidR="00D664F4" w:rsidRPr="006B2948" w14:paraId="7433BF09" w14:textId="77777777" w:rsidTr="00597448">
        <w:trPr>
          <w:trHeight w:val="105"/>
        </w:trPr>
        <w:tc>
          <w:tcPr>
            <w:tcW w:w="662" w:type="dxa"/>
            <w:vMerge/>
            <w:vAlign w:val="center"/>
          </w:tcPr>
          <w:p w14:paraId="729CB816"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14F1690"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52213B73" w14:textId="77777777" w:rsidR="00D664F4" w:rsidRPr="00555766" w:rsidRDefault="00D664F4" w:rsidP="00597448">
            <w:pPr>
              <w:spacing w:line="240" w:lineRule="auto"/>
              <w:jc w:val="center"/>
            </w:pPr>
          </w:p>
        </w:tc>
        <w:tc>
          <w:tcPr>
            <w:tcW w:w="2551" w:type="dxa"/>
            <w:tcBorders>
              <w:top w:val="single" w:sz="4" w:space="0" w:color="auto"/>
              <w:bottom w:val="single" w:sz="4" w:space="0" w:color="auto"/>
            </w:tcBorders>
            <w:vAlign w:val="center"/>
          </w:tcPr>
          <w:p w14:paraId="5FF279E7"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Школа-интернат</w:t>
            </w:r>
          </w:p>
        </w:tc>
        <w:tc>
          <w:tcPr>
            <w:tcW w:w="1134" w:type="dxa"/>
            <w:tcBorders>
              <w:top w:val="single" w:sz="4" w:space="0" w:color="auto"/>
              <w:bottom w:val="single" w:sz="4" w:space="0" w:color="auto"/>
            </w:tcBorders>
            <w:vAlign w:val="center"/>
          </w:tcPr>
          <w:p w14:paraId="743B7106"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0,68 га</w:t>
            </w:r>
          </w:p>
        </w:tc>
        <w:tc>
          <w:tcPr>
            <w:tcW w:w="1874" w:type="dxa"/>
            <w:vMerge/>
            <w:tcBorders>
              <w:right w:val="single" w:sz="4" w:space="0" w:color="auto"/>
            </w:tcBorders>
            <w:vAlign w:val="center"/>
          </w:tcPr>
          <w:p w14:paraId="276BF8C7" w14:textId="77777777" w:rsidR="00D664F4" w:rsidRPr="00555766" w:rsidRDefault="00D664F4" w:rsidP="00597448">
            <w:pPr>
              <w:spacing w:line="240" w:lineRule="auto"/>
              <w:jc w:val="center"/>
              <w:rPr>
                <w:rFonts w:ascii="Arial" w:eastAsia="Times New Roman" w:hAnsi="Arial" w:cs="Arial"/>
                <w:color w:val="000000"/>
                <w:sz w:val="20"/>
                <w:szCs w:val="20"/>
              </w:rPr>
            </w:pPr>
          </w:p>
        </w:tc>
      </w:tr>
      <w:tr w:rsidR="00D664F4" w:rsidRPr="006B2948" w14:paraId="66DAEA0E" w14:textId="77777777" w:rsidTr="00597448">
        <w:trPr>
          <w:trHeight w:val="325"/>
        </w:trPr>
        <w:tc>
          <w:tcPr>
            <w:tcW w:w="662" w:type="dxa"/>
            <w:vMerge/>
            <w:vAlign w:val="center"/>
          </w:tcPr>
          <w:p w14:paraId="0034A6D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EF08526"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C311237" w14:textId="77777777" w:rsidR="00D664F4" w:rsidRPr="00555766"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3194C988" w14:textId="77777777" w:rsidR="00D664F4" w:rsidRPr="00555766" w:rsidRDefault="00D664F4" w:rsidP="00597448">
            <w:pPr>
              <w:spacing w:line="240" w:lineRule="auto"/>
              <w:jc w:val="center"/>
              <w:rPr>
                <w:rFonts w:ascii="Arial" w:eastAsia="Times New Roman" w:hAnsi="Arial" w:cs="Arial"/>
                <w:color w:val="000000"/>
                <w:sz w:val="20"/>
                <w:szCs w:val="20"/>
              </w:rPr>
            </w:pPr>
            <w:r w:rsidRPr="00555766">
              <w:rPr>
                <w:rFonts w:ascii="Arial" w:eastAsia="Times New Roman" w:hAnsi="Arial" w:cs="Arial"/>
                <w:color w:val="000000"/>
                <w:sz w:val="20"/>
                <w:szCs w:val="20"/>
              </w:rPr>
              <w:t>Детско-Юношеская Спортивная школа</w:t>
            </w:r>
          </w:p>
        </w:tc>
        <w:tc>
          <w:tcPr>
            <w:tcW w:w="1134" w:type="dxa"/>
            <w:tcBorders>
              <w:top w:val="single" w:sz="4" w:space="0" w:color="auto"/>
            </w:tcBorders>
            <w:vAlign w:val="center"/>
          </w:tcPr>
          <w:p w14:paraId="3404427F" w14:textId="77777777" w:rsidR="00D664F4" w:rsidRPr="00555766" w:rsidRDefault="00D664F4" w:rsidP="00597448">
            <w:pPr>
              <w:pStyle w:val="afffff6"/>
              <w:jc w:val="center"/>
              <w:rPr>
                <w:rFonts w:ascii="Arial" w:hAnsi="Arial" w:cs="Arial"/>
                <w:sz w:val="20"/>
                <w:szCs w:val="20"/>
              </w:rPr>
            </w:pPr>
            <w:r w:rsidRPr="00555766">
              <w:rPr>
                <w:rFonts w:ascii="Arial" w:hAnsi="Arial" w:cs="Arial"/>
                <w:sz w:val="20"/>
                <w:szCs w:val="20"/>
              </w:rPr>
              <w:t>0,49 га</w:t>
            </w:r>
          </w:p>
        </w:tc>
        <w:tc>
          <w:tcPr>
            <w:tcW w:w="1874" w:type="dxa"/>
            <w:vMerge/>
            <w:tcBorders>
              <w:right w:val="single" w:sz="4" w:space="0" w:color="auto"/>
            </w:tcBorders>
            <w:vAlign w:val="center"/>
          </w:tcPr>
          <w:p w14:paraId="2277BEAE" w14:textId="77777777" w:rsidR="00D664F4" w:rsidRPr="00555766" w:rsidRDefault="00D664F4" w:rsidP="00597448">
            <w:pPr>
              <w:spacing w:line="240" w:lineRule="auto"/>
              <w:jc w:val="center"/>
            </w:pPr>
          </w:p>
        </w:tc>
      </w:tr>
      <w:tr w:rsidR="00D664F4" w:rsidRPr="006B2948" w14:paraId="4DAEE911" w14:textId="77777777" w:rsidTr="00597448">
        <w:trPr>
          <w:trHeight w:val="430"/>
        </w:trPr>
        <w:tc>
          <w:tcPr>
            <w:tcW w:w="662" w:type="dxa"/>
            <w:vAlign w:val="center"/>
          </w:tcPr>
          <w:p w14:paraId="77521AE9"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5</w:t>
            </w:r>
          </w:p>
        </w:tc>
        <w:tc>
          <w:tcPr>
            <w:tcW w:w="1719" w:type="dxa"/>
            <w:vAlign w:val="center"/>
          </w:tcPr>
          <w:p w14:paraId="23DF5834" w14:textId="77777777" w:rsidR="00D664F4" w:rsidRPr="006B2948" w:rsidRDefault="00D664F4" w:rsidP="00597448">
            <w:pPr>
              <w:spacing w:line="240" w:lineRule="auto"/>
              <w:jc w:val="center"/>
              <w:rPr>
                <w:rFonts w:ascii="Arial" w:eastAsia="Times New Roman" w:hAnsi="Arial" w:cs="Arial"/>
                <w:sz w:val="20"/>
                <w:szCs w:val="20"/>
                <w:lang w:eastAsia="ru-RU"/>
              </w:rPr>
            </w:pPr>
            <w:r w:rsidRPr="000865B5">
              <w:rPr>
                <w:rFonts w:ascii="Arial" w:eastAsia="Times New Roman" w:hAnsi="Arial" w:cs="Arial"/>
                <w:sz w:val="20"/>
                <w:szCs w:val="20"/>
                <w:lang w:eastAsia="ru-RU"/>
              </w:rPr>
              <w:t>сумон Теве-Хаинский</w:t>
            </w:r>
          </w:p>
        </w:tc>
        <w:tc>
          <w:tcPr>
            <w:tcW w:w="1560" w:type="dxa"/>
            <w:vAlign w:val="center"/>
          </w:tcPr>
          <w:p w14:paraId="4A478A99" w14:textId="77777777" w:rsidR="00D664F4" w:rsidRPr="00AC34AE" w:rsidRDefault="00D664F4" w:rsidP="00597448">
            <w:pPr>
              <w:spacing w:line="240" w:lineRule="auto"/>
              <w:jc w:val="center"/>
              <w:rPr>
                <w:rFonts w:ascii="Arial" w:eastAsia="Times New Roman" w:hAnsi="Arial" w:cs="Arial"/>
                <w:color w:val="000000"/>
                <w:sz w:val="20"/>
                <w:szCs w:val="20"/>
                <w:highlight w:val="yellow"/>
              </w:rPr>
            </w:pPr>
            <w:r w:rsidRPr="005C4E61">
              <w:rPr>
                <w:rFonts w:ascii="Arial" w:eastAsia="Times New Roman" w:hAnsi="Arial" w:cs="Arial"/>
                <w:color w:val="000000"/>
                <w:sz w:val="20"/>
                <w:szCs w:val="20"/>
              </w:rPr>
              <w:t>Расширение территории</w:t>
            </w:r>
          </w:p>
        </w:tc>
        <w:tc>
          <w:tcPr>
            <w:tcW w:w="2551" w:type="dxa"/>
            <w:vAlign w:val="center"/>
          </w:tcPr>
          <w:p w14:paraId="359CE2E7" w14:textId="77777777" w:rsidR="00D664F4" w:rsidRPr="00AC34AE" w:rsidRDefault="00D664F4" w:rsidP="00597448">
            <w:pPr>
              <w:spacing w:line="240" w:lineRule="auto"/>
              <w:jc w:val="center"/>
              <w:rPr>
                <w:rFonts w:ascii="Arial" w:eastAsia="Times New Roman" w:hAnsi="Arial" w:cs="Arial"/>
                <w:color w:val="000000"/>
                <w:sz w:val="20"/>
                <w:szCs w:val="20"/>
                <w:highlight w:val="yellow"/>
              </w:rPr>
            </w:pPr>
            <w:r w:rsidRPr="005C4E61">
              <w:rPr>
                <w:rFonts w:ascii="Arial" w:eastAsia="Times New Roman" w:hAnsi="Arial" w:cs="Arial"/>
                <w:color w:val="000000"/>
                <w:sz w:val="20"/>
                <w:szCs w:val="20"/>
              </w:rPr>
              <w:t>Детский сад «Улыбка»</w:t>
            </w:r>
          </w:p>
        </w:tc>
        <w:tc>
          <w:tcPr>
            <w:tcW w:w="1134" w:type="dxa"/>
            <w:vAlign w:val="center"/>
          </w:tcPr>
          <w:p w14:paraId="5EB99128" w14:textId="77777777" w:rsidR="00D664F4" w:rsidRPr="00AC34AE" w:rsidRDefault="00D664F4" w:rsidP="00597448">
            <w:pPr>
              <w:pStyle w:val="afffff6"/>
              <w:jc w:val="center"/>
              <w:rPr>
                <w:rFonts w:ascii="Arial" w:hAnsi="Arial" w:cs="Arial"/>
                <w:color w:val="000000"/>
                <w:sz w:val="20"/>
                <w:szCs w:val="20"/>
                <w:highlight w:val="yellow"/>
              </w:rPr>
            </w:pPr>
            <w:r>
              <w:rPr>
                <w:rFonts w:ascii="Arial" w:hAnsi="Arial" w:cs="Arial"/>
                <w:sz w:val="20"/>
                <w:szCs w:val="20"/>
              </w:rPr>
              <w:t>Объект</w:t>
            </w:r>
          </w:p>
        </w:tc>
        <w:tc>
          <w:tcPr>
            <w:tcW w:w="1874" w:type="dxa"/>
            <w:vMerge/>
            <w:tcBorders>
              <w:right w:val="single" w:sz="4" w:space="0" w:color="auto"/>
            </w:tcBorders>
            <w:vAlign w:val="center"/>
          </w:tcPr>
          <w:p w14:paraId="10029230" w14:textId="77777777" w:rsidR="00D664F4" w:rsidRPr="00AC34AE" w:rsidRDefault="00D664F4" w:rsidP="00597448">
            <w:pPr>
              <w:spacing w:line="240" w:lineRule="auto"/>
              <w:jc w:val="center"/>
              <w:rPr>
                <w:highlight w:val="yellow"/>
              </w:rPr>
            </w:pPr>
          </w:p>
        </w:tc>
      </w:tr>
      <w:tr w:rsidR="00D664F4" w:rsidRPr="006B2948" w14:paraId="453D4CAD" w14:textId="77777777" w:rsidTr="00597448">
        <w:trPr>
          <w:trHeight w:val="150"/>
        </w:trPr>
        <w:tc>
          <w:tcPr>
            <w:tcW w:w="662" w:type="dxa"/>
            <w:vMerge w:val="restart"/>
            <w:vAlign w:val="center"/>
          </w:tcPr>
          <w:p w14:paraId="4A3022C4"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6</w:t>
            </w:r>
          </w:p>
        </w:tc>
        <w:tc>
          <w:tcPr>
            <w:tcW w:w="1719" w:type="dxa"/>
            <w:vMerge w:val="restart"/>
            <w:vAlign w:val="center"/>
          </w:tcPr>
          <w:p w14:paraId="33B2A121" w14:textId="77777777" w:rsidR="00D664F4" w:rsidRPr="008240CB" w:rsidRDefault="00D664F4" w:rsidP="00597448">
            <w:pPr>
              <w:spacing w:line="240" w:lineRule="auto"/>
              <w:jc w:val="center"/>
              <w:rPr>
                <w:rFonts w:ascii="Arial" w:eastAsia="Times New Roman" w:hAnsi="Arial" w:cs="Arial"/>
                <w:sz w:val="20"/>
                <w:szCs w:val="20"/>
                <w:lang w:eastAsia="ru-RU"/>
              </w:rPr>
            </w:pPr>
            <w:r w:rsidRPr="008240CB">
              <w:rPr>
                <w:rFonts w:ascii="Arial" w:eastAsia="Times New Roman" w:hAnsi="Arial" w:cs="Arial"/>
                <w:sz w:val="20"/>
                <w:szCs w:val="20"/>
                <w:lang w:eastAsia="ru-RU"/>
              </w:rPr>
              <w:t>сумон Хорум-Дагский</w:t>
            </w:r>
          </w:p>
        </w:tc>
        <w:tc>
          <w:tcPr>
            <w:tcW w:w="1560" w:type="dxa"/>
            <w:vMerge w:val="restart"/>
            <w:vAlign w:val="center"/>
          </w:tcPr>
          <w:p w14:paraId="66DC465A" w14:textId="77777777" w:rsidR="00D664F4" w:rsidRPr="008479CA"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551" w:type="dxa"/>
            <w:tcBorders>
              <w:bottom w:val="single" w:sz="4" w:space="0" w:color="auto"/>
            </w:tcBorders>
            <w:vAlign w:val="center"/>
          </w:tcPr>
          <w:p w14:paraId="2B83E2F5" w14:textId="77777777" w:rsidR="00D664F4" w:rsidRPr="008479CA" w:rsidRDefault="00D664F4" w:rsidP="00597448">
            <w:pPr>
              <w:spacing w:line="240" w:lineRule="auto"/>
              <w:jc w:val="center"/>
              <w:rPr>
                <w:rFonts w:ascii="Arial" w:eastAsia="Times New Roman" w:hAnsi="Arial" w:cs="Arial"/>
                <w:color w:val="000000"/>
                <w:sz w:val="20"/>
                <w:szCs w:val="20"/>
              </w:rPr>
            </w:pPr>
            <w:r w:rsidRPr="008479CA">
              <w:rPr>
                <w:rFonts w:ascii="Arial" w:eastAsia="Times New Roman" w:hAnsi="Arial" w:cs="Arial"/>
                <w:color w:val="000000"/>
                <w:sz w:val="20"/>
                <w:szCs w:val="20"/>
              </w:rPr>
              <w:t>Детский сад</w:t>
            </w:r>
          </w:p>
        </w:tc>
        <w:tc>
          <w:tcPr>
            <w:tcW w:w="1134" w:type="dxa"/>
            <w:tcBorders>
              <w:bottom w:val="single" w:sz="4" w:space="0" w:color="auto"/>
            </w:tcBorders>
            <w:vAlign w:val="center"/>
          </w:tcPr>
          <w:p w14:paraId="7DA698EE" w14:textId="77777777" w:rsidR="00D664F4" w:rsidRPr="008479CA" w:rsidRDefault="00D664F4" w:rsidP="00597448">
            <w:pPr>
              <w:spacing w:line="240" w:lineRule="auto"/>
              <w:jc w:val="center"/>
              <w:rPr>
                <w:rFonts w:ascii="Arial" w:eastAsia="Times New Roman" w:hAnsi="Arial" w:cs="Arial"/>
                <w:color w:val="000000"/>
                <w:sz w:val="20"/>
                <w:szCs w:val="20"/>
              </w:rPr>
            </w:pPr>
            <w:r w:rsidRPr="008479CA">
              <w:rPr>
                <w:rFonts w:ascii="Arial" w:eastAsia="Times New Roman" w:hAnsi="Arial" w:cs="Arial"/>
                <w:color w:val="000000"/>
                <w:sz w:val="20"/>
                <w:szCs w:val="20"/>
              </w:rPr>
              <w:t>60</w:t>
            </w:r>
            <w:r>
              <w:rPr>
                <w:rFonts w:ascii="Arial" w:eastAsia="Times New Roman" w:hAnsi="Arial" w:cs="Arial"/>
                <w:color w:val="000000"/>
                <w:sz w:val="20"/>
                <w:szCs w:val="20"/>
              </w:rPr>
              <w:t xml:space="preserve"> мест</w:t>
            </w:r>
          </w:p>
        </w:tc>
        <w:tc>
          <w:tcPr>
            <w:tcW w:w="1874" w:type="dxa"/>
            <w:vMerge/>
            <w:tcBorders>
              <w:right w:val="single" w:sz="4" w:space="0" w:color="auto"/>
            </w:tcBorders>
            <w:vAlign w:val="center"/>
          </w:tcPr>
          <w:p w14:paraId="7B45F10C" w14:textId="77777777" w:rsidR="00D664F4" w:rsidRPr="008479CA" w:rsidRDefault="00D664F4" w:rsidP="00597448">
            <w:pPr>
              <w:spacing w:line="240" w:lineRule="auto"/>
              <w:jc w:val="center"/>
            </w:pPr>
          </w:p>
        </w:tc>
      </w:tr>
      <w:tr w:rsidR="00D664F4" w:rsidRPr="006B2948" w14:paraId="5B288799" w14:textId="77777777" w:rsidTr="00597448">
        <w:trPr>
          <w:trHeight w:val="552"/>
        </w:trPr>
        <w:tc>
          <w:tcPr>
            <w:tcW w:w="662" w:type="dxa"/>
            <w:vMerge/>
            <w:vAlign w:val="center"/>
          </w:tcPr>
          <w:p w14:paraId="5BB3514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942E99E"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709026D" w14:textId="77777777" w:rsidR="00D664F4" w:rsidRPr="002B0B75" w:rsidRDefault="00D664F4" w:rsidP="00597448">
            <w:pPr>
              <w:spacing w:line="240" w:lineRule="auto"/>
              <w:jc w:val="center"/>
            </w:pPr>
          </w:p>
        </w:tc>
        <w:tc>
          <w:tcPr>
            <w:tcW w:w="2551" w:type="dxa"/>
            <w:tcBorders>
              <w:top w:val="single" w:sz="4" w:space="0" w:color="auto"/>
              <w:bottom w:val="single" w:sz="4" w:space="0" w:color="auto"/>
            </w:tcBorders>
            <w:vAlign w:val="center"/>
          </w:tcPr>
          <w:p w14:paraId="5FAEF9FF" w14:textId="77777777" w:rsidR="00D664F4" w:rsidRPr="002B0B75" w:rsidRDefault="00D664F4" w:rsidP="00597448">
            <w:pPr>
              <w:pStyle w:val="afffff6"/>
              <w:jc w:val="center"/>
              <w:rPr>
                <w:rFonts w:ascii="Arial" w:hAnsi="Arial" w:cs="Arial"/>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56B982C7"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0,12 га</w:t>
            </w:r>
          </w:p>
        </w:tc>
        <w:tc>
          <w:tcPr>
            <w:tcW w:w="1874" w:type="dxa"/>
            <w:vMerge/>
            <w:tcBorders>
              <w:right w:val="single" w:sz="4" w:space="0" w:color="auto"/>
            </w:tcBorders>
            <w:vAlign w:val="center"/>
          </w:tcPr>
          <w:p w14:paraId="25DAEFA6" w14:textId="77777777" w:rsidR="00D664F4" w:rsidRPr="002B0B75" w:rsidRDefault="00D664F4" w:rsidP="00597448">
            <w:pPr>
              <w:spacing w:line="240" w:lineRule="auto"/>
              <w:jc w:val="center"/>
            </w:pPr>
          </w:p>
        </w:tc>
      </w:tr>
      <w:tr w:rsidR="00D664F4" w:rsidRPr="006B2948" w14:paraId="59999B36" w14:textId="77777777" w:rsidTr="00597448">
        <w:trPr>
          <w:trHeight w:val="138"/>
        </w:trPr>
        <w:tc>
          <w:tcPr>
            <w:tcW w:w="662" w:type="dxa"/>
            <w:vMerge/>
            <w:vAlign w:val="center"/>
          </w:tcPr>
          <w:p w14:paraId="3CE6DFAF"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0201405"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9ACB651" w14:textId="77777777" w:rsidR="00D664F4" w:rsidRPr="002B0B75" w:rsidRDefault="00D664F4" w:rsidP="00597448">
            <w:pPr>
              <w:spacing w:line="240" w:lineRule="auto"/>
              <w:jc w:val="center"/>
            </w:pPr>
          </w:p>
        </w:tc>
        <w:tc>
          <w:tcPr>
            <w:tcW w:w="2551" w:type="dxa"/>
            <w:tcBorders>
              <w:top w:val="single" w:sz="4" w:space="0" w:color="auto"/>
              <w:bottom w:val="single" w:sz="4" w:space="0" w:color="auto"/>
            </w:tcBorders>
            <w:vAlign w:val="center"/>
          </w:tcPr>
          <w:p w14:paraId="21DB2B9A"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70248391"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100</w:t>
            </w:r>
            <w:r>
              <w:rPr>
                <w:rFonts w:ascii="Arial" w:hAnsi="Arial" w:cs="Arial"/>
                <w:color w:val="000000"/>
                <w:sz w:val="20"/>
                <w:szCs w:val="20"/>
              </w:rPr>
              <w:t xml:space="preserve"> мест</w:t>
            </w:r>
          </w:p>
        </w:tc>
        <w:tc>
          <w:tcPr>
            <w:tcW w:w="1874" w:type="dxa"/>
            <w:vMerge/>
            <w:tcBorders>
              <w:right w:val="single" w:sz="4" w:space="0" w:color="auto"/>
            </w:tcBorders>
            <w:vAlign w:val="center"/>
          </w:tcPr>
          <w:p w14:paraId="43D83C99" w14:textId="77777777" w:rsidR="00D664F4" w:rsidRPr="002B0B75" w:rsidRDefault="00D664F4" w:rsidP="00597448">
            <w:pPr>
              <w:spacing w:line="240" w:lineRule="auto"/>
              <w:jc w:val="center"/>
            </w:pPr>
          </w:p>
        </w:tc>
      </w:tr>
      <w:tr w:rsidR="00D664F4" w:rsidRPr="006B2948" w14:paraId="10996ABC" w14:textId="77777777" w:rsidTr="00597448">
        <w:trPr>
          <w:trHeight w:val="165"/>
        </w:trPr>
        <w:tc>
          <w:tcPr>
            <w:tcW w:w="662" w:type="dxa"/>
            <w:vMerge/>
            <w:vAlign w:val="center"/>
          </w:tcPr>
          <w:p w14:paraId="74E45A74"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76F0D4C"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7A5E11DE" w14:textId="77777777" w:rsidR="00D664F4" w:rsidRPr="002B0B75" w:rsidRDefault="00D664F4" w:rsidP="00597448">
            <w:pPr>
              <w:spacing w:line="240" w:lineRule="auto"/>
              <w:jc w:val="center"/>
            </w:pPr>
          </w:p>
        </w:tc>
        <w:tc>
          <w:tcPr>
            <w:tcW w:w="2551" w:type="dxa"/>
            <w:tcBorders>
              <w:top w:val="single" w:sz="4" w:space="0" w:color="auto"/>
              <w:bottom w:val="single" w:sz="4" w:space="0" w:color="auto"/>
            </w:tcBorders>
            <w:vAlign w:val="center"/>
          </w:tcPr>
          <w:p w14:paraId="05E07C32"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10093819"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60</w:t>
            </w:r>
            <w:r>
              <w:rPr>
                <w:rFonts w:ascii="Arial" w:hAnsi="Arial" w:cs="Arial"/>
                <w:color w:val="000000"/>
                <w:sz w:val="20"/>
                <w:szCs w:val="20"/>
              </w:rPr>
              <w:t xml:space="preserve"> мест</w:t>
            </w:r>
          </w:p>
        </w:tc>
        <w:tc>
          <w:tcPr>
            <w:tcW w:w="1874" w:type="dxa"/>
            <w:vMerge/>
            <w:tcBorders>
              <w:right w:val="single" w:sz="4" w:space="0" w:color="auto"/>
            </w:tcBorders>
            <w:vAlign w:val="center"/>
          </w:tcPr>
          <w:p w14:paraId="4CB9D7D2" w14:textId="77777777" w:rsidR="00D664F4" w:rsidRPr="002B0B75" w:rsidRDefault="00D664F4" w:rsidP="00597448">
            <w:pPr>
              <w:spacing w:line="240" w:lineRule="auto"/>
              <w:jc w:val="center"/>
            </w:pPr>
          </w:p>
        </w:tc>
      </w:tr>
      <w:tr w:rsidR="00D664F4" w:rsidRPr="006B2948" w14:paraId="06BDB294" w14:textId="77777777" w:rsidTr="00597448">
        <w:trPr>
          <w:trHeight w:val="165"/>
        </w:trPr>
        <w:tc>
          <w:tcPr>
            <w:tcW w:w="662" w:type="dxa"/>
            <w:vMerge/>
            <w:vAlign w:val="center"/>
          </w:tcPr>
          <w:p w14:paraId="68A060CC"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BAE5C48"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tcBorders>
              <w:bottom w:val="single" w:sz="4" w:space="0" w:color="auto"/>
            </w:tcBorders>
            <w:vAlign w:val="center"/>
          </w:tcPr>
          <w:p w14:paraId="1B171EC2"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bottom w:val="single" w:sz="4" w:space="0" w:color="auto"/>
            </w:tcBorders>
            <w:vAlign w:val="center"/>
          </w:tcPr>
          <w:p w14:paraId="6103C1D4" w14:textId="77777777" w:rsidR="00D664F4"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bottom w:val="single" w:sz="4" w:space="0" w:color="auto"/>
            </w:tcBorders>
            <w:vAlign w:val="center"/>
          </w:tcPr>
          <w:p w14:paraId="682FDB8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0,52 га</w:t>
            </w:r>
          </w:p>
        </w:tc>
        <w:tc>
          <w:tcPr>
            <w:tcW w:w="1874" w:type="dxa"/>
            <w:vMerge/>
            <w:tcBorders>
              <w:right w:val="single" w:sz="4" w:space="0" w:color="auto"/>
            </w:tcBorders>
            <w:vAlign w:val="center"/>
          </w:tcPr>
          <w:p w14:paraId="0F067B87"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5ECEF3B5" w14:textId="77777777" w:rsidTr="00597448">
        <w:trPr>
          <w:trHeight w:val="135"/>
        </w:trPr>
        <w:tc>
          <w:tcPr>
            <w:tcW w:w="662" w:type="dxa"/>
            <w:vMerge w:val="restart"/>
            <w:vAlign w:val="center"/>
          </w:tcPr>
          <w:p w14:paraId="367884A6"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7</w:t>
            </w:r>
          </w:p>
        </w:tc>
        <w:tc>
          <w:tcPr>
            <w:tcW w:w="1719" w:type="dxa"/>
            <w:vMerge w:val="restart"/>
            <w:vAlign w:val="center"/>
          </w:tcPr>
          <w:p w14:paraId="4885A693" w14:textId="77777777" w:rsidR="00D664F4" w:rsidRPr="00183431" w:rsidRDefault="00D664F4" w:rsidP="00597448">
            <w:pPr>
              <w:spacing w:line="240" w:lineRule="auto"/>
              <w:jc w:val="center"/>
              <w:rPr>
                <w:rFonts w:ascii="Arial" w:hAnsi="Arial" w:cs="Arial"/>
                <w:sz w:val="20"/>
                <w:szCs w:val="20"/>
                <w:highlight w:val="yellow"/>
              </w:rPr>
            </w:pPr>
            <w:r w:rsidRPr="00183431">
              <w:rPr>
                <w:rFonts w:ascii="Arial" w:eastAsia="Times New Roman" w:hAnsi="Arial" w:cs="Arial"/>
                <w:sz w:val="20"/>
                <w:szCs w:val="20"/>
                <w:lang w:eastAsia="ru-RU"/>
              </w:rPr>
              <w:t>сумон Хайыраканский</w:t>
            </w:r>
          </w:p>
        </w:tc>
        <w:tc>
          <w:tcPr>
            <w:tcW w:w="1560" w:type="dxa"/>
            <w:vMerge w:val="restart"/>
            <w:tcBorders>
              <w:top w:val="single" w:sz="4" w:space="0" w:color="auto"/>
            </w:tcBorders>
            <w:vAlign w:val="center"/>
          </w:tcPr>
          <w:p w14:paraId="4A54402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1" w:type="dxa"/>
            <w:tcBorders>
              <w:top w:val="single" w:sz="4" w:space="0" w:color="auto"/>
              <w:bottom w:val="single" w:sz="4" w:space="0" w:color="auto"/>
            </w:tcBorders>
            <w:vAlign w:val="center"/>
          </w:tcPr>
          <w:p w14:paraId="1D2ED1F8"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2839E5D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 мест</w:t>
            </w:r>
          </w:p>
        </w:tc>
        <w:tc>
          <w:tcPr>
            <w:tcW w:w="1874" w:type="dxa"/>
            <w:vMerge/>
            <w:tcBorders>
              <w:right w:val="single" w:sz="4" w:space="0" w:color="auto"/>
            </w:tcBorders>
            <w:vAlign w:val="center"/>
          </w:tcPr>
          <w:p w14:paraId="503365A3" w14:textId="77777777" w:rsidR="00D664F4" w:rsidRDefault="00D664F4" w:rsidP="00597448">
            <w:pPr>
              <w:spacing w:line="240" w:lineRule="auto"/>
              <w:jc w:val="center"/>
            </w:pPr>
          </w:p>
        </w:tc>
      </w:tr>
      <w:tr w:rsidR="00D664F4" w:rsidRPr="006B2948" w14:paraId="49824B6B" w14:textId="77777777" w:rsidTr="00597448">
        <w:trPr>
          <w:trHeight w:val="95"/>
        </w:trPr>
        <w:tc>
          <w:tcPr>
            <w:tcW w:w="662" w:type="dxa"/>
            <w:vMerge/>
            <w:vAlign w:val="center"/>
          </w:tcPr>
          <w:p w14:paraId="44684A4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FF5A834"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tcBorders>
              <w:bottom w:val="single" w:sz="4" w:space="0" w:color="auto"/>
            </w:tcBorders>
            <w:vAlign w:val="center"/>
          </w:tcPr>
          <w:p w14:paraId="3E42D81D"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bottom w:val="single" w:sz="4" w:space="0" w:color="auto"/>
            </w:tcBorders>
            <w:vAlign w:val="center"/>
          </w:tcPr>
          <w:p w14:paraId="2569A8E1"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6180792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75 мест</w:t>
            </w:r>
          </w:p>
        </w:tc>
        <w:tc>
          <w:tcPr>
            <w:tcW w:w="1874" w:type="dxa"/>
            <w:vMerge/>
            <w:tcBorders>
              <w:right w:val="single" w:sz="4" w:space="0" w:color="auto"/>
            </w:tcBorders>
            <w:vAlign w:val="center"/>
          </w:tcPr>
          <w:p w14:paraId="18B3EC70" w14:textId="77777777" w:rsidR="00D664F4" w:rsidRDefault="00D664F4" w:rsidP="00597448">
            <w:pPr>
              <w:spacing w:line="240" w:lineRule="auto"/>
              <w:jc w:val="center"/>
            </w:pPr>
          </w:p>
        </w:tc>
      </w:tr>
      <w:tr w:rsidR="00D664F4" w:rsidRPr="006B2948" w14:paraId="3AB05817" w14:textId="77777777" w:rsidTr="00597448">
        <w:trPr>
          <w:trHeight w:val="120"/>
        </w:trPr>
        <w:tc>
          <w:tcPr>
            <w:tcW w:w="662" w:type="dxa"/>
            <w:vMerge/>
            <w:vAlign w:val="center"/>
          </w:tcPr>
          <w:p w14:paraId="269433B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E8FF5C1"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restart"/>
            <w:tcBorders>
              <w:top w:val="single" w:sz="4" w:space="0" w:color="auto"/>
            </w:tcBorders>
            <w:vAlign w:val="center"/>
          </w:tcPr>
          <w:p w14:paraId="13D3A889"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1" w:type="dxa"/>
            <w:tcBorders>
              <w:top w:val="single" w:sz="4" w:space="0" w:color="auto"/>
              <w:bottom w:val="single" w:sz="4" w:space="0" w:color="auto"/>
            </w:tcBorders>
            <w:vAlign w:val="center"/>
          </w:tcPr>
          <w:p w14:paraId="39F544D2"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115DF6D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c>
          <w:tcPr>
            <w:tcW w:w="1874" w:type="dxa"/>
            <w:vMerge/>
            <w:tcBorders>
              <w:right w:val="single" w:sz="4" w:space="0" w:color="auto"/>
            </w:tcBorders>
            <w:vAlign w:val="center"/>
          </w:tcPr>
          <w:p w14:paraId="5CD38C0B" w14:textId="77777777" w:rsidR="00D664F4" w:rsidRDefault="00D664F4" w:rsidP="00597448">
            <w:pPr>
              <w:spacing w:line="240" w:lineRule="auto"/>
              <w:jc w:val="center"/>
            </w:pPr>
          </w:p>
        </w:tc>
      </w:tr>
      <w:tr w:rsidR="00D664F4" w:rsidRPr="006B2948" w14:paraId="1EAEF9CF" w14:textId="77777777" w:rsidTr="00597448">
        <w:trPr>
          <w:trHeight w:val="110"/>
        </w:trPr>
        <w:tc>
          <w:tcPr>
            <w:tcW w:w="662" w:type="dxa"/>
            <w:vMerge/>
            <w:vAlign w:val="center"/>
          </w:tcPr>
          <w:p w14:paraId="1A3038E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702F75D"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57D88CA4" w14:textId="77777777" w:rsidR="00D664F4" w:rsidRDefault="00D664F4" w:rsidP="00597448">
            <w:pPr>
              <w:spacing w:line="240" w:lineRule="auto"/>
              <w:jc w:val="center"/>
            </w:pPr>
          </w:p>
        </w:tc>
        <w:tc>
          <w:tcPr>
            <w:tcW w:w="2551" w:type="dxa"/>
            <w:tcBorders>
              <w:top w:val="single" w:sz="4" w:space="0" w:color="auto"/>
              <w:bottom w:val="single" w:sz="4" w:space="0" w:color="auto"/>
            </w:tcBorders>
            <w:vAlign w:val="center"/>
          </w:tcPr>
          <w:p w14:paraId="299851F6"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538D10C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120 мест</w:t>
            </w:r>
          </w:p>
        </w:tc>
        <w:tc>
          <w:tcPr>
            <w:tcW w:w="1874" w:type="dxa"/>
            <w:vMerge/>
            <w:tcBorders>
              <w:right w:val="single" w:sz="4" w:space="0" w:color="auto"/>
            </w:tcBorders>
            <w:vAlign w:val="center"/>
          </w:tcPr>
          <w:p w14:paraId="65CA586B" w14:textId="77777777" w:rsidR="00D664F4" w:rsidRDefault="00D664F4" w:rsidP="00597448">
            <w:pPr>
              <w:spacing w:line="240" w:lineRule="auto"/>
              <w:jc w:val="center"/>
            </w:pPr>
          </w:p>
        </w:tc>
      </w:tr>
      <w:tr w:rsidR="00D664F4" w:rsidRPr="006B2948" w14:paraId="032F9B6D" w14:textId="77777777" w:rsidTr="00597448">
        <w:trPr>
          <w:trHeight w:val="165"/>
        </w:trPr>
        <w:tc>
          <w:tcPr>
            <w:tcW w:w="662" w:type="dxa"/>
            <w:vMerge/>
            <w:vAlign w:val="center"/>
          </w:tcPr>
          <w:p w14:paraId="39B2341F"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4864C67"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2F2DB54E" w14:textId="77777777" w:rsidR="00D664F4" w:rsidRDefault="00D664F4" w:rsidP="00597448">
            <w:pPr>
              <w:spacing w:line="240" w:lineRule="auto"/>
              <w:jc w:val="center"/>
            </w:pPr>
          </w:p>
        </w:tc>
        <w:tc>
          <w:tcPr>
            <w:tcW w:w="2551" w:type="dxa"/>
            <w:tcBorders>
              <w:top w:val="single" w:sz="4" w:space="0" w:color="auto"/>
            </w:tcBorders>
            <w:vAlign w:val="center"/>
          </w:tcPr>
          <w:p w14:paraId="0791396C" w14:textId="77777777" w:rsidR="00D664F4" w:rsidRDefault="00D664F4" w:rsidP="00597448">
            <w:pPr>
              <w:spacing w:line="240" w:lineRule="auto"/>
              <w:jc w:val="center"/>
              <w:rPr>
                <w:rFonts w:ascii="Arial" w:hAnsi="Arial" w:cs="Arial"/>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tcBorders>
            <w:vAlign w:val="center"/>
          </w:tcPr>
          <w:p w14:paraId="69548DA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874" w:type="dxa"/>
            <w:vMerge/>
            <w:tcBorders>
              <w:right w:val="single" w:sz="4" w:space="0" w:color="auto"/>
            </w:tcBorders>
            <w:vAlign w:val="center"/>
          </w:tcPr>
          <w:p w14:paraId="6BCBC41E" w14:textId="77777777" w:rsidR="00D664F4" w:rsidRDefault="00D664F4" w:rsidP="00597448">
            <w:pPr>
              <w:spacing w:line="240" w:lineRule="auto"/>
              <w:jc w:val="center"/>
            </w:pPr>
          </w:p>
        </w:tc>
      </w:tr>
      <w:tr w:rsidR="00D664F4" w:rsidRPr="006B2948" w14:paraId="52BC7746" w14:textId="77777777" w:rsidTr="00597448">
        <w:trPr>
          <w:trHeight w:val="180"/>
        </w:trPr>
        <w:tc>
          <w:tcPr>
            <w:tcW w:w="662" w:type="dxa"/>
            <w:vMerge w:val="restart"/>
            <w:vAlign w:val="center"/>
          </w:tcPr>
          <w:p w14:paraId="546A670F"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8</w:t>
            </w:r>
          </w:p>
        </w:tc>
        <w:tc>
          <w:tcPr>
            <w:tcW w:w="1719" w:type="dxa"/>
            <w:vMerge w:val="restart"/>
            <w:vAlign w:val="center"/>
          </w:tcPr>
          <w:p w14:paraId="110088B7"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Хондергейский</w:t>
            </w:r>
          </w:p>
        </w:tc>
        <w:tc>
          <w:tcPr>
            <w:tcW w:w="1560" w:type="dxa"/>
            <w:vMerge w:val="restart"/>
            <w:tcBorders>
              <w:top w:val="single" w:sz="4" w:space="0" w:color="auto"/>
            </w:tcBorders>
            <w:vAlign w:val="center"/>
          </w:tcPr>
          <w:p w14:paraId="5C898BED"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1" w:type="dxa"/>
            <w:tcBorders>
              <w:top w:val="single" w:sz="4" w:space="0" w:color="auto"/>
              <w:bottom w:val="single" w:sz="4" w:space="0" w:color="auto"/>
            </w:tcBorders>
            <w:vAlign w:val="center"/>
          </w:tcPr>
          <w:p w14:paraId="23C9ECD3"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148F1972"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260 мест</w:t>
            </w:r>
          </w:p>
        </w:tc>
        <w:tc>
          <w:tcPr>
            <w:tcW w:w="1874" w:type="dxa"/>
            <w:vMerge/>
            <w:tcBorders>
              <w:right w:val="single" w:sz="4" w:space="0" w:color="auto"/>
            </w:tcBorders>
            <w:vAlign w:val="center"/>
          </w:tcPr>
          <w:p w14:paraId="50CFE622" w14:textId="77777777" w:rsidR="00D664F4" w:rsidRDefault="00D664F4" w:rsidP="00597448">
            <w:pPr>
              <w:spacing w:line="240" w:lineRule="auto"/>
              <w:jc w:val="center"/>
            </w:pPr>
          </w:p>
        </w:tc>
      </w:tr>
      <w:tr w:rsidR="00D664F4" w:rsidRPr="006B2948" w14:paraId="5C2C6E93" w14:textId="77777777" w:rsidTr="00597448">
        <w:trPr>
          <w:trHeight w:val="120"/>
        </w:trPr>
        <w:tc>
          <w:tcPr>
            <w:tcW w:w="662" w:type="dxa"/>
            <w:vMerge/>
            <w:vAlign w:val="center"/>
          </w:tcPr>
          <w:p w14:paraId="233898D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D4D275B"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tcBorders>
              <w:bottom w:val="single" w:sz="4" w:space="0" w:color="auto"/>
            </w:tcBorders>
            <w:vAlign w:val="center"/>
          </w:tcPr>
          <w:p w14:paraId="23EBBC6E" w14:textId="77777777" w:rsidR="00D664F4"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bottom w:val="single" w:sz="4" w:space="0" w:color="auto"/>
            </w:tcBorders>
            <w:vAlign w:val="center"/>
          </w:tcPr>
          <w:p w14:paraId="25A890CB"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4EC78480"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35 мест</w:t>
            </w:r>
          </w:p>
        </w:tc>
        <w:tc>
          <w:tcPr>
            <w:tcW w:w="1874" w:type="dxa"/>
            <w:vMerge/>
            <w:tcBorders>
              <w:right w:val="single" w:sz="4" w:space="0" w:color="auto"/>
            </w:tcBorders>
            <w:vAlign w:val="center"/>
          </w:tcPr>
          <w:p w14:paraId="57330AA6" w14:textId="77777777" w:rsidR="00D664F4" w:rsidRDefault="00D664F4" w:rsidP="00597448">
            <w:pPr>
              <w:spacing w:line="240" w:lineRule="auto"/>
              <w:jc w:val="center"/>
            </w:pPr>
          </w:p>
        </w:tc>
      </w:tr>
      <w:tr w:rsidR="00D664F4" w:rsidRPr="006B2948" w14:paraId="3A935286" w14:textId="77777777" w:rsidTr="00597448">
        <w:trPr>
          <w:trHeight w:val="210"/>
        </w:trPr>
        <w:tc>
          <w:tcPr>
            <w:tcW w:w="662" w:type="dxa"/>
            <w:vMerge/>
            <w:vAlign w:val="center"/>
          </w:tcPr>
          <w:p w14:paraId="2F9AE94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4F4F807"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restart"/>
            <w:tcBorders>
              <w:top w:val="single" w:sz="4" w:space="0" w:color="auto"/>
            </w:tcBorders>
            <w:vAlign w:val="center"/>
          </w:tcPr>
          <w:p w14:paraId="24DC0235" w14:textId="77777777" w:rsidR="00D664F4" w:rsidRDefault="00D664F4" w:rsidP="00597448">
            <w:pPr>
              <w:spacing w:line="240" w:lineRule="auto"/>
              <w:jc w:val="center"/>
            </w:pPr>
            <w:r w:rsidRPr="00597DB3">
              <w:rPr>
                <w:rFonts w:ascii="Arial" w:eastAsia="Times New Roman" w:hAnsi="Arial" w:cs="Arial"/>
                <w:color w:val="000000"/>
                <w:sz w:val="20"/>
                <w:szCs w:val="20"/>
              </w:rPr>
              <w:t>Строительство</w:t>
            </w:r>
          </w:p>
        </w:tc>
        <w:tc>
          <w:tcPr>
            <w:tcW w:w="2551" w:type="dxa"/>
            <w:tcBorders>
              <w:top w:val="single" w:sz="4" w:space="0" w:color="auto"/>
              <w:bottom w:val="single" w:sz="4" w:space="0" w:color="auto"/>
            </w:tcBorders>
            <w:vAlign w:val="center"/>
          </w:tcPr>
          <w:p w14:paraId="274D60AE"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bottom w:val="single" w:sz="4" w:space="0" w:color="auto"/>
            </w:tcBorders>
            <w:vAlign w:val="center"/>
          </w:tcPr>
          <w:p w14:paraId="5E82BA3E"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90 мест</w:t>
            </w:r>
          </w:p>
        </w:tc>
        <w:tc>
          <w:tcPr>
            <w:tcW w:w="1874" w:type="dxa"/>
            <w:vMerge/>
            <w:tcBorders>
              <w:right w:val="single" w:sz="4" w:space="0" w:color="auto"/>
            </w:tcBorders>
            <w:vAlign w:val="center"/>
          </w:tcPr>
          <w:p w14:paraId="582FBDDB" w14:textId="77777777" w:rsidR="00D664F4" w:rsidRDefault="00D664F4" w:rsidP="00597448">
            <w:pPr>
              <w:spacing w:line="240" w:lineRule="auto"/>
              <w:jc w:val="center"/>
            </w:pPr>
          </w:p>
        </w:tc>
      </w:tr>
      <w:tr w:rsidR="00D664F4" w:rsidRPr="006B2948" w14:paraId="5389B0B2" w14:textId="77777777" w:rsidTr="00597448">
        <w:trPr>
          <w:trHeight w:val="165"/>
        </w:trPr>
        <w:tc>
          <w:tcPr>
            <w:tcW w:w="662" w:type="dxa"/>
            <w:vMerge/>
            <w:vAlign w:val="center"/>
          </w:tcPr>
          <w:p w14:paraId="40D1C1F6"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4A0AC7B1"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1A9BBC87" w14:textId="77777777" w:rsidR="00D664F4" w:rsidRDefault="00D664F4" w:rsidP="00597448">
            <w:pPr>
              <w:spacing w:line="240" w:lineRule="auto"/>
              <w:jc w:val="center"/>
            </w:pPr>
          </w:p>
        </w:tc>
        <w:tc>
          <w:tcPr>
            <w:tcW w:w="2551" w:type="dxa"/>
            <w:tcBorders>
              <w:top w:val="single" w:sz="4" w:space="0" w:color="auto"/>
              <w:bottom w:val="single" w:sz="4" w:space="0" w:color="auto"/>
            </w:tcBorders>
            <w:vAlign w:val="center"/>
          </w:tcPr>
          <w:p w14:paraId="639C37BF"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7B1376C5"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0,86 га</w:t>
            </w:r>
          </w:p>
        </w:tc>
        <w:tc>
          <w:tcPr>
            <w:tcW w:w="1874" w:type="dxa"/>
            <w:vMerge/>
            <w:tcBorders>
              <w:right w:val="single" w:sz="4" w:space="0" w:color="auto"/>
            </w:tcBorders>
            <w:vAlign w:val="center"/>
          </w:tcPr>
          <w:p w14:paraId="34C06259" w14:textId="77777777" w:rsidR="00D664F4" w:rsidRDefault="00D664F4" w:rsidP="00597448">
            <w:pPr>
              <w:spacing w:line="240" w:lineRule="auto"/>
              <w:jc w:val="center"/>
            </w:pPr>
          </w:p>
        </w:tc>
      </w:tr>
      <w:tr w:rsidR="00D664F4" w:rsidRPr="006B2948" w14:paraId="1918F6ED" w14:textId="77777777" w:rsidTr="00597448">
        <w:trPr>
          <w:trHeight w:val="165"/>
        </w:trPr>
        <w:tc>
          <w:tcPr>
            <w:tcW w:w="662" w:type="dxa"/>
            <w:vMerge/>
            <w:vAlign w:val="center"/>
          </w:tcPr>
          <w:p w14:paraId="644C77A0"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4962298"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EBA0984" w14:textId="77777777" w:rsidR="00D664F4" w:rsidRDefault="00D664F4" w:rsidP="00597448">
            <w:pPr>
              <w:spacing w:line="240" w:lineRule="auto"/>
              <w:jc w:val="center"/>
            </w:pPr>
          </w:p>
        </w:tc>
        <w:tc>
          <w:tcPr>
            <w:tcW w:w="2551" w:type="dxa"/>
            <w:tcBorders>
              <w:top w:val="single" w:sz="4" w:space="0" w:color="auto"/>
            </w:tcBorders>
            <w:vAlign w:val="center"/>
          </w:tcPr>
          <w:p w14:paraId="720C0729"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527B93A0"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0,44 га</w:t>
            </w:r>
          </w:p>
        </w:tc>
        <w:tc>
          <w:tcPr>
            <w:tcW w:w="1874" w:type="dxa"/>
            <w:vMerge/>
            <w:tcBorders>
              <w:right w:val="single" w:sz="4" w:space="0" w:color="auto"/>
            </w:tcBorders>
            <w:vAlign w:val="center"/>
          </w:tcPr>
          <w:p w14:paraId="69DB31F8" w14:textId="77777777" w:rsidR="00D664F4" w:rsidRDefault="00D664F4" w:rsidP="00597448">
            <w:pPr>
              <w:spacing w:line="240" w:lineRule="auto"/>
              <w:jc w:val="center"/>
            </w:pPr>
          </w:p>
        </w:tc>
      </w:tr>
      <w:tr w:rsidR="00D664F4" w:rsidRPr="006B2948" w14:paraId="77FE8A06" w14:textId="77777777" w:rsidTr="00597448">
        <w:trPr>
          <w:trHeight w:val="195"/>
        </w:trPr>
        <w:tc>
          <w:tcPr>
            <w:tcW w:w="662" w:type="dxa"/>
            <w:vMerge w:val="restart"/>
            <w:vAlign w:val="center"/>
          </w:tcPr>
          <w:p w14:paraId="6DC590ED"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9</w:t>
            </w:r>
          </w:p>
        </w:tc>
        <w:tc>
          <w:tcPr>
            <w:tcW w:w="1719" w:type="dxa"/>
            <w:vMerge w:val="restart"/>
            <w:vAlign w:val="center"/>
          </w:tcPr>
          <w:p w14:paraId="4F55C217"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Чыраа-Бажынский</w:t>
            </w:r>
          </w:p>
        </w:tc>
        <w:tc>
          <w:tcPr>
            <w:tcW w:w="1560" w:type="dxa"/>
            <w:vMerge w:val="restart"/>
            <w:tcBorders>
              <w:top w:val="single" w:sz="4" w:space="0" w:color="auto"/>
            </w:tcBorders>
            <w:vAlign w:val="center"/>
          </w:tcPr>
          <w:p w14:paraId="2803DF13"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1" w:type="dxa"/>
            <w:tcBorders>
              <w:top w:val="single" w:sz="4" w:space="0" w:color="auto"/>
              <w:bottom w:val="single" w:sz="4" w:space="0" w:color="auto"/>
            </w:tcBorders>
            <w:vAlign w:val="center"/>
          </w:tcPr>
          <w:p w14:paraId="379192E7"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bottom w:val="single" w:sz="4" w:space="0" w:color="auto"/>
            </w:tcBorders>
            <w:vAlign w:val="center"/>
          </w:tcPr>
          <w:p w14:paraId="66BD67D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200 мест</w:t>
            </w:r>
          </w:p>
        </w:tc>
        <w:tc>
          <w:tcPr>
            <w:tcW w:w="1874" w:type="dxa"/>
            <w:vMerge/>
            <w:tcBorders>
              <w:right w:val="single" w:sz="4" w:space="0" w:color="auto"/>
            </w:tcBorders>
            <w:vAlign w:val="center"/>
          </w:tcPr>
          <w:p w14:paraId="0B452DE6" w14:textId="77777777" w:rsidR="00D664F4" w:rsidRDefault="00D664F4" w:rsidP="00597448">
            <w:pPr>
              <w:spacing w:line="240" w:lineRule="auto"/>
              <w:jc w:val="center"/>
            </w:pPr>
          </w:p>
        </w:tc>
      </w:tr>
      <w:tr w:rsidR="00D664F4" w:rsidRPr="006B2948" w14:paraId="14E2E118" w14:textId="77777777" w:rsidTr="00597448">
        <w:trPr>
          <w:trHeight w:val="255"/>
        </w:trPr>
        <w:tc>
          <w:tcPr>
            <w:tcW w:w="662" w:type="dxa"/>
            <w:vMerge/>
            <w:vAlign w:val="center"/>
          </w:tcPr>
          <w:p w14:paraId="7B01EE3B"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41D3690"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3FC2DFCB" w14:textId="77777777" w:rsidR="00D664F4" w:rsidRDefault="00D664F4" w:rsidP="00597448">
            <w:pPr>
              <w:spacing w:line="240" w:lineRule="auto"/>
              <w:jc w:val="center"/>
            </w:pPr>
          </w:p>
        </w:tc>
        <w:tc>
          <w:tcPr>
            <w:tcW w:w="2551" w:type="dxa"/>
            <w:tcBorders>
              <w:top w:val="single" w:sz="4" w:space="0" w:color="auto"/>
            </w:tcBorders>
            <w:vAlign w:val="center"/>
          </w:tcPr>
          <w:p w14:paraId="32105267"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3736033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100 мест</w:t>
            </w:r>
          </w:p>
        </w:tc>
        <w:tc>
          <w:tcPr>
            <w:tcW w:w="1874" w:type="dxa"/>
            <w:vMerge/>
            <w:tcBorders>
              <w:right w:val="single" w:sz="4" w:space="0" w:color="auto"/>
            </w:tcBorders>
            <w:vAlign w:val="center"/>
          </w:tcPr>
          <w:p w14:paraId="2E267853" w14:textId="77777777" w:rsidR="00D664F4" w:rsidRDefault="00D664F4" w:rsidP="00597448">
            <w:pPr>
              <w:spacing w:line="240" w:lineRule="auto"/>
              <w:jc w:val="center"/>
            </w:pPr>
          </w:p>
        </w:tc>
      </w:tr>
      <w:tr w:rsidR="00D664F4" w:rsidRPr="006B2948" w14:paraId="3C8DFE2A" w14:textId="77777777" w:rsidTr="00597448">
        <w:trPr>
          <w:trHeight w:val="165"/>
        </w:trPr>
        <w:tc>
          <w:tcPr>
            <w:tcW w:w="662" w:type="dxa"/>
            <w:vMerge w:val="restart"/>
            <w:vAlign w:val="center"/>
          </w:tcPr>
          <w:p w14:paraId="5EE2207F"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10</w:t>
            </w:r>
          </w:p>
        </w:tc>
        <w:tc>
          <w:tcPr>
            <w:tcW w:w="1719" w:type="dxa"/>
            <w:vMerge w:val="restart"/>
            <w:vAlign w:val="center"/>
          </w:tcPr>
          <w:p w14:paraId="24058C9E"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Чыргакынский</w:t>
            </w:r>
          </w:p>
        </w:tc>
        <w:tc>
          <w:tcPr>
            <w:tcW w:w="1560" w:type="dxa"/>
            <w:vMerge w:val="restart"/>
            <w:tcBorders>
              <w:top w:val="single" w:sz="4" w:space="0" w:color="auto"/>
            </w:tcBorders>
            <w:vAlign w:val="center"/>
          </w:tcPr>
          <w:p w14:paraId="03F05322"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1" w:type="dxa"/>
            <w:tcBorders>
              <w:top w:val="single" w:sz="4" w:space="0" w:color="auto"/>
            </w:tcBorders>
            <w:vAlign w:val="center"/>
          </w:tcPr>
          <w:p w14:paraId="35B1E8A3"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0536924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60 мест</w:t>
            </w:r>
          </w:p>
        </w:tc>
        <w:tc>
          <w:tcPr>
            <w:tcW w:w="1874" w:type="dxa"/>
            <w:vMerge/>
            <w:tcBorders>
              <w:right w:val="single" w:sz="4" w:space="0" w:color="auto"/>
            </w:tcBorders>
            <w:vAlign w:val="center"/>
          </w:tcPr>
          <w:p w14:paraId="19967833"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32B7D71B" w14:textId="77777777" w:rsidTr="00597448">
        <w:trPr>
          <w:trHeight w:val="165"/>
        </w:trPr>
        <w:tc>
          <w:tcPr>
            <w:tcW w:w="662" w:type="dxa"/>
            <w:vMerge/>
            <w:vAlign w:val="center"/>
          </w:tcPr>
          <w:p w14:paraId="2E5C6F98" w14:textId="77777777" w:rsidR="00D664F4" w:rsidRDefault="00D664F4" w:rsidP="00597448">
            <w:pPr>
              <w:pStyle w:val="afffff6"/>
              <w:jc w:val="center"/>
              <w:rPr>
                <w:rFonts w:ascii="Arial" w:hAnsi="Arial" w:cs="Arial"/>
                <w:sz w:val="20"/>
                <w:szCs w:val="20"/>
              </w:rPr>
            </w:pPr>
          </w:p>
        </w:tc>
        <w:tc>
          <w:tcPr>
            <w:tcW w:w="1719" w:type="dxa"/>
            <w:vMerge/>
            <w:vAlign w:val="center"/>
          </w:tcPr>
          <w:p w14:paraId="2B31E7FF"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349DE9F2" w14:textId="77777777" w:rsidR="00D664F4" w:rsidRDefault="00D664F4" w:rsidP="00597448">
            <w:pPr>
              <w:spacing w:line="240" w:lineRule="auto"/>
              <w:jc w:val="center"/>
            </w:pPr>
          </w:p>
        </w:tc>
        <w:tc>
          <w:tcPr>
            <w:tcW w:w="2551" w:type="dxa"/>
            <w:tcBorders>
              <w:top w:val="single" w:sz="4" w:space="0" w:color="auto"/>
            </w:tcBorders>
            <w:vAlign w:val="center"/>
          </w:tcPr>
          <w:p w14:paraId="2924A742"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tcBorders>
            <w:vAlign w:val="center"/>
          </w:tcPr>
          <w:p w14:paraId="7E31473F"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874" w:type="dxa"/>
            <w:vMerge/>
            <w:tcBorders>
              <w:right w:val="single" w:sz="4" w:space="0" w:color="auto"/>
            </w:tcBorders>
            <w:vAlign w:val="center"/>
          </w:tcPr>
          <w:p w14:paraId="43872589" w14:textId="77777777" w:rsidR="00D664F4" w:rsidRPr="00816F92" w:rsidRDefault="00D664F4" w:rsidP="00597448">
            <w:pPr>
              <w:spacing w:line="240" w:lineRule="auto"/>
              <w:jc w:val="center"/>
              <w:rPr>
                <w:rFonts w:ascii="Arial" w:eastAsia="Times New Roman" w:hAnsi="Arial" w:cs="Arial"/>
                <w:color w:val="000000"/>
                <w:sz w:val="20"/>
                <w:szCs w:val="20"/>
              </w:rPr>
            </w:pPr>
          </w:p>
        </w:tc>
      </w:tr>
      <w:tr w:rsidR="00D664F4" w:rsidRPr="006B2948" w14:paraId="1EAF1F97" w14:textId="77777777" w:rsidTr="00597448">
        <w:trPr>
          <w:trHeight w:val="165"/>
        </w:trPr>
        <w:tc>
          <w:tcPr>
            <w:tcW w:w="662" w:type="dxa"/>
            <w:vMerge w:val="restart"/>
            <w:vAlign w:val="center"/>
          </w:tcPr>
          <w:p w14:paraId="51C3F495"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11</w:t>
            </w:r>
          </w:p>
        </w:tc>
        <w:tc>
          <w:tcPr>
            <w:tcW w:w="1719" w:type="dxa"/>
            <w:vMerge w:val="restart"/>
            <w:vAlign w:val="center"/>
          </w:tcPr>
          <w:p w14:paraId="658AE6CC"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Элдиг-Хем</w:t>
            </w:r>
          </w:p>
        </w:tc>
        <w:tc>
          <w:tcPr>
            <w:tcW w:w="1560" w:type="dxa"/>
            <w:vMerge w:val="restart"/>
            <w:tcBorders>
              <w:top w:val="single" w:sz="4" w:space="0" w:color="auto"/>
            </w:tcBorders>
            <w:vAlign w:val="center"/>
          </w:tcPr>
          <w:p w14:paraId="1CC504D1"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1" w:type="dxa"/>
            <w:tcBorders>
              <w:top w:val="single" w:sz="4" w:space="0" w:color="auto"/>
            </w:tcBorders>
            <w:vAlign w:val="center"/>
          </w:tcPr>
          <w:p w14:paraId="4D567E32"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0A342DD1"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0,12 га</w:t>
            </w:r>
          </w:p>
        </w:tc>
        <w:tc>
          <w:tcPr>
            <w:tcW w:w="1874" w:type="dxa"/>
            <w:vMerge/>
            <w:tcBorders>
              <w:right w:val="single" w:sz="4" w:space="0" w:color="auto"/>
            </w:tcBorders>
            <w:vAlign w:val="center"/>
          </w:tcPr>
          <w:p w14:paraId="0ECE62C0" w14:textId="77777777" w:rsidR="00D664F4" w:rsidRDefault="00D664F4" w:rsidP="00597448">
            <w:pPr>
              <w:spacing w:line="240" w:lineRule="auto"/>
              <w:jc w:val="center"/>
            </w:pPr>
          </w:p>
        </w:tc>
      </w:tr>
      <w:tr w:rsidR="00D664F4" w:rsidRPr="006B2948" w14:paraId="2D561B7A" w14:textId="77777777" w:rsidTr="00597448">
        <w:trPr>
          <w:trHeight w:val="165"/>
        </w:trPr>
        <w:tc>
          <w:tcPr>
            <w:tcW w:w="662" w:type="dxa"/>
            <w:vMerge/>
            <w:vAlign w:val="center"/>
          </w:tcPr>
          <w:p w14:paraId="3F5BB467" w14:textId="77777777" w:rsidR="00D664F4" w:rsidRDefault="00D664F4" w:rsidP="00597448">
            <w:pPr>
              <w:pStyle w:val="afffff6"/>
              <w:jc w:val="center"/>
              <w:rPr>
                <w:rFonts w:ascii="Arial" w:hAnsi="Arial" w:cs="Arial"/>
                <w:sz w:val="20"/>
                <w:szCs w:val="20"/>
              </w:rPr>
            </w:pPr>
          </w:p>
        </w:tc>
        <w:tc>
          <w:tcPr>
            <w:tcW w:w="1719" w:type="dxa"/>
            <w:vMerge/>
            <w:vAlign w:val="center"/>
          </w:tcPr>
          <w:p w14:paraId="3C24B75F"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79B9D30" w14:textId="77777777" w:rsidR="00D664F4" w:rsidRPr="007F6748" w:rsidRDefault="00D664F4" w:rsidP="00597448">
            <w:pPr>
              <w:spacing w:line="240" w:lineRule="auto"/>
              <w:jc w:val="center"/>
              <w:rPr>
                <w:rFonts w:ascii="Arial" w:eastAsia="Times New Roman" w:hAnsi="Arial" w:cs="Arial"/>
                <w:color w:val="000000"/>
                <w:sz w:val="20"/>
                <w:szCs w:val="20"/>
              </w:rPr>
            </w:pPr>
          </w:p>
        </w:tc>
        <w:tc>
          <w:tcPr>
            <w:tcW w:w="2551" w:type="dxa"/>
            <w:tcBorders>
              <w:top w:val="single" w:sz="4" w:space="0" w:color="auto"/>
            </w:tcBorders>
            <w:vAlign w:val="center"/>
          </w:tcPr>
          <w:p w14:paraId="57EA26EF" w14:textId="77777777" w:rsidR="00D664F4" w:rsidRDefault="00D664F4" w:rsidP="00597448">
            <w:pPr>
              <w:spacing w:line="240" w:lineRule="auto"/>
              <w:jc w:val="center"/>
              <w:rPr>
                <w:rFonts w:ascii="Arial" w:hAnsi="Arial" w:cs="Arial"/>
                <w:sz w:val="20"/>
                <w:szCs w:val="20"/>
              </w:rPr>
            </w:pPr>
            <w:r>
              <w:rPr>
                <w:rFonts w:ascii="Arial" w:hAnsi="Arial" w:cs="Arial"/>
                <w:sz w:val="20"/>
                <w:szCs w:val="20"/>
              </w:rPr>
              <w:t>Детский сад-ясли</w:t>
            </w:r>
          </w:p>
        </w:tc>
        <w:tc>
          <w:tcPr>
            <w:tcW w:w="1134" w:type="dxa"/>
            <w:tcBorders>
              <w:top w:val="single" w:sz="4" w:space="0" w:color="auto"/>
            </w:tcBorders>
            <w:vAlign w:val="center"/>
          </w:tcPr>
          <w:p w14:paraId="4CE47943"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874" w:type="dxa"/>
            <w:vMerge/>
            <w:tcBorders>
              <w:right w:val="single" w:sz="4" w:space="0" w:color="auto"/>
            </w:tcBorders>
            <w:vAlign w:val="center"/>
          </w:tcPr>
          <w:p w14:paraId="740CE264" w14:textId="77777777" w:rsidR="00D664F4" w:rsidRPr="00CA05A7" w:rsidRDefault="00D664F4" w:rsidP="00597448">
            <w:pPr>
              <w:spacing w:line="240" w:lineRule="auto"/>
              <w:jc w:val="center"/>
              <w:rPr>
                <w:rFonts w:ascii="Arial" w:eastAsia="Times New Roman" w:hAnsi="Arial" w:cs="Arial"/>
                <w:color w:val="000000"/>
                <w:sz w:val="20"/>
                <w:szCs w:val="20"/>
              </w:rPr>
            </w:pPr>
          </w:p>
        </w:tc>
      </w:tr>
      <w:tr w:rsidR="00D664F4" w:rsidRPr="006B2948" w14:paraId="041353A5" w14:textId="77777777" w:rsidTr="00597448">
        <w:trPr>
          <w:trHeight w:val="165"/>
        </w:trPr>
        <w:tc>
          <w:tcPr>
            <w:tcW w:w="662" w:type="dxa"/>
            <w:vMerge w:val="restart"/>
            <w:vAlign w:val="center"/>
          </w:tcPr>
          <w:p w14:paraId="5B68E89E"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12</w:t>
            </w:r>
          </w:p>
        </w:tc>
        <w:tc>
          <w:tcPr>
            <w:tcW w:w="1719" w:type="dxa"/>
            <w:vMerge w:val="restart"/>
            <w:vAlign w:val="center"/>
          </w:tcPr>
          <w:p w14:paraId="62B0D24F" w14:textId="77777777" w:rsidR="00D664F4" w:rsidRPr="006B2948" w:rsidRDefault="00D664F4" w:rsidP="00597448">
            <w:pPr>
              <w:spacing w:line="240" w:lineRule="auto"/>
              <w:jc w:val="center"/>
              <w:rPr>
                <w:rFonts w:ascii="Arial" w:eastAsia="Times New Roman" w:hAnsi="Arial" w:cs="Arial"/>
                <w:sz w:val="20"/>
                <w:szCs w:val="20"/>
                <w:lang w:eastAsia="ru-RU"/>
              </w:rPr>
            </w:pPr>
            <w:r w:rsidRPr="00183431">
              <w:rPr>
                <w:rFonts w:ascii="Arial" w:eastAsia="Times New Roman" w:hAnsi="Arial" w:cs="Arial"/>
                <w:sz w:val="20"/>
                <w:szCs w:val="20"/>
                <w:lang w:eastAsia="ru-RU"/>
              </w:rPr>
              <w:t>сумон Шеминский</w:t>
            </w:r>
          </w:p>
        </w:tc>
        <w:tc>
          <w:tcPr>
            <w:tcW w:w="1560" w:type="dxa"/>
            <w:tcBorders>
              <w:top w:val="single" w:sz="4" w:space="0" w:color="auto"/>
            </w:tcBorders>
            <w:vAlign w:val="center"/>
          </w:tcPr>
          <w:p w14:paraId="34810388"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Реконструкция</w:t>
            </w:r>
          </w:p>
        </w:tc>
        <w:tc>
          <w:tcPr>
            <w:tcW w:w="2551" w:type="dxa"/>
            <w:tcBorders>
              <w:top w:val="single" w:sz="4" w:space="0" w:color="auto"/>
            </w:tcBorders>
            <w:vAlign w:val="center"/>
          </w:tcPr>
          <w:p w14:paraId="54714249"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tcBorders>
            <w:vAlign w:val="center"/>
          </w:tcPr>
          <w:p w14:paraId="1808C81C"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280 мест</w:t>
            </w:r>
          </w:p>
        </w:tc>
        <w:tc>
          <w:tcPr>
            <w:tcW w:w="1874" w:type="dxa"/>
            <w:vMerge/>
            <w:tcBorders>
              <w:right w:val="single" w:sz="4" w:space="0" w:color="auto"/>
            </w:tcBorders>
            <w:vAlign w:val="center"/>
          </w:tcPr>
          <w:p w14:paraId="23F188A1" w14:textId="77777777" w:rsidR="00D664F4" w:rsidRDefault="00D664F4" w:rsidP="00597448">
            <w:pPr>
              <w:spacing w:line="240" w:lineRule="auto"/>
              <w:jc w:val="center"/>
            </w:pPr>
          </w:p>
        </w:tc>
      </w:tr>
      <w:tr w:rsidR="00D664F4" w:rsidRPr="006B2948" w14:paraId="5ACC03EF" w14:textId="77777777" w:rsidTr="00597448">
        <w:trPr>
          <w:trHeight w:val="165"/>
        </w:trPr>
        <w:tc>
          <w:tcPr>
            <w:tcW w:w="662" w:type="dxa"/>
            <w:vMerge/>
            <w:vAlign w:val="center"/>
          </w:tcPr>
          <w:p w14:paraId="747C9B88"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B67B241"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restart"/>
            <w:tcBorders>
              <w:top w:val="single" w:sz="4" w:space="0" w:color="auto"/>
            </w:tcBorders>
            <w:vAlign w:val="center"/>
          </w:tcPr>
          <w:p w14:paraId="042E5F94" w14:textId="77777777" w:rsidR="00D664F4" w:rsidRDefault="00D664F4" w:rsidP="00597448">
            <w:pPr>
              <w:spacing w:line="240" w:lineRule="auto"/>
              <w:jc w:val="center"/>
            </w:pPr>
            <w:r w:rsidRPr="007F6748">
              <w:rPr>
                <w:rFonts w:ascii="Arial" w:eastAsia="Times New Roman" w:hAnsi="Arial" w:cs="Arial"/>
                <w:color w:val="000000"/>
                <w:sz w:val="20"/>
                <w:szCs w:val="20"/>
              </w:rPr>
              <w:t>Строительство</w:t>
            </w:r>
          </w:p>
        </w:tc>
        <w:tc>
          <w:tcPr>
            <w:tcW w:w="2551" w:type="dxa"/>
            <w:tcBorders>
              <w:top w:val="single" w:sz="4" w:space="0" w:color="auto"/>
            </w:tcBorders>
            <w:vAlign w:val="center"/>
          </w:tcPr>
          <w:p w14:paraId="02155CE7"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eastAsia="Times New Roman" w:hAnsi="Arial" w:cs="Arial"/>
                <w:color w:val="000000"/>
                <w:sz w:val="20"/>
                <w:szCs w:val="20"/>
              </w:rPr>
              <w:t>Детский сад</w:t>
            </w:r>
          </w:p>
        </w:tc>
        <w:tc>
          <w:tcPr>
            <w:tcW w:w="1134" w:type="dxa"/>
            <w:tcBorders>
              <w:top w:val="single" w:sz="4" w:space="0" w:color="auto"/>
            </w:tcBorders>
            <w:vAlign w:val="center"/>
          </w:tcPr>
          <w:p w14:paraId="0899BCDF"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 мест</w:t>
            </w:r>
          </w:p>
        </w:tc>
        <w:tc>
          <w:tcPr>
            <w:tcW w:w="1874" w:type="dxa"/>
            <w:vMerge/>
            <w:tcBorders>
              <w:right w:val="single" w:sz="4" w:space="0" w:color="auto"/>
            </w:tcBorders>
            <w:vAlign w:val="center"/>
          </w:tcPr>
          <w:p w14:paraId="0CEF7E46" w14:textId="77777777" w:rsidR="00D664F4" w:rsidRPr="00AD71B1" w:rsidRDefault="00D664F4" w:rsidP="00597448">
            <w:pPr>
              <w:spacing w:line="240" w:lineRule="auto"/>
              <w:jc w:val="center"/>
              <w:rPr>
                <w:rFonts w:ascii="Arial" w:eastAsia="Times New Roman" w:hAnsi="Arial" w:cs="Arial"/>
                <w:color w:val="000000"/>
                <w:sz w:val="20"/>
                <w:szCs w:val="20"/>
              </w:rPr>
            </w:pPr>
          </w:p>
        </w:tc>
      </w:tr>
      <w:tr w:rsidR="00D664F4" w:rsidRPr="006B2948" w14:paraId="0E2F61CF" w14:textId="77777777" w:rsidTr="00597448">
        <w:trPr>
          <w:trHeight w:val="165"/>
        </w:trPr>
        <w:tc>
          <w:tcPr>
            <w:tcW w:w="662" w:type="dxa"/>
            <w:vMerge/>
            <w:vAlign w:val="center"/>
          </w:tcPr>
          <w:p w14:paraId="5FBFC177"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A6DDCC7"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43BBA35F" w14:textId="77777777" w:rsidR="00D664F4" w:rsidRDefault="00D664F4" w:rsidP="00597448">
            <w:pPr>
              <w:spacing w:line="240" w:lineRule="auto"/>
              <w:jc w:val="center"/>
            </w:pPr>
          </w:p>
        </w:tc>
        <w:tc>
          <w:tcPr>
            <w:tcW w:w="2551" w:type="dxa"/>
            <w:tcBorders>
              <w:top w:val="single" w:sz="4" w:space="0" w:color="auto"/>
            </w:tcBorders>
            <w:vAlign w:val="center"/>
          </w:tcPr>
          <w:p w14:paraId="10774EA1" w14:textId="77777777" w:rsidR="00D664F4" w:rsidRPr="002B0B75" w:rsidRDefault="00D664F4" w:rsidP="00597448">
            <w:pPr>
              <w:pStyle w:val="afffff6"/>
              <w:jc w:val="center"/>
              <w:rPr>
                <w:rFonts w:ascii="Arial" w:hAnsi="Arial" w:cs="Arial"/>
                <w:sz w:val="20"/>
                <w:szCs w:val="20"/>
              </w:rPr>
            </w:pPr>
            <w:r w:rsidRPr="002B0B75">
              <w:rPr>
                <w:rFonts w:ascii="Arial" w:hAnsi="Arial" w:cs="Arial"/>
                <w:sz w:val="20"/>
                <w:szCs w:val="20"/>
              </w:rPr>
              <w:t>Школа</w:t>
            </w:r>
          </w:p>
        </w:tc>
        <w:tc>
          <w:tcPr>
            <w:tcW w:w="1134" w:type="dxa"/>
            <w:tcBorders>
              <w:top w:val="single" w:sz="4" w:space="0" w:color="auto"/>
            </w:tcBorders>
            <w:vAlign w:val="center"/>
          </w:tcPr>
          <w:p w14:paraId="4C10252B"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220 мест</w:t>
            </w:r>
          </w:p>
        </w:tc>
        <w:tc>
          <w:tcPr>
            <w:tcW w:w="1874" w:type="dxa"/>
            <w:vMerge/>
            <w:tcBorders>
              <w:right w:val="single" w:sz="4" w:space="0" w:color="auto"/>
            </w:tcBorders>
            <w:vAlign w:val="center"/>
          </w:tcPr>
          <w:p w14:paraId="226EC2AE" w14:textId="77777777" w:rsidR="00D664F4" w:rsidRDefault="00D664F4" w:rsidP="00597448">
            <w:pPr>
              <w:spacing w:line="240" w:lineRule="auto"/>
              <w:jc w:val="center"/>
            </w:pPr>
          </w:p>
        </w:tc>
      </w:tr>
      <w:tr w:rsidR="00D664F4" w:rsidRPr="006B2948" w14:paraId="406FFC43" w14:textId="77777777" w:rsidTr="00597448">
        <w:trPr>
          <w:trHeight w:val="165"/>
        </w:trPr>
        <w:tc>
          <w:tcPr>
            <w:tcW w:w="662" w:type="dxa"/>
            <w:vMerge/>
            <w:vAlign w:val="center"/>
          </w:tcPr>
          <w:p w14:paraId="4AC7F872"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74931ABB"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4A7578A9" w14:textId="77777777" w:rsidR="00D664F4" w:rsidRDefault="00D664F4" w:rsidP="00597448">
            <w:pPr>
              <w:spacing w:line="240" w:lineRule="auto"/>
              <w:jc w:val="center"/>
            </w:pPr>
          </w:p>
        </w:tc>
        <w:tc>
          <w:tcPr>
            <w:tcW w:w="2551" w:type="dxa"/>
            <w:tcBorders>
              <w:top w:val="single" w:sz="4" w:space="0" w:color="auto"/>
              <w:bottom w:val="single" w:sz="4" w:space="0" w:color="auto"/>
            </w:tcBorders>
            <w:vAlign w:val="center"/>
          </w:tcPr>
          <w:p w14:paraId="17A2C7A2" w14:textId="77777777" w:rsidR="00D664F4" w:rsidRPr="002B0B75" w:rsidRDefault="00D664F4" w:rsidP="00597448">
            <w:pPr>
              <w:spacing w:line="240" w:lineRule="auto"/>
              <w:jc w:val="center"/>
              <w:rPr>
                <w:rFonts w:ascii="Arial" w:eastAsia="Times New Roman" w:hAnsi="Arial" w:cs="Arial"/>
                <w:color w:val="000000"/>
                <w:sz w:val="20"/>
                <w:szCs w:val="20"/>
              </w:rPr>
            </w:pPr>
            <w:r w:rsidRPr="002B0B75">
              <w:rPr>
                <w:rFonts w:ascii="Arial" w:hAnsi="Arial" w:cs="Arial"/>
                <w:color w:val="000000"/>
                <w:sz w:val="20"/>
                <w:szCs w:val="20"/>
              </w:rPr>
              <w:t>Детско-Юношеская Спортивная школа</w:t>
            </w:r>
          </w:p>
        </w:tc>
        <w:tc>
          <w:tcPr>
            <w:tcW w:w="1134" w:type="dxa"/>
            <w:tcBorders>
              <w:top w:val="single" w:sz="4" w:space="0" w:color="auto"/>
              <w:bottom w:val="single" w:sz="4" w:space="0" w:color="auto"/>
            </w:tcBorders>
            <w:vAlign w:val="center"/>
          </w:tcPr>
          <w:p w14:paraId="5AD15C54"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0,13 га</w:t>
            </w:r>
          </w:p>
        </w:tc>
        <w:tc>
          <w:tcPr>
            <w:tcW w:w="1874" w:type="dxa"/>
            <w:vMerge/>
            <w:tcBorders>
              <w:right w:val="single" w:sz="4" w:space="0" w:color="auto"/>
            </w:tcBorders>
            <w:vAlign w:val="center"/>
          </w:tcPr>
          <w:p w14:paraId="2CCFF17C" w14:textId="77777777" w:rsidR="00D664F4" w:rsidRDefault="00D664F4" w:rsidP="00597448">
            <w:pPr>
              <w:spacing w:line="240" w:lineRule="auto"/>
              <w:jc w:val="center"/>
            </w:pPr>
          </w:p>
        </w:tc>
      </w:tr>
      <w:tr w:rsidR="00D664F4" w:rsidRPr="006B2948" w14:paraId="75A944A4" w14:textId="77777777" w:rsidTr="00597448">
        <w:trPr>
          <w:trHeight w:val="165"/>
        </w:trPr>
        <w:tc>
          <w:tcPr>
            <w:tcW w:w="662" w:type="dxa"/>
            <w:vMerge/>
            <w:vAlign w:val="center"/>
          </w:tcPr>
          <w:p w14:paraId="232D647E"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1F74FA8F" w14:textId="77777777" w:rsidR="00D664F4" w:rsidRPr="006B2948" w:rsidRDefault="00D664F4" w:rsidP="00597448">
            <w:pPr>
              <w:spacing w:line="240" w:lineRule="auto"/>
              <w:jc w:val="center"/>
              <w:rPr>
                <w:rFonts w:ascii="Arial" w:eastAsia="Times New Roman" w:hAnsi="Arial" w:cs="Arial"/>
                <w:sz w:val="20"/>
                <w:szCs w:val="20"/>
                <w:lang w:eastAsia="ru-RU"/>
              </w:rPr>
            </w:pPr>
          </w:p>
        </w:tc>
        <w:tc>
          <w:tcPr>
            <w:tcW w:w="1560" w:type="dxa"/>
            <w:vMerge/>
            <w:vAlign w:val="center"/>
          </w:tcPr>
          <w:p w14:paraId="65BD100C" w14:textId="77777777" w:rsidR="00D664F4" w:rsidRDefault="00D664F4" w:rsidP="00597448">
            <w:pPr>
              <w:spacing w:line="240" w:lineRule="auto"/>
              <w:jc w:val="center"/>
            </w:pPr>
          </w:p>
        </w:tc>
        <w:tc>
          <w:tcPr>
            <w:tcW w:w="2551" w:type="dxa"/>
            <w:tcBorders>
              <w:top w:val="single" w:sz="4" w:space="0" w:color="auto"/>
            </w:tcBorders>
            <w:vAlign w:val="center"/>
          </w:tcPr>
          <w:p w14:paraId="211D7CDF" w14:textId="77777777" w:rsidR="00D664F4" w:rsidRPr="002B0B75"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Детская школа искусств</w:t>
            </w:r>
          </w:p>
        </w:tc>
        <w:tc>
          <w:tcPr>
            <w:tcW w:w="1134" w:type="dxa"/>
            <w:tcBorders>
              <w:top w:val="single" w:sz="4" w:space="0" w:color="auto"/>
            </w:tcBorders>
            <w:vAlign w:val="center"/>
          </w:tcPr>
          <w:p w14:paraId="034C28B1"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0,33 га</w:t>
            </w:r>
          </w:p>
        </w:tc>
        <w:tc>
          <w:tcPr>
            <w:tcW w:w="1874" w:type="dxa"/>
            <w:vMerge/>
            <w:tcBorders>
              <w:right w:val="single" w:sz="4" w:space="0" w:color="auto"/>
            </w:tcBorders>
            <w:vAlign w:val="center"/>
          </w:tcPr>
          <w:p w14:paraId="1BC1D230" w14:textId="77777777" w:rsidR="00D664F4" w:rsidRDefault="00D664F4" w:rsidP="00597448">
            <w:pPr>
              <w:spacing w:line="240" w:lineRule="auto"/>
              <w:jc w:val="center"/>
            </w:pPr>
          </w:p>
        </w:tc>
      </w:tr>
    </w:tbl>
    <w:p w14:paraId="79BB4A2D" w14:textId="77777777" w:rsidR="00D664F4" w:rsidRDefault="00D664F4" w:rsidP="00D664F4">
      <w:pPr>
        <w:ind w:firstLine="709"/>
        <w:rPr>
          <w:rFonts w:ascii="Arial" w:hAnsi="Arial" w:cs="Arial"/>
          <w:sz w:val="22"/>
        </w:rPr>
      </w:pPr>
    </w:p>
    <w:p w14:paraId="21199144" w14:textId="77777777" w:rsidR="00D664F4" w:rsidRPr="00B44BE7" w:rsidRDefault="00D664F4" w:rsidP="00D664F4">
      <w:pPr>
        <w:ind w:firstLine="709"/>
        <w:rPr>
          <w:rFonts w:ascii="Arial" w:hAnsi="Arial" w:cs="Arial"/>
          <w:sz w:val="22"/>
        </w:rPr>
      </w:pPr>
      <w:r w:rsidRPr="00C92654">
        <w:rPr>
          <w:rFonts w:ascii="Arial" w:hAnsi="Arial" w:cs="Arial"/>
          <w:sz w:val="22"/>
        </w:rPr>
        <w:t>Однако, на основаниии анализа программных</w:t>
      </w:r>
      <w:r>
        <w:rPr>
          <w:rFonts w:ascii="Arial" w:hAnsi="Arial" w:cs="Arial"/>
          <w:sz w:val="22"/>
        </w:rPr>
        <w:t xml:space="preserve"> документов, стратегий развития</w:t>
      </w:r>
      <w:r w:rsidRPr="00C92654">
        <w:rPr>
          <w:rFonts w:ascii="Arial" w:hAnsi="Arial" w:cs="Arial"/>
          <w:sz w:val="22"/>
        </w:rPr>
        <w:t xml:space="preserve"> к концу расчетного</w:t>
      </w:r>
      <w:r>
        <w:rPr>
          <w:rFonts w:ascii="Arial" w:hAnsi="Arial" w:cs="Arial"/>
          <w:sz w:val="22"/>
        </w:rPr>
        <w:t xml:space="preserve"> срока число мест в школах</w:t>
      </w:r>
      <w:r w:rsidRPr="00C92654">
        <w:rPr>
          <w:rFonts w:ascii="Arial" w:hAnsi="Arial" w:cs="Arial"/>
          <w:sz w:val="22"/>
        </w:rPr>
        <w:t xml:space="preserve"> </w:t>
      </w:r>
      <w:r>
        <w:rPr>
          <w:rFonts w:ascii="Arial" w:hAnsi="Arial" w:cs="Arial"/>
          <w:sz w:val="22"/>
        </w:rPr>
        <w:t xml:space="preserve">и детских садах значительно превышают </w:t>
      </w:r>
      <w:r w:rsidRPr="00C92654">
        <w:rPr>
          <w:rFonts w:ascii="Arial" w:hAnsi="Arial" w:cs="Arial"/>
          <w:sz w:val="22"/>
        </w:rPr>
        <w:t>нормативн</w:t>
      </w:r>
      <w:r>
        <w:rPr>
          <w:rFonts w:ascii="Arial" w:hAnsi="Arial" w:cs="Arial"/>
          <w:sz w:val="22"/>
        </w:rPr>
        <w:t>ые</w:t>
      </w:r>
      <w:r w:rsidRPr="00C92654">
        <w:rPr>
          <w:rFonts w:ascii="Arial" w:hAnsi="Arial" w:cs="Arial"/>
          <w:sz w:val="22"/>
        </w:rPr>
        <w:t xml:space="preserve"> показател</w:t>
      </w:r>
      <w:r>
        <w:rPr>
          <w:rFonts w:ascii="Arial" w:hAnsi="Arial" w:cs="Arial"/>
          <w:sz w:val="22"/>
        </w:rPr>
        <w:t>и</w:t>
      </w:r>
      <w:r w:rsidRPr="00C92654">
        <w:rPr>
          <w:rFonts w:ascii="Arial" w:hAnsi="Arial" w:cs="Arial"/>
          <w:sz w:val="22"/>
        </w:rPr>
        <w:t xml:space="preserve"> на расчетный срок. В связи с этим, если до конца расчетного срока схемы территориального планирования Кожууна ряд запланированных мероприятий останется не выполненным, Проектом предлагается пролонгация сроков их реализации за 2035 год.</w:t>
      </w:r>
    </w:p>
    <w:p w14:paraId="6CE6AD59" w14:textId="77777777" w:rsidR="00D664F4" w:rsidRPr="00B44BE7" w:rsidRDefault="00D664F4" w:rsidP="00D664F4">
      <w:pPr>
        <w:pStyle w:val="32"/>
      </w:pPr>
      <w:bookmarkStart w:id="113" w:name="_Toc411951752"/>
      <w:bookmarkStart w:id="114" w:name="_Toc411951846"/>
      <w:bookmarkStart w:id="115" w:name="_Toc413073615"/>
      <w:bookmarkStart w:id="116" w:name="_Toc474482276"/>
      <w:r>
        <w:t>13</w:t>
      </w:r>
      <w:r w:rsidRPr="00B44BE7">
        <w:t>.</w:t>
      </w:r>
      <w:r>
        <w:t>2</w:t>
      </w:r>
      <w:r w:rsidRPr="00B44BE7">
        <w:t xml:space="preserve"> </w:t>
      </w:r>
      <w:bookmarkEnd w:id="113"/>
      <w:bookmarkEnd w:id="114"/>
      <w:r>
        <w:t>Объекты капитального строительства здравоохранения</w:t>
      </w:r>
      <w:bookmarkEnd w:id="115"/>
      <w:bookmarkEnd w:id="116"/>
    </w:p>
    <w:p w14:paraId="689532C1" w14:textId="77777777" w:rsidR="00D664F4"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B44BE7">
        <w:rPr>
          <w:rFonts w:ascii="Arial" w:eastAsia="Times New Roman" w:hAnsi="Arial" w:cs="Arial"/>
          <w:b/>
          <w:color w:val="000000"/>
          <w:sz w:val="22"/>
          <w:lang w:eastAsia="ru-RU"/>
        </w:rPr>
        <w:t>Современное состояние. Проблемы развития</w:t>
      </w:r>
    </w:p>
    <w:p w14:paraId="3EC90708" w14:textId="77777777" w:rsidR="00D664F4" w:rsidRPr="004058A2" w:rsidRDefault="00D664F4" w:rsidP="00D664F4">
      <w:pPr>
        <w:ind w:firstLine="709"/>
        <w:rPr>
          <w:rFonts w:ascii="Arial" w:hAnsi="Arial" w:cs="Arial"/>
          <w:sz w:val="22"/>
          <w:lang w:eastAsia="ru-RU"/>
        </w:rPr>
      </w:pPr>
      <w:r w:rsidRPr="004058A2">
        <w:rPr>
          <w:rFonts w:ascii="Arial" w:hAnsi="Arial" w:cs="Arial"/>
          <w:sz w:val="22"/>
          <w:lang w:eastAsia="ru-RU"/>
        </w:rPr>
        <w:t>Основной целевой установкой системы здравоохранения Кожууна является создание необходимых условий для сохранения здоровья населения. Достижение указанной цели требует обеспечения доступности профилактики, диагностики и лечения заболеваний с использованием современных медицинских изделий, а также качественной и эффективной лекарственной терапии.</w:t>
      </w:r>
    </w:p>
    <w:p w14:paraId="411F8D7B" w14:textId="77777777" w:rsidR="00D664F4" w:rsidRPr="00CF7464" w:rsidRDefault="00D664F4" w:rsidP="00D664F4">
      <w:pPr>
        <w:autoSpaceDE w:val="0"/>
        <w:autoSpaceDN w:val="0"/>
        <w:adjustRightInd w:val="0"/>
        <w:ind w:firstLine="709"/>
        <w:rPr>
          <w:rFonts w:ascii="Arial" w:eastAsia="Times New Roman" w:hAnsi="Arial" w:cs="Arial"/>
          <w:color w:val="000000"/>
          <w:sz w:val="22"/>
          <w:lang w:eastAsia="ru-RU"/>
        </w:rPr>
      </w:pPr>
      <w:r w:rsidRPr="00CF7464">
        <w:rPr>
          <w:rFonts w:ascii="Arial" w:eastAsia="Times New Roman" w:hAnsi="Arial" w:cs="Arial"/>
          <w:color w:val="000000"/>
          <w:sz w:val="22"/>
          <w:lang w:eastAsia="ru-RU"/>
        </w:rPr>
        <w:lastRenderedPageBreak/>
        <w:t>Сеть учреждений здравоохранения Кожууна состоит из:</w:t>
      </w:r>
    </w:p>
    <w:p w14:paraId="72837DC6"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центральной кожууной больницы;</w:t>
      </w:r>
    </w:p>
    <w:p w14:paraId="397D09D2"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9 фельдшерско-акушерских пунктов.</w:t>
      </w:r>
    </w:p>
    <w:p w14:paraId="0CEE7E8E" w14:textId="77777777" w:rsidR="00D664F4" w:rsidRPr="00CF7464" w:rsidRDefault="00D664F4" w:rsidP="00D664F4">
      <w:pPr>
        <w:autoSpaceDE w:val="0"/>
        <w:autoSpaceDN w:val="0"/>
        <w:adjustRightInd w:val="0"/>
        <w:ind w:firstLine="709"/>
        <w:rPr>
          <w:rFonts w:ascii="Arial" w:eastAsia="Times New Roman" w:hAnsi="Arial" w:cs="Arial"/>
          <w:color w:val="000000"/>
          <w:sz w:val="22"/>
          <w:lang w:eastAsia="ru-RU"/>
        </w:rPr>
      </w:pPr>
      <w:r w:rsidRPr="00CF7464">
        <w:rPr>
          <w:rFonts w:ascii="Arial" w:eastAsia="Times New Roman" w:hAnsi="Arial" w:cs="Arial"/>
          <w:color w:val="000000"/>
          <w:sz w:val="22"/>
          <w:lang w:eastAsia="ru-RU"/>
        </w:rPr>
        <w:t>Характеристика действующих объектов и анализ обеспеченности населения Кожууна объектами здравоохранения представлены в таблице 2.13.</w:t>
      </w:r>
      <w:r>
        <w:rPr>
          <w:rFonts w:ascii="Arial" w:eastAsia="Times New Roman" w:hAnsi="Arial" w:cs="Arial"/>
          <w:color w:val="000000"/>
          <w:sz w:val="22"/>
          <w:lang w:eastAsia="ru-RU"/>
        </w:rPr>
        <w:t>6</w:t>
      </w:r>
      <w:r w:rsidRPr="00CF7464">
        <w:rPr>
          <w:rFonts w:ascii="Arial" w:eastAsia="Times New Roman" w:hAnsi="Arial" w:cs="Arial"/>
          <w:color w:val="000000"/>
          <w:sz w:val="22"/>
          <w:lang w:eastAsia="ru-RU"/>
        </w:rPr>
        <w:t>.</w:t>
      </w:r>
    </w:p>
    <w:p w14:paraId="3479C914" w14:textId="77777777" w:rsidR="00D664F4" w:rsidRPr="00CF7464" w:rsidRDefault="00D664F4" w:rsidP="00D664F4">
      <w:pPr>
        <w:autoSpaceDE w:val="0"/>
        <w:autoSpaceDN w:val="0"/>
        <w:adjustRightInd w:val="0"/>
        <w:rPr>
          <w:rFonts w:ascii="Arial" w:hAnsi="Arial" w:cs="Arial"/>
          <w:color w:val="FF0000"/>
          <w:sz w:val="22"/>
        </w:rPr>
      </w:pPr>
      <w:r w:rsidRPr="00CF7464">
        <w:rPr>
          <w:rFonts w:ascii="Arial" w:hAnsi="Arial" w:cs="Arial"/>
          <w:sz w:val="22"/>
        </w:rPr>
        <w:t>Таблица 2.13.</w:t>
      </w:r>
      <w:r>
        <w:rPr>
          <w:rFonts w:ascii="Arial" w:hAnsi="Arial" w:cs="Arial"/>
          <w:sz w:val="22"/>
        </w:rPr>
        <w:t>6</w:t>
      </w:r>
      <w:r w:rsidRPr="00CF7464">
        <w:rPr>
          <w:rFonts w:ascii="Arial" w:hAnsi="Arial" w:cs="Arial"/>
          <w:sz w:val="22"/>
        </w:rPr>
        <w:t xml:space="preserve"> - Характеристика действующих объектов и анализ обеспеченности населения Кожууна объектами здравоохранения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3119"/>
        <w:gridCol w:w="2268"/>
        <w:gridCol w:w="1701"/>
      </w:tblGrid>
      <w:tr w:rsidR="00D664F4" w:rsidRPr="00CF7464" w14:paraId="677967CE" w14:textId="77777777" w:rsidTr="00597448">
        <w:tc>
          <w:tcPr>
            <w:tcW w:w="2410" w:type="dxa"/>
            <w:vAlign w:val="center"/>
          </w:tcPr>
          <w:p w14:paraId="3F23E6A6" w14:textId="77777777" w:rsidR="00D664F4" w:rsidRPr="00CF7464" w:rsidRDefault="00D664F4" w:rsidP="00597448">
            <w:pPr>
              <w:spacing w:line="240" w:lineRule="auto"/>
              <w:jc w:val="center"/>
              <w:rPr>
                <w:rFonts w:ascii="Arial" w:hAnsi="Arial" w:cs="Arial"/>
                <w:b/>
                <w:bCs/>
                <w:sz w:val="20"/>
                <w:szCs w:val="20"/>
              </w:rPr>
            </w:pPr>
            <w:r w:rsidRPr="00CF7464">
              <w:rPr>
                <w:rFonts w:ascii="Arial" w:hAnsi="Arial" w:cs="Arial"/>
                <w:b/>
                <w:bCs/>
                <w:sz w:val="20"/>
                <w:szCs w:val="20"/>
              </w:rPr>
              <w:t>Местоположение</w:t>
            </w:r>
          </w:p>
        </w:tc>
        <w:tc>
          <w:tcPr>
            <w:tcW w:w="3119" w:type="dxa"/>
            <w:vAlign w:val="center"/>
          </w:tcPr>
          <w:p w14:paraId="5F5434BC" w14:textId="77777777" w:rsidR="00D664F4" w:rsidRPr="00CF7464" w:rsidRDefault="00D664F4" w:rsidP="00597448">
            <w:pPr>
              <w:spacing w:line="240" w:lineRule="auto"/>
              <w:jc w:val="center"/>
              <w:rPr>
                <w:rFonts w:ascii="Arial" w:hAnsi="Arial" w:cs="Arial"/>
                <w:b/>
                <w:bCs/>
                <w:sz w:val="20"/>
                <w:szCs w:val="20"/>
              </w:rPr>
            </w:pPr>
            <w:r w:rsidRPr="00CF7464">
              <w:rPr>
                <w:rFonts w:ascii="Arial" w:hAnsi="Arial" w:cs="Arial"/>
                <w:b/>
                <w:bCs/>
                <w:sz w:val="20"/>
                <w:szCs w:val="20"/>
              </w:rPr>
              <w:t>Наименование объектов*</w:t>
            </w:r>
          </w:p>
        </w:tc>
        <w:tc>
          <w:tcPr>
            <w:tcW w:w="2268" w:type="dxa"/>
            <w:vAlign w:val="center"/>
          </w:tcPr>
          <w:p w14:paraId="3C78069C" w14:textId="77777777" w:rsidR="00D664F4" w:rsidRPr="00CF7464" w:rsidRDefault="00D664F4" w:rsidP="00597448">
            <w:pPr>
              <w:spacing w:line="240" w:lineRule="auto"/>
              <w:jc w:val="center"/>
              <w:rPr>
                <w:rFonts w:ascii="Arial" w:hAnsi="Arial" w:cs="Arial"/>
                <w:b/>
                <w:bCs/>
                <w:sz w:val="20"/>
                <w:szCs w:val="20"/>
              </w:rPr>
            </w:pPr>
            <w:r w:rsidRPr="00CF7464">
              <w:rPr>
                <w:rFonts w:ascii="Arial" w:hAnsi="Arial" w:cs="Arial"/>
                <w:b/>
                <w:bCs/>
                <w:sz w:val="20"/>
                <w:szCs w:val="20"/>
              </w:rPr>
              <w:t>Нормат. наполняемость, мест</w:t>
            </w:r>
            <w:r w:rsidRPr="00CF7464">
              <w:rPr>
                <w:rFonts w:ascii="Arial" w:hAnsi="Arial" w:cs="Arial"/>
                <w:b/>
                <w:bCs/>
                <w:sz w:val="20"/>
                <w:szCs w:val="20"/>
                <w:lang w:val="en-US"/>
              </w:rPr>
              <w:t>/</w:t>
            </w:r>
            <w:r w:rsidRPr="00CF7464">
              <w:rPr>
                <w:rFonts w:ascii="Arial" w:hAnsi="Arial" w:cs="Arial"/>
                <w:b/>
                <w:bCs/>
                <w:sz w:val="20"/>
                <w:szCs w:val="20"/>
              </w:rPr>
              <w:t>работников</w:t>
            </w:r>
          </w:p>
        </w:tc>
        <w:tc>
          <w:tcPr>
            <w:tcW w:w="1701" w:type="dxa"/>
            <w:vAlign w:val="center"/>
          </w:tcPr>
          <w:p w14:paraId="63A2613E" w14:textId="77777777" w:rsidR="00D664F4" w:rsidRPr="00CF7464" w:rsidRDefault="00D664F4" w:rsidP="00597448">
            <w:pPr>
              <w:spacing w:line="240" w:lineRule="auto"/>
              <w:jc w:val="center"/>
              <w:rPr>
                <w:rFonts w:ascii="Arial" w:hAnsi="Arial" w:cs="Arial"/>
                <w:b/>
                <w:bCs/>
                <w:sz w:val="20"/>
                <w:szCs w:val="20"/>
              </w:rPr>
            </w:pPr>
            <w:r w:rsidRPr="00CF7464">
              <w:rPr>
                <w:rFonts w:ascii="Arial" w:hAnsi="Arial" w:cs="Arial"/>
                <w:b/>
                <w:bCs/>
                <w:sz w:val="20"/>
                <w:szCs w:val="20"/>
              </w:rPr>
              <w:t>Площадь терр., га</w:t>
            </w:r>
          </w:p>
        </w:tc>
      </w:tr>
      <w:tr w:rsidR="00D664F4" w:rsidRPr="00CF7464" w14:paraId="68CBDE0E" w14:textId="77777777" w:rsidTr="00597448">
        <w:tc>
          <w:tcPr>
            <w:tcW w:w="2410" w:type="dxa"/>
            <w:vMerge w:val="restart"/>
            <w:tcBorders>
              <w:top w:val="single" w:sz="4" w:space="0" w:color="000000"/>
              <w:left w:val="single" w:sz="4" w:space="0" w:color="000000"/>
              <w:right w:val="single" w:sz="4" w:space="0" w:color="000000"/>
            </w:tcBorders>
            <w:vAlign w:val="center"/>
          </w:tcPr>
          <w:p w14:paraId="37903356"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sz w:val="20"/>
                <w:szCs w:val="20"/>
              </w:rPr>
              <w:t>городское поселение г. Чадан</w:t>
            </w:r>
          </w:p>
        </w:tc>
        <w:tc>
          <w:tcPr>
            <w:tcW w:w="3119" w:type="dxa"/>
            <w:tcBorders>
              <w:top w:val="single" w:sz="4" w:space="0" w:color="000000"/>
              <w:left w:val="single" w:sz="4" w:space="0" w:color="000000"/>
              <w:bottom w:val="single" w:sz="4" w:space="0" w:color="000000"/>
              <w:right w:val="single" w:sz="4" w:space="0" w:color="000000"/>
            </w:tcBorders>
            <w:vAlign w:val="center"/>
          </w:tcPr>
          <w:p w14:paraId="320E3A7E"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ЦКБ – поликлиника: ул. Ленина д.57 и ул. Чаданская</w:t>
            </w:r>
          </w:p>
        </w:tc>
        <w:tc>
          <w:tcPr>
            <w:tcW w:w="2268" w:type="dxa"/>
            <w:tcBorders>
              <w:top w:val="single" w:sz="4" w:space="0" w:color="000000"/>
              <w:left w:val="single" w:sz="4" w:space="0" w:color="000000"/>
              <w:bottom w:val="single" w:sz="4" w:space="0" w:color="000000"/>
              <w:right w:val="single" w:sz="4" w:space="0" w:color="000000"/>
            </w:tcBorders>
            <w:vAlign w:val="center"/>
          </w:tcPr>
          <w:p w14:paraId="66E6BBDA"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150 койко-мест</w:t>
            </w:r>
          </w:p>
        </w:tc>
        <w:tc>
          <w:tcPr>
            <w:tcW w:w="1701" w:type="dxa"/>
            <w:tcBorders>
              <w:top w:val="single" w:sz="4" w:space="0" w:color="000000"/>
              <w:left w:val="single" w:sz="4" w:space="0" w:color="000000"/>
              <w:bottom w:val="single" w:sz="4" w:space="0" w:color="000000"/>
              <w:right w:val="single" w:sz="4" w:space="0" w:color="000000"/>
            </w:tcBorders>
            <w:vAlign w:val="center"/>
          </w:tcPr>
          <w:p w14:paraId="3CC1905C"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3,71</w:t>
            </w:r>
          </w:p>
        </w:tc>
      </w:tr>
      <w:tr w:rsidR="00D664F4" w:rsidRPr="00CF7464" w14:paraId="56DC3B4A" w14:textId="77777777" w:rsidTr="00597448">
        <w:tc>
          <w:tcPr>
            <w:tcW w:w="2410" w:type="dxa"/>
            <w:vMerge/>
            <w:tcBorders>
              <w:left w:val="single" w:sz="4" w:space="0" w:color="000000"/>
              <w:right w:val="single" w:sz="4" w:space="0" w:color="000000"/>
            </w:tcBorders>
            <w:vAlign w:val="center"/>
          </w:tcPr>
          <w:p w14:paraId="7012A79C" w14:textId="77777777" w:rsidR="00D664F4" w:rsidRPr="00CF7464" w:rsidRDefault="00D664F4" w:rsidP="00597448">
            <w:pPr>
              <w:spacing w:line="240" w:lineRule="auto"/>
              <w:jc w:val="center"/>
              <w:rPr>
                <w:rFonts w:ascii="Arial" w:hAnsi="Arial" w:cs="Arial"/>
                <w:bCs/>
                <w:sz w:val="20"/>
                <w:szCs w:val="20"/>
              </w:rPr>
            </w:pPr>
          </w:p>
        </w:tc>
        <w:tc>
          <w:tcPr>
            <w:tcW w:w="3119" w:type="dxa"/>
            <w:tcBorders>
              <w:top w:val="single" w:sz="4" w:space="0" w:color="000000"/>
              <w:left w:val="single" w:sz="4" w:space="0" w:color="000000"/>
              <w:bottom w:val="single" w:sz="4" w:space="0" w:color="000000"/>
              <w:right w:val="single" w:sz="4" w:space="0" w:color="000000"/>
            </w:tcBorders>
            <w:vAlign w:val="center"/>
          </w:tcPr>
          <w:p w14:paraId="16B4F46D"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ЦКБ – хирургическое отделение: ул. Мерген Херел</w:t>
            </w:r>
          </w:p>
        </w:tc>
        <w:tc>
          <w:tcPr>
            <w:tcW w:w="2268" w:type="dxa"/>
            <w:tcBorders>
              <w:top w:val="single" w:sz="4" w:space="0" w:color="000000"/>
              <w:left w:val="single" w:sz="4" w:space="0" w:color="000000"/>
              <w:bottom w:val="single" w:sz="4" w:space="0" w:color="000000"/>
              <w:right w:val="single" w:sz="4" w:space="0" w:color="000000"/>
            </w:tcBorders>
            <w:vAlign w:val="center"/>
          </w:tcPr>
          <w:p w14:paraId="3711AAAD"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3BCD87B7"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0,60</w:t>
            </w:r>
          </w:p>
        </w:tc>
      </w:tr>
      <w:tr w:rsidR="00D664F4" w:rsidRPr="00CF7464" w14:paraId="05569F6E" w14:textId="77777777" w:rsidTr="00597448">
        <w:tc>
          <w:tcPr>
            <w:tcW w:w="2410" w:type="dxa"/>
            <w:tcBorders>
              <w:left w:val="single" w:sz="4" w:space="0" w:color="000000"/>
              <w:bottom w:val="single" w:sz="4" w:space="0" w:color="000000"/>
              <w:right w:val="single" w:sz="4" w:space="0" w:color="000000"/>
            </w:tcBorders>
            <w:vAlign w:val="center"/>
          </w:tcPr>
          <w:p w14:paraId="59DB6E7B"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Баян-Талинский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522A5467"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3CF4C697"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3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15735A29"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0,047</w:t>
            </w:r>
          </w:p>
        </w:tc>
      </w:tr>
      <w:tr w:rsidR="00D664F4" w:rsidRPr="00CF7464" w14:paraId="7FE943A9" w14:textId="77777777" w:rsidTr="00597448">
        <w:trPr>
          <w:trHeight w:val="242"/>
        </w:trPr>
        <w:tc>
          <w:tcPr>
            <w:tcW w:w="2410" w:type="dxa"/>
            <w:tcBorders>
              <w:left w:val="single" w:sz="4" w:space="0" w:color="000000"/>
              <w:right w:val="single" w:sz="4" w:space="0" w:color="000000"/>
            </w:tcBorders>
            <w:vAlign w:val="center"/>
          </w:tcPr>
          <w:p w14:paraId="672EEBD7"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Чаданский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0E1A8FBE"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2C09306F"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3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7793E5F1"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w:t>
            </w:r>
          </w:p>
        </w:tc>
      </w:tr>
      <w:tr w:rsidR="00D664F4" w:rsidRPr="00CF7464" w14:paraId="552C1319" w14:textId="77777777" w:rsidTr="00597448">
        <w:tc>
          <w:tcPr>
            <w:tcW w:w="2410" w:type="dxa"/>
            <w:tcBorders>
              <w:left w:val="single" w:sz="4" w:space="0" w:color="000000"/>
              <w:bottom w:val="single" w:sz="4" w:space="0" w:color="000000"/>
              <w:right w:val="single" w:sz="4" w:space="0" w:color="000000"/>
            </w:tcBorders>
            <w:vAlign w:val="center"/>
          </w:tcPr>
          <w:p w14:paraId="32D5A700"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Ийменский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49748789"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16807920"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59B378BF"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0,46</w:t>
            </w:r>
          </w:p>
        </w:tc>
      </w:tr>
      <w:tr w:rsidR="00D664F4" w:rsidRPr="00CF7464" w14:paraId="1539E83C" w14:textId="77777777" w:rsidTr="00597448">
        <w:tc>
          <w:tcPr>
            <w:tcW w:w="2410" w:type="dxa"/>
            <w:tcBorders>
              <w:left w:val="single" w:sz="4" w:space="0" w:color="000000"/>
              <w:bottom w:val="single" w:sz="4" w:space="0" w:color="000000"/>
              <w:right w:val="single" w:sz="4" w:space="0" w:color="000000"/>
            </w:tcBorders>
            <w:vAlign w:val="center"/>
          </w:tcPr>
          <w:p w14:paraId="16E58C83"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Теве-Хаинский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7F4C3CAD"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2AC0B6CE"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3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3E31BD5A"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w:t>
            </w:r>
          </w:p>
        </w:tc>
      </w:tr>
      <w:tr w:rsidR="00D664F4" w:rsidRPr="00CF7464" w14:paraId="1F98DAF0" w14:textId="77777777" w:rsidTr="00597448">
        <w:tc>
          <w:tcPr>
            <w:tcW w:w="2410" w:type="dxa"/>
            <w:tcBorders>
              <w:left w:val="single" w:sz="4" w:space="0" w:color="000000"/>
              <w:bottom w:val="single" w:sz="4" w:space="0" w:color="000000"/>
              <w:right w:val="single" w:sz="4" w:space="0" w:color="000000"/>
            </w:tcBorders>
            <w:vAlign w:val="center"/>
          </w:tcPr>
          <w:p w14:paraId="698F04A9"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Хорум-Дагский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2EB2B072"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1827D238"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4AB868CA"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0,07</w:t>
            </w:r>
          </w:p>
        </w:tc>
      </w:tr>
      <w:tr w:rsidR="00D664F4" w:rsidRPr="00CF7464" w14:paraId="27F31B1D" w14:textId="77777777" w:rsidTr="00597448">
        <w:tc>
          <w:tcPr>
            <w:tcW w:w="2410" w:type="dxa"/>
            <w:tcBorders>
              <w:left w:val="single" w:sz="4" w:space="0" w:color="000000"/>
              <w:bottom w:val="single" w:sz="4" w:space="0" w:color="000000"/>
              <w:right w:val="single" w:sz="4" w:space="0" w:color="000000"/>
            </w:tcBorders>
            <w:vAlign w:val="center"/>
          </w:tcPr>
          <w:p w14:paraId="4613DC97"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Хайыраканский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03025790"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0BE5E677"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0DC70AB9"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w:t>
            </w:r>
          </w:p>
        </w:tc>
      </w:tr>
      <w:tr w:rsidR="00D664F4" w:rsidRPr="00CF7464" w14:paraId="6C3615D9" w14:textId="77777777" w:rsidTr="00597448">
        <w:tc>
          <w:tcPr>
            <w:tcW w:w="2410" w:type="dxa"/>
            <w:tcBorders>
              <w:left w:val="single" w:sz="4" w:space="0" w:color="000000"/>
              <w:bottom w:val="single" w:sz="4" w:space="0" w:color="000000"/>
              <w:right w:val="single" w:sz="4" w:space="0" w:color="000000"/>
            </w:tcBorders>
            <w:vAlign w:val="center"/>
          </w:tcPr>
          <w:p w14:paraId="3463EFCE"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Хондергейский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78F37FDF"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307D81E4"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59ECCB0A"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0,03</w:t>
            </w:r>
          </w:p>
        </w:tc>
      </w:tr>
      <w:tr w:rsidR="00D664F4" w:rsidRPr="00CF7464" w14:paraId="2C3F0D65" w14:textId="77777777" w:rsidTr="00597448">
        <w:tc>
          <w:tcPr>
            <w:tcW w:w="2410" w:type="dxa"/>
            <w:tcBorders>
              <w:left w:val="single" w:sz="4" w:space="0" w:color="000000"/>
              <w:bottom w:val="single" w:sz="4" w:space="0" w:color="000000"/>
              <w:right w:val="single" w:sz="4" w:space="0" w:color="000000"/>
            </w:tcBorders>
            <w:vAlign w:val="center"/>
          </w:tcPr>
          <w:p w14:paraId="71F11027"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Чыраа-Бажынский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48059EC7"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1AA926D1"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6642D054"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0,03</w:t>
            </w:r>
          </w:p>
        </w:tc>
      </w:tr>
      <w:tr w:rsidR="00D664F4" w:rsidRPr="00CF7464" w14:paraId="264D96F9" w14:textId="77777777" w:rsidTr="00597448">
        <w:tc>
          <w:tcPr>
            <w:tcW w:w="2410" w:type="dxa"/>
            <w:tcBorders>
              <w:left w:val="single" w:sz="4" w:space="0" w:color="000000"/>
              <w:bottom w:val="single" w:sz="4" w:space="0" w:color="000000"/>
              <w:right w:val="single" w:sz="4" w:space="0" w:color="000000"/>
            </w:tcBorders>
            <w:vAlign w:val="center"/>
          </w:tcPr>
          <w:p w14:paraId="09F19E3B"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Чыргакынский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154FFC4D"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388ED8A9"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2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5B1A9832"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0,06</w:t>
            </w:r>
          </w:p>
        </w:tc>
      </w:tr>
      <w:tr w:rsidR="00D664F4" w:rsidRPr="00CF7464" w14:paraId="37BF503B" w14:textId="77777777" w:rsidTr="00597448">
        <w:tc>
          <w:tcPr>
            <w:tcW w:w="2410" w:type="dxa"/>
            <w:tcBorders>
              <w:left w:val="single" w:sz="4" w:space="0" w:color="000000"/>
              <w:bottom w:val="single" w:sz="4" w:space="0" w:color="000000"/>
              <w:right w:val="single" w:sz="4" w:space="0" w:color="000000"/>
            </w:tcBorders>
            <w:vAlign w:val="center"/>
          </w:tcPr>
          <w:p w14:paraId="09A59C03"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Элдиг-Хем</w:t>
            </w:r>
          </w:p>
        </w:tc>
        <w:tc>
          <w:tcPr>
            <w:tcW w:w="3119" w:type="dxa"/>
            <w:tcBorders>
              <w:top w:val="single" w:sz="4" w:space="0" w:color="000000"/>
              <w:left w:val="single" w:sz="4" w:space="0" w:color="000000"/>
              <w:bottom w:val="single" w:sz="4" w:space="0" w:color="000000"/>
              <w:right w:val="single" w:sz="4" w:space="0" w:color="000000"/>
            </w:tcBorders>
            <w:vAlign w:val="center"/>
          </w:tcPr>
          <w:p w14:paraId="315ED27E"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1DBDF67B"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1BA583D5"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w:t>
            </w:r>
          </w:p>
        </w:tc>
      </w:tr>
      <w:tr w:rsidR="00D664F4" w:rsidRPr="00CF7464" w14:paraId="2763A3E5" w14:textId="77777777" w:rsidTr="00597448">
        <w:tc>
          <w:tcPr>
            <w:tcW w:w="2410" w:type="dxa"/>
            <w:tcBorders>
              <w:left w:val="single" w:sz="4" w:space="0" w:color="000000"/>
              <w:right w:val="single" w:sz="4" w:space="0" w:color="000000"/>
            </w:tcBorders>
            <w:vAlign w:val="center"/>
          </w:tcPr>
          <w:p w14:paraId="4175B6B5" w14:textId="77777777" w:rsidR="00D664F4" w:rsidRPr="00CF7464" w:rsidRDefault="00D664F4" w:rsidP="00597448">
            <w:pPr>
              <w:spacing w:line="240" w:lineRule="auto"/>
              <w:jc w:val="center"/>
              <w:rPr>
                <w:rFonts w:ascii="Arial" w:hAnsi="Arial" w:cs="Arial"/>
                <w:sz w:val="20"/>
                <w:szCs w:val="20"/>
              </w:rPr>
            </w:pPr>
            <w:r w:rsidRPr="00CF7464">
              <w:rPr>
                <w:rFonts w:ascii="Arial" w:eastAsia="Times New Roman" w:hAnsi="Arial" w:cs="Arial"/>
                <w:sz w:val="20"/>
                <w:szCs w:val="20"/>
                <w:lang w:eastAsia="ru-RU"/>
              </w:rPr>
              <w:t>сумон Шеминский</w:t>
            </w:r>
          </w:p>
        </w:tc>
        <w:tc>
          <w:tcPr>
            <w:tcW w:w="3119" w:type="dxa"/>
            <w:tcBorders>
              <w:top w:val="single" w:sz="4" w:space="0" w:color="000000"/>
              <w:left w:val="single" w:sz="4" w:space="0" w:color="000000"/>
              <w:bottom w:val="single" w:sz="4" w:space="0" w:color="000000"/>
              <w:right w:val="single" w:sz="4" w:space="0" w:color="000000"/>
            </w:tcBorders>
            <w:vAlign w:val="center"/>
          </w:tcPr>
          <w:p w14:paraId="5BEF1E56" w14:textId="77777777" w:rsidR="00D664F4" w:rsidRPr="00CF7464" w:rsidRDefault="00D664F4" w:rsidP="00597448">
            <w:pPr>
              <w:spacing w:line="240" w:lineRule="auto"/>
              <w:ind w:firstLine="34"/>
              <w:jc w:val="center"/>
              <w:rPr>
                <w:rFonts w:ascii="Arial" w:hAnsi="Arial" w:cs="Arial"/>
                <w:bCs/>
                <w:sz w:val="20"/>
                <w:szCs w:val="20"/>
              </w:rPr>
            </w:pPr>
            <w:r w:rsidRPr="00CF7464">
              <w:rPr>
                <w:rFonts w:ascii="Arial" w:hAnsi="Arial" w:cs="Arial"/>
                <w:bCs/>
                <w:sz w:val="20"/>
                <w:szCs w:val="20"/>
              </w:rPr>
              <w:t>ФАП</w:t>
            </w:r>
          </w:p>
        </w:tc>
        <w:tc>
          <w:tcPr>
            <w:tcW w:w="2268" w:type="dxa"/>
            <w:tcBorders>
              <w:top w:val="single" w:sz="4" w:space="0" w:color="000000"/>
              <w:left w:val="single" w:sz="4" w:space="0" w:color="000000"/>
              <w:bottom w:val="single" w:sz="4" w:space="0" w:color="000000"/>
              <w:right w:val="single" w:sz="4" w:space="0" w:color="000000"/>
            </w:tcBorders>
            <w:vAlign w:val="center"/>
          </w:tcPr>
          <w:p w14:paraId="7F6BA83F" w14:textId="77777777" w:rsidR="00D664F4" w:rsidRPr="00CF7464" w:rsidRDefault="00D664F4" w:rsidP="00597448">
            <w:pPr>
              <w:spacing w:line="240" w:lineRule="auto"/>
              <w:jc w:val="center"/>
              <w:rPr>
                <w:rFonts w:ascii="Arial" w:hAnsi="Arial" w:cs="Arial"/>
                <w:bCs/>
                <w:sz w:val="20"/>
                <w:szCs w:val="20"/>
              </w:rPr>
            </w:pPr>
            <w:r w:rsidRPr="00CF7464">
              <w:rPr>
                <w:rFonts w:ascii="Arial" w:hAnsi="Arial" w:cs="Arial"/>
                <w:bCs/>
                <w:sz w:val="20"/>
                <w:szCs w:val="20"/>
              </w:rPr>
              <w:t>4 врача</w:t>
            </w:r>
          </w:p>
        </w:tc>
        <w:tc>
          <w:tcPr>
            <w:tcW w:w="1701" w:type="dxa"/>
            <w:tcBorders>
              <w:top w:val="single" w:sz="4" w:space="0" w:color="000000"/>
              <w:left w:val="single" w:sz="4" w:space="0" w:color="000000"/>
              <w:bottom w:val="single" w:sz="4" w:space="0" w:color="000000"/>
              <w:right w:val="single" w:sz="4" w:space="0" w:color="000000"/>
            </w:tcBorders>
            <w:vAlign w:val="center"/>
          </w:tcPr>
          <w:p w14:paraId="60228560" w14:textId="77777777" w:rsidR="00D664F4" w:rsidRPr="00CF7464" w:rsidRDefault="00D664F4" w:rsidP="00597448">
            <w:pPr>
              <w:spacing w:line="240" w:lineRule="auto"/>
              <w:ind w:firstLine="175"/>
              <w:jc w:val="center"/>
              <w:rPr>
                <w:rFonts w:ascii="Arial" w:hAnsi="Arial" w:cs="Arial"/>
                <w:bCs/>
                <w:sz w:val="20"/>
                <w:szCs w:val="20"/>
              </w:rPr>
            </w:pPr>
            <w:r w:rsidRPr="00CF7464">
              <w:rPr>
                <w:rFonts w:ascii="Arial" w:hAnsi="Arial" w:cs="Arial"/>
                <w:bCs/>
                <w:sz w:val="20"/>
                <w:szCs w:val="20"/>
              </w:rPr>
              <w:t>-</w:t>
            </w:r>
          </w:p>
        </w:tc>
      </w:tr>
      <w:tr w:rsidR="00D664F4" w:rsidRPr="00CF7464" w14:paraId="13E7B432" w14:textId="77777777" w:rsidTr="00597448">
        <w:tc>
          <w:tcPr>
            <w:tcW w:w="9498" w:type="dxa"/>
            <w:gridSpan w:val="4"/>
            <w:tcBorders>
              <w:left w:val="single" w:sz="4" w:space="0" w:color="000000"/>
              <w:bottom w:val="single" w:sz="4" w:space="0" w:color="000000"/>
              <w:right w:val="single" w:sz="4" w:space="0" w:color="000000"/>
            </w:tcBorders>
            <w:vAlign w:val="center"/>
          </w:tcPr>
          <w:p w14:paraId="349350DF" w14:textId="77777777" w:rsidR="00D664F4" w:rsidRPr="00CF7464" w:rsidRDefault="00D664F4" w:rsidP="00597448">
            <w:pPr>
              <w:spacing w:line="240" w:lineRule="auto"/>
              <w:rPr>
                <w:rFonts w:ascii="Arial" w:hAnsi="Arial" w:cs="Arial"/>
                <w:bCs/>
                <w:sz w:val="20"/>
                <w:szCs w:val="20"/>
              </w:rPr>
            </w:pPr>
            <w:r w:rsidRPr="00CF7464">
              <w:rPr>
                <w:rFonts w:ascii="Arial" w:hAnsi="Arial" w:cs="Arial"/>
                <w:bCs/>
                <w:sz w:val="20"/>
                <w:szCs w:val="20"/>
              </w:rPr>
              <w:t>Примечание- *ФАП – фельдшерско-акушерский пункт;</w:t>
            </w:r>
          </w:p>
          <w:p w14:paraId="12925C32" w14:textId="77777777" w:rsidR="00D664F4" w:rsidRPr="00CF7464" w:rsidRDefault="00D664F4" w:rsidP="00597448">
            <w:pPr>
              <w:spacing w:line="240" w:lineRule="auto"/>
              <w:rPr>
                <w:rFonts w:ascii="Arial" w:hAnsi="Arial" w:cs="Arial"/>
                <w:bCs/>
                <w:sz w:val="20"/>
                <w:szCs w:val="20"/>
              </w:rPr>
            </w:pPr>
            <w:r w:rsidRPr="00CF7464">
              <w:rPr>
                <w:rFonts w:ascii="Arial" w:hAnsi="Arial" w:cs="Arial"/>
                <w:bCs/>
                <w:sz w:val="20"/>
                <w:szCs w:val="20"/>
              </w:rPr>
              <w:t>ЦКБ – центральная клиническая больница</w:t>
            </w:r>
          </w:p>
        </w:tc>
      </w:tr>
    </w:tbl>
    <w:p w14:paraId="3AF8A753" w14:textId="77777777" w:rsidR="00D664F4" w:rsidRDefault="00D664F4" w:rsidP="00D664F4">
      <w:pPr>
        <w:pStyle w:val="afe"/>
        <w:spacing w:after="0"/>
        <w:rPr>
          <w:rFonts w:ascii="Arial" w:hAnsi="Arial" w:cs="Arial"/>
          <w:b/>
          <w:sz w:val="22"/>
        </w:rPr>
      </w:pPr>
      <w:bookmarkStart w:id="117" w:name="_Toc411951753"/>
      <w:bookmarkStart w:id="118" w:name="_Toc411951847"/>
      <w:bookmarkStart w:id="119" w:name="_Toc413073616"/>
      <w:bookmarkStart w:id="120" w:name="_Toc239498947"/>
    </w:p>
    <w:p w14:paraId="7037E7BA" w14:textId="77777777" w:rsidR="00D664F4" w:rsidRPr="004058A2" w:rsidRDefault="00D664F4" w:rsidP="00D664F4">
      <w:pPr>
        <w:tabs>
          <w:tab w:val="left" w:pos="3240"/>
        </w:tabs>
        <w:rPr>
          <w:rFonts w:ascii="Arial" w:hAnsi="Arial" w:cs="Arial"/>
          <w:sz w:val="22"/>
          <w:lang w:eastAsia="ru-RU"/>
        </w:rPr>
      </w:pPr>
      <w:r w:rsidRPr="004058A2">
        <w:rPr>
          <w:rFonts w:ascii="Arial" w:hAnsi="Arial" w:cs="Arial"/>
          <w:b/>
          <w:sz w:val="22"/>
          <w:lang w:eastAsia="ru-RU"/>
        </w:rPr>
        <w:t>Основные проблемы системы здравоохранения</w:t>
      </w:r>
    </w:p>
    <w:p w14:paraId="2BC1BCD6" w14:textId="77777777" w:rsidR="00D664F4" w:rsidRPr="004058A2" w:rsidRDefault="00D664F4" w:rsidP="00D664F4">
      <w:pPr>
        <w:tabs>
          <w:tab w:val="left" w:pos="3240"/>
        </w:tabs>
        <w:ind w:firstLine="709"/>
        <w:rPr>
          <w:rFonts w:ascii="Arial" w:hAnsi="Arial" w:cs="Arial"/>
          <w:sz w:val="22"/>
          <w:lang w:eastAsia="ru-RU"/>
        </w:rPr>
      </w:pPr>
      <w:r w:rsidRPr="004058A2">
        <w:rPr>
          <w:rFonts w:ascii="Arial" w:hAnsi="Arial" w:cs="Arial"/>
          <w:sz w:val="22"/>
          <w:lang w:eastAsia="ru-RU"/>
        </w:rPr>
        <w:t>В настоящее время основной проблемой системы здравоохранения Кожууна является неудовлетворительное состояние материально–технической базы медицинских учреждений.</w:t>
      </w:r>
    </w:p>
    <w:p w14:paraId="427637BB" w14:textId="77777777" w:rsidR="00D664F4" w:rsidRPr="004058A2" w:rsidRDefault="00D664F4" w:rsidP="00D664F4">
      <w:pPr>
        <w:tabs>
          <w:tab w:val="left" w:pos="3240"/>
        </w:tabs>
        <w:ind w:firstLine="709"/>
        <w:rPr>
          <w:rFonts w:ascii="Arial" w:hAnsi="Arial" w:cs="Arial"/>
          <w:sz w:val="22"/>
          <w:lang w:eastAsia="ru-RU"/>
        </w:rPr>
      </w:pPr>
      <w:r w:rsidRPr="004058A2">
        <w:rPr>
          <w:rFonts w:ascii="Arial" w:hAnsi="Arial" w:cs="Arial"/>
          <w:sz w:val="22"/>
          <w:lang w:eastAsia="ru-RU"/>
        </w:rPr>
        <w:t>Ключевой проблемой, не получившей кардинального решения, является дефицит медицинских работников в отрасли. Низкая социальная привлекательность работы в здравоохранении также является сдерживающим фактором кадрового развития.</w:t>
      </w:r>
    </w:p>
    <w:p w14:paraId="4C44E08B" w14:textId="77777777" w:rsidR="00D664F4" w:rsidRPr="004058A2" w:rsidRDefault="00D664F4" w:rsidP="00D664F4">
      <w:pPr>
        <w:tabs>
          <w:tab w:val="left" w:pos="3240"/>
        </w:tabs>
        <w:ind w:firstLine="709"/>
        <w:rPr>
          <w:rFonts w:ascii="Arial" w:hAnsi="Arial" w:cs="Arial"/>
          <w:sz w:val="22"/>
          <w:lang w:eastAsia="ru-RU"/>
        </w:rPr>
      </w:pPr>
      <w:r w:rsidRPr="004058A2">
        <w:rPr>
          <w:rFonts w:ascii="Arial" w:hAnsi="Arial" w:cs="Arial"/>
          <w:sz w:val="22"/>
          <w:lang w:eastAsia="ru-RU"/>
        </w:rPr>
        <w:t>Сдерживающим развитие фактором является применение современных информационных технологий не на всех этапах оказания медицинской помощи. В настоящий момент уже реализованы процессы обобщения и предоставления в электронном виде на вышестоящий уровень управления агрегированной информации. При этом не в полной мере внедрены методы систематизации медицинской информации. Соответственно необходимо создание и применение алгоритмов аналитической обработки информации для целей управления в здравоохранении, а также обеспечение автоматизированными рабочими местами всех медицинских работников отрасли, в том числе экспертно-аналитическими медицинскими системами поддержки врачебных решений.</w:t>
      </w:r>
    </w:p>
    <w:p w14:paraId="096705A6" w14:textId="77777777" w:rsidR="00D664F4" w:rsidRPr="004058A2" w:rsidRDefault="00D664F4" w:rsidP="00D664F4">
      <w:pPr>
        <w:tabs>
          <w:tab w:val="left" w:pos="8175"/>
        </w:tabs>
        <w:spacing w:before="120"/>
        <w:rPr>
          <w:rFonts w:ascii="Arial" w:hAnsi="Arial" w:cs="Arial"/>
          <w:b/>
          <w:sz w:val="22"/>
          <w:lang w:eastAsia="ru-RU"/>
        </w:rPr>
      </w:pPr>
      <w:r w:rsidRPr="004058A2">
        <w:rPr>
          <w:rFonts w:ascii="Arial" w:hAnsi="Arial" w:cs="Arial"/>
          <w:b/>
          <w:sz w:val="22"/>
          <w:lang w:eastAsia="ru-RU"/>
        </w:rPr>
        <w:t>Анализ развития системы здравоохранения. Проектные предложения</w:t>
      </w:r>
      <w:r w:rsidRPr="004058A2">
        <w:rPr>
          <w:rFonts w:ascii="Arial" w:hAnsi="Arial" w:cs="Arial"/>
          <w:b/>
          <w:sz w:val="22"/>
          <w:lang w:eastAsia="ru-RU"/>
        </w:rPr>
        <w:tab/>
      </w:r>
    </w:p>
    <w:p w14:paraId="505059EA" w14:textId="77777777" w:rsidR="00D664F4" w:rsidRPr="004058A2" w:rsidRDefault="00D664F4" w:rsidP="00D664F4">
      <w:pPr>
        <w:ind w:firstLine="709"/>
        <w:rPr>
          <w:rFonts w:ascii="Arial" w:hAnsi="Arial" w:cs="Arial"/>
          <w:sz w:val="22"/>
        </w:rPr>
      </w:pPr>
      <w:r w:rsidRPr="004058A2">
        <w:rPr>
          <w:rFonts w:ascii="Arial" w:hAnsi="Arial" w:cs="Arial"/>
          <w:sz w:val="22"/>
        </w:rPr>
        <w:lastRenderedPageBreak/>
        <w:t>Существующая сеть объектов здравоохранения не соответствует нормативной потребности с существенным дефицитом мест в стационаре.</w:t>
      </w:r>
    </w:p>
    <w:p w14:paraId="35965115" w14:textId="77777777" w:rsidR="00D664F4" w:rsidRPr="004058A2" w:rsidRDefault="00D664F4" w:rsidP="00D664F4">
      <w:pPr>
        <w:ind w:firstLine="709"/>
        <w:rPr>
          <w:rFonts w:ascii="Arial" w:hAnsi="Arial" w:cs="Arial"/>
          <w:sz w:val="22"/>
        </w:rPr>
      </w:pPr>
      <w:r w:rsidRPr="004058A2">
        <w:rPr>
          <w:rFonts w:ascii="Arial" w:hAnsi="Arial" w:cs="Arial"/>
          <w:sz w:val="22"/>
        </w:rPr>
        <w:t>Наиболее важным моментом в развитии системы здравоохранения Кожууна, является оснащение медицинских учреждений современным оборудованием и медицинской мебелью.</w:t>
      </w:r>
    </w:p>
    <w:p w14:paraId="62B15BC2" w14:textId="77777777" w:rsidR="00D664F4" w:rsidRPr="004058A2" w:rsidRDefault="00D664F4" w:rsidP="00D664F4">
      <w:pPr>
        <w:ind w:firstLine="709"/>
        <w:rPr>
          <w:rFonts w:ascii="Arial" w:hAnsi="Arial" w:cs="Arial"/>
          <w:sz w:val="22"/>
        </w:rPr>
      </w:pPr>
      <w:r w:rsidRPr="004058A2">
        <w:rPr>
          <w:rFonts w:ascii="Arial" w:hAnsi="Arial" w:cs="Arial"/>
          <w:sz w:val="22"/>
        </w:rPr>
        <w:t xml:space="preserve">С целью обеспечения населения </w:t>
      </w:r>
      <w:r w:rsidRPr="004058A2">
        <w:rPr>
          <w:rFonts w:ascii="Arial" w:hAnsi="Arial" w:cs="Arial"/>
          <w:sz w:val="22"/>
          <w:lang w:eastAsia="ar-SA"/>
        </w:rPr>
        <w:t xml:space="preserve">Кожууна </w:t>
      </w:r>
      <w:r w:rsidRPr="004058A2">
        <w:rPr>
          <w:rFonts w:ascii="Arial" w:hAnsi="Arial" w:cs="Arial"/>
          <w:sz w:val="22"/>
        </w:rPr>
        <w:t>качественной и доступной медицинской помощью, а также достижения эффективной деятельности всех структур здравоохранения необходимо осуществить мероприятия,</w:t>
      </w:r>
      <w:r w:rsidRPr="004058A2">
        <w:rPr>
          <w:rFonts w:ascii="Arial" w:hAnsi="Arial" w:cs="Arial"/>
          <w:sz w:val="22"/>
          <w:lang w:eastAsia="ar-SA"/>
        </w:rPr>
        <w:t xml:space="preserve"> направленные на:</w:t>
      </w:r>
    </w:p>
    <w:p w14:paraId="491A061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развитие и укрепление материально–технической базы лечебно–профилактических учреждений и лечебно–диагностической базы учреждений здравоохранения;</w:t>
      </w:r>
    </w:p>
    <w:p w14:paraId="0669117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внедрение новых медицинских технологий с целью оптимизации работы сети лечебно–профилактических учреждений;</w:t>
      </w:r>
    </w:p>
    <w:p w14:paraId="07D03CB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решение кадровых вопросов, привлечение специалистов с высшим образованием;</w:t>
      </w:r>
    </w:p>
    <w:p w14:paraId="5AB6896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устойчивого санитарно–эпидемиологического благополучия в Кожууне;</w:t>
      </w:r>
    </w:p>
    <w:p w14:paraId="27C137F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развития правовой базы в области здравоохранения, в том числе в сфере оказания платных медицинских услуг.</w:t>
      </w:r>
    </w:p>
    <w:p w14:paraId="3A8CBD85" w14:textId="77777777" w:rsidR="00D664F4" w:rsidRPr="00A410BE" w:rsidRDefault="00D664F4" w:rsidP="00D664F4">
      <w:pPr>
        <w:pStyle w:val="afe"/>
        <w:spacing w:after="0"/>
        <w:ind w:firstLine="709"/>
        <w:rPr>
          <w:rFonts w:ascii="Arial" w:hAnsi="Arial" w:cs="Arial"/>
          <w:sz w:val="22"/>
        </w:rPr>
      </w:pPr>
      <w:r w:rsidRPr="004058A2">
        <w:rPr>
          <w:rFonts w:ascii="Arial" w:hAnsi="Arial" w:cs="Arial"/>
          <w:sz w:val="22"/>
        </w:rPr>
        <w:t>В настоящей Схеме изучены предложения и проекты в сфере здравоохранения, указанные в стратегических и программных документах развития территории Кожууна.</w:t>
      </w:r>
    </w:p>
    <w:p w14:paraId="444F7966" w14:textId="77777777" w:rsidR="00D664F4" w:rsidRPr="00A627EE" w:rsidRDefault="00D664F4" w:rsidP="00E16B83">
      <w:pPr>
        <w:pStyle w:val="afe"/>
        <w:spacing w:after="0"/>
        <w:ind w:firstLine="708"/>
        <w:rPr>
          <w:rFonts w:ascii="Arial" w:hAnsi="Arial" w:cs="Arial"/>
          <w:b/>
          <w:sz w:val="22"/>
        </w:rPr>
      </w:pPr>
      <w:r w:rsidRPr="00A627EE">
        <w:rPr>
          <w:rFonts w:ascii="Arial" w:hAnsi="Arial" w:cs="Arial"/>
          <w:b/>
          <w:sz w:val="22"/>
        </w:rPr>
        <w:t>Согласно государственной программе Республики Тыва «Развитие здравоохранения на 2013-2020 годы», утвержденной постановлением правительства Республики Тыва от 30.04.2013 г. № 250:</w:t>
      </w:r>
    </w:p>
    <w:p w14:paraId="37F10EFA" w14:textId="77777777" w:rsidR="00D664F4" w:rsidRPr="00CF7464" w:rsidRDefault="00D664F4" w:rsidP="00D664F4">
      <w:pPr>
        <w:pStyle w:val="afe"/>
        <w:spacing w:after="0"/>
        <w:ind w:firstLine="709"/>
        <w:rPr>
          <w:rFonts w:ascii="Arial" w:hAnsi="Arial" w:cs="Arial"/>
          <w:sz w:val="22"/>
        </w:rPr>
      </w:pPr>
      <w:r w:rsidRPr="00CF7464">
        <w:rPr>
          <w:rFonts w:ascii="Arial" w:hAnsi="Arial" w:cs="Arial"/>
          <w:sz w:val="22"/>
        </w:rPr>
        <w:t>Цели и задачи</w:t>
      </w:r>
      <w:r>
        <w:rPr>
          <w:rFonts w:ascii="Arial" w:hAnsi="Arial" w:cs="Arial"/>
          <w:sz w:val="22"/>
        </w:rPr>
        <w:t xml:space="preserve"> государственной программы</w:t>
      </w:r>
      <w:r w:rsidRPr="00CF7464">
        <w:rPr>
          <w:rFonts w:ascii="Arial" w:hAnsi="Arial" w:cs="Arial"/>
          <w:sz w:val="22"/>
        </w:rPr>
        <w:t>:</w:t>
      </w:r>
    </w:p>
    <w:p w14:paraId="35D86D4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14:paraId="4AE427AF"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приоритета профилактики в сфере охраны здоровья и развития первичной медико-санитарной помощи;</w:t>
      </w:r>
    </w:p>
    <w:p w14:paraId="2DD352F2"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эффективности оказания специализированной, включая высокотехнологичную, медицинской помощи, скорой, в том числе скорой специализированной, медицинской помощи, медицинской эвакуации;</w:t>
      </w:r>
    </w:p>
    <w:p w14:paraId="1F21D6BF"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развитие и внедрение инновационных методов диагностики, профилактики и лечения, а также основ персонализированной медицины;</w:t>
      </w:r>
    </w:p>
    <w:p w14:paraId="70382624"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эффективности службы родовспоможения и детства;</w:t>
      </w:r>
    </w:p>
    <w:p w14:paraId="351C1B3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развитие медицинской реабилитации населения и совершенствование системы санаторно-курортного лечения, в том числе детей;</w:t>
      </w:r>
    </w:p>
    <w:p w14:paraId="124D6C7F"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медицинской помощью неизлечимых больных, в том числе детей;</w:t>
      </w:r>
    </w:p>
    <w:p w14:paraId="3F47F13E"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населения доступной лекарственной помощью;</w:t>
      </w:r>
    </w:p>
    <w:p w14:paraId="45FEBEB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lastRenderedPageBreak/>
        <w:t>обеспечение системы здравоохранения высококвалифицированными и мотивированными кадрами;</w:t>
      </w:r>
    </w:p>
    <w:p w14:paraId="58E6B770"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доступности и качества оказания медицинской помощи на основе совершенствования информационно-технологического обеспечения деятельности медицинских организаций;</w:t>
      </w:r>
    </w:p>
    <w:p w14:paraId="2618186F"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обеспечение системности организации охраны здоровья.</w:t>
      </w:r>
    </w:p>
    <w:p w14:paraId="056E1E83" w14:textId="77777777" w:rsidR="00D664F4" w:rsidRDefault="00D664F4" w:rsidP="00D664F4">
      <w:pPr>
        <w:pStyle w:val="afe"/>
        <w:spacing w:after="0"/>
        <w:ind w:firstLine="709"/>
        <w:rPr>
          <w:rFonts w:ascii="Arial" w:hAnsi="Arial" w:cs="Arial"/>
          <w:sz w:val="22"/>
        </w:rPr>
      </w:pPr>
      <w:r>
        <w:rPr>
          <w:rFonts w:ascii="Arial" w:hAnsi="Arial" w:cs="Arial"/>
          <w:sz w:val="22"/>
        </w:rPr>
        <w:t>Мероприятия, предусмотренные государственной программой на территории Дзун-Хемчикского кожууна:</w:t>
      </w:r>
    </w:p>
    <w:p w14:paraId="6C95464D" w14:textId="77777777" w:rsidR="00D664F4" w:rsidRPr="00A627EE" w:rsidRDefault="00D664F4" w:rsidP="001F3C0A">
      <w:pPr>
        <w:pStyle w:val="a0"/>
        <w:numPr>
          <w:ilvl w:val="0"/>
          <w:numId w:val="127"/>
        </w:numPr>
        <w:tabs>
          <w:tab w:val="left" w:pos="993"/>
        </w:tabs>
        <w:spacing w:line="360" w:lineRule="auto"/>
        <w:rPr>
          <w:rFonts w:ascii="Arial" w:hAnsi="Arial" w:cs="Arial"/>
          <w:sz w:val="22"/>
        </w:rPr>
      </w:pPr>
      <w:r w:rsidRPr="00A627EE">
        <w:rPr>
          <w:rFonts w:ascii="Arial" w:hAnsi="Arial" w:cs="Arial"/>
          <w:sz w:val="22"/>
        </w:rPr>
        <w:t>Строительство типовых больничных комплексов ГБУЗ Республики Тыва "Дзун-Хемчикская ЦКБ"</w:t>
      </w:r>
      <w:r>
        <w:rPr>
          <w:rFonts w:ascii="Arial" w:hAnsi="Arial" w:cs="Arial"/>
          <w:sz w:val="22"/>
        </w:rPr>
        <w:t>;</w:t>
      </w:r>
    </w:p>
    <w:p w14:paraId="35B6F973" w14:textId="77777777" w:rsidR="00D664F4" w:rsidRPr="00A627EE" w:rsidRDefault="00D664F4" w:rsidP="001F3C0A">
      <w:pPr>
        <w:pStyle w:val="a0"/>
        <w:numPr>
          <w:ilvl w:val="0"/>
          <w:numId w:val="127"/>
        </w:numPr>
        <w:tabs>
          <w:tab w:val="left" w:pos="993"/>
        </w:tabs>
        <w:spacing w:line="360" w:lineRule="auto"/>
        <w:rPr>
          <w:rFonts w:ascii="Arial" w:hAnsi="Arial" w:cs="Arial"/>
          <w:sz w:val="22"/>
        </w:rPr>
      </w:pPr>
      <w:r w:rsidRPr="00A627EE">
        <w:rPr>
          <w:rFonts w:ascii="Arial" w:hAnsi="Arial" w:cs="Arial"/>
          <w:sz w:val="22"/>
        </w:rPr>
        <w:t>Строительство больничного комплекса в г. Чадане Дзун-Хемчикского района</w:t>
      </w:r>
      <w:r>
        <w:rPr>
          <w:rFonts w:ascii="Arial" w:hAnsi="Arial" w:cs="Arial"/>
          <w:sz w:val="22"/>
        </w:rPr>
        <w:t>.</w:t>
      </w:r>
    </w:p>
    <w:p w14:paraId="478C85D2" w14:textId="77777777" w:rsidR="00D664F4" w:rsidRPr="00A627EE" w:rsidRDefault="00D664F4" w:rsidP="00E16B83">
      <w:pPr>
        <w:pStyle w:val="afe"/>
        <w:spacing w:after="0"/>
        <w:ind w:firstLine="708"/>
        <w:rPr>
          <w:rFonts w:ascii="Arial" w:hAnsi="Arial" w:cs="Arial"/>
          <w:b/>
          <w:sz w:val="22"/>
        </w:rPr>
      </w:pPr>
      <w:r w:rsidRPr="00A627EE">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w:t>
      </w:r>
    </w:p>
    <w:p w14:paraId="74F6A958" w14:textId="68399EA3" w:rsidR="00D664F4" w:rsidRPr="004448C5" w:rsidRDefault="004A72FB" w:rsidP="001F3C0A">
      <w:pPr>
        <w:pStyle w:val="a0"/>
        <w:numPr>
          <w:ilvl w:val="0"/>
          <w:numId w:val="126"/>
        </w:numPr>
        <w:tabs>
          <w:tab w:val="left" w:pos="993"/>
        </w:tabs>
        <w:spacing w:line="360" w:lineRule="auto"/>
        <w:ind w:left="785"/>
        <w:rPr>
          <w:rFonts w:ascii="Arial" w:hAnsi="Arial" w:cs="Arial"/>
          <w:sz w:val="22"/>
        </w:rPr>
      </w:pPr>
      <w:r>
        <w:rPr>
          <w:rFonts w:ascii="Arial" w:hAnsi="Arial" w:cs="Arial"/>
          <w:sz w:val="22"/>
        </w:rPr>
        <w:t>С</w:t>
      </w:r>
      <w:r w:rsidR="00D664F4" w:rsidRPr="004448C5">
        <w:rPr>
          <w:rFonts w:ascii="Arial" w:hAnsi="Arial" w:cs="Arial"/>
          <w:sz w:val="22"/>
        </w:rPr>
        <w:t>троительство новых б</w:t>
      </w:r>
      <w:r w:rsidR="00D664F4">
        <w:rPr>
          <w:rFonts w:ascii="Arial" w:hAnsi="Arial" w:cs="Arial"/>
          <w:sz w:val="22"/>
        </w:rPr>
        <w:t>ольничных комплексов в г. Чадан.</w:t>
      </w:r>
    </w:p>
    <w:p w14:paraId="35CB8FED" w14:textId="77777777" w:rsidR="00D664F4" w:rsidRDefault="00D664F4" w:rsidP="00E16B83">
      <w:pPr>
        <w:pStyle w:val="afe"/>
        <w:spacing w:after="0"/>
        <w:ind w:firstLine="708"/>
        <w:rPr>
          <w:rFonts w:ascii="Arial" w:hAnsi="Arial" w:cs="Arial"/>
          <w:b/>
          <w:sz w:val="22"/>
        </w:rPr>
      </w:pPr>
      <w:r>
        <w:rPr>
          <w:rFonts w:ascii="Arial" w:hAnsi="Arial" w:cs="Arial"/>
          <w:b/>
          <w:sz w:val="22"/>
        </w:rPr>
        <w:t>Согласно документам</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Дзун-Хемчикского кожууна Республики Тыва:</w:t>
      </w:r>
    </w:p>
    <w:p w14:paraId="5D5D53C8" w14:textId="77777777" w:rsidR="00D664F4" w:rsidRDefault="00D664F4" w:rsidP="00D664F4">
      <w:pPr>
        <w:pStyle w:val="afe"/>
        <w:spacing w:after="0"/>
        <w:ind w:firstLine="709"/>
        <w:rPr>
          <w:rFonts w:ascii="Arial" w:hAnsi="Arial" w:cs="Arial"/>
          <w:sz w:val="22"/>
        </w:rPr>
      </w:pPr>
      <w:r w:rsidRPr="0046084D">
        <w:rPr>
          <w:rFonts w:ascii="Arial" w:hAnsi="Arial" w:cs="Arial"/>
          <w:sz w:val="22"/>
        </w:rPr>
        <w:t>В соответствии с генеральными планами муниципальных образований Кожууна приведен перечень планируемых объектов здравоохранения (таблица 2.</w:t>
      </w:r>
      <w:r>
        <w:rPr>
          <w:rFonts w:ascii="Arial" w:hAnsi="Arial" w:cs="Arial"/>
          <w:sz w:val="22"/>
        </w:rPr>
        <w:t>13.7</w:t>
      </w:r>
      <w:r w:rsidRPr="0046084D">
        <w:rPr>
          <w:rFonts w:ascii="Arial" w:hAnsi="Arial" w:cs="Arial"/>
          <w:sz w:val="22"/>
        </w:rPr>
        <w:t>).</w:t>
      </w:r>
    </w:p>
    <w:p w14:paraId="606413F1" w14:textId="77777777" w:rsidR="00D664F4" w:rsidRPr="006B2948" w:rsidRDefault="00D664F4" w:rsidP="00D664F4">
      <w:pPr>
        <w:pStyle w:val="afe"/>
        <w:spacing w:after="0"/>
        <w:rPr>
          <w:rFonts w:ascii="Arial" w:hAnsi="Arial" w:cs="Arial"/>
          <w:sz w:val="22"/>
        </w:rPr>
      </w:pPr>
      <w:r>
        <w:rPr>
          <w:rFonts w:ascii="Arial" w:hAnsi="Arial" w:cs="Arial"/>
          <w:sz w:val="22"/>
        </w:rPr>
        <w:t>Таблица 2.13.7</w:t>
      </w:r>
      <w:r w:rsidRPr="00865810">
        <w:rPr>
          <w:rFonts w:ascii="Arial" w:hAnsi="Arial" w:cs="Arial"/>
          <w:sz w:val="22"/>
        </w:rPr>
        <w:t xml:space="preserve"> - Перечень планируемых объектов здравоохранения</w:t>
      </w:r>
      <w:r>
        <w:rPr>
          <w:rFonts w:ascii="Arial" w:hAnsi="Arial" w:cs="Arial"/>
          <w:sz w:val="22"/>
        </w:rPr>
        <w:t xml:space="preserve">, </w:t>
      </w:r>
      <w:r w:rsidRPr="00A627EE">
        <w:rPr>
          <w:rFonts w:ascii="Arial" w:hAnsi="Arial" w:cs="Arial"/>
          <w:sz w:val="22"/>
        </w:rPr>
        <w:t>в соответствии с утверждёнными документами развития территории</w:t>
      </w:r>
    </w:p>
    <w:tbl>
      <w:tblPr>
        <w:tblStyle w:val="af0"/>
        <w:tblW w:w="9610" w:type="dxa"/>
        <w:tblInd w:w="-5" w:type="dxa"/>
        <w:tblLayout w:type="fixed"/>
        <w:tblLook w:val="04A0" w:firstRow="1" w:lastRow="0" w:firstColumn="1" w:lastColumn="0" w:noHBand="0" w:noVBand="1"/>
      </w:tblPr>
      <w:tblGrid>
        <w:gridCol w:w="539"/>
        <w:gridCol w:w="2409"/>
        <w:gridCol w:w="1701"/>
        <w:gridCol w:w="1843"/>
        <w:gridCol w:w="1133"/>
        <w:gridCol w:w="1985"/>
      </w:tblGrid>
      <w:tr w:rsidR="00D664F4" w:rsidRPr="002A7108" w14:paraId="1D0DCA33" w14:textId="77777777" w:rsidTr="00597448">
        <w:trPr>
          <w:trHeight w:val="570"/>
          <w:tblHeader/>
        </w:trPr>
        <w:tc>
          <w:tcPr>
            <w:tcW w:w="539" w:type="dxa"/>
            <w:vAlign w:val="center"/>
          </w:tcPr>
          <w:p w14:paraId="7A5E0127" w14:textId="77777777" w:rsidR="00D664F4" w:rsidRPr="002A7108" w:rsidRDefault="00D664F4" w:rsidP="00597448">
            <w:pPr>
              <w:pStyle w:val="afffff6"/>
              <w:jc w:val="center"/>
              <w:rPr>
                <w:rFonts w:ascii="Arial" w:hAnsi="Arial" w:cs="Arial"/>
                <w:b/>
                <w:sz w:val="20"/>
                <w:szCs w:val="20"/>
              </w:rPr>
            </w:pPr>
            <w:r w:rsidRPr="002A7108">
              <w:rPr>
                <w:rFonts w:ascii="Arial" w:hAnsi="Arial" w:cs="Arial"/>
                <w:b/>
                <w:sz w:val="20"/>
                <w:szCs w:val="20"/>
              </w:rPr>
              <w:t>№</w:t>
            </w:r>
          </w:p>
        </w:tc>
        <w:tc>
          <w:tcPr>
            <w:tcW w:w="2409" w:type="dxa"/>
            <w:vAlign w:val="center"/>
          </w:tcPr>
          <w:p w14:paraId="035F37FF" w14:textId="77777777" w:rsidR="00D664F4" w:rsidRPr="002A7108" w:rsidRDefault="00D664F4" w:rsidP="00597448">
            <w:pPr>
              <w:pStyle w:val="afffff6"/>
              <w:jc w:val="center"/>
              <w:rPr>
                <w:rFonts w:ascii="Arial" w:hAnsi="Arial" w:cs="Arial"/>
                <w:b/>
                <w:sz w:val="20"/>
                <w:szCs w:val="20"/>
              </w:rPr>
            </w:pPr>
            <w:r w:rsidRPr="002A7108">
              <w:rPr>
                <w:rFonts w:ascii="Arial" w:hAnsi="Arial" w:cs="Arial"/>
                <w:b/>
                <w:sz w:val="20"/>
                <w:szCs w:val="20"/>
              </w:rPr>
              <w:t>Местоположение</w:t>
            </w:r>
          </w:p>
        </w:tc>
        <w:tc>
          <w:tcPr>
            <w:tcW w:w="1701" w:type="dxa"/>
            <w:vAlign w:val="center"/>
          </w:tcPr>
          <w:p w14:paraId="76F3EACE" w14:textId="77777777" w:rsidR="00D664F4" w:rsidRPr="002A7108" w:rsidRDefault="00D664F4" w:rsidP="00597448">
            <w:pPr>
              <w:pStyle w:val="afffff6"/>
              <w:jc w:val="center"/>
              <w:rPr>
                <w:rStyle w:val="9pt"/>
                <w:rFonts w:ascii="Arial" w:eastAsia="Calibri" w:hAnsi="Arial" w:cs="Arial"/>
                <w:b/>
                <w:sz w:val="20"/>
                <w:szCs w:val="20"/>
              </w:rPr>
            </w:pPr>
            <w:r w:rsidRPr="002A7108">
              <w:rPr>
                <w:rStyle w:val="9pt"/>
                <w:rFonts w:ascii="Arial" w:eastAsia="Calibri" w:hAnsi="Arial" w:cs="Arial"/>
                <w:b/>
                <w:sz w:val="20"/>
                <w:szCs w:val="20"/>
              </w:rPr>
              <w:t>Мероприятие</w:t>
            </w:r>
          </w:p>
        </w:tc>
        <w:tc>
          <w:tcPr>
            <w:tcW w:w="1843" w:type="dxa"/>
            <w:vAlign w:val="center"/>
          </w:tcPr>
          <w:p w14:paraId="0683D162" w14:textId="77777777" w:rsidR="00D664F4" w:rsidRPr="002A7108" w:rsidRDefault="00D664F4" w:rsidP="00597448">
            <w:pPr>
              <w:pStyle w:val="afffff6"/>
              <w:jc w:val="center"/>
              <w:rPr>
                <w:rFonts w:ascii="Arial" w:hAnsi="Arial" w:cs="Arial"/>
                <w:b/>
                <w:sz w:val="20"/>
                <w:szCs w:val="20"/>
              </w:rPr>
            </w:pPr>
            <w:r w:rsidRPr="002A7108">
              <w:rPr>
                <w:rStyle w:val="9pt"/>
                <w:rFonts w:ascii="Arial" w:eastAsia="Calibri" w:hAnsi="Arial" w:cs="Arial"/>
                <w:b/>
                <w:sz w:val="20"/>
                <w:szCs w:val="20"/>
              </w:rPr>
              <w:t>Наименование учреждения</w:t>
            </w:r>
          </w:p>
        </w:tc>
        <w:tc>
          <w:tcPr>
            <w:tcW w:w="1133" w:type="dxa"/>
            <w:vAlign w:val="center"/>
          </w:tcPr>
          <w:p w14:paraId="0A04497D" w14:textId="77777777" w:rsidR="00D664F4" w:rsidRPr="002A7108"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1985" w:type="dxa"/>
            <w:tcBorders>
              <w:right w:val="single" w:sz="4" w:space="0" w:color="auto"/>
            </w:tcBorders>
            <w:vAlign w:val="center"/>
          </w:tcPr>
          <w:p w14:paraId="6183EC51" w14:textId="77777777" w:rsidR="00D664F4" w:rsidRPr="002A7108" w:rsidRDefault="00D664F4" w:rsidP="00597448">
            <w:pPr>
              <w:spacing w:line="240" w:lineRule="auto"/>
              <w:jc w:val="center"/>
              <w:rPr>
                <w:rFonts w:ascii="Arial" w:hAnsi="Arial" w:cs="Arial"/>
                <w:b/>
                <w:sz w:val="20"/>
                <w:szCs w:val="20"/>
              </w:rPr>
            </w:pPr>
            <w:r w:rsidRPr="002A7108">
              <w:rPr>
                <w:rFonts w:ascii="Arial" w:eastAsia="Times New Roman" w:hAnsi="Arial" w:cs="Arial"/>
                <w:b/>
                <w:color w:val="000000"/>
                <w:sz w:val="20"/>
                <w:szCs w:val="20"/>
              </w:rPr>
              <w:t>Срок реализации</w:t>
            </w:r>
          </w:p>
        </w:tc>
      </w:tr>
      <w:tr w:rsidR="00D664F4" w:rsidRPr="002A7108" w14:paraId="30596E7F" w14:textId="77777777" w:rsidTr="00597448">
        <w:trPr>
          <w:trHeight w:val="105"/>
        </w:trPr>
        <w:tc>
          <w:tcPr>
            <w:tcW w:w="539" w:type="dxa"/>
            <w:vMerge w:val="restart"/>
            <w:vAlign w:val="center"/>
          </w:tcPr>
          <w:p w14:paraId="3512DA26"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1</w:t>
            </w:r>
          </w:p>
        </w:tc>
        <w:tc>
          <w:tcPr>
            <w:tcW w:w="2409" w:type="dxa"/>
            <w:vMerge w:val="restart"/>
            <w:vAlign w:val="center"/>
          </w:tcPr>
          <w:p w14:paraId="2F47B28E" w14:textId="77777777" w:rsidR="00D664F4" w:rsidRPr="002A7108" w:rsidRDefault="00D664F4" w:rsidP="00597448">
            <w:pPr>
              <w:spacing w:line="240" w:lineRule="auto"/>
              <w:jc w:val="center"/>
              <w:rPr>
                <w:rFonts w:ascii="Arial" w:hAnsi="Arial" w:cs="Arial"/>
                <w:i/>
                <w:sz w:val="20"/>
                <w:szCs w:val="20"/>
              </w:rPr>
            </w:pPr>
            <w:r w:rsidRPr="002A7108">
              <w:rPr>
                <w:rFonts w:ascii="Arial" w:hAnsi="Arial" w:cs="Arial"/>
                <w:b/>
                <w:sz w:val="20"/>
                <w:szCs w:val="20"/>
              </w:rPr>
              <w:t>городское поселение г. Чадан</w:t>
            </w:r>
          </w:p>
        </w:tc>
        <w:tc>
          <w:tcPr>
            <w:tcW w:w="1701" w:type="dxa"/>
          </w:tcPr>
          <w:p w14:paraId="6C99C7C0"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tcBorders>
              <w:bottom w:val="single" w:sz="4" w:space="0" w:color="auto"/>
            </w:tcBorders>
            <w:vAlign w:val="center"/>
          </w:tcPr>
          <w:p w14:paraId="62910C9B"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Отделение больницы</w:t>
            </w:r>
          </w:p>
        </w:tc>
        <w:tc>
          <w:tcPr>
            <w:tcW w:w="1133" w:type="dxa"/>
            <w:tcBorders>
              <w:bottom w:val="single" w:sz="4" w:space="0" w:color="auto"/>
            </w:tcBorders>
            <w:vAlign w:val="center"/>
          </w:tcPr>
          <w:p w14:paraId="719D79E3"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5,43 га</w:t>
            </w:r>
          </w:p>
        </w:tc>
        <w:tc>
          <w:tcPr>
            <w:tcW w:w="1985" w:type="dxa"/>
            <w:tcBorders>
              <w:bottom w:val="single" w:sz="4" w:space="0" w:color="auto"/>
              <w:right w:val="single" w:sz="4" w:space="0" w:color="auto"/>
            </w:tcBorders>
            <w:vAlign w:val="center"/>
          </w:tcPr>
          <w:p w14:paraId="4159E2AA" w14:textId="77777777" w:rsidR="00D664F4" w:rsidRPr="002A7108" w:rsidRDefault="00D664F4" w:rsidP="00597448">
            <w:pPr>
              <w:spacing w:line="240" w:lineRule="auto"/>
              <w:jc w:val="center"/>
              <w:rPr>
                <w:rFonts w:ascii="Arial" w:hAnsi="Arial" w:cs="Arial"/>
                <w:sz w:val="20"/>
                <w:szCs w:val="20"/>
              </w:rPr>
            </w:pPr>
            <w:r w:rsidRPr="002A7108">
              <w:rPr>
                <w:rFonts w:ascii="Arial" w:eastAsia="Times New Roman" w:hAnsi="Arial" w:cs="Arial"/>
                <w:color w:val="000000"/>
                <w:sz w:val="20"/>
                <w:szCs w:val="20"/>
              </w:rPr>
              <w:t>Расчетный срок</w:t>
            </w:r>
          </w:p>
        </w:tc>
      </w:tr>
      <w:tr w:rsidR="00D664F4" w:rsidRPr="002A7108" w14:paraId="42F5548E" w14:textId="77777777" w:rsidTr="00597448">
        <w:trPr>
          <w:trHeight w:val="341"/>
        </w:trPr>
        <w:tc>
          <w:tcPr>
            <w:tcW w:w="539" w:type="dxa"/>
            <w:vMerge/>
            <w:vAlign w:val="center"/>
          </w:tcPr>
          <w:p w14:paraId="71F0D6B3" w14:textId="77777777" w:rsidR="00D664F4" w:rsidRPr="002A7108" w:rsidRDefault="00D664F4" w:rsidP="00597448">
            <w:pPr>
              <w:pStyle w:val="afffff6"/>
              <w:jc w:val="center"/>
              <w:rPr>
                <w:rFonts w:ascii="Arial" w:hAnsi="Arial" w:cs="Arial"/>
                <w:sz w:val="20"/>
                <w:szCs w:val="20"/>
              </w:rPr>
            </w:pPr>
          </w:p>
        </w:tc>
        <w:tc>
          <w:tcPr>
            <w:tcW w:w="2409" w:type="dxa"/>
            <w:vMerge/>
            <w:vAlign w:val="center"/>
          </w:tcPr>
          <w:p w14:paraId="3F6985B1" w14:textId="77777777" w:rsidR="00D664F4" w:rsidRPr="002A7108" w:rsidRDefault="00D664F4" w:rsidP="00597448">
            <w:pPr>
              <w:spacing w:line="240" w:lineRule="auto"/>
              <w:jc w:val="center"/>
              <w:rPr>
                <w:rFonts w:ascii="Arial" w:eastAsia="Times New Roman" w:hAnsi="Arial" w:cs="Arial"/>
                <w:sz w:val="20"/>
                <w:szCs w:val="20"/>
                <w:lang w:eastAsia="ru-RU"/>
              </w:rPr>
            </w:pPr>
          </w:p>
        </w:tc>
        <w:tc>
          <w:tcPr>
            <w:tcW w:w="1701" w:type="dxa"/>
          </w:tcPr>
          <w:p w14:paraId="4E3AAA19"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tcBorders>
              <w:top w:val="single" w:sz="4" w:space="0" w:color="auto"/>
            </w:tcBorders>
            <w:vAlign w:val="center"/>
          </w:tcPr>
          <w:p w14:paraId="3B9C4FE8"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 xml:space="preserve">Туберкулезное отделение </w:t>
            </w:r>
          </w:p>
        </w:tc>
        <w:tc>
          <w:tcPr>
            <w:tcW w:w="1133" w:type="dxa"/>
            <w:tcBorders>
              <w:top w:val="single" w:sz="4" w:space="0" w:color="auto"/>
            </w:tcBorders>
            <w:vAlign w:val="center"/>
          </w:tcPr>
          <w:p w14:paraId="76B2546A"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5,87 га</w:t>
            </w:r>
          </w:p>
        </w:tc>
        <w:tc>
          <w:tcPr>
            <w:tcW w:w="1985" w:type="dxa"/>
            <w:tcBorders>
              <w:top w:val="single" w:sz="4" w:space="0" w:color="auto"/>
              <w:right w:val="single" w:sz="4" w:space="0" w:color="auto"/>
            </w:tcBorders>
            <w:vAlign w:val="center"/>
          </w:tcPr>
          <w:p w14:paraId="325D5E3F" w14:textId="77777777" w:rsidR="00D664F4" w:rsidRPr="002A7108" w:rsidRDefault="00D664F4" w:rsidP="00597448">
            <w:pPr>
              <w:spacing w:line="240" w:lineRule="auto"/>
              <w:jc w:val="center"/>
              <w:rPr>
                <w:rFonts w:ascii="Arial" w:hAnsi="Arial" w:cs="Arial"/>
                <w:sz w:val="20"/>
                <w:szCs w:val="20"/>
              </w:rPr>
            </w:pPr>
            <w:r w:rsidRPr="002A7108">
              <w:rPr>
                <w:rFonts w:ascii="Arial" w:eastAsia="Times New Roman" w:hAnsi="Arial" w:cs="Arial"/>
                <w:color w:val="000000"/>
                <w:sz w:val="20"/>
                <w:szCs w:val="20"/>
              </w:rPr>
              <w:t>Расчетный срок</w:t>
            </w:r>
          </w:p>
        </w:tc>
      </w:tr>
      <w:tr w:rsidR="00D664F4" w:rsidRPr="002A7108" w14:paraId="7DD5D793" w14:textId="77777777" w:rsidTr="00597448">
        <w:trPr>
          <w:trHeight w:val="222"/>
        </w:trPr>
        <w:tc>
          <w:tcPr>
            <w:tcW w:w="539" w:type="dxa"/>
            <w:vAlign w:val="center"/>
          </w:tcPr>
          <w:p w14:paraId="58B991DE"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2</w:t>
            </w:r>
          </w:p>
        </w:tc>
        <w:tc>
          <w:tcPr>
            <w:tcW w:w="2409" w:type="dxa"/>
            <w:vAlign w:val="center"/>
          </w:tcPr>
          <w:p w14:paraId="621DDA06"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Баян-Талинский</w:t>
            </w:r>
          </w:p>
        </w:tc>
        <w:tc>
          <w:tcPr>
            <w:tcW w:w="1701" w:type="dxa"/>
          </w:tcPr>
          <w:p w14:paraId="2E41F2FF"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3313D9CF"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1B97A461"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0,4 га</w:t>
            </w:r>
          </w:p>
        </w:tc>
        <w:tc>
          <w:tcPr>
            <w:tcW w:w="1985" w:type="dxa"/>
            <w:tcBorders>
              <w:right w:val="single" w:sz="4" w:space="0" w:color="auto"/>
            </w:tcBorders>
            <w:vAlign w:val="center"/>
          </w:tcPr>
          <w:p w14:paraId="2389F056"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1 очередь</w:t>
            </w:r>
          </w:p>
        </w:tc>
      </w:tr>
      <w:tr w:rsidR="00D664F4" w:rsidRPr="002A7108" w14:paraId="39F9811B" w14:textId="77777777" w:rsidTr="00597448">
        <w:trPr>
          <w:trHeight w:val="115"/>
        </w:trPr>
        <w:tc>
          <w:tcPr>
            <w:tcW w:w="539" w:type="dxa"/>
            <w:vAlign w:val="center"/>
          </w:tcPr>
          <w:p w14:paraId="0FBC156C"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3</w:t>
            </w:r>
          </w:p>
        </w:tc>
        <w:tc>
          <w:tcPr>
            <w:tcW w:w="2409" w:type="dxa"/>
            <w:vAlign w:val="center"/>
          </w:tcPr>
          <w:p w14:paraId="3D8E7CD1" w14:textId="77777777" w:rsidR="00D664F4" w:rsidRPr="002A710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w:t>
            </w:r>
            <w:r w:rsidRPr="002A7108">
              <w:rPr>
                <w:rFonts w:ascii="Arial" w:eastAsia="Times New Roman" w:hAnsi="Arial" w:cs="Arial"/>
                <w:sz w:val="20"/>
                <w:szCs w:val="20"/>
                <w:lang w:eastAsia="ru-RU"/>
              </w:rPr>
              <w:t>умон Чаданский</w:t>
            </w:r>
          </w:p>
        </w:tc>
        <w:tc>
          <w:tcPr>
            <w:tcW w:w="1701" w:type="dxa"/>
          </w:tcPr>
          <w:p w14:paraId="1E573AB0"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137346D6"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48712B80"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5" w:type="dxa"/>
            <w:tcBorders>
              <w:right w:val="single" w:sz="4" w:space="0" w:color="auto"/>
            </w:tcBorders>
            <w:vAlign w:val="center"/>
          </w:tcPr>
          <w:p w14:paraId="389EAA56" w14:textId="77777777" w:rsidR="00D664F4" w:rsidRPr="002A7108" w:rsidRDefault="00D664F4" w:rsidP="00597448">
            <w:pPr>
              <w:pStyle w:val="afffff6"/>
              <w:jc w:val="center"/>
              <w:rPr>
                <w:rFonts w:ascii="Arial" w:hAnsi="Arial" w:cs="Arial"/>
                <w:sz w:val="20"/>
                <w:szCs w:val="20"/>
              </w:rPr>
            </w:pPr>
            <w:r w:rsidRPr="002A7108">
              <w:rPr>
                <w:rFonts w:ascii="Arial" w:hAnsi="Arial" w:cs="Arial"/>
                <w:color w:val="000000"/>
                <w:sz w:val="20"/>
                <w:szCs w:val="20"/>
              </w:rPr>
              <w:t>Расчетный срок</w:t>
            </w:r>
          </w:p>
        </w:tc>
      </w:tr>
      <w:tr w:rsidR="00D664F4" w:rsidRPr="002A7108" w14:paraId="485605B4" w14:textId="77777777" w:rsidTr="00597448">
        <w:trPr>
          <w:trHeight w:val="242"/>
        </w:trPr>
        <w:tc>
          <w:tcPr>
            <w:tcW w:w="539" w:type="dxa"/>
            <w:vAlign w:val="center"/>
          </w:tcPr>
          <w:p w14:paraId="33DAB6CF"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4</w:t>
            </w:r>
          </w:p>
        </w:tc>
        <w:tc>
          <w:tcPr>
            <w:tcW w:w="2409" w:type="dxa"/>
            <w:vAlign w:val="center"/>
          </w:tcPr>
          <w:p w14:paraId="68A40068"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Ийменский</w:t>
            </w:r>
          </w:p>
        </w:tc>
        <w:tc>
          <w:tcPr>
            <w:tcW w:w="1701" w:type="dxa"/>
          </w:tcPr>
          <w:p w14:paraId="76B0947B"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6F3D38CD"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1AB91613"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5" w:type="dxa"/>
            <w:tcBorders>
              <w:right w:val="single" w:sz="4" w:space="0" w:color="auto"/>
            </w:tcBorders>
            <w:vAlign w:val="center"/>
          </w:tcPr>
          <w:p w14:paraId="49908548" w14:textId="77777777" w:rsidR="00D664F4" w:rsidRPr="002A7108" w:rsidRDefault="00D664F4" w:rsidP="00597448">
            <w:pPr>
              <w:pStyle w:val="afffff6"/>
              <w:jc w:val="center"/>
              <w:rPr>
                <w:rFonts w:ascii="Arial" w:hAnsi="Arial" w:cs="Arial"/>
                <w:sz w:val="20"/>
                <w:szCs w:val="20"/>
              </w:rPr>
            </w:pPr>
            <w:r w:rsidRPr="002A7108">
              <w:rPr>
                <w:rFonts w:ascii="Arial" w:hAnsi="Arial" w:cs="Arial"/>
                <w:color w:val="000000"/>
                <w:sz w:val="20"/>
                <w:szCs w:val="20"/>
              </w:rPr>
              <w:t>Расчетный срок</w:t>
            </w:r>
          </w:p>
        </w:tc>
      </w:tr>
      <w:tr w:rsidR="00D664F4" w:rsidRPr="002A7108" w14:paraId="0C0BE962" w14:textId="77777777" w:rsidTr="00597448">
        <w:trPr>
          <w:trHeight w:val="174"/>
        </w:trPr>
        <w:tc>
          <w:tcPr>
            <w:tcW w:w="539" w:type="dxa"/>
            <w:vAlign w:val="center"/>
          </w:tcPr>
          <w:p w14:paraId="2725AF79"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5</w:t>
            </w:r>
          </w:p>
        </w:tc>
        <w:tc>
          <w:tcPr>
            <w:tcW w:w="2409" w:type="dxa"/>
            <w:vAlign w:val="center"/>
          </w:tcPr>
          <w:p w14:paraId="6BC969B4"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Хорум-Дагский</w:t>
            </w:r>
          </w:p>
        </w:tc>
        <w:tc>
          <w:tcPr>
            <w:tcW w:w="1701" w:type="dxa"/>
          </w:tcPr>
          <w:p w14:paraId="28E919CD"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118F873F"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4A443116"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5" w:type="dxa"/>
            <w:tcBorders>
              <w:right w:val="single" w:sz="4" w:space="0" w:color="auto"/>
            </w:tcBorders>
            <w:vAlign w:val="center"/>
          </w:tcPr>
          <w:p w14:paraId="351BF17C" w14:textId="77777777" w:rsidR="00D664F4" w:rsidRPr="002A7108" w:rsidRDefault="00D664F4" w:rsidP="00597448">
            <w:pPr>
              <w:pStyle w:val="afffff6"/>
              <w:jc w:val="center"/>
              <w:rPr>
                <w:rFonts w:ascii="Arial" w:hAnsi="Arial" w:cs="Arial"/>
                <w:sz w:val="20"/>
                <w:szCs w:val="20"/>
              </w:rPr>
            </w:pPr>
            <w:r w:rsidRPr="002A7108">
              <w:rPr>
                <w:rFonts w:ascii="Arial" w:hAnsi="Arial" w:cs="Arial"/>
                <w:color w:val="000000"/>
                <w:sz w:val="20"/>
                <w:szCs w:val="20"/>
              </w:rPr>
              <w:t>Расчетный срок</w:t>
            </w:r>
          </w:p>
        </w:tc>
      </w:tr>
      <w:tr w:rsidR="00D664F4" w:rsidRPr="002A7108" w14:paraId="6BC04821" w14:textId="77777777" w:rsidTr="00597448">
        <w:trPr>
          <w:trHeight w:val="270"/>
        </w:trPr>
        <w:tc>
          <w:tcPr>
            <w:tcW w:w="539" w:type="dxa"/>
            <w:vMerge w:val="restart"/>
            <w:vAlign w:val="center"/>
          </w:tcPr>
          <w:p w14:paraId="40050515"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6</w:t>
            </w:r>
          </w:p>
        </w:tc>
        <w:tc>
          <w:tcPr>
            <w:tcW w:w="2409" w:type="dxa"/>
            <w:vMerge w:val="restart"/>
            <w:vAlign w:val="center"/>
          </w:tcPr>
          <w:p w14:paraId="1BA0BE1D" w14:textId="77777777" w:rsidR="00D664F4" w:rsidRPr="002A7108" w:rsidRDefault="00D664F4" w:rsidP="00597448">
            <w:pPr>
              <w:spacing w:line="240" w:lineRule="auto"/>
              <w:jc w:val="left"/>
              <w:rPr>
                <w:rFonts w:ascii="Arial" w:hAnsi="Arial" w:cs="Arial"/>
                <w:sz w:val="20"/>
                <w:szCs w:val="20"/>
              </w:rPr>
            </w:pPr>
            <w:r w:rsidRPr="002A7108">
              <w:rPr>
                <w:rFonts w:ascii="Arial" w:eastAsia="Times New Roman" w:hAnsi="Arial" w:cs="Arial"/>
                <w:sz w:val="20"/>
                <w:szCs w:val="20"/>
                <w:lang w:eastAsia="ru-RU"/>
              </w:rPr>
              <w:t>сумон Хайыраканский</w:t>
            </w:r>
          </w:p>
        </w:tc>
        <w:tc>
          <w:tcPr>
            <w:tcW w:w="1701" w:type="dxa"/>
            <w:tcBorders>
              <w:bottom w:val="single" w:sz="4" w:space="0" w:color="auto"/>
            </w:tcBorders>
          </w:tcPr>
          <w:p w14:paraId="00AA1CF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Реконструкция</w:t>
            </w:r>
          </w:p>
        </w:tc>
        <w:tc>
          <w:tcPr>
            <w:tcW w:w="1843" w:type="dxa"/>
            <w:tcBorders>
              <w:bottom w:val="single" w:sz="4" w:space="0" w:color="auto"/>
            </w:tcBorders>
            <w:vAlign w:val="center"/>
          </w:tcPr>
          <w:p w14:paraId="19257BE2"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tcBorders>
              <w:bottom w:val="single" w:sz="4" w:space="0" w:color="auto"/>
            </w:tcBorders>
            <w:vAlign w:val="center"/>
          </w:tcPr>
          <w:p w14:paraId="4E0E4C44" w14:textId="77777777" w:rsidR="00D664F4" w:rsidRPr="002A7108"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объект</w:t>
            </w:r>
          </w:p>
        </w:tc>
        <w:tc>
          <w:tcPr>
            <w:tcW w:w="1985" w:type="dxa"/>
            <w:tcBorders>
              <w:bottom w:val="single" w:sz="4" w:space="0" w:color="auto"/>
              <w:right w:val="single" w:sz="4" w:space="0" w:color="auto"/>
            </w:tcBorders>
            <w:vAlign w:val="center"/>
          </w:tcPr>
          <w:p w14:paraId="1590B6C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1 очередь</w:t>
            </w:r>
          </w:p>
        </w:tc>
      </w:tr>
      <w:tr w:rsidR="00D664F4" w:rsidRPr="002A7108" w14:paraId="434A8D84" w14:textId="77777777" w:rsidTr="00597448">
        <w:trPr>
          <w:trHeight w:val="175"/>
        </w:trPr>
        <w:tc>
          <w:tcPr>
            <w:tcW w:w="539" w:type="dxa"/>
            <w:vMerge/>
            <w:vAlign w:val="center"/>
          </w:tcPr>
          <w:p w14:paraId="4A9C0C67" w14:textId="77777777" w:rsidR="00D664F4" w:rsidRPr="002A7108" w:rsidRDefault="00D664F4" w:rsidP="00597448">
            <w:pPr>
              <w:pStyle w:val="afffff6"/>
              <w:jc w:val="center"/>
              <w:rPr>
                <w:rFonts w:ascii="Arial" w:hAnsi="Arial" w:cs="Arial"/>
                <w:sz w:val="20"/>
                <w:szCs w:val="20"/>
              </w:rPr>
            </w:pPr>
          </w:p>
        </w:tc>
        <w:tc>
          <w:tcPr>
            <w:tcW w:w="2409" w:type="dxa"/>
            <w:vMerge/>
            <w:vAlign w:val="center"/>
          </w:tcPr>
          <w:p w14:paraId="5F94B358" w14:textId="77777777" w:rsidR="00D664F4" w:rsidRPr="002A7108" w:rsidRDefault="00D664F4" w:rsidP="00597448">
            <w:pPr>
              <w:spacing w:line="240" w:lineRule="auto"/>
              <w:jc w:val="left"/>
              <w:rPr>
                <w:rFonts w:ascii="Arial" w:eastAsia="Times New Roman" w:hAnsi="Arial" w:cs="Arial"/>
                <w:sz w:val="20"/>
                <w:szCs w:val="20"/>
                <w:lang w:eastAsia="ru-RU"/>
              </w:rPr>
            </w:pPr>
          </w:p>
        </w:tc>
        <w:tc>
          <w:tcPr>
            <w:tcW w:w="1701" w:type="dxa"/>
            <w:tcBorders>
              <w:top w:val="single" w:sz="4" w:space="0" w:color="auto"/>
            </w:tcBorders>
          </w:tcPr>
          <w:p w14:paraId="66B10E55"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tcBorders>
              <w:top w:val="single" w:sz="4" w:space="0" w:color="auto"/>
            </w:tcBorders>
            <w:vAlign w:val="center"/>
          </w:tcPr>
          <w:p w14:paraId="317FCB2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tcBorders>
              <w:top w:val="single" w:sz="4" w:space="0" w:color="auto"/>
            </w:tcBorders>
            <w:vAlign w:val="center"/>
          </w:tcPr>
          <w:p w14:paraId="0EA0EC03"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0,4 га</w:t>
            </w:r>
          </w:p>
        </w:tc>
        <w:tc>
          <w:tcPr>
            <w:tcW w:w="1985" w:type="dxa"/>
            <w:tcBorders>
              <w:top w:val="single" w:sz="4" w:space="0" w:color="auto"/>
              <w:right w:val="single" w:sz="4" w:space="0" w:color="auto"/>
            </w:tcBorders>
            <w:vAlign w:val="center"/>
          </w:tcPr>
          <w:p w14:paraId="4E8AF0F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Расчетный срок</w:t>
            </w:r>
          </w:p>
        </w:tc>
      </w:tr>
      <w:tr w:rsidR="00D664F4" w:rsidRPr="002A7108" w14:paraId="1BA2F2CD" w14:textId="77777777" w:rsidTr="00597448">
        <w:trPr>
          <w:trHeight w:val="174"/>
        </w:trPr>
        <w:tc>
          <w:tcPr>
            <w:tcW w:w="539" w:type="dxa"/>
            <w:vAlign w:val="center"/>
          </w:tcPr>
          <w:p w14:paraId="1E23E8BB"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7</w:t>
            </w:r>
          </w:p>
        </w:tc>
        <w:tc>
          <w:tcPr>
            <w:tcW w:w="2409" w:type="dxa"/>
            <w:vAlign w:val="center"/>
          </w:tcPr>
          <w:p w14:paraId="62A4175D"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Хондергейский</w:t>
            </w:r>
          </w:p>
        </w:tc>
        <w:tc>
          <w:tcPr>
            <w:tcW w:w="1701" w:type="dxa"/>
          </w:tcPr>
          <w:p w14:paraId="4C2124EC"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2E925F48"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405E1610"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5" w:type="dxa"/>
            <w:tcBorders>
              <w:right w:val="single" w:sz="4" w:space="0" w:color="auto"/>
            </w:tcBorders>
            <w:vAlign w:val="center"/>
          </w:tcPr>
          <w:p w14:paraId="74813389" w14:textId="77777777" w:rsidR="00D664F4" w:rsidRPr="002A7108" w:rsidRDefault="00D664F4" w:rsidP="00597448">
            <w:pPr>
              <w:pStyle w:val="afffff6"/>
              <w:jc w:val="center"/>
              <w:rPr>
                <w:rFonts w:ascii="Arial" w:hAnsi="Arial" w:cs="Arial"/>
                <w:sz w:val="20"/>
                <w:szCs w:val="20"/>
              </w:rPr>
            </w:pPr>
            <w:r w:rsidRPr="002A7108">
              <w:rPr>
                <w:rFonts w:ascii="Arial" w:hAnsi="Arial" w:cs="Arial"/>
                <w:color w:val="000000"/>
                <w:sz w:val="20"/>
                <w:szCs w:val="20"/>
              </w:rPr>
              <w:t>Расчетный срок</w:t>
            </w:r>
          </w:p>
        </w:tc>
      </w:tr>
      <w:tr w:rsidR="00D664F4" w:rsidRPr="002A7108" w14:paraId="0CCA541B" w14:textId="77777777" w:rsidTr="00597448">
        <w:trPr>
          <w:trHeight w:val="174"/>
        </w:trPr>
        <w:tc>
          <w:tcPr>
            <w:tcW w:w="539" w:type="dxa"/>
            <w:vAlign w:val="center"/>
          </w:tcPr>
          <w:p w14:paraId="554968D4"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8</w:t>
            </w:r>
          </w:p>
        </w:tc>
        <w:tc>
          <w:tcPr>
            <w:tcW w:w="2409" w:type="dxa"/>
            <w:vAlign w:val="center"/>
          </w:tcPr>
          <w:p w14:paraId="7C477C5B"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Элдиг-Хем</w:t>
            </w:r>
          </w:p>
        </w:tc>
        <w:tc>
          <w:tcPr>
            <w:tcW w:w="1701" w:type="dxa"/>
          </w:tcPr>
          <w:p w14:paraId="5D7AAC1D"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4629B485"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48FF1FF1"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0,2 га</w:t>
            </w:r>
          </w:p>
        </w:tc>
        <w:tc>
          <w:tcPr>
            <w:tcW w:w="1985" w:type="dxa"/>
            <w:tcBorders>
              <w:right w:val="single" w:sz="4" w:space="0" w:color="auto"/>
            </w:tcBorders>
            <w:vAlign w:val="center"/>
          </w:tcPr>
          <w:p w14:paraId="7E794148"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Расчетный срок</w:t>
            </w:r>
          </w:p>
        </w:tc>
      </w:tr>
      <w:tr w:rsidR="00D664F4" w:rsidRPr="00F85328" w14:paraId="61DCF306" w14:textId="77777777" w:rsidTr="00597448">
        <w:trPr>
          <w:trHeight w:val="174"/>
        </w:trPr>
        <w:tc>
          <w:tcPr>
            <w:tcW w:w="539" w:type="dxa"/>
            <w:vAlign w:val="center"/>
          </w:tcPr>
          <w:p w14:paraId="4909477B"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9</w:t>
            </w:r>
          </w:p>
        </w:tc>
        <w:tc>
          <w:tcPr>
            <w:tcW w:w="2409" w:type="dxa"/>
            <w:vAlign w:val="center"/>
          </w:tcPr>
          <w:p w14:paraId="040811F4"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Шеминский</w:t>
            </w:r>
          </w:p>
        </w:tc>
        <w:tc>
          <w:tcPr>
            <w:tcW w:w="1701" w:type="dxa"/>
          </w:tcPr>
          <w:p w14:paraId="44A57011"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843" w:type="dxa"/>
            <w:vAlign w:val="center"/>
          </w:tcPr>
          <w:p w14:paraId="19C91F62"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1133" w:type="dxa"/>
            <w:vAlign w:val="center"/>
          </w:tcPr>
          <w:p w14:paraId="53C5B8F5"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0,06 га</w:t>
            </w:r>
          </w:p>
        </w:tc>
        <w:tc>
          <w:tcPr>
            <w:tcW w:w="1985" w:type="dxa"/>
            <w:tcBorders>
              <w:right w:val="single" w:sz="4" w:space="0" w:color="auto"/>
            </w:tcBorders>
            <w:vAlign w:val="center"/>
          </w:tcPr>
          <w:p w14:paraId="63557E58" w14:textId="77777777" w:rsidR="00D664F4" w:rsidRPr="00F8532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Расчетный срок</w:t>
            </w:r>
          </w:p>
        </w:tc>
      </w:tr>
    </w:tbl>
    <w:p w14:paraId="74640D16" w14:textId="77777777" w:rsidR="00D664F4" w:rsidRDefault="00D664F4" w:rsidP="00D664F4">
      <w:pPr>
        <w:pStyle w:val="afe"/>
        <w:spacing w:after="0"/>
        <w:rPr>
          <w:rFonts w:ascii="Arial" w:hAnsi="Arial" w:cs="Arial"/>
          <w:sz w:val="22"/>
        </w:rPr>
      </w:pPr>
    </w:p>
    <w:p w14:paraId="3D56F203" w14:textId="77777777" w:rsidR="00D664F4" w:rsidRDefault="00D664F4" w:rsidP="00D664F4">
      <w:pPr>
        <w:pStyle w:val="afe"/>
        <w:spacing w:after="0"/>
        <w:rPr>
          <w:rFonts w:ascii="Arial" w:hAnsi="Arial" w:cs="Arial"/>
          <w:sz w:val="22"/>
        </w:rPr>
      </w:pPr>
      <w:r w:rsidRPr="001519BD">
        <w:rPr>
          <w:rFonts w:ascii="Arial" w:hAnsi="Arial" w:cs="Arial"/>
          <w:sz w:val="22"/>
        </w:rPr>
        <w:t>В соответствии с проведенным анализом программных документов, стратегий развития и документов территориального планирования с учётом перспективных показателей населения, а также на основе нормативных расчетов Схемой предлагаются следующие мероприятия в сфере здравоохранения</w:t>
      </w:r>
      <w:r>
        <w:rPr>
          <w:rFonts w:ascii="Arial" w:hAnsi="Arial" w:cs="Arial"/>
          <w:sz w:val="22"/>
        </w:rPr>
        <w:t xml:space="preserve"> (таблица 2.13.7а)</w:t>
      </w:r>
      <w:r w:rsidRPr="001519BD">
        <w:rPr>
          <w:rFonts w:ascii="Arial" w:hAnsi="Arial" w:cs="Arial"/>
          <w:sz w:val="22"/>
        </w:rPr>
        <w:t>:</w:t>
      </w:r>
    </w:p>
    <w:p w14:paraId="4B8F4205" w14:textId="77777777" w:rsidR="00D664F4" w:rsidRPr="006B2948" w:rsidRDefault="00D664F4" w:rsidP="00D664F4">
      <w:pPr>
        <w:pStyle w:val="afe"/>
        <w:spacing w:after="0"/>
        <w:rPr>
          <w:rFonts w:ascii="Arial" w:hAnsi="Arial" w:cs="Arial"/>
          <w:sz w:val="22"/>
        </w:rPr>
      </w:pPr>
      <w:r>
        <w:rPr>
          <w:rFonts w:ascii="Arial" w:hAnsi="Arial" w:cs="Arial"/>
          <w:sz w:val="22"/>
        </w:rPr>
        <w:t>Таблица 2.13.7а</w:t>
      </w:r>
      <w:r w:rsidRPr="00865810">
        <w:rPr>
          <w:rFonts w:ascii="Arial" w:hAnsi="Arial" w:cs="Arial"/>
          <w:sz w:val="22"/>
        </w:rPr>
        <w:t xml:space="preserve"> - Перечень планируемых объектов здравоохранения</w:t>
      </w:r>
    </w:p>
    <w:tbl>
      <w:tblPr>
        <w:tblStyle w:val="af0"/>
        <w:tblW w:w="9610" w:type="dxa"/>
        <w:tblInd w:w="-5" w:type="dxa"/>
        <w:tblLayout w:type="fixed"/>
        <w:tblLook w:val="04A0" w:firstRow="1" w:lastRow="0" w:firstColumn="1" w:lastColumn="0" w:noHBand="0" w:noVBand="1"/>
      </w:tblPr>
      <w:tblGrid>
        <w:gridCol w:w="539"/>
        <w:gridCol w:w="2409"/>
        <w:gridCol w:w="1701"/>
        <w:gridCol w:w="1701"/>
        <w:gridCol w:w="993"/>
        <w:gridCol w:w="2267"/>
      </w:tblGrid>
      <w:tr w:rsidR="00D664F4" w:rsidRPr="002A7108" w14:paraId="38B3198D" w14:textId="77777777" w:rsidTr="00597448">
        <w:trPr>
          <w:trHeight w:val="570"/>
          <w:tblHeader/>
        </w:trPr>
        <w:tc>
          <w:tcPr>
            <w:tcW w:w="539" w:type="dxa"/>
            <w:vAlign w:val="center"/>
          </w:tcPr>
          <w:p w14:paraId="51E486FE" w14:textId="77777777" w:rsidR="00D664F4" w:rsidRPr="002A7108" w:rsidRDefault="00D664F4" w:rsidP="00597448">
            <w:pPr>
              <w:pStyle w:val="afffff6"/>
              <w:jc w:val="center"/>
              <w:rPr>
                <w:rFonts w:ascii="Arial" w:hAnsi="Arial" w:cs="Arial"/>
                <w:b/>
                <w:sz w:val="20"/>
                <w:szCs w:val="20"/>
              </w:rPr>
            </w:pPr>
            <w:r w:rsidRPr="002A7108">
              <w:rPr>
                <w:rFonts w:ascii="Arial" w:hAnsi="Arial" w:cs="Arial"/>
                <w:b/>
                <w:sz w:val="20"/>
                <w:szCs w:val="20"/>
              </w:rPr>
              <w:t>№</w:t>
            </w:r>
          </w:p>
        </w:tc>
        <w:tc>
          <w:tcPr>
            <w:tcW w:w="2409" w:type="dxa"/>
            <w:vAlign w:val="center"/>
          </w:tcPr>
          <w:p w14:paraId="471B9B8F" w14:textId="77777777" w:rsidR="00D664F4" w:rsidRPr="002A7108" w:rsidRDefault="00D664F4" w:rsidP="00597448">
            <w:pPr>
              <w:pStyle w:val="afffff6"/>
              <w:jc w:val="center"/>
              <w:rPr>
                <w:rFonts w:ascii="Arial" w:hAnsi="Arial" w:cs="Arial"/>
                <w:b/>
                <w:sz w:val="20"/>
                <w:szCs w:val="20"/>
              </w:rPr>
            </w:pPr>
            <w:r w:rsidRPr="002A7108">
              <w:rPr>
                <w:rFonts w:ascii="Arial" w:hAnsi="Arial" w:cs="Arial"/>
                <w:b/>
                <w:sz w:val="20"/>
                <w:szCs w:val="20"/>
              </w:rPr>
              <w:t>Местоположение</w:t>
            </w:r>
          </w:p>
        </w:tc>
        <w:tc>
          <w:tcPr>
            <w:tcW w:w="1701" w:type="dxa"/>
            <w:vAlign w:val="center"/>
          </w:tcPr>
          <w:p w14:paraId="092B9C43" w14:textId="77777777" w:rsidR="00D664F4" w:rsidRPr="002A7108" w:rsidRDefault="00D664F4" w:rsidP="00597448">
            <w:pPr>
              <w:pStyle w:val="afffff6"/>
              <w:jc w:val="center"/>
              <w:rPr>
                <w:rStyle w:val="9pt"/>
                <w:rFonts w:ascii="Arial" w:eastAsia="Calibri" w:hAnsi="Arial" w:cs="Arial"/>
                <w:b/>
                <w:sz w:val="20"/>
                <w:szCs w:val="20"/>
              </w:rPr>
            </w:pPr>
            <w:r w:rsidRPr="002A7108">
              <w:rPr>
                <w:rStyle w:val="9pt"/>
                <w:rFonts w:ascii="Arial" w:eastAsia="Calibri" w:hAnsi="Arial" w:cs="Arial"/>
                <w:b/>
                <w:sz w:val="20"/>
                <w:szCs w:val="20"/>
              </w:rPr>
              <w:t>Мероприятие</w:t>
            </w:r>
          </w:p>
        </w:tc>
        <w:tc>
          <w:tcPr>
            <w:tcW w:w="1701" w:type="dxa"/>
            <w:vAlign w:val="center"/>
          </w:tcPr>
          <w:p w14:paraId="69166B9D" w14:textId="77777777" w:rsidR="00D664F4" w:rsidRPr="002A7108" w:rsidRDefault="00D664F4" w:rsidP="00597448">
            <w:pPr>
              <w:pStyle w:val="afffff6"/>
              <w:jc w:val="center"/>
              <w:rPr>
                <w:rFonts w:ascii="Arial" w:hAnsi="Arial" w:cs="Arial"/>
                <w:b/>
                <w:sz w:val="20"/>
                <w:szCs w:val="20"/>
              </w:rPr>
            </w:pPr>
            <w:r w:rsidRPr="002A7108">
              <w:rPr>
                <w:rStyle w:val="9pt"/>
                <w:rFonts w:ascii="Arial" w:eastAsia="Calibri" w:hAnsi="Arial" w:cs="Arial"/>
                <w:b/>
                <w:sz w:val="20"/>
                <w:szCs w:val="20"/>
              </w:rPr>
              <w:t>Наименование учреждения</w:t>
            </w:r>
          </w:p>
        </w:tc>
        <w:tc>
          <w:tcPr>
            <w:tcW w:w="993" w:type="dxa"/>
            <w:vAlign w:val="center"/>
          </w:tcPr>
          <w:p w14:paraId="1C2B457F" w14:textId="77777777" w:rsidR="00D664F4" w:rsidRPr="002A7108"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2267" w:type="dxa"/>
            <w:tcBorders>
              <w:right w:val="single" w:sz="4" w:space="0" w:color="auto"/>
            </w:tcBorders>
            <w:vAlign w:val="center"/>
          </w:tcPr>
          <w:p w14:paraId="4315DC59" w14:textId="77777777" w:rsidR="00D664F4" w:rsidRPr="002A7108" w:rsidRDefault="00D664F4" w:rsidP="00597448">
            <w:pPr>
              <w:spacing w:line="240" w:lineRule="auto"/>
              <w:jc w:val="center"/>
              <w:rPr>
                <w:rFonts w:ascii="Arial" w:hAnsi="Arial" w:cs="Arial"/>
                <w:b/>
                <w:sz w:val="20"/>
                <w:szCs w:val="20"/>
              </w:rPr>
            </w:pPr>
            <w:r>
              <w:rPr>
                <w:rFonts w:ascii="Arial" w:eastAsia="Times New Roman" w:hAnsi="Arial" w:cs="Arial"/>
                <w:b/>
                <w:color w:val="000000"/>
                <w:sz w:val="20"/>
                <w:szCs w:val="20"/>
              </w:rPr>
              <w:t>Основание для размещения</w:t>
            </w:r>
          </w:p>
        </w:tc>
      </w:tr>
      <w:tr w:rsidR="00D664F4" w:rsidRPr="002A7108" w14:paraId="72244185" w14:textId="77777777" w:rsidTr="00597448">
        <w:trPr>
          <w:trHeight w:val="105"/>
        </w:trPr>
        <w:tc>
          <w:tcPr>
            <w:tcW w:w="539" w:type="dxa"/>
            <w:vMerge w:val="restart"/>
            <w:vAlign w:val="center"/>
          </w:tcPr>
          <w:p w14:paraId="49E7FA2F"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1</w:t>
            </w:r>
          </w:p>
        </w:tc>
        <w:tc>
          <w:tcPr>
            <w:tcW w:w="2409" w:type="dxa"/>
            <w:vMerge w:val="restart"/>
            <w:vAlign w:val="center"/>
          </w:tcPr>
          <w:p w14:paraId="6375AD3F" w14:textId="77777777" w:rsidR="00D664F4" w:rsidRPr="002A7108" w:rsidRDefault="00D664F4" w:rsidP="00597448">
            <w:pPr>
              <w:spacing w:line="240" w:lineRule="auto"/>
              <w:jc w:val="center"/>
              <w:rPr>
                <w:rFonts w:ascii="Arial" w:hAnsi="Arial" w:cs="Arial"/>
                <w:i/>
                <w:sz w:val="20"/>
                <w:szCs w:val="20"/>
              </w:rPr>
            </w:pPr>
            <w:r w:rsidRPr="002A7108">
              <w:rPr>
                <w:rFonts w:ascii="Arial" w:hAnsi="Arial" w:cs="Arial"/>
                <w:b/>
                <w:sz w:val="20"/>
                <w:szCs w:val="20"/>
              </w:rPr>
              <w:t>городское поселение г. Чадан</w:t>
            </w:r>
          </w:p>
        </w:tc>
        <w:tc>
          <w:tcPr>
            <w:tcW w:w="1701" w:type="dxa"/>
            <w:vMerge w:val="restart"/>
            <w:vAlign w:val="center"/>
          </w:tcPr>
          <w:p w14:paraId="3484315D"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tcBorders>
              <w:bottom w:val="single" w:sz="4" w:space="0" w:color="auto"/>
            </w:tcBorders>
            <w:vAlign w:val="center"/>
          </w:tcPr>
          <w:p w14:paraId="4E6690B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Отделение больницы</w:t>
            </w:r>
          </w:p>
        </w:tc>
        <w:tc>
          <w:tcPr>
            <w:tcW w:w="993" w:type="dxa"/>
            <w:tcBorders>
              <w:bottom w:val="single" w:sz="4" w:space="0" w:color="auto"/>
            </w:tcBorders>
            <w:vAlign w:val="center"/>
          </w:tcPr>
          <w:p w14:paraId="4FCA3403"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5,43 га</w:t>
            </w:r>
          </w:p>
        </w:tc>
        <w:tc>
          <w:tcPr>
            <w:tcW w:w="2267" w:type="dxa"/>
            <w:vMerge w:val="restart"/>
            <w:tcBorders>
              <w:right w:val="single" w:sz="4" w:space="0" w:color="auto"/>
            </w:tcBorders>
            <w:vAlign w:val="center"/>
          </w:tcPr>
          <w:p w14:paraId="1B3A4324" w14:textId="77777777" w:rsidR="00D664F4" w:rsidRPr="004A32C2" w:rsidRDefault="00D664F4" w:rsidP="00597448">
            <w:pPr>
              <w:pStyle w:val="af3"/>
              <w:spacing w:line="240" w:lineRule="auto"/>
              <w:ind w:left="0"/>
              <w:jc w:val="left"/>
              <w:rPr>
                <w:rFonts w:ascii="Arial" w:hAnsi="Arial" w:cs="Arial"/>
                <w:sz w:val="20"/>
                <w:szCs w:val="20"/>
              </w:rPr>
            </w:pPr>
            <w:r>
              <w:rPr>
                <w:rFonts w:ascii="Arial" w:hAnsi="Arial" w:cs="Arial"/>
                <w:sz w:val="20"/>
                <w:szCs w:val="20"/>
              </w:rPr>
              <w:t xml:space="preserve">1) </w:t>
            </w:r>
            <w:r w:rsidRPr="004A32C2">
              <w:rPr>
                <w:rFonts w:ascii="Arial" w:hAnsi="Arial" w:cs="Arial"/>
                <w:sz w:val="20"/>
                <w:szCs w:val="20"/>
              </w:rPr>
              <w:t>На основании генеральных планов муниципальных образований Кожууна</w:t>
            </w:r>
            <w:r>
              <w:rPr>
                <w:rFonts w:ascii="Arial" w:hAnsi="Arial" w:cs="Arial"/>
                <w:sz w:val="20"/>
                <w:szCs w:val="20"/>
              </w:rPr>
              <w:t>;</w:t>
            </w:r>
          </w:p>
          <w:p w14:paraId="252E6CB5" w14:textId="77777777" w:rsidR="00D664F4" w:rsidRDefault="00D664F4" w:rsidP="00597448">
            <w:pPr>
              <w:spacing w:line="240" w:lineRule="auto"/>
              <w:jc w:val="left"/>
              <w:rPr>
                <w:rFonts w:ascii="Arial" w:hAnsi="Arial" w:cs="Arial"/>
                <w:sz w:val="20"/>
                <w:szCs w:val="20"/>
              </w:rPr>
            </w:pPr>
            <w:r>
              <w:rPr>
                <w:rFonts w:ascii="Arial" w:hAnsi="Arial" w:cs="Arial"/>
                <w:sz w:val="20"/>
                <w:szCs w:val="20"/>
              </w:rPr>
              <w:t xml:space="preserve">2) </w:t>
            </w:r>
            <w:r w:rsidRPr="00C23A5B">
              <w:rPr>
                <w:rFonts w:ascii="Arial" w:hAnsi="Arial" w:cs="Arial"/>
                <w:sz w:val="20"/>
                <w:szCs w:val="20"/>
              </w:rPr>
              <w:t>Стратегия социально-экономического развития Республики Тыва до 2020 года</w:t>
            </w:r>
            <w:r>
              <w:rPr>
                <w:rFonts w:ascii="Arial" w:hAnsi="Arial" w:cs="Arial"/>
                <w:sz w:val="20"/>
                <w:szCs w:val="20"/>
              </w:rPr>
              <w:t>;</w:t>
            </w:r>
          </w:p>
          <w:p w14:paraId="010D312D" w14:textId="77777777" w:rsidR="00D664F4" w:rsidRPr="002A7108" w:rsidRDefault="00D664F4" w:rsidP="00597448">
            <w:pPr>
              <w:spacing w:line="240" w:lineRule="auto"/>
              <w:jc w:val="left"/>
              <w:rPr>
                <w:rFonts w:ascii="Arial" w:hAnsi="Arial" w:cs="Arial"/>
                <w:sz w:val="20"/>
                <w:szCs w:val="20"/>
              </w:rPr>
            </w:pPr>
            <w:r>
              <w:rPr>
                <w:rFonts w:ascii="Arial" w:hAnsi="Arial" w:cs="Arial"/>
                <w:sz w:val="20"/>
                <w:szCs w:val="20"/>
              </w:rPr>
              <w:t xml:space="preserve">3) </w:t>
            </w:r>
            <w:r w:rsidRPr="004A32C2">
              <w:rPr>
                <w:rFonts w:ascii="Arial" w:hAnsi="Arial" w:cs="Arial"/>
                <w:sz w:val="20"/>
                <w:szCs w:val="20"/>
              </w:rPr>
              <w:t xml:space="preserve">Государственной программе "Развитие </w:t>
            </w:r>
            <w:r>
              <w:rPr>
                <w:rFonts w:ascii="Arial" w:hAnsi="Arial" w:cs="Arial"/>
                <w:sz w:val="20"/>
                <w:szCs w:val="20"/>
              </w:rPr>
              <w:t>здравоохранения</w:t>
            </w:r>
            <w:r w:rsidRPr="004A32C2">
              <w:rPr>
                <w:rFonts w:ascii="Arial" w:hAnsi="Arial" w:cs="Arial"/>
                <w:sz w:val="20"/>
                <w:szCs w:val="20"/>
              </w:rPr>
              <w:t xml:space="preserve"> на 201</w:t>
            </w:r>
            <w:r>
              <w:rPr>
                <w:rFonts w:ascii="Arial" w:hAnsi="Arial" w:cs="Arial"/>
                <w:sz w:val="20"/>
                <w:szCs w:val="20"/>
              </w:rPr>
              <w:t>3</w:t>
            </w:r>
            <w:r w:rsidRPr="004A32C2">
              <w:rPr>
                <w:rFonts w:ascii="Arial" w:hAnsi="Arial" w:cs="Arial"/>
                <w:sz w:val="20"/>
                <w:szCs w:val="20"/>
              </w:rPr>
              <w:t xml:space="preserve"> - 202</w:t>
            </w:r>
            <w:r>
              <w:rPr>
                <w:rFonts w:ascii="Arial" w:hAnsi="Arial" w:cs="Arial"/>
                <w:sz w:val="20"/>
                <w:szCs w:val="20"/>
              </w:rPr>
              <w:t>0</w:t>
            </w:r>
            <w:r w:rsidRPr="004A32C2">
              <w:rPr>
                <w:rFonts w:ascii="Arial" w:hAnsi="Arial" w:cs="Arial"/>
                <w:sz w:val="20"/>
                <w:szCs w:val="20"/>
              </w:rPr>
              <w:t xml:space="preserve"> годы"</w:t>
            </w:r>
            <w:r>
              <w:rPr>
                <w:rFonts w:ascii="Arial" w:hAnsi="Arial" w:cs="Arial"/>
                <w:sz w:val="20"/>
                <w:szCs w:val="20"/>
              </w:rPr>
              <w:t>.</w:t>
            </w:r>
          </w:p>
        </w:tc>
      </w:tr>
      <w:tr w:rsidR="00D664F4" w:rsidRPr="002A7108" w14:paraId="3D25D9E8" w14:textId="77777777" w:rsidTr="00597448">
        <w:trPr>
          <w:trHeight w:val="341"/>
        </w:trPr>
        <w:tc>
          <w:tcPr>
            <w:tcW w:w="539" w:type="dxa"/>
            <w:vMerge/>
            <w:vAlign w:val="center"/>
          </w:tcPr>
          <w:p w14:paraId="73F271AB" w14:textId="77777777" w:rsidR="00D664F4" w:rsidRPr="002A7108" w:rsidRDefault="00D664F4" w:rsidP="00597448">
            <w:pPr>
              <w:pStyle w:val="afffff6"/>
              <w:jc w:val="center"/>
              <w:rPr>
                <w:rFonts w:ascii="Arial" w:hAnsi="Arial" w:cs="Arial"/>
                <w:sz w:val="20"/>
                <w:szCs w:val="20"/>
              </w:rPr>
            </w:pPr>
          </w:p>
        </w:tc>
        <w:tc>
          <w:tcPr>
            <w:tcW w:w="2409" w:type="dxa"/>
            <w:vMerge/>
            <w:vAlign w:val="center"/>
          </w:tcPr>
          <w:p w14:paraId="36FF9725" w14:textId="77777777" w:rsidR="00D664F4" w:rsidRPr="002A7108" w:rsidRDefault="00D664F4" w:rsidP="00597448">
            <w:pPr>
              <w:spacing w:line="240" w:lineRule="auto"/>
              <w:jc w:val="center"/>
              <w:rPr>
                <w:rFonts w:ascii="Arial" w:eastAsia="Times New Roman" w:hAnsi="Arial" w:cs="Arial"/>
                <w:sz w:val="20"/>
                <w:szCs w:val="20"/>
                <w:lang w:eastAsia="ru-RU"/>
              </w:rPr>
            </w:pPr>
          </w:p>
        </w:tc>
        <w:tc>
          <w:tcPr>
            <w:tcW w:w="1701" w:type="dxa"/>
            <w:vMerge/>
            <w:vAlign w:val="center"/>
          </w:tcPr>
          <w:p w14:paraId="0656412F" w14:textId="77777777" w:rsidR="00D664F4" w:rsidRPr="002A7108" w:rsidRDefault="00D664F4" w:rsidP="00597448">
            <w:pPr>
              <w:spacing w:line="240" w:lineRule="auto"/>
              <w:jc w:val="center"/>
              <w:rPr>
                <w:rFonts w:ascii="Arial" w:eastAsia="Times New Roman" w:hAnsi="Arial" w:cs="Arial"/>
                <w:color w:val="000000"/>
                <w:sz w:val="20"/>
                <w:szCs w:val="20"/>
              </w:rPr>
            </w:pPr>
          </w:p>
        </w:tc>
        <w:tc>
          <w:tcPr>
            <w:tcW w:w="1701" w:type="dxa"/>
            <w:tcBorders>
              <w:top w:val="single" w:sz="4" w:space="0" w:color="auto"/>
            </w:tcBorders>
            <w:vAlign w:val="center"/>
          </w:tcPr>
          <w:p w14:paraId="360F5A47"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 xml:space="preserve">Туберкулезное отделение </w:t>
            </w:r>
          </w:p>
        </w:tc>
        <w:tc>
          <w:tcPr>
            <w:tcW w:w="993" w:type="dxa"/>
            <w:tcBorders>
              <w:top w:val="single" w:sz="4" w:space="0" w:color="auto"/>
            </w:tcBorders>
            <w:vAlign w:val="center"/>
          </w:tcPr>
          <w:p w14:paraId="06072419"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5,87 га</w:t>
            </w:r>
          </w:p>
        </w:tc>
        <w:tc>
          <w:tcPr>
            <w:tcW w:w="2267" w:type="dxa"/>
            <w:vMerge/>
            <w:tcBorders>
              <w:right w:val="single" w:sz="4" w:space="0" w:color="auto"/>
            </w:tcBorders>
            <w:vAlign w:val="center"/>
          </w:tcPr>
          <w:p w14:paraId="5B007F70" w14:textId="77777777" w:rsidR="00D664F4" w:rsidRPr="002A7108" w:rsidRDefault="00D664F4" w:rsidP="00597448">
            <w:pPr>
              <w:spacing w:line="240" w:lineRule="auto"/>
              <w:jc w:val="center"/>
              <w:rPr>
                <w:rFonts w:ascii="Arial" w:hAnsi="Arial" w:cs="Arial"/>
                <w:sz w:val="20"/>
                <w:szCs w:val="20"/>
              </w:rPr>
            </w:pPr>
          </w:p>
        </w:tc>
      </w:tr>
      <w:tr w:rsidR="00D664F4" w:rsidRPr="002A7108" w14:paraId="2FC69CEF" w14:textId="77777777" w:rsidTr="00597448">
        <w:trPr>
          <w:trHeight w:val="222"/>
        </w:trPr>
        <w:tc>
          <w:tcPr>
            <w:tcW w:w="539" w:type="dxa"/>
            <w:vAlign w:val="center"/>
          </w:tcPr>
          <w:p w14:paraId="70257A89"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2</w:t>
            </w:r>
          </w:p>
        </w:tc>
        <w:tc>
          <w:tcPr>
            <w:tcW w:w="2409" w:type="dxa"/>
            <w:vAlign w:val="center"/>
          </w:tcPr>
          <w:p w14:paraId="68DAD121"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Баян-Талинский</w:t>
            </w:r>
          </w:p>
        </w:tc>
        <w:tc>
          <w:tcPr>
            <w:tcW w:w="1701" w:type="dxa"/>
            <w:vAlign w:val="center"/>
          </w:tcPr>
          <w:p w14:paraId="2D95C677"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65EB9726"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1A12776E"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0,4 га</w:t>
            </w:r>
          </w:p>
        </w:tc>
        <w:tc>
          <w:tcPr>
            <w:tcW w:w="2267" w:type="dxa"/>
            <w:vMerge/>
            <w:tcBorders>
              <w:right w:val="single" w:sz="4" w:space="0" w:color="auto"/>
            </w:tcBorders>
            <w:vAlign w:val="center"/>
          </w:tcPr>
          <w:p w14:paraId="517C7CA5" w14:textId="77777777" w:rsidR="00D664F4" w:rsidRPr="002A7108" w:rsidRDefault="00D664F4" w:rsidP="00597448">
            <w:pPr>
              <w:spacing w:line="240" w:lineRule="auto"/>
              <w:jc w:val="center"/>
              <w:rPr>
                <w:rFonts w:ascii="Arial" w:eastAsia="Times New Roman" w:hAnsi="Arial" w:cs="Arial"/>
                <w:color w:val="000000"/>
                <w:sz w:val="20"/>
                <w:szCs w:val="20"/>
              </w:rPr>
            </w:pPr>
          </w:p>
        </w:tc>
      </w:tr>
      <w:tr w:rsidR="00D664F4" w:rsidRPr="002A7108" w14:paraId="5ED72D1A" w14:textId="77777777" w:rsidTr="00597448">
        <w:trPr>
          <w:trHeight w:val="115"/>
        </w:trPr>
        <w:tc>
          <w:tcPr>
            <w:tcW w:w="539" w:type="dxa"/>
            <w:vAlign w:val="center"/>
          </w:tcPr>
          <w:p w14:paraId="717F523D"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3</w:t>
            </w:r>
          </w:p>
        </w:tc>
        <w:tc>
          <w:tcPr>
            <w:tcW w:w="2409" w:type="dxa"/>
            <w:vAlign w:val="center"/>
          </w:tcPr>
          <w:p w14:paraId="3C82F10F" w14:textId="77777777" w:rsidR="00D664F4" w:rsidRPr="002A710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w:t>
            </w:r>
            <w:r w:rsidRPr="002A7108">
              <w:rPr>
                <w:rFonts w:ascii="Arial" w:eastAsia="Times New Roman" w:hAnsi="Arial" w:cs="Arial"/>
                <w:sz w:val="20"/>
                <w:szCs w:val="20"/>
                <w:lang w:eastAsia="ru-RU"/>
              </w:rPr>
              <w:t>умон Чаданский</w:t>
            </w:r>
          </w:p>
        </w:tc>
        <w:tc>
          <w:tcPr>
            <w:tcW w:w="1701" w:type="dxa"/>
            <w:vAlign w:val="center"/>
          </w:tcPr>
          <w:p w14:paraId="0666B2E1"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2CE920D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069D3C9C"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2267" w:type="dxa"/>
            <w:vMerge/>
            <w:tcBorders>
              <w:right w:val="single" w:sz="4" w:space="0" w:color="auto"/>
            </w:tcBorders>
            <w:vAlign w:val="center"/>
          </w:tcPr>
          <w:p w14:paraId="592AED1C" w14:textId="77777777" w:rsidR="00D664F4" w:rsidRPr="002A7108" w:rsidRDefault="00D664F4" w:rsidP="00597448">
            <w:pPr>
              <w:spacing w:line="240" w:lineRule="auto"/>
              <w:jc w:val="center"/>
              <w:rPr>
                <w:rFonts w:ascii="Arial" w:hAnsi="Arial" w:cs="Arial"/>
                <w:sz w:val="20"/>
                <w:szCs w:val="20"/>
              </w:rPr>
            </w:pPr>
          </w:p>
        </w:tc>
      </w:tr>
      <w:tr w:rsidR="00D664F4" w:rsidRPr="002A7108" w14:paraId="33BFEEB8" w14:textId="77777777" w:rsidTr="00597448">
        <w:trPr>
          <w:trHeight w:val="242"/>
        </w:trPr>
        <w:tc>
          <w:tcPr>
            <w:tcW w:w="539" w:type="dxa"/>
            <w:vAlign w:val="center"/>
          </w:tcPr>
          <w:p w14:paraId="7FEA27CA"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4</w:t>
            </w:r>
          </w:p>
        </w:tc>
        <w:tc>
          <w:tcPr>
            <w:tcW w:w="2409" w:type="dxa"/>
            <w:vAlign w:val="center"/>
          </w:tcPr>
          <w:p w14:paraId="55057F6C"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Ийменский</w:t>
            </w:r>
          </w:p>
        </w:tc>
        <w:tc>
          <w:tcPr>
            <w:tcW w:w="1701" w:type="dxa"/>
            <w:vAlign w:val="center"/>
          </w:tcPr>
          <w:p w14:paraId="4EF622A2"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539B76DE"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0E2C1092"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2267" w:type="dxa"/>
            <w:vMerge/>
            <w:tcBorders>
              <w:right w:val="single" w:sz="4" w:space="0" w:color="auto"/>
            </w:tcBorders>
            <w:vAlign w:val="center"/>
          </w:tcPr>
          <w:p w14:paraId="4B84766C" w14:textId="77777777" w:rsidR="00D664F4" w:rsidRPr="002A7108" w:rsidRDefault="00D664F4" w:rsidP="00597448">
            <w:pPr>
              <w:spacing w:line="240" w:lineRule="auto"/>
              <w:jc w:val="center"/>
              <w:rPr>
                <w:rFonts w:ascii="Arial" w:hAnsi="Arial" w:cs="Arial"/>
                <w:sz w:val="20"/>
                <w:szCs w:val="20"/>
              </w:rPr>
            </w:pPr>
          </w:p>
        </w:tc>
      </w:tr>
      <w:tr w:rsidR="00D664F4" w:rsidRPr="002A7108" w14:paraId="3C052EF5" w14:textId="77777777" w:rsidTr="00597448">
        <w:trPr>
          <w:trHeight w:val="174"/>
        </w:trPr>
        <w:tc>
          <w:tcPr>
            <w:tcW w:w="539" w:type="dxa"/>
            <w:vAlign w:val="center"/>
          </w:tcPr>
          <w:p w14:paraId="6535C862"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5</w:t>
            </w:r>
          </w:p>
        </w:tc>
        <w:tc>
          <w:tcPr>
            <w:tcW w:w="2409" w:type="dxa"/>
            <w:vAlign w:val="center"/>
          </w:tcPr>
          <w:p w14:paraId="5B5532A3"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Хорум-Дагский</w:t>
            </w:r>
          </w:p>
        </w:tc>
        <w:tc>
          <w:tcPr>
            <w:tcW w:w="1701" w:type="dxa"/>
            <w:vAlign w:val="center"/>
          </w:tcPr>
          <w:p w14:paraId="6E848BA7"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6DEE69D8"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6E5F7E20"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2267" w:type="dxa"/>
            <w:vMerge/>
            <w:tcBorders>
              <w:right w:val="single" w:sz="4" w:space="0" w:color="auto"/>
            </w:tcBorders>
            <w:vAlign w:val="center"/>
          </w:tcPr>
          <w:p w14:paraId="607678CD" w14:textId="77777777" w:rsidR="00D664F4" w:rsidRPr="002A7108" w:rsidRDefault="00D664F4" w:rsidP="00597448">
            <w:pPr>
              <w:spacing w:line="240" w:lineRule="auto"/>
              <w:jc w:val="center"/>
              <w:rPr>
                <w:rFonts w:ascii="Arial" w:hAnsi="Arial" w:cs="Arial"/>
                <w:sz w:val="20"/>
                <w:szCs w:val="20"/>
              </w:rPr>
            </w:pPr>
          </w:p>
        </w:tc>
      </w:tr>
      <w:tr w:rsidR="00D664F4" w:rsidRPr="002A7108" w14:paraId="727DA117" w14:textId="77777777" w:rsidTr="00597448">
        <w:trPr>
          <w:trHeight w:val="270"/>
        </w:trPr>
        <w:tc>
          <w:tcPr>
            <w:tcW w:w="539" w:type="dxa"/>
            <w:vMerge w:val="restart"/>
            <w:vAlign w:val="center"/>
          </w:tcPr>
          <w:p w14:paraId="2DE748B8" w14:textId="77777777" w:rsidR="00D664F4" w:rsidRPr="002A7108" w:rsidRDefault="00D664F4" w:rsidP="00597448">
            <w:pPr>
              <w:pStyle w:val="afffff6"/>
              <w:jc w:val="center"/>
              <w:rPr>
                <w:rFonts w:ascii="Arial" w:hAnsi="Arial" w:cs="Arial"/>
                <w:sz w:val="20"/>
                <w:szCs w:val="20"/>
              </w:rPr>
            </w:pPr>
            <w:r w:rsidRPr="002A7108">
              <w:rPr>
                <w:rFonts w:ascii="Arial" w:hAnsi="Arial" w:cs="Arial"/>
                <w:sz w:val="20"/>
                <w:szCs w:val="20"/>
              </w:rPr>
              <w:t>6</w:t>
            </w:r>
          </w:p>
        </w:tc>
        <w:tc>
          <w:tcPr>
            <w:tcW w:w="2409" w:type="dxa"/>
            <w:vMerge w:val="restart"/>
            <w:vAlign w:val="center"/>
          </w:tcPr>
          <w:p w14:paraId="1CDD7AE9" w14:textId="77777777" w:rsidR="00D664F4" w:rsidRPr="002A7108" w:rsidRDefault="00D664F4" w:rsidP="00597448">
            <w:pPr>
              <w:spacing w:line="240" w:lineRule="auto"/>
              <w:jc w:val="left"/>
              <w:rPr>
                <w:rFonts w:ascii="Arial" w:hAnsi="Arial" w:cs="Arial"/>
                <w:sz w:val="20"/>
                <w:szCs w:val="20"/>
              </w:rPr>
            </w:pPr>
            <w:r w:rsidRPr="002A7108">
              <w:rPr>
                <w:rFonts w:ascii="Arial" w:eastAsia="Times New Roman" w:hAnsi="Arial" w:cs="Arial"/>
                <w:sz w:val="20"/>
                <w:szCs w:val="20"/>
                <w:lang w:eastAsia="ru-RU"/>
              </w:rPr>
              <w:t>сумон Хайыраканский</w:t>
            </w:r>
          </w:p>
        </w:tc>
        <w:tc>
          <w:tcPr>
            <w:tcW w:w="1701" w:type="dxa"/>
            <w:tcBorders>
              <w:bottom w:val="single" w:sz="4" w:space="0" w:color="auto"/>
            </w:tcBorders>
            <w:vAlign w:val="center"/>
          </w:tcPr>
          <w:p w14:paraId="77C0FBBB"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Реконструкция</w:t>
            </w:r>
          </w:p>
        </w:tc>
        <w:tc>
          <w:tcPr>
            <w:tcW w:w="1701" w:type="dxa"/>
            <w:tcBorders>
              <w:bottom w:val="single" w:sz="4" w:space="0" w:color="auto"/>
            </w:tcBorders>
            <w:vAlign w:val="center"/>
          </w:tcPr>
          <w:p w14:paraId="418632E3"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tcBorders>
              <w:bottom w:val="single" w:sz="4" w:space="0" w:color="auto"/>
            </w:tcBorders>
            <w:vAlign w:val="center"/>
          </w:tcPr>
          <w:p w14:paraId="545B1557" w14:textId="77777777" w:rsidR="00D664F4" w:rsidRPr="002A7108" w:rsidRDefault="00D664F4" w:rsidP="00597448">
            <w:pPr>
              <w:spacing w:line="240" w:lineRule="auto"/>
              <w:jc w:val="center"/>
              <w:rPr>
                <w:rFonts w:ascii="Arial" w:eastAsia="Times New Roman" w:hAnsi="Arial" w:cs="Arial"/>
                <w:color w:val="000000"/>
                <w:sz w:val="20"/>
                <w:szCs w:val="20"/>
              </w:rPr>
            </w:pPr>
            <w:r>
              <w:rPr>
                <w:rFonts w:ascii="Arial" w:hAnsi="Arial" w:cs="Arial"/>
                <w:sz w:val="20"/>
                <w:szCs w:val="20"/>
              </w:rPr>
              <w:t>объект</w:t>
            </w:r>
          </w:p>
        </w:tc>
        <w:tc>
          <w:tcPr>
            <w:tcW w:w="2267" w:type="dxa"/>
            <w:vMerge/>
            <w:tcBorders>
              <w:right w:val="single" w:sz="4" w:space="0" w:color="auto"/>
            </w:tcBorders>
            <w:vAlign w:val="center"/>
          </w:tcPr>
          <w:p w14:paraId="454E9381" w14:textId="77777777" w:rsidR="00D664F4" w:rsidRPr="002A7108" w:rsidRDefault="00D664F4" w:rsidP="00597448">
            <w:pPr>
              <w:spacing w:line="240" w:lineRule="auto"/>
              <w:jc w:val="center"/>
              <w:rPr>
                <w:rFonts w:ascii="Arial" w:eastAsia="Times New Roman" w:hAnsi="Arial" w:cs="Arial"/>
                <w:color w:val="000000"/>
                <w:sz w:val="20"/>
                <w:szCs w:val="20"/>
              </w:rPr>
            </w:pPr>
          </w:p>
        </w:tc>
      </w:tr>
      <w:tr w:rsidR="00D664F4" w:rsidRPr="002A7108" w14:paraId="3DD19D30" w14:textId="77777777" w:rsidTr="00597448">
        <w:trPr>
          <w:trHeight w:val="175"/>
        </w:trPr>
        <w:tc>
          <w:tcPr>
            <w:tcW w:w="539" w:type="dxa"/>
            <w:vMerge/>
            <w:vAlign w:val="center"/>
          </w:tcPr>
          <w:p w14:paraId="5899D867" w14:textId="77777777" w:rsidR="00D664F4" w:rsidRPr="002A7108" w:rsidRDefault="00D664F4" w:rsidP="00597448">
            <w:pPr>
              <w:pStyle w:val="afffff6"/>
              <w:jc w:val="center"/>
              <w:rPr>
                <w:rFonts w:ascii="Arial" w:hAnsi="Arial" w:cs="Arial"/>
                <w:sz w:val="20"/>
                <w:szCs w:val="20"/>
              </w:rPr>
            </w:pPr>
          </w:p>
        </w:tc>
        <w:tc>
          <w:tcPr>
            <w:tcW w:w="2409" w:type="dxa"/>
            <w:vMerge/>
            <w:vAlign w:val="center"/>
          </w:tcPr>
          <w:p w14:paraId="210FDABC" w14:textId="77777777" w:rsidR="00D664F4" w:rsidRPr="002A7108" w:rsidRDefault="00D664F4" w:rsidP="00597448">
            <w:pPr>
              <w:spacing w:line="240" w:lineRule="auto"/>
              <w:jc w:val="left"/>
              <w:rPr>
                <w:rFonts w:ascii="Arial" w:eastAsia="Times New Roman" w:hAnsi="Arial" w:cs="Arial"/>
                <w:sz w:val="20"/>
                <w:szCs w:val="20"/>
                <w:lang w:eastAsia="ru-RU"/>
              </w:rPr>
            </w:pPr>
          </w:p>
        </w:tc>
        <w:tc>
          <w:tcPr>
            <w:tcW w:w="1701" w:type="dxa"/>
            <w:tcBorders>
              <w:top w:val="single" w:sz="4" w:space="0" w:color="auto"/>
            </w:tcBorders>
            <w:vAlign w:val="center"/>
          </w:tcPr>
          <w:p w14:paraId="784726AD"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tcBorders>
              <w:top w:val="single" w:sz="4" w:space="0" w:color="auto"/>
            </w:tcBorders>
            <w:vAlign w:val="center"/>
          </w:tcPr>
          <w:p w14:paraId="5CA3A685"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tcBorders>
              <w:top w:val="single" w:sz="4" w:space="0" w:color="auto"/>
            </w:tcBorders>
            <w:vAlign w:val="center"/>
          </w:tcPr>
          <w:p w14:paraId="0D3816E8"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0,4 га</w:t>
            </w:r>
          </w:p>
        </w:tc>
        <w:tc>
          <w:tcPr>
            <w:tcW w:w="2267" w:type="dxa"/>
            <w:vMerge/>
            <w:tcBorders>
              <w:right w:val="single" w:sz="4" w:space="0" w:color="auto"/>
            </w:tcBorders>
            <w:vAlign w:val="center"/>
          </w:tcPr>
          <w:p w14:paraId="3BD38CE9" w14:textId="77777777" w:rsidR="00D664F4" w:rsidRPr="002A7108" w:rsidRDefault="00D664F4" w:rsidP="00597448">
            <w:pPr>
              <w:spacing w:line="240" w:lineRule="auto"/>
              <w:jc w:val="center"/>
              <w:rPr>
                <w:rFonts w:ascii="Arial" w:eastAsia="Times New Roman" w:hAnsi="Arial" w:cs="Arial"/>
                <w:color w:val="000000"/>
                <w:sz w:val="20"/>
                <w:szCs w:val="20"/>
              </w:rPr>
            </w:pPr>
          </w:p>
        </w:tc>
      </w:tr>
      <w:tr w:rsidR="00D664F4" w:rsidRPr="002A7108" w14:paraId="4FF6E2F6" w14:textId="77777777" w:rsidTr="00597448">
        <w:trPr>
          <w:trHeight w:val="174"/>
        </w:trPr>
        <w:tc>
          <w:tcPr>
            <w:tcW w:w="539" w:type="dxa"/>
            <w:vAlign w:val="center"/>
          </w:tcPr>
          <w:p w14:paraId="2D880C69"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7</w:t>
            </w:r>
          </w:p>
        </w:tc>
        <w:tc>
          <w:tcPr>
            <w:tcW w:w="2409" w:type="dxa"/>
            <w:vAlign w:val="center"/>
          </w:tcPr>
          <w:p w14:paraId="5750E70B"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Хондергейский</w:t>
            </w:r>
          </w:p>
        </w:tc>
        <w:tc>
          <w:tcPr>
            <w:tcW w:w="1701" w:type="dxa"/>
            <w:vAlign w:val="center"/>
          </w:tcPr>
          <w:p w14:paraId="55BC7519"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39E533B2"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28FD17EB"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2267" w:type="dxa"/>
            <w:vMerge/>
            <w:tcBorders>
              <w:right w:val="single" w:sz="4" w:space="0" w:color="auto"/>
            </w:tcBorders>
            <w:vAlign w:val="center"/>
          </w:tcPr>
          <w:p w14:paraId="108B6D90" w14:textId="77777777" w:rsidR="00D664F4" w:rsidRPr="002A7108" w:rsidRDefault="00D664F4" w:rsidP="00597448">
            <w:pPr>
              <w:spacing w:line="240" w:lineRule="auto"/>
              <w:jc w:val="center"/>
              <w:rPr>
                <w:rFonts w:ascii="Arial" w:hAnsi="Arial" w:cs="Arial"/>
                <w:sz w:val="20"/>
                <w:szCs w:val="20"/>
              </w:rPr>
            </w:pPr>
          </w:p>
        </w:tc>
      </w:tr>
      <w:tr w:rsidR="00D664F4" w:rsidRPr="002A7108" w14:paraId="58586AB1" w14:textId="77777777" w:rsidTr="00597448">
        <w:trPr>
          <w:trHeight w:val="174"/>
        </w:trPr>
        <w:tc>
          <w:tcPr>
            <w:tcW w:w="539" w:type="dxa"/>
            <w:vAlign w:val="center"/>
          </w:tcPr>
          <w:p w14:paraId="4D6DD34E"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8</w:t>
            </w:r>
          </w:p>
        </w:tc>
        <w:tc>
          <w:tcPr>
            <w:tcW w:w="2409" w:type="dxa"/>
            <w:vAlign w:val="center"/>
          </w:tcPr>
          <w:p w14:paraId="09502C4F"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Элдиг-Хем</w:t>
            </w:r>
          </w:p>
        </w:tc>
        <w:tc>
          <w:tcPr>
            <w:tcW w:w="1701" w:type="dxa"/>
            <w:vAlign w:val="center"/>
          </w:tcPr>
          <w:p w14:paraId="63C0856C"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6BCB7F4F"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78DFFC4C"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0,2 га</w:t>
            </w:r>
          </w:p>
        </w:tc>
        <w:tc>
          <w:tcPr>
            <w:tcW w:w="2267" w:type="dxa"/>
            <w:vMerge/>
            <w:tcBorders>
              <w:right w:val="single" w:sz="4" w:space="0" w:color="auto"/>
            </w:tcBorders>
            <w:vAlign w:val="center"/>
          </w:tcPr>
          <w:p w14:paraId="43DEE087" w14:textId="77777777" w:rsidR="00D664F4" w:rsidRPr="002A7108" w:rsidRDefault="00D664F4" w:rsidP="00597448">
            <w:pPr>
              <w:spacing w:line="240" w:lineRule="auto"/>
              <w:jc w:val="center"/>
              <w:rPr>
                <w:rFonts w:ascii="Arial" w:eastAsia="Times New Roman" w:hAnsi="Arial" w:cs="Arial"/>
                <w:color w:val="000000"/>
                <w:sz w:val="20"/>
                <w:szCs w:val="20"/>
              </w:rPr>
            </w:pPr>
          </w:p>
        </w:tc>
      </w:tr>
      <w:tr w:rsidR="00D664F4" w:rsidRPr="00F85328" w14:paraId="27EFA47B" w14:textId="77777777" w:rsidTr="00597448">
        <w:trPr>
          <w:trHeight w:val="174"/>
        </w:trPr>
        <w:tc>
          <w:tcPr>
            <w:tcW w:w="539" w:type="dxa"/>
            <w:vAlign w:val="center"/>
          </w:tcPr>
          <w:p w14:paraId="5301E55C" w14:textId="77777777" w:rsidR="00D664F4" w:rsidRPr="002A7108" w:rsidRDefault="00D664F4" w:rsidP="00597448">
            <w:pPr>
              <w:pStyle w:val="afffff6"/>
              <w:jc w:val="center"/>
              <w:rPr>
                <w:rFonts w:ascii="Arial" w:hAnsi="Arial" w:cs="Arial"/>
                <w:sz w:val="20"/>
                <w:szCs w:val="20"/>
              </w:rPr>
            </w:pPr>
            <w:r>
              <w:rPr>
                <w:rFonts w:ascii="Arial" w:hAnsi="Arial" w:cs="Arial"/>
                <w:sz w:val="20"/>
                <w:szCs w:val="20"/>
              </w:rPr>
              <w:t>9</w:t>
            </w:r>
          </w:p>
        </w:tc>
        <w:tc>
          <w:tcPr>
            <w:tcW w:w="2409" w:type="dxa"/>
            <w:vAlign w:val="center"/>
          </w:tcPr>
          <w:p w14:paraId="0AC8EB31" w14:textId="77777777" w:rsidR="00D664F4" w:rsidRPr="002A7108" w:rsidRDefault="00D664F4" w:rsidP="00597448">
            <w:pPr>
              <w:spacing w:line="240" w:lineRule="auto"/>
              <w:jc w:val="center"/>
              <w:rPr>
                <w:rFonts w:ascii="Arial" w:eastAsia="Times New Roman" w:hAnsi="Arial" w:cs="Arial"/>
                <w:sz w:val="20"/>
                <w:szCs w:val="20"/>
                <w:lang w:eastAsia="ru-RU"/>
              </w:rPr>
            </w:pPr>
            <w:r w:rsidRPr="002A7108">
              <w:rPr>
                <w:rFonts w:ascii="Arial" w:eastAsia="Times New Roman" w:hAnsi="Arial" w:cs="Arial"/>
                <w:sz w:val="20"/>
                <w:szCs w:val="20"/>
                <w:lang w:eastAsia="ru-RU"/>
              </w:rPr>
              <w:t>сумон Шеминский</w:t>
            </w:r>
          </w:p>
        </w:tc>
        <w:tc>
          <w:tcPr>
            <w:tcW w:w="1701" w:type="dxa"/>
            <w:vAlign w:val="center"/>
          </w:tcPr>
          <w:p w14:paraId="58F37870"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Строительство</w:t>
            </w:r>
          </w:p>
        </w:tc>
        <w:tc>
          <w:tcPr>
            <w:tcW w:w="1701" w:type="dxa"/>
            <w:vAlign w:val="center"/>
          </w:tcPr>
          <w:p w14:paraId="0F603F07"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ФАП</w:t>
            </w:r>
          </w:p>
        </w:tc>
        <w:tc>
          <w:tcPr>
            <w:tcW w:w="993" w:type="dxa"/>
            <w:vAlign w:val="center"/>
          </w:tcPr>
          <w:p w14:paraId="7A5E96F4" w14:textId="77777777" w:rsidR="00D664F4" w:rsidRPr="002A7108" w:rsidRDefault="00D664F4" w:rsidP="00597448">
            <w:pPr>
              <w:spacing w:line="240" w:lineRule="auto"/>
              <w:jc w:val="center"/>
              <w:rPr>
                <w:rFonts w:ascii="Arial" w:eastAsia="Times New Roman" w:hAnsi="Arial" w:cs="Arial"/>
                <w:color w:val="000000"/>
                <w:sz w:val="20"/>
                <w:szCs w:val="20"/>
              </w:rPr>
            </w:pPr>
            <w:r w:rsidRPr="002A7108">
              <w:rPr>
                <w:rFonts w:ascii="Arial" w:eastAsia="Times New Roman" w:hAnsi="Arial" w:cs="Arial"/>
                <w:color w:val="000000"/>
                <w:sz w:val="20"/>
                <w:szCs w:val="20"/>
              </w:rPr>
              <w:t>0,06 га</w:t>
            </w:r>
          </w:p>
        </w:tc>
        <w:tc>
          <w:tcPr>
            <w:tcW w:w="2267" w:type="dxa"/>
            <w:vMerge/>
            <w:tcBorders>
              <w:right w:val="single" w:sz="4" w:space="0" w:color="auto"/>
            </w:tcBorders>
            <w:vAlign w:val="center"/>
          </w:tcPr>
          <w:p w14:paraId="19D1FD50" w14:textId="77777777" w:rsidR="00D664F4" w:rsidRPr="00F85328" w:rsidRDefault="00D664F4" w:rsidP="00597448">
            <w:pPr>
              <w:spacing w:line="240" w:lineRule="auto"/>
              <w:jc w:val="center"/>
              <w:rPr>
                <w:rFonts w:ascii="Arial" w:eastAsia="Times New Roman" w:hAnsi="Arial" w:cs="Arial"/>
                <w:color w:val="000000"/>
                <w:sz w:val="20"/>
                <w:szCs w:val="20"/>
              </w:rPr>
            </w:pPr>
          </w:p>
        </w:tc>
      </w:tr>
    </w:tbl>
    <w:p w14:paraId="2F85C1ED" w14:textId="77777777" w:rsidR="00D664F4" w:rsidRPr="009F5F46" w:rsidRDefault="00D664F4" w:rsidP="00D664F4">
      <w:pPr>
        <w:pStyle w:val="afe"/>
        <w:spacing w:after="0"/>
        <w:rPr>
          <w:rFonts w:ascii="Arial" w:hAnsi="Arial" w:cs="Arial"/>
          <w:sz w:val="22"/>
        </w:rPr>
      </w:pPr>
    </w:p>
    <w:p w14:paraId="396D6043" w14:textId="77777777" w:rsidR="00D664F4" w:rsidRPr="00CF7464" w:rsidRDefault="00D664F4" w:rsidP="00D664F4">
      <w:pPr>
        <w:pStyle w:val="32"/>
      </w:pPr>
      <w:bookmarkStart w:id="121" w:name="_Toc474482277"/>
      <w:r w:rsidRPr="00CF7464">
        <w:t xml:space="preserve">13.3 </w:t>
      </w:r>
      <w:bookmarkEnd w:id="117"/>
      <w:bookmarkEnd w:id="118"/>
      <w:r w:rsidRPr="00CF7464">
        <w:t>Объекты капитального строительства социального обеспечения</w:t>
      </w:r>
      <w:bookmarkEnd w:id="119"/>
      <w:bookmarkEnd w:id="121"/>
    </w:p>
    <w:p w14:paraId="3412C8E7" w14:textId="77777777" w:rsidR="00D664F4" w:rsidRPr="00CF7464"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CF7464">
        <w:rPr>
          <w:rFonts w:ascii="Arial" w:eastAsia="Times New Roman" w:hAnsi="Arial" w:cs="Arial"/>
          <w:b/>
          <w:color w:val="000000"/>
          <w:sz w:val="22"/>
          <w:lang w:eastAsia="ru-RU"/>
        </w:rPr>
        <w:t>Современное состояние. Проблемы развития</w:t>
      </w:r>
    </w:p>
    <w:p w14:paraId="4FB2023C" w14:textId="77777777" w:rsidR="00D664F4" w:rsidRPr="00CF7464" w:rsidRDefault="00D664F4" w:rsidP="00D664F4">
      <w:pPr>
        <w:pStyle w:val="af1"/>
        <w:spacing w:line="360" w:lineRule="auto"/>
        <w:rPr>
          <w:rFonts w:ascii="Arial" w:hAnsi="Arial" w:cs="Arial"/>
          <w:sz w:val="22"/>
          <w:szCs w:val="22"/>
        </w:rPr>
      </w:pPr>
      <w:r w:rsidRPr="00CF7464">
        <w:rPr>
          <w:rFonts w:ascii="Arial" w:hAnsi="Arial" w:cs="Arial"/>
          <w:sz w:val="22"/>
          <w:szCs w:val="22"/>
        </w:rPr>
        <w:t>На территории Кожууна находятся 3 государственных стационарных учреждения социального обслуживания. Перечень объектов представлен в таблице 2.13.</w:t>
      </w:r>
      <w:r>
        <w:rPr>
          <w:rFonts w:ascii="Arial" w:hAnsi="Arial" w:cs="Arial"/>
          <w:sz w:val="22"/>
          <w:szCs w:val="22"/>
        </w:rPr>
        <w:t>8</w:t>
      </w:r>
      <w:r w:rsidRPr="00CF7464">
        <w:rPr>
          <w:rFonts w:ascii="Arial" w:hAnsi="Arial" w:cs="Arial"/>
          <w:sz w:val="22"/>
          <w:szCs w:val="22"/>
        </w:rPr>
        <w:t>.</w:t>
      </w:r>
    </w:p>
    <w:p w14:paraId="7B0C9A19" w14:textId="77777777" w:rsidR="00D664F4" w:rsidRPr="00CF7464" w:rsidRDefault="00D664F4" w:rsidP="00D664F4">
      <w:pPr>
        <w:autoSpaceDE w:val="0"/>
        <w:autoSpaceDN w:val="0"/>
        <w:adjustRightInd w:val="0"/>
        <w:rPr>
          <w:rFonts w:ascii="Arial" w:hAnsi="Arial" w:cs="Arial"/>
          <w:sz w:val="22"/>
        </w:rPr>
      </w:pPr>
      <w:r w:rsidRPr="00CF7464">
        <w:rPr>
          <w:rFonts w:ascii="Arial" w:hAnsi="Arial" w:cs="Arial"/>
          <w:sz w:val="22"/>
        </w:rPr>
        <w:t>Таблица 2.13.</w:t>
      </w:r>
      <w:r>
        <w:rPr>
          <w:rFonts w:ascii="Arial" w:hAnsi="Arial" w:cs="Arial"/>
          <w:sz w:val="22"/>
        </w:rPr>
        <w:t>8</w:t>
      </w:r>
      <w:r w:rsidRPr="00CF7464">
        <w:rPr>
          <w:rFonts w:ascii="Arial" w:hAnsi="Arial" w:cs="Arial"/>
          <w:sz w:val="22"/>
        </w:rPr>
        <w:t xml:space="preserve"> - Характеристика объектов социального обеспечения</w:t>
      </w:r>
    </w:p>
    <w:tbl>
      <w:tblPr>
        <w:tblW w:w="9508" w:type="dxa"/>
        <w:tblLayout w:type="fixed"/>
        <w:tblCellMar>
          <w:left w:w="10" w:type="dxa"/>
          <w:right w:w="10" w:type="dxa"/>
        </w:tblCellMar>
        <w:tblLook w:val="04A0" w:firstRow="1" w:lastRow="0" w:firstColumn="1" w:lastColumn="0" w:noHBand="0" w:noVBand="1"/>
      </w:tblPr>
      <w:tblGrid>
        <w:gridCol w:w="3149"/>
        <w:gridCol w:w="1114"/>
        <w:gridCol w:w="1276"/>
        <w:gridCol w:w="1276"/>
        <w:gridCol w:w="1276"/>
        <w:gridCol w:w="1417"/>
      </w:tblGrid>
      <w:tr w:rsidR="00D664F4" w:rsidRPr="00CF7464" w14:paraId="29BB03FF" w14:textId="77777777" w:rsidTr="00597448">
        <w:trPr>
          <w:trHeight w:val="20"/>
        </w:trPr>
        <w:tc>
          <w:tcPr>
            <w:tcW w:w="3149" w:type="dxa"/>
            <w:tcBorders>
              <w:top w:val="single" w:sz="4" w:space="0" w:color="auto"/>
              <w:left w:val="single" w:sz="4" w:space="0" w:color="auto"/>
              <w:bottom w:val="single" w:sz="4" w:space="0" w:color="auto"/>
            </w:tcBorders>
            <w:shd w:val="clear" w:color="auto" w:fill="FFFFFF"/>
            <w:vAlign w:val="center"/>
          </w:tcPr>
          <w:p w14:paraId="2D80BD46"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Наименование учреждения / Форма собственности (федеральная, региональная, местная (районная), местная (поселковая), частная)</w:t>
            </w:r>
          </w:p>
        </w:tc>
        <w:tc>
          <w:tcPr>
            <w:tcW w:w="1114" w:type="dxa"/>
            <w:tcBorders>
              <w:top w:val="single" w:sz="4" w:space="0" w:color="auto"/>
              <w:left w:val="single" w:sz="4" w:space="0" w:color="auto"/>
              <w:bottom w:val="single" w:sz="4" w:space="0" w:color="auto"/>
            </w:tcBorders>
            <w:shd w:val="clear" w:color="auto" w:fill="FFFFFF"/>
            <w:vAlign w:val="center"/>
          </w:tcPr>
          <w:p w14:paraId="3EE9FA93"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Адрес учреждения</w:t>
            </w:r>
          </w:p>
        </w:tc>
        <w:tc>
          <w:tcPr>
            <w:tcW w:w="1276" w:type="dxa"/>
            <w:tcBorders>
              <w:top w:val="single" w:sz="4" w:space="0" w:color="auto"/>
              <w:left w:val="single" w:sz="4" w:space="0" w:color="auto"/>
              <w:bottom w:val="single" w:sz="4" w:space="0" w:color="auto"/>
            </w:tcBorders>
            <w:shd w:val="clear" w:color="auto" w:fill="FFFFFF"/>
            <w:vAlign w:val="center"/>
          </w:tcPr>
          <w:p w14:paraId="313EB291"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Обслуживаемые населенные пункты</w:t>
            </w:r>
          </w:p>
        </w:tc>
        <w:tc>
          <w:tcPr>
            <w:tcW w:w="1276" w:type="dxa"/>
            <w:tcBorders>
              <w:top w:val="single" w:sz="4" w:space="0" w:color="auto"/>
              <w:left w:val="single" w:sz="4" w:space="0" w:color="auto"/>
              <w:bottom w:val="single" w:sz="4" w:space="0" w:color="auto"/>
            </w:tcBorders>
            <w:shd w:val="clear" w:color="auto" w:fill="FFFFFF"/>
            <w:vAlign w:val="center"/>
          </w:tcPr>
          <w:p w14:paraId="4D55445C"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Проектная мощность, мест</w:t>
            </w:r>
          </w:p>
        </w:tc>
        <w:tc>
          <w:tcPr>
            <w:tcW w:w="1276" w:type="dxa"/>
            <w:tcBorders>
              <w:top w:val="single" w:sz="4" w:space="0" w:color="auto"/>
              <w:left w:val="single" w:sz="4" w:space="0" w:color="auto"/>
              <w:bottom w:val="single" w:sz="4" w:space="0" w:color="auto"/>
            </w:tcBorders>
            <w:shd w:val="clear" w:color="auto" w:fill="FFFFFF"/>
            <w:vAlign w:val="center"/>
          </w:tcPr>
          <w:p w14:paraId="5B2C5589"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Фактическая посещаемость, мест</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EDA59FC" w14:textId="77777777" w:rsidR="00D664F4" w:rsidRPr="00CF7464" w:rsidRDefault="00D664F4" w:rsidP="00597448">
            <w:pPr>
              <w:pStyle w:val="afe"/>
              <w:spacing w:after="0" w:line="240" w:lineRule="auto"/>
              <w:jc w:val="center"/>
              <w:rPr>
                <w:rFonts w:ascii="Arial" w:hAnsi="Arial" w:cs="Arial"/>
                <w:b/>
                <w:sz w:val="20"/>
                <w:szCs w:val="20"/>
              </w:rPr>
            </w:pPr>
            <w:r w:rsidRPr="00CF7464">
              <w:rPr>
                <w:rStyle w:val="75pt"/>
                <w:rFonts w:ascii="Arial" w:eastAsia="Calibri" w:hAnsi="Arial" w:cs="Arial"/>
                <w:b/>
                <w:sz w:val="20"/>
                <w:szCs w:val="20"/>
              </w:rPr>
              <w:t>Год постройки, характеристика объекта (хор., удовл., ветхое)</w:t>
            </w:r>
          </w:p>
        </w:tc>
      </w:tr>
      <w:tr w:rsidR="00D664F4" w:rsidRPr="00CF7464" w14:paraId="6AF65974" w14:textId="77777777" w:rsidTr="00597448">
        <w:trPr>
          <w:trHeight w:val="20"/>
        </w:trPr>
        <w:tc>
          <w:tcPr>
            <w:tcW w:w="3149" w:type="dxa"/>
            <w:tcBorders>
              <w:top w:val="single" w:sz="4" w:space="0" w:color="auto"/>
              <w:left w:val="single" w:sz="4" w:space="0" w:color="auto"/>
            </w:tcBorders>
            <w:shd w:val="clear" w:color="auto" w:fill="FFFFFF"/>
            <w:vAlign w:val="center"/>
          </w:tcPr>
          <w:p w14:paraId="06951340"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ГБУ РТ «Чаданский дом- интернат для престарелых граждан и инвалидов»</w:t>
            </w:r>
          </w:p>
        </w:tc>
        <w:tc>
          <w:tcPr>
            <w:tcW w:w="1114" w:type="dxa"/>
            <w:tcBorders>
              <w:top w:val="single" w:sz="4" w:space="0" w:color="auto"/>
              <w:left w:val="single" w:sz="4" w:space="0" w:color="auto"/>
            </w:tcBorders>
            <w:shd w:val="clear" w:color="auto" w:fill="FFFFFF"/>
            <w:vAlign w:val="center"/>
          </w:tcPr>
          <w:p w14:paraId="201027EA"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г. Чадан, ул. Победа 81</w:t>
            </w:r>
          </w:p>
        </w:tc>
        <w:tc>
          <w:tcPr>
            <w:tcW w:w="1276" w:type="dxa"/>
            <w:tcBorders>
              <w:top w:val="single" w:sz="4" w:space="0" w:color="auto"/>
              <w:left w:val="single" w:sz="4" w:space="0" w:color="auto"/>
            </w:tcBorders>
            <w:shd w:val="clear" w:color="auto" w:fill="FFFFFF"/>
            <w:vAlign w:val="center"/>
          </w:tcPr>
          <w:p w14:paraId="26D7EF30"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Республика Тыва</w:t>
            </w:r>
          </w:p>
        </w:tc>
        <w:tc>
          <w:tcPr>
            <w:tcW w:w="1276" w:type="dxa"/>
            <w:tcBorders>
              <w:top w:val="single" w:sz="4" w:space="0" w:color="auto"/>
              <w:left w:val="single" w:sz="4" w:space="0" w:color="auto"/>
            </w:tcBorders>
            <w:shd w:val="clear" w:color="auto" w:fill="FFFFFF"/>
            <w:vAlign w:val="center"/>
          </w:tcPr>
          <w:p w14:paraId="44FFBA3C"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75</w:t>
            </w:r>
          </w:p>
        </w:tc>
        <w:tc>
          <w:tcPr>
            <w:tcW w:w="1276" w:type="dxa"/>
            <w:tcBorders>
              <w:top w:val="single" w:sz="4" w:space="0" w:color="auto"/>
              <w:left w:val="single" w:sz="4" w:space="0" w:color="auto"/>
            </w:tcBorders>
            <w:shd w:val="clear" w:color="auto" w:fill="FFFFFF"/>
            <w:vAlign w:val="center"/>
          </w:tcPr>
          <w:p w14:paraId="219879AC"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75</w:t>
            </w:r>
          </w:p>
        </w:tc>
        <w:tc>
          <w:tcPr>
            <w:tcW w:w="1417" w:type="dxa"/>
            <w:tcBorders>
              <w:top w:val="single" w:sz="4" w:space="0" w:color="auto"/>
              <w:left w:val="single" w:sz="4" w:space="0" w:color="auto"/>
              <w:right w:val="single" w:sz="4" w:space="0" w:color="auto"/>
            </w:tcBorders>
            <w:shd w:val="clear" w:color="auto" w:fill="FFFFFF"/>
            <w:vAlign w:val="center"/>
          </w:tcPr>
          <w:p w14:paraId="71808835"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1969 уд</w:t>
            </w:r>
            <w:r>
              <w:rPr>
                <w:rStyle w:val="105pt"/>
                <w:rFonts w:ascii="Arial" w:eastAsia="Calibri" w:hAnsi="Arial" w:cs="Arial"/>
                <w:sz w:val="20"/>
                <w:szCs w:val="20"/>
              </w:rPr>
              <w:t>о</w:t>
            </w:r>
            <w:r w:rsidRPr="00CF7464">
              <w:rPr>
                <w:rStyle w:val="105pt"/>
                <w:rFonts w:ascii="Arial" w:eastAsia="Calibri" w:hAnsi="Arial" w:cs="Arial"/>
                <w:sz w:val="20"/>
                <w:szCs w:val="20"/>
              </w:rPr>
              <w:t>влетворительное</w:t>
            </w:r>
          </w:p>
        </w:tc>
      </w:tr>
      <w:tr w:rsidR="00D664F4" w:rsidRPr="00CF7464" w14:paraId="60BBA210" w14:textId="77777777" w:rsidTr="00597448">
        <w:trPr>
          <w:trHeight w:val="20"/>
        </w:trPr>
        <w:tc>
          <w:tcPr>
            <w:tcW w:w="3149" w:type="dxa"/>
            <w:tcBorders>
              <w:top w:val="single" w:sz="4" w:space="0" w:color="auto"/>
              <w:left w:val="single" w:sz="4" w:space="0" w:color="auto"/>
              <w:bottom w:val="single" w:sz="4" w:space="0" w:color="auto"/>
            </w:tcBorders>
            <w:shd w:val="clear" w:color="auto" w:fill="FFFFFF"/>
            <w:vAlign w:val="center"/>
          </w:tcPr>
          <w:p w14:paraId="07D2AF41"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Центр социал</w:t>
            </w:r>
            <w:r>
              <w:rPr>
                <w:rStyle w:val="105pt"/>
                <w:rFonts w:ascii="Arial" w:eastAsia="Calibri" w:hAnsi="Arial" w:cs="Arial"/>
                <w:sz w:val="20"/>
                <w:szCs w:val="20"/>
              </w:rPr>
              <w:t>ьной помощи семье и детям Дзун-</w:t>
            </w:r>
            <w:r w:rsidRPr="00CF7464">
              <w:rPr>
                <w:rStyle w:val="105pt"/>
                <w:rFonts w:ascii="Arial" w:eastAsia="Calibri" w:hAnsi="Arial" w:cs="Arial"/>
                <w:sz w:val="20"/>
                <w:szCs w:val="20"/>
              </w:rPr>
              <w:t xml:space="preserve">Хемчикского кожууна </w:t>
            </w:r>
          </w:p>
        </w:tc>
        <w:tc>
          <w:tcPr>
            <w:tcW w:w="1114" w:type="dxa"/>
            <w:tcBorders>
              <w:top w:val="single" w:sz="4" w:space="0" w:color="auto"/>
              <w:left w:val="single" w:sz="4" w:space="0" w:color="auto"/>
              <w:bottom w:val="single" w:sz="4" w:space="0" w:color="auto"/>
            </w:tcBorders>
            <w:shd w:val="clear" w:color="auto" w:fill="FFFFFF"/>
            <w:vAlign w:val="center"/>
          </w:tcPr>
          <w:p w14:paraId="389A0AAF"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г. Чадан ул. Шахтерская, 1</w:t>
            </w:r>
          </w:p>
        </w:tc>
        <w:tc>
          <w:tcPr>
            <w:tcW w:w="1276" w:type="dxa"/>
            <w:tcBorders>
              <w:top w:val="single" w:sz="4" w:space="0" w:color="auto"/>
              <w:left w:val="single" w:sz="4" w:space="0" w:color="auto"/>
              <w:bottom w:val="single" w:sz="4" w:space="0" w:color="auto"/>
            </w:tcBorders>
            <w:shd w:val="clear" w:color="auto" w:fill="FFFFFF"/>
            <w:vAlign w:val="center"/>
          </w:tcPr>
          <w:p w14:paraId="0898ACA6"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Дзун-Хемчикский</w:t>
            </w:r>
            <w:r w:rsidRPr="00CF7464">
              <w:rPr>
                <w:rFonts w:ascii="Arial" w:hAnsi="Arial" w:cs="Arial"/>
                <w:sz w:val="20"/>
                <w:szCs w:val="20"/>
              </w:rPr>
              <w:t xml:space="preserve"> </w:t>
            </w:r>
            <w:r w:rsidRPr="00CF7464">
              <w:rPr>
                <w:rStyle w:val="105pt"/>
                <w:rFonts w:ascii="Arial" w:eastAsia="Calibri" w:hAnsi="Arial" w:cs="Arial"/>
                <w:sz w:val="20"/>
                <w:szCs w:val="20"/>
              </w:rPr>
              <w:t>кожуун</w:t>
            </w:r>
          </w:p>
        </w:tc>
        <w:tc>
          <w:tcPr>
            <w:tcW w:w="1276" w:type="dxa"/>
            <w:tcBorders>
              <w:top w:val="single" w:sz="4" w:space="0" w:color="auto"/>
              <w:left w:val="single" w:sz="4" w:space="0" w:color="auto"/>
              <w:bottom w:val="single" w:sz="4" w:space="0" w:color="auto"/>
            </w:tcBorders>
            <w:shd w:val="clear" w:color="auto" w:fill="FFFFFF"/>
            <w:vAlign w:val="center"/>
          </w:tcPr>
          <w:p w14:paraId="6424244F"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30</w:t>
            </w:r>
          </w:p>
        </w:tc>
        <w:tc>
          <w:tcPr>
            <w:tcW w:w="1276" w:type="dxa"/>
            <w:tcBorders>
              <w:top w:val="single" w:sz="4" w:space="0" w:color="auto"/>
              <w:left w:val="single" w:sz="4" w:space="0" w:color="auto"/>
              <w:bottom w:val="single" w:sz="4" w:space="0" w:color="auto"/>
            </w:tcBorders>
            <w:shd w:val="clear" w:color="auto" w:fill="FFFFFF"/>
            <w:vAlign w:val="center"/>
          </w:tcPr>
          <w:p w14:paraId="5991D9E4"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B60EEF2"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1966 удовлетворительное,</w:t>
            </w:r>
          </w:p>
        </w:tc>
      </w:tr>
      <w:tr w:rsidR="00D664F4" w:rsidRPr="00CF7464" w14:paraId="7620BF6B" w14:textId="77777777" w:rsidTr="00597448">
        <w:trPr>
          <w:trHeight w:val="20"/>
        </w:trPr>
        <w:tc>
          <w:tcPr>
            <w:tcW w:w="3149" w:type="dxa"/>
            <w:tcBorders>
              <w:top w:val="single" w:sz="4" w:space="0" w:color="auto"/>
              <w:left w:val="single" w:sz="4" w:space="0" w:color="auto"/>
              <w:bottom w:val="single" w:sz="4" w:space="0" w:color="auto"/>
            </w:tcBorders>
            <w:shd w:val="clear" w:color="auto" w:fill="FFFFFF"/>
            <w:vAlign w:val="center"/>
          </w:tcPr>
          <w:p w14:paraId="19452C16"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ГКУ РТ «Центр занятости населения Дзун-Хемчикский</w:t>
            </w:r>
          </w:p>
        </w:tc>
        <w:tc>
          <w:tcPr>
            <w:tcW w:w="1114" w:type="dxa"/>
            <w:tcBorders>
              <w:top w:val="single" w:sz="4" w:space="0" w:color="auto"/>
              <w:left w:val="single" w:sz="4" w:space="0" w:color="auto"/>
              <w:bottom w:val="single" w:sz="4" w:space="0" w:color="auto"/>
            </w:tcBorders>
            <w:shd w:val="clear" w:color="auto" w:fill="FFFFFF"/>
            <w:vAlign w:val="center"/>
          </w:tcPr>
          <w:p w14:paraId="0DB90D87"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г. Чадан, ул. Интернациональна я 14 «а»</w:t>
            </w:r>
          </w:p>
        </w:tc>
        <w:tc>
          <w:tcPr>
            <w:tcW w:w="1276" w:type="dxa"/>
            <w:tcBorders>
              <w:top w:val="single" w:sz="4" w:space="0" w:color="auto"/>
              <w:left w:val="single" w:sz="4" w:space="0" w:color="auto"/>
              <w:bottom w:val="single" w:sz="4" w:space="0" w:color="auto"/>
            </w:tcBorders>
            <w:shd w:val="clear" w:color="auto" w:fill="FFFFFF"/>
            <w:vAlign w:val="center"/>
          </w:tcPr>
          <w:p w14:paraId="0F48BD1A"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Дзун-Хемчикский</w:t>
            </w:r>
            <w:r w:rsidRPr="00CF7464">
              <w:rPr>
                <w:rFonts w:ascii="Arial" w:hAnsi="Arial" w:cs="Arial"/>
                <w:sz w:val="20"/>
                <w:szCs w:val="20"/>
              </w:rPr>
              <w:t xml:space="preserve"> </w:t>
            </w:r>
            <w:r w:rsidRPr="00CF7464">
              <w:rPr>
                <w:rStyle w:val="105pt"/>
                <w:rFonts w:ascii="Arial" w:eastAsia="Calibri" w:hAnsi="Arial" w:cs="Arial"/>
                <w:sz w:val="20"/>
                <w:szCs w:val="20"/>
              </w:rPr>
              <w:t>кожуун</w:t>
            </w:r>
          </w:p>
        </w:tc>
        <w:tc>
          <w:tcPr>
            <w:tcW w:w="1276" w:type="dxa"/>
            <w:tcBorders>
              <w:top w:val="single" w:sz="4" w:space="0" w:color="auto"/>
              <w:left w:val="single" w:sz="4" w:space="0" w:color="auto"/>
              <w:bottom w:val="single" w:sz="4" w:space="0" w:color="auto"/>
            </w:tcBorders>
            <w:shd w:val="clear" w:color="auto" w:fill="FFFFFF"/>
            <w:vAlign w:val="center"/>
          </w:tcPr>
          <w:p w14:paraId="748B45BD"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w:t>
            </w:r>
          </w:p>
        </w:tc>
        <w:tc>
          <w:tcPr>
            <w:tcW w:w="1276" w:type="dxa"/>
            <w:tcBorders>
              <w:top w:val="single" w:sz="4" w:space="0" w:color="auto"/>
              <w:left w:val="single" w:sz="4" w:space="0" w:color="auto"/>
              <w:bottom w:val="single" w:sz="4" w:space="0" w:color="auto"/>
            </w:tcBorders>
            <w:shd w:val="clear" w:color="auto" w:fill="FFFFFF"/>
            <w:vAlign w:val="center"/>
          </w:tcPr>
          <w:p w14:paraId="1DFF65D0"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69F1A3AB" w14:textId="77777777" w:rsidR="00D664F4" w:rsidRPr="00CF7464" w:rsidRDefault="00D664F4" w:rsidP="00597448">
            <w:pPr>
              <w:pStyle w:val="afe"/>
              <w:spacing w:line="240" w:lineRule="auto"/>
              <w:jc w:val="center"/>
              <w:rPr>
                <w:rFonts w:ascii="Arial" w:hAnsi="Arial" w:cs="Arial"/>
                <w:sz w:val="20"/>
                <w:szCs w:val="20"/>
              </w:rPr>
            </w:pPr>
            <w:r w:rsidRPr="00CF7464">
              <w:rPr>
                <w:rStyle w:val="105pt"/>
                <w:rFonts w:ascii="Arial" w:eastAsia="Calibri" w:hAnsi="Arial" w:cs="Arial"/>
                <w:sz w:val="20"/>
                <w:szCs w:val="20"/>
              </w:rPr>
              <w:t>удовлетворительное</w:t>
            </w:r>
          </w:p>
        </w:tc>
      </w:tr>
    </w:tbl>
    <w:p w14:paraId="615C6614" w14:textId="77777777" w:rsidR="00D664F4" w:rsidRPr="00CF7464" w:rsidRDefault="00D664F4" w:rsidP="00D664F4">
      <w:pPr>
        <w:rPr>
          <w:lang w:eastAsia="ru-RU"/>
        </w:rPr>
      </w:pPr>
      <w:bookmarkStart w:id="122" w:name="_Toc411951754"/>
      <w:bookmarkStart w:id="123" w:name="_Toc411951848"/>
    </w:p>
    <w:p w14:paraId="30C4F0FF" w14:textId="77777777" w:rsidR="00D664F4" w:rsidRPr="00CF7464" w:rsidRDefault="00D664F4" w:rsidP="00D664F4">
      <w:pPr>
        <w:pStyle w:val="af1"/>
        <w:spacing w:line="360" w:lineRule="auto"/>
        <w:rPr>
          <w:rFonts w:ascii="Arial" w:hAnsi="Arial" w:cs="Arial"/>
          <w:sz w:val="22"/>
          <w:szCs w:val="22"/>
        </w:rPr>
      </w:pPr>
      <w:r w:rsidRPr="00CF7464">
        <w:rPr>
          <w:rFonts w:ascii="Arial" w:hAnsi="Arial" w:cs="Arial"/>
          <w:sz w:val="22"/>
          <w:szCs w:val="22"/>
        </w:rPr>
        <w:t>Перечень организаций и учреждений управления и кредитно-финансовых учреждений и предприятий представлен в таблице 2.13.</w:t>
      </w:r>
      <w:r>
        <w:rPr>
          <w:rFonts w:ascii="Arial" w:hAnsi="Arial" w:cs="Arial"/>
          <w:sz w:val="22"/>
          <w:szCs w:val="22"/>
        </w:rPr>
        <w:t>9</w:t>
      </w:r>
      <w:r w:rsidRPr="00CF7464">
        <w:rPr>
          <w:rFonts w:ascii="Arial" w:hAnsi="Arial" w:cs="Arial"/>
          <w:sz w:val="22"/>
          <w:szCs w:val="22"/>
        </w:rPr>
        <w:t>.</w:t>
      </w:r>
    </w:p>
    <w:p w14:paraId="0E5E376A" w14:textId="77777777" w:rsidR="00D664F4" w:rsidRPr="00CF7464" w:rsidRDefault="00D664F4" w:rsidP="00D664F4">
      <w:pPr>
        <w:autoSpaceDE w:val="0"/>
        <w:autoSpaceDN w:val="0"/>
        <w:adjustRightInd w:val="0"/>
        <w:rPr>
          <w:rFonts w:ascii="Arial" w:hAnsi="Arial" w:cs="Arial"/>
          <w:sz w:val="22"/>
        </w:rPr>
      </w:pPr>
      <w:r w:rsidRPr="00CF7464">
        <w:rPr>
          <w:rFonts w:ascii="Arial" w:hAnsi="Arial" w:cs="Arial"/>
          <w:sz w:val="22"/>
        </w:rPr>
        <w:t>Таблица 2.13.</w:t>
      </w:r>
      <w:r>
        <w:rPr>
          <w:rFonts w:ascii="Arial" w:hAnsi="Arial" w:cs="Arial"/>
          <w:sz w:val="22"/>
        </w:rPr>
        <w:t>9</w:t>
      </w:r>
      <w:r w:rsidRPr="00CF7464">
        <w:rPr>
          <w:rFonts w:ascii="Arial" w:hAnsi="Arial" w:cs="Arial"/>
          <w:sz w:val="22"/>
        </w:rPr>
        <w:t xml:space="preserve"> - Характеристика организаций и учреждений управления и кредитно-финансовых учреждений и предприятий</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5"/>
        <w:gridCol w:w="4536"/>
      </w:tblGrid>
      <w:tr w:rsidR="00D664F4" w:rsidRPr="00CF7464" w14:paraId="0DDFE574" w14:textId="77777777" w:rsidTr="00597448">
        <w:trPr>
          <w:trHeight w:val="20"/>
          <w:tblHeader/>
        </w:trPr>
        <w:tc>
          <w:tcPr>
            <w:tcW w:w="5075" w:type="dxa"/>
            <w:vAlign w:val="center"/>
          </w:tcPr>
          <w:p w14:paraId="4F8089A4"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Наименование</w:t>
            </w:r>
          </w:p>
        </w:tc>
        <w:tc>
          <w:tcPr>
            <w:tcW w:w="4536" w:type="dxa"/>
            <w:vAlign w:val="center"/>
          </w:tcPr>
          <w:p w14:paraId="112D31E5"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Адрес</w:t>
            </w:r>
          </w:p>
        </w:tc>
      </w:tr>
      <w:tr w:rsidR="00D664F4" w:rsidRPr="00CF7464" w14:paraId="31FDA179" w14:textId="77777777" w:rsidTr="00597448">
        <w:trPr>
          <w:trHeight w:val="20"/>
        </w:trPr>
        <w:tc>
          <w:tcPr>
            <w:tcW w:w="5075" w:type="dxa"/>
            <w:vAlign w:val="center"/>
          </w:tcPr>
          <w:p w14:paraId="61723CA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муниципального района Дзун-Хемчикский кожуун Республики Тыва</w:t>
            </w:r>
          </w:p>
        </w:tc>
        <w:tc>
          <w:tcPr>
            <w:tcW w:w="4536" w:type="dxa"/>
            <w:vAlign w:val="center"/>
          </w:tcPr>
          <w:p w14:paraId="768D9E4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 г. Чадан, ул. Ленина, 42</w:t>
            </w:r>
          </w:p>
        </w:tc>
      </w:tr>
      <w:tr w:rsidR="00D664F4" w:rsidRPr="00CF7464" w14:paraId="00469ABA" w14:textId="77777777" w:rsidTr="00597448">
        <w:trPr>
          <w:trHeight w:val="20"/>
        </w:trPr>
        <w:tc>
          <w:tcPr>
            <w:tcW w:w="5075" w:type="dxa"/>
            <w:vAlign w:val="center"/>
          </w:tcPr>
          <w:p w14:paraId="6A2861B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городского поселения город Чадан Дзун-Хемчикского кожууна Республики Тыва</w:t>
            </w:r>
          </w:p>
        </w:tc>
        <w:tc>
          <w:tcPr>
            <w:tcW w:w="4536" w:type="dxa"/>
            <w:vAlign w:val="center"/>
          </w:tcPr>
          <w:p w14:paraId="2A39A39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 г. Чадан, ул. Ленина, 46</w:t>
            </w:r>
          </w:p>
        </w:tc>
      </w:tr>
      <w:tr w:rsidR="00D664F4" w:rsidRPr="00CF7464" w14:paraId="29292911" w14:textId="77777777" w:rsidTr="00597448">
        <w:trPr>
          <w:trHeight w:val="20"/>
        </w:trPr>
        <w:tc>
          <w:tcPr>
            <w:tcW w:w="5075" w:type="dxa"/>
            <w:vAlign w:val="center"/>
          </w:tcPr>
          <w:p w14:paraId="2FAA7922"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Баян-Талинский Дзун-Хемчикского кожууна Республики Тыва</w:t>
            </w:r>
          </w:p>
        </w:tc>
        <w:tc>
          <w:tcPr>
            <w:tcW w:w="4536" w:type="dxa"/>
            <w:vAlign w:val="center"/>
          </w:tcPr>
          <w:p w14:paraId="39F5E39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668121, РОССИЯ, Тыва Респ, Дзун-Хемчикский р-н, с. Баян-Тала, ул. Самбуу, 27</w:t>
            </w:r>
          </w:p>
        </w:tc>
      </w:tr>
      <w:tr w:rsidR="00D664F4" w:rsidRPr="00CF7464" w14:paraId="33CE89EC" w14:textId="77777777" w:rsidTr="00597448">
        <w:trPr>
          <w:trHeight w:val="20"/>
        </w:trPr>
        <w:tc>
          <w:tcPr>
            <w:tcW w:w="5075" w:type="dxa"/>
            <w:vAlign w:val="center"/>
          </w:tcPr>
          <w:p w14:paraId="2B194BC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Ийменский Дзун-Хемчикского кожууна Республики Тыва</w:t>
            </w:r>
          </w:p>
        </w:tc>
        <w:tc>
          <w:tcPr>
            <w:tcW w:w="4536" w:type="dxa"/>
            <w:vAlign w:val="center"/>
          </w:tcPr>
          <w:p w14:paraId="047C68D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668115, РОССИЯ, Тыва Респ</w:t>
            </w:r>
            <w:r>
              <w:rPr>
                <w:rFonts w:ascii="Arial" w:hAnsi="Arial" w:cs="Arial"/>
                <w:sz w:val="20"/>
                <w:szCs w:val="20"/>
              </w:rPr>
              <w:t>.</w:t>
            </w:r>
            <w:r w:rsidRPr="00CF7464">
              <w:rPr>
                <w:rFonts w:ascii="Arial" w:hAnsi="Arial" w:cs="Arial"/>
                <w:sz w:val="20"/>
                <w:szCs w:val="20"/>
              </w:rPr>
              <w:t>, Дзун-Хемчикский р-н, с. Ийме, ул. Ленина, 17</w:t>
            </w:r>
          </w:p>
        </w:tc>
      </w:tr>
      <w:tr w:rsidR="00D664F4" w:rsidRPr="00CF7464" w14:paraId="2B93F4C6" w14:textId="77777777" w:rsidTr="00597448">
        <w:trPr>
          <w:trHeight w:val="20"/>
        </w:trPr>
        <w:tc>
          <w:tcPr>
            <w:tcW w:w="5075" w:type="dxa"/>
            <w:vAlign w:val="center"/>
          </w:tcPr>
          <w:p w14:paraId="158DF4B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Теве-Хаинский Дзун-Хемчикского кожууна Республики Тыва</w:t>
            </w:r>
          </w:p>
        </w:tc>
        <w:tc>
          <w:tcPr>
            <w:tcW w:w="4536" w:type="dxa"/>
            <w:vAlign w:val="center"/>
          </w:tcPr>
          <w:p w14:paraId="01F192A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668117, РОССИЯ, Тыва Респ</w:t>
            </w:r>
            <w:r>
              <w:rPr>
                <w:rFonts w:ascii="Arial" w:hAnsi="Arial" w:cs="Arial"/>
                <w:sz w:val="20"/>
                <w:szCs w:val="20"/>
              </w:rPr>
              <w:t>.</w:t>
            </w:r>
            <w:r w:rsidRPr="00CF7464">
              <w:rPr>
                <w:rFonts w:ascii="Arial" w:hAnsi="Arial" w:cs="Arial"/>
                <w:sz w:val="20"/>
                <w:szCs w:val="20"/>
              </w:rPr>
              <w:t>, Дзун-Хемчикский р-н, с. Теве-Хая, ул.</w:t>
            </w:r>
            <w:r>
              <w:rPr>
                <w:rFonts w:ascii="Arial" w:hAnsi="Arial" w:cs="Arial"/>
                <w:sz w:val="20"/>
                <w:szCs w:val="20"/>
              </w:rPr>
              <w:t xml:space="preserve"> </w:t>
            </w:r>
            <w:r w:rsidRPr="00CF7464">
              <w:rPr>
                <w:rFonts w:ascii="Arial" w:hAnsi="Arial" w:cs="Arial"/>
                <w:sz w:val="20"/>
                <w:szCs w:val="20"/>
              </w:rPr>
              <w:t>Март-оол, 10</w:t>
            </w:r>
          </w:p>
        </w:tc>
      </w:tr>
      <w:tr w:rsidR="00D664F4" w:rsidRPr="00CF7464" w14:paraId="67B5C437" w14:textId="77777777" w:rsidTr="00597448">
        <w:trPr>
          <w:trHeight w:val="20"/>
        </w:trPr>
        <w:tc>
          <w:tcPr>
            <w:tcW w:w="5075" w:type="dxa"/>
            <w:vAlign w:val="center"/>
          </w:tcPr>
          <w:p w14:paraId="66221D2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Хайыраканский Дзун-Хемчикского кожууна Республики Тыва</w:t>
            </w:r>
          </w:p>
        </w:tc>
        <w:tc>
          <w:tcPr>
            <w:tcW w:w="4536" w:type="dxa"/>
            <w:vAlign w:val="center"/>
          </w:tcPr>
          <w:p w14:paraId="45C668F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668116,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w:t>
            </w:r>
            <w:r w:rsidRPr="00CF7464">
              <w:rPr>
                <w:rFonts w:ascii="Arial" w:hAnsi="Arial" w:cs="Arial"/>
                <w:sz w:val="20"/>
                <w:szCs w:val="20"/>
              </w:rPr>
              <w:t>Хайыракан, ул.</w:t>
            </w:r>
            <w:r>
              <w:rPr>
                <w:rFonts w:ascii="Arial" w:hAnsi="Arial" w:cs="Arial"/>
                <w:sz w:val="20"/>
                <w:szCs w:val="20"/>
              </w:rPr>
              <w:t xml:space="preserve"> Александра Данзы-Белек, 33</w:t>
            </w:r>
          </w:p>
        </w:tc>
      </w:tr>
      <w:tr w:rsidR="00D664F4" w:rsidRPr="00CF7464" w14:paraId="5A55AA62" w14:textId="77777777" w:rsidTr="00597448">
        <w:trPr>
          <w:trHeight w:val="20"/>
        </w:trPr>
        <w:tc>
          <w:tcPr>
            <w:tcW w:w="5075" w:type="dxa"/>
            <w:vAlign w:val="center"/>
          </w:tcPr>
          <w:p w14:paraId="43354ED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Хондергейский Дзун-Хемчикского кожууна Республики Тыва</w:t>
            </w:r>
          </w:p>
        </w:tc>
        <w:tc>
          <w:tcPr>
            <w:tcW w:w="4536" w:type="dxa"/>
            <w:vAlign w:val="center"/>
          </w:tcPr>
          <w:p w14:paraId="6F1D83C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668113, Тыва Респ.,Дзун-Хемчикский р-н, с. Хондергей</w:t>
            </w:r>
            <w:r>
              <w:rPr>
                <w:rFonts w:ascii="Arial" w:hAnsi="Arial" w:cs="Arial"/>
                <w:sz w:val="20"/>
                <w:szCs w:val="20"/>
              </w:rPr>
              <w:t>, ул.Ленина,35</w:t>
            </w:r>
          </w:p>
        </w:tc>
      </w:tr>
      <w:tr w:rsidR="00D664F4" w:rsidRPr="00CF7464" w14:paraId="525E3C91" w14:textId="77777777" w:rsidTr="00597448">
        <w:trPr>
          <w:trHeight w:val="20"/>
        </w:trPr>
        <w:tc>
          <w:tcPr>
            <w:tcW w:w="5075" w:type="dxa"/>
            <w:vAlign w:val="center"/>
          </w:tcPr>
          <w:p w14:paraId="23764EE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Хорум-Дагский Дзун-Хемчикского кожууна Республики Тыва</w:t>
            </w:r>
          </w:p>
        </w:tc>
        <w:tc>
          <w:tcPr>
            <w:tcW w:w="4536" w:type="dxa"/>
            <w:vAlign w:val="center"/>
          </w:tcPr>
          <w:p w14:paraId="0CBD39C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668113,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w:t>
            </w:r>
            <w:r w:rsidRPr="00CF7464">
              <w:rPr>
                <w:rFonts w:ascii="Arial" w:hAnsi="Arial" w:cs="Arial"/>
                <w:sz w:val="20"/>
                <w:szCs w:val="20"/>
              </w:rPr>
              <w:t>Хорум-Даг, ул.</w:t>
            </w:r>
            <w:r>
              <w:rPr>
                <w:rFonts w:ascii="Arial" w:hAnsi="Arial" w:cs="Arial"/>
                <w:sz w:val="20"/>
                <w:szCs w:val="20"/>
              </w:rPr>
              <w:t xml:space="preserve"> Х.А.Оюу, 5</w:t>
            </w:r>
          </w:p>
        </w:tc>
      </w:tr>
      <w:tr w:rsidR="00D664F4" w:rsidRPr="00CF7464" w14:paraId="0B74CE51" w14:textId="77777777" w:rsidTr="00597448">
        <w:trPr>
          <w:trHeight w:val="20"/>
        </w:trPr>
        <w:tc>
          <w:tcPr>
            <w:tcW w:w="5075" w:type="dxa"/>
            <w:vAlign w:val="center"/>
          </w:tcPr>
          <w:p w14:paraId="0446662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Чаданский Дзун-Хемчикского кожууна Республики Тыва</w:t>
            </w:r>
          </w:p>
        </w:tc>
        <w:tc>
          <w:tcPr>
            <w:tcW w:w="4536" w:type="dxa"/>
            <w:vAlign w:val="center"/>
          </w:tcPr>
          <w:p w14:paraId="1BC90FE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668114,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w:t>
            </w:r>
            <w:r w:rsidRPr="00CF7464">
              <w:rPr>
                <w:rFonts w:ascii="Arial" w:hAnsi="Arial" w:cs="Arial"/>
                <w:sz w:val="20"/>
                <w:szCs w:val="20"/>
              </w:rPr>
              <w:t>Б</w:t>
            </w:r>
            <w:r>
              <w:rPr>
                <w:rFonts w:ascii="Arial" w:hAnsi="Arial" w:cs="Arial"/>
                <w:sz w:val="20"/>
                <w:szCs w:val="20"/>
              </w:rPr>
              <w:t>ажын-Алаак, ул. Амаа Монгуш, 69</w:t>
            </w:r>
          </w:p>
        </w:tc>
      </w:tr>
      <w:tr w:rsidR="00D664F4" w:rsidRPr="00CF7464" w14:paraId="5511D931" w14:textId="77777777" w:rsidTr="00597448">
        <w:trPr>
          <w:trHeight w:val="20"/>
        </w:trPr>
        <w:tc>
          <w:tcPr>
            <w:tcW w:w="5075" w:type="dxa"/>
            <w:vAlign w:val="center"/>
          </w:tcPr>
          <w:p w14:paraId="1B1BBD6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Чыраа-Бажынский Дзун-Хемчикского кожууна Республики Тыва</w:t>
            </w:r>
          </w:p>
        </w:tc>
        <w:tc>
          <w:tcPr>
            <w:tcW w:w="4536" w:type="dxa"/>
            <w:vAlign w:val="center"/>
          </w:tcPr>
          <w:p w14:paraId="123D4F2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668101, РОССИЯ, Тыва Респ</w:t>
            </w:r>
            <w:r>
              <w:rPr>
                <w:rFonts w:ascii="Arial" w:hAnsi="Arial" w:cs="Arial"/>
                <w:sz w:val="20"/>
                <w:szCs w:val="20"/>
              </w:rPr>
              <w:t>.</w:t>
            </w:r>
            <w:r w:rsidRPr="00CF7464">
              <w:rPr>
                <w:rFonts w:ascii="Arial" w:hAnsi="Arial" w:cs="Arial"/>
                <w:sz w:val="20"/>
                <w:szCs w:val="20"/>
              </w:rPr>
              <w:t xml:space="preserve">, Дзун-Хемчикский р-н, </w:t>
            </w:r>
            <w:r>
              <w:rPr>
                <w:rFonts w:ascii="Arial" w:hAnsi="Arial" w:cs="Arial"/>
                <w:sz w:val="20"/>
                <w:szCs w:val="20"/>
              </w:rPr>
              <w:t xml:space="preserve">с. Чыраа-Бажы, </w:t>
            </w:r>
            <w:r>
              <w:rPr>
                <w:rFonts w:ascii="Arial" w:hAnsi="Arial" w:cs="Arial"/>
                <w:sz w:val="20"/>
                <w:szCs w:val="20"/>
              </w:rPr>
              <w:br/>
              <w:t>ул. Санчыжап, 14</w:t>
            </w:r>
          </w:p>
        </w:tc>
      </w:tr>
      <w:tr w:rsidR="00D664F4" w:rsidRPr="00CF7464" w14:paraId="2CD82A47" w14:textId="77777777" w:rsidTr="00597448">
        <w:trPr>
          <w:trHeight w:val="20"/>
        </w:trPr>
        <w:tc>
          <w:tcPr>
            <w:tcW w:w="5075" w:type="dxa"/>
            <w:vAlign w:val="center"/>
          </w:tcPr>
          <w:p w14:paraId="28C600B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Чыргакынский Дзун-Хемчикского кожууна Республики Тыва</w:t>
            </w:r>
          </w:p>
        </w:tc>
        <w:tc>
          <w:tcPr>
            <w:tcW w:w="4536" w:type="dxa"/>
            <w:vAlign w:val="center"/>
          </w:tcPr>
          <w:p w14:paraId="4F167D7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668101,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Чыргакы, </w:t>
            </w:r>
            <w:r>
              <w:rPr>
                <w:rFonts w:ascii="Arial" w:hAnsi="Arial" w:cs="Arial"/>
                <w:sz w:val="20"/>
                <w:szCs w:val="20"/>
              </w:rPr>
              <w:br/>
              <w:t>ул. Монгуш Чола, 41</w:t>
            </w:r>
          </w:p>
        </w:tc>
      </w:tr>
      <w:tr w:rsidR="00D664F4" w:rsidRPr="00CF7464" w14:paraId="5979E539" w14:textId="77777777" w:rsidTr="00597448">
        <w:trPr>
          <w:trHeight w:val="20"/>
        </w:trPr>
        <w:tc>
          <w:tcPr>
            <w:tcW w:w="5075" w:type="dxa"/>
            <w:vAlign w:val="center"/>
          </w:tcPr>
          <w:p w14:paraId="7BDABCC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Шеминский Дзун-Хемчикского кожууна Республики Тыва</w:t>
            </w:r>
          </w:p>
        </w:tc>
        <w:tc>
          <w:tcPr>
            <w:tcW w:w="4536" w:type="dxa"/>
            <w:vAlign w:val="center"/>
          </w:tcPr>
          <w:p w14:paraId="1189407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668112, РОССИЯ, Тыва Респ</w:t>
            </w:r>
            <w:r>
              <w:rPr>
                <w:rFonts w:ascii="Arial" w:hAnsi="Arial" w:cs="Arial"/>
                <w:sz w:val="20"/>
                <w:szCs w:val="20"/>
              </w:rPr>
              <w:t>.</w:t>
            </w:r>
            <w:r w:rsidRPr="00CF7464">
              <w:rPr>
                <w:rFonts w:ascii="Arial" w:hAnsi="Arial" w:cs="Arial"/>
                <w:sz w:val="20"/>
                <w:szCs w:val="20"/>
              </w:rPr>
              <w:t>, Дзун-Хемчикск</w:t>
            </w:r>
            <w:r>
              <w:rPr>
                <w:rFonts w:ascii="Arial" w:hAnsi="Arial" w:cs="Arial"/>
                <w:sz w:val="20"/>
                <w:szCs w:val="20"/>
              </w:rPr>
              <w:t>ий р-н, с. Шеми, ул. Ленина, 38</w:t>
            </w:r>
          </w:p>
        </w:tc>
      </w:tr>
      <w:tr w:rsidR="00D664F4" w:rsidRPr="00CF7464" w14:paraId="4E886789" w14:textId="77777777" w:rsidTr="00597448">
        <w:trPr>
          <w:trHeight w:val="20"/>
        </w:trPr>
        <w:tc>
          <w:tcPr>
            <w:tcW w:w="5075" w:type="dxa"/>
            <w:vAlign w:val="center"/>
          </w:tcPr>
          <w:p w14:paraId="345BA20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Администрация сельского поселения сумон Элдиг-Хем Дзун-Хемчикского кожууна Республики Тыва</w:t>
            </w:r>
          </w:p>
        </w:tc>
        <w:tc>
          <w:tcPr>
            <w:tcW w:w="4536" w:type="dxa"/>
            <w:vAlign w:val="center"/>
          </w:tcPr>
          <w:p w14:paraId="3A64F7E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668112, РОССИЯ, Тыва Респ</w:t>
            </w:r>
            <w:r>
              <w:rPr>
                <w:rFonts w:ascii="Arial" w:hAnsi="Arial" w:cs="Arial"/>
                <w:sz w:val="20"/>
                <w:szCs w:val="20"/>
              </w:rPr>
              <w:t>.</w:t>
            </w:r>
            <w:r w:rsidRPr="00CF7464">
              <w:rPr>
                <w:rFonts w:ascii="Arial" w:hAnsi="Arial" w:cs="Arial"/>
                <w:sz w:val="20"/>
                <w:szCs w:val="20"/>
              </w:rPr>
              <w:t xml:space="preserve">, Дзун-Хемчикский </w:t>
            </w:r>
            <w:r>
              <w:rPr>
                <w:rFonts w:ascii="Arial" w:hAnsi="Arial" w:cs="Arial"/>
                <w:sz w:val="20"/>
                <w:szCs w:val="20"/>
              </w:rPr>
              <w:t xml:space="preserve">р-н, с. Элдиг-Хем, ул. Ленина, </w:t>
            </w:r>
            <w:r w:rsidRPr="00CF7464">
              <w:rPr>
                <w:rFonts w:ascii="Arial" w:hAnsi="Arial" w:cs="Arial"/>
                <w:sz w:val="20"/>
                <w:szCs w:val="20"/>
              </w:rPr>
              <w:t>.</w:t>
            </w:r>
          </w:p>
        </w:tc>
      </w:tr>
      <w:tr w:rsidR="00D664F4" w:rsidRPr="00CF7464" w14:paraId="03D5DCFE" w14:textId="77777777" w:rsidTr="00597448">
        <w:trPr>
          <w:trHeight w:val="20"/>
        </w:trPr>
        <w:tc>
          <w:tcPr>
            <w:tcW w:w="5075" w:type="dxa"/>
            <w:vAlign w:val="center"/>
          </w:tcPr>
          <w:p w14:paraId="61F8D932"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Управление культуры администрации муниципального района Дзун-Хемчикский кожуун Республики Тыва</w:t>
            </w:r>
          </w:p>
        </w:tc>
        <w:tc>
          <w:tcPr>
            <w:tcW w:w="4536" w:type="dxa"/>
            <w:vAlign w:val="center"/>
          </w:tcPr>
          <w:p w14:paraId="22B1389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w:t>
            </w:r>
            <w:r>
              <w:rPr>
                <w:rFonts w:ascii="Arial" w:hAnsi="Arial" w:cs="Arial"/>
                <w:sz w:val="20"/>
                <w:szCs w:val="20"/>
              </w:rPr>
              <w:t>.</w:t>
            </w:r>
            <w:r w:rsidRPr="00CF7464">
              <w:rPr>
                <w:rFonts w:ascii="Arial" w:hAnsi="Arial" w:cs="Arial"/>
                <w:sz w:val="20"/>
                <w:szCs w:val="20"/>
              </w:rPr>
              <w:t>, г.</w:t>
            </w:r>
            <w:r>
              <w:rPr>
                <w:rFonts w:ascii="Arial" w:hAnsi="Arial" w:cs="Arial"/>
                <w:sz w:val="20"/>
                <w:szCs w:val="20"/>
              </w:rPr>
              <w:t xml:space="preserve"> Чадан, ул. Монгуш Бурбу, 32</w:t>
            </w:r>
          </w:p>
        </w:tc>
      </w:tr>
      <w:tr w:rsidR="00D664F4" w:rsidRPr="00CF7464" w14:paraId="7817D9B5" w14:textId="77777777" w:rsidTr="00597448">
        <w:trPr>
          <w:trHeight w:val="20"/>
        </w:trPr>
        <w:tc>
          <w:tcPr>
            <w:tcW w:w="5075" w:type="dxa"/>
            <w:vAlign w:val="center"/>
          </w:tcPr>
          <w:p w14:paraId="3E8BBCB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Управление сельского хозяйства администрации муниципального района Дзун-Хемчикский кожуун Республики Тыва</w:t>
            </w:r>
          </w:p>
        </w:tc>
        <w:tc>
          <w:tcPr>
            <w:tcW w:w="4536" w:type="dxa"/>
            <w:vAlign w:val="center"/>
          </w:tcPr>
          <w:p w14:paraId="11D3740D"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w:t>
            </w:r>
            <w:r>
              <w:rPr>
                <w:rFonts w:ascii="Arial" w:hAnsi="Arial" w:cs="Arial"/>
                <w:sz w:val="20"/>
                <w:szCs w:val="20"/>
              </w:rPr>
              <w:t>.</w:t>
            </w:r>
            <w:r w:rsidRPr="00CF7464">
              <w:rPr>
                <w:rFonts w:ascii="Arial" w:hAnsi="Arial" w:cs="Arial"/>
                <w:sz w:val="20"/>
                <w:szCs w:val="20"/>
              </w:rPr>
              <w:t>, г.</w:t>
            </w:r>
            <w:r>
              <w:rPr>
                <w:rFonts w:ascii="Arial" w:hAnsi="Arial" w:cs="Arial"/>
                <w:sz w:val="20"/>
                <w:szCs w:val="20"/>
              </w:rPr>
              <w:t xml:space="preserve"> Чадан, ул. Ленина, 42</w:t>
            </w:r>
          </w:p>
        </w:tc>
      </w:tr>
      <w:tr w:rsidR="00D664F4" w:rsidRPr="00CF7464" w14:paraId="7B5CC070" w14:textId="77777777" w:rsidTr="00597448">
        <w:trPr>
          <w:trHeight w:val="20"/>
        </w:trPr>
        <w:tc>
          <w:tcPr>
            <w:tcW w:w="5075" w:type="dxa"/>
            <w:vAlign w:val="center"/>
          </w:tcPr>
          <w:p w14:paraId="4607DD6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Управление труда и социального развития администрации муниципального района Дзун-Хемчикский кожуун Республики Тыва</w:t>
            </w:r>
          </w:p>
        </w:tc>
        <w:tc>
          <w:tcPr>
            <w:tcW w:w="4536" w:type="dxa"/>
            <w:vAlign w:val="center"/>
          </w:tcPr>
          <w:p w14:paraId="36C6955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w:t>
            </w:r>
            <w:r>
              <w:rPr>
                <w:rFonts w:ascii="Arial" w:hAnsi="Arial" w:cs="Arial"/>
                <w:sz w:val="20"/>
                <w:szCs w:val="20"/>
              </w:rPr>
              <w:t>.</w:t>
            </w:r>
            <w:r w:rsidRPr="00CF7464">
              <w:rPr>
                <w:rFonts w:ascii="Arial" w:hAnsi="Arial" w:cs="Arial"/>
                <w:sz w:val="20"/>
                <w:szCs w:val="20"/>
              </w:rPr>
              <w:t>, г.</w:t>
            </w:r>
            <w:r>
              <w:rPr>
                <w:rFonts w:ascii="Arial" w:hAnsi="Arial" w:cs="Arial"/>
                <w:sz w:val="20"/>
                <w:szCs w:val="20"/>
              </w:rPr>
              <w:t xml:space="preserve"> Чадан, ул. Ленина, 42</w:t>
            </w:r>
          </w:p>
        </w:tc>
      </w:tr>
      <w:tr w:rsidR="00D664F4" w:rsidRPr="00CF7464" w14:paraId="77594E6F" w14:textId="77777777" w:rsidTr="00597448">
        <w:trPr>
          <w:trHeight w:val="20"/>
        </w:trPr>
        <w:tc>
          <w:tcPr>
            <w:tcW w:w="5075" w:type="dxa"/>
            <w:vAlign w:val="center"/>
          </w:tcPr>
          <w:p w14:paraId="304F769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Финансовое управление администрации муниципального района "Дзун-Хемчикский кожуун Республики Тыва"</w:t>
            </w:r>
          </w:p>
        </w:tc>
        <w:tc>
          <w:tcPr>
            <w:tcW w:w="4536" w:type="dxa"/>
            <w:vAlign w:val="center"/>
          </w:tcPr>
          <w:p w14:paraId="73860421"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 г.</w:t>
            </w:r>
            <w:r>
              <w:rPr>
                <w:rFonts w:ascii="Arial" w:hAnsi="Arial" w:cs="Arial"/>
                <w:sz w:val="20"/>
                <w:szCs w:val="20"/>
              </w:rPr>
              <w:t xml:space="preserve"> </w:t>
            </w:r>
            <w:r w:rsidRPr="00CF7464">
              <w:rPr>
                <w:rFonts w:ascii="Arial" w:hAnsi="Arial" w:cs="Arial"/>
                <w:sz w:val="20"/>
                <w:szCs w:val="20"/>
              </w:rPr>
              <w:t>Чадан, ул. Ин</w:t>
            </w:r>
            <w:r>
              <w:rPr>
                <w:rFonts w:ascii="Arial" w:hAnsi="Arial" w:cs="Arial"/>
                <w:sz w:val="20"/>
                <w:szCs w:val="20"/>
              </w:rPr>
              <w:t>тернациональная, 14, А</w:t>
            </w:r>
          </w:p>
        </w:tc>
      </w:tr>
      <w:tr w:rsidR="00D664F4" w:rsidRPr="00CF7464" w14:paraId="5035E5EE" w14:textId="77777777" w:rsidTr="00597448">
        <w:trPr>
          <w:trHeight w:val="20"/>
        </w:trPr>
        <w:tc>
          <w:tcPr>
            <w:tcW w:w="5075" w:type="dxa"/>
            <w:vAlign w:val="center"/>
          </w:tcPr>
          <w:p w14:paraId="3823009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 xml:space="preserve">Хурал представителей городского поселения </w:t>
            </w:r>
            <w:r>
              <w:rPr>
                <w:rFonts w:ascii="Arial" w:hAnsi="Arial" w:cs="Arial"/>
                <w:sz w:val="20"/>
                <w:szCs w:val="20"/>
              </w:rPr>
              <w:br/>
            </w:r>
            <w:r w:rsidRPr="00CF7464">
              <w:rPr>
                <w:rFonts w:ascii="Arial" w:hAnsi="Arial" w:cs="Arial"/>
                <w:sz w:val="20"/>
                <w:szCs w:val="20"/>
              </w:rPr>
              <w:t>г.</w:t>
            </w:r>
            <w:r>
              <w:rPr>
                <w:rFonts w:ascii="Arial" w:hAnsi="Arial" w:cs="Arial"/>
                <w:sz w:val="20"/>
                <w:szCs w:val="20"/>
              </w:rPr>
              <w:t xml:space="preserve"> </w:t>
            </w:r>
            <w:r w:rsidRPr="00CF7464">
              <w:rPr>
                <w:rFonts w:ascii="Arial" w:hAnsi="Arial" w:cs="Arial"/>
                <w:sz w:val="20"/>
                <w:szCs w:val="20"/>
              </w:rPr>
              <w:t>Чадан</w:t>
            </w:r>
          </w:p>
        </w:tc>
        <w:tc>
          <w:tcPr>
            <w:tcW w:w="4536" w:type="dxa"/>
            <w:vAlign w:val="center"/>
          </w:tcPr>
          <w:p w14:paraId="31DB96D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w:t>
            </w:r>
            <w:r>
              <w:rPr>
                <w:rFonts w:ascii="Arial" w:hAnsi="Arial" w:cs="Arial"/>
                <w:sz w:val="20"/>
                <w:szCs w:val="20"/>
              </w:rPr>
              <w:t>.</w:t>
            </w:r>
            <w:r w:rsidRPr="00CF7464">
              <w:rPr>
                <w:rFonts w:ascii="Arial" w:hAnsi="Arial" w:cs="Arial"/>
                <w:sz w:val="20"/>
                <w:szCs w:val="20"/>
              </w:rPr>
              <w:t>, , г.</w:t>
            </w:r>
            <w:r>
              <w:rPr>
                <w:rFonts w:ascii="Arial" w:hAnsi="Arial" w:cs="Arial"/>
                <w:sz w:val="20"/>
                <w:szCs w:val="20"/>
              </w:rPr>
              <w:t xml:space="preserve"> Чадан, ул. Ленина, 46</w:t>
            </w:r>
          </w:p>
        </w:tc>
      </w:tr>
      <w:tr w:rsidR="00D664F4" w:rsidRPr="00CF7464" w14:paraId="48C63F40" w14:textId="77777777" w:rsidTr="00597448">
        <w:trPr>
          <w:trHeight w:val="20"/>
        </w:trPr>
        <w:tc>
          <w:tcPr>
            <w:tcW w:w="5075" w:type="dxa"/>
            <w:vAlign w:val="center"/>
          </w:tcPr>
          <w:p w14:paraId="3EC2CE0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муниципального района Дзун-Хемчикский кожуун Республики Тыва</w:t>
            </w:r>
          </w:p>
        </w:tc>
        <w:tc>
          <w:tcPr>
            <w:tcW w:w="4536" w:type="dxa"/>
            <w:vAlign w:val="center"/>
          </w:tcPr>
          <w:p w14:paraId="5266B1F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668110, РОССИЯ, Тыва Респ</w:t>
            </w:r>
            <w:r>
              <w:rPr>
                <w:rFonts w:ascii="Arial" w:hAnsi="Arial" w:cs="Arial"/>
                <w:sz w:val="20"/>
                <w:szCs w:val="20"/>
              </w:rPr>
              <w:t>.</w:t>
            </w:r>
            <w:r w:rsidRPr="00CF7464">
              <w:rPr>
                <w:rFonts w:ascii="Arial" w:hAnsi="Arial" w:cs="Arial"/>
                <w:sz w:val="20"/>
                <w:szCs w:val="20"/>
              </w:rPr>
              <w:t>, , г.</w:t>
            </w:r>
            <w:r>
              <w:rPr>
                <w:rFonts w:ascii="Arial" w:hAnsi="Arial" w:cs="Arial"/>
                <w:sz w:val="20"/>
                <w:szCs w:val="20"/>
              </w:rPr>
              <w:t xml:space="preserve"> </w:t>
            </w:r>
            <w:r w:rsidRPr="00CF7464">
              <w:rPr>
                <w:rFonts w:ascii="Arial" w:hAnsi="Arial" w:cs="Arial"/>
                <w:sz w:val="20"/>
                <w:szCs w:val="20"/>
              </w:rPr>
              <w:t>Чадан</w:t>
            </w:r>
            <w:r>
              <w:rPr>
                <w:rFonts w:ascii="Arial" w:hAnsi="Arial" w:cs="Arial"/>
                <w:sz w:val="20"/>
                <w:szCs w:val="20"/>
              </w:rPr>
              <w:t>, ул. Ленина, 42</w:t>
            </w:r>
          </w:p>
        </w:tc>
      </w:tr>
      <w:tr w:rsidR="00D664F4" w:rsidRPr="00CF7464" w14:paraId="0FEA987E" w14:textId="77777777" w:rsidTr="00597448">
        <w:trPr>
          <w:trHeight w:val="20"/>
        </w:trPr>
        <w:tc>
          <w:tcPr>
            <w:tcW w:w="5075" w:type="dxa"/>
            <w:vAlign w:val="center"/>
          </w:tcPr>
          <w:p w14:paraId="7875510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Баян-Талинский Дзун-Хемчикского кожууна Республики Тыва</w:t>
            </w:r>
          </w:p>
        </w:tc>
        <w:tc>
          <w:tcPr>
            <w:tcW w:w="4536" w:type="dxa"/>
            <w:vAlign w:val="center"/>
          </w:tcPr>
          <w:p w14:paraId="47B1ED5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668121,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Баян-Тала, ул. Самбуу, 27</w:t>
            </w:r>
          </w:p>
        </w:tc>
      </w:tr>
      <w:tr w:rsidR="00D664F4" w:rsidRPr="00CF7464" w14:paraId="75494B55" w14:textId="77777777" w:rsidTr="00597448">
        <w:trPr>
          <w:trHeight w:val="20"/>
        </w:trPr>
        <w:tc>
          <w:tcPr>
            <w:tcW w:w="5075" w:type="dxa"/>
            <w:vAlign w:val="center"/>
          </w:tcPr>
          <w:p w14:paraId="35E8DF9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Ийменский Дзун-Хемчикского кожууна Республики Тыва</w:t>
            </w:r>
          </w:p>
        </w:tc>
        <w:tc>
          <w:tcPr>
            <w:tcW w:w="4536" w:type="dxa"/>
            <w:vAlign w:val="center"/>
          </w:tcPr>
          <w:p w14:paraId="41D7223D"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668115, РОССИЯ, Тыва Респ</w:t>
            </w:r>
            <w:r>
              <w:rPr>
                <w:rFonts w:ascii="Arial" w:hAnsi="Arial" w:cs="Arial"/>
                <w:sz w:val="20"/>
                <w:szCs w:val="20"/>
              </w:rPr>
              <w:t>.</w:t>
            </w:r>
            <w:r w:rsidRPr="00CF7464">
              <w:rPr>
                <w:rFonts w:ascii="Arial" w:hAnsi="Arial" w:cs="Arial"/>
                <w:sz w:val="20"/>
                <w:szCs w:val="20"/>
              </w:rPr>
              <w:t>, Дзун-Хемчикск</w:t>
            </w:r>
            <w:r>
              <w:rPr>
                <w:rFonts w:ascii="Arial" w:hAnsi="Arial" w:cs="Arial"/>
                <w:sz w:val="20"/>
                <w:szCs w:val="20"/>
              </w:rPr>
              <w:t>ий р-н, с. Ийме, ул. Ленина, 17</w:t>
            </w:r>
          </w:p>
        </w:tc>
      </w:tr>
      <w:tr w:rsidR="00D664F4" w:rsidRPr="00CF7464" w14:paraId="47FDE134" w14:textId="77777777" w:rsidTr="00597448">
        <w:trPr>
          <w:trHeight w:val="20"/>
        </w:trPr>
        <w:tc>
          <w:tcPr>
            <w:tcW w:w="5075" w:type="dxa"/>
            <w:vAlign w:val="center"/>
          </w:tcPr>
          <w:p w14:paraId="17DBFF8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Теве-Хаинский Дзун-Хемчикского кожууна Республики Тыва</w:t>
            </w:r>
          </w:p>
        </w:tc>
        <w:tc>
          <w:tcPr>
            <w:tcW w:w="4536" w:type="dxa"/>
            <w:vAlign w:val="center"/>
          </w:tcPr>
          <w:p w14:paraId="6DE6BD6D"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668117, РОССИЯ, Тыва Респ</w:t>
            </w:r>
            <w:r>
              <w:rPr>
                <w:rFonts w:ascii="Arial" w:hAnsi="Arial" w:cs="Arial"/>
                <w:sz w:val="20"/>
                <w:szCs w:val="20"/>
              </w:rPr>
              <w:t>.</w:t>
            </w:r>
            <w:r w:rsidRPr="00CF7464">
              <w:rPr>
                <w:rFonts w:ascii="Arial" w:hAnsi="Arial" w:cs="Arial"/>
                <w:sz w:val="20"/>
                <w:szCs w:val="20"/>
              </w:rPr>
              <w:t xml:space="preserve">, Дзун-Хемчикский р-н, с. Теве-Хая, </w:t>
            </w:r>
            <w:r>
              <w:rPr>
                <w:rFonts w:ascii="Arial" w:hAnsi="Arial" w:cs="Arial"/>
                <w:sz w:val="20"/>
                <w:szCs w:val="20"/>
              </w:rPr>
              <w:br/>
            </w:r>
            <w:r w:rsidRPr="00CF7464">
              <w:rPr>
                <w:rFonts w:ascii="Arial" w:hAnsi="Arial" w:cs="Arial"/>
                <w:sz w:val="20"/>
                <w:szCs w:val="20"/>
              </w:rPr>
              <w:t>ул. Март-оол, 10.</w:t>
            </w:r>
          </w:p>
        </w:tc>
      </w:tr>
      <w:tr w:rsidR="00D664F4" w:rsidRPr="00CF7464" w14:paraId="356A9DAA" w14:textId="77777777" w:rsidTr="00597448">
        <w:trPr>
          <w:trHeight w:val="20"/>
        </w:trPr>
        <w:tc>
          <w:tcPr>
            <w:tcW w:w="5075" w:type="dxa"/>
            <w:vAlign w:val="center"/>
          </w:tcPr>
          <w:p w14:paraId="71B5633A"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Хайыраканский Дзун-Хемчикского кожууна Республики Тыва</w:t>
            </w:r>
          </w:p>
        </w:tc>
        <w:tc>
          <w:tcPr>
            <w:tcW w:w="4536" w:type="dxa"/>
            <w:vAlign w:val="center"/>
          </w:tcPr>
          <w:p w14:paraId="56AC920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668116,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w:t>
            </w:r>
            <w:r w:rsidRPr="00CF7464">
              <w:rPr>
                <w:rFonts w:ascii="Arial" w:hAnsi="Arial" w:cs="Arial"/>
                <w:sz w:val="20"/>
                <w:szCs w:val="20"/>
              </w:rPr>
              <w:t>Хайыракан, ул. Александра Данзы-Белек, 52.</w:t>
            </w:r>
          </w:p>
        </w:tc>
      </w:tr>
      <w:tr w:rsidR="00D664F4" w:rsidRPr="00CF7464" w14:paraId="6CBC9DA8" w14:textId="77777777" w:rsidTr="00597448">
        <w:trPr>
          <w:trHeight w:val="20"/>
        </w:trPr>
        <w:tc>
          <w:tcPr>
            <w:tcW w:w="5075" w:type="dxa"/>
            <w:vAlign w:val="center"/>
          </w:tcPr>
          <w:p w14:paraId="562F400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Хондергейский Дзун-Хемчикского кожууна Республики Тыва</w:t>
            </w:r>
          </w:p>
        </w:tc>
        <w:tc>
          <w:tcPr>
            <w:tcW w:w="4536" w:type="dxa"/>
            <w:vAlign w:val="center"/>
          </w:tcPr>
          <w:p w14:paraId="6DB8FC8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668113, РОССИЯ, Тыва Респ</w:t>
            </w:r>
            <w:r>
              <w:rPr>
                <w:rFonts w:ascii="Arial" w:hAnsi="Arial" w:cs="Arial"/>
                <w:sz w:val="20"/>
                <w:szCs w:val="20"/>
              </w:rPr>
              <w:t>.</w:t>
            </w:r>
            <w:r w:rsidRPr="00CF7464">
              <w:rPr>
                <w:rFonts w:ascii="Arial" w:hAnsi="Arial" w:cs="Arial"/>
                <w:sz w:val="20"/>
                <w:szCs w:val="20"/>
              </w:rPr>
              <w:t>, Дзун-Хемчикский р-н, с.</w:t>
            </w:r>
            <w:r>
              <w:rPr>
                <w:rFonts w:ascii="Arial" w:hAnsi="Arial" w:cs="Arial"/>
                <w:sz w:val="20"/>
                <w:szCs w:val="20"/>
              </w:rPr>
              <w:t xml:space="preserve"> </w:t>
            </w:r>
            <w:r w:rsidRPr="00CF7464">
              <w:rPr>
                <w:rFonts w:ascii="Arial" w:hAnsi="Arial" w:cs="Arial"/>
                <w:sz w:val="20"/>
                <w:szCs w:val="20"/>
              </w:rPr>
              <w:t>Хондергей, ул. Ленина, 35.</w:t>
            </w:r>
          </w:p>
        </w:tc>
      </w:tr>
      <w:tr w:rsidR="00D664F4" w:rsidRPr="00CF7464" w14:paraId="7804572A" w14:textId="77777777" w:rsidTr="00597448">
        <w:trPr>
          <w:trHeight w:val="20"/>
        </w:trPr>
        <w:tc>
          <w:tcPr>
            <w:tcW w:w="5075" w:type="dxa"/>
            <w:vAlign w:val="center"/>
          </w:tcPr>
          <w:p w14:paraId="1AF9355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Хорум-Дагский Дзун-Хемчикского кожууна Республики Тыва</w:t>
            </w:r>
          </w:p>
        </w:tc>
        <w:tc>
          <w:tcPr>
            <w:tcW w:w="4536" w:type="dxa"/>
            <w:vAlign w:val="center"/>
          </w:tcPr>
          <w:p w14:paraId="657FEF1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668113, РОССИЯ, Тыва Респ</w:t>
            </w:r>
            <w:r>
              <w:rPr>
                <w:rFonts w:ascii="Arial" w:hAnsi="Arial" w:cs="Arial"/>
                <w:sz w:val="20"/>
                <w:szCs w:val="20"/>
              </w:rPr>
              <w:t>.</w:t>
            </w:r>
            <w:r w:rsidRPr="00CF7464">
              <w:rPr>
                <w:rFonts w:ascii="Arial" w:hAnsi="Arial" w:cs="Arial"/>
                <w:sz w:val="20"/>
                <w:szCs w:val="20"/>
              </w:rPr>
              <w:t>, Дзун-Хемчикский р-н, с. Хорум-Даг, ул.  Х.А.Оюу, 1.</w:t>
            </w:r>
          </w:p>
        </w:tc>
      </w:tr>
      <w:tr w:rsidR="00D664F4" w:rsidRPr="00CF7464" w14:paraId="1487CEEB" w14:textId="77777777" w:rsidTr="00597448">
        <w:trPr>
          <w:trHeight w:val="20"/>
        </w:trPr>
        <w:tc>
          <w:tcPr>
            <w:tcW w:w="5075" w:type="dxa"/>
            <w:vAlign w:val="center"/>
          </w:tcPr>
          <w:p w14:paraId="5990D23A"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Чаданский Дзун-Хемчикского кожууна Республики Тыва</w:t>
            </w:r>
          </w:p>
        </w:tc>
        <w:tc>
          <w:tcPr>
            <w:tcW w:w="4536" w:type="dxa"/>
            <w:vAlign w:val="center"/>
          </w:tcPr>
          <w:p w14:paraId="23DDF18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668114, РОССИЯ, Тыва Респ</w:t>
            </w:r>
            <w:r>
              <w:rPr>
                <w:rFonts w:ascii="Arial" w:hAnsi="Arial" w:cs="Arial"/>
                <w:sz w:val="20"/>
                <w:szCs w:val="20"/>
              </w:rPr>
              <w:t>.</w:t>
            </w:r>
            <w:r w:rsidRPr="00CF7464">
              <w:rPr>
                <w:rFonts w:ascii="Arial" w:hAnsi="Arial" w:cs="Arial"/>
                <w:sz w:val="20"/>
                <w:szCs w:val="20"/>
              </w:rPr>
              <w:t>, Дзун-Хемчикский р-н, с. Бажын-Алаак, ул. Амаа Монгуш, 67.</w:t>
            </w:r>
          </w:p>
        </w:tc>
      </w:tr>
      <w:tr w:rsidR="00D664F4" w:rsidRPr="00CF7464" w14:paraId="76BA3EE0" w14:textId="77777777" w:rsidTr="00597448">
        <w:trPr>
          <w:trHeight w:val="20"/>
        </w:trPr>
        <w:tc>
          <w:tcPr>
            <w:tcW w:w="5075" w:type="dxa"/>
            <w:vAlign w:val="center"/>
          </w:tcPr>
          <w:p w14:paraId="3919BF0D"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Чыраа-Бажынский Дзун-Хемчикского кожууна Республики Тыва</w:t>
            </w:r>
          </w:p>
        </w:tc>
        <w:tc>
          <w:tcPr>
            <w:tcW w:w="4536" w:type="dxa"/>
            <w:vAlign w:val="center"/>
          </w:tcPr>
          <w:p w14:paraId="2BC3199C"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668101, РОССИЯ, Тыва Респ</w:t>
            </w:r>
            <w:r>
              <w:rPr>
                <w:rFonts w:ascii="Arial" w:hAnsi="Arial" w:cs="Arial"/>
                <w:sz w:val="20"/>
                <w:szCs w:val="20"/>
              </w:rPr>
              <w:t>.</w:t>
            </w:r>
            <w:r w:rsidRPr="00CF7464">
              <w:rPr>
                <w:rFonts w:ascii="Arial" w:hAnsi="Arial" w:cs="Arial"/>
                <w:sz w:val="20"/>
                <w:szCs w:val="20"/>
              </w:rPr>
              <w:t xml:space="preserve">, Дзун-Хемчикский р-н, с. Чыраа-Бажы, </w:t>
            </w:r>
            <w:r>
              <w:rPr>
                <w:rFonts w:ascii="Arial" w:hAnsi="Arial" w:cs="Arial"/>
                <w:sz w:val="20"/>
                <w:szCs w:val="20"/>
              </w:rPr>
              <w:br/>
            </w:r>
            <w:r w:rsidRPr="00CF7464">
              <w:rPr>
                <w:rFonts w:ascii="Arial" w:hAnsi="Arial" w:cs="Arial"/>
                <w:sz w:val="20"/>
                <w:szCs w:val="20"/>
              </w:rPr>
              <w:t>ул. Санчыжап, 14.</w:t>
            </w:r>
          </w:p>
        </w:tc>
      </w:tr>
      <w:tr w:rsidR="00D664F4" w:rsidRPr="00CF7464" w14:paraId="06BA9426" w14:textId="77777777" w:rsidTr="00597448">
        <w:trPr>
          <w:trHeight w:val="20"/>
        </w:trPr>
        <w:tc>
          <w:tcPr>
            <w:tcW w:w="5075" w:type="dxa"/>
            <w:vAlign w:val="center"/>
          </w:tcPr>
          <w:p w14:paraId="620B02F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Чыргакынский Дзун-Хемчикского кожууна Республики Тыва</w:t>
            </w:r>
          </w:p>
        </w:tc>
        <w:tc>
          <w:tcPr>
            <w:tcW w:w="4536" w:type="dxa"/>
            <w:vAlign w:val="center"/>
          </w:tcPr>
          <w:p w14:paraId="5B7DDE0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668101, РОССИЯ, Тыва Респ, Дзун-Хемчикский р-н. с.</w:t>
            </w:r>
            <w:r>
              <w:rPr>
                <w:rFonts w:ascii="Arial" w:hAnsi="Arial" w:cs="Arial"/>
                <w:sz w:val="20"/>
                <w:szCs w:val="20"/>
              </w:rPr>
              <w:t xml:space="preserve"> </w:t>
            </w:r>
            <w:r w:rsidRPr="00CF7464">
              <w:rPr>
                <w:rFonts w:ascii="Arial" w:hAnsi="Arial" w:cs="Arial"/>
                <w:sz w:val="20"/>
                <w:szCs w:val="20"/>
              </w:rPr>
              <w:t>Чыргакы, ул. Монгуш Чола, 41.</w:t>
            </w:r>
          </w:p>
        </w:tc>
      </w:tr>
      <w:tr w:rsidR="00D664F4" w:rsidRPr="00CF7464" w14:paraId="1BAF99C0" w14:textId="77777777" w:rsidTr="00597448">
        <w:trPr>
          <w:trHeight w:val="20"/>
        </w:trPr>
        <w:tc>
          <w:tcPr>
            <w:tcW w:w="5075" w:type="dxa"/>
            <w:vAlign w:val="center"/>
          </w:tcPr>
          <w:p w14:paraId="3ED229B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Шеминский Дзун-Хемчикского кожууна Республики Тыва</w:t>
            </w:r>
          </w:p>
        </w:tc>
        <w:tc>
          <w:tcPr>
            <w:tcW w:w="4536" w:type="dxa"/>
            <w:vAlign w:val="center"/>
          </w:tcPr>
          <w:p w14:paraId="1F97C00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668112, РОССИЯ, Тыва Респ</w:t>
            </w:r>
            <w:r>
              <w:rPr>
                <w:rFonts w:ascii="Arial" w:hAnsi="Arial" w:cs="Arial"/>
                <w:sz w:val="20"/>
                <w:szCs w:val="20"/>
              </w:rPr>
              <w:t>.</w:t>
            </w:r>
            <w:r w:rsidRPr="00CF7464">
              <w:rPr>
                <w:rFonts w:ascii="Arial" w:hAnsi="Arial" w:cs="Arial"/>
                <w:sz w:val="20"/>
                <w:szCs w:val="20"/>
              </w:rPr>
              <w:t>, Дзун-Хемчикский р-н, с. Шеми, ул. Ленина, 38.</w:t>
            </w:r>
          </w:p>
        </w:tc>
      </w:tr>
      <w:tr w:rsidR="00D664F4" w:rsidRPr="00CF7464" w14:paraId="65929E19" w14:textId="77777777" w:rsidTr="00597448">
        <w:trPr>
          <w:trHeight w:val="20"/>
        </w:trPr>
        <w:tc>
          <w:tcPr>
            <w:tcW w:w="5075" w:type="dxa"/>
            <w:vAlign w:val="center"/>
          </w:tcPr>
          <w:p w14:paraId="3AAA2B3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Хурал представителей сельского поселения сумон Элдиг-Хем Дзун-Хемчикского кожууна Республики Тыва</w:t>
            </w:r>
          </w:p>
        </w:tc>
        <w:tc>
          <w:tcPr>
            <w:tcW w:w="4536" w:type="dxa"/>
            <w:vAlign w:val="center"/>
          </w:tcPr>
          <w:p w14:paraId="2D4906B2"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668112, РОССИЯ, Тыва Респ</w:t>
            </w:r>
            <w:r>
              <w:rPr>
                <w:rFonts w:ascii="Arial" w:hAnsi="Arial" w:cs="Arial"/>
                <w:sz w:val="20"/>
                <w:szCs w:val="20"/>
              </w:rPr>
              <w:t>.</w:t>
            </w:r>
            <w:r w:rsidRPr="00CF7464">
              <w:rPr>
                <w:rFonts w:ascii="Arial" w:hAnsi="Arial" w:cs="Arial"/>
                <w:sz w:val="20"/>
                <w:szCs w:val="20"/>
              </w:rPr>
              <w:t>, Дзун-Хемчикский р-н, с. Элдиг-Хем, ул. Ленина, 9.</w:t>
            </w:r>
          </w:p>
        </w:tc>
      </w:tr>
      <w:tr w:rsidR="00D664F4" w:rsidRPr="00CF7464" w14:paraId="6740DD7E" w14:textId="77777777" w:rsidTr="00597448">
        <w:trPr>
          <w:trHeight w:val="20"/>
        </w:trPr>
        <w:tc>
          <w:tcPr>
            <w:tcW w:w="5075" w:type="dxa"/>
            <w:vAlign w:val="center"/>
          </w:tcPr>
          <w:p w14:paraId="44C8113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Прокуратура Дзун-Хемчикского кожууна</w:t>
            </w:r>
          </w:p>
        </w:tc>
        <w:tc>
          <w:tcPr>
            <w:tcW w:w="4536" w:type="dxa"/>
            <w:vAlign w:val="center"/>
          </w:tcPr>
          <w:p w14:paraId="4A48D5DA" w14:textId="77777777" w:rsidR="00D664F4" w:rsidRPr="00CF7464" w:rsidRDefault="00D664F4" w:rsidP="00597448">
            <w:pPr>
              <w:spacing w:line="240" w:lineRule="auto"/>
              <w:jc w:val="center"/>
            </w:pPr>
            <w:r w:rsidRPr="007C2D96">
              <w:rPr>
                <w:rFonts w:ascii="Arial" w:hAnsi="Arial" w:cs="Arial"/>
                <w:color w:val="393B40"/>
                <w:sz w:val="20"/>
                <w:szCs w:val="18"/>
              </w:rPr>
              <w:t>668110, г. Чадан, Октябрьская д. 56</w:t>
            </w:r>
          </w:p>
        </w:tc>
      </w:tr>
      <w:tr w:rsidR="00D664F4" w:rsidRPr="00CF7464" w14:paraId="1B980AAA" w14:textId="77777777" w:rsidTr="00597448">
        <w:trPr>
          <w:trHeight w:val="20"/>
        </w:trPr>
        <w:tc>
          <w:tcPr>
            <w:tcW w:w="5075" w:type="dxa"/>
            <w:vAlign w:val="center"/>
          </w:tcPr>
          <w:p w14:paraId="3E7E07A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МРИ ФНС №4 по Дзун-Хемчикскому кожууну</w:t>
            </w:r>
          </w:p>
        </w:tc>
        <w:tc>
          <w:tcPr>
            <w:tcW w:w="4536" w:type="dxa"/>
          </w:tcPr>
          <w:p w14:paraId="03F9A769"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5B803D84" w14:textId="77777777" w:rsidTr="00597448">
        <w:trPr>
          <w:trHeight w:val="20"/>
        </w:trPr>
        <w:tc>
          <w:tcPr>
            <w:tcW w:w="5075" w:type="dxa"/>
            <w:vAlign w:val="center"/>
          </w:tcPr>
          <w:p w14:paraId="32DDD2F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ГУ-УПФР по Дзун-Хемчикскому кожууну</w:t>
            </w:r>
          </w:p>
        </w:tc>
        <w:tc>
          <w:tcPr>
            <w:tcW w:w="4536" w:type="dxa"/>
          </w:tcPr>
          <w:p w14:paraId="02F3BC02"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1718692C" w14:textId="77777777" w:rsidTr="00597448">
        <w:trPr>
          <w:trHeight w:val="20"/>
        </w:trPr>
        <w:tc>
          <w:tcPr>
            <w:tcW w:w="5075" w:type="dxa"/>
            <w:vAlign w:val="center"/>
          </w:tcPr>
          <w:p w14:paraId="61C4D1E9"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Военный комиссариат Дзун-Хемчикского кожууна</w:t>
            </w:r>
          </w:p>
        </w:tc>
        <w:tc>
          <w:tcPr>
            <w:tcW w:w="4536" w:type="dxa"/>
          </w:tcPr>
          <w:p w14:paraId="56B5CA22"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1747E156" w14:textId="77777777" w:rsidTr="00597448">
        <w:trPr>
          <w:trHeight w:val="20"/>
        </w:trPr>
        <w:tc>
          <w:tcPr>
            <w:tcW w:w="5075" w:type="dxa"/>
            <w:vAlign w:val="center"/>
          </w:tcPr>
          <w:p w14:paraId="1E878944"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Управление Федерального казначейства по РТ в Дзун-Хемчикском кожууне</w:t>
            </w:r>
          </w:p>
        </w:tc>
        <w:tc>
          <w:tcPr>
            <w:tcW w:w="4536" w:type="dxa"/>
          </w:tcPr>
          <w:p w14:paraId="50A9A5BB"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19C23C48" w14:textId="77777777" w:rsidTr="00597448">
        <w:trPr>
          <w:trHeight w:val="20"/>
        </w:trPr>
        <w:tc>
          <w:tcPr>
            <w:tcW w:w="5075" w:type="dxa"/>
            <w:vAlign w:val="center"/>
          </w:tcPr>
          <w:p w14:paraId="3B9C510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Почта России</w:t>
            </w:r>
          </w:p>
        </w:tc>
        <w:tc>
          <w:tcPr>
            <w:tcW w:w="4536" w:type="dxa"/>
          </w:tcPr>
          <w:p w14:paraId="76DD102B"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3985979C" w14:textId="77777777" w:rsidTr="00597448">
        <w:trPr>
          <w:trHeight w:val="20"/>
        </w:trPr>
        <w:tc>
          <w:tcPr>
            <w:tcW w:w="5075" w:type="dxa"/>
            <w:vAlign w:val="center"/>
          </w:tcPr>
          <w:p w14:paraId="4B8F56F8"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АОА Тывасвязинформ Чаданский кожуунный узел связи</w:t>
            </w:r>
          </w:p>
        </w:tc>
        <w:tc>
          <w:tcPr>
            <w:tcW w:w="4536" w:type="dxa"/>
          </w:tcPr>
          <w:p w14:paraId="55084681"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104C9D55" w14:textId="77777777" w:rsidTr="00597448">
        <w:trPr>
          <w:trHeight w:val="20"/>
        </w:trPr>
        <w:tc>
          <w:tcPr>
            <w:tcW w:w="5075" w:type="dxa"/>
            <w:vAlign w:val="center"/>
          </w:tcPr>
          <w:p w14:paraId="5515FFDB"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ГУ - Управление ветеринарии по Дзун-Хемчикскому кожууну</w:t>
            </w:r>
          </w:p>
        </w:tc>
        <w:tc>
          <w:tcPr>
            <w:tcW w:w="4536" w:type="dxa"/>
          </w:tcPr>
          <w:p w14:paraId="480559A3"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01328B53" w14:textId="77777777" w:rsidTr="00597448">
        <w:trPr>
          <w:trHeight w:val="20"/>
        </w:trPr>
        <w:tc>
          <w:tcPr>
            <w:tcW w:w="5075" w:type="dxa"/>
            <w:vAlign w:val="center"/>
          </w:tcPr>
          <w:p w14:paraId="663C748F"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ГУ – Чаданская межкожуунная ветеринарная лаборатория</w:t>
            </w:r>
          </w:p>
        </w:tc>
        <w:tc>
          <w:tcPr>
            <w:tcW w:w="4536" w:type="dxa"/>
          </w:tcPr>
          <w:p w14:paraId="38507202"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69C073BD" w14:textId="77777777" w:rsidTr="00597448">
        <w:trPr>
          <w:trHeight w:val="20"/>
        </w:trPr>
        <w:tc>
          <w:tcPr>
            <w:tcW w:w="5075" w:type="dxa"/>
            <w:vAlign w:val="center"/>
          </w:tcPr>
          <w:p w14:paraId="0B17A567"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ГУ ЦЗН Дзун-Хемчикского кожууна</w:t>
            </w:r>
          </w:p>
        </w:tc>
        <w:tc>
          <w:tcPr>
            <w:tcW w:w="4536" w:type="dxa"/>
          </w:tcPr>
          <w:p w14:paraId="25312761"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1924F2A8" w14:textId="77777777" w:rsidTr="00597448">
        <w:trPr>
          <w:trHeight w:val="20"/>
        </w:trPr>
        <w:tc>
          <w:tcPr>
            <w:tcW w:w="5075" w:type="dxa"/>
            <w:vAlign w:val="center"/>
          </w:tcPr>
          <w:p w14:paraId="1725046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Филиал ФГУЗ Центр гигиены и эпидемиологии РТ в Дзун-Хемчикском районе</w:t>
            </w:r>
          </w:p>
        </w:tc>
        <w:tc>
          <w:tcPr>
            <w:tcW w:w="4536" w:type="dxa"/>
          </w:tcPr>
          <w:p w14:paraId="02267A0D"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3B3A35E4" w14:textId="77777777" w:rsidTr="00597448">
        <w:trPr>
          <w:trHeight w:val="20"/>
        </w:trPr>
        <w:tc>
          <w:tcPr>
            <w:tcW w:w="5075" w:type="dxa"/>
            <w:vAlign w:val="center"/>
          </w:tcPr>
          <w:p w14:paraId="397DD7C6"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 xml:space="preserve">Территориальный отдел Управления Роспотребнадзора по РТ по </w:t>
            </w:r>
            <w:r w:rsidRPr="007D01CF">
              <w:rPr>
                <w:rFonts w:ascii="Arial" w:hAnsi="Arial" w:cs="Arial"/>
                <w:sz w:val="20"/>
                <w:szCs w:val="20"/>
              </w:rPr>
              <w:t>Дзун-Хемчикскому кожууну</w:t>
            </w:r>
          </w:p>
        </w:tc>
        <w:tc>
          <w:tcPr>
            <w:tcW w:w="4536" w:type="dxa"/>
          </w:tcPr>
          <w:p w14:paraId="2BCB8F03" w14:textId="77777777" w:rsidR="00D664F4" w:rsidRPr="00CF7464" w:rsidRDefault="00D664F4" w:rsidP="00597448">
            <w:pPr>
              <w:spacing w:line="240" w:lineRule="auto"/>
              <w:jc w:val="center"/>
            </w:pPr>
            <w:r w:rsidRPr="00BB26E3">
              <w:rPr>
                <w:rFonts w:ascii="Arial" w:hAnsi="Arial" w:cs="Arial"/>
                <w:sz w:val="20"/>
                <w:szCs w:val="20"/>
              </w:rPr>
              <w:t xml:space="preserve">668110, Республика Тыва, </w:t>
            </w:r>
            <w:r w:rsidRPr="00BB26E3">
              <w:rPr>
                <w:rFonts w:ascii="Arial" w:hAnsi="Arial" w:cs="Arial"/>
                <w:sz w:val="20"/>
                <w:szCs w:val="20"/>
              </w:rPr>
              <w:br/>
              <w:t>г. Чадан</w:t>
            </w:r>
          </w:p>
        </w:tc>
      </w:tr>
      <w:tr w:rsidR="00D664F4" w:rsidRPr="00CF7464" w14:paraId="777A0764" w14:textId="77777777" w:rsidTr="00597448">
        <w:trPr>
          <w:trHeight w:val="20"/>
        </w:trPr>
        <w:tc>
          <w:tcPr>
            <w:tcW w:w="9611" w:type="dxa"/>
            <w:gridSpan w:val="2"/>
            <w:vAlign w:val="center"/>
          </w:tcPr>
          <w:p w14:paraId="43323076"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Суды</w:t>
            </w:r>
          </w:p>
        </w:tc>
      </w:tr>
      <w:tr w:rsidR="00D664F4" w:rsidRPr="00CF7464" w14:paraId="757EA69E" w14:textId="77777777" w:rsidTr="00597448">
        <w:trPr>
          <w:trHeight w:val="20"/>
        </w:trPr>
        <w:tc>
          <w:tcPr>
            <w:tcW w:w="5075" w:type="dxa"/>
            <w:vAlign w:val="center"/>
          </w:tcPr>
          <w:p w14:paraId="1F7A701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Дзун-Хемчикский районный суд Республики Тыва</w:t>
            </w:r>
          </w:p>
        </w:tc>
        <w:tc>
          <w:tcPr>
            <w:tcW w:w="4536" w:type="dxa"/>
          </w:tcPr>
          <w:p w14:paraId="372A86B5" w14:textId="77777777" w:rsidR="00D664F4" w:rsidRPr="00CF7464" w:rsidRDefault="00D664F4" w:rsidP="00597448">
            <w:pPr>
              <w:spacing w:line="240" w:lineRule="auto"/>
              <w:jc w:val="center"/>
            </w:pPr>
            <w:r w:rsidRPr="006102DE">
              <w:rPr>
                <w:rFonts w:ascii="Arial" w:hAnsi="Arial" w:cs="Arial"/>
                <w:sz w:val="20"/>
                <w:szCs w:val="20"/>
              </w:rPr>
              <w:t xml:space="preserve">668110, Республика Тыва, </w:t>
            </w:r>
            <w:r w:rsidRPr="006102DE">
              <w:rPr>
                <w:rFonts w:ascii="Arial" w:hAnsi="Arial" w:cs="Arial"/>
                <w:sz w:val="20"/>
                <w:szCs w:val="20"/>
              </w:rPr>
              <w:br/>
              <w:t>г. Чадан</w:t>
            </w:r>
          </w:p>
        </w:tc>
      </w:tr>
      <w:tr w:rsidR="00D664F4" w:rsidRPr="00CF7464" w14:paraId="2C000ECE" w14:textId="77777777" w:rsidTr="00597448">
        <w:trPr>
          <w:trHeight w:val="20"/>
        </w:trPr>
        <w:tc>
          <w:tcPr>
            <w:tcW w:w="5075" w:type="dxa"/>
            <w:vAlign w:val="center"/>
          </w:tcPr>
          <w:p w14:paraId="16CAE593"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Служба судебных приставов</w:t>
            </w:r>
          </w:p>
        </w:tc>
        <w:tc>
          <w:tcPr>
            <w:tcW w:w="4536" w:type="dxa"/>
          </w:tcPr>
          <w:p w14:paraId="00D5FAB8" w14:textId="77777777" w:rsidR="00D664F4" w:rsidRPr="00CF7464" w:rsidRDefault="00D664F4" w:rsidP="00597448">
            <w:pPr>
              <w:spacing w:line="240" w:lineRule="auto"/>
              <w:jc w:val="center"/>
            </w:pPr>
            <w:r w:rsidRPr="006102DE">
              <w:rPr>
                <w:rFonts w:ascii="Arial" w:hAnsi="Arial" w:cs="Arial"/>
                <w:sz w:val="20"/>
                <w:szCs w:val="20"/>
              </w:rPr>
              <w:t xml:space="preserve">668110, Республика Тыва, </w:t>
            </w:r>
            <w:r w:rsidRPr="006102DE">
              <w:rPr>
                <w:rFonts w:ascii="Arial" w:hAnsi="Arial" w:cs="Arial"/>
                <w:sz w:val="20"/>
                <w:szCs w:val="20"/>
              </w:rPr>
              <w:br/>
              <w:t>г. Чадан</w:t>
            </w:r>
          </w:p>
        </w:tc>
      </w:tr>
      <w:tr w:rsidR="00D664F4" w:rsidRPr="00CF7464" w14:paraId="7E1BB2A4" w14:textId="77777777" w:rsidTr="00597448">
        <w:trPr>
          <w:trHeight w:val="20"/>
        </w:trPr>
        <w:tc>
          <w:tcPr>
            <w:tcW w:w="9611" w:type="dxa"/>
            <w:gridSpan w:val="2"/>
            <w:vAlign w:val="center"/>
          </w:tcPr>
          <w:p w14:paraId="1944C3E4" w14:textId="77777777" w:rsidR="00D664F4" w:rsidRPr="00CF7464" w:rsidRDefault="00D664F4" w:rsidP="00597448">
            <w:pPr>
              <w:spacing w:line="240" w:lineRule="auto"/>
              <w:jc w:val="center"/>
              <w:rPr>
                <w:rFonts w:ascii="Arial" w:hAnsi="Arial" w:cs="Arial"/>
                <w:b/>
                <w:sz w:val="20"/>
                <w:szCs w:val="20"/>
              </w:rPr>
            </w:pPr>
            <w:r w:rsidRPr="00CF7464">
              <w:rPr>
                <w:rFonts w:ascii="Arial" w:hAnsi="Arial" w:cs="Arial"/>
                <w:b/>
                <w:sz w:val="20"/>
                <w:szCs w:val="20"/>
              </w:rPr>
              <w:t>Банки, сберкассы</w:t>
            </w:r>
          </w:p>
        </w:tc>
      </w:tr>
      <w:tr w:rsidR="00D664F4" w:rsidRPr="00CF7464" w14:paraId="5495E6BB" w14:textId="77777777" w:rsidTr="00597448">
        <w:trPr>
          <w:trHeight w:val="20"/>
        </w:trPr>
        <w:tc>
          <w:tcPr>
            <w:tcW w:w="5075" w:type="dxa"/>
            <w:vAlign w:val="center"/>
          </w:tcPr>
          <w:p w14:paraId="07A1379A"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ОАО "Россельхозбанк"</w:t>
            </w:r>
          </w:p>
        </w:tc>
        <w:tc>
          <w:tcPr>
            <w:tcW w:w="4536" w:type="dxa"/>
            <w:vAlign w:val="center"/>
          </w:tcPr>
          <w:p w14:paraId="4EDECE1C" w14:textId="77777777" w:rsidR="00D664F4" w:rsidRPr="00CF7464" w:rsidRDefault="00D664F4" w:rsidP="00597448">
            <w:pPr>
              <w:spacing w:line="240" w:lineRule="auto"/>
              <w:jc w:val="center"/>
              <w:rPr>
                <w:rFonts w:ascii="Arial" w:hAnsi="Arial" w:cs="Arial"/>
                <w:sz w:val="20"/>
                <w:szCs w:val="20"/>
              </w:rPr>
            </w:pPr>
            <w:r>
              <w:rPr>
                <w:rFonts w:ascii="Arial" w:hAnsi="Arial" w:cs="Arial"/>
                <w:sz w:val="20"/>
                <w:szCs w:val="20"/>
              </w:rPr>
              <w:t xml:space="preserve">668110, Республика Тыва, </w:t>
            </w:r>
            <w:r>
              <w:rPr>
                <w:rFonts w:ascii="Arial" w:hAnsi="Arial" w:cs="Arial"/>
                <w:sz w:val="20"/>
                <w:szCs w:val="20"/>
              </w:rPr>
              <w:br/>
            </w:r>
            <w:r w:rsidRPr="00CF7464">
              <w:rPr>
                <w:rFonts w:ascii="Arial" w:hAnsi="Arial" w:cs="Arial"/>
                <w:sz w:val="20"/>
                <w:szCs w:val="20"/>
              </w:rPr>
              <w:t>г.</w:t>
            </w:r>
            <w:r>
              <w:rPr>
                <w:rFonts w:ascii="Arial" w:hAnsi="Arial" w:cs="Arial"/>
                <w:sz w:val="20"/>
                <w:szCs w:val="20"/>
              </w:rPr>
              <w:t xml:space="preserve"> Чадан</w:t>
            </w:r>
          </w:p>
        </w:tc>
      </w:tr>
      <w:tr w:rsidR="00D664F4" w:rsidRPr="00CF7464" w14:paraId="51EDBA6F" w14:textId="77777777" w:rsidTr="00597448">
        <w:trPr>
          <w:trHeight w:val="20"/>
        </w:trPr>
        <w:tc>
          <w:tcPr>
            <w:tcW w:w="5075" w:type="dxa"/>
            <w:vAlign w:val="center"/>
          </w:tcPr>
          <w:p w14:paraId="15C1769E"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ООО "ХКФ БАНК"</w:t>
            </w:r>
          </w:p>
        </w:tc>
        <w:tc>
          <w:tcPr>
            <w:tcW w:w="4536" w:type="dxa"/>
            <w:vAlign w:val="center"/>
          </w:tcPr>
          <w:p w14:paraId="39F04757" w14:textId="77777777" w:rsidR="00D664F4" w:rsidRPr="00CF7464" w:rsidRDefault="00D664F4" w:rsidP="00597448">
            <w:pPr>
              <w:spacing w:line="240" w:lineRule="auto"/>
              <w:jc w:val="center"/>
              <w:rPr>
                <w:rFonts w:ascii="Arial" w:hAnsi="Arial" w:cs="Arial"/>
                <w:sz w:val="20"/>
                <w:szCs w:val="20"/>
              </w:rPr>
            </w:pPr>
            <w:r>
              <w:rPr>
                <w:rFonts w:ascii="Arial" w:hAnsi="Arial" w:cs="Arial"/>
                <w:sz w:val="20"/>
                <w:szCs w:val="20"/>
              </w:rPr>
              <w:t xml:space="preserve">668110, Республика Тыва, </w:t>
            </w:r>
            <w:r>
              <w:rPr>
                <w:rFonts w:ascii="Arial" w:hAnsi="Arial" w:cs="Arial"/>
                <w:sz w:val="20"/>
                <w:szCs w:val="20"/>
              </w:rPr>
              <w:br/>
            </w:r>
            <w:r w:rsidRPr="00CF7464">
              <w:rPr>
                <w:rFonts w:ascii="Arial" w:hAnsi="Arial" w:cs="Arial"/>
                <w:sz w:val="20"/>
                <w:szCs w:val="20"/>
              </w:rPr>
              <w:t>г.</w:t>
            </w:r>
            <w:r>
              <w:rPr>
                <w:rFonts w:ascii="Arial" w:hAnsi="Arial" w:cs="Arial"/>
                <w:sz w:val="20"/>
                <w:szCs w:val="20"/>
              </w:rPr>
              <w:t xml:space="preserve"> Чадан</w:t>
            </w:r>
          </w:p>
        </w:tc>
      </w:tr>
      <w:tr w:rsidR="00D664F4" w:rsidRPr="00CF7464" w14:paraId="4FC2D445" w14:textId="77777777" w:rsidTr="00597448">
        <w:trPr>
          <w:trHeight w:val="20"/>
        </w:trPr>
        <w:tc>
          <w:tcPr>
            <w:tcW w:w="5075" w:type="dxa"/>
            <w:vAlign w:val="center"/>
          </w:tcPr>
          <w:p w14:paraId="28160865"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ОАО "Сбербанк России"</w:t>
            </w:r>
          </w:p>
        </w:tc>
        <w:tc>
          <w:tcPr>
            <w:tcW w:w="4536" w:type="dxa"/>
            <w:vAlign w:val="center"/>
          </w:tcPr>
          <w:p w14:paraId="704CDCE3" w14:textId="77777777" w:rsidR="00D664F4" w:rsidRPr="00CF7464" w:rsidRDefault="00D664F4" w:rsidP="00597448">
            <w:pPr>
              <w:spacing w:line="240" w:lineRule="auto"/>
              <w:jc w:val="center"/>
              <w:rPr>
                <w:rFonts w:ascii="Arial" w:hAnsi="Arial" w:cs="Arial"/>
                <w:sz w:val="20"/>
                <w:szCs w:val="20"/>
              </w:rPr>
            </w:pPr>
            <w:r>
              <w:rPr>
                <w:rFonts w:ascii="Arial" w:hAnsi="Arial" w:cs="Arial"/>
                <w:sz w:val="20"/>
                <w:szCs w:val="20"/>
              </w:rPr>
              <w:t xml:space="preserve">668110, Республика Тыва, </w:t>
            </w:r>
            <w:r>
              <w:rPr>
                <w:rFonts w:ascii="Arial" w:hAnsi="Arial" w:cs="Arial"/>
                <w:sz w:val="20"/>
                <w:szCs w:val="20"/>
              </w:rPr>
              <w:br/>
            </w:r>
            <w:r w:rsidRPr="00CF7464">
              <w:rPr>
                <w:rFonts w:ascii="Arial" w:hAnsi="Arial" w:cs="Arial"/>
                <w:sz w:val="20"/>
                <w:szCs w:val="20"/>
              </w:rPr>
              <w:t>г.</w:t>
            </w:r>
            <w:r>
              <w:rPr>
                <w:rFonts w:ascii="Arial" w:hAnsi="Arial" w:cs="Arial"/>
                <w:sz w:val="20"/>
                <w:szCs w:val="20"/>
              </w:rPr>
              <w:t xml:space="preserve"> </w:t>
            </w:r>
            <w:r w:rsidRPr="00CF7464">
              <w:rPr>
                <w:rFonts w:ascii="Arial" w:hAnsi="Arial" w:cs="Arial"/>
                <w:sz w:val="20"/>
                <w:szCs w:val="20"/>
              </w:rPr>
              <w:t>Чадан, ул. Кирова,12.</w:t>
            </w:r>
          </w:p>
        </w:tc>
      </w:tr>
      <w:tr w:rsidR="00D664F4" w:rsidRPr="00CF7464" w14:paraId="2FF7CA18" w14:textId="77777777" w:rsidTr="00597448">
        <w:trPr>
          <w:trHeight w:val="20"/>
        </w:trPr>
        <w:tc>
          <w:tcPr>
            <w:tcW w:w="5075" w:type="dxa"/>
            <w:vAlign w:val="center"/>
          </w:tcPr>
          <w:p w14:paraId="005632D0" w14:textId="77777777" w:rsidR="00D664F4" w:rsidRPr="00CF7464" w:rsidRDefault="00D664F4" w:rsidP="00597448">
            <w:pPr>
              <w:spacing w:line="240" w:lineRule="auto"/>
              <w:jc w:val="center"/>
              <w:rPr>
                <w:rFonts w:ascii="Arial" w:hAnsi="Arial" w:cs="Arial"/>
                <w:sz w:val="20"/>
                <w:szCs w:val="20"/>
              </w:rPr>
            </w:pPr>
            <w:r w:rsidRPr="00CF7464">
              <w:rPr>
                <w:rFonts w:ascii="Arial" w:hAnsi="Arial" w:cs="Arial"/>
                <w:sz w:val="20"/>
                <w:szCs w:val="20"/>
              </w:rPr>
              <w:t>ЗАО НАЦИОНАЛЬНЫЙ БАНК СБЕРЕЖЕНИЙ</w:t>
            </w:r>
          </w:p>
        </w:tc>
        <w:tc>
          <w:tcPr>
            <w:tcW w:w="4536" w:type="dxa"/>
            <w:vAlign w:val="center"/>
          </w:tcPr>
          <w:p w14:paraId="05E7FD94" w14:textId="77777777" w:rsidR="00D664F4" w:rsidRPr="00CF7464" w:rsidRDefault="00D664F4" w:rsidP="00597448">
            <w:pPr>
              <w:spacing w:line="240" w:lineRule="auto"/>
              <w:jc w:val="center"/>
              <w:rPr>
                <w:rFonts w:ascii="Arial" w:hAnsi="Arial" w:cs="Arial"/>
                <w:sz w:val="20"/>
                <w:szCs w:val="20"/>
              </w:rPr>
            </w:pPr>
            <w:r>
              <w:rPr>
                <w:rFonts w:ascii="Arial" w:hAnsi="Arial" w:cs="Arial"/>
                <w:sz w:val="20"/>
                <w:szCs w:val="20"/>
              </w:rPr>
              <w:t xml:space="preserve">668110, Республика Тыва, </w:t>
            </w:r>
            <w:r>
              <w:rPr>
                <w:rFonts w:ascii="Arial" w:hAnsi="Arial" w:cs="Arial"/>
                <w:sz w:val="20"/>
                <w:szCs w:val="20"/>
              </w:rPr>
              <w:br/>
            </w:r>
            <w:r w:rsidRPr="00CF7464">
              <w:rPr>
                <w:rFonts w:ascii="Arial" w:hAnsi="Arial" w:cs="Arial"/>
                <w:sz w:val="20"/>
                <w:szCs w:val="20"/>
              </w:rPr>
              <w:t>г.</w:t>
            </w:r>
            <w:r>
              <w:rPr>
                <w:rFonts w:ascii="Arial" w:hAnsi="Arial" w:cs="Arial"/>
                <w:sz w:val="20"/>
                <w:szCs w:val="20"/>
              </w:rPr>
              <w:t xml:space="preserve"> </w:t>
            </w:r>
            <w:r w:rsidRPr="00CF7464">
              <w:rPr>
                <w:rFonts w:ascii="Arial" w:hAnsi="Arial" w:cs="Arial"/>
                <w:sz w:val="20"/>
                <w:szCs w:val="20"/>
              </w:rPr>
              <w:t>Чадан</w:t>
            </w:r>
          </w:p>
        </w:tc>
      </w:tr>
    </w:tbl>
    <w:p w14:paraId="5010CCD3" w14:textId="77777777" w:rsidR="00D664F4" w:rsidRPr="00CF7464" w:rsidRDefault="00D664F4" w:rsidP="00D664F4">
      <w:pPr>
        <w:rPr>
          <w:lang w:eastAsia="ru-RU"/>
        </w:rPr>
      </w:pPr>
    </w:p>
    <w:p w14:paraId="270BAC80" w14:textId="77777777" w:rsidR="00AE3A2A" w:rsidRDefault="00AE3A2A" w:rsidP="00D664F4">
      <w:pPr>
        <w:ind w:firstLine="709"/>
        <w:rPr>
          <w:rFonts w:ascii="Arial" w:hAnsi="Arial" w:cs="Arial"/>
          <w:sz w:val="22"/>
          <w:lang w:eastAsia="ru-RU"/>
        </w:rPr>
      </w:pPr>
    </w:p>
    <w:p w14:paraId="2F8EA6F6" w14:textId="77777777" w:rsidR="00D664F4" w:rsidRPr="00F130FA" w:rsidRDefault="00D664F4" w:rsidP="00D664F4">
      <w:pPr>
        <w:ind w:firstLine="709"/>
        <w:rPr>
          <w:rFonts w:ascii="Arial" w:hAnsi="Arial" w:cs="Arial"/>
          <w:sz w:val="22"/>
          <w:lang w:eastAsia="ru-RU"/>
        </w:rPr>
      </w:pPr>
      <w:r w:rsidRPr="00F130FA">
        <w:rPr>
          <w:rFonts w:ascii="Arial" w:hAnsi="Arial" w:cs="Arial"/>
          <w:sz w:val="22"/>
          <w:lang w:eastAsia="ru-RU"/>
        </w:rPr>
        <w:t>Характеристика предприятий бытового и коммунального обслуживания Кожууна представлена в таблице 2.13.</w:t>
      </w:r>
      <w:r>
        <w:rPr>
          <w:rFonts w:ascii="Arial" w:hAnsi="Arial" w:cs="Arial"/>
          <w:sz w:val="22"/>
          <w:lang w:eastAsia="ru-RU"/>
        </w:rPr>
        <w:t>10.</w:t>
      </w:r>
    </w:p>
    <w:p w14:paraId="0EA80788" w14:textId="77777777" w:rsidR="00D664F4" w:rsidRPr="00F130FA" w:rsidRDefault="00D664F4" w:rsidP="00D664F4">
      <w:pPr>
        <w:rPr>
          <w:rFonts w:ascii="Arial" w:hAnsi="Arial" w:cs="Arial"/>
          <w:sz w:val="22"/>
          <w:lang w:eastAsia="ru-RU"/>
        </w:rPr>
      </w:pPr>
      <w:r w:rsidRPr="00F130FA">
        <w:rPr>
          <w:rFonts w:ascii="Arial" w:hAnsi="Arial" w:cs="Arial"/>
          <w:sz w:val="22"/>
          <w:lang w:eastAsia="ru-RU"/>
        </w:rPr>
        <w:t>Таблица 2.13.</w:t>
      </w:r>
      <w:r>
        <w:rPr>
          <w:rFonts w:ascii="Arial" w:hAnsi="Arial" w:cs="Arial"/>
          <w:sz w:val="22"/>
          <w:lang w:eastAsia="ru-RU"/>
        </w:rPr>
        <w:t>10</w:t>
      </w:r>
      <w:r w:rsidRPr="00F130FA">
        <w:rPr>
          <w:rFonts w:ascii="Arial" w:hAnsi="Arial" w:cs="Arial"/>
          <w:sz w:val="22"/>
          <w:lang w:eastAsia="ru-RU"/>
        </w:rPr>
        <w:t xml:space="preserve"> – Характеристика предприятий бытового и коммунального обслуживания</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3828"/>
        <w:gridCol w:w="2976"/>
      </w:tblGrid>
      <w:tr w:rsidR="00D664F4" w:rsidRPr="00F130FA" w14:paraId="3832F668" w14:textId="77777777" w:rsidTr="00597448">
        <w:trPr>
          <w:trHeight w:val="303"/>
          <w:tblHeader/>
        </w:trPr>
        <w:tc>
          <w:tcPr>
            <w:tcW w:w="2835" w:type="dxa"/>
            <w:vAlign w:val="center"/>
          </w:tcPr>
          <w:p w14:paraId="5F35AFEA"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Наименование</w:t>
            </w:r>
          </w:p>
        </w:tc>
        <w:tc>
          <w:tcPr>
            <w:tcW w:w="3828" w:type="dxa"/>
            <w:tcBorders>
              <w:left w:val="single" w:sz="4" w:space="0" w:color="auto"/>
            </w:tcBorders>
            <w:vAlign w:val="center"/>
          </w:tcPr>
          <w:p w14:paraId="29AA9719"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Адрес</w:t>
            </w:r>
          </w:p>
        </w:tc>
        <w:tc>
          <w:tcPr>
            <w:tcW w:w="2976" w:type="dxa"/>
            <w:vAlign w:val="center"/>
          </w:tcPr>
          <w:p w14:paraId="107373ED"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Количество рабочих мест</w:t>
            </w:r>
          </w:p>
        </w:tc>
      </w:tr>
      <w:tr w:rsidR="00D664F4" w:rsidRPr="00F130FA" w14:paraId="17C79691" w14:textId="77777777" w:rsidTr="00597448">
        <w:tc>
          <w:tcPr>
            <w:tcW w:w="2835" w:type="dxa"/>
            <w:vAlign w:val="center"/>
          </w:tcPr>
          <w:p w14:paraId="1623CD2C" w14:textId="77777777" w:rsidR="00D664F4" w:rsidRPr="00F130FA" w:rsidRDefault="00D664F4" w:rsidP="00597448">
            <w:pPr>
              <w:spacing w:line="240" w:lineRule="auto"/>
              <w:rPr>
                <w:rFonts w:ascii="Arial" w:hAnsi="Arial" w:cs="Arial"/>
                <w:sz w:val="20"/>
              </w:rPr>
            </w:pPr>
            <w:r w:rsidRPr="00F130FA">
              <w:rPr>
                <w:rFonts w:ascii="Arial" w:hAnsi="Arial" w:cs="Arial"/>
                <w:sz w:val="20"/>
              </w:rPr>
              <w:t>ООО "Автокомплекс"</w:t>
            </w:r>
          </w:p>
        </w:tc>
        <w:tc>
          <w:tcPr>
            <w:tcW w:w="3828" w:type="dxa"/>
            <w:tcBorders>
              <w:left w:val="single" w:sz="4" w:space="0" w:color="auto"/>
            </w:tcBorders>
            <w:vAlign w:val="center"/>
          </w:tcPr>
          <w:p w14:paraId="7682DF35" w14:textId="77777777" w:rsidR="00D664F4" w:rsidRPr="00F130FA" w:rsidRDefault="00D664F4" w:rsidP="00597448">
            <w:pPr>
              <w:spacing w:line="240" w:lineRule="auto"/>
              <w:rPr>
                <w:rFonts w:ascii="Arial" w:hAnsi="Arial" w:cs="Arial"/>
                <w:sz w:val="20"/>
              </w:rPr>
            </w:pPr>
            <w:r w:rsidRPr="00F130FA">
              <w:rPr>
                <w:rFonts w:ascii="Arial" w:hAnsi="Arial" w:cs="Arial"/>
                <w:sz w:val="20"/>
              </w:rPr>
              <w:t xml:space="preserve">668110, РОССИЯ, Тыва Респ., </w:t>
            </w:r>
            <w:r>
              <w:rPr>
                <w:rFonts w:ascii="Arial" w:hAnsi="Arial" w:cs="Arial"/>
                <w:sz w:val="20"/>
              </w:rPr>
              <w:br/>
            </w:r>
            <w:r w:rsidRPr="00F130FA">
              <w:rPr>
                <w:rFonts w:ascii="Arial" w:hAnsi="Arial" w:cs="Arial"/>
                <w:sz w:val="20"/>
              </w:rPr>
              <w:t>г</w:t>
            </w:r>
            <w:r>
              <w:rPr>
                <w:rFonts w:ascii="Arial" w:hAnsi="Arial" w:cs="Arial"/>
                <w:sz w:val="20"/>
              </w:rPr>
              <w:t>.</w:t>
            </w:r>
            <w:r w:rsidRPr="00F130FA">
              <w:rPr>
                <w:rFonts w:ascii="Arial" w:hAnsi="Arial" w:cs="Arial"/>
                <w:sz w:val="20"/>
              </w:rPr>
              <w:t xml:space="preserve"> Чадан, ул. Заречная</w:t>
            </w:r>
            <w:r>
              <w:rPr>
                <w:rFonts w:ascii="Arial" w:hAnsi="Arial" w:cs="Arial"/>
                <w:sz w:val="20"/>
              </w:rPr>
              <w:t>, 5</w:t>
            </w:r>
            <w:r w:rsidRPr="00F130FA">
              <w:rPr>
                <w:rFonts w:ascii="Arial" w:hAnsi="Arial" w:cs="Arial"/>
                <w:sz w:val="20"/>
              </w:rPr>
              <w:t>, 1</w:t>
            </w:r>
          </w:p>
        </w:tc>
        <w:tc>
          <w:tcPr>
            <w:tcW w:w="2976" w:type="dxa"/>
            <w:vAlign w:val="center"/>
          </w:tcPr>
          <w:p w14:paraId="15B9E65F"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w:t>
            </w:r>
          </w:p>
        </w:tc>
      </w:tr>
      <w:tr w:rsidR="00D664F4" w:rsidRPr="00F130FA" w14:paraId="4216E648" w14:textId="77777777" w:rsidTr="00597448">
        <w:tc>
          <w:tcPr>
            <w:tcW w:w="2835" w:type="dxa"/>
            <w:vAlign w:val="center"/>
          </w:tcPr>
          <w:p w14:paraId="5EE7FA29" w14:textId="77777777" w:rsidR="00D664F4" w:rsidRPr="00F130FA" w:rsidRDefault="00D664F4" w:rsidP="00597448">
            <w:pPr>
              <w:spacing w:line="240" w:lineRule="auto"/>
              <w:rPr>
                <w:rFonts w:ascii="Arial" w:hAnsi="Arial" w:cs="Arial"/>
                <w:sz w:val="20"/>
              </w:rPr>
            </w:pPr>
            <w:r w:rsidRPr="00F130FA">
              <w:rPr>
                <w:rFonts w:ascii="Arial" w:hAnsi="Arial" w:cs="Arial"/>
                <w:sz w:val="20"/>
              </w:rPr>
              <w:t>ООО "Гидроснаб"</w:t>
            </w:r>
          </w:p>
        </w:tc>
        <w:tc>
          <w:tcPr>
            <w:tcW w:w="3828" w:type="dxa"/>
            <w:tcBorders>
              <w:left w:val="single" w:sz="4" w:space="0" w:color="auto"/>
            </w:tcBorders>
            <w:vAlign w:val="center"/>
          </w:tcPr>
          <w:p w14:paraId="0474EDA9" w14:textId="77777777" w:rsidR="00D664F4" w:rsidRPr="00F130FA" w:rsidRDefault="00D664F4" w:rsidP="00597448">
            <w:pPr>
              <w:spacing w:line="240" w:lineRule="auto"/>
              <w:rPr>
                <w:rFonts w:ascii="Arial" w:hAnsi="Arial" w:cs="Arial"/>
                <w:sz w:val="20"/>
              </w:rPr>
            </w:pPr>
            <w:r w:rsidRPr="00F130FA">
              <w:rPr>
                <w:rFonts w:ascii="Arial" w:hAnsi="Arial" w:cs="Arial"/>
                <w:sz w:val="20"/>
              </w:rPr>
              <w:t xml:space="preserve">668110, РОССИЯ, Тыва Респ., </w:t>
            </w:r>
            <w:r>
              <w:rPr>
                <w:rFonts w:ascii="Arial" w:hAnsi="Arial" w:cs="Arial"/>
                <w:sz w:val="20"/>
              </w:rPr>
              <w:br/>
            </w:r>
            <w:r w:rsidRPr="00F130FA">
              <w:rPr>
                <w:rFonts w:ascii="Arial" w:hAnsi="Arial" w:cs="Arial"/>
                <w:sz w:val="20"/>
              </w:rPr>
              <w:t>г</w:t>
            </w:r>
            <w:r>
              <w:rPr>
                <w:rFonts w:ascii="Arial" w:hAnsi="Arial" w:cs="Arial"/>
                <w:sz w:val="20"/>
              </w:rPr>
              <w:t>.</w:t>
            </w:r>
            <w:r w:rsidRPr="00F130FA">
              <w:rPr>
                <w:rFonts w:ascii="Arial" w:hAnsi="Arial" w:cs="Arial"/>
                <w:sz w:val="20"/>
              </w:rPr>
              <w:t xml:space="preserve"> Чадан, ул. Ленина</w:t>
            </w:r>
            <w:r>
              <w:rPr>
                <w:rFonts w:ascii="Arial" w:hAnsi="Arial" w:cs="Arial"/>
                <w:sz w:val="20"/>
              </w:rPr>
              <w:t>, 46,</w:t>
            </w:r>
            <w:r w:rsidRPr="00F130FA">
              <w:rPr>
                <w:rFonts w:ascii="Arial" w:hAnsi="Arial" w:cs="Arial"/>
                <w:sz w:val="20"/>
              </w:rPr>
              <w:t xml:space="preserve"> каб. 3</w:t>
            </w:r>
          </w:p>
        </w:tc>
        <w:tc>
          <w:tcPr>
            <w:tcW w:w="2976" w:type="dxa"/>
            <w:vAlign w:val="center"/>
          </w:tcPr>
          <w:p w14:paraId="14CE1C0D"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3</w:t>
            </w:r>
          </w:p>
        </w:tc>
      </w:tr>
      <w:tr w:rsidR="00D664F4" w:rsidRPr="00F130FA" w14:paraId="5BC9E639" w14:textId="77777777" w:rsidTr="00597448">
        <w:tc>
          <w:tcPr>
            <w:tcW w:w="2835" w:type="dxa"/>
            <w:vAlign w:val="center"/>
          </w:tcPr>
          <w:p w14:paraId="038D1D8B" w14:textId="77777777" w:rsidR="00D664F4" w:rsidRPr="00F130FA" w:rsidRDefault="00D664F4" w:rsidP="00597448">
            <w:pPr>
              <w:spacing w:line="240" w:lineRule="auto"/>
              <w:rPr>
                <w:rFonts w:ascii="Arial" w:hAnsi="Arial" w:cs="Arial"/>
                <w:sz w:val="20"/>
              </w:rPr>
            </w:pPr>
            <w:r w:rsidRPr="00F130FA">
              <w:rPr>
                <w:rFonts w:ascii="Arial" w:hAnsi="Arial" w:cs="Arial"/>
                <w:sz w:val="20"/>
              </w:rPr>
              <w:t>ООО "ЖКХ "Алмаз"</w:t>
            </w:r>
          </w:p>
        </w:tc>
        <w:tc>
          <w:tcPr>
            <w:tcW w:w="3828" w:type="dxa"/>
            <w:tcBorders>
              <w:left w:val="single" w:sz="4" w:space="0" w:color="auto"/>
            </w:tcBorders>
            <w:vAlign w:val="center"/>
          </w:tcPr>
          <w:p w14:paraId="57B3189D" w14:textId="77777777" w:rsidR="00D664F4" w:rsidRPr="00F130FA" w:rsidRDefault="00D664F4" w:rsidP="00597448">
            <w:pPr>
              <w:spacing w:line="240" w:lineRule="auto"/>
              <w:rPr>
                <w:rFonts w:ascii="Arial" w:hAnsi="Arial" w:cs="Arial"/>
                <w:sz w:val="20"/>
              </w:rPr>
            </w:pPr>
            <w:r w:rsidRPr="00F130FA">
              <w:rPr>
                <w:rFonts w:ascii="Arial" w:hAnsi="Arial" w:cs="Arial"/>
                <w:sz w:val="20"/>
              </w:rPr>
              <w:t>668110,</w:t>
            </w:r>
            <w:r>
              <w:rPr>
                <w:rFonts w:ascii="Arial" w:hAnsi="Arial" w:cs="Arial"/>
                <w:sz w:val="20"/>
              </w:rPr>
              <w:t xml:space="preserve"> РОССИЯ, Тыва Респ., </w:t>
            </w:r>
            <w:r>
              <w:rPr>
                <w:rFonts w:ascii="Arial" w:hAnsi="Arial" w:cs="Arial"/>
                <w:sz w:val="20"/>
              </w:rPr>
              <w:br/>
              <w:t>г. Чадан,</w:t>
            </w:r>
            <w:r w:rsidRPr="00F130FA">
              <w:rPr>
                <w:rFonts w:ascii="Arial" w:hAnsi="Arial" w:cs="Arial"/>
                <w:sz w:val="20"/>
              </w:rPr>
              <w:t xml:space="preserve"> ул.</w:t>
            </w:r>
            <w:r>
              <w:rPr>
                <w:rFonts w:ascii="Arial" w:hAnsi="Arial" w:cs="Arial"/>
                <w:sz w:val="20"/>
              </w:rPr>
              <w:t xml:space="preserve"> Рабочая, 2</w:t>
            </w:r>
            <w:r w:rsidRPr="00F130FA">
              <w:rPr>
                <w:rFonts w:ascii="Arial" w:hAnsi="Arial" w:cs="Arial"/>
                <w:sz w:val="20"/>
              </w:rPr>
              <w:t>, 1</w:t>
            </w:r>
          </w:p>
        </w:tc>
        <w:tc>
          <w:tcPr>
            <w:tcW w:w="2976" w:type="dxa"/>
            <w:vAlign w:val="center"/>
          </w:tcPr>
          <w:p w14:paraId="0CC424F1"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5</w:t>
            </w:r>
          </w:p>
        </w:tc>
      </w:tr>
      <w:tr w:rsidR="00D664F4" w:rsidRPr="00F130FA" w14:paraId="01BE7031" w14:textId="77777777" w:rsidTr="00597448">
        <w:tc>
          <w:tcPr>
            <w:tcW w:w="2835" w:type="dxa"/>
            <w:vAlign w:val="center"/>
          </w:tcPr>
          <w:p w14:paraId="6B920D25" w14:textId="77777777" w:rsidR="00D664F4" w:rsidRPr="00F130FA" w:rsidRDefault="00D664F4" w:rsidP="00597448">
            <w:pPr>
              <w:spacing w:line="240" w:lineRule="auto"/>
              <w:rPr>
                <w:rFonts w:ascii="Arial" w:hAnsi="Arial" w:cs="Arial"/>
                <w:sz w:val="20"/>
              </w:rPr>
            </w:pPr>
            <w:r w:rsidRPr="00F130FA">
              <w:rPr>
                <w:rFonts w:ascii="Arial" w:hAnsi="Arial" w:cs="Arial"/>
                <w:sz w:val="20"/>
              </w:rPr>
              <w:t>ООО "ПРОГРЕСС"</w:t>
            </w:r>
          </w:p>
        </w:tc>
        <w:tc>
          <w:tcPr>
            <w:tcW w:w="3828" w:type="dxa"/>
            <w:tcBorders>
              <w:left w:val="single" w:sz="4" w:space="0" w:color="auto"/>
            </w:tcBorders>
            <w:vAlign w:val="center"/>
          </w:tcPr>
          <w:p w14:paraId="5D0F289E" w14:textId="77777777" w:rsidR="00D664F4" w:rsidRPr="00F130FA" w:rsidRDefault="00D664F4" w:rsidP="00597448">
            <w:pPr>
              <w:spacing w:line="240" w:lineRule="auto"/>
              <w:rPr>
                <w:rFonts w:ascii="Arial" w:hAnsi="Arial" w:cs="Arial"/>
                <w:sz w:val="20"/>
              </w:rPr>
            </w:pPr>
            <w:r>
              <w:rPr>
                <w:rFonts w:ascii="Arial" w:hAnsi="Arial" w:cs="Arial"/>
                <w:sz w:val="20"/>
              </w:rPr>
              <w:t xml:space="preserve">668110, РОССИЯ, Тыва Респ., </w:t>
            </w:r>
            <w:r>
              <w:rPr>
                <w:rFonts w:ascii="Arial" w:hAnsi="Arial" w:cs="Arial"/>
                <w:sz w:val="20"/>
              </w:rPr>
              <w:br/>
              <w:t>г. Чадан,</w:t>
            </w:r>
            <w:r w:rsidRPr="00F130FA">
              <w:rPr>
                <w:rFonts w:ascii="Arial" w:hAnsi="Arial" w:cs="Arial"/>
                <w:sz w:val="20"/>
              </w:rPr>
              <w:t xml:space="preserve"> ул.</w:t>
            </w:r>
            <w:r>
              <w:rPr>
                <w:rFonts w:ascii="Arial" w:hAnsi="Arial" w:cs="Arial"/>
                <w:sz w:val="20"/>
              </w:rPr>
              <w:t xml:space="preserve"> Сергей Шойгу, 45,</w:t>
            </w:r>
            <w:r w:rsidRPr="00F130FA">
              <w:rPr>
                <w:rFonts w:ascii="Arial" w:hAnsi="Arial" w:cs="Arial"/>
                <w:sz w:val="20"/>
              </w:rPr>
              <w:t xml:space="preserve"> 2</w:t>
            </w:r>
          </w:p>
        </w:tc>
        <w:tc>
          <w:tcPr>
            <w:tcW w:w="2976" w:type="dxa"/>
            <w:vAlign w:val="center"/>
          </w:tcPr>
          <w:p w14:paraId="2996300F"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w:t>
            </w:r>
          </w:p>
        </w:tc>
      </w:tr>
      <w:tr w:rsidR="00D664F4" w:rsidRPr="00F130FA" w14:paraId="4B579FF0" w14:textId="77777777" w:rsidTr="00597448">
        <w:tc>
          <w:tcPr>
            <w:tcW w:w="2835" w:type="dxa"/>
            <w:vAlign w:val="center"/>
          </w:tcPr>
          <w:p w14:paraId="01E2B8E2" w14:textId="77777777" w:rsidR="00D664F4" w:rsidRPr="00F130FA" w:rsidRDefault="00D664F4" w:rsidP="00597448">
            <w:pPr>
              <w:spacing w:line="240" w:lineRule="auto"/>
              <w:rPr>
                <w:rFonts w:ascii="Arial" w:hAnsi="Arial" w:cs="Arial"/>
                <w:sz w:val="20"/>
              </w:rPr>
            </w:pPr>
            <w:r w:rsidRPr="00F130FA">
              <w:rPr>
                <w:rFonts w:ascii="Arial" w:hAnsi="Arial" w:cs="Arial"/>
                <w:sz w:val="20"/>
              </w:rPr>
              <w:t>ООО "ТК Интеграл"</w:t>
            </w:r>
          </w:p>
        </w:tc>
        <w:tc>
          <w:tcPr>
            <w:tcW w:w="3828" w:type="dxa"/>
            <w:tcBorders>
              <w:left w:val="single" w:sz="4" w:space="0" w:color="auto"/>
            </w:tcBorders>
            <w:vAlign w:val="center"/>
          </w:tcPr>
          <w:p w14:paraId="71DB689A" w14:textId="77777777" w:rsidR="00D664F4" w:rsidRPr="00F130FA" w:rsidRDefault="00D664F4" w:rsidP="00597448">
            <w:pPr>
              <w:spacing w:line="240" w:lineRule="auto"/>
              <w:rPr>
                <w:rFonts w:ascii="Arial" w:hAnsi="Arial" w:cs="Arial"/>
                <w:sz w:val="20"/>
              </w:rPr>
            </w:pPr>
            <w:r>
              <w:rPr>
                <w:rFonts w:ascii="Arial" w:hAnsi="Arial" w:cs="Arial"/>
                <w:sz w:val="20"/>
              </w:rPr>
              <w:t xml:space="preserve">668110, РОССИЯ, Тыва Респ., </w:t>
            </w:r>
            <w:r>
              <w:rPr>
                <w:rFonts w:ascii="Arial" w:hAnsi="Arial" w:cs="Arial"/>
                <w:sz w:val="20"/>
              </w:rPr>
              <w:br/>
              <w:t>г. Чадан,</w:t>
            </w:r>
            <w:r w:rsidRPr="00F130FA">
              <w:rPr>
                <w:rFonts w:ascii="Arial" w:hAnsi="Arial" w:cs="Arial"/>
                <w:sz w:val="20"/>
              </w:rPr>
              <w:t xml:space="preserve"> ул.</w:t>
            </w:r>
            <w:r>
              <w:rPr>
                <w:rFonts w:ascii="Arial" w:hAnsi="Arial" w:cs="Arial"/>
                <w:sz w:val="20"/>
              </w:rPr>
              <w:t xml:space="preserve"> Победа, 4Б</w:t>
            </w:r>
          </w:p>
        </w:tc>
        <w:tc>
          <w:tcPr>
            <w:tcW w:w="2976" w:type="dxa"/>
            <w:vAlign w:val="center"/>
          </w:tcPr>
          <w:p w14:paraId="0948DD1F"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10</w:t>
            </w:r>
          </w:p>
        </w:tc>
      </w:tr>
      <w:tr w:rsidR="00D664F4" w:rsidRPr="00F130FA" w14:paraId="14011404" w14:textId="77777777" w:rsidTr="00597448">
        <w:tc>
          <w:tcPr>
            <w:tcW w:w="2835" w:type="dxa"/>
            <w:vAlign w:val="center"/>
          </w:tcPr>
          <w:p w14:paraId="7B9FA46F" w14:textId="77777777" w:rsidR="00D664F4" w:rsidRPr="00F130FA" w:rsidRDefault="00D664F4" w:rsidP="00597448">
            <w:pPr>
              <w:spacing w:line="240" w:lineRule="auto"/>
              <w:rPr>
                <w:rFonts w:ascii="Arial" w:hAnsi="Arial" w:cs="Arial"/>
                <w:sz w:val="20"/>
              </w:rPr>
            </w:pPr>
            <w:r w:rsidRPr="00F130FA">
              <w:rPr>
                <w:rFonts w:ascii="Arial" w:hAnsi="Arial" w:cs="Arial"/>
                <w:sz w:val="20"/>
              </w:rPr>
              <w:t>Сельпо "Юбилейное"</w:t>
            </w:r>
          </w:p>
        </w:tc>
        <w:tc>
          <w:tcPr>
            <w:tcW w:w="3828" w:type="dxa"/>
            <w:tcBorders>
              <w:left w:val="single" w:sz="4" w:space="0" w:color="auto"/>
            </w:tcBorders>
            <w:vAlign w:val="center"/>
          </w:tcPr>
          <w:p w14:paraId="367425E5" w14:textId="77777777" w:rsidR="00D664F4" w:rsidRPr="00F130FA" w:rsidRDefault="00D664F4" w:rsidP="00597448">
            <w:pPr>
              <w:spacing w:line="240" w:lineRule="auto"/>
              <w:rPr>
                <w:rFonts w:ascii="Arial" w:hAnsi="Arial" w:cs="Arial"/>
                <w:sz w:val="20"/>
              </w:rPr>
            </w:pPr>
            <w:r>
              <w:rPr>
                <w:rFonts w:ascii="Arial" w:hAnsi="Arial" w:cs="Arial"/>
                <w:sz w:val="20"/>
              </w:rPr>
              <w:t xml:space="preserve">668110, РОССИЯ, Тыва Респ., </w:t>
            </w:r>
            <w:r>
              <w:rPr>
                <w:rFonts w:ascii="Arial" w:hAnsi="Arial" w:cs="Arial"/>
                <w:sz w:val="20"/>
              </w:rPr>
              <w:br/>
              <w:t>г. Чадан,</w:t>
            </w:r>
            <w:r w:rsidRPr="00F130FA">
              <w:rPr>
                <w:rFonts w:ascii="Arial" w:hAnsi="Arial" w:cs="Arial"/>
                <w:sz w:val="20"/>
              </w:rPr>
              <w:t xml:space="preserve"> ул.</w:t>
            </w:r>
            <w:r>
              <w:rPr>
                <w:rFonts w:ascii="Arial" w:hAnsi="Arial" w:cs="Arial"/>
                <w:sz w:val="20"/>
              </w:rPr>
              <w:t xml:space="preserve"> Ленина, 31</w:t>
            </w:r>
          </w:p>
        </w:tc>
        <w:tc>
          <w:tcPr>
            <w:tcW w:w="2976" w:type="dxa"/>
            <w:vAlign w:val="center"/>
          </w:tcPr>
          <w:p w14:paraId="20DE8781"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9</w:t>
            </w:r>
          </w:p>
        </w:tc>
      </w:tr>
      <w:tr w:rsidR="00D664F4" w:rsidRPr="00F130FA" w14:paraId="5E04AC0B" w14:textId="77777777" w:rsidTr="00597448">
        <w:tc>
          <w:tcPr>
            <w:tcW w:w="2835" w:type="dxa"/>
            <w:vAlign w:val="center"/>
          </w:tcPr>
          <w:p w14:paraId="0869A11E" w14:textId="77777777" w:rsidR="00D664F4" w:rsidRPr="00F130FA" w:rsidRDefault="00D664F4" w:rsidP="00597448">
            <w:pPr>
              <w:spacing w:line="240" w:lineRule="auto"/>
              <w:rPr>
                <w:rFonts w:ascii="Arial" w:hAnsi="Arial" w:cs="Arial"/>
                <w:sz w:val="20"/>
              </w:rPr>
            </w:pPr>
            <w:r w:rsidRPr="00F130FA">
              <w:rPr>
                <w:rFonts w:ascii="Arial" w:hAnsi="Arial" w:cs="Arial"/>
                <w:sz w:val="20"/>
              </w:rPr>
              <w:t>СПоК "Сибирский Агро &amp; Чадан"</w:t>
            </w:r>
          </w:p>
        </w:tc>
        <w:tc>
          <w:tcPr>
            <w:tcW w:w="3828" w:type="dxa"/>
            <w:tcBorders>
              <w:left w:val="single" w:sz="4" w:space="0" w:color="auto"/>
            </w:tcBorders>
            <w:vAlign w:val="center"/>
          </w:tcPr>
          <w:p w14:paraId="5756B033" w14:textId="77777777" w:rsidR="00D664F4" w:rsidRPr="00F130FA" w:rsidRDefault="00D664F4" w:rsidP="00597448">
            <w:pPr>
              <w:spacing w:line="240" w:lineRule="auto"/>
              <w:rPr>
                <w:rFonts w:ascii="Arial" w:hAnsi="Arial" w:cs="Arial"/>
                <w:sz w:val="20"/>
              </w:rPr>
            </w:pPr>
            <w:r>
              <w:rPr>
                <w:rFonts w:ascii="Arial" w:hAnsi="Arial" w:cs="Arial"/>
                <w:sz w:val="20"/>
              </w:rPr>
              <w:t xml:space="preserve">668110, РОССИЯ, Тыва Респ., </w:t>
            </w:r>
            <w:r>
              <w:rPr>
                <w:rFonts w:ascii="Arial" w:hAnsi="Arial" w:cs="Arial"/>
                <w:sz w:val="20"/>
              </w:rPr>
              <w:br/>
              <w:t>г. Чадан,</w:t>
            </w:r>
            <w:r w:rsidRPr="00F130FA">
              <w:rPr>
                <w:rFonts w:ascii="Arial" w:hAnsi="Arial" w:cs="Arial"/>
                <w:sz w:val="20"/>
              </w:rPr>
              <w:t xml:space="preserve"> ул.</w:t>
            </w:r>
            <w:r>
              <w:rPr>
                <w:rFonts w:ascii="Arial" w:hAnsi="Arial" w:cs="Arial"/>
                <w:sz w:val="20"/>
              </w:rPr>
              <w:t xml:space="preserve"> Комсомольская, 7</w:t>
            </w:r>
          </w:p>
        </w:tc>
        <w:tc>
          <w:tcPr>
            <w:tcW w:w="2976" w:type="dxa"/>
            <w:vAlign w:val="center"/>
          </w:tcPr>
          <w:p w14:paraId="33B26620"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3</w:t>
            </w:r>
          </w:p>
        </w:tc>
      </w:tr>
      <w:tr w:rsidR="00D664F4" w:rsidRPr="00F130FA" w14:paraId="08922A11" w14:textId="77777777" w:rsidTr="00597448">
        <w:tc>
          <w:tcPr>
            <w:tcW w:w="2835" w:type="dxa"/>
            <w:vAlign w:val="center"/>
          </w:tcPr>
          <w:p w14:paraId="74491AB4" w14:textId="77777777" w:rsidR="00D664F4" w:rsidRPr="00F130FA" w:rsidRDefault="00D664F4" w:rsidP="00597448">
            <w:pPr>
              <w:spacing w:line="240" w:lineRule="auto"/>
              <w:rPr>
                <w:rFonts w:ascii="Arial" w:hAnsi="Arial" w:cs="Arial"/>
                <w:sz w:val="20"/>
              </w:rPr>
            </w:pPr>
            <w:r w:rsidRPr="00F130FA">
              <w:rPr>
                <w:rFonts w:ascii="Arial" w:hAnsi="Arial" w:cs="Arial"/>
                <w:sz w:val="20"/>
              </w:rPr>
              <w:t>Чаданское горпо</w:t>
            </w:r>
          </w:p>
        </w:tc>
        <w:tc>
          <w:tcPr>
            <w:tcW w:w="3828" w:type="dxa"/>
            <w:tcBorders>
              <w:left w:val="single" w:sz="4" w:space="0" w:color="auto"/>
            </w:tcBorders>
            <w:vAlign w:val="center"/>
          </w:tcPr>
          <w:p w14:paraId="33925D22" w14:textId="77777777" w:rsidR="00D664F4" w:rsidRPr="00F130FA" w:rsidRDefault="00D664F4" w:rsidP="00597448">
            <w:pPr>
              <w:spacing w:line="240" w:lineRule="auto"/>
              <w:rPr>
                <w:rFonts w:ascii="Arial" w:hAnsi="Arial" w:cs="Arial"/>
                <w:sz w:val="20"/>
              </w:rPr>
            </w:pPr>
            <w:r w:rsidRPr="00F130FA">
              <w:rPr>
                <w:rFonts w:ascii="Arial" w:hAnsi="Arial" w:cs="Arial"/>
                <w:sz w:val="20"/>
              </w:rPr>
              <w:t>66</w:t>
            </w:r>
            <w:r>
              <w:rPr>
                <w:rFonts w:ascii="Arial" w:hAnsi="Arial" w:cs="Arial"/>
                <w:sz w:val="20"/>
              </w:rPr>
              <w:t>8110, РОССИЯ, Тыва Респ.</w:t>
            </w:r>
            <w:r w:rsidRPr="00F130FA">
              <w:rPr>
                <w:rFonts w:ascii="Arial" w:hAnsi="Arial" w:cs="Arial"/>
                <w:sz w:val="20"/>
              </w:rPr>
              <w:t xml:space="preserve">, </w:t>
            </w:r>
            <w:r>
              <w:rPr>
                <w:rFonts w:ascii="Arial" w:hAnsi="Arial" w:cs="Arial"/>
                <w:sz w:val="20"/>
              </w:rPr>
              <w:br/>
            </w:r>
            <w:r w:rsidRPr="00F130FA">
              <w:rPr>
                <w:rFonts w:ascii="Arial" w:hAnsi="Arial" w:cs="Arial"/>
                <w:sz w:val="20"/>
              </w:rPr>
              <w:t>г</w:t>
            </w:r>
            <w:r>
              <w:rPr>
                <w:rFonts w:ascii="Arial" w:hAnsi="Arial" w:cs="Arial"/>
                <w:sz w:val="20"/>
              </w:rPr>
              <w:t xml:space="preserve">. Чадан, </w:t>
            </w:r>
            <w:r w:rsidRPr="00F130FA">
              <w:rPr>
                <w:rFonts w:ascii="Arial" w:hAnsi="Arial" w:cs="Arial"/>
                <w:sz w:val="20"/>
              </w:rPr>
              <w:t>ул.</w:t>
            </w:r>
            <w:r>
              <w:rPr>
                <w:rFonts w:ascii="Arial" w:hAnsi="Arial" w:cs="Arial"/>
                <w:sz w:val="20"/>
              </w:rPr>
              <w:t xml:space="preserve"> Ленина, 33</w:t>
            </w:r>
          </w:p>
        </w:tc>
        <w:tc>
          <w:tcPr>
            <w:tcW w:w="2976" w:type="dxa"/>
            <w:vAlign w:val="center"/>
          </w:tcPr>
          <w:p w14:paraId="110BB101"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110</w:t>
            </w:r>
          </w:p>
        </w:tc>
      </w:tr>
    </w:tbl>
    <w:p w14:paraId="6A647237" w14:textId="77777777" w:rsidR="00D664F4" w:rsidRDefault="00D664F4" w:rsidP="00D664F4">
      <w:pPr>
        <w:pStyle w:val="afe"/>
        <w:spacing w:after="0"/>
        <w:rPr>
          <w:rFonts w:ascii="Arial" w:hAnsi="Arial" w:cs="Arial"/>
          <w:b/>
          <w:sz w:val="22"/>
        </w:rPr>
      </w:pPr>
      <w:bookmarkStart w:id="124" w:name="_Toc413073617"/>
    </w:p>
    <w:p w14:paraId="2A7E8FFC" w14:textId="22598C2E" w:rsidR="00D664F4" w:rsidRDefault="00D664F4" w:rsidP="00D664F4">
      <w:pPr>
        <w:spacing w:before="120"/>
        <w:rPr>
          <w:rFonts w:ascii="Arial" w:hAnsi="Arial" w:cs="Arial"/>
          <w:b/>
          <w:sz w:val="22"/>
          <w:lang w:eastAsia="ru-RU"/>
        </w:rPr>
      </w:pPr>
      <w:r w:rsidRPr="008F058A">
        <w:rPr>
          <w:rFonts w:ascii="Arial" w:hAnsi="Arial" w:cs="Arial"/>
          <w:b/>
          <w:sz w:val="22"/>
          <w:lang w:eastAsia="ru-RU"/>
        </w:rPr>
        <w:t xml:space="preserve">Анализ развития системы </w:t>
      </w:r>
      <w:r w:rsidR="00DB3AF3">
        <w:rPr>
          <w:rFonts w:ascii="Arial" w:hAnsi="Arial" w:cs="Arial"/>
          <w:b/>
          <w:sz w:val="22"/>
          <w:lang w:eastAsia="ru-RU"/>
        </w:rPr>
        <w:t>объектов социального обеспечения</w:t>
      </w:r>
      <w:r w:rsidRPr="008F058A">
        <w:rPr>
          <w:rFonts w:ascii="Arial" w:hAnsi="Arial" w:cs="Arial"/>
          <w:b/>
          <w:sz w:val="22"/>
          <w:lang w:eastAsia="ru-RU"/>
        </w:rPr>
        <w:t>. Проектные предложения</w:t>
      </w:r>
    </w:p>
    <w:p w14:paraId="54666E84" w14:textId="77777777" w:rsidR="00D664F4" w:rsidRPr="008F058A" w:rsidRDefault="00D664F4" w:rsidP="00D664F4">
      <w:pPr>
        <w:pStyle w:val="afe"/>
        <w:spacing w:after="0"/>
        <w:ind w:firstLine="709"/>
        <w:rPr>
          <w:rFonts w:ascii="Arial" w:hAnsi="Arial" w:cs="Arial"/>
          <w:sz w:val="22"/>
        </w:rPr>
      </w:pPr>
      <w:r w:rsidRPr="008F058A">
        <w:rPr>
          <w:rFonts w:ascii="Arial" w:hAnsi="Arial" w:cs="Arial"/>
          <w:sz w:val="22"/>
        </w:rPr>
        <w:t>В настоящей Схеме изучены предложения и проекты в сфере социальной защиты населения, указанные в стратегических и программных документах развития территории Кожууна.</w:t>
      </w:r>
    </w:p>
    <w:p w14:paraId="78AAB217" w14:textId="77777777" w:rsidR="00D664F4" w:rsidRPr="008F058A" w:rsidRDefault="00D664F4" w:rsidP="00E16B83">
      <w:pPr>
        <w:pStyle w:val="afe"/>
        <w:spacing w:after="0"/>
        <w:ind w:firstLine="708"/>
        <w:rPr>
          <w:rFonts w:ascii="Arial" w:hAnsi="Arial" w:cs="Arial"/>
          <w:b/>
          <w:sz w:val="22"/>
        </w:rPr>
      </w:pPr>
      <w:r w:rsidRPr="008F058A">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 на территолрии кожууна планируются следующие мероприятия:</w:t>
      </w:r>
    </w:p>
    <w:p w14:paraId="477F0B06" w14:textId="77777777" w:rsidR="00D664F4" w:rsidRPr="004A72FB" w:rsidRDefault="00D664F4" w:rsidP="001F3C0A">
      <w:pPr>
        <w:pStyle w:val="a0"/>
        <w:numPr>
          <w:ilvl w:val="0"/>
          <w:numId w:val="128"/>
        </w:numPr>
        <w:tabs>
          <w:tab w:val="left" w:pos="993"/>
        </w:tabs>
        <w:spacing w:line="360" w:lineRule="auto"/>
        <w:rPr>
          <w:rFonts w:ascii="Arial" w:hAnsi="Arial" w:cs="Arial"/>
          <w:sz w:val="22"/>
        </w:rPr>
      </w:pPr>
      <w:r w:rsidRPr="00B36D26">
        <w:rPr>
          <w:rFonts w:ascii="Arial" w:hAnsi="Arial" w:cs="Arial"/>
          <w:sz w:val="22"/>
        </w:rPr>
        <w:t>реконструкция корпусов корпуса № 2 Чаданского дома-интерната для престарелых граждан и инвалидов.</w:t>
      </w:r>
    </w:p>
    <w:p w14:paraId="6FD6C9F5" w14:textId="77777777" w:rsidR="00D664F4" w:rsidRPr="00F130FA" w:rsidRDefault="00D664F4" w:rsidP="00D664F4">
      <w:pPr>
        <w:pStyle w:val="32"/>
      </w:pPr>
      <w:bookmarkStart w:id="125" w:name="_Toc474482278"/>
      <w:r w:rsidRPr="00674A01">
        <w:t xml:space="preserve">13.4 </w:t>
      </w:r>
      <w:bookmarkEnd w:id="122"/>
      <w:bookmarkEnd w:id="123"/>
      <w:r w:rsidRPr="00674A01">
        <w:t>Объекты</w:t>
      </w:r>
      <w:r w:rsidRPr="00F130FA">
        <w:t xml:space="preserve"> капитального строительства культурно-досугового назначения</w:t>
      </w:r>
      <w:bookmarkEnd w:id="124"/>
      <w:bookmarkEnd w:id="125"/>
    </w:p>
    <w:bookmarkEnd w:id="120"/>
    <w:p w14:paraId="1E0EA19C" w14:textId="77777777" w:rsidR="00D664F4" w:rsidRPr="00F130FA"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F130FA">
        <w:rPr>
          <w:rFonts w:ascii="Arial" w:eastAsia="Times New Roman" w:hAnsi="Arial" w:cs="Arial"/>
          <w:b/>
          <w:color w:val="000000"/>
          <w:sz w:val="22"/>
          <w:lang w:eastAsia="ru-RU"/>
        </w:rPr>
        <w:t>Современное состояние. Проблемы развития</w:t>
      </w:r>
    </w:p>
    <w:p w14:paraId="325A9CD6" w14:textId="77777777" w:rsidR="00D664F4" w:rsidRPr="00F130FA" w:rsidRDefault="00D664F4" w:rsidP="00D664F4">
      <w:pPr>
        <w:pStyle w:val="af5"/>
        <w:spacing w:before="0" w:after="0"/>
        <w:ind w:firstLine="709"/>
        <w:rPr>
          <w:rFonts w:ascii="Arial" w:hAnsi="Arial" w:cs="Arial"/>
          <w:i w:val="0"/>
          <w:color w:val="000000"/>
          <w:sz w:val="22"/>
          <w:szCs w:val="22"/>
          <w:lang w:eastAsia="ru-RU"/>
        </w:rPr>
      </w:pPr>
      <w:r w:rsidRPr="00F130FA">
        <w:rPr>
          <w:rFonts w:ascii="Arial" w:hAnsi="Arial" w:cs="Arial"/>
          <w:i w:val="0"/>
          <w:color w:val="000000"/>
          <w:sz w:val="22"/>
          <w:szCs w:val="22"/>
          <w:lang w:eastAsia="ru-RU"/>
        </w:rPr>
        <w:t>На территории Кожууна имеется сеть многофункциональных учреждений культуры, куда входят сельские клубы, дома культуры. На базе учреждений культуры проводятся культурно-досуговые мероприятия для всех возрастных категорий населения. Это и конкурсно-развлекательные программы для молодежи, и вечера отдыха для людей старшего поколения, и народные гуляния на праздники.</w:t>
      </w:r>
    </w:p>
    <w:p w14:paraId="593F9C4D" w14:textId="77777777" w:rsidR="00D664F4" w:rsidRPr="00F130FA" w:rsidRDefault="00D664F4" w:rsidP="00D664F4">
      <w:pPr>
        <w:pStyle w:val="af5"/>
        <w:spacing w:before="0" w:after="0"/>
        <w:ind w:firstLine="709"/>
        <w:rPr>
          <w:rFonts w:ascii="Arial" w:hAnsi="Arial" w:cs="Arial"/>
          <w:i w:val="0"/>
          <w:color w:val="000000"/>
          <w:sz w:val="22"/>
          <w:szCs w:val="22"/>
          <w:lang w:eastAsia="ru-RU"/>
        </w:rPr>
      </w:pPr>
      <w:r w:rsidRPr="00F130FA">
        <w:rPr>
          <w:rFonts w:ascii="Arial" w:hAnsi="Arial" w:cs="Arial"/>
          <w:i w:val="0"/>
          <w:color w:val="000000"/>
          <w:sz w:val="22"/>
          <w:szCs w:val="22"/>
          <w:lang w:eastAsia="ru-RU"/>
        </w:rPr>
        <w:t>В социально-культурную инфраструктуру Кожууна входят 12 клубных учреждений, центр развития культуры и центр «Наследия культуры». Характеристика учреждений культуры Кожууна представлена в таблице 2.13.</w:t>
      </w:r>
      <w:r>
        <w:rPr>
          <w:rFonts w:ascii="Arial" w:hAnsi="Arial" w:cs="Arial"/>
          <w:i w:val="0"/>
          <w:color w:val="000000"/>
          <w:sz w:val="22"/>
          <w:szCs w:val="22"/>
          <w:lang w:eastAsia="ru-RU"/>
        </w:rPr>
        <w:t>11</w:t>
      </w:r>
      <w:r w:rsidRPr="00F130FA">
        <w:rPr>
          <w:rFonts w:ascii="Arial" w:hAnsi="Arial" w:cs="Arial"/>
          <w:i w:val="0"/>
          <w:color w:val="000000"/>
          <w:sz w:val="22"/>
          <w:szCs w:val="22"/>
          <w:lang w:eastAsia="ru-RU"/>
        </w:rPr>
        <w:t>.</w:t>
      </w:r>
    </w:p>
    <w:p w14:paraId="785C18A6" w14:textId="77777777" w:rsidR="00D664F4" w:rsidRPr="00F130FA" w:rsidRDefault="00D664F4" w:rsidP="00D664F4">
      <w:pPr>
        <w:rPr>
          <w:lang w:eastAsia="ru-RU"/>
        </w:rPr>
      </w:pPr>
    </w:p>
    <w:p w14:paraId="002AA0FA" w14:textId="77777777" w:rsidR="00D664F4" w:rsidRPr="00F130FA" w:rsidRDefault="00D664F4" w:rsidP="00D664F4">
      <w:pPr>
        <w:pStyle w:val="af5"/>
        <w:spacing w:before="0" w:after="0"/>
        <w:rPr>
          <w:rFonts w:ascii="Arial" w:hAnsi="Arial" w:cs="Arial"/>
          <w:b/>
          <w:sz w:val="22"/>
          <w:szCs w:val="22"/>
        </w:rPr>
        <w:sectPr w:rsidR="00D664F4" w:rsidRPr="00F130FA" w:rsidSect="00822984">
          <w:pgSz w:w="11906" w:h="16838" w:code="9"/>
          <w:pgMar w:top="1249" w:right="707" w:bottom="539" w:left="1701" w:header="426" w:footer="283" w:gutter="0"/>
          <w:cols w:space="708"/>
          <w:docGrid w:linePitch="360"/>
        </w:sectPr>
      </w:pPr>
    </w:p>
    <w:p w14:paraId="7E6E5648" w14:textId="77777777" w:rsidR="00D664F4" w:rsidRPr="00F130FA" w:rsidRDefault="00D664F4" w:rsidP="00D664F4">
      <w:pPr>
        <w:pStyle w:val="af5"/>
        <w:spacing w:before="0" w:after="0"/>
        <w:rPr>
          <w:rFonts w:ascii="Arial" w:hAnsi="Arial" w:cs="Arial"/>
          <w:i w:val="0"/>
          <w:sz w:val="22"/>
        </w:rPr>
      </w:pPr>
      <w:r w:rsidRPr="00F130FA">
        <w:rPr>
          <w:rFonts w:ascii="Arial" w:hAnsi="Arial" w:cs="Arial"/>
          <w:i w:val="0"/>
          <w:sz w:val="22"/>
          <w:szCs w:val="22"/>
        </w:rPr>
        <w:t>Таблица 2.13.</w:t>
      </w:r>
      <w:r>
        <w:rPr>
          <w:rFonts w:ascii="Arial" w:hAnsi="Arial" w:cs="Arial"/>
          <w:i w:val="0"/>
          <w:sz w:val="22"/>
          <w:szCs w:val="22"/>
        </w:rPr>
        <w:t>11</w:t>
      </w:r>
      <w:r w:rsidRPr="00F130FA">
        <w:rPr>
          <w:rFonts w:ascii="Arial" w:hAnsi="Arial" w:cs="Arial"/>
          <w:i w:val="0"/>
          <w:sz w:val="22"/>
          <w:szCs w:val="22"/>
        </w:rPr>
        <w:t xml:space="preserve"> - </w:t>
      </w:r>
      <w:r w:rsidRPr="00F130FA">
        <w:rPr>
          <w:rFonts w:ascii="Arial" w:hAnsi="Arial" w:cs="Arial"/>
          <w:i w:val="0"/>
          <w:sz w:val="22"/>
        </w:rPr>
        <w:t>Характеристика действующих объектов и анализ обеспеченности населения Кожууна учреждениями культурно-досугового назначения</w:t>
      </w:r>
    </w:p>
    <w:tbl>
      <w:tblPr>
        <w:tblpPr w:leftFromText="180" w:rightFromText="180" w:vertAnchor="text" w:tblpY="1"/>
        <w:tblOverlap w:val="never"/>
        <w:tblW w:w="14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871"/>
        <w:gridCol w:w="3515"/>
        <w:gridCol w:w="2552"/>
        <w:gridCol w:w="2551"/>
        <w:gridCol w:w="3119"/>
      </w:tblGrid>
      <w:tr w:rsidR="00D664F4" w:rsidRPr="00BD0E91" w14:paraId="22963261" w14:textId="77777777" w:rsidTr="00597448">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14:paraId="69F10297"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w:t>
            </w:r>
          </w:p>
          <w:p w14:paraId="5DFD3B70"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п/п</w:t>
            </w:r>
          </w:p>
        </w:tc>
        <w:tc>
          <w:tcPr>
            <w:tcW w:w="1871" w:type="dxa"/>
            <w:tcBorders>
              <w:top w:val="single" w:sz="4" w:space="0" w:color="auto"/>
              <w:left w:val="single" w:sz="4" w:space="0" w:color="auto"/>
              <w:bottom w:val="single" w:sz="4" w:space="0" w:color="auto"/>
              <w:right w:val="single" w:sz="4" w:space="0" w:color="auto"/>
            </w:tcBorders>
            <w:vAlign w:val="center"/>
          </w:tcPr>
          <w:p w14:paraId="56DE16B2"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Местоположение</w:t>
            </w:r>
          </w:p>
        </w:tc>
        <w:tc>
          <w:tcPr>
            <w:tcW w:w="3515" w:type="dxa"/>
            <w:tcBorders>
              <w:top w:val="single" w:sz="4" w:space="0" w:color="auto"/>
              <w:left w:val="single" w:sz="4" w:space="0" w:color="auto"/>
              <w:bottom w:val="single" w:sz="4" w:space="0" w:color="auto"/>
              <w:right w:val="single" w:sz="4" w:space="0" w:color="auto"/>
            </w:tcBorders>
            <w:vAlign w:val="center"/>
          </w:tcPr>
          <w:p w14:paraId="211990CB"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Наименование учреждения*</w:t>
            </w:r>
          </w:p>
          <w:p w14:paraId="6CD48553" w14:textId="77777777" w:rsidR="00D664F4" w:rsidRPr="00BD0E91" w:rsidRDefault="00D664F4" w:rsidP="00597448">
            <w:pPr>
              <w:spacing w:line="240" w:lineRule="auto"/>
              <w:jc w:val="center"/>
              <w:rPr>
                <w:rFonts w:ascii="Arial" w:hAnsi="Arial" w:cs="Arial"/>
                <w:b/>
                <w:sz w:val="20"/>
                <w:szCs w:val="20"/>
              </w:rPr>
            </w:pPr>
          </w:p>
        </w:tc>
        <w:tc>
          <w:tcPr>
            <w:tcW w:w="2552" w:type="dxa"/>
            <w:tcBorders>
              <w:top w:val="single" w:sz="4" w:space="0" w:color="auto"/>
              <w:left w:val="single" w:sz="4" w:space="0" w:color="auto"/>
              <w:bottom w:val="single" w:sz="4" w:space="0" w:color="auto"/>
              <w:right w:val="single" w:sz="4" w:space="0" w:color="auto"/>
            </w:tcBorders>
            <w:vAlign w:val="center"/>
          </w:tcPr>
          <w:p w14:paraId="300BA93B"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Мощность объекта</w:t>
            </w:r>
          </w:p>
          <w:p w14:paraId="4A67FB73" w14:textId="77777777" w:rsidR="00D664F4" w:rsidRPr="00BD0E91" w:rsidRDefault="00D664F4" w:rsidP="00597448">
            <w:pPr>
              <w:spacing w:line="240" w:lineRule="auto"/>
              <w:jc w:val="center"/>
              <w:rPr>
                <w:rFonts w:ascii="Arial" w:hAnsi="Arial" w:cs="Arial"/>
                <w:b/>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12263B67"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Фактическая посещаемость за год</w:t>
            </w:r>
          </w:p>
        </w:tc>
        <w:tc>
          <w:tcPr>
            <w:tcW w:w="3119" w:type="dxa"/>
            <w:tcBorders>
              <w:top w:val="single" w:sz="4" w:space="0" w:color="auto"/>
              <w:left w:val="single" w:sz="4" w:space="0" w:color="auto"/>
              <w:bottom w:val="single" w:sz="4" w:space="0" w:color="auto"/>
              <w:right w:val="single" w:sz="4" w:space="0" w:color="auto"/>
            </w:tcBorders>
            <w:vAlign w:val="center"/>
          </w:tcPr>
          <w:p w14:paraId="5FC1A2FA" w14:textId="77777777" w:rsidR="00D664F4" w:rsidRPr="00BD0E91" w:rsidRDefault="00D664F4" w:rsidP="00597448">
            <w:pPr>
              <w:spacing w:line="240" w:lineRule="auto"/>
              <w:jc w:val="center"/>
              <w:rPr>
                <w:rFonts w:ascii="Arial" w:hAnsi="Arial" w:cs="Arial"/>
                <w:b/>
                <w:sz w:val="20"/>
                <w:szCs w:val="20"/>
              </w:rPr>
            </w:pPr>
            <w:r w:rsidRPr="00BD0E91">
              <w:rPr>
                <w:rFonts w:ascii="Arial" w:hAnsi="Arial" w:cs="Arial"/>
                <w:b/>
                <w:sz w:val="20"/>
                <w:szCs w:val="20"/>
              </w:rPr>
              <w:t>Характеристика здания (хор., удовл., ветхое, приспособленное)</w:t>
            </w:r>
          </w:p>
        </w:tc>
      </w:tr>
      <w:tr w:rsidR="00D664F4" w:rsidRPr="00BD0E91" w14:paraId="203D4739"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771779BE"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w:t>
            </w:r>
          </w:p>
        </w:tc>
        <w:tc>
          <w:tcPr>
            <w:tcW w:w="1871" w:type="dxa"/>
            <w:vMerge w:val="restart"/>
            <w:tcBorders>
              <w:top w:val="single" w:sz="4" w:space="0" w:color="auto"/>
              <w:left w:val="single" w:sz="4" w:space="0" w:color="auto"/>
              <w:bottom w:val="single" w:sz="4" w:space="0" w:color="auto"/>
              <w:right w:val="single" w:sz="4" w:space="0" w:color="auto"/>
            </w:tcBorders>
            <w:vAlign w:val="center"/>
          </w:tcPr>
          <w:p w14:paraId="5AA66B4D" w14:textId="77777777" w:rsidR="00D664F4" w:rsidRPr="00BD0E91" w:rsidRDefault="00D664F4" w:rsidP="00597448">
            <w:pPr>
              <w:spacing w:line="240" w:lineRule="auto"/>
              <w:jc w:val="center"/>
              <w:rPr>
                <w:rFonts w:ascii="Arial" w:eastAsia="Times New Roman" w:hAnsi="Arial" w:cs="Arial"/>
                <w:color w:val="000000"/>
                <w:sz w:val="20"/>
                <w:szCs w:val="20"/>
              </w:rPr>
            </w:pPr>
            <w:r w:rsidRPr="00BD0E91">
              <w:rPr>
                <w:rFonts w:ascii="Arial" w:hAnsi="Arial" w:cs="Arial"/>
                <w:sz w:val="20"/>
                <w:szCs w:val="20"/>
              </w:rPr>
              <w:t>г. Чадан</w:t>
            </w:r>
          </w:p>
        </w:tc>
        <w:tc>
          <w:tcPr>
            <w:tcW w:w="3515" w:type="dxa"/>
            <w:tcBorders>
              <w:top w:val="single" w:sz="4" w:space="0" w:color="auto"/>
              <w:left w:val="single" w:sz="4" w:space="0" w:color="auto"/>
              <w:bottom w:val="single" w:sz="4" w:space="0" w:color="auto"/>
              <w:right w:val="single" w:sz="4" w:space="0" w:color="auto"/>
            </w:tcBorders>
            <w:vAlign w:val="center"/>
          </w:tcPr>
          <w:p w14:paraId="3D6F5DC9" w14:textId="77777777" w:rsidR="00D664F4" w:rsidRPr="00BD0E91" w:rsidRDefault="00D664F4" w:rsidP="00597448">
            <w:pPr>
              <w:pStyle w:val="afe"/>
              <w:spacing w:line="240" w:lineRule="auto"/>
              <w:ind w:left="640" w:hanging="520"/>
              <w:jc w:val="center"/>
              <w:rPr>
                <w:rFonts w:ascii="Arial" w:hAnsi="Arial" w:cs="Arial"/>
                <w:sz w:val="20"/>
                <w:szCs w:val="20"/>
              </w:rPr>
            </w:pPr>
            <w:r w:rsidRPr="00BD0E91">
              <w:rPr>
                <w:rStyle w:val="LucidaSansUnicode9pt0pt"/>
                <w:rFonts w:ascii="Arial" w:eastAsia="Calibri" w:hAnsi="Arial" w:cs="Arial"/>
                <w:sz w:val="20"/>
                <w:szCs w:val="20"/>
              </w:rPr>
              <w:t>Центр развития культуры</w:t>
            </w:r>
          </w:p>
        </w:tc>
        <w:tc>
          <w:tcPr>
            <w:tcW w:w="2552" w:type="dxa"/>
            <w:tcBorders>
              <w:top w:val="single" w:sz="4" w:space="0" w:color="auto"/>
              <w:left w:val="single" w:sz="4" w:space="0" w:color="auto"/>
              <w:bottom w:val="single" w:sz="4" w:space="0" w:color="auto"/>
              <w:right w:val="single" w:sz="4" w:space="0" w:color="auto"/>
            </w:tcBorders>
            <w:vAlign w:val="center"/>
          </w:tcPr>
          <w:p w14:paraId="746DC8AD" w14:textId="77777777" w:rsidR="00D664F4" w:rsidRPr="00BD0E91" w:rsidRDefault="00D664F4" w:rsidP="00597448">
            <w:pPr>
              <w:pStyle w:val="afe"/>
              <w:spacing w:line="240" w:lineRule="auto"/>
              <w:jc w:val="center"/>
              <w:rPr>
                <w:rFonts w:ascii="Arial" w:hAnsi="Arial" w:cs="Arial"/>
                <w:sz w:val="20"/>
                <w:szCs w:val="20"/>
              </w:rPr>
            </w:pPr>
            <w:r w:rsidRPr="00BD0E91">
              <w:rPr>
                <w:rStyle w:val="LucidaSansUnicode9pt0pt"/>
                <w:rFonts w:ascii="Arial" w:eastAsia="Calibri" w:hAnsi="Arial" w:cs="Arial"/>
                <w:sz w:val="20"/>
                <w:szCs w:val="20"/>
              </w:rPr>
              <w:t>100</w:t>
            </w:r>
          </w:p>
        </w:tc>
        <w:tc>
          <w:tcPr>
            <w:tcW w:w="2551" w:type="dxa"/>
            <w:tcBorders>
              <w:top w:val="single" w:sz="4" w:space="0" w:color="auto"/>
              <w:left w:val="single" w:sz="4" w:space="0" w:color="auto"/>
              <w:bottom w:val="single" w:sz="4" w:space="0" w:color="auto"/>
              <w:right w:val="single" w:sz="4" w:space="0" w:color="auto"/>
            </w:tcBorders>
            <w:vAlign w:val="center"/>
          </w:tcPr>
          <w:p w14:paraId="32B87AD4"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9pt0pt"/>
                <w:rFonts w:ascii="Arial" w:eastAsia="Calibri" w:hAnsi="Arial" w:cs="Arial"/>
                <w:sz w:val="20"/>
                <w:szCs w:val="20"/>
              </w:rPr>
              <w:t>11520</w:t>
            </w:r>
          </w:p>
        </w:tc>
        <w:tc>
          <w:tcPr>
            <w:tcW w:w="3119" w:type="dxa"/>
            <w:tcBorders>
              <w:top w:val="single" w:sz="4" w:space="0" w:color="auto"/>
              <w:left w:val="single" w:sz="4" w:space="0" w:color="auto"/>
              <w:bottom w:val="single" w:sz="4" w:space="0" w:color="auto"/>
              <w:right w:val="single" w:sz="4" w:space="0" w:color="auto"/>
            </w:tcBorders>
            <w:vAlign w:val="center"/>
          </w:tcPr>
          <w:p w14:paraId="6A4CD2BB"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удовл.</w:t>
            </w:r>
          </w:p>
        </w:tc>
      </w:tr>
      <w:tr w:rsidR="00D664F4" w:rsidRPr="00BD0E91" w14:paraId="32E92B94"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69E20FC6"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2</w:t>
            </w:r>
          </w:p>
        </w:tc>
        <w:tc>
          <w:tcPr>
            <w:tcW w:w="1871" w:type="dxa"/>
            <w:vMerge/>
            <w:tcBorders>
              <w:top w:val="single" w:sz="4" w:space="0" w:color="auto"/>
              <w:left w:val="single" w:sz="4" w:space="0" w:color="auto"/>
              <w:bottom w:val="single" w:sz="4" w:space="0" w:color="auto"/>
              <w:right w:val="single" w:sz="4" w:space="0" w:color="auto"/>
            </w:tcBorders>
            <w:vAlign w:val="center"/>
          </w:tcPr>
          <w:p w14:paraId="2084165E" w14:textId="77777777" w:rsidR="00D664F4" w:rsidRPr="00BD0E91" w:rsidRDefault="00D664F4" w:rsidP="00597448">
            <w:pPr>
              <w:spacing w:line="240" w:lineRule="auto"/>
              <w:jc w:val="center"/>
              <w:rPr>
                <w:rFonts w:ascii="Arial" w:eastAsia="Times New Roman" w:hAnsi="Arial" w:cs="Arial"/>
                <w:color w:val="000000"/>
                <w:sz w:val="20"/>
                <w:szCs w:val="20"/>
              </w:rPr>
            </w:pPr>
          </w:p>
        </w:tc>
        <w:tc>
          <w:tcPr>
            <w:tcW w:w="3515" w:type="dxa"/>
            <w:tcBorders>
              <w:top w:val="single" w:sz="4" w:space="0" w:color="auto"/>
              <w:left w:val="single" w:sz="4" w:space="0" w:color="auto"/>
              <w:bottom w:val="single" w:sz="4" w:space="0" w:color="auto"/>
              <w:right w:val="single" w:sz="4" w:space="0" w:color="auto"/>
            </w:tcBorders>
            <w:vAlign w:val="center"/>
          </w:tcPr>
          <w:p w14:paraId="065ADC29" w14:textId="77777777" w:rsidR="00D664F4" w:rsidRPr="00BD0E91" w:rsidRDefault="00D664F4" w:rsidP="00597448">
            <w:pPr>
              <w:pStyle w:val="afe"/>
              <w:spacing w:line="240" w:lineRule="auto"/>
              <w:ind w:left="5" w:firstLine="74"/>
              <w:jc w:val="center"/>
              <w:rPr>
                <w:rFonts w:ascii="Arial" w:hAnsi="Arial" w:cs="Arial"/>
                <w:sz w:val="20"/>
                <w:szCs w:val="20"/>
              </w:rPr>
            </w:pPr>
            <w:r w:rsidRPr="00BD0E91">
              <w:rPr>
                <w:rStyle w:val="LucidaSansUnicode9pt0pt"/>
                <w:rFonts w:ascii="Arial" w:eastAsia="Calibri" w:hAnsi="Arial" w:cs="Arial"/>
                <w:sz w:val="20"/>
                <w:szCs w:val="20"/>
              </w:rPr>
              <w:t>Районный Дом культуры «Мерген- Херел Монгуш»</w:t>
            </w:r>
          </w:p>
        </w:tc>
        <w:tc>
          <w:tcPr>
            <w:tcW w:w="2552" w:type="dxa"/>
            <w:tcBorders>
              <w:top w:val="single" w:sz="4" w:space="0" w:color="auto"/>
              <w:left w:val="single" w:sz="4" w:space="0" w:color="auto"/>
              <w:bottom w:val="single" w:sz="4" w:space="0" w:color="auto"/>
              <w:right w:val="single" w:sz="4" w:space="0" w:color="auto"/>
            </w:tcBorders>
            <w:vAlign w:val="center"/>
          </w:tcPr>
          <w:p w14:paraId="66BCB35C" w14:textId="77777777" w:rsidR="00D664F4" w:rsidRPr="00BD0E91" w:rsidRDefault="00D664F4" w:rsidP="00597448">
            <w:pPr>
              <w:pStyle w:val="afe"/>
              <w:spacing w:line="240" w:lineRule="auto"/>
              <w:jc w:val="center"/>
              <w:rPr>
                <w:rFonts w:ascii="Arial" w:hAnsi="Arial" w:cs="Arial"/>
                <w:sz w:val="20"/>
                <w:szCs w:val="20"/>
              </w:rPr>
            </w:pPr>
            <w:r w:rsidRPr="00BD0E91">
              <w:rPr>
                <w:rStyle w:val="LucidaSansUnicode9pt0pt"/>
                <w:rFonts w:ascii="Arial" w:eastAsia="Calibri" w:hAnsi="Arial" w:cs="Arial"/>
                <w:sz w:val="20"/>
                <w:szCs w:val="20"/>
              </w:rPr>
              <w:t>500</w:t>
            </w:r>
          </w:p>
        </w:tc>
        <w:tc>
          <w:tcPr>
            <w:tcW w:w="2551" w:type="dxa"/>
            <w:tcBorders>
              <w:top w:val="single" w:sz="4" w:space="0" w:color="auto"/>
              <w:left w:val="single" w:sz="4" w:space="0" w:color="auto"/>
              <w:bottom w:val="single" w:sz="4" w:space="0" w:color="auto"/>
              <w:right w:val="single" w:sz="4" w:space="0" w:color="auto"/>
            </w:tcBorders>
            <w:vAlign w:val="center"/>
          </w:tcPr>
          <w:p w14:paraId="7039BF8A"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9pt0pt"/>
                <w:rFonts w:ascii="Arial" w:eastAsia="Calibri" w:hAnsi="Arial" w:cs="Arial"/>
                <w:sz w:val="20"/>
                <w:szCs w:val="20"/>
              </w:rPr>
              <w:t>45250</w:t>
            </w:r>
          </w:p>
        </w:tc>
        <w:tc>
          <w:tcPr>
            <w:tcW w:w="3119" w:type="dxa"/>
            <w:tcBorders>
              <w:top w:val="single" w:sz="4" w:space="0" w:color="auto"/>
              <w:left w:val="single" w:sz="4" w:space="0" w:color="auto"/>
              <w:bottom w:val="single" w:sz="4" w:space="0" w:color="auto"/>
              <w:right w:val="single" w:sz="4" w:space="0" w:color="auto"/>
            </w:tcBorders>
            <w:vAlign w:val="center"/>
          </w:tcPr>
          <w:p w14:paraId="7275F948"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удовл.</w:t>
            </w:r>
          </w:p>
        </w:tc>
      </w:tr>
      <w:tr w:rsidR="00D664F4" w:rsidRPr="00BD0E91" w14:paraId="7E8D1046"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3639A050"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3</w:t>
            </w:r>
          </w:p>
        </w:tc>
        <w:tc>
          <w:tcPr>
            <w:tcW w:w="1871" w:type="dxa"/>
            <w:vMerge/>
            <w:tcBorders>
              <w:top w:val="single" w:sz="4" w:space="0" w:color="auto"/>
              <w:left w:val="single" w:sz="4" w:space="0" w:color="auto"/>
              <w:bottom w:val="single" w:sz="4" w:space="0" w:color="auto"/>
              <w:right w:val="single" w:sz="4" w:space="0" w:color="auto"/>
            </w:tcBorders>
            <w:vAlign w:val="center"/>
          </w:tcPr>
          <w:p w14:paraId="5BC7E4D8" w14:textId="77777777" w:rsidR="00D664F4" w:rsidRPr="00BD0E91" w:rsidRDefault="00D664F4" w:rsidP="00597448">
            <w:pPr>
              <w:spacing w:line="240" w:lineRule="auto"/>
              <w:jc w:val="center"/>
              <w:rPr>
                <w:rFonts w:ascii="Arial" w:eastAsia="Times New Roman" w:hAnsi="Arial" w:cs="Arial"/>
                <w:color w:val="000000"/>
                <w:sz w:val="20"/>
                <w:szCs w:val="20"/>
              </w:rPr>
            </w:pPr>
          </w:p>
        </w:tc>
        <w:tc>
          <w:tcPr>
            <w:tcW w:w="3515" w:type="dxa"/>
            <w:tcBorders>
              <w:top w:val="single" w:sz="4" w:space="0" w:color="auto"/>
              <w:left w:val="single" w:sz="4" w:space="0" w:color="auto"/>
              <w:bottom w:val="single" w:sz="4" w:space="0" w:color="auto"/>
              <w:right w:val="single" w:sz="4" w:space="0" w:color="auto"/>
            </w:tcBorders>
            <w:vAlign w:val="center"/>
          </w:tcPr>
          <w:p w14:paraId="1EA30CC2" w14:textId="77777777" w:rsidR="00D664F4" w:rsidRPr="00BD0E91" w:rsidRDefault="00D664F4" w:rsidP="00597448">
            <w:pPr>
              <w:pStyle w:val="afe"/>
              <w:spacing w:line="240" w:lineRule="auto"/>
              <w:jc w:val="center"/>
              <w:rPr>
                <w:rFonts w:ascii="Arial" w:hAnsi="Arial" w:cs="Arial"/>
                <w:sz w:val="20"/>
                <w:szCs w:val="20"/>
              </w:rPr>
            </w:pPr>
            <w:r w:rsidRPr="00BD0E91">
              <w:rPr>
                <w:rStyle w:val="LucidaSansUnicode9pt0pt"/>
                <w:rFonts w:ascii="Arial" w:eastAsia="Calibri" w:hAnsi="Arial" w:cs="Arial"/>
                <w:sz w:val="20"/>
                <w:szCs w:val="20"/>
              </w:rPr>
              <w:t>Центр «Наследие культуры»</w:t>
            </w:r>
          </w:p>
        </w:tc>
        <w:tc>
          <w:tcPr>
            <w:tcW w:w="2552" w:type="dxa"/>
            <w:tcBorders>
              <w:top w:val="single" w:sz="4" w:space="0" w:color="auto"/>
              <w:left w:val="single" w:sz="4" w:space="0" w:color="auto"/>
              <w:bottom w:val="single" w:sz="4" w:space="0" w:color="auto"/>
              <w:right w:val="single" w:sz="4" w:space="0" w:color="auto"/>
            </w:tcBorders>
            <w:vAlign w:val="center"/>
          </w:tcPr>
          <w:p w14:paraId="702D4398" w14:textId="77777777" w:rsidR="00D664F4" w:rsidRPr="00BD0E91" w:rsidRDefault="00D664F4" w:rsidP="00597448">
            <w:pPr>
              <w:spacing w:line="240" w:lineRule="auto"/>
              <w:jc w:val="center"/>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vAlign w:val="center"/>
          </w:tcPr>
          <w:p w14:paraId="13870540"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9pt0pt"/>
                <w:rFonts w:ascii="Arial" w:eastAsia="Calibri" w:hAnsi="Arial" w:cs="Arial"/>
                <w:sz w:val="20"/>
                <w:szCs w:val="20"/>
              </w:rPr>
              <w:t>7897</w:t>
            </w:r>
          </w:p>
        </w:tc>
        <w:tc>
          <w:tcPr>
            <w:tcW w:w="3119" w:type="dxa"/>
            <w:tcBorders>
              <w:top w:val="single" w:sz="4" w:space="0" w:color="auto"/>
              <w:left w:val="single" w:sz="4" w:space="0" w:color="auto"/>
              <w:bottom w:val="single" w:sz="4" w:space="0" w:color="auto"/>
              <w:right w:val="single" w:sz="4" w:space="0" w:color="auto"/>
            </w:tcBorders>
            <w:vAlign w:val="center"/>
          </w:tcPr>
          <w:p w14:paraId="3DE1126F"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ветхое</w:t>
            </w:r>
          </w:p>
        </w:tc>
      </w:tr>
      <w:tr w:rsidR="00D664F4" w:rsidRPr="00BD0E91" w14:paraId="6D131860"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04B6597A"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4</w:t>
            </w:r>
          </w:p>
        </w:tc>
        <w:tc>
          <w:tcPr>
            <w:tcW w:w="1871" w:type="dxa"/>
            <w:tcBorders>
              <w:top w:val="single" w:sz="4" w:space="0" w:color="auto"/>
              <w:left w:val="single" w:sz="4" w:space="0" w:color="auto"/>
              <w:bottom w:val="single" w:sz="4" w:space="0" w:color="auto"/>
              <w:right w:val="single" w:sz="4" w:space="0" w:color="auto"/>
            </w:tcBorders>
            <w:vAlign w:val="center"/>
          </w:tcPr>
          <w:p w14:paraId="62933D2A" w14:textId="77777777" w:rsidR="00D664F4" w:rsidRPr="00BD0E91" w:rsidRDefault="00D664F4" w:rsidP="00597448">
            <w:pPr>
              <w:spacing w:line="240" w:lineRule="auto"/>
              <w:jc w:val="center"/>
              <w:rPr>
                <w:rFonts w:ascii="Arial" w:eastAsia="Times New Roman" w:hAnsi="Arial" w:cs="Arial"/>
                <w:color w:val="000000"/>
                <w:sz w:val="20"/>
                <w:szCs w:val="20"/>
              </w:rPr>
            </w:pPr>
            <w:r w:rsidRPr="00BD0E91">
              <w:rPr>
                <w:rStyle w:val="LucidaSansUnicode9pt0pt"/>
                <w:rFonts w:ascii="Arial" w:eastAsia="Calibri" w:hAnsi="Arial" w:cs="Arial"/>
                <w:sz w:val="20"/>
                <w:szCs w:val="20"/>
              </w:rPr>
              <w:t>с. Чыргакы</w:t>
            </w:r>
          </w:p>
        </w:tc>
        <w:tc>
          <w:tcPr>
            <w:tcW w:w="3515" w:type="dxa"/>
            <w:tcBorders>
              <w:top w:val="single" w:sz="4" w:space="0" w:color="auto"/>
              <w:left w:val="single" w:sz="4" w:space="0" w:color="auto"/>
              <w:bottom w:val="single" w:sz="4" w:space="0" w:color="auto"/>
              <w:right w:val="single" w:sz="4" w:space="0" w:color="auto"/>
            </w:tcBorders>
            <w:vAlign w:val="center"/>
          </w:tcPr>
          <w:p w14:paraId="459E55AA" w14:textId="77777777" w:rsidR="00D664F4" w:rsidRPr="00BD0E91" w:rsidRDefault="00D664F4" w:rsidP="00597448">
            <w:pPr>
              <w:spacing w:line="240" w:lineRule="auto"/>
              <w:jc w:val="center"/>
              <w:rPr>
                <w:rFonts w:ascii="Arial" w:eastAsia="Times New Roman" w:hAnsi="Arial" w:cs="Arial"/>
                <w:color w:val="000000"/>
                <w:sz w:val="20"/>
                <w:szCs w:val="20"/>
              </w:rPr>
            </w:pPr>
            <w:r w:rsidRPr="00BD0E91">
              <w:rPr>
                <w:rStyle w:val="LucidaSansUnicode9pt0pt"/>
                <w:rFonts w:ascii="Arial" w:eastAsia="Calibri" w:hAnsi="Arial" w:cs="Arial"/>
                <w:sz w:val="20"/>
                <w:szCs w:val="20"/>
              </w:rPr>
              <w:t>МБУ СДК «Кара-Сал Ак-оол»</w:t>
            </w:r>
          </w:p>
        </w:tc>
        <w:tc>
          <w:tcPr>
            <w:tcW w:w="2552" w:type="dxa"/>
            <w:tcBorders>
              <w:top w:val="single" w:sz="4" w:space="0" w:color="auto"/>
              <w:left w:val="single" w:sz="4" w:space="0" w:color="auto"/>
              <w:bottom w:val="single" w:sz="4" w:space="0" w:color="auto"/>
              <w:right w:val="single" w:sz="4" w:space="0" w:color="auto"/>
            </w:tcBorders>
            <w:vAlign w:val="center"/>
          </w:tcPr>
          <w:p w14:paraId="664939B1" w14:textId="77777777" w:rsidR="00D664F4" w:rsidRPr="00BD0E91" w:rsidRDefault="00D664F4" w:rsidP="00597448">
            <w:pPr>
              <w:pStyle w:val="afe"/>
              <w:spacing w:line="240" w:lineRule="auto"/>
              <w:jc w:val="center"/>
              <w:rPr>
                <w:rFonts w:ascii="Arial" w:hAnsi="Arial" w:cs="Arial"/>
                <w:sz w:val="20"/>
                <w:szCs w:val="20"/>
              </w:rPr>
            </w:pPr>
            <w:r w:rsidRPr="00BD0E91">
              <w:rPr>
                <w:rStyle w:val="LucidaSansUnicode9pt0pt"/>
                <w:rFonts w:ascii="Arial" w:eastAsia="Calibri" w:hAnsi="Arial" w:cs="Arial"/>
                <w:sz w:val="20"/>
                <w:szCs w:val="20"/>
              </w:rPr>
              <w:t>150</w:t>
            </w:r>
          </w:p>
        </w:tc>
        <w:tc>
          <w:tcPr>
            <w:tcW w:w="2551" w:type="dxa"/>
            <w:tcBorders>
              <w:top w:val="single" w:sz="4" w:space="0" w:color="auto"/>
              <w:left w:val="single" w:sz="4" w:space="0" w:color="auto"/>
              <w:bottom w:val="single" w:sz="4" w:space="0" w:color="auto"/>
              <w:right w:val="single" w:sz="4" w:space="0" w:color="auto"/>
            </w:tcBorders>
            <w:vAlign w:val="center"/>
          </w:tcPr>
          <w:p w14:paraId="22371A76"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9pt0pt"/>
                <w:rFonts w:ascii="Arial" w:eastAsia="Calibri" w:hAnsi="Arial" w:cs="Arial"/>
                <w:sz w:val="20"/>
                <w:szCs w:val="20"/>
              </w:rPr>
              <w:t>13468</w:t>
            </w:r>
          </w:p>
        </w:tc>
        <w:tc>
          <w:tcPr>
            <w:tcW w:w="3119" w:type="dxa"/>
            <w:tcBorders>
              <w:top w:val="single" w:sz="4" w:space="0" w:color="auto"/>
              <w:left w:val="single" w:sz="4" w:space="0" w:color="auto"/>
              <w:bottom w:val="single" w:sz="4" w:space="0" w:color="auto"/>
              <w:right w:val="single" w:sz="4" w:space="0" w:color="auto"/>
            </w:tcBorders>
            <w:vAlign w:val="center"/>
          </w:tcPr>
          <w:p w14:paraId="36FEEE92"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удовл.</w:t>
            </w:r>
          </w:p>
        </w:tc>
      </w:tr>
      <w:tr w:rsidR="00D664F4" w:rsidRPr="00BD0E91" w14:paraId="19790B62"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109B03B4"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5</w:t>
            </w:r>
          </w:p>
        </w:tc>
        <w:tc>
          <w:tcPr>
            <w:tcW w:w="1871" w:type="dxa"/>
            <w:tcBorders>
              <w:top w:val="single" w:sz="4" w:space="0" w:color="auto"/>
              <w:left w:val="single" w:sz="4" w:space="0" w:color="auto"/>
              <w:bottom w:val="single" w:sz="4" w:space="0" w:color="auto"/>
              <w:right w:val="single" w:sz="4" w:space="0" w:color="auto"/>
            </w:tcBorders>
            <w:vAlign w:val="center"/>
          </w:tcPr>
          <w:p w14:paraId="25E9C85D" w14:textId="77777777" w:rsidR="00D664F4" w:rsidRPr="00BD0E91" w:rsidRDefault="00D664F4" w:rsidP="00597448">
            <w:pPr>
              <w:spacing w:line="240" w:lineRule="auto"/>
              <w:ind w:left="-79"/>
              <w:jc w:val="center"/>
              <w:rPr>
                <w:rFonts w:ascii="Arial" w:hAnsi="Arial" w:cs="Arial"/>
                <w:sz w:val="20"/>
                <w:szCs w:val="20"/>
              </w:rPr>
            </w:pPr>
            <w:r w:rsidRPr="00BD0E91">
              <w:rPr>
                <w:rStyle w:val="LucidaSansUnicode9pt0pt"/>
                <w:rFonts w:ascii="Arial" w:eastAsia="Calibri" w:hAnsi="Arial" w:cs="Arial"/>
                <w:sz w:val="20"/>
                <w:szCs w:val="20"/>
              </w:rPr>
              <w:t>с. Чыраа-Бажы</w:t>
            </w:r>
          </w:p>
        </w:tc>
        <w:tc>
          <w:tcPr>
            <w:tcW w:w="3515" w:type="dxa"/>
            <w:tcBorders>
              <w:top w:val="single" w:sz="4" w:space="0" w:color="auto"/>
              <w:left w:val="single" w:sz="4" w:space="0" w:color="auto"/>
              <w:bottom w:val="single" w:sz="4" w:space="0" w:color="auto"/>
              <w:right w:val="single" w:sz="4" w:space="0" w:color="auto"/>
            </w:tcBorders>
            <w:vAlign w:val="center"/>
          </w:tcPr>
          <w:p w14:paraId="14B86590" w14:textId="77777777" w:rsidR="00D664F4" w:rsidRPr="00BD0E91" w:rsidRDefault="00D664F4" w:rsidP="00597448">
            <w:pPr>
              <w:spacing w:line="240" w:lineRule="auto"/>
              <w:jc w:val="center"/>
              <w:rPr>
                <w:rFonts w:ascii="Arial" w:eastAsia="Times New Roman" w:hAnsi="Arial" w:cs="Arial"/>
                <w:color w:val="000000"/>
                <w:sz w:val="20"/>
                <w:szCs w:val="20"/>
              </w:rPr>
            </w:pPr>
            <w:r w:rsidRPr="00BD0E91">
              <w:rPr>
                <w:rStyle w:val="LucidaSansUnicode9pt0pt"/>
                <w:rFonts w:ascii="Arial" w:eastAsia="Calibri" w:hAnsi="Arial" w:cs="Arial"/>
                <w:sz w:val="20"/>
                <w:szCs w:val="20"/>
              </w:rPr>
              <w:t>МБУ СДК «Ооржак Хорагай»</w:t>
            </w:r>
          </w:p>
        </w:tc>
        <w:tc>
          <w:tcPr>
            <w:tcW w:w="2552" w:type="dxa"/>
            <w:tcBorders>
              <w:top w:val="single" w:sz="4" w:space="0" w:color="auto"/>
              <w:left w:val="single" w:sz="4" w:space="0" w:color="auto"/>
              <w:bottom w:val="single" w:sz="4" w:space="0" w:color="auto"/>
              <w:right w:val="single" w:sz="4" w:space="0" w:color="auto"/>
            </w:tcBorders>
            <w:vAlign w:val="center"/>
          </w:tcPr>
          <w:p w14:paraId="011D0D9F"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300</w:t>
            </w:r>
          </w:p>
        </w:tc>
        <w:tc>
          <w:tcPr>
            <w:tcW w:w="2551" w:type="dxa"/>
            <w:tcBorders>
              <w:top w:val="single" w:sz="4" w:space="0" w:color="auto"/>
              <w:left w:val="single" w:sz="4" w:space="0" w:color="auto"/>
              <w:bottom w:val="single" w:sz="4" w:space="0" w:color="auto"/>
              <w:right w:val="single" w:sz="4" w:space="0" w:color="auto"/>
            </w:tcBorders>
            <w:vAlign w:val="center"/>
          </w:tcPr>
          <w:p w14:paraId="52A04B1A"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18541</w:t>
            </w:r>
          </w:p>
        </w:tc>
        <w:tc>
          <w:tcPr>
            <w:tcW w:w="3119" w:type="dxa"/>
            <w:tcBorders>
              <w:top w:val="single" w:sz="4" w:space="0" w:color="auto"/>
              <w:left w:val="single" w:sz="4" w:space="0" w:color="auto"/>
              <w:bottom w:val="single" w:sz="4" w:space="0" w:color="auto"/>
              <w:right w:val="single" w:sz="4" w:space="0" w:color="auto"/>
            </w:tcBorders>
            <w:vAlign w:val="center"/>
          </w:tcPr>
          <w:p w14:paraId="6A6E0314"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удовл.</w:t>
            </w:r>
          </w:p>
        </w:tc>
      </w:tr>
      <w:tr w:rsidR="00D664F4" w:rsidRPr="00BD0E91" w14:paraId="5DBE14A1"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53B65E68"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6</w:t>
            </w:r>
          </w:p>
        </w:tc>
        <w:tc>
          <w:tcPr>
            <w:tcW w:w="1871" w:type="dxa"/>
            <w:tcBorders>
              <w:top w:val="single" w:sz="4" w:space="0" w:color="auto"/>
              <w:left w:val="single" w:sz="4" w:space="0" w:color="auto"/>
              <w:bottom w:val="single" w:sz="4" w:space="0" w:color="auto"/>
              <w:right w:val="single" w:sz="4" w:space="0" w:color="auto"/>
            </w:tcBorders>
            <w:vAlign w:val="center"/>
          </w:tcPr>
          <w:p w14:paraId="16509147" w14:textId="77777777" w:rsidR="00D664F4" w:rsidRPr="00BD0E91" w:rsidRDefault="00D664F4" w:rsidP="00597448">
            <w:pPr>
              <w:spacing w:line="240" w:lineRule="auto"/>
              <w:ind w:left="-79"/>
              <w:jc w:val="center"/>
              <w:rPr>
                <w:rFonts w:ascii="Arial" w:hAnsi="Arial" w:cs="Arial"/>
                <w:sz w:val="20"/>
                <w:szCs w:val="20"/>
              </w:rPr>
            </w:pPr>
            <w:r w:rsidRPr="00BD0E91">
              <w:rPr>
                <w:rStyle w:val="LucidaSansUnicode85pt"/>
                <w:rFonts w:ascii="Arial" w:eastAsia="Calibri" w:hAnsi="Arial" w:cs="Arial"/>
                <w:sz w:val="20"/>
                <w:szCs w:val="20"/>
              </w:rPr>
              <w:t>с. Чаданский</w:t>
            </w:r>
          </w:p>
        </w:tc>
        <w:tc>
          <w:tcPr>
            <w:tcW w:w="3515" w:type="dxa"/>
            <w:tcBorders>
              <w:top w:val="single" w:sz="4" w:space="0" w:color="auto"/>
              <w:left w:val="single" w:sz="4" w:space="0" w:color="auto"/>
              <w:bottom w:val="single" w:sz="4" w:space="0" w:color="auto"/>
              <w:right w:val="single" w:sz="4" w:space="0" w:color="auto"/>
            </w:tcBorders>
            <w:vAlign w:val="center"/>
          </w:tcPr>
          <w:p w14:paraId="2BE20DF0"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МБУ СДК «Ырлаар Маадыр-оол»</w:t>
            </w:r>
          </w:p>
        </w:tc>
        <w:tc>
          <w:tcPr>
            <w:tcW w:w="2552" w:type="dxa"/>
            <w:tcBorders>
              <w:top w:val="single" w:sz="4" w:space="0" w:color="auto"/>
              <w:left w:val="single" w:sz="4" w:space="0" w:color="auto"/>
              <w:bottom w:val="single" w:sz="4" w:space="0" w:color="auto"/>
              <w:right w:val="single" w:sz="4" w:space="0" w:color="auto"/>
            </w:tcBorders>
            <w:vAlign w:val="center"/>
          </w:tcPr>
          <w:p w14:paraId="1A3D6C0F"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300</w:t>
            </w:r>
          </w:p>
        </w:tc>
        <w:tc>
          <w:tcPr>
            <w:tcW w:w="2551" w:type="dxa"/>
            <w:tcBorders>
              <w:top w:val="single" w:sz="4" w:space="0" w:color="auto"/>
              <w:left w:val="single" w:sz="4" w:space="0" w:color="auto"/>
              <w:bottom w:val="single" w:sz="4" w:space="0" w:color="auto"/>
              <w:right w:val="single" w:sz="4" w:space="0" w:color="auto"/>
            </w:tcBorders>
            <w:vAlign w:val="center"/>
          </w:tcPr>
          <w:p w14:paraId="416733F2"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9518</w:t>
            </w:r>
          </w:p>
        </w:tc>
        <w:tc>
          <w:tcPr>
            <w:tcW w:w="3119" w:type="dxa"/>
            <w:tcBorders>
              <w:top w:val="single" w:sz="4" w:space="0" w:color="auto"/>
              <w:left w:val="single" w:sz="4" w:space="0" w:color="auto"/>
              <w:bottom w:val="single" w:sz="4" w:space="0" w:color="auto"/>
              <w:right w:val="single" w:sz="4" w:space="0" w:color="auto"/>
            </w:tcBorders>
            <w:vAlign w:val="center"/>
          </w:tcPr>
          <w:p w14:paraId="2F40A31B"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удовл</w:t>
            </w:r>
            <w:r>
              <w:rPr>
                <w:rStyle w:val="LucidaSansUnicode85pt"/>
                <w:rFonts w:ascii="Arial" w:eastAsia="Calibri" w:hAnsi="Arial" w:cs="Arial"/>
                <w:sz w:val="20"/>
                <w:szCs w:val="20"/>
              </w:rPr>
              <w:t>.</w:t>
            </w:r>
          </w:p>
        </w:tc>
      </w:tr>
      <w:tr w:rsidR="00D664F4" w:rsidRPr="00BD0E91" w14:paraId="3ED27A40"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602A4BD0"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7</w:t>
            </w:r>
          </w:p>
        </w:tc>
        <w:tc>
          <w:tcPr>
            <w:tcW w:w="1871" w:type="dxa"/>
            <w:tcBorders>
              <w:top w:val="single" w:sz="4" w:space="0" w:color="auto"/>
              <w:left w:val="single" w:sz="4" w:space="0" w:color="auto"/>
              <w:bottom w:val="single" w:sz="4" w:space="0" w:color="auto"/>
              <w:right w:val="single" w:sz="4" w:space="0" w:color="auto"/>
            </w:tcBorders>
            <w:vAlign w:val="center"/>
          </w:tcPr>
          <w:p w14:paraId="51AB56E8"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Хондергей</w:t>
            </w:r>
          </w:p>
        </w:tc>
        <w:tc>
          <w:tcPr>
            <w:tcW w:w="3515" w:type="dxa"/>
            <w:tcBorders>
              <w:top w:val="single" w:sz="4" w:space="0" w:color="auto"/>
              <w:left w:val="single" w:sz="4" w:space="0" w:color="auto"/>
              <w:bottom w:val="single" w:sz="4" w:space="0" w:color="auto"/>
              <w:right w:val="single" w:sz="4" w:space="0" w:color="auto"/>
            </w:tcBorders>
            <w:vAlign w:val="center"/>
          </w:tcPr>
          <w:p w14:paraId="3531F526"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МБУ СДК «Сат Манчакай»</w:t>
            </w:r>
          </w:p>
        </w:tc>
        <w:tc>
          <w:tcPr>
            <w:tcW w:w="2552" w:type="dxa"/>
            <w:tcBorders>
              <w:top w:val="single" w:sz="4" w:space="0" w:color="auto"/>
              <w:left w:val="single" w:sz="4" w:space="0" w:color="auto"/>
              <w:bottom w:val="single" w:sz="4" w:space="0" w:color="auto"/>
              <w:right w:val="single" w:sz="4" w:space="0" w:color="auto"/>
            </w:tcBorders>
            <w:vAlign w:val="center"/>
          </w:tcPr>
          <w:p w14:paraId="589677BD"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150</w:t>
            </w:r>
          </w:p>
        </w:tc>
        <w:tc>
          <w:tcPr>
            <w:tcW w:w="2551" w:type="dxa"/>
            <w:tcBorders>
              <w:top w:val="single" w:sz="4" w:space="0" w:color="auto"/>
              <w:left w:val="single" w:sz="4" w:space="0" w:color="auto"/>
              <w:bottom w:val="single" w:sz="4" w:space="0" w:color="auto"/>
              <w:right w:val="single" w:sz="4" w:space="0" w:color="auto"/>
            </w:tcBorders>
            <w:vAlign w:val="center"/>
          </w:tcPr>
          <w:p w14:paraId="1F7C6BB3"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7842</w:t>
            </w:r>
          </w:p>
        </w:tc>
        <w:tc>
          <w:tcPr>
            <w:tcW w:w="3119" w:type="dxa"/>
            <w:tcBorders>
              <w:top w:val="single" w:sz="4" w:space="0" w:color="auto"/>
              <w:left w:val="single" w:sz="4" w:space="0" w:color="auto"/>
              <w:bottom w:val="single" w:sz="4" w:space="0" w:color="auto"/>
              <w:right w:val="single" w:sz="4" w:space="0" w:color="auto"/>
            </w:tcBorders>
            <w:vAlign w:val="center"/>
          </w:tcPr>
          <w:p w14:paraId="033C63EF"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Строится новое здание</w:t>
            </w:r>
          </w:p>
        </w:tc>
      </w:tr>
      <w:tr w:rsidR="00D664F4" w:rsidRPr="00BD0E91" w14:paraId="2887D53A"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2BA8CC75"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8</w:t>
            </w:r>
          </w:p>
        </w:tc>
        <w:tc>
          <w:tcPr>
            <w:tcW w:w="1871" w:type="dxa"/>
            <w:tcBorders>
              <w:top w:val="single" w:sz="4" w:space="0" w:color="auto"/>
              <w:left w:val="single" w:sz="4" w:space="0" w:color="auto"/>
              <w:bottom w:val="single" w:sz="4" w:space="0" w:color="auto"/>
              <w:right w:val="single" w:sz="4" w:space="0" w:color="auto"/>
            </w:tcBorders>
            <w:vAlign w:val="center"/>
          </w:tcPr>
          <w:p w14:paraId="05B881DE"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Теве- Хая</w:t>
            </w:r>
          </w:p>
        </w:tc>
        <w:tc>
          <w:tcPr>
            <w:tcW w:w="3515" w:type="dxa"/>
            <w:tcBorders>
              <w:top w:val="single" w:sz="4" w:space="0" w:color="auto"/>
              <w:left w:val="single" w:sz="4" w:space="0" w:color="auto"/>
              <w:bottom w:val="single" w:sz="4" w:space="0" w:color="auto"/>
              <w:right w:val="single" w:sz="4" w:space="0" w:color="auto"/>
            </w:tcBorders>
            <w:vAlign w:val="center"/>
          </w:tcPr>
          <w:p w14:paraId="125AE191" w14:textId="77777777" w:rsidR="00D664F4" w:rsidRPr="00BD0E91" w:rsidRDefault="00D664F4" w:rsidP="00597448">
            <w:pPr>
              <w:pStyle w:val="afe"/>
              <w:spacing w:line="240" w:lineRule="auto"/>
              <w:ind w:left="600" w:hanging="500"/>
              <w:jc w:val="center"/>
              <w:rPr>
                <w:rFonts w:ascii="Arial" w:hAnsi="Arial" w:cs="Arial"/>
                <w:sz w:val="20"/>
                <w:szCs w:val="20"/>
              </w:rPr>
            </w:pPr>
            <w:r w:rsidRPr="00BD0E91">
              <w:rPr>
                <w:rStyle w:val="LucidaSansUnicode85pt"/>
                <w:rFonts w:ascii="Arial" w:eastAsia="Calibri" w:hAnsi="Arial" w:cs="Arial"/>
                <w:sz w:val="20"/>
                <w:szCs w:val="20"/>
              </w:rPr>
              <w:t>МБУ СДК «Содуна Ольга»</w:t>
            </w:r>
          </w:p>
        </w:tc>
        <w:tc>
          <w:tcPr>
            <w:tcW w:w="2552" w:type="dxa"/>
            <w:tcBorders>
              <w:top w:val="single" w:sz="4" w:space="0" w:color="auto"/>
              <w:left w:val="single" w:sz="4" w:space="0" w:color="auto"/>
              <w:bottom w:val="single" w:sz="4" w:space="0" w:color="auto"/>
              <w:right w:val="single" w:sz="4" w:space="0" w:color="auto"/>
            </w:tcBorders>
            <w:vAlign w:val="center"/>
          </w:tcPr>
          <w:p w14:paraId="438C28D4"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300</w:t>
            </w:r>
          </w:p>
        </w:tc>
        <w:tc>
          <w:tcPr>
            <w:tcW w:w="2551" w:type="dxa"/>
            <w:tcBorders>
              <w:top w:val="single" w:sz="4" w:space="0" w:color="auto"/>
              <w:left w:val="single" w:sz="4" w:space="0" w:color="auto"/>
              <w:bottom w:val="single" w:sz="4" w:space="0" w:color="auto"/>
              <w:right w:val="single" w:sz="4" w:space="0" w:color="auto"/>
            </w:tcBorders>
            <w:vAlign w:val="center"/>
          </w:tcPr>
          <w:p w14:paraId="73072CD9"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13427</w:t>
            </w:r>
          </w:p>
        </w:tc>
        <w:tc>
          <w:tcPr>
            <w:tcW w:w="3119" w:type="dxa"/>
            <w:tcBorders>
              <w:top w:val="single" w:sz="4" w:space="0" w:color="auto"/>
              <w:left w:val="single" w:sz="4" w:space="0" w:color="auto"/>
              <w:bottom w:val="single" w:sz="4" w:space="0" w:color="auto"/>
              <w:right w:val="single" w:sz="4" w:space="0" w:color="auto"/>
            </w:tcBorders>
            <w:vAlign w:val="center"/>
          </w:tcPr>
          <w:p w14:paraId="755066E2"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удовл</w:t>
            </w:r>
            <w:r>
              <w:rPr>
                <w:rStyle w:val="LucidaSansUnicode85pt"/>
                <w:rFonts w:ascii="Arial" w:eastAsia="Calibri" w:hAnsi="Arial" w:cs="Arial"/>
                <w:sz w:val="20"/>
                <w:szCs w:val="20"/>
              </w:rPr>
              <w:t>.</w:t>
            </w:r>
          </w:p>
        </w:tc>
      </w:tr>
      <w:tr w:rsidR="00D664F4" w:rsidRPr="00BD0E91" w14:paraId="7D7FE440"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7E0BE5E9"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9</w:t>
            </w:r>
          </w:p>
        </w:tc>
        <w:tc>
          <w:tcPr>
            <w:tcW w:w="1871" w:type="dxa"/>
            <w:tcBorders>
              <w:top w:val="single" w:sz="4" w:space="0" w:color="auto"/>
              <w:left w:val="single" w:sz="4" w:space="0" w:color="auto"/>
              <w:bottom w:val="single" w:sz="4" w:space="0" w:color="auto"/>
              <w:right w:val="single" w:sz="4" w:space="0" w:color="auto"/>
            </w:tcBorders>
            <w:vAlign w:val="center"/>
          </w:tcPr>
          <w:p w14:paraId="298025AA"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Баян-Тала</w:t>
            </w:r>
          </w:p>
        </w:tc>
        <w:tc>
          <w:tcPr>
            <w:tcW w:w="3515" w:type="dxa"/>
            <w:tcBorders>
              <w:top w:val="single" w:sz="4" w:space="0" w:color="auto"/>
              <w:left w:val="single" w:sz="4" w:space="0" w:color="auto"/>
              <w:bottom w:val="single" w:sz="4" w:space="0" w:color="auto"/>
              <w:right w:val="single" w:sz="4" w:space="0" w:color="auto"/>
            </w:tcBorders>
            <w:vAlign w:val="center"/>
          </w:tcPr>
          <w:p w14:paraId="3431B4B7" w14:textId="77777777" w:rsidR="00D664F4" w:rsidRPr="00BD0E91" w:rsidRDefault="00D664F4" w:rsidP="00597448">
            <w:pPr>
              <w:pStyle w:val="afe"/>
              <w:spacing w:line="240" w:lineRule="auto"/>
              <w:ind w:left="600" w:hanging="500"/>
              <w:jc w:val="center"/>
              <w:rPr>
                <w:rFonts w:ascii="Arial" w:hAnsi="Arial" w:cs="Arial"/>
                <w:sz w:val="20"/>
                <w:szCs w:val="20"/>
              </w:rPr>
            </w:pPr>
            <w:r w:rsidRPr="00BD0E91">
              <w:rPr>
                <w:rStyle w:val="LucidaSansUnicode85pt"/>
                <w:rFonts w:ascii="Arial" w:eastAsia="Calibri" w:hAnsi="Arial" w:cs="Arial"/>
                <w:sz w:val="20"/>
                <w:szCs w:val="20"/>
              </w:rPr>
              <w:t>МБУ СДК «Дамба-Доржу Сат»</w:t>
            </w:r>
          </w:p>
        </w:tc>
        <w:tc>
          <w:tcPr>
            <w:tcW w:w="2552" w:type="dxa"/>
            <w:tcBorders>
              <w:top w:val="single" w:sz="4" w:space="0" w:color="auto"/>
              <w:left w:val="single" w:sz="4" w:space="0" w:color="auto"/>
              <w:bottom w:val="single" w:sz="4" w:space="0" w:color="auto"/>
              <w:right w:val="single" w:sz="4" w:space="0" w:color="auto"/>
            </w:tcBorders>
            <w:vAlign w:val="center"/>
          </w:tcPr>
          <w:p w14:paraId="71EE8EAB"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250</w:t>
            </w:r>
          </w:p>
        </w:tc>
        <w:tc>
          <w:tcPr>
            <w:tcW w:w="2551" w:type="dxa"/>
            <w:tcBorders>
              <w:top w:val="single" w:sz="4" w:space="0" w:color="auto"/>
              <w:left w:val="single" w:sz="4" w:space="0" w:color="auto"/>
              <w:bottom w:val="single" w:sz="4" w:space="0" w:color="auto"/>
              <w:right w:val="single" w:sz="4" w:space="0" w:color="auto"/>
            </w:tcBorders>
            <w:vAlign w:val="center"/>
          </w:tcPr>
          <w:p w14:paraId="67E42D2E"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10524</w:t>
            </w:r>
          </w:p>
        </w:tc>
        <w:tc>
          <w:tcPr>
            <w:tcW w:w="3119" w:type="dxa"/>
            <w:tcBorders>
              <w:top w:val="single" w:sz="4" w:space="0" w:color="auto"/>
              <w:left w:val="single" w:sz="4" w:space="0" w:color="auto"/>
              <w:bottom w:val="single" w:sz="4" w:space="0" w:color="auto"/>
              <w:right w:val="single" w:sz="4" w:space="0" w:color="auto"/>
            </w:tcBorders>
            <w:vAlign w:val="center"/>
          </w:tcPr>
          <w:p w14:paraId="37A62FAD"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удовл</w:t>
            </w:r>
            <w:r>
              <w:rPr>
                <w:rStyle w:val="LucidaSansUnicode85pt"/>
                <w:rFonts w:ascii="Arial" w:eastAsia="Calibri" w:hAnsi="Arial" w:cs="Arial"/>
                <w:sz w:val="20"/>
                <w:szCs w:val="20"/>
              </w:rPr>
              <w:t>.</w:t>
            </w:r>
          </w:p>
        </w:tc>
      </w:tr>
      <w:tr w:rsidR="00D664F4" w:rsidRPr="00BD0E91" w14:paraId="41A2D9FC"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2E645460"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10</w:t>
            </w:r>
          </w:p>
        </w:tc>
        <w:tc>
          <w:tcPr>
            <w:tcW w:w="1871" w:type="dxa"/>
            <w:tcBorders>
              <w:top w:val="single" w:sz="4" w:space="0" w:color="auto"/>
              <w:left w:val="single" w:sz="4" w:space="0" w:color="auto"/>
              <w:bottom w:val="single" w:sz="4" w:space="0" w:color="auto"/>
              <w:right w:val="single" w:sz="4" w:space="0" w:color="auto"/>
            </w:tcBorders>
            <w:vAlign w:val="center"/>
          </w:tcPr>
          <w:p w14:paraId="5A05BAB8"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Шеми</w:t>
            </w:r>
          </w:p>
        </w:tc>
        <w:tc>
          <w:tcPr>
            <w:tcW w:w="3515" w:type="dxa"/>
            <w:tcBorders>
              <w:top w:val="single" w:sz="4" w:space="0" w:color="auto"/>
              <w:left w:val="single" w:sz="4" w:space="0" w:color="auto"/>
              <w:bottom w:val="single" w:sz="4" w:space="0" w:color="auto"/>
              <w:right w:val="single" w:sz="4" w:space="0" w:color="auto"/>
            </w:tcBorders>
            <w:vAlign w:val="center"/>
          </w:tcPr>
          <w:p w14:paraId="28D90880" w14:textId="77777777" w:rsidR="00D664F4" w:rsidRPr="00BD0E91" w:rsidRDefault="00D664F4" w:rsidP="00597448">
            <w:pPr>
              <w:pStyle w:val="afe"/>
              <w:spacing w:line="240" w:lineRule="auto"/>
              <w:ind w:left="600" w:hanging="500"/>
              <w:jc w:val="center"/>
              <w:rPr>
                <w:rFonts w:ascii="Arial" w:hAnsi="Arial" w:cs="Arial"/>
                <w:sz w:val="20"/>
                <w:szCs w:val="20"/>
              </w:rPr>
            </w:pPr>
            <w:r w:rsidRPr="00BD0E91">
              <w:rPr>
                <w:rStyle w:val="LucidaSansUnicode85pt"/>
                <w:rFonts w:ascii="Arial" w:eastAsia="Calibri" w:hAnsi="Arial" w:cs="Arial"/>
                <w:sz w:val="20"/>
                <w:szCs w:val="20"/>
              </w:rPr>
              <w:t>МБУ СДК «Анатолий Монгуш»</w:t>
            </w:r>
          </w:p>
        </w:tc>
        <w:tc>
          <w:tcPr>
            <w:tcW w:w="2552" w:type="dxa"/>
            <w:tcBorders>
              <w:top w:val="single" w:sz="4" w:space="0" w:color="auto"/>
              <w:left w:val="single" w:sz="4" w:space="0" w:color="auto"/>
              <w:bottom w:val="single" w:sz="4" w:space="0" w:color="auto"/>
              <w:right w:val="single" w:sz="4" w:space="0" w:color="auto"/>
            </w:tcBorders>
            <w:vAlign w:val="center"/>
          </w:tcPr>
          <w:p w14:paraId="2927E04E"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250</w:t>
            </w:r>
          </w:p>
        </w:tc>
        <w:tc>
          <w:tcPr>
            <w:tcW w:w="2551" w:type="dxa"/>
            <w:tcBorders>
              <w:top w:val="single" w:sz="4" w:space="0" w:color="auto"/>
              <w:left w:val="single" w:sz="4" w:space="0" w:color="auto"/>
              <w:bottom w:val="single" w:sz="4" w:space="0" w:color="auto"/>
              <w:right w:val="single" w:sz="4" w:space="0" w:color="auto"/>
            </w:tcBorders>
            <w:vAlign w:val="center"/>
          </w:tcPr>
          <w:p w14:paraId="79D4E6F3"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14138</w:t>
            </w:r>
          </w:p>
        </w:tc>
        <w:tc>
          <w:tcPr>
            <w:tcW w:w="3119" w:type="dxa"/>
            <w:tcBorders>
              <w:top w:val="single" w:sz="4" w:space="0" w:color="auto"/>
              <w:left w:val="single" w:sz="4" w:space="0" w:color="auto"/>
              <w:bottom w:val="single" w:sz="4" w:space="0" w:color="auto"/>
              <w:right w:val="single" w:sz="4" w:space="0" w:color="auto"/>
            </w:tcBorders>
            <w:vAlign w:val="center"/>
          </w:tcPr>
          <w:p w14:paraId="77ACF794"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удовл</w:t>
            </w:r>
            <w:r>
              <w:rPr>
                <w:rStyle w:val="LucidaSansUnicode85pt"/>
                <w:rFonts w:ascii="Arial" w:eastAsia="Calibri" w:hAnsi="Arial" w:cs="Arial"/>
                <w:sz w:val="20"/>
                <w:szCs w:val="20"/>
              </w:rPr>
              <w:t>.</w:t>
            </w:r>
          </w:p>
        </w:tc>
      </w:tr>
      <w:tr w:rsidR="00D664F4" w:rsidRPr="00BD0E91" w14:paraId="0D0A5928"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1F915DB5"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11</w:t>
            </w:r>
          </w:p>
        </w:tc>
        <w:tc>
          <w:tcPr>
            <w:tcW w:w="1871" w:type="dxa"/>
            <w:tcBorders>
              <w:top w:val="single" w:sz="4" w:space="0" w:color="auto"/>
              <w:left w:val="single" w:sz="4" w:space="0" w:color="auto"/>
              <w:bottom w:val="single" w:sz="4" w:space="0" w:color="auto"/>
              <w:right w:val="single" w:sz="4" w:space="0" w:color="auto"/>
            </w:tcBorders>
            <w:vAlign w:val="center"/>
          </w:tcPr>
          <w:p w14:paraId="26C4B555"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Хайыракан</w:t>
            </w:r>
          </w:p>
        </w:tc>
        <w:tc>
          <w:tcPr>
            <w:tcW w:w="3515" w:type="dxa"/>
            <w:tcBorders>
              <w:top w:val="single" w:sz="4" w:space="0" w:color="auto"/>
              <w:left w:val="single" w:sz="4" w:space="0" w:color="auto"/>
              <w:bottom w:val="single" w:sz="4" w:space="0" w:color="auto"/>
              <w:right w:val="single" w:sz="4" w:space="0" w:color="auto"/>
            </w:tcBorders>
            <w:vAlign w:val="center"/>
          </w:tcPr>
          <w:p w14:paraId="636D49C8" w14:textId="77777777" w:rsidR="00D664F4" w:rsidRPr="00BD0E91" w:rsidRDefault="00D664F4" w:rsidP="00597448">
            <w:pPr>
              <w:pStyle w:val="afe"/>
              <w:spacing w:line="240" w:lineRule="auto"/>
              <w:ind w:left="600" w:hanging="500"/>
              <w:jc w:val="center"/>
              <w:rPr>
                <w:rFonts w:ascii="Arial" w:hAnsi="Arial" w:cs="Arial"/>
                <w:sz w:val="20"/>
                <w:szCs w:val="20"/>
              </w:rPr>
            </w:pPr>
            <w:r w:rsidRPr="00BD0E91">
              <w:rPr>
                <w:rStyle w:val="LucidaSansUnicode85pt"/>
                <w:rFonts w:ascii="Arial" w:eastAsia="Calibri" w:hAnsi="Arial" w:cs="Arial"/>
                <w:sz w:val="20"/>
                <w:szCs w:val="20"/>
              </w:rPr>
              <w:t>МБУ СДК «Донгак Ольга»</w:t>
            </w:r>
          </w:p>
        </w:tc>
        <w:tc>
          <w:tcPr>
            <w:tcW w:w="2552" w:type="dxa"/>
            <w:tcBorders>
              <w:top w:val="single" w:sz="4" w:space="0" w:color="auto"/>
              <w:left w:val="single" w:sz="4" w:space="0" w:color="auto"/>
              <w:bottom w:val="single" w:sz="4" w:space="0" w:color="auto"/>
              <w:right w:val="single" w:sz="4" w:space="0" w:color="auto"/>
            </w:tcBorders>
            <w:vAlign w:val="center"/>
          </w:tcPr>
          <w:p w14:paraId="72B45791"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150</w:t>
            </w:r>
          </w:p>
        </w:tc>
        <w:tc>
          <w:tcPr>
            <w:tcW w:w="2551" w:type="dxa"/>
            <w:tcBorders>
              <w:top w:val="single" w:sz="4" w:space="0" w:color="auto"/>
              <w:left w:val="single" w:sz="4" w:space="0" w:color="auto"/>
              <w:bottom w:val="single" w:sz="4" w:space="0" w:color="auto"/>
              <w:right w:val="single" w:sz="4" w:space="0" w:color="auto"/>
            </w:tcBorders>
            <w:vAlign w:val="center"/>
          </w:tcPr>
          <w:p w14:paraId="0B9054AF"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12664</w:t>
            </w:r>
          </w:p>
        </w:tc>
        <w:tc>
          <w:tcPr>
            <w:tcW w:w="3119" w:type="dxa"/>
            <w:tcBorders>
              <w:top w:val="single" w:sz="4" w:space="0" w:color="auto"/>
              <w:left w:val="single" w:sz="4" w:space="0" w:color="auto"/>
              <w:bottom w:val="single" w:sz="4" w:space="0" w:color="auto"/>
              <w:right w:val="single" w:sz="4" w:space="0" w:color="auto"/>
            </w:tcBorders>
            <w:vAlign w:val="center"/>
          </w:tcPr>
          <w:p w14:paraId="3B0D6C8E"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Ветхое ав</w:t>
            </w:r>
            <w:r>
              <w:rPr>
                <w:rStyle w:val="LucidaSansUnicode85pt"/>
                <w:rFonts w:ascii="Arial" w:eastAsia="Calibri" w:hAnsi="Arial" w:cs="Arial"/>
                <w:sz w:val="20"/>
                <w:szCs w:val="20"/>
              </w:rPr>
              <w:t>а</w:t>
            </w:r>
            <w:r w:rsidRPr="00BD0E91">
              <w:rPr>
                <w:rStyle w:val="LucidaSansUnicode85pt"/>
                <w:rFonts w:ascii="Arial" w:eastAsia="Calibri" w:hAnsi="Arial" w:cs="Arial"/>
                <w:sz w:val="20"/>
                <w:szCs w:val="20"/>
              </w:rPr>
              <w:t>рийное</w:t>
            </w:r>
          </w:p>
        </w:tc>
      </w:tr>
      <w:tr w:rsidR="00D664F4" w:rsidRPr="00BD0E91" w14:paraId="32D977F3"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610B17A4"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12</w:t>
            </w:r>
          </w:p>
        </w:tc>
        <w:tc>
          <w:tcPr>
            <w:tcW w:w="1871" w:type="dxa"/>
            <w:tcBorders>
              <w:top w:val="single" w:sz="4" w:space="0" w:color="auto"/>
              <w:left w:val="single" w:sz="4" w:space="0" w:color="auto"/>
              <w:bottom w:val="single" w:sz="4" w:space="0" w:color="auto"/>
              <w:right w:val="single" w:sz="4" w:space="0" w:color="auto"/>
            </w:tcBorders>
            <w:vAlign w:val="center"/>
          </w:tcPr>
          <w:p w14:paraId="0196CCB1" w14:textId="77777777" w:rsidR="00D664F4" w:rsidRPr="00BD0E91" w:rsidRDefault="00D664F4" w:rsidP="00597448">
            <w:pPr>
              <w:spacing w:line="240" w:lineRule="auto"/>
              <w:jc w:val="center"/>
              <w:rPr>
                <w:rFonts w:ascii="Arial" w:hAnsi="Arial" w:cs="Arial"/>
                <w:sz w:val="20"/>
                <w:szCs w:val="20"/>
              </w:rPr>
            </w:pPr>
            <w:r w:rsidRPr="00BD0E91">
              <w:rPr>
                <w:rStyle w:val="LucidaSansUnicode85pt"/>
                <w:rFonts w:ascii="Arial" w:eastAsia="Calibri" w:hAnsi="Arial" w:cs="Arial"/>
                <w:sz w:val="20"/>
                <w:szCs w:val="20"/>
              </w:rPr>
              <w:t>с. Ийме</w:t>
            </w:r>
          </w:p>
        </w:tc>
        <w:tc>
          <w:tcPr>
            <w:tcW w:w="3515" w:type="dxa"/>
            <w:tcBorders>
              <w:top w:val="single" w:sz="4" w:space="0" w:color="auto"/>
              <w:left w:val="single" w:sz="4" w:space="0" w:color="auto"/>
              <w:bottom w:val="single" w:sz="4" w:space="0" w:color="auto"/>
              <w:right w:val="single" w:sz="4" w:space="0" w:color="auto"/>
            </w:tcBorders>
            <w:vAlign w:val="center"/>
          </w:tcPr>
          <w:p w14:paraId="11375B2D" w14:textId="77777777" w:rsidR="00D664F4" w:rsidRPr="00BD0E91" w:rsidRDefault="00D664F4" w:rsidP="00597448">
            <w:pPr>
              <w:spacing w:line="240" w:lineRule="auto"/>
              <w:jc w:val="center"/>
              <w:rPr>
                <w:rFonts w:ascii="Arial" w:eastAsia="Times New Roman" w:hAnsi="Arial" w:cs="Arial"/>
                <w:color w:val="000000"/>
                <w:sz w:val="20"/>
                <w:szCs w:val="20"/>
              </w:rPr>
            </w:pPr>
            <w:r w:rsidRPr="00BD0E91">
              <w:rPr>
                <w:rStyle w:val="LucidaSansUnicode85pt"/>
                <w:rFonts w:ascii="Arial" w:eastAsia="Calibri" w:hAnsi="Arial" w:cs="Arial"/>
                <w:sz w:val="20"/>
                <w:szCs w:val="20"/>
              </w:rPr>
              <w:t>МБУ СДК «Максим Дакпай»</w:t>
            </w:r>
          </w:p>
        </w:tc>
        <w:tc>
          <w:tcPr>
            <w:tcW w:w="2552" w:type="dxa"/>
            <w:tcBorders>
              <w:top w:val="single" w:sz="4" w:space="0" w:color="auto"/>
              <w:left w:val="single" w:sz="4" w:space="0" w:color="auto"/>
              <w:bottom w:val="single" w:sz="4" w:space="0" w:color="auto"/>
              <w:right w:val="single" w:sz="4" w:space="0" w:color="auto"/>
            </w:tcBorders>
            <w:vAlign w:val="center"/>
          </w:tcPr>
          <w:p w14:paraId="13B17BA8"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250</w:t>
            </w:r>
          </w:p>
        </w:tc>
        <w:tc>
          <w:tcPr>
            <w:tcW w:w="2551" w:type="dxa"/>
            <w:tcBorders>
              <w:top w:val="single" w:sz="4" w:space="0" w:color="auto"/>
              <w:left w:val="single" w:sz="4" w:space="0" w:color="auto"/>
              <w:bottom w:val="single" w:sz="4" w:space="0" w:color="auto"/>
              <w:right w:val="single" w:sz="4" w:space="0" w:color="auto"/>
            </w:tcBorders>
            <w:vAlign w:val="center"/>
          </w:tcPr>
          <w:p w14:paraId="1AE1A4C0"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LucidaSansUnicode85pt"/>
                <w:rFonts w:ascii="Arial" w:eastAsia="Calibri" w:hAnsi="Arial" w:cs="Arial"/>
                <w:sz w:val="20"/>
                <w:szCs w:val="20"/>
              </w:rPr>
              <w:t>9457</w:t>
            </w:r>
          </w:p>
        </w:tc>
        <w:tc>
          <w:tcPr>
            <w:tcW w:w="3119" w:type="dxa"/>
            <w:tcBorders>
              <w:top w:val="single" w:sz="4" w:space="0" w:color="auto"/>
              <w:left w:val="single" w:sz="4" w:space="0" w:color="auto"/>
              <w:bottom w:val="single" w:sz="4" w:space="0" w:color="auto"/>
              <w:right w:val="single" w:sz="4" w:space="0" w:color="auto"/>
            </w:tcBorders>
            <w:vAlign w:val="center"/>
          </w:tcPr>
          <w:p w14:paraId="5D7A2B3C"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LucidaSansUnicode85pt"/>
                <w:rFonts w:ascii="Arial" w:eastAsia="Calibri" w:hAnsi="Arial" w:cs="Arial"/>
                <w:sz w:val="20"/>
                <w:szCs w:val="20"/>
              </w:rPr>
              <w:t>удовл</w:t>
            </w:r>
            <w:r>
              <w:rPr>
                <w:rStyle w:val="LucidaSansUnicode85pt"/>
                <w:rFonts w:ascii="Arial" w:eastAsia="Calibri" w:hAnsi="Arial" w:cs="Arial"/>
                <w:sz w:val="20"/>
                <w:szCs w:val="20"/>
              </w:rPr>
              <w:t>.</w:t>
            </w:r>
          </w:p>
        </w:tc>
      </w:tr>
      <w:tr w:rsidR="00D664F4" w:rsidRPr="00BD0E91" w14:paraId="2CFFE803"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5BDB6AA9"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13</w:t>
            </w:r>
          </w:p>
        </w:tc>
        <w:tc>
          <w:tcPr>
            <w:tcW w:w="1871" w:type="dxa"/>
            <w:tcBorders>
              <w:top w:val="single" w:sz="4" w:space="0" w:color="auto"/>
              <w:left w:val="single" w:sz="4" w:space="0" w:color="auto"/>
              <w:bottom w:val="single" w:sz="4" w:space="0" w:color="auto"/>
              <w:right w:val="single" w:sz="4" w:space="0" w:color="auto"/>
            </w:tcBorders>
            <w:vAlign w:val="center"/>
          </w:tcPr>
          <w:p w14:paraId="0B97B6E1" w14:textId="77777777" w:rsidR="00D664F4" w:rsidRPr="00BD0E91" w:rsidRDefault="00D664F4" w:rsidP="00597448">
            <w:pPr>
              <w:spacing w:line="240" w:lineRule="auto"/>
              <w:jc w:val="center"/>
              <w:rPr>
                <w:rFonts w:ascii="Arial" w:hAnsi="Arial" w:cs="Arial"/>
                <w:sz w:val="20"/>
                <w:szCs w:val="20"/>
              </w:rPr>
            </w:pPr>
            <w:r w:rsidRPr="00BD0E91">
              <w:rPr>
                <w:rStyle w:val="MicrosoftSansSerif9pt"/>
                <w:rFonts w:ascii="Arial" w:eastAsia="Calibri" w:hAnsi="Arial" w:cs="Arial"/>
                <w:sz w:val="20"/>
                <w:szCs w:val="20"/>
              </w:rPr>
              <w:t>с .Хорум-Даг</w:t>
            </w:r>
          </w:p>
        </w:tc>
        <w:tc>
          <w:tcPr>
            <w:tcW w:w="3515" w:type="dxa"/>
            <w:tcBorders>
              <w:top w:val="single" w:sz="4" w:space="0" w:color="auto"/>
              <w:left w:val="single" w:sz="4" w:space="0" w:color="auto"/>
              <w:bottom w:val="single" w:sz="4" w:space="0" w:color="auto"/>
              <w:right w:val="single" w:sz="4" w:space="0" w:color="auto"/>
            </w:tcBorders>
            <w:vAlign w:val="center"/>
          </w:tcPr>
          <w:p w14:paraId="564F9547"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MicrosoftSansSerif9pt"/>
                <w:rFonts w:ascii="Arial" w:eastAsia="Calibri" w:hAnsi="Arial" w:cs="Arial"/>
                <w:sz w:val="20"/>
                <w:szCs w:val="20"/>
              </w:rPr>
              <w:t>МБУ СДК «Моигуш Дырышпан»</w:t>
            </w:r>
          </w:p>
        </w:tc>
        <w:tc>
          <w:tcPr>
            <w:tcW w:w="2552" w:type="dxa"/>
            <w:tcBorders>
              <w:top w:val="single" w:sz="4" w:space="0" w:color="auto"/>
              <w:left w:val="single" w:sz="4" w:space="0" w:color="auto"/>
              <w:bottom w:val="single" w:sz="4" w:space="0" w:color="auto"/>
              <w:right w:val="single" w:sz="4" w:space="0" w:color="auto"/>
            </w:tcBorders>
            <w:vAlign w:val="center"/>
          </w:tcPr>
          <w:p w14:paraId="461E9FD5" w14:textId="77777777" w:rsidR="00D664F4" w:rsidRPr="00BD0E91" w:rsidRDefault="00D664F4" w:rsidP="00597448">
            <w:pPr>
              <w:pStyle w:val="afe"/>
              <w:spacing w:line="240" w:lineRule="auto"/>
              <w:ind w:left="180"/>
              <w:jc w:val="center"/>
              <w:rPr>
                <w:rFonts w:ascii="Arial" w:hAnsi="Arial" w:cs="Arial"/>
                <w:sz w:val="20"/>
                <w:szCs w:val="20"/>
              </w:rPr>
            </w:pPr>
            <w:r w:rsidRPr="00BD0E91">
              <w:rPr>
                <w:rStyle w:val="MicrosoftSansSerif9pt"/>
                <w:rFonts w:ascii="Arial" w:eastAsia="Calibri" w:hAnsi="Arial" w:cs="Arial"/>
                <w:sz w:val="20"/>
                <w:szCs w:val="20"/>
              </w:rPr>
              <w:t>150</w:t>
            </w:r>
          </w:p>
        </w:tc>
        <w:tc>
          <w:tcPr>
            <w:tcW w:w="2551" w:type="dxa"/>
            <w:tcBorders>
              <w:top w:val="single" w:sz="4" w:space="0" w:color="auto"/>
              <w:left w:val="single" w:sz="4" w:space="0" w:color="auto"/>
              <w:bottom w:val="single" w:sz="4" w:space="0" w:color="auto"/>
              <w:right w:val="single" w:sz="4" w:space="0" w:color="auto"/>
            </w:tcBorders>
            <w:vAlign w:val="center"/>
          </w:tcPr>
          <w:p w14:paraId="1FE67C75"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MicrosoftSansSerif9pt"/>
                <w:rFonts w:ascii="Arial" w:eastAsia="Calibri" w:hAnsi="Arial" w:cs="Arial"/>
                <w:sz w:val="20"/>
                <w:szCs w:val="20"/>
              </w:rPr>
              <w:t>10484</w:t>
            </w:r>
          </w:p>
        </w:tc>
        <w:tc>
          <w:tcPr>
            <w:tcW w:w="3119" w:type="dxa"/>
            <w:tcBorders>
              <w:top w:val="single" w:sz="4" w:space="0" w:color="auto"/>
              <w:left w:val="single" w:sz="4" w:space="0" w:color="auto"/>
              <w:bottom w:val="single" w:sz="4" w:space="0" w:color="auto"/>
              <w:right w:val="single" w:sz="4" w:space="0" w:color="auto"/>
            </w:tcBorders>
            <w:vAlign w:val="center"/>
          </w:tcPr>
          <w:p w14:paraId="68415251"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MicrosoftSansSerif9pt"/>
                <w:rFonts w:ascii="Arial" w:eastAsia="Calibri" w:hAnsi="Arial" w:cs="Arial"/>
                <w:sz w:val="20"/>
                <w:szCs w:val="20"/>
              </w:rPr>
              <w:t>удовл</w:t>
            </w:r>
            <w:r>
              <w:rPr>
                <w:rStyle w:val="MicrosoftSansSerif9pt"/>
                <w:rFonts w:ascii="Arial" w:eastAsia="Calibri" w:hAnsi="Arial" w:cs="Arial"/>
                <w:sz w:val="20"/>
                <w:szCs w:val="20"/>
              </w:rPr>
              <w:t>.</w:t>
            </w:r>
          </w:p>
        </w:tc>
      </w:tr>
      <w:tr w:rsidR="00D664F4" w:rsidRPr="00BD0E91" w14:paraId="2E6D6B9E" w14:textId="77777777" w:rsidTr="00597448">
        <w:trPr>
          <w:trHeight w:val="20"/>
        </w:trPr>
        <w:tc>
          <w:tcPr>
            <w:tcW w:w="959" w:type="dxa"/>
            <w:tcBorders>
              <w:top w:val="single" w:sz="4" w:space="0" w:color="auto"/>
              <w:left w:val="single" w:sz="4" w:space="0" w:color="auto"/>
              <w:bottom w:val="single" w:sz="4" w:space="0" w:color="auto"/>
              <w:right w:val="single" w:sz="4" w:space="0" w:color="auto"/>
            </w:tcBorders>
            <w:vAlign w:val="center"/>
          </w:tcPr>
          <w:p w14:paraId="707474DB" w14:textId="77777777" w:rsidR="00D664F4" w:rsidRPr="00BD0E91" w:rsidRDefault="00D664F4" w:rsidP="00597448">
            <w:pPr>
              <w:spacing w:line="240" w:lineRule="auto"/>
              <w:jc w:val="center"/>
              <w:rPr>
                <w:rFonts w:ascii="Arial" w:hAnsi="Arial" w:cs="Arial"/>
                <w:sz w:val="20"/>
                <w:szCs w:val="20"/>
              </w:rPr>
            </w:pPr>
            <w:r w:rsidRPr="00BD0E91">
              <w:rPr>
                <w:rFonts w:ascii="Arial" w:hAnsi="Arial" w:cs="Arial"/>
                <w:sz w:val="20"/>
                <w:szCs w:val="20"/>
              </w:rPr>
              <w:t>14</w:t>
            </w:r>
          </w:p>
        </w:tc>
        <w:tc>
          <w:tcPr>
            <w:tcW w:w="1871" w:type="dxa"/>
            <w:tcBorders>
              <w:top w:val="single" w:sz="4" w:space="0" w:color="auto"/>
              <w:left w:val="single" w:sz="4" w:space="0" w:color="auto"/>
              <w:bottom w:val="single" w:sz="4" w:space="0" w:color="auto"/>
              <w:right w:val="single" w:sz="4" w:space="0" w:color="auto"/>
            </w:tcBorders>
            <w:vAlign w:val="center"/>
          </w:tcPr>
          <w:p w14:paraId="3EB3F77C" w14:textId="77777777" w:rsidR="00D664F4" w:rsidRPr="00BD0E91" w:rsidRDefault="00D664F4" w:rsidP="00597448">
            <w:pPr>
              <w:spacing w:line="240" w:lineRule="auto"/>
              <w:jc w:val="center"/>
              <w:rPr>
                <w:rFonts w:ascii="Arial" w:hAnsi="Arial" w:cs="Arial"/>
                <w:sz w:val="20"/>
                <w:szCs w:val="20"/>
              </w:rPr>
            </w:pPr>
            <w:r w:rsidRPr="00BD0E91">
              <w:rPr>
                <w:rStyle w:val="MicrosoftSansSerif9pt"/>
                <w:rFonts w:ascii="Arial" w:eastAsia="Calibri" w:hAnsi="Arial" w:cs="Arial"/>
                <w:sz w:val="20"/>
                <w:szCs w:val="20"/>
              </w:rPr>
              <w:t>с. Элдиг-Хем</w:t>
            </w:r>
          </w:p>
        </w:tc>
        <w:tc>
          <w:tcPr>
            <w:tcW w:w="3515" w:type="dxa"/>
            <w:tcBorders>
              <w:top w:val="single" w:sz="4" w:space="0" w:color="auto"/>
              <w:left w:val="single" w:sz="4" w:space="0" w:color="auto"/>
              <w:bottom w:val="single" w:sz="4" w:space="0" w:color="auto"/>
              <w:right w:val="single" w:sz="4" w:space="0" w:color="auto"/>
            </w:tcBorders>
            <w:vAlign w:val="center"/>
          </w:tcPr>
          <w:p w14:paraId="192A28B1" w14:textId="77777777" w:rsidR="00D664F4" w:rsidRPr="00BD0E91" w:rsidRDefault="00D664F4" w:rsidP="00597448">
            <w:pPr>
              <w:pStyle w:val="afe"/>
              <w:spacing w:line="240" w:lineRule="auto"/>
              <w:ind w:left="100"/>
              <w:jc w:val="center"/>
              <w:rPr>
                <w:rFonts w:ascii="Arial" w:hAnsi="Arial" w:cs="Arial"/>
                <w:sz w:val="20"/>
                <w:szCs w:val="20"/>
              </w:rPr>
            </w:pPr>
            <w:r w:rsidRPr="00BD0E91">
              <w:rPr>
                <w:rStyle w:val="MicrosoftSansSerif9pt"/>
                <w:rFonts w:ascii="Arial" w:eastAsia="Calibri" w:hAnsi="Arial" w:cs="Arial"/>
                <w:sz w:val="20"/>
                <w:szCs w:val="20"/>
              </w:rPr>
              <w:t>МБУ СДК</w:t>
            </w:r>
          </w:p>
        </w:tc>
        <w:tc>
          <w:tcPr>
            <w:tcW w:w="2552" w:type="dxa"/>
            <w:tcBorders>
              <w:top w:val="single" w:sz="4" w:space="0" w:color="auto"/>
              <w:left w:val="single" w:sz="4" w:space="0" w:color="auto"/>
              <w:bottom w:val="single" w:sz="4" w:space="0" w:color="auto"/>
              <w:right w:val="single" w:sz="4" w:space="0" w:color="auto"/>
            </w:tcBorders>
            <w:vAlign w:val="center"/>
          </w:tcPr>
          <w:p w14:paraId="0167BD36" w14:textId="77777777" w:rsidR="00D664F4" w:rsidRPr="00BD0E91" w:rsidRDefault="00D664F4" w:rsidP="00597448">
            <w:pPr>
              <w:pStyle w:val="afe"/>
              <w:spacing w:line="240" w:lineRule="auto"/>
              <w:ind w:left="180"/>
              <w:jc w:val="center"/>
              <w:rPr>
                <w:rFonts w:ascii="Arial" w:hAnsi="Arial" w:cs="Arial"/>
                <w:sz w:val="20"/>
                <w:szCs w:val="20"/>
              </w:rPr>
            </w:pPr>
            <w:r w:rsidRPr="00BD0E91">
              <w:rPr>
                <w:rStyle w:val="MicrosoftSansSerif9pt"/>
                <w:rFonts w:ascii="Arial" w:eastAsia="Calibri" w:hAnsi="Arial" w:cs="Arial"/>
                <w:sz w:val="20"/>
                <w:szCs w:val="20"/>
              </w:rPr>
              <w:t>120</w:t>
            </w:r>
          </w:p>
        </w:tc>
        <w:tc>
          <w:tcPr>
            <w:tcW w:w="2551" w:type="dxa"/>
            <w:tcBorders>
              <w:top w:val="single" w:sz="4" w:space="0" w:color="auto"/>
              <w:left w:val="single" w:sz="4" w:space="0" w:color="auto"/>
              <w:bottom w:val="single" w:sz="4" w:space="0" w:color="auto"/>
              <w:right w:val="single" w:sz="4" w:space="0" w:color="auto"/>
            </w:tcBorders>
            <w:vAlign w:val="center"/>
          </w:tcPr>
          <w:p w14:paraId="03D268DC"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MicrosoftSansSerif9pt"/>
                <w:rFonts w:ascii="Arial" w:eastAsia="Calibri" w:hAnsi="Arial" w:cs="Arial"/>
                <w:sz w:val="20"/>
                <w:szCs w:val="20"/>
              </w:rPr>
              <w:t>2199</w:t>
            </w:r>
          </w:p>
        </w:tc>
        <w:tc>
          <w:tcPr>
            <w:tcW w:w="3119" w:type="dxa"/>
            <w:tcBorders>
              <w:top w:val="single" w:sz="4" w:space="0" w:color="auto"/>
              <w:left w:val="single" w:sz="4" w:space="0" w:color="auto"/>
              <w:bottom w:val="single" w:sz="4" w:space="0" w:color="auto"/>
              <w:right w:val="single" w:sz="4" w:space="0" w:color="auto"/>
            </w:tcBorders>
            <w:vAlign w:val="center"/>
          </w:tcPr>
          <w:p w14:paraId="3A0D61CB" w14:textId="77777777" w:rsidR="00D664F4" w:rsidRPr="00BD0E91" w:rsidRDefault="00D664F4" w:rsidP="00597448">
            <w:pPr>
              <w:pStyle w:val="afe"/>
              <w:spacing w:line="240" w:lineRule="auto"/>
              <w:ind w:left="120"/>
              <w:jc w:val="center"/>
              <w:rPr>
                <w:rFonts w:ascii="Arial" w:hAnsi="Arial" w:cs="Arial"/>
                <w:sz w:val="20"/>
                <w:szCs w:val="20"/>
              </w:rPr>
            </w:pPr>
            <w:r w:rsidRPr="00BD0E91">
              <w:rPr>
                <w:rStyle w:val="MicrosoftSansSerif9pt"/>
                <w:rFonts w:ascii="Arial" w:eastAsia="Calibri" w:hAnsi="Arial" w:cs="Arial"/>
                <w:sz w:val="20"/>
                <w:szCs w:val="20"/>
              </w:rPr>
              <w:t>Ветхое ав</w:t>
            </w:r>
            <w:r>
              <w:rPr>
                <w:rStyle w:val="MicrosoftSansSerif9pt"/>
                <w:rFonts w:ascii="Arial" w:eastAsia="Calibri" w:hAnsi="Arial" w:cs="Arial"/>
                <w:sz w:val="20"/>
                <w:szCs w:val="20"/>
              </w:rPr>
              <w:t>а</w:t>
            </w:r>
            <w:r w:rsidRPr="00BD0E91">
              <w:rPr>
                <w:rStyle w:val="MicrosoftSansSerif9pt"/>
                <w:rFonts w:ascii="Arial" w:eastAsia="Calibri" w:hAnsi="Arial" w:cs="Arial"/>
                <w:sz w:val="20"/>
                <w:szCs w:val="20"/>
              </w:rPr>
              <w:t>рийное</w:t>
            </w:r>
          </w:p>
        </w:tc>
      </w:tr>
      <w:tr w:rsidR="00D664F4" w:rsidRPr="00BD0E91" w14:paraId="70F18A7F" w14:textId="77777777" w:rsidTr="00597448">
        <w:trPr>
          <w:trHeight w:val="20"/>
        </w:trPr>
        <w:tc>
          <w:tcPr>
            <w:tcW w:w="14567" w:type="dxa"/>
            <w:gridSpan w:val="6"/>
            <w:tcBorders>
              <w:top w:val="single" w:sz="4" w:space="0" w:color="auto"/>
              <w:left w:val="single" w:sz="4" w:space="0" w:color="auto"/>
              <w:bottom w:val="single" w:sz="4" w:space="0" w:color="auto"/>
              <w:right w:val="single" w:sz="4" w:space="0" w:color="auto"/>
            </w:tcBorders>
            <w:vAlign w:val="center"/>
          </w:tcPr>
          <w:p w14:paraId="36C64FD6" w14:textId="77777777" w:rsidR="00D664F4" w:rsidRPr="00BD0E91" w:rsidRDefault="00D664F4" w:rsidP="00597448">
            <w:pPr>
              <w:pStyle w:val="afe"/>
              <w:spacing w:line="240" w:lineRule="auto"/>
              <w:ind w:left="120"/>
              <w:jc w:val="center"/>
              <w:rPr>
                <w:rStyle w:val="MicrosoftSansSerif9pt"/>
                <w:rFonts w:ascii="Arial" w:eastAsia="Calibri" w:hAnsi="Arial" w:cs="Arial"/>
                <w:sz w:val="20"/>
                <w:szCs w:val="20"/>
              </w:rPr>
            </w:pPr>
            <w:r w:rsidRPr="00BD0E91">
              <w:rPr>
                <w:rFonts w:ascii="Arial" w:hAnsi="Arial" w:cs="Arial"/>
                <w:sz w:val="20"/>
                <w:szCs w:val="20"/>
              </w:rPr>
              <w:t>Примечание - *</w:t>
            </w:r>
            <w:r w:rsidRPr="00BD0E91">
              <w:rPr>
                <w:rFonts w:ascii="Arial" w:hAnsi="Arial" w:cs="Arial"/>
                <w:color w:val="000000"/>
                <w:sz w:val="20"/>
                <w:szCs w:val="20"/>
              </w:rPr>
              <w:t xml:space="preserve"> МБУ СДК – Муниципальное бюджетное учреждение сельский дом культуры</w:t>
            </w:r>
          </w:p>
        </w:tc>
      </w:tr>
    </w:tbl>
    <w:p w14:paraId="7D5B2E75" w14:textId="77777777" w:rsidR="00D664F4" w:rsidRPr="00F130FA" w:rsidRDefault="00D664F4" w:rsidP="00D664F4">
      <w:pPr>
        <w:pStyle w:val="afffff9"/>
        <w:spacing w:line="360" w:lineRule="auto"/>
        <w:jc w:val="both"/>
        <w:rPr>
          <w:rFonts w:ascii="Arial" w:hAnsi="Arial" w:cs="Arial"/>
        </w:rPr>
        <w:sectPr w:rsidR="00D664F4" w:rsidRPr="00F130FA" w:rsidSect="00BD2F44">
          <w:pgSz w:w="16838" w:h="11906" w:orient="landscape" w:code="9"/>
          <w:pgMar w:top="1134" w:right="1247" w:bottom="567" w:left="1276" w:header="425" w:footer="284" w:gutter="0"/>
          <w:cols w:space="708"/>
          <w:docGrid w:linePitch="360"/>
        </w:sectPr>
      </w:pPr>
    </w:p>
    <w:p w14:paraId="2E123651" w14:textId="77777777" w:rsidR="00D664F4" w:rsidRPr="008F058A" w:rsidRDefault="00D664F4" w:rsidP="00D664F4">
      <w:pPr>
        <w:spacing w:before="120"/>
        <w:rPr>
          <w:rFonts w:ascii="Arial" w:eastAsia="Times New Roman" w:hAnsi="Arial" w:cs="Arial"/>
          <w:b/>
          <w:sz w:val="22"/>
          <w:lang w:eastAsia="ru-RU"/>
        </w:rPr>
      </w:pPr>
      <w:bookmarkStart w:id="126" w:name="_Toc411951755"/>
      <w:bookmarkStart w:id="127" w:name="_Toc411951849"/>
      <w:bookmarkStart w:id="128" w:name="_Toc413073618"/>
      <w:bookmarkStart w:id="129" w:name="_Toc239498948"/>
      <w:r w:rsidRPr="008F058A">
        <w:rPr>
          <w:rFonts w:ascii="Arial" w:eastAsia="Times New Roman" w:hAnsi="Arial" w:cs="Arial"/>
          <w:b/>
          <w:sz w:val="22"/>
          <w:lang w:eastAsia="ru-RU"/>
        </w:rPr>
        <w:t>Анализ развития сферы культуры и досуга</w:t>
      </w:r>
    </w:p>
    <w:p w14:paraId="0BBA85FD" w14:textId="77777777" w:rsidR="00D664F4" w:rsidRPr="008F058A" w:rsidRDefault="00D664F4" w:rsidP="00D664F4">
      <w:pPr>
        <w:ind w:firstLine="709"/>
        <w:rPr>
          <w:rFonts w:ascii="Arial" w:hAnsi="Arial" w:cs="Arial"/>
          <w:sz w:val="22"/>
        </w:rPr>
      </w:pPr>
      <w:r w:rsidRPr="008F058A">
        <w:rPr>
          <w:rFonts w:ascii="Arial" w:hAnsi="Arial" w:cs="Arial"/>
          <w:sz w:val="22"/>
        </w:rPr>
        <w:t xml:space="preserve">Потребности в сфере досуга определяются возрастом, семейным положением, уровнем образования, исторически сложившимися национальными традициями и жизненным укладом. </w:t>
      </w:r>
    </w:p>
    <w:p w14:paraId="0DB2F61B" w14:textId="77777777" w:rsidR="00D664F4" w:rsidRPr="008F058A" w:rsidRDefault="00D664F4" w:rsidP="00D664F4">
      <w:pPr>
        <w:ind w:firstLine="709"/>
        <w:rPr>
          <w:rFonts w:ascii="Arial" w:hAnsi="Arial" w:cs="Arial"/>
          <w:sz w:val="22"/>
        </w:rPr>
      </w:pPr>
      <w:r w:rsidRPr="008F058A">
        <w:rPr>
          <w:rFonts w:ascii="Arial" w:hAnsi="Arial" w:cs="Arial"/>
          <w:sz w:val="22"/>
        </w:rPr>
        <w:t>Современное развитие сферы культуры должно быть направлено на просвещение населения об истории и культуре своего края, способствующее росту национального самосознания и гордости за свою малую родину.</w:t>
      </w:r>
    </w:p>
    <w:p w14:paraId="25983051" w14:textId="77777777" w:rsidR="00D664F4" w:rsidRPr="008F058A" w:rsidRDefault="00D664F4" w:rsidP="00D664F4">
      <w:pPr>
        <w:ind w:firstLine="709"/>
        <w:rPr>
          <w:rFonts w:ascii="Arial" w:hAnsi="Arial" w:cs="Arial"/>
          <w:sz w:val="22"/>
        </w:rPr>
      </w:pPr>
      <w:r w:rsidRPr="008F058A">
        <w:rPr>
          <w:rFonts w:ascii="Arial" w:hAnsi="Arial" w:cs="Arial"/>
          <w:sz w:val="22"/>
        </w:rPr>
        <w:t>Основные задачи в сфере культуры:</w:t>
      </w:r>
    </w:p>
    <w:p w14:paraId="5A826A5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сохранение культурного потенциала и культурного наследия сети учреждений культуры и искусства;</w:t>
      </w:r>
    </w:p>
    <w:p w14:paraId="5836806B"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развитие и укрепление материально–технической базы учреждений культуры и искусства;</w:t>
      </w:r>
    </w:p>
    <w:p w14:paraId="3DE96987"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продолжение работы по совершенствованию системы мониторинга состояния и использования памятников истории и культуры, сохранности предметов библиотечных фондов.</w:t>
      </w:r>
    </w:p>
    <w:p w14:paraId="3E824605" w14:textId="77777777" w:rsidR="00D664F4" w:rsidRPr="008F058A" w:rsidRDefault="00D664F4" w:rsidP="00D664F4">
      <w:pPr>
        <w:ind w:firstLine="709"/>
        <w:rPr>
          <w:rFonts w:ascii="Arial" w:hAnsi="Arial" w:cs="Arial"/>
          <w:sz w:val="22"/>
        </w:rPr>
      </w:pPr>
      <w:r w:rsidRPr="008F058A">
        <w:rPr>
          <w:rFonts w:ascii="Arial" w:hAnsi="Arial" w:cs="Arial"/>
          <w:sz w:val="22"/>
        </w:rPr>
        <w:t xml:space="preserve">Укрепление и развитие материально–технической базы является одним из основных условий успешного функционирования муниципальных учреждений Кожууна. </w:t>
      </w:r>
    </w:p>
    <w:p w14:paraId="26C50FD3" w14:textId="77777777" w:rsidR="00D664F4" w:rsidRPr="008F058A" w:rsidRDefault="00D664F4" w:rsidP="00D664F4">
      <w:pPr>
        <w:ind w:firstLine="709"/>
        <w:rPr>
          <w:rFonts w:ascii="Arial" w:hAnsi="Arial" w:cs="Arial"/>
          <w:sz w:val="22"/>
          <w:lang w:eastAsia="ru-RU"/>
        </w:rPr>
      </w:pPr>
      <w:r w:rsidRPr="008F058A">
        <w:rPr>
          <w:rFonts w:ascii="Arial" w:hAnsi="Arial" w:cs="Arial"/>
          <w:sz w:val="22"/>
          <w:lang w:eastAsia="ru-RU"/>
        </w:rPr>
        <w:t xml:space="preserve">В целях формирования единого культурного и информационного пространства, создания условий для поддержки перспективных направлений развития культуры и обеспечения равных возможностей доступа к культурным ценностям граждан муниципального образования постановлением Правительства РТ № 630 утверждена государственная программа «Развитие культуры и туризма на 2014 - 2020 годы». Реализация государственной программы позволит обеспечить источник финансирования по мероприятиям в сфере культуры, туризма, сохранения культурного наследия и решить указанные проблемы. </w:t>
      </w:r>
    </w:p>
    <w:p w14:paraId="70FCDB9B" w14:textId="77777777" w:rsidR="00D664F4" w:rsidRDefault="00D664F4" w:rsidP="00D664F4">
      <w:pPr>
        <w:pStyle w:val="afe"/>
        <w:spacing w:after="0"/>
        <w:rPr>
          <w:rFonts w:ascii="Arial" w:hAnsi="Arial" w:cs="Arial"/>
          <w:b/>
          <w:sz w:val="22"/>
        </w:rPr>
      </w:pPr>
      <w:r w:rsidRPr="008F058A">
        <w:rPr>
          <w:rFonts w:ascii="Arial" w:hAnsi="Arial" w:cs="Arial"/>
          <w:sz w:val="22"/>
          <w:lang w:eastAsia="ru-RU"/>
        </w:rPr>
        <w:t>При реформировании в условиях ограниченности средств учреждения культуры и искусства целесообразно объединять в едином комплексе культурно-просветительских и физкультурно-оздоровительных учреждений (универсальный зал, клуб по интересам, массовая библиотека), в многофункциональном центре искусств и эстетического воспитания (клубы), в многофункциональном центре или универсальном зале (кинотеатр, видеозал, зал аттракционов, музейно-выставочный зал). Также их размещение возможно во встроенно–пристроенных помещениях.</w:t>
      </w:r>
    </w:p>
    <w:p w14:paraId="2F81ADDD" w14:textId="77777777" w:rsidR="00D664F4" w:rsidRDefault="00D664F4" w:rsidP="00E16B83">
      <w:pPr>
        <w:pStyle w:val="afe"/>
        <w:spacing w:after="0"/>
        <w:ind w:firstLine="708"/>
        <w:rPr>
          <w:rFonts w:ascii="Arial" w:hAnsi="Arial" w:cs="Arial"/>
          <w:b/>
          <w:sz w:val="22"/>
        </w:rPr>
      </w:pPr>
      <w:r>
        <w:rPr>
          <w:rFonts w:ascii="Arial" w:hAnsi="Arial" w:cs="Arial"/>
          <w:b/>
          <w:sz w:val="22"/>
        </w:rPr>
        <w:t xml:space="preserve">Согласно </w:t>
      </w:r>
      <w:r w:rsidRPr="00075C5F">
        <w:rPr>
          <w:rFonts w:ascii="Arial" w:hAnsi="Arial" w:cs="Arial"/>
          <w:b/>
          <w:sz w:val="22"/>
        </w:rPr>
        <w:t>государственной программы Республики Тыва «Развитие культуры и туризма на 2014-2020 годы», утвержденная постановлением правительства Республики Тыва от 29.10.2013 г. № 630</w:t>
      </w:r>
      <w:r w:rsidRPr="00F130FA">
        <w:rPr>
          <w:rFonts w:ascii="Arial" w:hAnsi="Arial" w:cs="Arial"/>
          <w:b/>
          <w:sz w:val="22"/>
        </w:rPr>
        <w:t>:</w:t>
      </w:r>
    </w:p>
    <w:p w14:paraId="1CF7C823" w14:textId="77777777" w:rsidR="00D664F4" w:rsidRDefault="00D664F4" w:rsidP="00D664F4">
      <w:pPr>
        <w:pStyle w:val="afe"/>
        <w:spacing w:after="0"/>
        <w:ind w:firstLine="709"/>
        <w:rPr>
          <w:rFonts w:ascii="Arial" w:hAnsi="Arial" w:cs="Arial"/>
          <w:sz w:val="22"/>
        </w:rPr>
      </w:pPr>
      <w:r>
        <w:rPr>
          <w:rFonts w:ascii="Arial" w:hAnsi="Arial" w:cs="Arial"/>
          <w:sz w:val="22"/>
        </w:rPr>
        <w:t>Цели и задачи государственной программы:</w:t>
      </w:r>
    </w:p>
    <w:p w14:paraId="68C599D0"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Сохранение и развитие культурного наследия, улучшение материально-технической базы учреждений культуры;</w:t>
      </w:r>
    </w:p>
    <w:p w14:paraId="7FAABC1E"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 xml:space="preserve"> формирование многообразной и доступной культурной жизни населения Республики Тыва;</w:t>
      </w:r>
    </w:p>
    <w:p w14:paraId="53FFB8E4"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 xml:space="preserve"> укрепление международных культурных связей;</w:t>
      </w:r>
    </w:p>
    <w:p w14:paraId="1464F58C"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 xml:space="preserve"> развитие туризма и формирование современного эффективного конкурентоспособного туристского рынка;</w:t>
      </w:r>
    </w:p>
    <w:p w14:paraId="002CB2DC"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сохранение культурного и исторического наследия народа, обеспечение доступа к культурным ценностям Республики Тыва;</w:t>
      </w:r>
    </w:p>
    <w:p w14:paraId="4DD661D6"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создание благоприятных условий для участия населения в культурной жизни, поддержка и развитие профессионального искусства;</w:t>
      </w:r>
    </w:p>
    <w:p w14:paraId="3474264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повышение качества и доступности услуг в сфере внутреннего и международного туризма, развитие туризма как эффективного воспитательного средства приобщения граждан к национальному культурному и природному наследию;</w:t>
      </w:r>
    </w:p>
    <w:p w14:paraId="66ECA032"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 xml:space="preserve">обеспечение создания условий для реализации государственной программы; </w:t>
      </w:r>
    </w:p>
    <w:p w14:paraId="1ECA7F6C"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сохранение и развитие системы профессионального образования в сфере культуры и искусства.</w:t>
      </w:r>
    </w:p>
    <w:p w14:paraId="5987233B" w14:textId="77777777" w:rsidR="00D664F4" w:rsidRDefault="00D664F4" w:rsidP="00D664F4">
      <w:pPr>
        <w:pStyle w:val="afe"/>
        <w:spacing w:after="0"/>
        <w:ind w:firstLine="709"/>
        <w:rPr>
          <w:rFonts w:ascii="Arial" w:hAnsi="Arial" w:cs="Arial"/>
          <w:sz w:val="22"/>
        </w:rPr>
      </w:pPr>
      <w:r>
        <w:rPr>
          <w:rFonts w:ascii="Arial" w:hAnsi="Arial" w:cs="Arial"/>
          <w:sz w:val="22"/>
        </w:rPr>
        <w:t xml:space="preserve">Государственной программой на территории Дзун-Хемчикского кожууна планируется </w:t>
      </w:r>
      <w:r w:rsidRPr="00075C5F">
        <w:rPr>
          <w:rFonts w:ascii="Arial" w:hAnsi="Arial" w:cs="Arial"/>
          <w:sz w:val="22"/>
        </w:rPr>
        <w:t xml:space="preserve">Строительство сельского Дома культуры </w:t>
      </w:r>
      <w:r>
        <w:rPr>
          <w:rFonts w:ascii="Arial" w:hAnsi="Arial" w:cs="Arial"/>
          <w:sz w:val="22"/>
        </w:rPr>
        <w:t xml:space="preserve">в </w:t>
      </w:r>
      <w:r w:rsidRPr="00075C5F">
        <w:rPr>
          <w:rFonts w:ascii="Arial" w:hAnsi="Arial" w:cs="Arial"/>
          <w:sz w:val="22"/>
        </w:rPr>
        <w:t>с. Хондергей</w:t>
      </w:r>
      <w:r>
        <w:rPr>
          <w:rFonts w:ascii="Arial" w:hAnsi="Arial" w:cs="Arial"/>
          <w:sz w:val="22"/>
        </w:rPr>
        <w:t>.</w:t>
      </w:r>
    </w:p>
    <w:p w14:paraId="305F75D6" w14:textId="77777777" w:rsidR="00D664F4" w:rsidRPr="00075C5F" w:rsidRDefault="00D664F4" w:rsidP="00E16B83">
      <w:pPr>
        <w:pStyle w:val="afe"/>
        <w:spacing w:after="0"/>
        <w:ind w:firstLine="708"/>
        <w:rPr>
          <w:rFonts w:ascii="Arial" w:hAnsi="Arial" w:cs="Arial"/>
          <w:b/>
          <w:sz w:val="22"/>
        </w:rPr>
      </w:pPr>
      <w:r w:rsidRPr="00075C5F">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 на территории кожууна планируется:</w:t>
      </w:r>
    </w:p>
    <w:p w14:paraId="59385FB1" w14:textId="77777777" w:rsidR="00D664F4" w:rsidRDefault="00D664F4" w:rsidP="001F3C0A">
      <w:pPr>
        <w:pStyle w:val="a0"/>
        <w:numPr>
          <w:ilvl w:val="0"/>
          <w:numId w:val="129"/>
        </w:numPr>
        <w:tabs>
          <w:tab w:val="left" w:pos="993"/>
        </w:tabs>
        <w:spacing w:line="360" w:lineRule="auto"/>
        <w:rPr>
          <w:rFonts w:ascii="Arial" w:hAnsi="Arial" w:cs="Arial"/>
          <w:sz w:val="22"/>
        </w:rPr>
      </w:pPr>
      <w:r>
        <w:rPr>
          <w:rFonts w:ascii="Arial" w:hAnsi="Arial" w:cs="Arial"/>
          <w:sz w:val="22"/>
        </w:rPr>
        <w:t>строительство центра молодежи в г. Чадан;</w:t>
      </w:r>
    </w:p>
    <w:p w14:paraId="62BBF80B" w14:textId="77777777" w:rsidR="00D664F4" w:rsidRDefault="00D664F4" w:rsidP="001F3C0A">
      <w:pPr>
        <w:pStyle w:val="a0"/>
        <w:numPr>
          <w:ilvl w:val="0"/>
          <w:numId w:val="129"/>
        </w:numPr>
        <w:tabs>
          <w:tab w:val="left" w:pos="993"/>
        </w:tabs>
        <w:spacing w:line="360" w:lineRule="auto"/>
        <w:rPr>
          <w:rFonts w:ascii="Arial" w:hAnsi="Arial" w:cs="Arial"/>
          <w:sz w:val="22"/>
        </w:rPr>
      </w:pPr>
      <w:r>
        <w:rPr>
          <w:rFonts w:ascii="Arial" w:hAnsi="Arial" w:cs="Arial"/>
          <w:sz w:val="22"/>
        </w:rPr>
        <w:t>строительство современного кинотеатра в г. Чадан.</w:t>
      </w:r>
    </w:p>
    <w:p w14:paraId="6027A9AB" w14:textId="77777777" w:rsidR="00D664F4" w:rsidRDefault="00D664F4" w:rsidP="00E16B83">
      <w:pPr>
        <w:pStyle w:val="afe"/>
        <w:spacing w:after="0"/>
        <w:ind w:firstLine="708"/>
        <w:rPr>
          <w:rFonts w:ascii="Arial" w:hAnsi="Arial" w:cs="Arial"/>
          <w:b/>
          <w:sz w:val="22"/>
        </w:rPr>
      </w:pPr>
      <w:r>
        <w:rPr>
          <w:rFonts w:ascii="Arial" w:hAnsi="Arial" w:cs="Arial"/>
          <w:b/>
          <w:sz w:val="22"/>
        </w:rPr>
        <w:t>Согласно документам</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Дзун-Хемчикского кожууна Республики Тыва:</w:t>
      </w:r>
    </w:p>
    <w:p w14:paraId="6CA4DFA2" w14:textId="77777777" w:rsidR="00D664F4" w:rsidRPr="0046084D" w:rsidRDefault="00D664F4" w:rsidP="00D664F4">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образований Кожууна приведен перечень планируемых </w:t>
      </w:r>
      <w:r w:rsidRPr="00936D19">
        <w:rPr>
          <w:rFonts w:ascii="Arial" w:hAnsi="Arial" w:cs="Arial"/>
          <w:sz w:val="22"/>
        </w:rPr>
        <w:t>объектов культурно-досуго</w:t>
      </w:r>
      <w:r>
        <w:rPr>
          <w:rFonts w:ascii="Arial" w:hAnsi="Arial" w:cs="Arial"/>
          <w:sz w:val="22"/>
        </w:rPr>
        <w:t>вого назначения</w:t>
      </w:r>
      <w:r w:rsidRPr="0046084D">
        <w:rPr>
          <w:rFonts w:ascii="Arial" w:hAnsi="Arial" w:cs="Arial"/>
          <w:sz w:val="22"/>
        </w:rPr>
        <w:t xml:space="preserve"> (таблица 2.13.</w:t>
      </w:r>
      <w:r>
        <w:rPr>
          <w:rFonts w:ascii="Arial" w:hAnsi="Arial" w:cs="Arial"/>
          <w:sz w:val="22"/>
        </w:rPr>
        <w:t>12</w:t>
      </w:r>
      <w:r w:rsidRPr="0046084D">
        <w:rPr>
          <w:rFonts w:ascii="Arial" w:hAnsi="Arial" w:cs="Arial"/>
          <w:sz w:val="22"/>
        </w:rPr>
        <w:t>).</w:t>
      </w:r>
    </w:p>
    <w:p w14:paraId="0C2433E1" w14:textId="77777777" w:rsidR="00D664F4" w:rsidRPr="006B2948" w:rsidRDefault="00D664F4" w:rsidP="00D664F4">
      <w:pPr>
        <w:pStyle w:val="afe"/>
        <w:spacing w:after="0"/>
        <w:rPr>
          <w:rFonts w:ascii="Arial" w:hAnsi="Arial" w:cs="Arial"/>
          <w:sz w:val="22"/>
        </w:rPr>
      </w:pPr>
      <w:r w:rsidRPr="00936D19">
        <w:rPr>
          <w:rFonts w:ascii="Arial" w:hAnsi="Arial" w:cs="Arial"/>
          <w:sz w:val="22"/>
        </w:rPr>
        <w:t>Таблица 2.13.</w:t>
      </w:r>
      <w:r>
        <w:rPr>
          <w:rFonts w:ascii="Arial" w:hAnsi="Arial" w:cs="Arial"/>
          <w:sz w:val="22"/>
        </w:rPr>
        <w:t>12</w:t>
      </w:r>
      <w:r w:rsidRPr="00936D19">
        <w:rPr>
          <w:rFonts w:ascii="Arial" w:hAnsi="Arial" w:cs="Arial"/>
          <w:sz w:val="22"/>
        </w:rPr>
        <w:t xml:space="preserve"> - Перечень планируемых объектов культурно-досуго</w:t>
      </w:r>
      <w:r>
        <w:rPr>
          <w:rFonts w:ascii="Arial" w:hAnsi="Arial" w:cs="Arial"/>
          <w:sz w:val="22"/>
        </w:rPr>
        <w:t>вого назначения, в соответствии с утвержденными документами развития территории</w:t>
      </w:r>
    </w:p>
    <w:tbl>
      <w:tblPr>
        <w:tblStyle w:val="af0"/>
        <w:tblW w:w="9752" w:type="dxa"/>
        <w:tblInd w:w="-5" w:type="dxa"/>
        <w:tblLayout w:type="fixed"/>
        <w:tblLook w:val="04A0" w:firstRow="1" w:lastRow="0" w:firstColumn="1" w:lastColumn="0" w:noHBand="0" w:noVBand="1"/>
      </w:tblPr>
      <w:tblGrid>
        <w:gridCol w:w="662"/>
        <w:gridCol w:w="2003"/>
        <w:gridCol w:w="1984"/>
        <w:gridCol w:w="1984"/>
        <w:gridCol w:w="1418"/>
        <w:gridCol w:w="1701"/>
      </w:tblGrid>
      <w:tr w:rsidR="00D664F4" w:rsidRPr="002F25A0" w14:paraId="01B961A0" w14:textId="77777777" w:rsidTr="00597448">
        <w:trPr>
          <w:trHeight w:val="20"/>
          <w:tblHeader/>
        </w:trPr>
        <w:tc>
          <w:tcPr>
            <w:tcW w:w="662" w:type="dxa"/>
            <w:vAlign w:val="center"/>
          </w:tcPr>
          <w:p w14:paraId="63E6F31C" w14:textId="77777777" w:rsidR="00D664F4" w:rsidRPr="002F25A0" w:rsidRDefault="00D664F4" w:rsidP="00597448">
            <w:pPr>
              <w:pStyle w:val="afffff6"/>
              <w:jc w:val="center"/>
              <w:rPr>
                <w:rFonts w:ascii="Arial" w:hAnsi="Arial" w:cs="Arial"/>
                <w:b/>
                <w:sz w:val="20"/>
                <w:szCs w:val="20"/>
              </w:rPr>
            </w:pPr>
            <w:r w:rsidRPr="002F25A0">
              <w:rPr>
                <w:rFonts w:ascii="Arial" w:hAnsi="Arial" w:cs="Arial"/>
                <w:b/>
                <w:sz w:val="20"/>
                <w:szCs w:val="20"/>
              </w:rPr>
              <w:t>№</w:t>
            </w:r>
          </w:p>
        </w:tc>
        <w:tc>
          <w:tcPr>
            <w:tcW w:w="2003" w:type="dxa"/>
            <w:vAlign w:val="center"/>
          </w:tcPr>
          <w:p w14:paraId="2E09781A" w14:textId="77777777" w:rsidR="00D664F4" w:rsidRPr="002F25A0" w:rsidRDefault="00D664F4" w:rsidP="00597448">
            <w:pPr>
              <w:pStyle w:val="afffff6"/>
              <w:jc w:val="center"/>
              <w:rPr>
                <w:rFonts w:ascii="Arial" w:hAnsi="Arial" w:cs="Arial"/>
                <w:b/>
                <w:sz w:val="20"/>
                <w:szCs w:val="20"/>
              </w:rPr>
            </w:pPr>
            <w:r w:rsidRPr="002F25A0">
              <w:rPr>
                <w:rFonts w:ascii="Arial" w:hAnsi="Arial" w:cs="Arial"/>
                <w:b/>
                <w:sz w:val="20"/>
                <w:szCs w:val="20"/>
              </w:rPr>
              <w:t>Местоположение</w:t>
            </w:r>
          </w:p>
        </w:tc>
        <w:tc>
          <w:tcPr>
            <w:tcW w:w="1984" w:type="dxa"/>
            <w:vAlign w:val="center"/>
          </w:tcPr>
          <w:p w14:paraId="3C514BBF" w14:textId="77777777" w:rsidR="00D664F4" w:rsidRPr="002F25A0" w:rsidRDefault="00D664F4" w:rsidP="00597448">
            <w:pPr>
              <w:pStyle w:val="afffff6"/>
              <w:jc w:val="center"/>
              <w:rPr>
                <w:rStyle w:val="9pt"/>
                <w:rFonts w:ascii="Arial" w:eastAsia="Calibri" w:hAnsi="Arial" w:cs="Arial"/>
                <w:b/>
              </w:rPr>
            </w:pPr>
            <w:r w:rsidRPr="002F25A0">
              <w:rPr>
                <w:rStyle w:val="9pt"/>
                <w:rFonts w:ascii="Arial" w:eastAsia="Calibri" w:hAnsi="Arial" w:cs="Arial"/>
                <w:b/>
              </w:rPr>
              <w:t>Мероприятие</w:t>
            </w:r>
          </w:p>
        </w:tc>
        <w:tc>
          <w:tcPr>
            <w:tcW w:w="1984" w:type="dxa"/>
            <w:vAlign w:val="center"/>
          </w:tcPr>
          <w:p w14:paraId="15D3B11C" w14:textId="77777777" w:rsidR="00D664F4" w:rsidRPr="002F25A0" w:rsidRDefault="00D664F4" w:rsidP="00597448">
            <w:pPr>
              <w:pStyle w:val="afffff6"/>
              <w:jc w:val="center"/>
              <w:rPr>
                <w:rFonts w:ascii="Arial" w:hAnsi="Arial" w:cs="Arial"/>
                <w:b/>
                <w:sz w:val="20"/>
                <w:szCs w:val="20"/>
              </w:rPr>
            </w:pPr>
            <w:r w:rsidRPr="002F25A0">
              <w:rPr>
                <w:rStyle w:val="9pt"/>
                <w:rFonts w:ascii="Arial" w:eastAsia="Calibri" w:hAnsi="Arial" w:cs="Arial"/>
                <w:b/>
              </w:rPr>
              <w:t>Наименование учреждения</w:t>
            </w:r>
          </w:p>
        </w:tc>
        <w:tc>
          <w:tcPr>
            <w:tcW w:w="1418" w:type="dxa"/>
            <w:vAlign w:val="center"/>
          </w:tcPr>
          <w:p w14:paraId="753E4706" w14:textId="77777777" w:rsidR="00D664F4" w:rsidRPr="002F25A0"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1701" w:type="dxa"/>
            <w:tcBorders>
              <w:right w:val="single" w:sz="4" w:space="0" w:color="auto"/>
            </w:tcBorders>
            <w:vAlign w:val="center"/>
          </w:tcPr>
          <w:p w14:paraId="7137B8CC" w14:textId="77777777" w:rsidR="00D664F4" w:rsidRPr="002F25A0" w:rsidRDefault="00D664F4" w:rsidP="00597448">
            <w:pPr>
              <w:spacing w:line="240" w:lineRule="auto"/>
              <w:jc w:val="center"/>
              <w:rPr>
                <w:rFonts w:ascii="Arial" w:hAnsi="Arial" w:cs="Arial"/>
                <w:b/>
                <w:sz w:val="20"/>
                <w:szCs w:val="20"/>
              </w:rPr>
            </w:pPr>
            <w:r w:rsidRPr="002F25A0">
              <w:rPr>
                <w:rFonts w:ascii="Arial" w:eastAsia="Times New Roman" w:hAnsi="Arial" w:cs="Arial"/>
                <w:b/>
                <w:color w:val="000000"/>
                <w:sz w:val="20"/>
                <w:szCs w:val="20"/>
              </w:rPr>
              <w:t>Срок реализации</w:t>
            </w:r>
          </w:p>
        </w:tc>
      </w:tr>
      <w:tr w:rsidR="00D664F4" w:rsidRPr="002F25A0" w14:paraId="18D14154" w14:textId="77777777" w:rsidTr="00597448">
        <w:trPr>
          <w:trHeight w:val="20"/>
        </w:trPr>
        <w:tc>
          <w:tcPr>
            <w:tcW w:w="662" w:type="dxa"/>
            <w:vAlign w:val="center"/>
          </w:tcPr>
          <w:p w14:paraId="3FE2DFD0"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p>
        </w:tc>
        <w:tc>
          <w:tcPr>
            <w:tcW w:w="2003" w:type="dxa"/>
            <w:vAlign w:val="center"/>
          </w:tcPr>
          <w:p w14:paraId="7DB0FA3D" w14:textId="77777777" w:rsidR="00D664F4" w:rsidRPr="002F25A0" w:rsidRDefault="00D664F4" w:rsidP="00597448">
            <w:pPr>
              <w:spacing w:line="240" w:lineRule="auto"/>
              <w:jc w:val="center"/>
              <w:rPr>
                <w:rFonts w:ascii="Arial" w:hAnsi="Arial" w:cs="Arial"/>
                <w:i/>
                <w:sz w:val="20"/>
                <w:szCs w:val="20"/>
              </w:rPr>
            </w:pPr>
            <w:r w:rsidRPr="002F25A0">
              <w:rPr>
                <w:rFonts w:ascii="Arial" w:hAnsi="Arial" w:cs="Arial"/>
                <w:sz w:val="20"/>
                <w:szCs w:val="20"/>
              </w:rPr>
              <w:t>городское поселение г. Чадан</w:t>
            </w:r>
          </w:p>
        </w:tc>
        <w:tc>
          <w:tcPr>
            <w:tcW w:w="1984" w:type="dxa"/>
            <w:vAlign w:val="center"/>
          </w:tcPr>
          <w:p w14:paraId="097CF88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vAlign w:val="center"/>
          </w:tcPr>
          <w:p w14:paraId="1A577BB6"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r>
              <w:rPr>
                <w:rFonts w:ascii="Arial" w:eastAsia="Times New Roman" w:hAnsi="Arial" w:cs="Arial"/>
                <w:color w:val="000000"/>
                <w:sz w:val="20"/>
                <w:szCs w:val="20"/>
              </w:rPr>
              <w:t>, центр молодежи</w:t>
            </w:r>
          </w:p>
        </w:tc>
        <w:tc>
          <w:tcPr>
            <w:tcW w:w="1418" w:type="dxa"/>
            <w:vAlign w:val="center"/>
          </w:tcPr>
          <w:p w14:paraId="2931A3B9"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701" w:type="dxa"/>
            <w:tcBorders>
              <w:right w:val="single" w:sz="4" w:space="0" w:color="auto"/>
            </w:tcBorders>
            <w:vAlign w:val="center"/>
          </w:tcPr>
          <w:p w14:paraId="7062C94B" w14:textId="77777777" w:rsidR="00D664F4" w:rsidRPr="002F25A0" w:rsidRDefault="00D664F4" w:rsidP="00597448">
            <w:pPr>
              <w:jc w:val="center"/>
            </w:pPr>
            <w:r w:rsidRPr="002F25A0">
              <w:rPr>
                <w:rFonts w:ascii="Arial" w:eastAsia="Times New Roman" w:hAnsi="Arial" w:cs="Arial"/>
                <w:color w:val="000000"/>
                <w:sz w:val="20"/>
                <w:szCs w:val="20"/>
              </w:rPr>
              <w:t>Расчетный срок</w:t>
            </w:r>
          </w:p>
        </w:tc>
      </w:tr>
      <w:tr w:rsidR="00D664F4" w:rsidRPr="002F25A0" w14:paraId="3531077F" w14:textId="77777777" w:rsidTr="00597448">
        <w:trPr>
          <w:trHeight w:val="20"/>
        </w:trPr>
        <w:tc>
          <w:tcPr>
            <w:tcW w:w="662" w:type="dxa"/>
            <w:vMerge w:val="restart"/>
            <w:vAlign w:val="center"/>
          </w:tcPr>
          <w:p w14:paraId="2EC3E964"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2</w:t>
            </w:r>
          </w:p>
        </w:tc>
        <w:tc>
          <w:tcPr>
            <w:tcW w:w="2003" w:type="dxa"/>
            <w:vMerge w:val="restart"/>
            <w:vAlign w:val="center"/>
          </w:tcPr>
          <w:p w14:paraId="2CDD6BCF"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Баян-Талинский</w:t>
            </w:r>
          </w:p>
        </w:tc>
        <w:tc>
          <w:tcPr>
            <w:tcW w:w="1984" w:type="dxa"/>
            <w:vAlign w:val="center"/>
          </w:tcPr>
          <w:p w14:paraId="457DACC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bottom w:val="single" w:sz="4" w:space="0" w:color="auto"/>
            </w:tcBorders>
            <w:vAlign w:val="center"/>
          </w:tcPr>
          <w:p w14:paraId="015B350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418" w:type="dxa"/>
            <w:tcBorders>
              <w:bottom w:val="single" w:sz="4" w:space="0" w:color="auto"/>
            </w:tcBorders>
            <w:vAlign w:val="center"/>
          </w:tcPr>
          <w:p w14:paraId="230F01E0" w14:textId="77777777" w:rsidR="00D664F4" w:rsidRPr="002F25A0"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701" w:type="dxa"/>
            <w:tcBorders>
              <w:bottom w:val="single" w:sz="4" w:space="0" w:color="auto"/>
              <w:right w:val="single" w:sz="4" w:space="0" w:color="auto"/>
            </w:tcBorders>
            <w:vAlign w:val="center"/>
          </w:tcPr>
          <w:p w14:paraId="11C7B32A" w14:textId="77777777" w:rsidR="00D664F4" w:rsidRPr="002F25A0" w:rsidRDefault="00D664F4" w:rsidP="00597448">
            <w:pPr>
              <w:jc w:val="center"/>
            </w:pPr>
            <w:r w:rsidRPr="002F25A0">
              <w:rPr>
                <w:rFonts w:ascii="Arial" w:hAnsi="Arial" w:cs="Arial"/>
                <w:sz w:val="20"/>
                <w:szCs w:val="20"/>
              </w:rPr>
              <w:t>1 очередь</w:t>
            </w:r>
          </w:p>
        </w:tc>
      </w:tr>
      <w:tr w:rsidR="00D664F4" w:rsidRPr="002F25A0" w14:paraId="3404E16C" w14:textId="77777777" w:rsidTr="00597448">
        <w:trPr>
          <w:trHeight w:val="20"/>
        </w:trPr>
        <w:tc>
          <w:tcPr>
            <w:tcW w:w="662" w:type="dxa"/>
            <w:vMerge/>
            <w:vAlign w:val="center"/>
          </w:tcPr>
          <w:p w14:paraId="34F95BEE"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5D4891EA"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tcBorders>
              <w:bottom w:val="single" w:sz="4" w:space="0" w:color="auto"/>
            </w:tcBorders>
            <w:vAlign w:val="center"/>
          </w:tcPr>
          <w:p w14:paraId="44129509"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bottom w:val="single" w:sz="4" w:space="0" w:color="auto"/>
            </w:tcBorders>
            <w:vAlign w:val="center"/>
          </w:tcPr>
          <w:p w14:paraId="17EC6652"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418" w:type="dxa"/>
            <w:tcBorders>
              <w:top w:val="single" w:sz="4" w:space="0" w:color="auto"/>
              <w:bottom w:val="single" w:sz="4" w:space="0" w:color="auto"/>
            </w:tcBorders>
            <w:vAlign w:val="center"/>
          </w:tcPr>
          <w:p w14:paraId="631E086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701" w:type="dxa"/>
            <w:tcBorders>
              <w:top w:val="single" w:sz="4" w:space="0" w:color="auto"/>
              <w:bottom w:val="single" w:sz="4" w:space="0" w:color="auto"/>
              <w:right w:val="single" w:sz="4" w:space="0" w:color="auto"/>
            </w:tcBorders>
            <w:vAlign w:val="center"/>
          </w:tcPr>
          <w:p w14:paraId="1235C64B" w14:textId="77777777" w:rsidR="00D664F4" w:rsidRPr="002F25A0" w:rsidRDefault="00D664F4" w:rsidP="00597448">
            <w:pPr>
              <w:jc w:val="center"/>
            </w:pPr>
            <w:r w:rsidRPr="002F25A0">
              <w:rPr>
                <w:rFonts w:ascii="Arial" w:hAnsi="Arial" w:cs="Arial"/>
                <w:sz w:val="20"/>
                <w:szCs w:val="20"/>
              </w:rPr>
              <w:t>1 очередь</w:t>
            </w:r>
          </w:p>
        </w:tc>
      </w:tr>
      <w:tr w:rsidR="00D664F4" w:rsidRPr="002F25A0" w14:paraId="2AC5DAD1" w14:textId="77777777" w:rsidTr="00597448">
        <w:trPr>
          <w:trHeight w:val="20"/>
        </w:trPr>
        <w:tc>
          <w:tcPr>
            <w:tcW w:w="662" w:type="dxa"/>
            <w:vMerge/>
            <w:vAlign w:val="center"/>
          </w:tcPr>
          <w:p w14:paraId="3A48AC39"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1103E532"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tcBorders>
              <w:top w:val="single" w:sz="4" w:space="0" w:color="auto"/>
            </w:tcBorders>
            <w:vAlign w:val="center"/>
          </w:tcPr>
          <w:p w14:paraId="5D7C6483"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Строительство</w:t>
            </w:r>
          </w:p>
        </w:tc>
        <w:tc>
          <w:tcPr>
            <w:tcW w:w="1984" w:type="dxa"/>
            <w:tcBorders>
              <w:top w:val="single" w:sz="4" w:space="0" w:color="auto"/>
            </w:tcBorders>
            <w:vAlign w:val="center"/>
          </w:tcPr>
          <w:p w14:paraId="0828DC05"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Библиотека</w:t>
            </w:r>
          </w:p>
        </w:tc>
        <w:tc>
          <w:tcPr>
            <w:tcW w:w="1418" w:type="dxa"/>
            <w:tcBorders>
              <w:top w:val="single" w:sz="4" w:space="0" w:color="auto"/>
            </w:tcBorders>
            <w:vAlign w:val="center"/>
          </w:tcPr>
          <w:p w14:paraId="228D6AE8"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701" w:type="dxa"/>
            <w:tcBorders>
              <w:top w:val="single" w:sz="4" w:space="0" w:color="auto"/>
              <w:right w:val="single" w:sz="4" w:space="0" w:color="auto"/>
            </w:tcBorders>
            <w:vAlign w:val="center"/>
          </w:tcPr>
          <w:p w14:paraId="264B1DE0"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77483222" w14:textId="77777777" w:rsidTr="00597448">
        <w:trPr>
          <w:trHeight w:val="20"/>
        </w:trPr>
        <w:tc>
          <w:tcPr>
            <w:tcW w:w="662" w:type="dxa"/>
            <w:vAlign w:val="center"/>
          </w:tcPr>
          <w:p w14:paraId="03683F7F"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3</w:t>
            </w:r>
          </w:p>
        </w:tc>
        <w:tc>
          <w:tcPr>
            <w:tcW w:w="2003" w:type="dxa"/>
            <w:vAlign w:val="center"/>
          </w:tcPr>
          <w:p w14:paraId="5158AE1F"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Чаданский</w:t>
            </w:r>
          </w:p>
        </w:tc>
        <w:tc>
          <w:tcPr>
            <w:tcW w:w="1984" w:type="dxa"/>
            <w:vAlign w:val="center"/>
          </w:tcPr>
          <w:p w14:paraId="521CC3F0"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vAlign w:val="center"/>
          </w:tcPr>
          <w:p w14:paraId="34959E83"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Культурно-развлекательный центр</w:t>
            </w:r>
          </w:p>
        </w:tc>
        <w:tc>
          <w:tcPr>
            <w:tcW w:w="1418" w:type="dxa"/>
            <w:vAlign w:val="center"/>
          </w:tcPr>
          <w:p w14:paraId="6AEED6A3"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250</w:t>
            </w:r>
            <w:r>
              <w:rPr>
                <w:rFonts w:ascii="Arial" w:eastAsia="Times New Roman" w:hAnsi="Arial" w:cs="Arial"/>
                <w:color w:val="000000"/>
                <w:sz w:val="20"/>
                <w:szCs w:val="20"/>
              </w:rPr>
              <w:t xml:space="preserve"> мест</w:t>
            </w:r>
          </w:p>
        </w:tc>
        <w:tc>
          <w:tcPr>
            <w:tcW w:w="1701" w:type="dxa"/>
            <w:tcBorders>
              <w:right w:val="single" w:sz="4" w:space="0" w:color="auto"/>
            </w:tcBorders>
            <w:vAlign w:val="center"/>
          </w:tcPr>
          <w:p w14:paraId="67AD1D4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761E9295" w14:textId="77777777" w:rsidTr="00597448">
        <w:trPr>
          <w:trHeight w:val="20"/>
        </w:trPr>
        <w:tc>
          <w:tcPr>
            <w:tcW w:w="662" w:type="dxa"/>
            <w:vMerge w:val="restart"/>
            <w:vAlign w:val="center"/>
          </w:tcPr>
          <w:p w14:paraId="27B8354B"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4</w:t>
            </w:r>
          </w:p>
        </w:tc>
        <w:tc>
          <w:tcPr>
            <w:tcW w:w="2003" w:type="dxa"/>
            <w:vMerge w:val="restart"/>
            <w:vAlign w:val="center"/>
          </w:tcPr>
          <w:p w14:paraId="60E14A4C"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Ийменский</w:t>
            </w:r>
          </w:p>
        </w:tc>
        <w:tc>
          <w:tcPr>
            <w:tcW w:w="1984" w:type="dxa"/>
            <w:vAlign w:val="center"/>
          </w:tcPr>
          <w:p w14:paraId="3DEC2D76"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Строительство</w:t>
            </w:r>
          </w:p>
        </w:tc>
        <w:tc>
          <w:tcPr>
            <w:tcW w:w="1984" w:type="dxa"/>
            <w:vAlign w:val="center"/>
          </w:tcPr>
          <w:p w14:paraId="2898D844"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Библиотека</w:t>
            </w:r>
          </w:p>
        </w:tc>
        <w:tc>
          <w:tcPr>
            <w:tcW w:w="1418" w:type="dxa"/>
            <w:vAlign w:val="center"/>
          </w:tcPr>
          <w:p w14:paraId="0AAD7EB9"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0,13 га</w:t>
            </w:r>
          </w:p>
        </w:tc>
        <w:tc>
          <w:tcPr>
            <w:tcW w:w="1701" w:type="dxa"/>
            <w:tcBorders>
              <w:right w:val="single" w:sz="4" w:space="0" w:color="auto"/>
            </w:tcBorders>
            <w:vAlign w:val="center"/>
          </w:tcPr>
          <w:p w14:paraId="3CE346C4"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052F2136" w14:textId="77777777" w:rsidTr="00597448">
        <w:trPr>
          <w:trHeight w:val="20"/>
        </w:trPr>
        <w:tc>
          <w:tcPr>
            <w:tcW w:w="662" w:type="dxa"/>
            <w:vMerge/>
            <w:vAlign w:val="center"/>
          </w:tcPr>
          <w:p w14:paraId="0DEA65FA"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7456E76E"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tcBorders>
              <w:top w:val="single" w:sz="4" w:space="0" w:color="auto"/>
            </w:tcBorders>
            <w:vAlign w:val="center"/>
          </w:tcPr>
          <w:p w14:paraId="44F96F55"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Строительство</w:t>
            </w:r>
          </w:p>
        </w:tc>
        <w:tc>
          <w:tcPr>
            <w:tcW w:w="1984" w:type="dxa"/>
            <w:tcBorders>
              <w:top w:val="single" w:sz="4" w:space="0" w:color="auto"/>
            </w:tcBorders>
            <w:vAlign w:val="center"/>
          </w:tcPr>
          <w:p w14:paraId="3030D9D6"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Музей</w:t>
            </w:r>
          </w:p>
        </w:tc>
        <w:tc>
          <w:tcPr>
            <w:tcW w:w="1418" w:type="dxa"/>
            <w:tcBorders>
              <w:top w:val="single" w:sz="4" w:space="0" w:color="auto"/>
            </w:tcBorders>
            <w:vAlign w:val="center"/>
          </w:tcPr>
          <w:p w14:paraId="5D21A4EE"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701" w:type="dxa"/>
            <w:tcBorders>
              <w:top w:val="single" w:sz="4" w:space="0" w:color="auto"/>
              <w:right w:val="single" w:sz="4" w:space="0" w:color="auto"/>
            </w:tcBorders>
            <w:vAlign w:val="center"/>
          </w:tcPr>
          <w:p w14:paraId="6EC1358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7288C8BD" w14:textId="77777777" w:rsidTr="00597448">
        <w:trPr>
          <w:trHeight w:val="20"/>
        </w:trPr>
        <w:tc>
          <w:tcPr>
            <w:tcW w:w="662" w:type="dxa"/>
            <w:vAlign w:val="center"/>
          </w:tcPr>
          <w:p w14:paraId="7C19CBB0"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5</w:t>
            </w:r>
          </w:p>
        </w:tc>
        <w:tc>
          <w:tcPr>
            <w:tcW w:w="2003" w:type="dxa"/>
            <w:vAlign w:val="center"/>
          </w:tcPr>
          <w:p w14:paraId="04A80C30"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Теве-Хаинский</w:t>
            </w:r>
          </w:p>
        </w:tc>
        <w:tc>
          <w:tcPr>
            <w:tcW w:w="1984" w:type="dxa"/>
            <w:shd w:val="clear" w:color="auto" w:fill="auto"/>
            <w:vAlign w:val="center"/>
          </w:tcPr>
          <w:p w14:paraId="3DE83A9F"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w:t>
            </w:r>
          </w:p>
        </w:tc>
        <w:tc>
          <w:tcPr>
            <w:tcW w:w="1984" w:type="dxa"/>
            <w:shd w:val="clear" w:color="auto" w:fill="auto"/>
            <w:vAlign w:val="center"/>
          </w:tcPr>
          <w:p w14:paraId="111DAD8C"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w:t>
            </w:r>
          </w:p>
        </w:tc>
        <w:tc>
          <w:tcPr>
            <w:tcW w:w="1418" w:type="dxa"/>
            <w:shd w:val="clear" w:color="auto" w:fill="auto"/>
          </w:tcPr>
          <w:p w14:paraId="3A9787C9"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701" w:type="dxa"/>
            <w:tcBorders>
              <w:right w:val="single" w:sz="4" w:space="0" w:color="auto"/>
            </w:tcBorders>
            <w:shd w:val="clear" w:color="auto" w:fill="auto"/>
            <w:vAlign w:val="center"/>
          </w:tcPr>
          <w:p w14:paraId="6240FF23"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w:t>
            </w:r>
          </w:p>
        </w:tc>
      </w:tr>
      <w:tr w:rsidR="00D664F4" w:rsidRPr="002F25A0" w14:paraId="219BCA56" w14:textId="77777777" w:rsidTr="00597448">
        <w:trPr>
          <w:trHeight w:val="20"/>
        </w:trPr>
        <w:tc>
          <w:tcPr>
            <w:tcW w:w="662" w:type="dxa"/>
            <w:vAlign w:val="center"/>
          </w:tcPr>
          <w:p w14:paraId="0489F180"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6</w:t>
            </w:r>
          </w:p>
        </w:tc>
        <w:tc>
          <w:tcPr>
            <w:tcW w:w="2003" w:type="dxa"/>
            <w:vAlign w:val="center"/>
          </w:tcPr>
          <w:p w14:paraId="3B027246"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Хорум-Дагский</w:t>
            </w:r>
          </w:p>
        </w:tc>
        <w:tc>
          <w:tcPr>
            <w:tcW w:w="1984" w:type="dxa"/>
            <w:vAlign w:val="center"/>
          </w:tcPr>
          <w:p w14:paraId="67E6B8CD"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vAlign w:val="center"/>
          </w:tcPr>
          <w:p w14:paraId="194C745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418" w:type="dxa"/>
          </w:tcPr>
          <w:p w14:paraId="25187F68"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701" w:type="dxa"/>
            <w:tcBorders>
              <w:right w:val="single" w:sz="4" w:space="0" w:color="auto"/>
            </w:tcBorders>
            <w:vAlign w:val="center"/>
          </w:tcPr>
          <w:p w14:paraId="37DC8309"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1 очередь</w:t>
            </w:r>
          </w:p>
        </w:tc>
      </w:tr>
      <w:tr w:rsidR="00D664F4" w:rsidRPr="002F25A0" w14:paraId="1A456C7A" w14:textId="77777777" w:rsidTr="00597448">
        <w:trPr>
          <w:trHeight w:val="20"/>
        </w:trPr>
        <w:tc>
          <w:tcPr>
            <w:tcW w:w="662" w:type="dxa"/>
            <w:vAlign w:val="center"/>
          </w:tcPr>
          <w:p w14:paraId="70AE0574"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7</w:t>
            </w:r>
          </w:p>
        </w:tc>
        <w:tc>
          <w:tcPr>
            <w:tcW w:w="2003" w:type="dxa"/>
            <w:vAlign w:val="center"/>
          </w:tcPr>
          <w:p w14:paraId="5F142687"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Хайыраканский</w:t>
            </w:r>
          </w:p>
        </w:tc>
        <w:tc>
          <w:tcPr>
            <w:tcW w:w="1984" w:type="dxa"/>
            <w:vAlign w:val="center"/>
          </w:tcPr>
          <w:p w14:paraId="2316FEC2"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tcBorders>
            <w:vAlign w:val="center"/>
          </w:tcPr>
          <w:p w14:paraId="443819A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418" w:type="dxa"/>
            <w:tcBorders>
              <w:top w:val="single" w:sz="4" w:space="0" w:color="auto"/>
            </w:tcBorders>
          </w:tcPr>
          <w:p w14:paraId="373D69A6"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701" w:type="dxa"/>
            <w:tcBorders>
              <w:top w:val="single" w:sz="4" w:space="0" w:color="auto"/>
              <w:right w:val="single" w:sz="4" w:space="0" w:color="auto"/>
            </w:tcBorders>
            <w:vAlign w:val="center"/>
          </w:tcPr>
          <w:p w14:paraId="4A0AC571" w14:textId="77777777" w:rsidR="00D664F4" w:rsidRPr="002F25A0" w:rsidRDefault="00D664F4" w:rsidP="00597448">
            <w:pPr>
              <w:jc w:val="center"/>
            </w:pPr>
            <w:r w:rsidRPr="002F25A0">
              <w:rPr>
                <w:rFonts w:ascii="Arial" w:hAnsi="Arial" w:cs="Arial"/>
                <w:sz w:val="20"/>
                <w:szCs w:val="20"/>
              </w:rPr>
              <w:t>1 очередь</w:t>
            </w:r>
          </w:p>
        </w:tc>
      </w:tr>
      <w:tr w:rsidR="00D664F4" w:rsidRPr="002F25A0" w14:paraId="520564E7" w14:textId="77777777" w:rsidTr="00597448">
        <w:trPr>
          <w:trHeight w:val="20"/>
        </w:trPr>
        <w:tc>
          <w:tcPr>
            <w:tcW w:w="662" w:type="dxa"/>
            <w:vAlign w:val="center"/>
          </w:tcPr>
          <w:p w14:paraId="745F316D"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8</w:t>
            </w:r>
          </w:p>
        </w:tc>
        <w:tc>
          <w:tcPr>
            <w:tcW w:w="2003" w:type="dxa"/>
            <w:vAlign w:val="center"/>
          </w:tcPr>
          <w:p w14:paraId="02F809C7"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Хондергейский</w:t>
            </w:r>
          </w:p>
        </w:tc>
        <w:tc>
          <w:tcPr>
            <w:tcW w:w="1984" w:type="dxa"/>
            <w:vAlign w:val="center"/>
          </w:tcPr>
          <w:p w14:paraId="009BCF6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tcBorders>
            <w:vAlign w:val="center"/>
          </w:tcPr>
          <w:p w14:paraId="7470F138"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418" w:type="dxa"/>
            <w:tcBorders>
              <w:top w:val="single" w:sz="4" w:space="0" w:color="auto"/>
            </w:tcBorders>
            <w:vAlign w:val="center"/>
          </w:tcPr>
          <w:p w14:paraId="2BE2EEC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701" w:type="dxa"/>
            <w:tcBorders>
              <w:top w:val="single" w:sz="4" w:space="0" w:color="auto"/>
              <w:right w:val="single" w:sz="4" w:space="0" w:color="auto"/>
            </w:tcBorders>
            <w:vAlign w:val="center"/>
          </w:tcPr>
          <w:p w14:paraId="3BEEC4EC" w14:textId="77777777" w:rsidR="00D664F4" w:rsidRPr="002F25A0" w:rsidRDefault="00D664F4" w:rsidP="00597448">
            <w:pPr>
              <w:jc w:val="center"/>
            </w:pPr>
            <w:r w:rsidRPr="002F25A0">
              <w:rPr>
                <w:rFonts w:ascii="Arial" w:hAnsi="Arial" w:cs="Arial"/>
                <w:sz w:val="20"/>
                <w:szCs w:val="20"/>
              </w:rPr>
              <w:t>1 очередь</w:t>
            </w:r>
          </w:p>
        </w:tc>
      </w:tr>
      <w:tr w:rsidR="00D664F4" w:rsidRPr="002F25A0" w14:paraId="7CA41F2D" w14:textId="77777777" w:rsidTr="00597448">
        <w:trPr>
          <w:trHeight w:val="20"/>
        </w:trPr>
        <w:tc>
          <w:tcPr>
            <w:tcW w:w="662" w:type="dxa"/>
            <w:vMerge w:val="restart"/>
            <w:vAlign w:val="center"/>
          </w:tcPr>
          <w:p w14:paraId="33FCE396"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9</w:t>
            </w:r>
          </w:p>
        </w:tc>
        <w:tc>
          <w:tcPr>
            <w:tcW w:w="2003" w:type="dxa"/>
            <w:vMerge w:val="restart"/>
            <w:vAlign w:val="center"/>
          </w:tcPr>
          <w:p w14:paraId="07B3BA07"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Чыргакынский</w:t>
            </w:r>
          </w:p>
        </w:tc>
        <w:tc>
          <w:tcPr>
            <w:tcW w:w="1984" w:type="dxa"/>
            <w:tcBorders>
              <w:bottom w:val="single" w:sz="4" w:space="0" w:color="auto"/>
            </w:tcBorders>
            <w:vAlign w:val="center"/>
          </w:tcPr>
          <w:p w14:paraId="14F44B6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bottom w:val="single" w:sz="4" w:space="0" w:color="auto"/>
            </w:tcBorders>
            <w:vAlign w:val="center"/>
          </w:tcPr>
          <w:p w14:paraId="7AFE66D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418" w:type="dxa"/>
            <w:vMerge w:val="restart"/>
            <w:tcBorders>
              <w:top w:val="single" w:sz="4" w:space="0" w:color="auto"/>
            </w:tcBorders>
            <w:vAlign w:val="center"/>
          </w:tcPr>
          <w:p w14:paraId="0CBD3D6D"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0,7 га</w:t>
            </w:r>
          </w:p>
        </w:tc>
        <w:tc>
          <w:tcPr>
            <w:tcW w:w="1701" w:type="dxa"/>
            <w:vMerge w:val="restart"/>
            <w:tcBorders>
              <w:top w:val="single" w:sz="4" w:space="0" w:color="auto"/>
              <w:right w:val="single" w:sz="4" w:space="0" w:color="auto"/>
            </w:tcBorders>
            <w:vAlign w:val="center"/>
          </w:tcPr>
          <w:p w14:paraId="52EA2BE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5FDF1A52" w14:textId="77777777" w:rsidTr="00597448">
        <w:trPr>
          <w:trHeight w:val="20"/>
        </w:trPr>
        <w:tc>
          <w:tcPr>
            <w:tcW w:w="662" w:type="dxa"/>
            <w:vMerge/>
            <w:vAlign w:val="center"/>
          </w:tcPr>
          <w:p w14:paraId="3F4CF9C2"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07165D6C"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tcBorders>
              <w:top w:val="single" w:sz="4" w:space="0" w:color="auto"/>
            </w:tcBorders>
            <w:vAlign w:val="center"/>
          </w:tcPr>
          <w:p w14:paraId="000AB8D4"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tcBorders>
            <w:vAlign w:val="center"/>
          </w:tcPr>
          <w:p w14:paraId="36614028"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418" w:type="dxa"/>
            <w:vMerge/>
            <w:vAlign w:val="center"/>
          </w:tcPr>
          <w:p w14:paraId="4BE71FA4"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701" w:type="dxa"/>
            <w:vMerge/>
            <w:tcBorders>
              <w:right w:val="single" w:sz="4" w:space="0" w:color="auto"/>
            </w:tcBorders>
            <w:vAlign w:val="center"/>
          </w:tcPr>
          <w:p w14:paraId="7CB5A746"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57167C62" w14:textId="77777777" w:rsidTr="00597448">
        <w:trPr>
          <w:trHeight w:val="20"/>
        </w:trPr>
        <w:tc>
          <w:tcPr>
            <w:tcW w:w="662" w:type="dxa"/>
            <w:vMerge w:val="restart"/>
            <w:vAlign w:val="center"/>
          </w:tcPr>
          <w:p w14:paraId="0D01993A"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r>
              <w:rPr>
                <w:rFonts w:ascii="Arial" w:hAnsi="Arial" w:cs="Arial"/>
                <w:sz w:val="20"/>
                <w:szCs w:val="20"/>
              </w:rPr>
              <w:t>0</w:t>
            </w:r>
          </w:p>
        </w:tc>
        <w:tc>
          <w:tcPr>
            <w:tcW w:w="2003" w:type="dxa"/>
            <w:vMerge w:val="restart"/>
            <w:vAlign w:val="center"/>
          </w:tcPr>
          <w:p w14:paraId="11600CF5"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Элдиг-Хем</w:t>
            </w:r>
          </w:p>
        </w:tc>
        <w:tc>
          <w:tcPr>
            <w:tcW w:w="1984" w:type="dxa"/>
            <w:vAlign w:val="center"/>
          </w:tcPr>
          <w:p w14:paraId="2CDDC00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tcBorders>
            <w:vAlign w:val="center"/>
          </w:tcPr>
          <w:p w14:paraId="521CF97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418" w:type="dxa"/>
            <w:vMerge w:val="restart"/>
            <w:tcBorders>
              <w:top w:val="single" w:sz="4" w:space="0" w:color="auto"/>
            </w:tcBorders>
            <w:vAlign w:val="center"/>
          </w:tcPr>
          <w:p w14:paraId="3C9B9FD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0,1 га</w:t>
            </w:r>
          </w:p>
        </w:tc>
        <w:tc>
          <w:tcPr>
            <w:tcW w:w="1701" w:type="dxa"/>
            <w:vMerge w:val="restart"/>
            <w:tcBorders>
              <w:top w:val="single" w:sz="4" w:space="0" w:color="auto"/>
              <w:right w:val="single" w:sz="4" w:space="0" w:color="auto"/>
            </w:tcBorders>
            <w:vAlign w:val="center"/>
          </w:tcPr>
          <w:p w14:paraId="3950429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2F25A0" w14:paraId="65F322EA" w14:textId="77777777" w:rsidTr="00597448">
        <w:trPr>
          <w:trHeight w:val="20"/>
        </w:trPr>
        <w:tc>
          <w:tcPr>
            <w:tcW w:w="662" w:type="dxa"/>
            <w:vMerge/>
            <w:vAlign w:val="center"/>
          </w:tcPr>
          <w:p w14:paraId="14AE8EED"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07ADCCFA"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Align w:val="center"/>
          </w:tcPr>
          <w:p w14:paraId="319D531C"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bottom w:val="single" w:sz="4" w:space="0" w:color="auto"/>
            </w:tcBorders>
            <w:vAlign w:val="center"/>
          </w:tcPr>
          <w:p w14:paraId="7B8A2D2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418" w:type="dxa"/>
            <w:vMerge/>
            <w:vAlign w:val="center"/>
          </w:tcPr>
          <w:p w14:paraId="7EF395D8"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701" w:type="dxa"/>
            <w:vMerge/>
            <w:tcBorders>
              <w:right w:val="single" w:sz="4" w:space="0" w:color="auto"/>
            </w:tcBorders>
            <w:vAlign w:val="center"/>
          </w:tcPr>
          <w:p w14:paraId="61C88DC1"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6D370866" w14:textId="77777777" w:rsidTr="00597448">
        <w:trPr>
          <w:trHeight w:val="20"/>
        </w:trPr>
        <w:tc>
          <w:tcPr>
            <w:tcW w:w="662" w:type="dxa"/>
            <w:vMerge w:val="restart"/>
            <w:vAlign w:val="center"/>
          </w:tcPr>
          <w:p w14:paraId="3B8F6A3D"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r>
              <w:rPr>
                <w:rFonts w:ascii="Arial" w:hAnsi="Arial" w:cs="Arial"/>
                <w:sz w:val="20"/>
                <w:szCs w:val="20"/>
              </w:rPr>
              <w:t>1</w:t>
            </w:r>
          </w:p>
        </w:tc>
        <w:tc>
          <w:tcPr>
            <w:tcW w:w="2003" w:type="dxa"/>
            <w:vMerge w:val="restart"/>
            <w:vAlign w:val="center"/>
          </w:tcPr>
          <w:p w14:paraId="07EB69F9"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Шеминский</w:t>
            </w:r>
          </w:p>
        </w:tc>
        <w:tc>
          <w:tcPr>
            <w:tcW w:w="1984" w:type="dxa"/>
            <w:vAlign w:val="center"/>
          </w:tcPr>
          <w:p w14:paraId="6D4D37B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bottom w:val="single" w:sz="4" w:space="0" w:color="auto"/>
            </w:tcBorders>
            <w:vAlign w:val="center"/>
          </w:tcPr>
          <w:p w14:paraId="465E710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418" w:type="dxa"/>
            <w:vMerge w:val="restart"/>
            <w:vAlign w:val="center"/>
          </w:tcPr>
          <w:p w14:paraId="3022A010"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0,06</w:t>
            </w:r>
          </w:p>
        </w:tc>
        <w:tc>
          <w:tcPr>
            <w:tcW w:w="1701" w:type="dxa"/>
            <w:vMerge w:val="restart"/>
            <w:tcBorders>
              <w:right w:val="single" w:sz="4" w:space="0" w:color="auto"/>
            </w:tcBorders>
            <w:vAlign w:val="center"/>
          </w:tcPr>
          <w:p w14:paraId="3B635816"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Расчетный срок</w:t>
            </w:r>
          </w:p>
        </w:tc>
      </w:tr>
      <w:tr w:rsidR="00D664F4" w:rsidRPr="006B2948" w14:paraId="75DABC55" w14:textId="77777777" w:rsidTr="00597448">
        <w:trPr>
          <w:trHeight w:val="20"/>
        </w:trPr>
        <w:tc>
          <w:tcPr>
            <w:tcW w:w="662" w:type="dxa"/>
            <w:vMerge/>
            <w:vAlign w:val="center"/>
          </w:tcPr>
          <w:p w14:paraId="734A2B09"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7F61ED61"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Align w:val="center"/>
          </w:tcPr>
          <w:p w14:paraId="6ADC9ED7"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984" w:type="dxa"/>
            <w:tcBorders>
              <w:top w:val="single" w:sz="4" w:space="0" w:color="auto"/>
            </w:tcBorders>
            <w:vAlign w:val="center"/>
          </w:tcPr>
          <w:p w14:paraId="2CC6A102"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418" w:type="dxa"/>
            <w:vMerge/>
            <w:vAlign w:val="center"/>
          </w:tcPr>
          <w:p w14:paraId="5B1B89CA"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701" w:type="dxa"/>
            <w:vMerge/>
            <w:tcBorders>
              <w:right w:val="single" w:sz="4" w:space="0" w:color="auto"/>
            </w:tcBorders>
            <w:vAlign w:val="center"/>
          </w:tcPr>
          <w:p w14:paraId="4A81EFD6" w14:textId="77777777" w:rsidR="00D664F4" w:rsidRPr="002F25A0" w:rsidRDefault="00D664F4" w:rsidP="00597448">
            <w:pPr>
              <w:spacing w:line="240" w:lineRule="auto"/>
              <w:jc w:val="center"/>
              <w:rPr>
                <w:rFonts w:ascii="Arial" w:eastAsia="Times New Roman" w:hAnsi="Arial" w:cs="Arial"/>
                <w:color w:val="000000"/>
                <w:sz w:val="20"/>
                <w:szCs w:val="20"/>
              </w:rPr>
            </w:pPr>
          </w:p>
        </w:tc>
      </w:tr>
    </w:tbl>
    <w:p w14:paraId="6377EFAE" w14:textId="77777777" w:rsidR="00D664F4" w:rsidRDefault="00D664F4" w:rsidP="00D664F4"/>
    <w:p w14:paraId="0B32C825" w14:textId="77777777" w:rsidR="00D664F4" w:rsidRDefault="00D664F4" w:rsidP="00D664F4">
      <w:pPr>
        <w:pStyle w:val="afe"/>
        <w:spacing w:after="0"/>
        <w:ind w:firstLine="709"/>
        <w:rPr>
          <w:rFonts w:ascii="Arial" w:hAnsi="Arial" w:cs="Arial"/>
          <w:sz w:val="22"/>
        </w:rPr>
      </w:pPr>
      <w:r w:rsidRPr="003468DD">
        <w:rPr>
          <w:rFonts w:ascii="Arial" w:hAnsi="Arial" w:cs="Arial"/>
          <w:sz w:val="22"/>
        </w:rPr>
        <w:t>В соответствии с проведенным анализом программных документов, стратегий развития и документов территориального планирования с учетом перспективных показателей населения, а также на основе нормативных расчетов Схемой предлагаются следующие мероприятия в сфере образования</w:t>
      </w:r>
      <w:r>
        <w:rPr>
          <w:rFonts w:ascii="Arial" w:hAnsi="Arial" w:cs="Arial"/>
          <w:sz w:val="22"/>
        </w:rPr>
        <w:t xml:space="preserve"> (таблица 2.13.12а)</w:t>
      </w:r>
      <w:r w:rsidRPr="003468DD">
        <w:rPr>
          <w:rFonts w:ascii="Arial" w:hAnsi="Arial" w:cs="Arial"/>
          <w:sz w:val="22"/>
        </w:rPr>
        <w:t>:</w:t>
      </w:r>
    </w:p>
    <w:p w14:paraId="3634F66E" w14:textId="77777777" w:rsidR="00D664F4" w:rsidRPr="006B2948" w:rsidRDefault="00D664F4" w:rsidP="00D664F4">
      <w:pPr>
        <w:pStyle w:val="afe"/>
        <w:spacing w:after="0"/>
        <w:rPr>
          <w:rFonts w:ascii="Arial" w:hAnsi="Arial" w:cs="Arial"/>
          <w:sz w:val="22"/>
        </w:rPr>
      </w:pPr>
      <w:r w:rsidRPr="00936D19">
        <w:rPr>
          <w:rFonts w:ascii="Arial" w:hAnsi="Arial" w:cs="Arial"/>
          <w:sz w:val="22"/>
        </w:rPr>
        <w:t>Таблица 2.13.</w:t>
      </w:r>
      <w:r>
        <w:rPr>
          <w:rFonts w:ascii="Arial" w:hAnsi="Arial" w:cs="Arial"/>
          <w:sz w:val="22"/>
        </w:rPr>
        <w:t>12а</w:t>
      </w:r>
      <w:r w:rsidRPr="00936D19">
        <w:rPr>
          <w:rFonts w:ascii="Arial" w:hAnsi="Arial" w:cs="Arial"/>
          <w:sz w:val="22"/>
        </w:rPr>
        <w:t xml:space="preserve"> - Перечень планируемых объектов культурно-досуго</w:t>
      </w:r>
      <w:r>
        <w:rPr>
          <w:rFonts w:ascii="Arial" w:hAnsi="Arial" w:cs="Arial"/>
          <w:sz w:val="22"/>
        </w:rPr>
        <w:t>вого назначения</w:t>
      </w:r>
    </w:p>
    <w:tbl>
      <w:tblPr>
        <w:tblStyle w:val="af0"/>
        <w:tblW w:w="9752" w:type="dxa"/>
        <w:tblInd w:w="-5" w:type="dxa"/>
        <w:tblLayout w:type="fixed"/>
        <w:tblLook w:val="04A0" w:firstRow="1" w:lastRow="0" w:firstColumn="1" w:lastColumn="0" w:noHBand="0" w:noVBand="1"/>
      </w:tblPr>
      <w:tblGrid>
        <w:gridCol w:w="662"/>
        <w:gridCol w:w="2003"/>
        <w:gridCol w:w="1984"/>
        <w:gridCol w:w="1843"/>
        <w:gridCol w:w="1276"/>
        <w:gridCol w:w="1984"/>
      </w:tblGrid>
      <w:tr w:rsidR="00D664F4" w:rsidRPr="002F25A0" w14:paraId="6D02C6F7" w14:textId="77777777" w:rsidTr="00597448">
        <w:trPr>
          <w:trHeight w:val="20"/>
          <w:tblHeader/>
        </w:trPr>
        <w:tc>
          <w:tcPr>
            <w:tcW w:w="662" w:type="dxa"/>
            <w:vAlign w:val="center"/>
          </w:tcPr>
          <w:p w14:paraId="28DE9C46" w14:textId="77777777" w:rsidR="00D664F4" w:rsidRPr="002F25A0" w:rsidRDefault="00D664F4" w:rsidP="00597448">
            <w:pPr>
              <w:pStyle w:val="afffff6"/>
              <w:jc w:val="center"/>
              <w:rPr>
                <w:rFonts w:ascii="Arial" w:hAnsi="Arial" w:cs="Arial"/>
                <w:b/>
                <w:sz w:val="20"/>
                <w:szCs w:val="20"/>
              </w:rPr>
            </w:pPr>
            <w:r w:rsidRPr="002F25A0">
              <w:rPr>
                <w:rFonts w:ascii="Arial" w:hAnsi="Arial" w:cs="Arial"/>
                <w:b/>
                <w:sz w:val="20"/>
                <w:szCs w:val="20"/>
              </w:rPr>
              <w:t>№</w:t>
            </w:r>
          </w:p>
        </w:tc>
        <w:tc>
          <w:tcPr>
            <w:tcW w:w="2003" w:type="dxa"/>
            <w:vAlign w:val="center"/>
          </w:tcPr>
          <w:p w14:paraId="7F1DF9C0" w14:textId="77777777" w:rsidR="00D664F4" w:rsidRPr="002F25A0" w:rsidRDefault="00D664F4" w:rsidP="00597448">
            <w:pPr>
              <w:pStyle w:val="afffff6"/>
              <w:jc w:val="center"/>
              <w:rPr>
                <w:rFonts w:ascii="Arial" w:hAnsi="Arial" w:cs="Arial"/>
                <w:b/>
                <w:sz w:val="20"/>
                <w:szCs w:val="20"/>
              </w:rPr>
            </w:pPr>
            <w:r w:rsidRPr="002F25A0">
              <w:rPr>
                <w:rFonts w:ascii="Arial" w:hAnsi="Arial" w:cs="Arial"/>
                <w:b/>
                <w:sz w:val="20"/>
                <w:szCs w:val="20"/>
              </w:rPr>
              <w:t>Местоположение</w:t>
            </w:r>
          </w:p>
        </w:tc>
        <w:tc>
          <w:tcPr>
            <w:tcW w:w="1984" w:type="dxa"/>
            <w:vAlign w:val="center"/>
          </w:tcPr>
          <w:p w14:paraId="3C03302A" w14:textId="77777777" w:rsidR="00D664F4" w:rsidRPr="002F25A0" w:rsidRDefault="00D664F4" w:rsidP="00597448">
            <w:pPr>
              <w:pStyle w:val="afffff6"/>
              <w:jc w:val="center"/>
              <w:rPr>
                <w:rStyle w:val="9pt"/>
                <w:rFonts w:ascii="Arial" w:eastAsia="Calibri" w:hAnsi="Arial" w:cs="Arial"/>
                <w:b/>
              </w:rPr>
            </w:pPr>
            <w:r w:rsidRPr="002F25A0">
              <w:rPr>
                <w:rStyle w:val="9pt"/>
                <w:rFonts w:ascii="Arial" w:eastAsia="Calibri" w:hAnsi="Arial" w:cs="Arial"/>
                <w:b/>
              </w:rPr>
              <w:t>Мероприятие</w:t>
            </w:r>
          </w:p>
        </w:tc>
        <w:tc>
          <w:tcPr>
            <w:tcW w:w="1843" w:type="dxa"/>
            <w:vAlign w:val="center"/>
          </w:tcPr>
          <w:p w14:paraId="615B8702" w14:textId="77777777" w:rsidR="00D664F4" w:rsidRPr="002F25A0" w:rsidRDefault="00D664F4" w:rsidP="00597448">
            <w:pPr>
              <w:pStyle w:val="afffff6"/>
              <w:jc w:val="center"/>
              <w:rPr>
                <w:rFonts w:ascii="Arial" w:hAnsi="Arial" w:cs="Arial"/>
                <w:b/>
                <w:sz w:val="20"/>
                <w:szCs w:val="20"/>
              </w:rPr>
            </w:pPr>
            <w:r w:rsidRPr="002F25A0">
              <w:rPr>
                <w:rStyle w:val="9pt"/>
                <w:rFonts w:ascii="Arial" w:eastAsia="Calibri" w:hAnsi="Arial" w:cs="Arial"/>
                <w:b/>
              </w:rPr>
              <w:t>Наименование учреждения</w:t>
            </w:r>
          </w:p>
        </w:tc>
        <w:tc>
          <w:tcPr>
            <w:tcW w:w="1276" w:type="dxa"/>
            <w:vAlign w:val="center"/>
          </w:tcPr>
          <w:p w14:paraId="0F574A12" w14:textId="77777777" w:rsidR="00D664F4" w:rsidRPr="002F25A0" w:rsidRDefault="00D664F4" w:rsidP="00597448">
            <w:pPr>
              <w:pStyle w:val="afffff6"/>
              <w:jc w:val="center"/>
              <w:rPr>
                <w:rFonts w:ascii="Arial" w:hAnsi="Arial" w:cs="Arial"/>
                <w:b/>
                <w:sz w:val="20"/>
                <w:szCs w:val="20"/>
              </w:rPr>
            </w:pPr>
            <w:r>
              <w:rPr>
                <w:rFonts w:ascii="Arial" w:hAnsi="Arial" w:cs="Arial"/>
                <w:b/>
                <w:sz w:val="20"/>
                <w:szCs w:val="20"/>
              </w:rPr>
              <w:t>Хар-ка</w:t>
            </w:r>
          </w:p>
        </w:tc>
        <w:tc>
          <w:tcPr>
            <w:tcW w:w="1984" w:type="dxa"/>
            <w:tcBorders>
              <w:right w:val="single" w:sz="4" w:space="0" w:color="auto"/>
            </w:tcBorders>
            <w:vAlign w:val="center"/>
          </w:tcPr>
          <w:p w14:paraId="22C14F0F" w14:textId="77777777" w:rsidR="00D664F4" w:rsidRPr="002F25A0" w:rsidRDefault="00D664F4" w:rsidP="00597448">
            <w:pPr>
              <w:spacing w:line="240" w:lineRule="auto"/>
              <w:jc w:val="center"/>
              <w:rPr>
                <w:rFonts w:ascii="Arial" w:hAnsi="Arial" w:cs="Arial"/>
                <w:b/>
                <w:sz w:val="20"/>
                <w:szCs w:val="20"/>
              </w:rPr>
            </w:pPr>
            <w:r w:rsidRPr="002F25A0">
              <w:rPr>
                <w:rFonts w:ascii="Arial" w:eastAsia="Times New Roman" w:hAnsi="Arial" w:cs="Arial"/>
                <w:b/>
                <w:color w:val="000000"/>
                <w:sz w:val="20"/>
                <w:szCs w:val="20"/>
              </w:rPr>
              <w:t>Срок реализации</w:t>
            </w:r>
          </w:p>
        </w:tc>
      </w:tr>
      <w:tr w:rsidR="00D664F4" w:rsidRPr="002F25A0" w14:paraId="0E36B37A" w14:textId="77777777" w:rsidTr="00597448">
        <w:trPr>
          <w:trHeight w:val="20"/>
        </w:trPr>
        <w:tc>
          <w:tcPr>
            <w:tcW w:w="662" w:type="dxa"/>
            <w:vAlign w:val="center"/>
          </w:tcPr>
          <w:p w14:paraId="1E97EDBD"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p>
        </w:tc>
        <w:tc>
          <w:tcPr>
            <w:tcW w:w="2003" w:type="dxa"/>
            <w:vAlign w:val="center"/>
          </w:tcPr>
          <w:p w14:paraId="458836D0" w14:textId="77777777" w:rsidR="00D664F4" w:rsidRPr="002F25A0" w:rsidRDefault="00D664F4" w:rsidP="00597448">
            <w:pPr>
              <w:spacing w:line="240" w:lineRule="auto"/>
              <w:jc w:val="center"/>
              <w:rPr>
                <w:rFonts w:ascii="Arial" w:hAnsi="Arial" w:cs="Arial"/>
                <w:i/>
                <w:sz w:val="20"/>
                <w:szCs w:val="20"/>
              </w:rPr>
            </w:pPr>
            <w:r w:rsidRPr="002F25A0">
              <w:rPr>
                <w:rFonts w:ascii="Arial" w:hAnsi="Arial" w:cs="Arial"/>
                <w:sz w:val="20"/>
                <w:szCs w:val="20"/>
              </w:rPr>
              <w:t>городское поселение г. Чадан</w:t>
            </w:r>
          </w:p>
        </w:tc>
        <w:tc>
          <w:tcPr>
            <w:tcW w:w="1984" w:type="dxa"/>
            <w:vAlign w:val="center"/>
          </w:tcPr>
          <w:p w14:paraId="15ABAA86"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vAlign w:val="center"/>
          </w:tcPr>
          <w:p w14:paraId="75B98BCD"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r>
              <w:rPr>
                <w:rFonts w:ascii="Arial" w:eastAsia="Times New Roman" w:hAnsi="Arial" w:cs="Arial"/>
                <w:color w:val="000000"/>
                <w:sz w:val="20"/>
                <w:szCs w:val="20"/>
              </w:rPr>
              <w:t>, центр молодежи</w:t>
            </w:r>
          </w:p>
        </w:tc>
        <w:tc>
          <w:tcPr>
            <w:tcW w:w="1276" w:type="dxa"/>
            <w:vAlign w:val="center"/>
          </w:tcPr>
          <w:p w14:paraId="6A352F5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984" w:type="dxa"/>
            <w:vMerge w:val="restart"/>
            <w:tcBorders>
              <w:right w:val="single" w:sz="4" w:space="0" w:color="auto"/>
            </w:tcBorders>
          </w:tcPr>
          <w:p w14:paraId="1566A7E1" w14:textId="77777777" w:rsidR="00D664F4" w:rsidRPr="004A32C2" w:rsidRDefault="00D664F4" w:rsidP="00597448">
            <w:pPr>
              <w:pStyle w:val="af3"/>
              <w:spacing w:line="240" w:lineRule="auto"/>
              <w:ind w:left="0"/>
              <w:jc w:val="left"/>
              <w:rPr>
                <w:rFonts w:ascii="Arial" w:hAnsi="Arial" w:cs="Arial"/>
                <w:sz w:val="20"/>
                <w:szCs w:val="20"/>
              </w:rPr>
            </w:pPr>
            <w:r>
              <w:rPr>
                <w:rFonts w:ascii="Arial" w:hAnsi="Arial" w:cs="Arial"/>
                <w:sz w:val="20"/>
                <w:szCs w:val="20"/>
              </w:rPr>
              <w:t xml:space="preserve">1) </w:t>
            </w:r>
            <w:r w:rsidRPr="004A32C2">
              <w:rPr>
                <w:rFonts w:ascii="Arial" w:hAnsi="Arial" w:cs="Arial"/>
                <w:sz w:val="20"/>
                <w:szCs w:val="20"/>
              </w:rPr>
              <w:t>На основании генеральных планов муниципальных образований Кожууна</w:t>
            </w:r>
            <w:r>
              <w:rPr>
                <w:rFonts w:ascii="Arial" w:hAnsi="Arial" w:cs="Arial"/>
                <w:sz w:val="20"/>
                <w:szCs w:val="20"/>
              </w:rPr>
              <w:t>;</w:t>
            </w:r>
          </w:p>
          <w:p w14:paraId="1E4312D8" w14:textId="77777777" w:rsidR="00D664F4" w:rsidRPr="0089212E" w:rsidRDefault="00D664F4" w:rsidP="00597448">
            <w:pPr>
              <w:spacing w:line="240" w:lineRule="auto"/>
              <w:jc w:val="left"/>
              <w:rPr>
                <w:rFonts w:ascii="Arial" w:hAnsi="Arial" w:cs="Arial"/>
                <w:sz w:val="20"/>
                <w:szCs w:val="20"/>
              </w:rPr>
            </w:pPr>
            <w:r>
              <w:rPr>
                <w:rFonts w:ascii="Arial" w:hAnsi="Arial" w:cs="Arial"/>
                <w:sz w:val="20"/>
                <w:szCs w:val="20"/>
              </w:rPr>
              <w:t xml:space="preserve">2) </w:t>
            </w:r>
            <w:r w:rsidRPr="00C23A5B">
              <w:rPr>
                <w:rFonts w:ascii="Arial" w:hAnsi="Arial" w:cs="Arial"/>
                <w:sz w:val="20"/>
                <w:szCs w:val="20"/>
              </w:rPr>
              <w:t>Стратегия социально-экономического развития Республики Тыва до 2020 года</w:t>
            </w:r>
            <w:r>
              <w:rPr>
                <w:rFonts w:ascii="Arial" w:hAnsi="Arial" w:cs="Arial"/>
                <w:sz w:val="20"/>
                <w:szCs w:val="20"/>
              </w:rPr>
              <w:t>.</w:t>
            </w:r>
          </w:p>
        </w:tc>
      </w:tr>
      <w:tr w:rsidR="00D664F4" w:rsidRPr="002F25A0" w14:paraId="2AC4C01D" w14:textId="77777777" w:rsidTr="00597448">
        <w:trPr>
          <w:trHeight w:val="20"/>
        </w:trPr>
        <w:tc>
          <w:tcPr>
            <w:tcW w:w="662" w:type="dxa"/>
            <w:vMerge w:val="restart"/>
            <w:vAlign w:val="center"/>
          </w:tcPr>
          <w:p w14:paraId="638FFBFA"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2</w:t>
            </w:r>
          </w:p>
        </w:tc>
        <w:tc>
          <w:tcPr>
            <w:tcW w:w="2003" w:type="dxa"/>
            <w:vMerge w:val="restart"/>
            <w:vAlign w:val="center"/>
          </w:tcPr>
          <w:p w14:paraId="25C2898D"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Баян-Талинский</w:t>
            </w:r>
          </w:p>
        </w:tc>
        <w:tc>
          <w:tcPr>
            <w:tcW w:w="1984" w:type="dxa"/>
            <w:vMerge w:val="restart"/>
            <w:vAlign w:val="center"/>
          </w:tcPr>
          <w:p w14:paraId="3323B6FF"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bottom w:val="single" w:sz="4" w:space="0" w:color="auto"/>
            </w:tcBorders>
            <w:vAlign w:val="center"/>
          </w:tcPr>
          <w:p w14:paraId="7C30272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276" w:type="dxa"/>
            <w:tcBorders>
              <w:bottom w:val="single" w:sz="4" w:space="0" w:color="auto"/>
            </w:tcBorders>
            <w:vAlign w:val="center"/>
          </w:tcPr>
          <w:p w14:paraId="5E5A1CAA" w14:textId="77777777" w:rsidR="00D664F4" w:rsidRPr="002F25A0"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Объект</w:t>
            </w:r>
          </w:p>
        </w:tc>
        <w:tc>
          <w:tcPr>
            <w:tcW w:w="1984" w:type="dxa"/>
            <w:vMerge/>
            <w:tcBorders>
              <w:right w:val="single" w:sz="4" w:space="0" w:color="auto"/>
            </w:tcBorders>
            <w:vAlign w:val="center"/>
          </w:tcPr>
          <w:p w14:paraId="420A9361" w14:textId="77777777" w:rsidR="00D664F4" w:rsidRPr="002F25A0" w:rsidRDefault="00D664F4" w:rsidP="00597448">
            <w:pPr>
              <w:spacing w:line="240" w:lineRule="auto"/>
              <w:jc w:val="center"/>
            </w:pPr>
          </w:p>
        </w:tc>
      </w:tr>
      <w:tr w:rsidR="00D664F4" w:rsidRPr="002F25A0" w14:paraId="554EF625" w14:textId="77777777" w:rsidTr="00597448">
        <w:trPr>
          <w:trHeight w:val="20"/>
        </w:trPr>
        <w:tc>
          <w:tcPr>
            <w:tcW w:w="662" w:type="dxa"/>
            <w:vMerge/>
            <w:vAlign w:val="center"/>
          </w:tcPr>
          <w:p w14:paraId="590AE423"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11DEF71F"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31BB2306" w14:textId="77777777" w:rsidR="00D664F4" w:rsidRPr="002F25A0" w:rsidRDefault="00D664F4" w:rsidP="00597448">
            <w:pPr>
              <w:pStyle w:val="afffff6"/>
              <w:jc w:val="center"/>
              <w:rPr>
                <w:rFonts w:ascii="Arial" w:hAnsi="Arial" w:cs="Arial"/>
                <w:color w:val="000000"/>
                <w:sz w:val="20"/>
                <w:szCs w:val="20"/>
              </w:rPr>
            </w:pPr>
          </w:p>
        </w:tc>
        <w:tc>
          <w:tcPr>
            <w:tcW w:w="1843" w:type="dxa"/>
            <w:tcBorders>
              <w:top w:val="single" w:sz="4" w:space="0" w:color="auto"/>
              <w:bottom w:val="single" w:sz="4" w:space="0" w:color="auto"/>
            </w:tcBorders>
            <w:vAlign w:val="center"/>
          </w:tcPr>
          <w:p w14:paraId="733B70F2"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276" w:type="dxa"/>
            <w:tcBorders>
              <w:top w:val="single" w:sz="4" w:space="0" w:color="auto"/>
              <w:bottom w:val="single" w:sz="4" w:space="0" w:color="auto"/>
            </w:tcBorders>
            <w:vAlign w:val="center"/>
          </w:tcPr>
          <w:p w14:paraId="4A68F6F7"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984" w:type="dxa"/>
            <w:vMerge/>
            <w:tcBorders>
              <w:right w:val="single" w:sz="4" w:space="0" w:color="auto"/>
            </w:tcBorders>
            <w:vAlign w:val="center"/>
          </w:tcPr>
          <w:p w14:paraId="37D72FBB" w14:textId="77777777" w:rsidR="00D664F4" w:rsidRPr="002F25A0" w:rsidRDefault="00D664F4" w:rsidP="00597448">
            <w:pPr>
              <w:spacing w:line="240" w:lineRule="auto"/>
              <w:jc w:val="center"/>
            </w:pPr>
          </w:p>
        </w:tc>
      </w:tr>
      <w:tr w:rsidR="00D664F4" w:rsidRPr="002F25A0" w14:paraId="0462E765" w14:textId="77777777" w:rsidTr="00597448">
        <w:trPr>
          <w:trHeight w:val="20"/>
        </w:trPr>
        <w:tc>
          <w:tcPr>
            <w:tcW w:w="662" w:type="dxa"/>
            <w:vMerge/>
            <w:vAlign w:val="center"/>
          </w:tcPr>
          <w:p w14:paraId="5145C1C8"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7C27F569"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23FEC298" w14:textId="77777777" w:rsidR="00D664F4" w:rsidRPr="002F25A0" w:rsidRDefault="00D664F4" w:rsidP="00597448">
            <w:pPr>
              <w:pStyle w:val="afffff6"/>
              <w:jc w:val="center"/>
              <w:rPr>
                <w:rFonts w:ascii="Arial" w:hAnsi="Arial" w:cs="Arial"/>
                <w:sz w:val="20"/>
                <w:szCs w:val="20"/>
              </w:rPr>
            </w:pPr>
          </w:p>
        </w:tc>
        <w:tc>
          <w:tcPr>
            <w:tcW w:w="1843" w:type="dxa"/>
            <w:tcBorders>
              <w:top w:val="single" w:sz="4" w:space="0" w:color="auto"/>
            </w:tcBorders>
            <w:vAlign w:val="center"/>
          </w:tcPr>
          <w:p w14:paraId="7F7C0806"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Библиотека</w:t>
            </w:r>
          </w:p>
        </w:tc>
        <w:tc>
          <w:tcPr>
            <w:tcW w:w="1276" w:type="dxa"/>
            <w:tcBorders>
              <w:top w:val="single" w:sz="4" w:space="0" w:color="auto"/>
            </w:tcBorders>
            <w:vAlign w:val="center"/>
          </w:tcPr>
          <w:p w14:paraId="544CC0F8"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4" w:type="dxa"/>
            <w:vMerge/>
            <w:tcBorders>
              <w:right w:val="single" w:sz="4" w:space="0" w:color="auto"/>
            </w:tcBorders>
            <w:vAlign w:val="center"/>
          </w:tcPr>
          <w:p w14:paraId="1F93CE6D"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592F516D" w14:textId="77777777" w:rsidTr="00597448">
        <w:trPr>
          <w:trHeight w:val="20"/>
        </w:trPr>
        <w:tc>
          <w:tcPr>
            <w:tcW w:w="662" w:type="dxa"/>
            <w:vAlign w:val="center"/>
          </w:tcPr>
          <w:p w14:paraId="6153BF38"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3</w:t>
            </w:r>
          </w:p>
        </w:tc>
        <w:tc>
          <w:tcPr>
            <w:tcW w:w="2003" w:type="dxa"/>
            <w:vAlign w:val="center"/>
          </w:tcPr>
          <w:p w14:paraId="64DBA3A7"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Чаданский</w:t>
            </w:r>
          </w:p>
        </w:tc>
        <w:tc>
          <w:tcPr>
            <w:tcW w:w="1984" w:type="dxa"/>
            <w:vAlign w:val="center"/>
          </w:tcPr>
          <w:p w14:paraId="5922357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vAlign w:val="center"/>
          </w:tcPr>
          <w:p w14:paraId="106A742C"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Культурно-развлекательный центр</w:t>
            </w:r>
          </w:p>
        </w:tc>
        <w:tc>
          <w:tcPr>
            <w:tcW w:w="1276" w:type="dxa"/>
            <w:vAlign w:val="center"/>
          </w:tcPr>
          <w:p w14:paraId="5EF7703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250</w:t>
            </w:r>
            <w:r>
              <w:rPr>
                <w:rFonts w:ascii="Arial" w:eastAsia="Times New Roman" w:hAnsi="Arial" w:cs="Arial"/>
                <w:color w:val="000000"/>
                <w:sz w:val="20"/>
                <w:szCs w:val="20"/>
              </w:rPr>
              <w:t xml:space="preserve"> мест</w:t>
            </w:r>
          </w:p>
        </w:tc>
        <w:tc>
          <w:tcPr>
            <w:tcW w:w="1984" w:type="dxa"/>
            <w:vMerge/>
            <w:tcBorders>
              <w:right w:val="single" w:sz="4" w:space="0" w:color="auto"/>
            </w:tcBorders>
            <w:vAlign w:val="center"/>
          </w:tcPr>
          <w:p w14:paraId="5598923F"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0645CE0D" w14:textId="77777777" w:rsidTr="00597448">
        <w:trPr>
          <w:trHeight w:val="20"/>
        </w:trPr>
        <w:tc>
          <w:tcPr>
            <w:tcW w:w="662" w:type="dxa"/>
            <w:vMerge w:val="restart"/>
            <w:vAlign w:val="center"/>
          </w:tcPr>
          <w:p w14:paraId="0753BAF0"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4</w:t>
            </w:r>
          </w:p>
        </w:tc>
        <w:tc>
          <w:tcPr>
            <w:tcW w:w="2003" w:type="dxa"/>
            <w:vMerge w:val="restart"/>
            <w:vAlign w:val="center"/>
          </w:tcPr>
          <w:p w14:paraId="323731BA"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Ийменский</w:t>
            </w:r>
          </w:p>
        </w:tc>
        <w:tc>
          <w:tcPr>
            <w:tcW w:w="1984" w:type="dxa"/>
            <w:vMerge w:val="restart"/>
            <w:vAlign w:val="center"/>
          </w:tcPr>
          <w:p w14:paraId="0A7B6A51"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Строительство</w:t>
            </w:r>
          </w:p>
        </w:tc>
        <w:tc>
          <w:tcPr>
            <w:tcW w:w="1843" w:type="dxa"/>
            <w:vAlign w:val="center"/>
          </w:tcPr>
          <w:p w14:paraId="3BAA4C50"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Библиотека</w:t>
            </w:r>
          </w:p>
        </w:tc>
        <w:tc>
          <w:tcPr>
            <w:tcW w:w="1276" w:type="dxa"/>
            <w:vAlign w:val="center"/>
          </w:tcPr>
          <w:p w14:paraId="0F3E7D52" w14:textId="77777777" w:rsidR="00D664F4" w:rsidRPr="002F25A0" w:rsidRDefault="00D664F4" w:rsidP="00597448">
            <w:pPr>
              <w:spacing w:line="240" w:lineRule="auto"/>
              <w:jc w:val="center"/>
              <w:rPr>
                <w:rFonts w:ascii="Arial" w:hAnsi="Arial" w:cs="Arial"/>
                <w:sz w:val="20"/>
                <w:szCs w:val="20"/>
              </w:rPr>
            </w:pPr>
            <w:r w:rsidRPr="002F25A0">
              <w:rPr>
                <w:rFonts w:ascii="Arial" w:eastAsia="Times New Roman" w:hAnsi="Arial" w:cs="Arial"/>
                <w:color w:val="000000"/>
                <w:sz w:val="20"/>
                <w:szCs w:val="20"/>
              </w:rPr>
              <w:t>0,13 га</w:t>
            </w:r>
          </w:p>
        </w:tc>
        <w:tc>
          <w:tcPr>
            <w:tcW w:w="1984" w:type="dxa"/>
            <w:vMerge/>
            <w:tcBorders>
              <w:right w:val="single" w:sz="4" w:space="0" w:color="auto"/>
            </w:tcBorders>
            <w:vAlign w:val="center"/>
          </w:tcPr>
          <w:p w14:paraId="6B5A679C"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385AA90E" w14:textId="77777777" w:rsidTr="00597448">
        <w:trPr>
          <w:trHeight w:val="20"/>
        </w:trPr>
        <w:tc>
          <w:tcPr>
            <w:tcW w:w="662" w:type="dxa"/>
            <w:vMerge/>
            <w:vAlign w:val="center"/>
          </w:tcPr>
          <w:p w14:paraId="3EFE7E4C"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443FFE94"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66164CDA" w14:textId="77777777" w:rsidR="00D664F4" w:rsidRPr="002F25A0" w:rsidRDefault="00D664F4" w:rsidP="00597448">
            <w:pPr>
              <w:pStyle w:val="afffff6"/>
              <w:rPr>
                <w:rFonts w:ascii="Arial" w:hAnsi="Arial" w:cs="Arial"/>
                <w:sz w:val="20"/>
                <w:szCs w:val="20"/>
              </w:rPr>
            </w:pPr>
          </w:p>
        </w:tc>
        <w:tc>
          <w:tcPr>
            <w:tcW w:w="1843" w:type="dxa"/>
            <w:tcBorders>
              <w:top w:val="single" w:sz="4" w:space="0" w:color="auto"/>
            </w:tcBorders>
            <w:vAlign w:val="center"/>
          </w:tcPr>
          <w:p w14:paraId="008F4647"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Музей</w:t>
            </w:r>
          </w:p>
        </w:tc>
        <w:tc>
          <w:tcPr>
            <w:tcW w:w="1276" w:type="dxa"/>
            <w:tcBorders>
              <w:top w:val="single" w:sz="4" w:space="0" w:color="auto"/>
            </w:tcBorders>
            <w:vAlign w:val="center"/>
          </w:tcPr>
          <w:p w14:paraId="1387C7AB"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объект</w:t>
            </w:r>
          </w:p>
        </w:tc>
        <w:tc>
          <w:tcPr>
            <w:tcW w:w="1984" w:type="dxa"/>
            <w:vMerge/>
            <w:tcBorders>
              <w:right w:val="single" w:sz="4" w:space="0" w:color="auto"/>
            </w:tcBorders>
            <w:vAlign w:val="center"/>
          </w:tcPr>
          <w:p w14:paraId="5B03B59A"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1A2BBE5B" w14:textId="77777777" w:rsidTr="00597448">
        <w:trPr>
          <w:trHeight w:val="20"/>
        </w:trPr>
        <w:tc>
          <w:tcPr>
            <w:tcW w:w="662" w:type="dxa"/>
            <w:vAlign w:val="center"/>
          </w:tcPr>
          <w:p w14:paraId="091440A0"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5</w:t>
            </w:r>
          </w:p>
        </w:tc>
        <w:tc>
          <w:tcPr>
            <w:tcW w:w="2003" w:type="dxa"/>
            <w:vAlign w:val="center"/>
          </w:tcPr>
          <w:p w14:paraId="68FFF8FD"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Теве-Хаинский</w:t>
            </w:r>
          </w:p>
        </w:tc>
        <w:tc>
          <w:tcPr>
            <w:tcW w:w="1984" w:type="dxa"/>
            <w:shd w:val="clear" w:color="auto" w:fill="auto"/>
            <w:vAlign w:val="center"/>
          </w:tcPr>
          <w:p w14:paraId="3EFFEAF6"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w:t>
            </w:r>
          </w:p>
        </w:tc>
        <w:tc>
          <w:tcPr>
            <w:tcW w:w="1843" w:type="dxa"/>
            <w:shd w:val="clear" w:color="auto" w:fill="auto"/>
            <w:vAlign w:val="center"/>
          </w:tcPr>
          <w:p w14:paraId="7AE5AC2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w:t>
            </w:r>
          </w:p>
        </w:tc>
        <w:tc>
          <w:tcPr>
            <w:tcW w:w="1276" w:type="dxa"/>
            <w:shd w:val="clear" w:color="auto" w:fill="auto"/>
          </w:tcPr>
          <w:p w14:paraId="580ACE6D"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984" w:type="dxa"/>
            <w:vMerge/>
            <w:tcBorders>
              <w:right w:val="single" w:sz="4" w:space="0" w:color="auto"/>
            </w:tcBorders>
            <w:shd w:val="clear" w:color="auto" w:fill="auto"/>
            <w:vAlign w:val="center"/>
          </w:tcPr>
          <w:p w14:paraId="319E1F83"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0C8761B6" w14:textId="77777777" w:rsidTr="00597448">
        <w:trPr>
          <w:trHeight w:val="20"/>
        </w:trPr>
        <w:tc>
          <w:tcPr>
            <w:tcW w:w="662" w:type="dxa"/>
            <w:vAlign w:val="center"/>
          </w:tcPr>
          <w:p w14:paraId="1B3273C4"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6</w:t>
            </w:r>
          </w:p>
        </w:tc>
        <w:tc>
          <w:tcPr>
            <w:tcW w:w="2003" w:type="dxa"/>
            <w:vAlign w:val="center"/>
          </w:tcPr>
          <w:p w14:paraId="798FDD59"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Хорум-Дагский</w:t>
            </w:r>
          </w:p>
        </w:tc>
        <w:tc>
          <w:tcPr>
            <w:tcW w:w="1984" w:type="dxa"/>
            <w:vAlign w:val="center"/>
          </w:tcPr>
          <w:p w14:paraId="1F2B938C"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vAlign w:val="center"/>
          </w:tcPr>
          <w:p w14:paraId="65C8313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276" w:type="dxa"/>
          </w:tcPr>
          <w:p w14:paraId="4C14A5CE"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984" w:type="dxa"/>
            <w:vMerge/>
            <w:tcBorders>
              <w:right w:val="single" w:sz="4" w:space="0" w:color="auto"/>
            </w:tcBorders>
            <w:vAlign w:val="center"/>
          </w:tcPr>
          <w:p w14:paraId="4F29AAB9"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23A4E358" w14:textId="77777777" w:rsidTr="00597448">
        <w:trPr>
          <w:trHeight w:val="20"/>
        </w:trPr>
        <w:tc>
          <w:tcPr>
            <w:tcW w:w="662" w:type="dxa"/>
            <w:vAlign w:val="center"/>
          </w:tcPr>
          <w:p w14:paraId="40BC492D"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7</w:t>
            </w:r>
          </w:p>
        </w:tc>
        <w:tc>
          <w:tcPr>
            <w:tcW w:w="2003" w:type="dxa"/>
            <w:vAlign w:val="center"/>
          </w:tcPr>
          <w:p w14:paraId="125016D2"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Хайыраканский</w:t>
            </w:r>
          </w:p>
        </w:tc>
        <w:tc>
          <w:tcPr>
            <w:tcW w:w="1984" w:type="dxa"/>
            <w:vAlign w:val="center"/>
          </w:tcPr>
          <w:p w14:paraId="2588371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top w:val="single" w:sz="4" w:space="0" w:color="auto"/>
            </w:tcBorders>
            <w:vAlign w:val="center"/>
          </w:tcPr>
          <w:p w14:paraId="75B6BED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276" w:type="dxa"/>
            <w:tcBorders>
              <w:top w:val="single" w:sz="4" w:space="0" w:color="auto"/>
            </w:tcBorders>
          </w:tcPr>
          <w:p w14:paraId="7EC4AC4D" w14:textId="77777777" w:rsidR="00D664F4" w:rsidRPr="002F25A0" w:rsidRDefault="00D664F4" w:rsidP="00597448">
            <w:pPr>
              <w:spacing w:line="240" w:lineRule="auto"/>
              <w:jc w:val="center"/>
              <w:rPr>
                <w:rFonts w:ascii="Arial" w:eastAsia="Times New Roman" w:hAnsi="Arial" w:cs="Arial"/>
                <w:color w:val="000000"/>
                <w:sz w:val="20"/>
                <w:szCs w:val="20"/>
              </w:rPr>
            </w:pPr>
            <w:r w:rsidRPr="006D2363">
              <w:rPr>
                <w:rFonts w:ascii="Arial" w:hAnsi="Arial" w:cs="Arial"/>
                <w:sz w:val="20"/>
                <w:szCs w:val="20"/>
              </w:rPr>
              <w:t>объект</w:t>
            </w:r>
          </w:p>
        </w:tc>
        <w:tc>
          <w:tcPr>
            <w:tcW w:w="1984" w:type="dxa"/>
            <w:vMerge/>
            <w:tcBorders>
              <w:right w:val="single" w:sz="4" w:space="0" w:color="auto"/>
            </w:tcBorders>
            <w:vAlign w:val="center"/>
          </w:tcPr>
          <w:p w14:paraId="5A12F098" w14:textId="77777777" w:rsidR="00D664F4" w:rsidRPr="002F25A0" w:rsidRDefault="00D664F4" w:rsidP="00597448">
            <w:pPr>
              <w:spacing w:line="240" w:lineRule="auto"/>
              <w:jc w:val="center"/>
            </w:pPr>
          </w:p>
        </w:tc>
      </w:tr>
      <w:tr w:rsidR="00D664F4" w:rsidRPr="002F25A0" w14:paraId="0AB30FA3" w14:textId="77777777" w:rsidTr="00597448">
        <w:trPr>
          <w:trHeight w:val="20"/>
        </w:trPr>
        <w:tc>
          <w:tcPr>
            <w:tcW w:w="662" w:type="dxa"/>
            <w:vAlign w:val="center"/>
          </w:tcPr>
          <w:p w14:paraId="07B25E92"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8</w:t>
            </w:r>
          </w:p>
        </w:tc>
        <w:tc>
          <w:tcPr>
            <w:tcW w:w="2003" w:type="dxa"/>
            <w:vAlign w:val="center"/>
          </w:tcPr>
          <w:p w14:paraId="60E2B1F9"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Хондергейский</w:t>
            </w:r>
          </w:p>
        </w:tc>
        <w:tc>
          <w:tcPr>
            <w:tcW w:w="1984" w:type="dxa"/>
            <w:vAlign w:val="center"/>
          </w:tcPr>
          <w:p w14:paraId="73D27A5E"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top w:val="single" w:sz="4" w:space="0" w:color="auto"/>
            </w:tcBorders>
            <w:vAlign w:val="center"/>
          </w:tcPr>
          <w:p w14:paraId="6CAD4AFA"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276" w:type="dxa"/>
            <w:tcBorders>
              <w:top w:val="single" w:sz="4" w:space="0" w:color="auto"/>
            </w:tcBorders>
            <w:vAlign w:val="center"/>
          </w:tcPr>
          <w:p w14:paraId="4F224923"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500</w:t>
            </w:r>
            <w:r>
              <w:rPr>
                <w:rFonts w:ascii="Arial" w:eastAsia="Times New Roman" w:hAnsi="Arial" w:cs="Arial"/>
                <w:color w:val="000000"/>
                <w:sz w:val="20"/>
                <w:szCs w:val="20"/>
              </w:rPr>
              <w:t xml:space="preserve"> мест</w:t>
            </w:r>
          </w:p>
        </w:tc>
        <w:tc>
          <w:tcPr>
            <w:tcW w:w="1984" w:type="dxa"/>
            <w:vMerge/>
            <w:tcBorders>
              <w:right w:val="single" w:sz="4" w:space="0" w:color="auto"/>
            </w:tcBorders>
            <w:vAlign w:val="center"/>
          </w:tcPr>
          <w:p w14:paraId="715CA857" w14:textId="77777777" w:rsidR="00D664F4" w:rsidRPr="002F25A0" w:rsidRDefault="00D664F4" w:rsidP="00597448">
            <w:pPr>
              <w:spacing w:line="240" w:lineRule="auto"/>
              <w:jc w:val="center"/>
            </w:pPr>
          </w:p>
        </w:tc>
      </w:tr>
      <w:tr w:rsidR="00D664F4" w:rsidRPr="002F25A0" w14:paraId="01026DEE" w14:textId="77777777" w:rsidTr="00597448">
        <w:trPr>
          <w:trHeight w:val="20"/>
        </w:trPr>
        <w:tc>
          <w:tcPr>
            <w:tcW w:w="662" w:type="dxa"/>
            <w:vMerge w:val="restart"/>
            <w:vAlign w:val="center"/>
          </w:tcPr>
          <w:p w14:paraId="126BA7C6" w14:textId="77777777" w:rsidR="00D664F4" w:rsidRPr="002F25A0" w:rsidRDefault="00D664F4" w:rsidP="00597448">
            <w:pPr>
              <w:pStyle w:val="afffff6"/>
              <w:jc w:val="center"/>
              <w:rPr>
                <w:rFonts w:ascii="Arial" w:hAnsi="Arial" w:cs="Arial"/>
                <w:sz w:val="20"/>
                <w:szCs w:val="20"/>
              </w:rPr>
            </w:pPr>
            <w:r>
              <w:rPr>
                <w:rFonts w:ascii="Arial" w:hAnsi="Arial" w:cs="Arial"/>
                <w:sz w:val="20"/>
                <w:szCs w:val="20"/>
              </w:rPr>
              <w:t>9</w:t>
            </w:r>
          </w:p>
        </w:tc>
        <w:tc>
          <w:tcPr>
            <w:tcW w:w="2003" w:type="dxa"/>
            <w:vMerge w:val="restart"/>
            <w:vAlign w:val="center"/>
          </w:tcPr>
          <w:p w14:paraId="47101C50"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Чыргакынский</w:t>
            </w:r>
          </w:p>
        </w:tc>
        <w:tc>
          <w:tcPr>
            <w:tcW w:w="1984" w:type="dxa"/>
            <w:vMerge w:val="restart"/>
            <w:vAlign w:val="center"/>
          </w:tcPr>
          <w:p w14:paraId="501B0A8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top w:val="single" w:sz="4" w:space="0" w:color="auto"/>
              <w:bottom w:val="single" w:sz="4" w:space="0" w:color="auto"/>
            </w:tcBorders>
            <w:vAlign w:val="center"/>
          </w:tcPr>
          <w:p w14:paraId="38705C66"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276" w:type="dxa"/>
            <w:vMerge w:val="restart"/>
            <w:tcBorders>
              <w:top w:val="single" w:sz="4" w:space="0" w:color="auto"/>
            </w:tcBorders>
            <w:vAlign w:val="center"/>
          </w:tcPr>
          <w:p w14:paraId="49959018"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0,7 га</w:t>
            </w:r>
          </w:p>
        </w:tc>
        <w:tc>
          <w:tcPr>
            <w:tcW w:w="1984" w:type="dxa"/>
            <w:vMerge/>
            <w:tcBorders>
              <w:right w:val="single" w:sz="4" w:space="0" w:color="auto"/>
            </w:tcBorders>
            <w:vAlign w:val="center"/>
          </w:tcPr>
          <w:p w14:paraId="09C5B6CC"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6971918E" w14:textId="77777777" w:rsidTr="00597448">
        <w:trPr>
          <w:trHeight w:val="20"/>
        </w:trPr>
        <w:tc>
          <w:tcPr>
            <w:tcW w:w="662" w:type="dxa"/>
            <w:vMerge/>
            <w:vAlign w:val="center"/>
          </w:tcPr>
          <w:p w14:paraId="553FF151"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11199090"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1CCBA4FA"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843" w:type="dxa"/>
            <w:tcBorders>
              <w:top w:val="single" w:sz="4" w:space="0" w:color="auto"/>
            </w:tcBorders>
            <w:vAlign w:val="center"/>
          </w:tcPr>
          <w:p w14:paraId="4B84DB4B"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276" w:type="dxa"/>
            <w:vMerge/>
            <w:vAlign w:val="center"/>
          </w:tcPr>
          <w:p w14:paraId="42DDA93B"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984" w:type="dxa"/>
            <w:vMerge/>
            <w:tcBorders>
              <w:right w:val="single" w:sz="4" w:space="0" w:color="auto"/>
            </w:tcBorders>
            <w:vAlign w:val="center"/>
          </w:tcPr>
          <w:p w14:paraId="4CB2263B"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6A770962" w14:textId="77777777" w:rsidTr="00597448">
        <w:trPr>
          <w:trHeight w:val="20"/>
        </w:trPr>
        <w:tc>
          <w:tcPr>
            <w:tcW w:w="662" w:type="dxa"/>
            <w:vMerge w:val="restart"/>
            <w:vAlign w:val="center"/>
          </w:tcPr>
          <w:p w14:paraId="44E9D28C"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r>
              <w:rPr>
                <w:rFonts w:ascii="Arial" w:hAnsi="Arial" w:cs="Arial"/>
                <w:sz w:val="20"/>
                <w:szCs w:val="20"/>
              </w:rPr>
              <w:t>0</w:t>
            </w:r>
          </w:p>
        </w:tc>
        <w:tc>
          <w:tcPr>
            <w:tcW w:w="2003" w:type="dxa"/>
            <w:vMerge w:val="restart"/>
            <w:vAlign w:val="center"/>
          </w:tcPr>
          <w:p w14:paraId="593F1628"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Элдиг-Хем</w:t>
            </w:r>
          </w:p>
        </w:tc>
        <w:tc>
          <w:tcPr>
            <w:tcW w:w="1984" w:type="dxa"/>
            <w:vMerge w:val="restart"/>
            <w:vAlign w:val="center"/>
          </w:tcPr>
          <w:p w14:paraId="6441D97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top w:val="single" w:sz="4" w:space="0" w:color="auto"/>
            </w:tcBorders>
            <w:vAlign w:val="center"/>
          </w:tcPr>
          <w:p w14:paraId="4D3FA6E1"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Дом культуры</w:t>
            </w:r>
          </w:p>
        </w:tc>
        <w:tc>
          <w:tcPr>
            <w:tcW w:w="1276" w:type="dxa"/>
            <w:vMerge w:val="restart"/>
            <w:tcBorders>
              <w:top w:val="single" w:sz="4" w:space="0" w:color="auto"/>
            </w:tcBorders>
            <w:vAlign w:val="center"/>
          </w:tcPr>
          <w:p w14:paraId="1DF1F5FC"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0,1 га</w:t>
            </w:r>
          </w:p>
        </w:tc>
        <w:tc>
          <w:tcPr>
            <w:tcW w:w="1984" w:type="dxa"/>
            <w:vMerge/>
            <w:tcBorders>
              <w:right w:val="single" w:sz="4" w:space="0" w:color="auto"/>
            </w:tcBorders>
            <w:vAlign w:val="center"/>
          </w:tcPr>
          <w:p w14:paraId="66767BC4"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1750C0C7" w14:textId="77777777" w:rsidTr="00597448">
        <w:trPr>
          <w:trHeight w:val="20"/>
        </w:trPr>
        <w:tc>
          <w:tcPr>
            <w:tcW w:w="662" w:type="dxa"/>
            <w:vMerge/>
            <w:vAlign w:val="center"/>
          </w:tcPr>
          <w:p w14:paraId="73AFE61D"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3E1BEDDB"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5080C632"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843" w:type="dxa"/>
            <w:tcBorders>
              <w:top w:val="single" w:sz="4" w:space="0" w:color="auto"/>
              <w:bottom w:val="single" w:sz="4" w:space="0" w:color="auto"/>
            </w:tcBorders>
            <w:vAlign w:val="center"/>
          </w:tcPr>
          <w:p w14:paraId="77404B9F"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276" w:type="dxa"/>
            <w:vMerge/>
            <w:vAlign w:val="center"/>
          </w:tcPr>
          <w:p w14:paraId="78A1FC55"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984" w:type="dxa"/>
            <w:vMerge/>
            <w:tcBorders>
              <w:right w:val="single" w:sz="4" w:space="0" w:color="auto"/>
            </w:tcBorders>
            <w:vAlign w:val="center"/>
          </w:tcPr>
          <w:p w14:paraId="795A4688"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2F25A0" w14:paraId="6DE96A86" w14:textId="77777777" w:rsidTr="00597448">
        <w:trPr>
          <w:trHeight w:val="20"/>
        </w:trPr>
        <w:tc>
          <w:tcPr>
            <w:tcW w:w="662" w:type="dxa"/>
            <w:vMerge w:val="restart"/>
            <w:vAlign w:val="center"/>
          </w:tcPr>
          <w:p w14:paraId="10003F07" w14:textId="77777777" w:rsidR="00D664F4" w:rsidRPr="002F25A0" w:rsidRDefault="00D664F4" w:rsidP="00597448">
            <w:pPr>
              <w:pStyle w:val="afffff6"/>
              <w:jc w:val="center"/>
              <w:rPr>
                <w:rFonts w:ascii="Arial" w:hAnsi="Arial" w:cs="Arial"/>
                <w:sz w:val="20"/>
                <w:szCs w:val="20"/>
              </w:rPr>
            </w:pPr>
            <w:r w:rsidRPr="002F25A0">
              <w:rPr>
                <w:rFonts w:ascii="Arial" w:hAnsi="Arial" w:cs="Arial"/>
                <w:sz w:val="20"/>
                <w:szCs w:val="20"/>
              </w:rPr>
              <w:t>1</w:t>
            </w:r>
            <w:r>
              <w:rPr>
                <w:rFonts w:ascii="Arial" w:hAnsi="Arial" w:cs="Arial"/>
                <w:sz w:val="20"/>
                <w:szCs w:val="20"/>
              </w:rPr>
              <w:t>1</w:t>
            </w:r>
          </w:p>
        </w:tc>
        <w:tc>
          <w:tcPr>
            <w:tcW w:w="2003" w:type="dxa"/>
            <w:vMerge w:val="restart"/>
            <w:vAlign w:val="center"/>
          </w:tcPr>
          <w:p w14:paraId="747EB3E0" w14:textId="77777777" w:rsidR="00D664F4" w:rsidRPr="002F25A0" w:rsidRDefault="00D664F4" w:rsidP="00597448">
            <w:pPr>
              <w:spacing w:line="240" w:lineRule="auto"/>
              <w:jc w:val="center"/>
              <w:rPr>
                <w:rFonts w:ascii="Arial" w:eastAsia="Times New Roman" w:hAnsi="Arial" w:cs="Arial"/>
                <w:sz w:val="20"/>
                <w:szCs w:val="20"/>
                <w:lang w:eastAsia="ru-RU"/>
              </w:rPr>
            </w:pPr>
            <w:r w:rsidRPr="002F25A0">
              <w:rPr>
                <w:rFonts w:ascii="Arial" w:eastAsia="Times New Roman" w:hAnsi="Arial" w:cs="Arial"/>
                <w:sz w:val="20"/>
                <w:szCs w:val="20"/>
                <w:lang w:eastAsia="ru-RU"/>
              </w:rPr>
              <w:t>сумон Шеминский</w:t>
            </w:r>
          </w:p>
        </w:tc>
        <w:tc>
          <w:tcPr>
            <w:tcW w:w="1984" w:type="dxa"/>
            <w:vMerge w:val="restart"/>
            <w:vAlign w:val="center"/>
          </w:tcPr>
          <w:p w14:paraId="3BC78B64"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Строительство</w:t>
            </w:r>
          </w:p>
        </w:tc>
        <w:tc>
          <w:tcPr>
            <w:tcW w:w="1843" w:type="dxa"/>
            <w:tcBorders>
              <w:top w:val="single" w:sz="4" w:space="0" w:color="auto"/>
              <w:bottom w:val="single" w:sz="4" w:space="0" w:color="auto"/>
            </w:tcBorders>
            <w:vAlign w:val="center"/>
          </w:tcPr>
          <w:p w14:paraId="713B4E4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hAnsi="Arial" w:cs="Arial"/>
                <w:sz w:val="20"/>
                <w:szCs w:val="20"/>
              </w:rPr>
              <w:t>Музей</w:t>
            </w:r>
          </w:p>
        </w:tc>
        <w:tc>
          <w:tcPr>
            <w:tcW w:w="1276" w:type="dxa"/>
            <w:vMerge w:val="restart"/>
            <w:vAlign w:val="center"/>
          </w:tcPr>
          <w:p w14:paraId="0B36B032"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0,06</w:t>
            </w:r>
          </w:p>
        </w:tc>
        <w:tc>
          <w:tcPr>
            <w:tcW w:w="1984" w:type="dxa"/>
            <w:vMerge/>
            <w:tcBorders>
              <w:right w:val="single" w:sz="4" w:space="0" w:color="auto"/>
            </w:tcBorders>
            <w:vAlign w:val="center"/>
          </w:tcPr>
          <w:p w14:paraId="4C121CD8" w14:textId="77777777" w:rsidR="00D664F4" w:rsidRPr="002F25A0" w:rsidRDefault="00D664F4" w:rsidP="00597448">
            <w:pPr>
              <w:spacing w:line="240" w:lineRule="auto"/>
              <w:jc w:val="center"/>
              <w:rPr>
                <w:rFonts w:ascii="Arial" w:eastAsia="Times New Roman" w:hAnsi="Arial" w:cs="Arial"/>
                <w:color w:val="000000"/>
                <w:sz w:val="20"/>
                <w:szCs w:val="20"/>
              </w:rPr>
            </w:pPr>
          </w:p>
        </w:tc>
      </w:tr>
      <w:tr w:rsidR="00D664F4" w:rsidRPr="006B2948" w14:paraId="510ADC27" w14:textId="77777777" w:rsidTr="00597448">
        <w:trPr>
          <w:trHeight w:val="20"/>
        </w:trPr>
        <w:tc>
          <w:tcPr>
            <w:tcW w:w="662" w:type="dxa"/>
            <w:vMerge/>
            <w:vAlign w:val="center"/>
          </w:tcPr>
          <w:p w14:paraId="2EA891A3" w14:textId="77777777" w:rsidR="00D664F4" w:rsidRPr="002F25A0" w:rsidRDefault="00D664F4" w:rsidP="00597448">
            <w:pPr>
              <w:pStyle w:val="afffff6"/>
              <w:jc w:val="center"/>
              <w:rPr>
                <w:rFonts w:ascii="Arial" w:hAnsi="Arial" w:cs="Arial"/>
                <w:sz w:val="20"/>
                <w:szCs w:val="20"/>
              </w:rPr>
            </w:pPr>
          </w:p>
        </w:tc>
        <w:tc>
          <w:tcPr>
            <w:tcW w:w="2003" w:type="dxa"/>
            <w:vMerge/>
            <w:vAlign w:val="center"/>
          </w:tcPr>
          <w:p w14:paraId="13E7F6E7" w14:textId="77777777" w:rsidR="00D664F4" w:rsidRPr="002F25A0" w:rsidRDefault="00D664F4" w:rsidP="00597448">
            <w:pPr>
              <w:spacing w:line="240" w:lineRule="auto"/>
              <w:jc w:val="center"/>
              <w:rPr>
                <w:rFonts w:ascii="Arial" w:eastAsia="Times New Roman" w:hAnsi="Arial" w:cs="Arial"/>
                <w:sz w:val="20"/>
                <w:szCs w:val="20"/>
                <w:lang w:eastAsia="ru-RU"/>
              </w:rPr>
            </w:pPr>
          </w:p>
        </w:tc>
        <w:tc>
          <w:tcPr>
            <w:tcW w:w="1984" w:type="dxa"/>
            <w:vMerge/>
            <w:vAlign w:val="center"/>
          </w:tcPr>
          <w:p w14:paraId="44F7C9D8"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843" w:type="dxa"/>
            <w:tcBorders>
              <w:top w:val="single" w:sz="4" w:space="0" w:color="auto"/>
            </w:tcBorders>
            <w:vAlign w:val="center"/>
          </w:tcPr>
          <w:p w14:paraId="710739B5" w14:textId="77777777" w:rsidR="00D664F4" w:rsidRPr="002F25A0" w:rsidRDefault="00D664F4" w:rsidP="00597448">
            <w:pPr>
              <w:spacing w:line="240" w:lineRule="auto"/>
              <w:jc w:val="center"/>
              <w:rPr>
                <w:rFonts w:ascii="Arial" w:eastAsia="Times New Roman" w:hAnsi="Arial" w:cs="Arial"/>
                <w:color w:val="000000"/>
                <w:sz w:val="20"/>
                <w:szCs w:val="20"/>
              </w:rPr>
            </w:pPr>
            <w:r w:rsidRPr="002F25A0">
              <w:rPr>
                <w:rFonts w:ascii="Arial" w:eastAsia="Times New Roman" w:hAnsi="Arial" w:cs="Arial"/>
                <w:color w:val="000000"/>
                <w:sz w:val="20"/>
                <w:szCs w:val="20"/>
              </w:rPr>
              <w:t>Библиотека</w:t>
            </w:r>
          </w:p>
        </w:tc>
        <w:tc>
          <w:tcPr>
            <w:tcW w:w="1276" w:type="dxa"/>
            <w:vMerge/>
            <w:vAlign w:val="center"/>
          </w:tcPr>
          <w:p w14:paraId="3D3DD794" w14:textId="77777777" w:rsidR="00D664F4" w:rsidRPr="002F25A0" w:rsidRDefault="00D664F4" w:rsidP="00597448">
            <w:pPr>
              <w:spacing w:line="240" w:lineRule="auto"/>
              <w:jc w:val="center"/>
              <w:rPr>
                <w:rFonts w:ascii="Arial" w:eastAsia="Times New Roman" w:hAnsi="Arial" w:cs="Arial"/>
                <w:color w:val="000000"/>
                <w:sz w:val="20"/>
                <w:szCs w:val="20"/>
              </w:rPr>
            </w:pPr>
          </w:p>
        </w:tc>
        <w:tc>
          <w:tcPr>
            <w:tcW w:w="1984" w:type="dxa"/>
            <w:vMerge/>
            <w:tcBorders>
              <w:right w:val="single" w:sz="4" w:space="0" w:color="auto"/>
            </w:tcBorders>
            <w:vAlign w:val="center"/>
          </w:tcPr>
          <w:p w14:paraId="0884284E" w14:textId="77777777" w:rsidR="00D664F4" w:rsidRPr="002F25A0" w:rsidRDefault="00D664F4" w:rsidP="00597448">
            <w:pPr>
              <w:spacing w:line="240" w:lineRule="auto"/>
              <w:jc w:val="center"/>
              <w:rPr>
                <w:rFonts w:ascii="Arial" w:eastAsia="Times New Roman" w:hAnsi="Arial" w:cs="Arial"/>
                <w:color w:val="000000"/>
                <w:sz w:val="20"/>
                <w:szCs w:val="20"/>
              </w:rPr>
            </w:pPr>
          </w:p>
        </w:tc>
      </w:tr>
    </w:tbl>
    <w:p w14:paraId="28AC9744" w14:textId="77777777" w:rsidR="00D664F4" w:rsidRPr="00584420" w:rsidRDefault="00D664F4" w:rsidP="00D664F4">
      <w:pPr>
        <w:pStyle w:val="afe"/>
        <w:spacing w:after="0"/>
        <w:ind w:firstLine="709"/>
        <w:rPr>
          <w:rFonts w:ascii="Arial" w:hAnsi="Arial" w:cs="Arial"/>
          <w:sz w:val="22"/>
        </w:rPr>
      </w:pPr>
    </w:p>
    <w:p w14:paraId="0033D00B" w14:textId="77777777" w:rsidR="00D664F4" w:rsidRPr="00C14F61" w:rsidRDefault="00D664F4" w:rsidP="00D664F4">
      <w:pPr>
        <w:pStyle w:val="32"/>
      </w:pPr>
      <w:bookmarkStart w:id="130" w:name="_Toc474482279"/>
      <w:r w:rsidRPr="00674A01">
        <w:t>13.5</w:t>
      </w:r>
      <w:r>
        <w:t xml:space="preserve"> </w:t>
      </w:r>
      <w:bookmarkEnd w:id="126"/>
      <w:bookmarkEnd w:id="127"/>
      <w:r>
        <w:t>Объекты капитального строительства спортивного назначения</w:t>
      </w:r>
      <w:bookmarkEnd w:id="128"/>
      <w:bookmarkEnd w:id="130"/>
    </w:p>
    <w:bookmarkEnd w:id="129"/>
    <w:p w14:paraId="5EC0DC48" w14:textId="77777777" w:rsidR="00D664F4" w:rsidRPr="00C14F61"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C14F61">
        <w:rPr>
          <w:rFonts w:ascii="Arial" w:eastAsia="Times New Roman" w:hAnsi="Arial" w:cs="Arial"/>
          <w:b/>
          <w:color w:val="000000"/>
          <w:sz w:val="22"/>
          <w:lang w:eastAsia="ru-RU"/>
        </w:rPr>
        <w:t>Современное состояние. Проблемы развития</w:t>
      </w:r>
    </w:p>
    <w:p w14:paraId="27CFAF65" w14:textId="77777777" w:rsidR="00D664F4" w:rsidRPr="00F130FA" w:rsidRDefault="00D664F4" w:rsidP="00D664F4">
      <w:pPr>
        <w:ind w:firstLine="709"/>
        <w:rPr>
          <w:rFonts w:ascii="Arial" w:hAnsi="Arial" w:cs="Arial"/>
          <w:sz w:val="22"/>
        </w:rPr>
      </w:pPr>
      <w:r w:rsidRPr="00F130FA">
        <w:rPr>
          <w:rFonts w:ascii="Arial" w:hAnsi="Arial" w:cs="Arial"/>
          <w:sz w:val="22"/>
        </w:rPr>
        <w:t>На данный момент на территории населенных пунктов Кожууна имеется ряд спортивных сооружений (таблица 2.13.1</w:t>
      </w:r>
      <w:r>
        <w:rPr>
          <w:rFonts w:ascii="Arial" w:hAnsi="Arial" w:cs="Arial"/>
          <w:sz w:val="22"/>
        </w:rPr>
        <w:t>3</w:t>
      </w:r>
      <w:r w:rsidRPr="00F130FA">
        <w:rPr>
          <w:rFonts w:ascii="Arial" w:hAnsi="Arial" w:cs="Arial"/>
          <w:sz w:val="22"/>
        </w:rPr>
        <w:t>).</w:t>
      </w:r>
    </w:p>
    <w:p w14:paraId="65887381" w14:textId="77777777" w:rsidR="00D664F4" w:rsidRPr="00F130FA" w:rsidRDefault="00D664F4" w:rsidP="00D664F4">
      <w:pPr>
        <w:pStyle w:val="af5"/>
        <w:spacing w:before="0" w:after="0"/>
        <w:rPr>
          <w:rFonts w:ascii="Arial" w:hAnsi="Arial" w:cs="Arial"/>
          <w:i w:val="0"/>
          <w:sz w:val="22"/>
          <w:szCs w:val="22"/>
        </w:rPr>
      </w:pPr>
      <w:r w:rsidRPr="00F130FA">
        <w:rPr>
          <w:rFonts w:ascii="Arial" w:hAnsi="Arial" w:cs="Arial"/>
          <w:i w:val="0"/>
          <w:sz w:val="22"/>
          <w:szCs w:val="22"/>
        </w:rPr>
        <w:t>Таблица 2.13.1</w:t>
      </w:r>
      <w:r>
        <w:rPr>
          <w:rFonts w:ascii="Arial" w:hAnsi="Arial" w:cs="Arial"/>
          <w:i w:val="0"/>
          <w:sz w:val="22"/>
          <w:szCs w:val="22"/>
        </w:rPr>
        <w:t>3</w:t>
      </w:r>
      <w:r w:rsidRPr="00F130FA">
        <w:rPr>
          <w:rFonts w:ascii="Arial" w:hAnsi="Arial" w:cs="Arial"/>
          <w:i w:val="0"/>
          <w:sz w:val="22"/>
          <w:szCs w:val="22"/>
        </w:rPr>
        <w:t xml:space="preserve"> - Спортивные сооружения Кожууна</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875"/>
        <w:gridCol w:w="3218"/>
        <w:gridCol w:w="2177"/>
        <w:gridCol w:w="2218"/>
      </w:tblGrid>
      <w:tr w:rsidR="00D664F4" w:rsidRPr="00F130FA" w14:paraId="3C9690BA" w14:textId="77777777" w:rsidTr="00597448">
        <w:trPr>
          <w:trHeight w:val="269"/>
        </w:trPr>
        <w:tc>
          <w:tcPr>
            <w:tcW w:w="988" w:type="pct"/>
            <w:vMerge w:val="restart"/>
            <w:shd w:val="clear" w:color="auto" w:fill="auto"/>
            <w:vAlign w:val="center"/>
          </w:tcPr>
          <w:p w14:paraId="3EC41672" w14:textId="77777777" w:rsidR="00D664F4" w:rsidRPr="00F130FA" w:rsidRDefault="00D664F4" w:rsidP="00597448">
            <w:pPr>
              <w:pStyle w:val="34"/>
              <w:spacing w:after="0" w:line="240" w:lineRule="auto"/>
              <w:jc w:val="center"/>
              <w:rPr>
                <w:rFonts w:ascii="Arial" w:hAnsi="Arial" w:cs="Arial"/>
                <w:b/>
                <w:sz w:val="20"/>
                <w:szCs w:val="20"/>
              </w:rPr>
            </w:pPr>
            <w:r w:rsidRPr="00F130FA">
              <w:rPr>
                <w:rFonts w:ascii="Arial" w:hAnsi="Arial" w:cs="Arial"/>
                <w:b/>
                <w:sz w:val="20"/>
                <w:szCs w:val="20"/>
              </w:rPr>
              <w:t>Местоположение</w:t>
            </w:r>
          </w:p>
        </w:tc>
        <w:tc>
          <w:tcPr>
            <w:tcW w:w="1696" w:type="pct"/>
            <w:vMerge w:val="restart"/>
            <w:shd w:val="clear" w:color="auto" w:fill="auto"/>
            <w:vAlign w:val="center"/>
          </w:tcPr>
          <w:p w14:paraId="039DF38D" w14:textId="77777777" w:rsidR="00D664F4" w:rsidRPr="00F130FA" w:rsidRDefault="00D664F4" w:rsidP="00597448">
            <w:pPr>
              <w:pStyle w:val="34"/>
              <w:spacing w:after="0" w:line="240" w:lineRule="auto"/>
              <w:jc w:val="center"/>
              <w:rPr>
                <w:rFonts w:ascii="Arial" w:hAnsi="Arial" w:cs="Arial"/>
                <w:b/>
                <w:sz w:val="20"/>
                <w:szCs w:val="20"/>
              </w:rPr>
            </w:pPr>
            <w:r w:rsidRPr="00F130FA">
              <w:rPr>
                <w:rFonts w:ascii="Arial" w:hAnsi="Arial" w:cs="Arial"/>
                <w:b/>
                <w:sz w:val="20"/>
                <w:szCs w:val="20"/>
              </w:rPr>
              <w:t>Наименование объекта</w:t>
            </w:r>
          </w:p>
        </w:tc>
        <w:tc>
          <w:tcPr>
            <w:tcW w:w="2316" w:type="pct"/>
            <w:gridSpan w:val="2"/>
            <w:tcBorders>
              <w:bottom w:val="single" w:sz="4" w:space="0" w:color="auto"/>
            </w:tcBorders>
            <w:shd w:val="clear" w:color="auto" w:fill="auto"/>
            <w:vAlign w:val="center"/>
          </w:tcPr>
          <w:p w14:paraId="5D951D6C" w14:textId="77777777" w:rsidR="00D664F4" w:rsidRPr="00F130FA" w:rsidRDefault="00D664F4" w:rsidP="00597448">
            <w:pPr>
              <w:pStyle w:val="34"/>
              <w:spacing w:after="0" w:line="240" w:lineRule="auto"/>
              <w:jc w:val="center"/>
              <w:rPr>
                <w:rFonts w:ascii="Arial" w:hAnsi="Arial" w:cs="Arial"/>
                <w:b/>
                <w:sz w:val="20"/>
                <w:szCs w:val="20"/>
              </w:rPr>
            </w:pPr>
            <w:r w:rsidRPr="00F130FA">
              <w:rPr>
                <w:rFonts w:ascii="Arial" w:hAnsi="Arial" w:cs="Arial"/>
                <w:b/>
                <w:sz w:val="20"/>
                <w:szCs w:val="20"/>
              </w:rPr>
              <w:t>Характеристика</w:t>
            </w:r>
          </w:p>
        </w:tc>
      </w:tr>
      <w:tr w:rsidR="00D664F4" w:rsidRPr="00F130FA" w14:paraId="7B06DA2A" w14:textId="77777777" w:rsidTr="00597448">
        <w:trPr>
          <w:trHeight w:val="120"/>
        </w:trPr>
        <w:tc>
          <w:tcPr>
            <w:tcW w:w="988" w:type="pct"/>
            <w:vMerge/>
            <w:shd w:val="clear" w:color="auto" w:fill="auto"/>
            <w:vAlign w:val="center"/>
          </w:tcPr>
          <w:p w14:paraId="773AF6E6" w14:textId="77777777" w:rsidR="00D664F4" w:rsidRPr="00F130FA" w:rsidRDefault="00D664F4" w:rsidP="00597448">
            <w:pPr>
              <w:pStyle w:val="34"/>
              <w:spacing w:after="0" w:line="240" w:lineRule="auto"/>
              <w:jc w:val="center"/>
              <w:rPr>
                <w:rFonts w:ascii="Arial" w:hAnsi="Arial" w:cs="Arial"/>
                <w:b/>
                <w:sz w:val="20"/>
                <w:szCs w:val="20"/>
              </w:rPr>
            </w:pPr>
          </w:p>
        </w:tc>
        <w:tc>
          <w:tcPr>
            <w:tcW w:w="1696" w:type="pct"/>
            <w:vMerge/>
            <w:shd w:val="clear" w:color="auto" w:fill="auto"/>
            <w:vAlign w:val="center"/>
          </w:tcPr>
          <w:p w14:paraId="2C1ED2C3" w14:textId="77777777" w:rsidR="00D664F4" w:rsidRPr="00F130FA" w:rsidRDefault="00D664F4" w:rsidP="00597448">
            <w:pPr>
              <w:pStyle w:val="34"/>
              <w:spacing w:after="0" w:line="240" w:lineRule="auto"/>
              <w:jc w:val="center"/>
              <w:rPr>
                <w:rFonts w:ascii="Arial" w:hAnsi="Arial" w:cs="Arial"/>
                <w:b/>
                <w:sz w:val="20"/>
                <w:szCs w:val="20"/>
              </w:rPr>
            </w:pPr>
          </w:p>
        </w:tc>
        <w:tc>
          <w:tcPr>
            <w:tcW w:w="1147" w:type="pct"/>
            <w:tcBorders>
              <w:top w:val="single" w:sz="4" w:space="0" w:color="auto"/>
              <w:right w:val="single" w:sz="4" w:space="0" w:color="auto"/>
            </w:tcBorders>
            <w:shd w:val="clear" w:color="auto" w:fill="auto"/>
            <w:vAlign w:val="center"/>
          </w:tcPr>
          <w:p w14:paraId="35884A66" w14:textId="77777777" w:rsidR="00D664F4" w:rsidRPr="00F130FA" w:rsidRDefault="00D664F4" w:rsidP="00597448">
            <w:pPr>
              <w:pStyle w:val="34"/>
              <w:spacing w:after="0" w:line="240" w:lineRule="auto"/>
              <w:jc w:val="center"/>
              <w:rPr>
                <w:rFonts w:ascii="Arial" w:hAnsi="Arial" w:cs="Arial"/>
                <w:b/>
                <w:sz w:val="20"/>
                <w:szCs w:val="20"/>
              </w:rPr>
            </w:pPr>
            <w:r w:rsidRPr="00F130FA">
              <w:rPr>
                <w:rFonts w:ascii="Arial" w:hAnsi="Arial" w:cs="Arial"/>
                <w:b/>
                <w:sz w:val="20"/>
                <w:szCs w:val="20"/>
              </w:rPr>
              <w:t xml:space="preserve">Мощность, площадь </w:t>
            </w:r>
          </w:p>
        </w:tc>
        <w:tc>
          <w:tcPr>
            <w:tcW w:w="1169" w:type="pct"/>
            <w:tcBorders>
              <w:top w:val="single" w:sz="4" w:space="0" w:color="auto"/>
              <w:left w:val="single" w:sz="4" w:space="0" w:color="auto"/>
            </w:tcBorders>
            <w:shd w:val="clear" w:color="auto" w:fill="auto"/>
            <w:vAlign w:val="center"/>
          </w:tcPr>
          <w:p w14:paraId="489AF070" w14:textId="77777777" w:rsidR="00D664F4" w:rsidRPr="00F130FA" w:rsidRDefault="00D664F4" w:rsidP="00597448">
            <w:pPr>
              <w:pStyle w:val="34"/>
              <w:spacing w:after="0" w:line="240" w:lineRule="auto"/>
              <w:jc w:val="center"/>
              <w:rPr>
                <w:rFonts w:ascii="Arial" w:hAnsi="Arial" w:cs="Arial"/>
                <w:b/>
                <w:sz w:val="20"/>
                <w:szCs w:val="20"/>
              </w:rPr>
            </w:pPr>
            <w:r w:rsidRPr="00F130FA">
              <w:rPr>
                <w:rFonts w:ascii="Arial" w:hAnsi="Arial" w:cs="Arial"/>
                <w:b/>
                <w:sz w:val="20"/>
                <w:szCs w:val="20"/>
              </w:rPr>
              <w:t>Состояние</w:t>
            </w:r>
          </w:p>
        </w:tc>
      </w:tr>
      <w:tr w:rsidR="00D664F4" w:rsidRPr="00F130FA" w14:paraId="7CC8A870" w14:textId="77777777" w:rsidTr="00597448">
        <w:trPr>
          <w:trHeight w:val="312"/>
        </w:trPr>
        <w:tc>
          <w:tcPr>
            <w:tcW w:w="988" w:type="pct"/>
            <w:vMerge w:val="restart"/>
            <w:shd w:val="clear" w:color="auto" w:fill="auto"/>
            <w:vAlign w:val="center"/>
          </w:tcPr>
          <w:p w14:paraId="50EC898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городское поселение г. Чадан</w:t>
            </w:r>
          </w:p>
        </w:tc>
        <w:tc>
          <w:tcPr>
            <w:tcW w:w="1696" w:type="pct"/>
            <w:shd w:val="clear" w:color="auto" w:fill="auto"/>
            <w:vAlign w:val="center"/>
          </w:tcPr>
          <w:p w14:paraId="1D64B4B8" w14:textId="77777777" w:rsidR="00D664F4" w:rsidRPr="00F130FA" w:rsidRDefault="00D664F4" w:rsidP="00597448">
            <w:pPr>
              <w:spacing w:line="240" w:lineRule="auto"/>
              <w:jc w:val="center"/>
              <w:rPr>
                <w:rFonts w:ascii="Arial" w:hAnsi="Arial" w:cs="Arial"/>
                <w:sz w:val="20"/>
                <w:szCs w:val="20"/>
                <w:lang w:eastAsia="ru-RU"/>
              </w:rPr>
            </w:pPr>
            <w:r w:rsidRPr="00F130FA">
              <w:rPr>
                <w:rFonts w:ascii="Arial" w:hAnsi="Arial" w:cs="Arial"/>
                <w:sz w:val="20"/>
                <w:szCs w:val="20"/>
              </w:rPr>
              <w:t>Физкультурно-оздоровительный комплекс</w:t>
            </w:r>
          </w:p>
        </w:tc>
        <w:tc>
          <w:tcPr>
            <w:tcW w:w="1147" w:type="pct"/>
            <w:tcBorders>
              <w:right w:val="single" w:sz="4" w:space="0" w:color="auto"/>
            </w:tcBorders>
            <w:shd w:val="clear" w:color="auto" w:fill="auto"/>
            <w:vAlign w:val="center"/>
          </w:tcPr>
          <w:p w14:paraId="3B75C4EB" w14:textId="77777777" w:rsidR="00D664F4" w:rsidRPr="00F130FA" w:rsidRDefault="00D664F4" w:rsidP="00597448">
            <w:pPr>
              <w:spacing w:line="240" w:lineRule="auto"/>
              <w:jc w:val="center"/>
              <w:rPr>
                <w:rFonts w:ascii="Arial" w:hAnsi="Arial" w:cs="Arial"/>
                <w:sz w:val="20"/>
                <w:szCs w:val="20"/>
                <w:lang w:eastAsia="ru-RU"/>
              </w:rPr>
            </w:pPr>
            <w:r w:rsidRPr="00F130FA">
              <w:rPr>
                <w:rFonts w:ascii="Arial" w:hAnsi="Arial" w:cs="Arial"/>
                <w:sz w:val="20"/>
                <w:szCs w:val="20"/>
              </w:rPr>
              <w:t>350 м</w:t>
            </w:r>
            <w:r w:rsidRPr="00F130FA">
              <w:rPr>
                <w:rFonts w:ascii="Arial" w:hAnsi="Arial" w:cs="Arial"/>
                <w:sz w:val="20"/>
                <w:szCs w:val="20"/>
                <w:vertAlign w:val="superscript"/>
              </w:rPr>
              <w:t>2</w:t>
            </w:r>
          </w:p>
        </w:tc>
        <w:tc>
          <w:tcPr>
            <w:tcW w:w="1169" w:type="pct"/>
            <w:tcBorders>
              <w:left w:val="single" w:sz="4" w:space="0" w:color="auto"/>
            </w:tcBorders>
            <w:shd w:val="clear" w:color="auto" w:fill="auto"/>
            <w:vAlign w:val="center"/>
          </w:tcPr>
          <w:p w14:paraId="30104F8D" w14:textId="77777777" w:rsidR="00D664F4" w:rsidRPr="00F130FA" w:rsidRDefault="00D664F4" w:rsidP="00597448">
            <w:pPr>
              <w:spacing w:line="240" w:lineRule="auto"/>
              <w:jc w:val="center"/>
              <w:rPr>
                <w:rFonts w:ascii="Arial" w:hAnsi="Arial" w:cs="Arial"/>
                <w:sz w:val="20"/>
                <w:szCs w:val="20"/>
                <w:lang w:eastAsia="ru-RU"/>
              </w:rPr>
            </w:pPr>
            <w:r w:rsidRPr="00F130FA">
              <w:rPr>
                <w:rFonts w:ascii="Arial" w:hAnsi="Arial" w:cs="Arial"/>
                <w:sz w:val="20"/>
                <w:szCs w:val="20"/>
              </w:rPr>
              <w:t>Завершается строительство (новое)</w:t>
            </w:r>
          </w:p>
        </w:tc>
      </w:tr>
      <w:tr w:rsidR="00D664F4" w:rsidRPr="00F130FA" w14:paraId="6F2F9009" w14:textId="77777777" w:rsidTr="00597448">
        <w:trPr>
          <w:trHeight w:val="312"/>
        </w:trPr>
        <w:tc>
          <w:tcPr>
            <w:tcW w:w="988" w:type="pct"/>
            <w:vMerge/>
            <w:shd w:val="clear" w:color="auto" w:fill="auto"/>
            <w:vAlign w:val="center"/>
          </w:tcPr>
          <w:p w14:paraId="38F2D72F" w14:textId="77777777" w:rsidR="00D664F4" w:rsidRPr="00F130FA" w:rsidRDefault="00D664F4" w:rsidP="00597448">
            <w:pPr>
              <w:spacing w:line="240" w:lineRule="auto"/>
              <w:jc w:val="center"/>
              <w:rPr>
                <w:rFonts w:ascii="Arial" w:hAnsi="Arial" w:cs="Arial"/>
                <w:sz w:val="20"/>
                <w:szCs w:val="20"/>
              </w:rPr>
            </w:pPr>
          </w:p>
        </w:tc>
        <w:tc>
          <w:tcPr>
            <w:tcW w:w="1696" w:type="pct"/>
            <w:shd w:val="clear" w:color="auto" w:fill="auto"/>
            <w:vAlign w:val="center"/>
          </w:tcPr>
          <w:p w14:paraId="573601B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Спортивный зал ДЮСШ</w:t>
            </w:r>
          </w:p>
        </w:tc>
        <w:tc>
          <w:tcPr>
            <w:tcW w:w="1147" w:type="pct"/>
            <w:tcBorders>
              <w:right w:val="single" w:sz="4" w:space="0" w:color="auto"/>
            </w:tcBorders>
            <w:shd w:val="clear" w:color="auto" w:fill="auto"/>
            <w:vAlign w:val="center"/>
          </w:tcPr>
          <w:p w14:paraId="4DEC8293"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350 м</w:t>
            </w:r>
            <w:r w:rsidRPr="00F130FA">
              <w:rPr>
                <w:rFonts w:ascii="Arial" w:hAnsi="Arial" w:cs="Arial"/>
                <w:sz w:val="20"/>
                <w:szCs w:val="20"/>
                <w:vertAlign w:val="superscript"/>
              </w:rPr>
              <w:t>2</w:t>
            </w:r>
          </w:p>
        </w:tc>
        <w:tc>
          <w:tcPr>
            <w:tcW w:w="1169" w:type="pct"/>
            <w:tcBorders>
              <w:left w:val="single" w:sz="4" w:space="0" w:color="auto"/>
            </w:tcBorders>
            <w:shd w:val="clear" w:color="auto" w:fill="auto"/>
            <w:vAlign w:val="center"/>
          </w:tcPr>
          <w:p w14:paraId="055A2AFB"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Удовлетворительное</w:t>
            </w:r>
          </w:p>
        </w:tc>
      </w:tr>
      <w:tr w:rsidR="00D664F4" w:rsidRPr="00F130FA" w14:paraId="714A01F0" w14:textId="77777777" w:rsidTr="00597448">
        <w:trPr>
          <w:trHeight w:val="312"/>
        </w:trPr>
        <w:tc>
          <w:tcPr>
            <w:tcW w:w="988" w:type="pct"/>
            <w:vMerge/>
            <w:shd w:val="clear" w:color="auto" w:fill="auto"/>
            <w:vAlign w:val="center"/>
          </w:tcPr>
          <w:p w14:paraId="0EB59399" w14:textId="77777777" w:rsidR="00D664F4" w:rsidRPr="00F130FA" w:rsidRDefault="00D664F4" w:rsidP="00597448">
            <w:pPr>
              <w:spacing w:line="240" w:lineRule="auto"/>
              <w:jc w:val="center"/>
              <w:rPr>
                <w:rFonts w:ascii="Arial" w:hAnsi="Arial" w:cs="Arial"/>
                <w:sz w:val="20"/>
                <w:szCs w:val="20"/>
              </w:rPr>
            </w:pPr>
          </w:p>
        </w:tc>
        <w:tc>
          <w:tcPr>
            <w:tcW w:w="1696" w:type="pct"/>
            <w:shd w:val="clear" w:color="auto" w:fill="auto"/>
            <w:vAlign w:val="center"/>
          </w:tcPr>
          <w:p w14:paraId="66EBFE77"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Стадион «Чадаана»</w:t>
            </w:r>
          </w:p>
        </w:tc>
        <w:tc>
          <w:tcPr>
            <w:tcW w:w="1147" w:type="pct"/>
            <w:tcBorders>
              <w:right w:val="single" w:sz="4" w:space="0" w:color="auto"/>
            </w:tcBorders>
            <w:shd w:val="clear" w:color="auto" w:fill="auto"/>
            <w:vAlign w:val="center"/>
          </w:tcPr>
          <w:p w14:paraId="068E09AE"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22500 м</w:t>
            </w:r>
            <w:r w:rsidRPr="00F130FA">
              <w:rPr>
                <w:rFonts w:ascii="Arial" w:hAnsi="Arial" w:cs="Arial"/>
                <w:sz w:val="20"/>
                <w:szCs w:val="20"/>
                <w:vertAlign w:val="superscript"/>
              </w:rPr>
              <w:t>2</w:t>
            </w:r>
          </w:p>
        </w:tc>
        <w:tc>
          <w:tcPr>
            <w:tcW w:w="1169" w:type="pct"/>
            <w:tcBorders>
              <w:left w:val="single" w:sz="4" w:space="0" w:color="auto"/>
            </w:tcBorders>
            <w:shd w:val="clear" w:color="auto" w:fill="auto"/>
            <w:vAlign w:val="center"/>
          </w:tcPr>
          <w:p w14:paraId="121601A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Строится</w:t>
            </w:r>
          </w:p>
        </w:tc>
      </w:tr>
    </w:tbl>
    <w:p w14:paraId="3F393CB6" w14:textId="77777777" w:rsidR="00D664F4" w:rsidRDefault="00D664F4" w:rsidP="00D664F4">
      <w:pPr>
        <w:rPr>
          <w:rFonts w:ascii="Arial" w:hAnsi="Arial" w:cs="Arial"/>
          <w:b/>
          <w:sz w:val="22"/>
          <w:lang w:eastAsia="ru-RU"/>
        </w:rPr>
      </w:pPr>
      <w:bookmarkStart w:id="131" w:name="_Toc411951756"/>
      <w:bookmarkStart w:id="132" w:name="_Toc411951850"/>
    </w:p>
    <w:p w14:paraId="11DAFAF2" w14:textId="77777777" w:rsidR="00D664F4" w:rsidRPr="00FE0602" w:rsidRDefault="00D664F4" w:rsidP="00D664F4">
      <w:pPr>
        <w:rPr>
          <w:rFonts w:ascii="Arial" w:hAnsi="Arial" w:cs="Arial"/>
          <w:sz w:val="22"/>
          <w:lang w:eastAsia="ru-RU"/>
        </w:rPr>
      </w:pPr>
      <w:r w:rsidRPr="00FE0602">
        <w:rPr>
          <w:rFonts w:ascii="Arial" w:hAnsi="Arial" w:cs="Arial"/>
          <w:b/>
          <w:sz w:val="22"/>
          <w:lang w:eastAsia="ru-RU"/>
        </w:rPr>
        <w:t>Основные проблемы в сфере физкультуры и спорта:</w:t>
      </w:r>
    </w:p>
    <w:p w14:paraId="18D9CDD0" w14:textId="77777777" w:rsidR="00D664F4" w:rsidRPr="00FE0602" w:rsidRDefault="00D664F4" w:rsidP="001F3C0A">
      <w:pPr>
        <w:numPr>
          <w:ilvl w:val="0"/>
          <w:numId w:val="123"/>
        </w:numPr>
        <w:ind w:left="709" w:hanging="283"/>
        <w:contextualSpacing/>
        <w:rPr>
          <w:rFonts w:ascii="Arial" w:hAnsi="Arial" w:cs="Arial"/>
          <w:sz w:val="22"/>
          <w:lang w:eastAsia="ru-RU"/>
        </w:rPr>
      </w:pPr>
      <w:r w:rsidRPr="00FE0602">
        <w:rPr>
          <w:rFonts w:ascii="Arial" w:hAnsi="Arial" w:cs="Arial"/>
          <w:sz w:val="22"/>
          <w:lang w:eastAsia="ru-RU"/>
        </w:rPr>
        <w:t>Основной проблемой привлечения населения к занятиям физической культурой и спортом является низкий уровень обеспеченности населения спортивными объектами, а также слабое техническое оснащение имеющихся спортивных сооружений. Из имеющихся спортивных сооружений в Кожууне основную долю составляют спортивные площадки и спортивные залы общеобразовательных школ, основное время которых используется для организации урочных занятий. В Кожууне ощутим недостаток в специализированных спортивных сооружениях: плавательных бассейнах, спортивных залах.</w:t>
      </w:r>
    </w:p>
    <w:p w14:paraId="76B96B5E" w14:textId="77777777" w:rsidR="00D664F4" w:rsidRPr="00FE0602" w:rsidRDefault="00D664F4" w:rsidP="001F3C0A">
      <w:pPr>
        <w:numPr>
          <w:ilvl w:val="0"/>
          <w:numId w:val="123"/>
        </w:numPr>
        <w:ind w:left="709" w:hanging="283"/>
        <w:contextualSpacing/>
        <w:rPr>
          <w:rFonts w:ascii="Arial" w:hAnsi="Arial" w:cs="Arial"/>
          <w:sz w:val="22"/>
          <w:lang w:eastAsia="ru-RU"/>
        </w:rPr>
      </w:pPr>
      <w:r w:rsidRPr="00FE0602">
        <w:rPr>
          <w:rFonts w:ascii="Arial" w:hAnsi="Arial" w:cs="Arial"/>
          <w:sz w:val="22"/>
          <w:lang w:eastAsia="ru-RU"/>
        </w:rPr>
        <w:t>Обеспеченность населения Кожууна физкультурно-спортивными кадрами очень низка, что отрицательно сказывается на развитии физкультурно-спортивной отрасли. Причина этого явления – низкая заработная плата, отсутствие спортивных баз, инвентаря, не предоставление жилья и т. д., отсюда непрестижность профессии преподавателя физвоспитания среди молодежи.</w:t>
      </w:r>
    </w:p>
    <w:p w14:paraId="4258E7F0" w14:textId="77777777" w:rsidR="00D664F4" w:rsidRPr="00FE0602" w:rsidRDefault="00D664F4" w:rsidP="001F3C0A">
      <w:pPr>
        <w:numPr>
          <w:ilvl w:val="0"/>
          <w:numId w:val="123"/>
        </w:numPr>
        <w:ind w:left="709" w:hanging="283"/>
        <w:contextualSpacing/>
        <w:rPr>
          <w:rFonts w:ascii="Arial" w:hAnsi="Arial" w:cs="Arial"/>
          <w:sz w:val="22"/>
          <w:lang w:eastAsia="ru-RU"/>
        </w:rPr>
      </w:pPr>
      <w:r w:rsidRPr="00FE0602">
        <w:rPr>
          <w:rFonts w:ascii="Arial" w:hAnsi="Arial" w:cs="Arial"/>
          <w:sz w:val="22"/>
          <w:lang w:eastAsia="ru-RU"/>
        </w:rPr>
        <w:t>В детской и молодежной среде существует целый комплекс проблем, который сдерживает ее развитие и приводит к снижению духовного, интеллектуального и экономического потенциала общества:</w:t>
      </w:r>
    </w:p>
    <w:p w14:paraId="67C6C684"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 xml:space="preserve">снижается физическое, интеллектуальное, социальное, эмоциональное развитие детей дошкольного возраста; </w:t>
      </w:r>
    </w:p>
    <w:p w14:paraId="4FBA981C"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велика доля первоклассников, у которых не сформирована готовность к освоению программ начального общего образования;</w:t>
      </w:r>
    </w:p>
    <w:p w14:paraId="446A4210"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наблюдаются негативные тенденции в подростковой и молодежной среде (алкоголизм, насилие, ксенофобия);</w:t>
      </w:r>
    </w:p>
    <w:p w14:paraId="3B753C20"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ухудшается состояние физического и психического здоровья молодого поколения;</w:t>
      </w:r>
    </w:p>
    <w:p w14:paraId="1B906913"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происходит деформация духовно–нравственных ценностей, размываются моральные ограничители на пути к достижению личного успеха;</w:t>
      </w:r>
    </w:p>
    <w:p w14:paraId="0E1BC264"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велико число детей, находящихся в сложных социальных условиях;</w:t>
      </w:r>
    </w:p>
    <w:p w14:paraId="59FD2A8D"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слабо развивается культура ответственного гражданского поведения, у значительной части молодых людей отсутствуют стремление к общественной деятельности, навыки самоуправления;</w:t>
      </w:r>
    </w:p>
    <w:p w14:paraId="60565436" w14:textId="77777777" w:rsidR="00D664F4" w:rsidRPr="00FE0602" w:rsidRDefault="00D664F4" w:rsidP="001F3C0A">
      <w:pPr>
        <w:numPr>
          <w:ilvl w:val="0"/>
          <w:numId w:val="120"/>
        </w:numPr>
        <w:ind w:left="709" w:hanging="284"/>
        <w:rPr>
          <w:rFonts w:ascii="Arial" w:eastAsia="Times New Roman" w:hAnsi="Arial" w:cs="Arial"/>
          <w:sz w:val="22"/>
          <w:lang w:eastAsia="ru-RU"/>
        </w:rPr>
      </w:pPr>
      <w:r w:rsidRPr="00FE0602">
        <w:rPr>
          <w:rFonts w:ascii="Arial" w:eastAsia="Times New Roman" w:hAnsi="Arial" w:cs="Arial"/>
          <w:sz w:val="22"/>
          <w:lang w:eastAsia="ru-RU"/>
        </w:rPr>
        <w:t>также вызывает опасение тенденция «потери человеческого капитала», так как молодые люди часто мигрируют в крупные города области и соседних регионов, не полностью используют имеющийся у них потенциал, что в итоге может привести к замедлению социально–экономического развития Кожууна.</w:t>
      </w:r>
    </w:p>
    <w:p w14:paraId="6AE99885" w14:textId="77777777" w:rsidR="00D664F4" w:rsidRPr="00FE0602" w:rsidRDefault="00D664F4" w:rsidP="001F3C0A">
      <w:pPr>
        <w:numPr>
          <w:ilvl w:val="0"/>
          <w:numId w:val="123"/>
        </w:numPr>
        <w:ind w:left="709" w:hanging="142"/>
        <w:contextualSpacing/>
        <w:rPr>
          <w:rFonts w:ascii="Arial" w:eastAsia="Times New Roman" w:hAnsi="Arial" w:cs="Arial"/>
          <w:sz w:val="22"/>
          <w:lang w:eastAsia="ar-SA"/>
        </w:rPr>
      </w:pPr>
      <w:r w:rsidRPr="00FE0602">
        <w:rPr>
          <w:rFonts w:ascii="Arial" w:hAnsi="Arial" w:cs="Arial"/>
          <w:sz w:val="22"/>
          <w:lang w:eastAsia="ru-RU"/>
        </w:rPr>
        <w:t>Серьезной проблемой сферы физической культуры и спорта в Кожууне является крайне низкий уровень ее финансирования. Финансирование физической культуры и спорта в республике в расчете на одного жителя в настоящее время почти в 2,7 раза ниже среднего по России и в 2,6 раза ниже, чем в среднем по Сибирскому федеральному округу.</w:t>
      </w:r>
    </w:p>
    <w:p w14:paraId="1E8D1EA7" w14:textId="77777777" w:rsidR="00D664F4" w:rsidRPr="00E16B83" w:rsidRDefault="00D664F4" w:rsidP="00E16B83">
      <w:pPr>
        <w:spacing w:before="120"/>
        <w:rPr>
          <w:rFonts w:ascii="Arial" w:eastAsia="Times New Roman" w:hAnsi="Arial" w:cs="Arial"/>
          <w:b/>
          <w:color w:val="000000"/>
          <w:sz w:val="22"/>
          <w:lang w:eastAsia="ru-RU"/>
        </w:rPr>
      </w:pPr>
      <w:r w:rsidRPr="00E16B83">
        <w:rPr>
          <w:rFonts w:ascii="Arial" w:eastAsia="Times New Roman" w:hAnsi="Arial" w:cs="Arial"/>
          <w:b/>
          <w:color w:val="000000"/>
          <w:sz w:val="22"/>
          <w:lang w:eastAsia="ru-RU"/>
        </w:rPr>
        <w:t>Анализ развития физкультуры и спорта. Проектные предложения</w:t>
      </w:r>
    </w:p>
    <w:p w14:paraId="26DDBBB8" w14:textId="77777777" w:rsidR="00D664F4" w:rsidRPr="00FE0602" w:rsidRDefault="00D664F4" w:rsidP="00D664F4">
      <w:pPr>
        <w:ind w:firstLine="709"/>
        <w:rPr>
          <w:rFonts w:ascii="Arial" w:hAnsi="Arial" w:cs="Arial"/>
          <w:sz w:val="22"/>
          <w:lang w:eastAsia="ru-RU"/>
        </w:rPr>
      </w:pPr>
      <w:r w:rsidRPr="00FE0602">
        <w:rPr>
          <w:rFonts w:ascii="Arial" w:hAnsi="Arial" w:cs="Arial"/>
          <w:sz w:val="22"/>
          <w:lang w:eastAsia="ru-RU"/>
        </w:rPr>
        <w:t xml:space="preserve">Обеспечение условий для развития физической культуры и массового спорта, доступности спортивных объектов широким слоям населения, формирования здорового образа жизни, полный охват населения услугами физической культуры и спорта одно из приоритетных направлений социальной политики Кожууна. </w:t>
      </w:r>
    </w:p>
    <w:p w14:paraId="23774D86" w14:textId="77777777" w:rsidR="00D664F4" w:rsidRPr="00FE0602" w:rsidRDefault="00D664F4" w:rsidP="00D664F4">
      <w:pPr>
        <w:ind w:firstLine="709"/>
        <w:rPr>
          <w:rFonts w:ascii="Arial" w:hAnsi="Arial" w:cs="Arial"/>
          <w:bCs/>
          <w:iCs/>
          <w:sz w:val="22"/>
          <w:shd w:val="clear" w:color="auto" w:fill="FFFFFF"/>
          <w:lang w:eastAsia="ru-RU"/>
        </w:rPr>
      </w:pPr>
      <w:r w:rsidRPr="00FE0602">
        <w:rPr>
          <w:rFonts w:ascii="Arial" w:hAnsi="Arial" w:cs="Arial"/>
          <w:sz w:val="22"/>
          <w:lang w:eastAsia="ru-RU"/>
        </w:rPr>
        <w:t xml:space="preserve">Особенно важно решить задачу повышения уровня вовлеченности жителей Кожууна в регулярные занятия физической культурой и спортом. Решение этой задачи будет способствовать достижению сразу нескольких целей: улучшению здоровья жителей, повышению комфортности проживания за счет улучшения условий для проведения здорового досуга, сокращению социальной базы для развития алкоголизма, наркомании, националистических и экстремистских настроений. </w:t>
      </w:r>
    </w:p>
    <w:p w14:paraId="32E5D2B1" w14:textId="77777777" w:rsidR="00D664F4" w:rsidRPr="00FE0602" w:rsidRDefault="00D664F4" w:rsidP="00D664F4">
      <w:pPr>
        <w:ind w:firstLine="709"/>
        <w:rPr>
          <w:rFonts w:ascii="Arial" w:hAnsi="Arial" w:cs="Arial"/>
          <w:sz w:val="22"/>
        </w:rPr>
      </w:pPr>
      <w:r w:rsidRPr="00FE0602">
        <w:rPr>
          <w:rFonts w:ascii="Arial" w:hAnsi="Arial" w:cs="Arial"/>
          <w:sz w:val="22"/>
        </w:rPr>
        <w:t>Основные задачи в сфере физической культуры и спорта должны быть направлены на:</w:t>
      </w:r>
    </w:p>
    <w:p w14:paraId="35D08EF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достижения нормативов обеспеченности объектов физической культуры и спорта;</w:t>
      </w:r>
    </w:p>
    <w:p w14:paraId="1D0887B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оснащение спортивных залов и площадок (в том числе школьных) современным спортивным оборудованием и инвентарем;</w:t>
      </w:r>
    </w:p>
    <w:p w14:paraId="6B4A90D4"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приобретение спортивного инвентаря и оборудования для спортивных школ, центров дополнительного образования (спортивных секций).</w:t>
      </w:r>
    </w:p>
    <w:p w14:paraId="26A2F4B3"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597448">
        <w:rPr>
          <w:rFonts w:ascii="Arial" w:eastAsia="Times New Roman" w:hAnsi="Arial" w:cs="Arial"/>
          <w:sz w:val="22"/>
          <w:lang w:eastAsia="ru-RU"/>
        </w:rPr>
        <w:t>В настоящей Схеме изучены предложения и проекты в сфере физкультуры и спорта, указанные в стратегических и программных документах развития территории Кожууна.</w:t>
      </w:r>
    </w:p>
    <w:p w14:paraId="54924F38" w14:textId="77777777" w:rsidR="00D664F4" w:rsidRPr="00FE0602" w:rsidRDefault="00D664F4" w:rsidP="00E16B83">
      <w:pPr>
        <w:pStyle w:val="afe"/>
        <w:spacing w:after="0"/>
        <w:ind w:firstLine="708"/>
        <w:rPr>
          <w:rFonts w:ascii="Arial" w:hAnsi="Arial" w:cs="Arial"/>
          <w:b/>
          <w:sz w:val="22"/>
        </w:rPr>
      </w:pPr>
      <w:r w:rsidRPr="00FE0602">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w:t>
      </w:r>
      <w:r>
        <w:rPr>
          <w:rFonts w:ascii="Arial" w:hAnsi="Arial" w:cs="Arial"/>
          <w:b/>
          <w:sz w:val="22"/>
        </w:rPr>
        <w:t xml:space="preserve"> на территории кожууна запланированы следующие мероприятия</w:t>
      </w:r>
      <w:r w:rsidRPr="00FE0602">
        <w:rPr>
          <w:rFonts w:ascii="Arial" w:hAnsi="Arial" w:cs="Arial"/>
          <w:b/>
          <w:sz w:val="22"/>
        </w:rPr>
        <w:t>:</w:t>
      </w:r>
    </w:p>
    <w:p w14:paraId="0BF5E92B" w14:textId="77777777" w:rsidR="00D664F4" w:rsidRPr="009439A4" w:rsidRDefault="00D664F4" w:rsidP="001F3C0A">
      <w:pPr>
        <w:pStyle w:val="af3"/>
        <w:numPr>
          <w:ilvl w:val="0"/>
          <w:numId w:val="107"/>
        </w:numPr>
        <w:rPr>
          <w:rFonts w:ascii="Arial" w:hAnsi="Arial" w:cs="Arial"/>
          <w:sz w:val="22"/>
        </w:rPr>
      </w:pPr>
      <w:r w:rsidRPr="009439A4">
        <w:rPr>
          <w:rFonts w:ascii="Arial" w:hAnsi="Arial" w:cs="Arial"/>
          <w:sz w:val="22"/>
        </w:rPr>
        <w:t>строительство физкультурно-спортивного центра в г. Чадан.</w:t>
      </w:r>
    </w:p>
    <w:p w14:paraId="73FED795" w14:textId="77777777" w:rsidR="00D664F4" w:rsidRDefault="00D664F4" w:rsidP="00E16B83">
      <w:pPr>
        <w:pStyle w:val="afe"/>
        <w:spacing w:after="0"/>
        <w:ind w:firstLine="708"/>
        <w:rPr>
          <w:rFonts w:ascii="Arial" w:hAnsi="Arial" w:cs="Arial"/>
          <w:b/>
          <w:sz w:val="22"/>
        </w:rPr>
      </w:pPr>
      <w:r>
        <w:rPr>
          <w:rFonts w:ascii="Arial" w:hAnsi="Arial" w:cs="Arial"/>
          <w:b/>
          <w:sz w:val="22"/>
        </w:rPr>
        <w:t xml:space="preserve">Согласно государственной программе </w:t>
      </w:r>
      <w:r w:rsidRPr="00FE0602">
        <w:rPr>
          <w:rFonts w:ascii="Arial" w:hAnsi="Arial" w:cs="Arial"/>
          <w:b/>
          <w:sz w:val="22"/>
        </w:rPr>
        <w:t>"Развитие физической культуры и спорта до 2020 года"</w:t>
      </w:r>
      <w:r>
        <w:rPr>
          <w:rFonts w:ascii="Arial" w:hAnsi="Arial" w:cs="Arial"/>
          <w:b/>
          <w:sz w:val="22"/>
        </w:rPr>
        <w:t>, утвержденной постановлением Правительства Республики Тыва от 01.11.2013 № 638 на территории кожууна запланированы следующие мероприятия:</w:t>
      </w:r>
    </w:p>
    <w:p w14:paraId="12A15B7A" w14:textId="77777777" w:rsidR="00D664F4" w:rsidRPr="00FE0602" w:rsidRDefault="00D664F4" w:rsidP="001F3C0A">
      <w:pPr>
        <w:pStyle w:val="af3"/>
        <w:numPr>
          <w:ilvl w:val="0"/>
          <w:numId w:val="124"/>
        </w:numPr>
        <w:rPr>
          <w:rFonts w:ascii="Arial" w:hAnsi="Arial" w:cs="Arial"/>
          <w:sz w:val="22"/>
        </w:rPr>
      </w:pPr>
      <w:r w:rsidRPr="00FE0602">
        <w:rPr>
          <w:rFonts w:ascii="Arial" w:hAnsi="Arial" w:cs="Arial"/>
          <w:sz w:val="22"/>
        </w:rPr>
        <w:t>строительство стадиона в г. Чадан</w:t>
      </w:r>
      <w:r>
        <w:rPr>
          <w:rFonts w:ascii="Arial" w:hAnsi="Arial" w:cs="Arial"/>
          <w:sz w:val="22"/>
        </w:rPr>
        <w:t>.</w:t>
      </w:r>
    </w:p>
    <w:p w14:paraId="533F23F9" w14:textId="77777777" w:rsidR="00D664F4" w:rsidRPr="00F130FA" w:rsidRDefault="00D664F4" w:rsidP="00E16B83">
      <w:pPr>
        <w:pStyle w:val="afe"/>
        <w:spacing w:after="0"/>
        <w:ind w:firstLine="708"/>
        <w:rPr>
          <w:rFonts w:ascii="Arial" w:hAnsi="Arial" w:cs="Arial"/>
          <w:b/>
          <w:sz w:val="22"/>
        </w:rPr>
      </w:pPr>
      <w:r>
        <w:rPr>
          <w:rFonts w:ascii="Arial" w:hAnsi="Arial" w:cs="Arial"/>
          <w:b/>
          <w:sz w:val="22"/>
        </w:rPr>
        <w:t>Согласно документам</w:t>
      </w:r>
      <w:r w:rsidRPr="00F130FA">
        <w:rPr>
          <w:rFonts w:ascii="Arial" w:hAnsi="Arial" w:cs="Arial"/>
          <w:b/>
          <w:sz w:val="22"/>
        </w:rPr>
        <w:t xml:space="preserve"> территориального планирования муниципальных образований Дзун-Хемчикского кожууна Республики Тыва:</w:t>
      </w:r>
    </w:p>
    <w:p w14:paraId="3853DA54" w14:textId="77777777" w:rsidR="00D664F4" w:rsidRPr="00F130FA" w:rsidRDefault="00D664F4" w:rsidP="00D664F4">
      <w:pPr>
        <w:pStyle w:val="afe"/>
        <w:spacing w:after="0"/>
        <w:ind w:firstLine="709"/>
        <w:rPr>
          <w:rFonts w:ascii="Arial" w:hAnsi="Arial" w:cs="Arial"/>
          <w:sz w:val="22"/>
        </w:rPr>
      </w:pPr>
      <w:r w:rsidRPr="00F130FA">
        <w:rPr>
          <w:rFonts w:ascii="Arial" w:hAnsi="Arial" w:cs="Arial"/>
          <w:sz w:val="22"/>
        </w:rPr>
        <w:t>В соответствии с генеральными планами муниципальных образований Кожууна приведен перечень планируемых объектов спортивного назначения (таблица 2.13.1</w:t>
      </w:r>
      <w:r>
        <w:rPr>
          <w:rFonts w:ascii="Arial" w:hAnsi="Arial" w:cs="Arial"/>
          <w:sz w:val="22"/>
        </w:rPr>
        <w:t>4</w:t>
      </w:r>
      <w:r w:rsidRPr="00F130FA">
        <w:rPr>
          <w:rFonts w:ascii="Arial" w:hAnsi="Arial" w:cs="Arial"/>
          <w:sz w:val="22"/>
        </w:rPr>
        <w:t>).</w:t>
      </w:r>
    </w:p>
    <w:p w14:paraId="03EB9E50" w14:textId="77777777" w:rsidR="00D664F4" w:rsidRPr="00F130FA" w:rsidRDefault="00D664F4" w:rsidP="00D664F4">
      <w:pPr>
        <w:pStyle w:val="afe"/>
        <w:spacing w:after="0"/>
        <w:rPr>
          <w:rFonts w:ascii="Arial" w:hAnsi="Arial" w:cs="Arial"/>
          <w:sz w:val="22"/>
        </w:rPr>
      </w:pPr>
      <w:r w:rsidRPr="00F130FA">
        <w:rPr>
          <w:rFonts w:ascii="Arial" w:hAnsi="Arial" w:cs="Arial"/>
          <w:sz w:val="22"/>
        </w:rPr>
        <w:t>Таблица 2.13.1</w:t>
      </w:r>
      <w:r>
        <w:rPr>
          <w:rFonts w:ascii="Arial" w:hAnsi="Arial" w:cs="Arial"/>
          <w:sz w:val="22"/>
        </w:rPr>
        <w:t>4</w:t>
      </w:r>
      <w:r w:rsidRPr="00F130FA">
        <w:rPr>
          <w:rFonts w:ascii="Arial" w:hAnsi="Arial" w:cs="Arial"/>
          <w:sz w:val="22"/>
        </w:rPr>
        <w:t xml:space="preserve"> - Перечень планируемых объектов спортивного назначения</w:t>
      </w:r>
      <w:r w:rsidRPr="00FE0602">
        <w:rPr>
          <w:rFonts w:ascii="Arial" w:hAnsi="Arial" w:cs="Arial"/>
          <w:sz w:val="22"/>
        </w:rPr>
        <w:t>, в соответствии с утвержденными документами развития территории</w:t>
      </w:r>
    </w:p>
    <w:tbl>
      <w:tblPr>
        <w:tblStyle w:val="af0"/>
        <w:tblW w:w="9752" w:type="dxa"/>
        <w:tblInd w:w="-5" w:type="dxa"/>
        <w:tblLayout w:type="fixed"/>
        <w:tblLook w:val="04A0" w:firstRow="1" w:lastRow="0" w:firstColumn="1" w:lastColumn="0" w:noHBand="0" w:noVBand="1"/>
      </w:tblPr>
      <w:tblGrid>
        <w:gridCol w:w="662"/>
        <w:gridCol w:w="1719"/>
        <w:gridCol w:w="1701"/>
        <w:gridCol w:w="2268"/>
        <w:gridCol w:w="1560"/>
        <w:gridCol w:w="1842"/>
      </w:tblGrid>
      <w:tr w:rsidR="00D664F4" w:rsidRPr="006B2948" w14:paraId="3FF56618" w14:textId="77777777" w:rsidTr="00597448">
        <w:trPr>
          <w:trHeight w:val="20"/>
          <w:tblHeader/>
        </w:trPr>
        <w:tc>
          <w:tcPr>
            <w:tcW w:w="662" w:type="dxa"/>
            <w:vAlign w:val="center"/>
          </w:tcPr>
          <w:p w14:paraId="012515B8"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w:t>
            </w:r>
          </w:p>
        </w:tc>
        <w:tc>
          <w:tcPr>
            <w:tcW w:w="1719" w:type="dxa"/>
            <w:vAlign w:val="center"/>
          </w:tcPr>
          <w:p w14:paraId="06BEDF3B"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Местоположение</w:t>
            </w:r>
          </w:p>
        </w:tc>
        <w:tc>
          <w:tcPr>
            <w:tcW w:w="1701" w:type="dxa"/>
            <w:vAlign w:val="center"/>
          </w:tcPr>
          <w:p w14:paraId="6386946D" w14:textId="77777777" w:rsidR="00D664F4" w:rsidRPr="00F130FA" w:rsidRDefault="00D664F4" w:rsidP="00597448">
            <w:pPr>
              <w:pStyle w:val="afffff6"/>
              <w:jc w:val="center"/>
              <w:rPr>
                <w:rStyle w:val="9pt"/>
                <w:rFonts w:ascii="Arial" w:eastAsia="Calibri" w:hAnsi="Arial" w:cs="Arial"/>
                <w:b/>
              </w:rPr>
            </w:pPr>
            <w:r w:rsidRPr="00F130FA">
              <w:rPr>
                <w:rStyle w:val="9pt"/>
                <w:rFonts w:ascii="Arial" w:eastAsia="Calibri" w:hAnsi="Arial" w:cs="Arial"/>
                <w:b/>
              </w:rPr>
              <w:t>Мероприятие</w:t>
            </w:r>
          </w:p>
        </w:tc>
        <w:tc>
          <w:tcPr>
            <w:tcW w:w="2268" w:type="dxa"/>
            <w:vAlign w:val="center"/>
          </w:tcPr>
          <w:p w14:paraId="3CF91591" w14:textId="77777777" w:rsidR="00D664F4" w:rsidRPr="00F130FA" w:rsidRDefault="00D664F4" w:rsidP="00597448">
            <w:pPr>
              <w:pStyle w:val="afffff6"/>
              <w:jc w:val="center"/>
              <w:rPr>
                <w:rFonts w:ascii="Arial" w:hAnsi="Arial" w:cs="Arial"/>
                <w:b/>
                <w:sz w:val="20"/>
                <w:szCs w:val="20"/>
              </w:rPr>
            </w:pPr>
            <w:r w:rsidRPr="00F130FA">
              <w:rPr>
                <w:rStyle w:val="9pt"/>
                <w:rFonts w:ascii="Arial" w:eastAsia="Calibri" w:hAnsi="Arial" w:cs="Arial"/>
                <w:b/>
              </w:rPr>
              <w:t>Наименование учреждения</w:t>
            </w:r>
          </w:p>
        </w:tc>
        <w:tc>
          <w:tcPr>
            <w:tcW w:w="1560" w:type="dxa"/>
            <w:vAlign w:val="center"/>
          </w:tcPr>
          <w:p w14:paraId="3ABD367D"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Мощность, мест</w:t>
            </w:r>
          </w:p>
        </w:tc>
        <w:tc>
          <w:tcPr>
            <w:tcW w:w="1842" w:type="dxa"/>
            <w:tcBorders>
              <w:right w:val="single" w:sz="4" w:space="0" w:color="auto"/>
            </w:tcBorders>
            <w:vAlign w:val="center"/>
          </w:tcPr>
          <w:p w14:paraId="07E038F3" w14:textId="77777777" w:rsidR="00D664F4" w:rsidRPr="006B2948" w:rsidRDefault="00D664F4" w:rsidP="00597448">
            <w:pPr>
              <w:spacing w:line="240" w:lineRule="auto"/>
              <w:jc w:val="center"/>
              <w:rPr>
                <w:rFonts w:ascii="Arial" w:hAnsi="Arial" w:cs="Arial"/>
                <w:b/>
                <w:sz w:val="20"/>
                <w:szCs w:val="20"/>
              </w:rPr>
            </w:pPr>
            <w:r w:rsidRPr="00F130FA">
              <w:rPr>
                <w:rFonts w:ascii="Arial" w:eastAsia="Times New Roman" w:hAnsi="Arial" w:cs="Arial"/>
                <w:b/>
                <w:color w:val="000000"/>
                <w:sz w:val="20"/>
                <w:szCs w:val="20"/>
              </w:rPr>
              <w:t>Срок реализации</w:t>
            </w:r>
          </w:p>
        </w:tc>
      </w:tr>
      <w:tr w:rsidR="00D664F4" w:rsidRPr="006B2948" w14:paraId="5A1D384F" w14:textId="77777777" w:rsidTr="00597448">
        <w:trPr>
          <w:trHeight w:val="20"/>
        </w:trPr>
        <w:tc>
          <w:tcPr>
            <w:tcW w:w="662" w:type="dxa"/>
            <w:vMerge w:val="restart"/>
            <w:vAlign w:val="center"/>
          </w:tcPr>
          <w:p w14:paraId="445A79D0"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1</w:t>
            </w:r>
          </w:p>
        </w:tc>
        <w:tc>
          <w:tcPr>
            <w:tcW w:w="1719" w:type="dxa"/>
            <w:vMerge w:val="restart"/>
            <w:vAlign w:val="center"/>
          </w:tcPr>
          <w:p w14:paraId="5E000B42" w14:textId="77777777" w:rsidR="00D664F4" w:rsidRPr="006E43E4" w:rsidRDefault="00D664F4" w:rsidP="00597448">
            <w:pPr>
              <w:spacing w:line="240" w:lineRule="auto"/>
              <w:jc w:val="center"/>
              <w:rPr>
                <w:rFonts w:ascii="Arial" w:hAnsi="Arial" w:cs="Arial"/>
                <w:i/>
                <w:sz w:val="20"/>
                <w:szCs w:val="20"/>
                <w:highlight w:val="yellow"/>
              </w:rPr>
            </w:pPr>
            <w:r w:rsidRPr="006A1B17">
              <w:rPr>
                <w:rFonts w:ascii="Arial" w:hAnsi="Arial" w:cs="Arial"/>
                <w:b/>
                <w:sz w:val="20"/>
                <w:szCs w:val="20"/>
              </w:rPr>
              <w:t>городское поселение г. Чадан</w:t>
            </w:r>
          </w:p>
        </w:tc>
        <w:tc>
          <w:tcPr>
            <w:tcW w:w="1701" w:type="dxa"/>
            <w:vAlign w:val="center"/>
          </w:tcPr>
          <w:p w14:paraId="42BCD5FE" w14:textId="77777777" w:rsidR="00D664F4" w:rsidRPr="00C40F6B" w:rsidRDefault="00D664F4" w:rsidP="00597448">
            <w:pPr>
              <w:spacing w:line="240" w:lineRule="auto"/>
              <w:jc w:val="center"/>
              <w:rPr>
                <w:rFonts w:ascii="Arial" w:eastAsia="Times New Roman" w:hAnsi="Arial" w:cs="Arial"/>
                <w:color w:val="000000"/>
                <w:sz w:val="20"/>
                <w:szCs w:val="20"/>
              </w:rPr>
            </w:pPr>
            <w:r w:rsidRPr="00C40F6B">
              <w:rPr>
                <w:rFonts w:ascii="Arial" w:eastAsia="Times New Roman" w:hAnsi="Arial" w:cs="Arial"/>
                <w:color w:val="000000"/>
                <w:sz w:val="20"/>
                <w:szCs w:val="20"/>
              </w:rPr>
              <w:t>Строительство</w:t>
            </w:r>
          </w:p>
        </w:tc>
        <w:tc>
          <w:tcPr>
            <w:tcW w:w="2268" w:type="dxa"/>
            <w:tcBorders>
              <w:bottom w:val="single" w:sz="4" w:space="0" w:color="auto"/>
            </w:tcBorders>
            <w:vAlign w:val="center"/>
          </w:tcPr>
          <w:p w14:paraId="616A4424" w14:textId="77777777" w:rsidR="00D664F4" w:rsidRPr="00C40F6B" w:rsidRDefault="00D664F4" w:rsidP="00597448">
            <w:pPr>
              <w:spacing w:line="240" w:lineRule="auto"/>
              <w:jc w:val="center"/>
              <w:rPr>
                <w:rFonts w:ascii="Arial" w:eastAsia="Times New Roman" w:hAnsi="Arial" w:cs="Arial"/>
                <w:color w:val="000000"/>
                <w:sz w:val="20"/>
                <w:szCs w:val="20"/>
              </w:rPr>
            </w:pPr>
            <w:r w:rsidRPr="00C40F6B">
              <w:rPr>
                <w:rFonts w:ascii="Arial" w:eastAsia="Times New Roman" w:hAnsi="Arial" w:cs="Arial"/>
                <w:color w:val="000000"/>
                <w:sz w:val="20"/>
                <w:szCs w:val="20"/>
              </w:rPr>
              <w:t>ФОК</w:t>
            </w:r>
          </w:p>
        </w:tc>
        <w:tc>
          <w:tcPr>
            <w:tcW w:w="1560" w:type="dxa"/>
            <w:tcBorders>
              <w:bottom w:val="single" w:sz="4" w:space="0" w:color="auto"/>
            </w:tcBorders>
            <w:vAlign w:val="center"/>
          </w:tcPr>
          <w:p w14:paraId="44C5153C" w14:textId="77777777" w:rsidR="00D664F4" w:rsidRPr="00C40F6B"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bottom w:val="single" w:sz="4" w:space="0" w:color="auto"/>
              <w:right w:val="single" w:sz="4" w:space="0" w:color="auto"/>
            </w:tcBorders>
            <w:vAlign w:val="center"/>
          </w:tcPr>
          <w:p w14:paraId="57CC77D0" w14:textId="77777777" w:rsidR="00D664F4" w:rsidRPr="00C40F6B" w:rsidRDefault="00D664F4" w:rsidP="00597448">
            <w:pPr>
              <w:jc w:val="center"/>
            </w:pPr>
            <w:r w:rsidRPr="00C40F6B">
              <w:rPr>
                <w:rFonts w:ascii="Arial" w:eastAsia="Times New Roman" w:hAnsi="Arial" w:cs="Arial"/>
                <w:color w:val="000000"/>
                <w:sz w:val="20"/>
                <w:szCs w:val="20"/>
              </w:rPr>
              <w:t>1 очередь</w:t>
            </w:r>
          </w:p>
        </w:tc>
      </w:tr>
      <w:tr w:rsidR="00D664F4" w:rsidRPr="006B2948" w14:paraId="3B5FB50D" w14:textId="77777777" w:rsidTr="00597448">
        <w:trPr>
          <w:trHeight w:val="20"/>
        </w:trPr>
        <w:tc>
          <w:tcPr>
            <w:tcW w:w="662" w:type="dxa"/>
            <w:vMerge/>
            <w:vAlign w:val="center"/>
          </w:tcPr>
          <w:p w14:paraId="2E060F0F"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97C7C8E"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p>
        </w:tc>
        <w:tc>
          <w:tcPr>
            <w:tcW w:w="1701" w:type="dxa"/>
            <w:vAlign w:val="center"/>
          </w:tcPr>
          <w:p w14:paraId="77C31FB6" w14:textId="77777777" w:rsidR="00D664F4" w:rsidRPr="00BC0915" w:rsidRDefault="00D664F4" w:rsidP="00597448">
            <w:pPr>
              <w:jc w:val="center"/>
            </w:pPr>
            <w:r w:rsidRPr="00BC0915">
              <w:rPr>
                <w:rFonts w:ascii="Arial" w:eastAsia="Times New Roman" w:hAnsi="Arial" w:cs="Arial"/>
                <w:color w:val="000000"/>
                <w:sz w:val="20"/>
                <w:szCs w:val="20"/>
              </w:rPr>
              <w:t>Строительство</w:t>
            </w:r>
          </w:p>
        </w:tc>
        <w:tc>
          <w:tcPr>
            <w:tcW w:w="2268" w:type="dxa"/>
            <w:tcBorders>
              <w:top w:val="single" w:sz="4" w:space="0" w:color="auto"/>
            </w:tcBorders>
            <w:vAlign w:val="center"/>
          </w:tcPr>
          <w:p w14:paraId="13A477F0" w14:textId="77777777" w:rsidR="00D664F4" w:rsidRPr="00BC0915" w:rsidRDefault="00D664F4" w:rsidP="00597448">
            <w:pPr>
              <w:spacing w:line="240" w:lineRule="auto"/>
              <w:jc w:val="center"/>
              <w:rPr>
                <w:rFonts w:ascii="Arial" w:eastAsia="Times New Roman" w:hAnsi="Arial" w:cs="Arial"/>
                <w:color w:val="000000"/>
                <w:sz w:val="20"/>
                <w:szCs w:val="20"/>
              </w:rPr>
            </w:pPr>
            <w:r w:rsidRPr="00BC0915">
              <w:rPr>
                <w:rFonts w:ascii="Arial" w:eastAsia="Times New Roman" w:hAnsi="Arial" w:cs="Arial"/>
                <w:color w:val="000000"/>
                <w:sz w:val="20"/>
                <w:szCs w:val="20"/>
              </w:rPr>
              <w:t>Стадион</w:t>
            </w:r>
          </w:p>
        </w:tc>
        <w:tc>
          <w:tcPr>
            <w:tcW w:w="1560" w:type="dxa"/>
            <w:tcBorders>
              <w:top w:val="single" w:sz="4" w:space="0" w:color="auto"/>
            </w:tcBorders>
            <w:vAlign w:val="center"/>
          </w:tcPr>
          <w:p w14:paraId="2799FE8B" w14:textId="77777777" w:rsidR="00D664F4" w:rsidRPr="00BC0915" w:rsidRDefault="00D664F4" w:rsidP="00597448">
            <w:pPr>
              <w:spacing w:line="240" w:lineRule="auto"/>
              <w:jc w:val="center"/>
              <w:rPr>
                <w:rFonts w:ascii="Arial" w:eastAsia="Times New Roman" w:hAnsi="Arial" w:cs="Arial"/>
                <w:color w:val="000000"/>
                <w:sz w:val="20"/>
                <w:szCs w:val="20"/>
              </w:rPr>
            </w:pPr>
            <w:r w:rsidRPr="00BC0915">
              <w:rPr>
                <w:rFonts w:ascii="Arial" w:eastAsia="Times New Roman" w:hAnsi="Arial" w:cs="Arial"/>
                <w:color w:val="000000"/>
                <w:sz w:val="20"/>
                <w:szCs w:val="20"/>
              </w:rPr>
              <w:t>500</w:t>
            </w:r>
          </w:p>
        </w:tc>
        <w:tc>
          <w:tcPr>
            <w:tcW w:w="1842" w:type="dxa"/>
            <w:tcBorders>
              <w:top w:val="single" w:sz="4" w:space="0" w:color="auto"/>
              <w:right w:val="single" w:sz="4" w:space="0" w:color="auto"/>
            </w:tcBorders>
            <w:vAlign w:val="center"/>
          </w:tcPr>
          <w:p w14:paraId="59C6D17E" w14:textId="77777777" w:rsidR="00D664F4" w:rsidRPr="00BC0915" w:rsidRDefault="00D664F4" w:rsidP="00597448">
            <w:pPr>
              <w:jc w:val="center"/>
            </w:pPr>
            <w:r w:rsidRPr="00BC0915">
              <w:rPr>
                <w:rFonts w:ascii="Arial" w:eastAsia="Times New Roman" w:hAnsi="Arial" w:cs="Arial"/>
                <w:color w:val="000000"/>
                <w:sz w:val="20"/>
                <w:szCs w:val="20"/>
              </w:rPr>
              <w:t>Расчетный срок</w:t>
            </w:r>
          </w:p>
        </w:tc>
      </w:tr>
      <w:tr w:rsidR="00D664F4" w:rsidRPr="006B2948" w14:paraId="6419F6BD" w14:textId="77777777" w:rsidTr="00597448">
        <w:trPr>
          <w:trHeight w:val="20"/>
        </w:trPr>
        <w:tc>
          <w:tcPr>
            <w:tcW w:w="662" w:type="dxa"/>
            <w:vMerge w:val="restart"/>
            <w:vAlign w:val="center"/>
          </w:tcPr>
          <w:p w14:paraId="61B18B3D"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2</w:t>
            </w:r>
          </w:p>
        </w:tc>
        <w:tc>
          <w:tcPr>
            <w:tcW w:w="1719" w:type="dxa"/>
            <w:vMerge w:val="restart"/>
            <w:vAlign w:val="center"/>
          </w:tcPr>
          <w:p w14:paraId="733782FE" w14:textId="77777777" w:rsidR="00D664F4" w:rsidRPr="006B294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Баян-Талинский</w:t>
            </w:r>
          </w:p>
        </w:tc>
        <w:tc>
          <w:tcPr>
            <w:tcW w:w="1701" w:type="dxa"/>
            <w:tcBorders>
              <w:bottom w:val="single" w:sz="4" w:space="0" w:color="auto"/>
            </w:tcBorders>
            <w:vAlign w:val="center"/>
          </w:tcPr>
          <w:p w14:paraId="33A93054"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268" w:type="dxa"/>
            <w:tcBorders>
              <w:bottom w:val="single" w:sz="4" w:space="0" w:color="auto"/>
            </w:tcBorders>
            <w:vAlign w:val="center"/>
          </w:tcPr>
          <w:p w14:paraId="7CAFC946"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1560" w:type="dxa"/>
            <w:tcBorders>
              <w:bottom w:val="single" w:sz="4" w:space="0" w:color="auto"/>
            </w:tcBorders>
            <w:vAlign w:val="center"/>
          </w:tcPr>
          <w:p w14:paraId="7EC97C8F"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bottom w:val="single" w:sz="4" w:space="0" w:color="auto"/>
              <w:right w:val="single" w:sz="4" w:space="0" w:color="auto"/>
            </w:tcBorders>
            <w:vAlign w:val="center"/>
          </w:tcPr>
          <w:p w14:paraId="12BC7D27" w14:textId="77777777" w:rsidR="00D664F4" w:rsidRPr="006B2948" w:rsidRDefault="00D664F4" w:rsidP="00597448">
            <w:pPr>
              <w:spacing w:line="240" w:lineRule="auto"/>
              <w:jc w:val="center"/>
              <w:rPr>
                <w:rFonts w:ascii="Arial" w:eastAsia="Times New Roman" w:hAnsi="Arial" w:cs="Arial"/>
                <w:color w:val="000000"/>
                <w:sz w:val="20"/>
                <w:szCs w:val="20"/>
              </w:rPr>
            </w:pPr>
            <w:r w:rsidRPr="00363B57">
              <w:rPr>
                <w:rFonts w:ascii="Arial" w:hAnsi="Arial" w:cs="Arial"/>
                <w:color w:val="000000"/>
                <w:sz w:val="20"/>
                <w:szCs w:val="20"/>
              </w:rPr>
              <w:t>1 очередь</w:t>
            </w:r>
          </w:p>
        </w:tc>
      </w:tr>
      <w:tr w:rsidR="00D664F4" w:rsidRPr="006B2948" w14:paraId="07C713CB" w14:textId="77777777" w:rsidTr="00597448">
        <w:trPr>
          <w:trHeight w:val="20"/>
        </w:trPr>
        <w:tc>
          <w:tcPr>
            <w:tcW w:w="662" w:type="dxa"/>
            <w:vMerge/>
            <w:vAlign w:val="center"/>
          </w:tcPr>
          <w:p w14:paraId="531BABFE"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67A2085C" w14:textId="77777777" w:rsidR="00D664F4"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4E27B080"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268" w:type="dxa"/>
            <w:tcBorders>
              <w:top w:val="single" w:sz="4" w:space="0" w:color="auto"/>
            </w:tcBorders>
            <w:vAlign w:val="center"/>
          </w:tcPr>
          <w:p w14:paraId="63AAFABC"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1560" w:type="dxa"/>
            <w:tcBorders>
              <w:top w:val="single" w:sz="4" w:space="0" w:color="auto"/>
            </w:tcBorders>
            <w:vAlign w:val="center"/>
          </w:tcPr>
          <w:p w14:paraId="3161EF24"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top w:val="single" w:sz="4" w:space="0" w:color="auto"/>
              <w:right w:val="single" w:sz="4" w:space="0" w:color="auto"/>
            </w:tcBorders>
            <w:vAlign w:val="center"/>
          </w:tcPr>
          <w:p w14:paraId="152000B0" w14:textId="77777777" w:rsidR="00D664F4" w:rsidRPr="00363B57" w:rsidRDefault="00D664F4" w:rsidP="00597448">
            <w:pPr>
              <w:spacing w:line="240" w:lineRule="auto"/>
              <w:jc w:val="center"/>
              <w:rPr>
                <w:rFonts w:ascii="Arial" w:hAnsi="Arial" w:cs="Arial"/>
                <w:color w:val="000000"/>
                <w:sz w:val="20"/>
                <w:szCs w:val="20"/>
              </w:rPr>
            </w:pPr>
            <w:r w:rsidRPr="00AC34AE">
              <w:rPr>
                <w:rFonts w:ascii="Arial" w:eastAsia="Times New Roman" w:hAnsi="Arial" w:cs="Arial"/>
                <w:color w:val="000000"/>
                <w:sz w:val="20"/>
                <w:szCs w:val="20"/>
              </w:rPr>
              <w:t>Расчетный срок</w:t>
            </w:r>
          </w:p>
        </w:tc>
      </w:tr>
      <w:tr w:rsidR="00D664F4" w:rsidRPr="006B2948" w14:paraId="1FD28A75" w14:textId="77777777" w:rsidTr="00597448">
        <w:trPr>
          <w:trHeight w:val="20"/>
        </w:trPr>
        <w:tc>
          <w:tcPr>
            <w:tcW w:w="662" w:type="dxa"/>
            <w:vMerge w:val="restart"/>
            <w:vAlign w:val="center"/>
          </w:tcPr>
          <w:p w14:paraId="7B4EFA88"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3</w:t>
            </w:r>
          </w:p>
        </w:tc>
        <w:tc>
          <w:tcPr>
            <w:tcW w:w="1719" w:type="dxa"/>
            <w:vMerge w:val="restart"/>
            <w:vAlign w:val="center"/>
          </w:tcPr>
          <w:p w14:paraId="1FEE1E8E"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0865B5">
              <w:rPr>
                <w:rFonts w:ascii="Arial" w:eastAsia="Times New Roman" w:hAnsi="Arial" w:cs="Arial"/>
                <w:sz w:val="20"/>
                <w:szCs w:val="20"/>
                <w:lang w:eastAsia="ru-RU"/>
              </w:rPr>
              <w:t>сумон Хорум-Дагский</w:t>
            </w:r>
          </w:p>
        </w:tc>
        <w:tc>
          <w:tcPr>
            <w:tcW w:w="1701" w:type="dxa"/>
            <w:tcBorders>
              <w:bottom w:val="single" w:sz="4" w:space="0" w:color="auto"/>
            </w:tcBorders>
            <w:vAlign w:val="center"/>
          </w:tcPr>
          <w:p w14:paraId="0D16FDD6"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tcBorders>
              <w:bottom w:val="single" w:sz="4" w:space="0" w:color="auto"/>
            </w:tcBorders>
            <w:vAlign w:val="center"/>
          </w:tcPr>
          <w:p w14:paraId="4614C2D3"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tcBorders>
              <w:bottom w:val="single" w:sz="4" w:space="0" w:color="auto"/>
            </w:tcBorders>
            <w:vAlign w:val="center"/>
          </w:tcPr>
          <w:p w14:paraId="2582E874"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500</w:t>
            </w:r>
          </w:p>
        </w:tc>
        <w:tc>
          <w:tcPr>
            <w:tcW w:w="1842" w:type="dxa"/>
            <w:tcBorders>
              <w:bottom w:val="single" w:sz="4" w:space="0" w:color="auto"/>
              <w:right w:val="single" w:sz="4" w:space="0" w:color="auto"/>
            </w:tcBorders>
            <w:vAlign w:val="center"/>
          </w:tcPr>
          <w:p w14:paraId="2A1C6EC7" w14:textId="77777777" w:rsidR="00D664F4" w:rsidRPr="009D0767" w:rsidRDefault="00D664F4" w:rsidP="00597448">
            <w:pPr>
              <w:jc w:val="center"/>
            </w:pPr>
            <w:r w:rsidRPr="00AC34AE">
              <w:rPr>
                <w:rFonts w:ascii="Arial" w:eastAsia="Times New Roman" w:hAnsi="Arial" w:cs="Arial"/>
                <w:color w:val="000000"/>
                <w:sz w:val="20"/>
                <w:szCs w:val="20"/>
              </w:rPr>
              <w:t>Расчетный срок</w:t>
            </w:r>
          </w:p>
        </w:tc>
      </w:tr>
      <w:tr w:rsidR="00D664F4" w:rsidRPr="006B2948" w14:paraId="58875BDD" w14:textId="77777777" w:rsidTr="00597448">
        <w:trPr>
          <w:trHeight w:val="20"/>
        </w:trPr>
        <w:tc>
          <w:tcPr>
            <w:tcW w:w="662" w:type="dxa"/>
            <w:vMerge/>
            <w:vAlign w:val="center"/>
          </w:tcPr>
          <w:p w14:paraId="6B166CE3"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565C3E1E" w14:textId="77777777" w:rsidR="00D664F4" w:rsidRPr="000865B5" w:rsidRDefault="00D664F4" w:rsidP="00597448">
            <w:pPr>
              <w:spacing w:line="240" w:lineRule="auto"/>
              <w:jc w:val="center"/>
              <w:rPr>
                <w:rFonts w:ascii="Arial" w:eastAsia="Times New Roman" w:hAnsi="Arial" w:cs="Arial"/>
                <w:sz w:val="20"/>
                <w:szCs w:val="20"/>
                <w:lang w:eastAsia="ru-RU"/>
              </w:rPr>
            </w:pPr>
          </w:p>
        </w:tc>
        <w:tc>
          <w:tcPr>
            <w:tcW w:w="1701" w:type="dxa"/>
            <w:tcBorders>
              <w:top w:val="single" w:sz="4" w:space="0" w:color="auto"/>
            </w:tcBorders>
            <w:vAlign w:val="center"/>
          </w:tcPr>
          <w:p w14:paraId="2BC7F644" w14:textId="77777777" w:rsidR="00D664F4" w:rsidRPr="009D0767" w:rsidRDefault="00D664F4" w:rsidP="00597448">
            <w:pPr>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2268" w:type="dxa"/>
            <w:tcBorders>
              <w:top w:val="single" w:sz="4" w:space="0" w:color="auto"/>
            </w:tcBorders>
            <w:vAlign w:val="center"/>
          </w:tcPr>
          <w:p w14:paraId="313F61BA"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Спорткомплекс «Субедей»</w:t>
            </w:r>
          </w:p>
        </w:tc>
        <w:tc>
          <w:tcPr>
            <w:tcW w:w="1560" w:type="dxa"/>
            <w:tcBorders>
              <w:top w:val="single" w:sz="4" w:space="0" w:color="auto"/>
            </w:tcBorders>
            <w:vAlign w:val="center"/>
          </w:tcPr>
          <w:p w14:paraId="6794D9EF"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 га</w:t>
            </w:r>
          </w:p>
        </w:tc>
        <w:tc>
          <w:tcPr>
            <w:tcW w:w="1842" w:type="dxa"/>
            <w:tcBorders>
              <w:top w:val="single" w:sz="4" w:space="0" w:color="auto"/>
              <w:right w:val="single" w:sz="4" w:space="0" w:color="auto"/>
            </w:tcBorders>
            <w:vAlign w:val="center"/>
          </w:tcPr>
          <w:p w14:paraId="54799CF6" w14:textId="77777777" w:rsidR="00D664F4" w:rsidRPr="00AC34AE" w:rsidRDefault="00D664F4" w:rsidP="00597448">
            <w:pPr>
              <w:jc w:val="center"/>
              <w:rPr>
                <w:rFonts w:ascii="Arial" w:eastAsia="Times New Roman" w:hAnsi="Arial" w:cs="Arial"/>
                <w:color w:val="000000"/>
                <w:sz w:val="20"/>
                <w:szCs w:val="20"/>
              </w:rPr>
            </w:pPr>
            <w:r w:rsidRPr="00AC34AE">
              <w:rPr>
                <w:rFonts w:ascii="Arial" w:eastAsia="Times New Roman" w:hAnsi="Arial" w:cs="Arial"/>
                <w:color w:val="000000"/>
                <w:sz w:val="20"/>
                <w:szCs w:val="20"/>
              </w:rPr>
              <w:t>Расчетный срок</w:t>
            </w:r>
          </w:p>
        </w:tc>
      </w:tr>
      <w:tr w:rsidR="00D664F4" w:rsidRPr="006B2948" w14:paraId="4028795D" w14:textId="77777777" w:rsidTr="00597448">
        <w:trPr>
          <w:trHeight w:val="20"/>
        </w:trPr>
        <w:tc>
          <w:tcPr>
            <w:tcW w:w="662" w:type="dxa"/>
            <w:vAlign w:val="center"/>
          </w:tcPr>
          <w:p w14:paraId="5BDC0699"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4</w:t>
            </w:r>
          </w:p>
        </w:tc>
        <w:tc>
          <w:tcPr>
            <w:tcW w:w="1719" w:type="dxa"/>
            <w:vAlign w:val="center"/>
          </w:tcPr>
          <w:p w14:paraId="22F60934"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Хайыраканский</w:t>
            </w:r>
          </w:p>
        </w:tc>
        <w:tc>
          <w:tcPr>
            <w:tcW w:w="1701" w:type="dxa"/>
            <w:vAlign w:val="center"/>
          </w:tcPr>
          <w:p w14:paraId="53CBDFC3"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vAlign w:val="center"/>
          </w:tcPr>
          <w:p w14:paraId="4F542DCE"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vAlign w:val="center"/>
          </w:tcPr>
          <w:p w14:paraId="6B6E1C3D"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right w:val="single" w:sz="4" w:space="0" w:color="auto"/>
            </w:tcBorders>
            <w:vAlign w:val="center"/>
          </w:tcPr>
          <w:p w14:paraId="7A3E3948" w14:textId="77777777" w:rsidR="00D664F4" w:rsidRPr="009D0767" w:rsidRDefault="00D664F4" w:rsidP="00597448">
            <w:pPr>
              <w:jc w:val="center"/>
            </w:pPr>
            <w:r w:rsidRPr="00AC34AE">
              <w:rPr>
                <w:rFonts w:ascii="Arial" w:eastAsia="Times New Roman" w:hAnsi="Arial" w:cs="Arial"/>
                <w:color w:val="000000"/>
                <w:sz w:val="20"/>
                <w:szCs w:val="20"/>
              </w:rPr>
              <w:t>Расчетный срок</w:t>
            </w:r>
          </w:p>
        </w:tc>
      </w:tr>
      <w:tr w:rsidR="00D664F4" w:rsidRPr="006B2948" w14:paraId="1D5278F2" w14:textId="77777777" w:rsidTr="00597448">
        <w:trPr>
          <w:trHeight w:val="20"/>
        </w:trPr>
        <w:tc>
          <w:tcPr>
            <w:tcW w:w="662" w:type="dxa"/>
            <w:vAlign w:val="center"/>
          </w:tcPr>
          <w:p w14:paraId="6BC4C883"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5</w:t>
            </w:r>
          </w:p>
        </w:tc>
        <w:tc>
          <w:tcPr>
            <w:tcW w:w="1719" w:type="dxa"/>
            <w:vAlign w:val="center"/>
          </w:tcPr>
          <w:p w14:paraId="774D40B9"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Хондергейский</w:t>
            </w:r>
          </w:p>
        </w:tc>
        <w:tc>
          <w:tcPr>
            <w:tcW w:w="1701" w:type="dxa"/>
            <w:vAlign w:val="center"/>
          </w:tcPr>
          <w:p w14:paraId="69B8F237"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vAlign w:val="center"/>
          </w:tcPr>
          <w:p w14:paraId="77310F4E"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vAlign w:val="center"/>
          </w:tcPr>
          <w:p w14:paraId="30250FAF"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right w:val="single" w:sz="4" w:space="0" w:color="auto"/>
            </w:tcBorders>
            <w:vAlign w:val="center"/>
          </w:tcPr>
          <w:p w14:paraId="18D7793B" w14:textId="77777777" w:rsidR="00D664F4" w:rsidRPr="009D0767" w:rsidRDefault="00D664F4" w:rsidP="00597448">
            <w:pPr>
              <w:jc w:val="center"/>
            </w:pPr>
            <w:r w:rsidRPr="00AC34AE">
              <w:rPr>
                <w:rFonts w:ascii="Arial" w:eastAsia="Times New Roman" w:hAnsi="Arial" w:cs="Arial"/>
                <w:color w:val="000000"/>
                <w:sz w:val="20"/>
                <w:szCs w:val="20"/>
              </w:rPr>
              <w:t>Расчетный срок</w:t>
            </w:r>
          </w:p>
        </w:tc>
      </w:tr>
      <w:tr w:rsidR="00D664F4" w:rsidRPr="006B2948" w14:paraId="3B6E38F8" w14:textId="77777777" w:rsidTr="00597448">
        <w:trPr>
          <w:trHeight w:val="20"/>
        </w:trPr>
        <w:tc>
          <w:tcPr>
            <w:tcW w:w="662" w:type="dxa"/>
            <w:vAlign w:val="center"/>
          </w:tcPr>
          <w:p w14:paraId="7FF68B57"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6</w:t>
            </w:r>
          </w:p>
        </w:tc>
        <w:tc>
          <w:tcPr>
            <w:tcW w:w="1719" w:type="dxa"/>
            <w:vAlign w:val="center"/>
          </w:tcPr>
          <w:p w14:paraId="304C87FC"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Чыраа-Бажынский</w:t>
            </w:r>
          </w:p>
        </w:tc>
        <w:tc>
          <w:tcPr>
            <w:tcW w:w="1701" w:type="dxa"/>
            <w:vAlign w:val="center"/>
          </w:tcPr>
          <w:p w14:paraId="0309A04C"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vAlign w:val="center"/>
          </w:tcPr>
          <w:p w14:paraId="23573D9B"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vAlign w:val="center"/>
          </w:tcPr>
          <w:p w14:paraId="64E32D6A"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1842" w:type="dxa"/>
            <w:tcBorders>
              <w:right w:val="single" w:sz="4" w:space="0" w:color="auto"/>
            </w:tcBorders>
            <w:vAlign w:val="center"/>
          </w:tcPr>
          <w:p w14:paraId="7A521EA2" w14:textId="77777777" w:rsidR="00D664F4" w:rsidRPr="009D0767" w:rsidRDefault="00D664F4" w:rsidP="00597448">
            <w:pPr>
              <w:jc w:val="center"/>
            </w:pPr>
            <w:r w:rsidRPr="00AC34AE">
              <w:rPr>
                <w:rFonts w:ascii="Arial" w:eastAsia="Times New Roman" w:hAnsi="Arial" w:cs="Arial"/>
                <w:color w:val="000000"/>
                <w:sz w:val="20"/>
                <w:szCs w:val="20"/>
              </w:rPr>
              <w:t>Расчетный срок</w:t>
            </w:r>
          </w:p>
        </w:tc>
      </w:tr>
      <w:tr w:rsidR="00D664F4" w:rsidRPr="006B2948" w14:paraId="13C718CA" w14:textId="77777777" w:rsidTr="00597448">
        <w:trPr>
          <w:trHeight w:val="20"/>
        </w:trPr>
        <w:tc>
          <w:tcPr>
            <w:tcW w:w="662" w:type="dxa"/>
            <w:vMerge w:val="restart"/>
            <w:vAlign w:val="center"/>
          </w:tcPr>
          <w:p w14:paraId="0E8C4F59"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7</w:t>
            </w:r>
          </w:p>
        </w:tc>
        <w:tc>
          <w:tcPr>
            <w:tcW w:w="1719" w:type="dxa"/>
            <w:vMerge w:val="restart"/>
            <w:vAlign w:val="center"/>
          </w:tcPr>
          <w:p w14:paraId="37CCC739"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Элдиг-Хем</w:t>
            </w:r>
          </w:p>
        </w:tc>
        <w:tc>
          <w:tcPr>
            <w:tcW w:w="1701" w:type="dxa"/>
            <w:vAlign w:val="center"/>
          </w:tcPr>
          <w:p w14:paraId="4603B0E5"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vAlign w:val="center"/>
          </w:tcPr>
          <w:p w14:paraId="16A61D35"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vAlign w:val="center"/>
          </w:tcPr>
          <w:p w14:paraId="7DBB2FD3"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1842" w:type="dxa"/>
            <w:tcBorders>
              <w:right w:val="single" w:sz="4" w:space="0" w:color="auto"/>
            </w:tcBorders>
            <w:vAlign w:val="center"/>
          </w:tcPr>
          <w:p w14:paraId="1126ACFD" w14:textId="77777777" w:rsidR="00D664F4" w:rsidRPr="009D0767" w:rsidRDefault="00D664F4" w:rsidP="00597448">
            <w:pPr>
              <w:jc w:val="center"/>
            </w:pPr>
            <w:r w:rsidRPr="00AC34AE">
              <w:rPr>
                <w:rFonts w:ascii="Arial" w:eastAsia="Times New Roman" w:hAnsi="Arial" w:cs="Arial"/>
                <w:color w:val="000000"/>
                <w:sz w:val="20"/>
                <w:szCs w:val="20"/>
              </w:rPr>
              <w:t>Расчетный срок</w:t>
            </w:r>
          </w:p>
        </w:tc>
      </w:tr>
      <w:tr w:rsidR="00D664F4" w:rsidRPr="006B2948" w14:paraId="1E1D6825" w14:textId="77777777" w:rsidTr="00597448">
        <w:trPr>
          <w:trHeight w:val="20"/>
        </w:trPr>
        <w:tc>
          <w:tcPr>
            <w:tcW w:w="662" w:type="dxa"/>
            <w:vMerge/>
            <w:vAlign w:val="center"/>
          </w:tcPr>
          <w:p w14:paraId="580EBDAC" w14:textId="77777777" w:rsidR="00D664F4" w:rsidRDefault="00D664F4" w:rsidP="00597448">
            <w:pPr>
              <w:pStyle w:val="afffff6"/>
              <w:jc w:val="center"/>
              <w:rPr>
                <w:rFonts w:ascii="Arial" w:hAnsi="Arial" w:cs="Arial"/>
                <w:sz w:val="20"/>
                <w:szCs w:val="20"/>
              </w:rPr>
            </w:pPr>
          </w:p>
        </w:tc>
        <w:tc>
          <w:tcPr>
            <w:tcW w:w="1719" w:type="dxa"/>
            <w:vMerge/>
            <w:vAlign w:val="center"/>
          </w:tcPr>
          <w:p w14:paraId="488F437B"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vAlign w:val="center"/>
          </w:tcPr>
          <w:p w14:paraId="3B1C90EA" w14:textId="77777777" w:rsidR="00D664F4" w:rsidRPr="009D0767" w:rsidRDefault="00D664F4" w:rsidP="00597448">
            <w:pPr>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Строительство</w:t>
            </w:r>
          </w:p>
        </w:tc>
        <w:tc>
          <w:tcPr>
            <w:tcW w:w="2268" w:type="dxa"/>
            <w:vAlign w:val="center"/>
          </w:tcPr>
          <w:p w14:paraId="51F02292"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Спортивный зал</w:t>
            </w:r>
          </w:p>
        </w:tc>
        <w:tc>
          <w:tcPr>
            <w:tcW w:w="1560" w:type="dxa"/>
            <w:vAlign w:val="center"/>
          </w:tcPr>
          <w:p w14:paraId="046B1269"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1842" w:type="dxa"/>
            <w:tcBorders>
              <w:right w:val="single" w:sz="4" w:space="0" w:color="auto"/>
            </w:tcBorders>
            <w:vAlign w:val="center"/>
          </w:tcPr>
          <w:p w14:paraId="1AADF1AE" w14:textId="77777777" w:rsidR="00D664F4" w:rsidRPr="00AC34AE" w:rsidRDefault="00D664F4" w:rsidP="00597448">
            <w:pPr>
              <w:jc w:val="center"/>
              <w:rPr>
                <w:rFonts w:ascii="Arial" w:eastAsia="Times New Roman" w:hAnsi="Arial" w:cs="Arial"/>
                <w:color w:val="000000"/>
                <w:sz w:val="20"/>
                <w:szCs w:val="20"/>
              </w:rPr>
            </w:pPr>
            <w:r>
              <w:rPr>
                <w:rFonts w:ascii="Arial" w:eastAsia="Times New Roman" w:hAnsi="Arial" w:cs="Arial"/>
                <w:color w:val="000000"/>
                <w:sz w:val="20"/>
                <w:szCs w:val="20"/>
              </w:rPr>
              <w:t>До расч. срока</w:t>
            </w:r>
          </w:p>
        </w:tc>
      </w:tr>
      <w:tr w:rsidR="00D664F4" w:rsidRPr="006B2948" w14:paraId="72E2C2D9" w14:textId="77777777" w:rsidTr="00597448">
        <w:trPr>
          <w:trHeight w:val="20"/>
        </w:trPr>
        <w:tc>
          <w:tcPr>
            <w:tcW w:w="662" w:type="dxa"/>
            <w:vAlign w:val="center"/>
          </w:tcPr>
          <w:p w14:paraId="6931154D" w14:textId="77777777" w:rsidR="00D664F4" w:rsidRDefault="00D664F4" w:rsidP="00597448">
            <w:pPr>
              <w:pStyle w:val="afffff6"/>
              <w:jc w:val="center"/>
              <w:rPr>
                <w:rFonts w:ascii="Arial" w:hAnsi="Arial" w:cs="Arial"/>
                <w:sz w:val="20"/>
                <w:szCs w:val="20"/>
              </w:rPr>
            </w:pPr>
            <w:r>
              <w:rPr>
                <w:rFonts w:ascii="Arial" w:hAnsi="Arial" w:cs="Arial"/>
                <w:sz w:val="20"/>
                <w:szCs w:val="20"/>
              </w:rPr>
              <w:t>8</w:t>
            </w:r>
          </w:p>
        </w:tc>
        <w:tc>
          <w:tcPr>
            <w:tcW w:w="1719" w:type="dxa"/>
            <w:vAlign w:val="center"/>
          </w:tcPr>
          <w:p w14:paraId="1B0B1E37" w14:textId="77777777" w:rsidR="00D664F4" w:rsidRPr="00183431"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Чыргакынский</w:t>
            </w:r>
          </w:p>
        </w:tc>
        <w:tc>
          <w:tcPr>
            <w:tcW w:w="1701" w:type="dxa"/>
            <w:vAlign w:val="center"/>
          </w:tcPr>
          <w:p w14:paraId="1492E565"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2268" w:type="dxa"/>
            <w:vAlign w:val="center"/>
          </w:tcPr>
          <w:p w14:paraId="62771D1F"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560" w:type="dxa"/>
            <w:vAlign w:val="center"/>
          </w:tcPr>
          <w:p w14:paraId="0EA50867"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1842" w:type="dxa"/>
            <w:tcBorders>
              <w:right w:val="single" w:sz="4" w:space="0" w:color="auto"/>
            </w:tcBorders>
            <w:vAlign w:val="center"/>
          </w:tcPr>
          <w:p w14:paraId="6C401E99" w14:textId="77777777" w:rsidR="00D664F4" w:rsidRPr="009D0767" w:rsidRDefault="00D664F4" w:rsidP="00597448">
            <w:pPr>
              <w:jc w:val="center"/>
            </w:pPr>
            <w:r>
              <w:rPr>
                <w:rFonts w:ascii="Arial" w:eastAsia="Times New Roman" w:hAnsi="Arial" w:cs="Arial"/>
                <w:color w:val="000000"/>
                <w:sz w:val="20"/>
                <w:szCs w:val="20"/>
              </w:rPr>
              <w:t>До расч. срока</w:t>
            </w:r>
          </w:p>
        </w:tc>
      </w:tr>
    </w:tbl>
    <w:p w14:paraId="0059F500" w14:textId="77777777" w:rsidR="00D664F4" w:rsidRPr="00C63AA5" w:rsidRDefault="00D664F4" w:rsidP="00D664F4">
      <w:pPr>
        <w:shd w:val="clear" w:color="auto" w:fill="FFFFFF"/>
        <w:autoSpaceDE w:val="0"/>
        <w:autoSpaceDN w:val="0"/>
        <w:adjustRightInd w:val="0"/>
        <w:ind w:firstLine="709"/>
        <w:rPr>
          <w:rFonts w:ascii="Arial" w:eastAsia="Times New Roman" w:hAnsi="Arial" w:cs="Arial"/>
          <w:color w:val="000000"/>
          <w:sz w:val="22"/>
          <w:lang w:eastAsia="ru-RU"/>
        </w:rPr>
      </w:pPr>
      <w:bookmarkStart w:id="133" w:name="_Toc413073619"/>
    </w:p>
    <w:p w14:paraId="16189F59" w14:textId="77777777" w:rsidR="00D664F4" w:rsidRPr="00C63AA5" w:rsidRDefault="00D664F4" w:rsidP="00D664F4">
      <w:pPr>
        <w:shd w:val="clear" w:color="auto" w:fill="FFFFFF"/>
        <w:autoSpaceDE w:val="0"/>
        <w:autoSpaceDN w:val="0"/>
        <w:adjustRightInd w:val="0"/>
        <w:ind w:firstLine="709"/>
        <w:rPr>
          <w:rFonts w:ascii="Arial" w:eastAsia="Times New Roman" w:hAnsi="Arial" w:cs="Arial"/>
          <w:color w:val="000000"/>
          <w:sz w:val="22"/>
          <w:lang w:eastAsia="ru-RU"/>
        </w:rPr>
      </w:pPr>
      <w:r w:rsidRPr="00C63AA5">
        <w:rPr>
          <w:rFonts w:ascii="Arial" w:eastAsia="Times New Roman" w:hAnsi="Arial" w:cs="Arial"/>
          <w:color w:val="000000"/>
          <w:sz w:val="22"/>
          <w:lang w:eastAsia="ru-RU"/>
        </w:rPr>
        <w:t>В соответствии с проведенным анализом программных документов, стратегий развития и документов территориального планирования с учетом перспективных показателей населения, а также на основе нормативных расчетов Схемой предлагаются следующие мероприятия в сфере физической культуры и спорта (таблица 2.13.14а):</w:t>
      </w:r>
    </w:p>
    <w:p w14:paraId="49A5E277" w14:textId="77777777" w:rsidR="00D664F4" w:rsidRPr="00F130FA" w:rsidRDefault="00D664F4" w:rsidP="00D664F4">
      <w:pPr>
        <w:pStyle w:val="afe"/>
        <w:spacing w:after="0"/>
        <w:rPr>
          <w:rFonts w:ascii="Arial" w:hAnsi="Arial" w:cs="Arial"/>
          <w:sz w:val="22"/>
        </w:rPr>
      </w:pPr>
      <w:r w:rsidRPr="00F130FA">
        <w:rPr>
          <w:rFonts w:ascii="Arial" w:hAnsi="Arial" w:cs="Arial"/>
          <w:sz w:val="22"/>
        </w:rPr>
        <w:t>Таблица 2.13.1</w:t>
      </w:r>
      <w:r>
        <w:rPr>
          <w:rFonts w:ascii="Arial" w:hAnsi="Arial" w:cs="Arial"/>
          <w:sz w:val="22"/>
        </w:rPr>
        <w:t>4а</w:t>
      </w:r>
      <w:r w:rsidRPr="00F130FA">
        <w:rPr>
          <w:rFonts w:ascii="Arial" w:hAnsi="Arial" w:cs="Arial"/>
          <w:sz w:val="22"/>
        </w:rPr>
        <w:t xml:space="preserve"> - Перечень планируемых объектов спортивного назначения</w:t>
      </w:r>
    </w:p>
    <w:tbl>
      <w:tblPr>
        <w:tblStyle w:val="af0"/>
        <w:tblW w:w="9752" w:type="dxa"/>
        <w:tblInd w:w="-5" w:type="dxa"/>
        <w:tblLayout w:type="fixed"/>
        <w:tblLook w:val="04A0" w:firstRow="1" w:lastRow="0" w:firstColumn="1" w:lastColumn="0" w:noHBand="0" w:noVBand="1"/>
      </w:tblPr>
      <w:tblGrid>
        <w:gridCol w:w="662"/>
        <w:gridCol w:w="1719"/>
        <w:gridCol w:w="1701"/>
        <w:gridCol w:w="1843"/>
        <w:gridCol w:w="1418"/>
        <w:gridCol w:w="2409"/>
      </w:tblGrid>
      <w:tr w:rsidR="00D664F4" w:rsidRPr="006B2948" w14:paraId="637567E0" w14:textId="77777777" w:rsidTr="00597448">
        <w:trPr>
          <w:trHeight w:val="20"/>
          <w:tblHeader/>
        </w:trPr>
        <w:tc>
          <w:tcPr>
            <w:tcW w:w="662" w:type="dxa"/>
            <w:vAlign w:val="center"/>
          </w:tcPr>
          <w:p w14:paraId="7BEDBBDC"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w:t>
            </w:r>
          </w:p>
        </w:tc>
        <w:tc>
          <w:tcPr>
            <w:tcW w:w="1719" w:type="dxa"/>
            <w:vAlign w:val="center"/>
          </w:tcPr>
          <w:p w14:paraId="6A4CE805"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Местоположение</w:t>
            </w:r>
          </w:p>
        </w:tc>
        <w:tc>
          <w:tcPr>
            <w:tcW w:w="1701" w:type="dxa"/>
            <w:vAlign w:val="center"/>
          </w:tcPr>
          <w:p w14:paraId="236E06D2" w14:textId="77777777" w:rsidR="00D664F4" w:rsidRPr="00F130FA" w:rsidRDefault="00D664F4" w:rsidP="00597448">
            <w:pPr>
              <w:pStyle w:val="afffff6"/>
              <w:jc w:val="center"/>
              <w:rPr>
                <w:rStyle w:val="9pt"/>
                <w:rFonts w:ascii="Arial" w:eastAsia="Calibri" w:hAnsi="Arial" w:cs="Arial"/>
                <w:b/>
              </w:rPr>
            </w:pPr>
            <w:r w:rsidRPr="00F130FA">
              <w:rPr>
                <w:rStyle w:val="9pt"/>
                <w:rFonts w:ascii="Arial" w:eastAsia="Calibri" w:hAnsi="Arial" w:cs="Arial"/>
                <w:b/>
              </w:rPr>
              <w:t>Мероприятие</w:t>
            </w:r>
          </w:p>
        </w:tc>
        <w:tc>
          <w:tcPr>
            <w:tcW w:w="1843" w:type="dxa"/>
            <w:vAlign w:val="center"/>
          </w:tcPr>
          <w:p w14:paraId="4F087B8F" w14:textId="77777777" w:rsidR="00D664F4" w:rsidRPr="00F130FA" w:rsidRDefault="00D664F4" w:rsidP="00597448">
            <w:pPr>
              <w:pStyle w:val="afffff6"/>
              <w:jc w:val="center"/>
              <w:rPr>
                <w:rFonts w:ascii="Arial" w:hAnsi="Arial" w:cs="Arial"/>
                <w:b/>
                <w:sz w:val="20"/>
                <w:szCs w:val="20"/>
              </w:rPr>
            </w:pPr>
            <w:r w:rsidRPr="00F130FA">
              <w:rPr>
                <w:rStyle w:val="9pt"/>
                <w:rFonts w:ascii="Arial" w:eastAsia="Calibri" w:hAnsi="Arial" w:cs="Arial"/>
                <w:b/>
              </w:rPr>
              <w:t>Наименование учреждения</w:t>
            </w:r>
          </w:p>
        </w:tc>
        <w:tc>
          <w:tcPr>
            <w:tcW w:w="1418" w:type="dxa"/>
            <w:vAlign w:val="center"/>
          </w:tcPr>
          <w:p w14:paraId="1378EB8D" w14:textId="77777777" w:rsidR="00D664F4" w:rsidRPr="00F130FA" w:rsidRDefault="00D664F4" w:rsidP="00597448">
            <w:pPr>
              <w:pStyle w:val="afffff6"/>
              <w:jc w:val="center"/>
              <w:rPr>
                <w:rFonts w:ascii="Arial" w:hAnsi="Arial" w:cs="Arial"/>
                <w:b/>
                <w:sz w:val="20"/>
                <w:szCs w:val="20"/>
              </w:rPr>
            </w:pPr>
            <w:r w:rsidRPr="00F130FA">
              <w:rPr>
                <w:rFonts w:ascii="Arial" w:hAnsi="Arial" w:cs="Arial"/>
                <w:b/>
                <w:sz w:val="20"/>
                <w:szCs w:val="20"/>
              </w:rPr>
              <w:t>Мощность, мест</w:t>
            </w:r>
          </w:p>
        </w:tc>
        <w:tc>
          <w:tcPr>
            <w:tcW w:w="2409" w:type="dxa"/>
            <w:tcBorders>
              <w:right w:val="single" w:sz="4" w:space="0" w:color="auto"/>
            </w:tcBorders>
            <w:vAlign w:val="center"/>
          </w:tcPr>
          <w:p w14:paraId="20F14875" w14:textId="77777777" w:rsidR="00D664F4" w:rsidRPr="006B2948" w:rsidRDefault="00D664F4" w:rsidP="00597448">
            <w:pPr>
              <w:spacing w:line="240" w:lineRule="auto"/>
              <w:jc w:val="center"/>
              <w:rPr>
                <w:rFonts w:ascii="Arial" w:hAnsi="Arial" w:cs="Arial"/>
                <w:b/>
                <w:sz w:val="20"/>
                <w:szCs w:val="20"/>
              </w:rPr>
            </w:pPr>
            <w:r>
              <w:rPr>
                <w:rFonts w:ascii="Arial" w:eastAsia="Times New Roman" w:hAnsi="Arial" w:cs="Arial"/>
                <w:b/>
                <w:color w:val="000000"/>
                <w:sz w:val="20"/>
                <w:szCs w:val="20"/>
              </w:rPr>
              <w:t>Основание для размещения</w:t>
            </w:r>
          </w:p>
        </w:tc>
      </w:tr>
      <w:tr w:rsidR="00D664F4" w:rsidRPr="006B2948" w14:paraId="6C14575C" w14:textId="77777777" w:rsidTr="00597448">
        <w:trPr>
          <w:trHeight w:val="20"/>
        </w:trPr>
        <w:tc>
          <w:tcPr>
            <w:tcW w:w="662" w:type="dxa"/>
            <w:vMerge w:val="restart"/>
            <w:vAlign w:val="center"/>
          </w:tcPr>
          <w:p w14:paraId="2A1EDF22"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1</w:t>
            </w:r>
          </w:p>
        </w:tc>
        <w:tc>
          <w:tcPr>
            <w:tcW w:w="1719" w:type="dxa"/>
            <w:vMerge w:val="restart"/>
            <w:vAlign w:val="center"/>
          </w:tcPr>
          <w:p w14:paraId="7D62DE42" w14:textId="77777777" w:rsidR="00D664F4" w:rsidRPr="006E43E4" w:rsidRDefault="00D664F4" w:rsidP="00597448">
            <w:pPr>
              <w:spacing w:line="240" w:lineRule="auto"/>
              <w:jc w:val="center"/>
              <w:rPr>
                <w:rFonts w:ascii="Arial" w:hAnsi="Arial" w:cs="Arial"/>
                <w:i/>
                <w:sz w:val="20"/>
                <w:szCs w:val="20"/>
                <w:highlight w:val="yellow"/>
              </w:rPr>
            </w:pPr>
            <w:r w:rsidRPr="006A1B17">
              <w:rPr>
                <w:rFonts w:ascii="Arial" w:hAnsi="Arial" w:cs="Arial"/>
                <w:b/>
                <w:sz w:val="20"/>
                <w:szCs w:val="20"/>
              </w:rPr>
              <w:t>городское поселение г. Чадан</w:t>
            </w:r>
          </w:p>
        </w:tc>
        <w:tc>
          <w:tcPr>
            <w:tcW w:w="1701" w:type="dxa"/>
            <w:vMerge w:val="restart"/>
            <w:vAlign w:val="center"/>
          </w:tcPr>
          <w:p w14:paraId="54F5920C" w14:textId="77777777" w:rsidR="00D664F4" w:rsidRPr="00C40F6B" w:rsidRDefault="00D664F4" w:rsidP="00597448">
            <w:pPr>
              <w:spacing w:line="240" w:lineRule="auto"/>
              <w:jc w:val="center"/>
              <w:rPr>
                <w:rFonts w:ascii="Arial" w:eastAsia="Times New Roman" w:hAnsi="Arial" w:cs="Arial"/>
                <w:color w:val="000000"/>
                <w:sz w:val="20"/>
                <w:szCs w:val="20"/>
              </w:rPr>
            </w:pPr>
            <w:r w:rsidRPr="00C40F6B">
              <w:rPr>
                <w:rFonts w:ascii="Arial" w:eastAsia="Times New Roman" w:hAnsi="Arial" w:cs="Arial"/>
                <w:color w:val="000000"/>
                <w:sz w:val="20"/>
                <w:szCs w:val="20"/>
              </w:rPr>
              <w:t>Строительство</w:t>
            </w:r>
          </w:p>
        </w:tc>
        <w:tc>
          <w:tcPr>
            <w:tcW w:w="1843" w:type="dxa"/>
            <w:tcBorders>
              <w:bottom w:val="single" w:sz="4" w:space="0" w:color="auto"/>
            </w:tcBorders>
            <w:vAlign w:val="center"/>
          </w:tcPr>
          <w:p w14:paraId="6BF0AACD" w14:textId="77777777" w:rsidR="00D664F4" w:rsidRPr="00C40F6B" w:rsidRDefault="00D664F4" w:rsidP="00597448">
            <w:pPr>
              <w:spacing w:line="240" w:lineRule="auto"/>
              <w:jc w:val="center"/>
              <w:rPr>
                <w:rFonts w:ascii="Arial" w:eastAsia="Times New Roman" w:hAnsi="Arial" w:cs="Arial"/>
                <w:color w:val="000000"/>
                <w:sz w:val="20"/>
                <w:szCs w:val="20"/>
              </w:rPr>
            </w:pPr>
            <w:r w:rsidRPr="00C40F6B">
              <w:rPr>
                <w:rFonts w:ascii="Arial" w:eastAsia="Times New Roman" w:hAnsi="Arial" w:cs="Arial"/>
                <w:color w:val="000000"/>
                <w:sz w:val="20"/>
                <w:szCs w:val="20"/>
              </w:rPr>
              <w:t>ФОК</w:t>
            </w:r>
          </w:p>
        </w:tc>
        <w:tc>
          <w:tcPr>
            <w:tcW w:w="1418" w:type="dxa"/>
            <w:tcBorders>
              <w:bottom w:val="single" w:sz="4" w:space="0" w:color="auto"/>
            </w:tcBorders>
            <w:vAlign w:val="center"/>
          </w:tcPr>
          <w:p w14:paraId="0AD56F84" w14:textId="77777777" w:rsidR="00D664F4" w:rsidRPr="00C40F6B"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val="restart"/>
            <w:tcBorders>
              <w:right w:val="single" w:sz="4" w:space="0" w:color="auto"/>
            </w:tcBorders>
          </w:tcPr>
          <w:p w14:paraId="3923C3F1" w14:textId="77777777" w:rsidR="00D664F4" w:rsidRPr="00B81C95" w:rsidRDefault="00D664F4" w:rsidP="00597448">
            <w:pPr>
              <w:spacing w:line="240" w:lineRule="auto"/>
              <w:jc w:val="left"/>
              <w:rPr>
                <w:rFonts w:ascii="Arial" w:eastAsia="Times New Roman" w:hAnsi="Arial" w:cs="Arial"/>
                <w:color w:val="000000"/>
                <w:sz w:val="20"/>
                <w:szCs w:val="20"/>
              </w:rPr>
            </w:pPr>
            <w:r w:rsidRPr="00B81C95">
              <w:rPr>
                <w:rFonts w:ascii="Arial" w:eastAsia="Times New Roman" w:hAnsi="Arial" w:cs="Arial"/>
                <w:color w:val="000000"/>
                <w:sz w:val="20"/>
                <w:szCs w:val="20"/>
              </w:rPr>
              <w:t>1) На основании генеральных планов муниципальных образований Кожууна;</w:t>
            </w:r>
          </w:p>
          <w:p w14:paraId="2C20B5BD" w14:textId="77777777" w:rsidR="00D664F4" w:rsidRPr="00B81C95" w:rsidRDefault="00D664F4" w:rsidP="00597448">
            <w:pPr>
              <w:spacing w:line="240" w:lineRule="auto"/>
              <w:jc w:val="left"/>
              <w:rPr>
                <w:rFonts w:ascii="Arial" w:eastAsia="Times New Roman" w:hAnsi="Arial" w:cs="Arial"/>
                <w:color w:val="000000"/>
                <w:sz w:val="20"/>
                <w:szCs w:val="20"/>
              </w:rPr>
            </w:pPr>
            <w:r w:rsidRPr="00B81C95">
              <w:rPr>
                <w:rFonts w:ascii="Arial" w:eastAsia="Times New Roman" w:hAnsi="Arial" w:cs="Arial"/>
                <w:color w:val="000000"/>
                <w:sz w:val="20"/>
                <w:szCs w:val="20"/>
              </w:rPr>
              <w:t>2) Стратегия социально-экономического развития Республики Тыва до 2020 года;</w:t>
            </w:r>
          </w:p>
          <w:p w14:paraId="7DE8EE8B" w14:textId="77777777" w:rsidR="00D664F4" w:rsidRPr="00C40F6B" w:rsidRDefault="00D664F4" w:rsidP="00597448">
            <w:pPr>
              <w:spacing w:line="240" w:lineRule="auto"/>
              <w:jc w:val="left"/>
            </w:pPr>
            <w:r w:rsidRPr="00B81C95">
              <w:rPr>
                <w:rFonts w:ascii="Arial" w:eastAsia="Times New Roman" w:hAnsi="Arial" w:cs="Arial"/>
                <w:color w:val="000000"/>
                <w:sz w:val="20"/>
                <w:szCs w:val="20"/>
              </w:rPr>
              <w:t>3) Государственной программе "Развитие физической культуры и спорта до 2020 года".</w:t>
            </w:r>
          </w:p>
        </w:tc>
      </w:tr>
      <w:tr w:rsidR="00D664F4" w:rsidRPr="006B2948" w14:paraId="432D5FE4" w14:textId="77777777" w:rsidTr="00597448">
        <w:trPr>
          <w:trHeight w:val="20"/>
        </w:trPr>
        <w:tc>
          <w:tcPr>
            <w:tcW w:w="662" w:type="dxa"/>
            <w:vMerge/>
            <w:vAlign w:val="center"/>
          </w:tcPr>
          <w:p w14:paraId="636850D7"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33F24204"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p>
        </w:tc>
        <w:tc>
          <w:tcPr>
            <w:tcW w:w="1701" w:type="dxa"/>
            <w:vMerge/>
            <w:vAlign w:val="center"/>
          </w:tcPr>
          <w:p w14:paraId="6FDB5B3B" w14:textId="77777777" w:rsidR="00D664F4" w:rsidRPr="00BC0915" w:rsidRDefault="00D664F4" w:rsidP="00597448">
            <w:pPr>
              <w:jc w:val="center"/>
            </w:pPr>
          </w:p>
        </w:tc>
        <w:tc>
          <w:tcPr>
            <w:tcW w:w="1843" w:type="dxa"/>
            <w:tcBorders>
              <w:top w:val="single" w:sz="4" w:space="0" w:color="auto"/>
            </w:tcBorders>
            <w:vAlign w:val="center"/>
          </w:tcPr>
          <w:p w14:paraId="4D47E716" w14:textId="77777777" w:rsidR="00D664F4" w:rsidRPr="00BC0915" w:rsidRDefault="00D664F4" w:rsidP="00597448">
            <w:pPr>
              <w:spacing w:line="240" w:lineRule="auto"/>
              <w:jc w:val="center"/>
              <w:rPr>
                <w:rFonts w:ascii="Arial" w:eastAsia="Times New Roman" w:hAnsi="Arial" w:cs="Arial"/>
                <w:color w:val="000000"/>
                <w:sz w:val="20"/>
                <w:szCs w:val="20"/>
              </w:rPr>
            </w:pPr>
            <w:r w:rsidRPr="00BC0915">
              <w:rPr>
                <w:rFonts w:ascii="Arial" w:eastAsia="Times New Roman" w:hAnsi="Arial" w:cs="Arial"/>
                <w:color w:val="000000"/>
                <w:sz w:val="20"/>
                <w:szCs w:val="20"/>
              </w:rPr>
              <w:t>Стадион</w:t>
            </w:r>
          </w:p>
        </w:tc>
        <w:tc>
          <w:tcPr>
            <w:tcW w:w="1418" w:type="dxa"/>
            <w:tcBorders>
              <w:top w:val="single" w:sz="4" w:space="0" w:color="auto"/>
            </w:tcBorders>
            <w:vAlign w:val="center"/>
          </w:tcPr>
          <w:p w14:paraId="5A790C2F" w14:textId="77777777" w:rsidR="00D664F4" w:rsidRPr="00BC0915" w:rsidRDefault="00D664F4" w:rsidP="00597448">
            <w:pPr>
              <w:spacing w:line="240" w:lineRule="auto"/>
              <w:jc w:val="center"/>
              <w:rPr>
                <w:rFonts w:ascii="Arial" w:eastAsia="Times New Roman" w:hAnsi="Arial" w:cs="Arial"/>
                <w:color w:val="000000"/>
                <w:sz w:val="20"/>
                <w:szCs w:val="20"/>
              </w:rPr>
            </w:pPr>
            <w:r w:rsidRPr="00BC0915">
              <w:rPr>
                <w:rFonts w:ascii="Arial" w:eastAsia="Times New Roman" w:hAnsi="Arial" w:cs="Arial"/>
                <w:color w:val="000000"/>
                <w:sz w:val="20"/>
                <w:szCs w:val="20"/>
              </w:rPr>
              <w:t>500</w:t>
            </w:r>
          </w:p>
        </w:tc>
        <w:tc>
          <w:tcPr>
            <w:tcW w:w="2409" w:type="dxa"/>
            <w:vMerge/>
            <w:tcBorders>
              <w:right w:val="single" w:sz="4" w:space="0" w:color="auto"/>
            </w:tcBorders>
            <w:vAlign w:val="center"/>
          </w:tcPr>
          <w:p w14:paraId="70D55511" w14:textId="77777777" w:rsidR="00D664F4" w:rsidRPr="00BC0915" w:rsidRDefault="00D664F4" w:rsidP="00597448">
            <w:pPr>
              <w:jc w:val="center"/>
            </w:pPr>
          </w:p>
        </w:tc>
      </w:tr>
      <w:tr w:rsidR="00D664F4" w:rsidRPr="006B2948" w14:paraId="4EFA3F5C" w14:textId="77777777" w:rsidTr="00597448">
        <w:trPr>
          <w:trHeight w:val="20"/>
        </w:trPr>
        <w:tc>
          <w:tcPr>
            <w:tcW w:w="662" w:type="dxa"/>
            <w:vMerge w:val="restart"/>
            <w:vAlign w:val="center"/>
          </w:tcPr>
          <w:p w14:paraId="3EC48B44" w14:textId="77777777" w:rsidR="00D664F4" w:rsidRPr="006B2948" w:rsidRDefault="00D664F4" w:rsidP="00597448">
            <w:pPr>
              <w:pStyle w:val="afffff6"/>
              <w:jc w:val="center"/>
              <w:rPr>
                <w:rFonts w:ascii="Arial" w:hAnsi="Arial" w:cs="Arial"/>
                <w:sz w:val="20"/>
                <w:szCs w:val="20"/>
              </w:rPr>
            </w:pPr>
            <w:r w:rsidRPr="006B2948">
              <w:rPr>
                <w:rFonts w:ascii="Arial" w:hAnsi="Arial" w:cs="Arial"/>
                <w:sz w:val="20"/>
                <w:szCs w:val="20"/>
              </w:rPr>
              <w:t>2</w:t>
            </w:r>
          </w:p>
        </w:tc>
        <w:tc>
          <w:tcPr>
            <w:tcW w:w="1719" w:type="dxa"/>
            <w:vMerge w:val="restart"/>
            <w:vAlign w:val="center"/>
          </w:tcPr>
          <w:p w14:paraId="151F7697" w14:textId="77777777" w:rsidR="00D664F4" w:rsidRPr="006B2948"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Баян-Талинский</w:t>
            </w:r>
          </w:p>
        </w:tc>
        <w:tc>
          <w:tcPr>
            <w:tcW w:w="1701" w:type="dxa"/>
            <w:vMerge w:val="restart"/>
            <w:vAlign w:val="center"/>
          </w:tcPr>
          <w:p w14:paraId="73152BE2"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Строительство</w:t>
            </w:r>
          </w:p>
        </w:tc>
        <w:tc>
          <w:tcPr>
            <w:tcW w:w="1843" w:type="dxa"/>
            <w:tcBorders>
              <w:bottom w:val="single" w:sz="4" w:space="0" w:color="auto"/>
            </w:tcBorders>
            <w:vAlign w:val="center"/>
          </w:tcPr>
          <w:p w14:paraId="0E4183AD"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1418" w:type="dxa"/>
            <w:tcBorders>
              <w:bottom w:val="single" w:sz="4" w:space="0" w:color="auto"/>
            </w:tcBorders>
            <w:vAlign w:val="center"/>
          </w:tcPr>
          <w:p w14:paraId="02654005"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tcBorders>
              <w:right w:val="single" w:sz="4" w:space="0" w:color="auto"/>
            </w:tcBorders>
            <w:vAlign w:val="center"/>
          </w:tcPr>
          <w:p w14:paraId="0155ADD4" w14:textId="77777777" w:rsidR="00D664F4" w:rsidRPr="006B2948" w:rsidRDefault="00D664F4" w:rsidP="00597448">
            <w:pPr>
              <w:jc w:val="center"/>
              <w:rPr>
                <w:rFonts w:ascii="Arial" w:eastAsia="Times New Roman" w:hAnsi="Arial" w:cs="Arial"/>
                <w:color w:val="000000"/>
                <w:sz w:val="20"/>
                <w:szCs w:val="20"/>
              </w:rPr>
            </w:pPr>
          </w:p>
        </w:tc>
      </w:tr>
      <w:tr w:rsidR="00D664F4" w:rsidRPr="006B2948" w14:paraId="41EE18E6" w14:textId="77777777" w:rsidTr="00597448">
        <w:trPr>
          <w:trHeight w:val="20"/>
        </w:trPr>
        <w:tc>
          <w:tcPr>
            <w:tcW w:w="662" w:type="dxa"/>
            <w:vMerge/>
            <w:vAlign w:val="center"/>
          </w:tcPr>
          <w:p w14:paraId="715D96BD"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2E6CB417" w14:textId="77777777" w:rsidR="00D664F4" w:rsidRDefault="00D664F4" w:rsidP="00597448">
            <w:pPr>
              <w:spacing w:line="240" w:lineRule="auto"/>
              <w:jc w:val="center"/>
              <w:rPr>
                <w:rFonts w:ascii="Arial" w:eastAsia="Times New Roman" w:hAnsi="Arial" w:cs="Arial"/>
                <w:sz w:val="20"/>
                <w:szCs w:val="20"/>
                <w:lang w:eastAsia="ru-RU"/>
              </w:rPr>
            </w:pPr>
          </w:p>
        </w:tc>
        <w:tc>
          <w:tcPr>
            <w:tcW w:w="1701" w:type="dxa"/>
            <w:vMerge/>
            <w:vAlign w:val="center"/>
          </w:tcPr>
          <w:p w14:paraId="1B45B1B2" w14:textId="77777777" w:rsidR="00D664F4" w:rsidRPr="006B2948" w:rsidRDefault="00D664F4" w:rsidP="00597448">
            <w:pPr>
              <w:spacing w:line="240" w:lineRule="auto"/>
              <w:jc w:val="center"/>
              <w:rPr>
                <w:rFonts w:ascii="Arial" w:eastAsia="Times New Roman" w:hAnsi="Arial" w:cs="Arial"/>
                <w:color w:val="000000"/>
                <w:sz w:val="20"/>
                <w:szCs w:val="20"/>
              </w:rPr>
            </w:pPr>
          </w:p>
        </w:tc>
        <w:tc>
          <w:tcPr>
            <w:tcW w:w="1843" w:type="dxa"/>
            <w:tcBorders>
              <w:top w:val="single" w:sz="4" w:space="0" w:color="auto"/>
            </w:tcBorders>
            <w:vAlign w:val="center"/>
          </w:tcPr>
          <w:p w14:paraId="5BBEBD3F"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Стадион</w:t>
            </w:r>
          </w:p>
        </w:tc>
        <w:tc>
          <w:tcPr>
            <w:tcW w:w="1418" w:type="dxa"/>
            <w:tcBorders>
              <w:top w:val="single" w:sz="4" w:space="0" w:color="auto"/>
            </w:tcBorders>
            <w:vAlign w:val="center"/>
          </w:tcPr>
          <w:p w14:paraId="3F6F13F2" w14:textId="77777777" w:rsidR="00D664F4" w:rsidRPr="006B2948"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tcBorders>
              <w:right w:val="single" w:sz="4" w:space="0" w:color="auto"/>
            </w:tcBorders>
            <w:vAlign w:val="center"/>
          </w:tcPr>
          <w:p w14:paraId="235D00A2" w14:textId="77777777" w:rsidR="00D664F4" w:rsidRPr="00363B57" w:rsidRDefault="00D664F4" w:rsidP="00597448">
            <w:pPr>
              <w:jc w:val="center"/>
              <w:rPr>
                <w:rFonts w:ascii="Arial" w:hAnsi="Arial" w:cs="Arial"/>
                <w:color w:val="000000"/>
                <w:sz w:val="20"/>
                <w:szCs w:val="20"/>
              </w:rPr>
            </w:pPr>
          </w:p>
        </w:tc>
      </w:tr>
      <w:tr w:rsidR="00D664F4" w:rsidRPr="006B2948" w14:paraId="71B13AEB" w14:textId="77777777" w:rsidTr="00597448">
        <w:trPr>
          <w:trHeight w:val="20"/>
        </w:trPr>
        <w:tc>
          <w:tcPr>
            <w:tcW w:w="662" w:type="dxa"/>
            <w:vMerge w:val="restart"/>
            <w:vAlign w:val="center"/>
          </w:tcPr>
          <w:p w14:paraId="663E056C"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3</w:t>
            </w:r>
          </w:p>
        </w:tc>
        <w:tc>
          <w:tcPr>
            <w:tcW w:w="1719" w:type="dxa"/>
            <w:vMerge w:val="restart"/>
            <w:vAlign w:val="center"/>
          </w:tcPr>
          <w:p w14:paraId="7462E037"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0865B5">
              <w:rPr>
                <w:rFonts w:ascii="Arial" w:eastAsia="Times New Roman" w:hAnsi="Arial" w:cs="Arial"/>
                <w:sz w:val="20"/>
                <w:szCs w:val="20"/>
                <w:lang w:eastAsia="ru-RU"/>
              </w:rPr>
              <w:t>сумон Хорум-Дагский</w:t>
            </w:r>
          </w:p>
        </w:tc>
        <w:tc>
          <w:tcPr>
            <w:tcW w:w="1701" w:type="dxa"/>
            <w:vMerge w:val="restart"/>
            <w:vAlign w:val="center"/>
          </w:tcPr>
          <w:p w14:paraId="104091F9"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tcBorders>
              <w:bottom w:val="single" w:sz="4" w:space="0" w:color="auto"/>
            </w:tcBorders>
            <w:vAlign w:val="center"/>
          </w:tcPr>
          <w:p w14:paraId="182CB7D4"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tcBorders>
              <w:bottom w:val="single" w:sz="4" w:space="0" w:color="auto"/>
            </w:tcBorders>
            <w:vAlign w:val="center"/>
          </w:tcPr>
          <w:p w14:paraId="0695069A"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500</w:t>
            </w:r>
          </w:p>
        </w:tc>
        <w:tc>
          <w:tcPr>
            <w:tcW w:w="2409" w:type="dxa"/>
            <w:vMerge/>
            <w:tcBorders>
              <w:right w:val="single" w:sz="4" w:space="0" w:color="auto"/>
            </w:tcBorders>
            <w:vAlign w:val="center"/>
          </w:tcPr>
          <w:p w14:paraId="1E2AF978" w14:textId="77777777" w:rsidR="00D664F4" w:rsidRPr="009D0767" w:rsidRDefault="00D664F4" w:rsidP="00597448">
            <w:pPr>
              <w:jc w:val="center"/>
            </w:pPr>
          </w:p>
        </w:tc>
      </w:tr>
      <w:tr w:rsidR="00D664F4" w:rsidRPr="006B2948" w14:paraId="66F36339" w14:textId="77777777" w:rsidTr="00597448">
        <w:trPr>
          <w:trHeight w:val="20"/>
        </w:trPr>
        <w:tc>
          <w:tcPr>
            <w:tcW w:w="662" w:type="dxa"/>
            <w:vMerge/>
            <w:vAlign w:val="center"/>
          </w:tcPr>
          <w:p w14:paraId="372E50C4" w14:textId="77777777" w:rsidR="00D664F4" w:rsidRPr="006B2948" w:rsidRDefault="00D664F4" w:rsidP="00597448">
            <w:pPr>
              <w:pStyle w:val="afffff6"/>
              <w:jc w:val="center"/>
              <w:rPr>
                <w:rFonts w:ascii="Arial" w:hAnsi="Arial" w:cs="Arial"/>
                <w:sz w:val="20"/>
                <w:szCs w:val="20"/>
              </w:rPr>
            </w:pPr>
          </w:p>
        </w:tc>
        <w:tc>
          <w:tcPr>
            <w:tcW w:w="1719" w:type="dxa"/>
            <w:vMerge/>
            <w:vAlign w:val="center"/>
          </w:tcPr>
          <w:p w14:paraId="06DD51BD" w14:textId="77777777" w:rsidR="00D664F4" w:rsidRPr="000865B5" w:rsidRDefault="00D664F4" w:rsidP="00597448">
            <w:pPr>
              <w:spacing w:line="240" w:lineRule="auto"/>
              <w:jc w:val="center"/>
              <w:rPr>
                <w:rFonts w:ascii="Arial" w:eastAsia="Times New Roman" w:hAnsi="Arial" w:cs="Arial"/>
                <w:sz w:val="20"/>
                <w:szCs w:val="20"/>
                <w:lang w:eastAsia="ru-RU"/>
              </w:rPr>
            </w:pPr>
          </w:p>
        </w:tc>
        <w:tc>
          <w:tcPr>
            <w:tcW w:w="1701" w:type="dxa"/>
            <w:vMerge/>
            <w:vAlign w:val="center"/>
          </w:tcPr>
          <w:p w14:paraId="73956DAA" w14:textId="77777777" w:rsidR="00D664F4" w:rsidRPr="009D0767" w:rsidRDefault="00D664F4" w:rsidP="00597448">
            <w:pPr>
              <w:jc w:val="center"/>
              <w:rPr>
                <w:rFonts w:ascii="Arial" w:eastAsia="Times New Roman" w:hAnsi="Arial" w:cs="Arial"/>
                <w:color w:val="000000"/>
                <w:sz w:val="20"/>
                <w:szCs w:val="20"/>
              </w:rPr>
            </w:pPr>
          </w:p>
        </w:tc>
        <w:tc>
          <w:tcPr>
            <w:tcW w:w="1843" w:type="dxa"/>
            <w:tcBorders>
              <w:top w:val="single" w:sz="4" w:space="0" w:color="auto"/>
            </w:tcBorders>
            <w:vAlign w:val="center"/>
          </w:tcPr>
          <w:p w14:paraId="469D00D4"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Спорткомплекс «Субедей»</w:t>
            </w:r>
          </w:p>
        </w:tc>
        <w:tc>
          <w:tcPr>
            <w:tcW w:w="1418" w:type="dxa"/>
            <w:tcBorders>
              <w:top w:val="single" w:sz="4" w:space="0" w:color="auto"/>
            </w:tcBorders>
            <w:vAlign w:val="center"/>
          </w:tcPr>
          <w:p w14:paraId="1035986A"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1,6 га</w:t>
            </w:r>
          </w:p>
        </w:tc>
        <w:tc>
          <w:tcPr>
            <w:tcW w:w="2409" w:type="dxa"/>
            <w:vMerge/>
            <w:tcBorders>
              <w:right w:val="single" w:sz="4" w:space="0" w:color="auto"/>
            </w:tcBorders>
            <w:vAlign w:val="center"/>
          </w:tcPr>
          <w:p w14:paraId="7324D45A" w14:textId="77777777" w:rsidR="00D664F4" w:rsidRPr="00AC34AE" w:rsidRDefault="00D664F4" w:rsidP="00597448">
            <w:pPr>
              <w:jc w:val="center"/>
              <w:rPr>
                <w:rFonts w:ascii="Arial" w:eastAsia="Times New Roman" w:hAnsi="Arial" w:cs="Arial"/>
                <w:color w:val="000000"/>
                <w:sz w:val="20"/>
                <w:szCs w:val="20"/>
              </w:rPr>
            </w:pPr>
          </w:p>
        </w:tc>
      </w:tr>
      <w:tr w:rsidR="00D664F4" w:rsidRPr="006B2948" w14:paraId="1885FCE2" w14:textId="77777777" w:rsidTr="00597448">
        <w:trPr>
          <w:trHeight w:val="20"/>
        </w:trPr>
        <w:tc>
          <w:tcPr>
            <w:tcW w:w="662" w:type="dxa"/>
            <w:vAlign w:val="center"/>
          </w:tcPr>
          <w:p w14:paraId="22327C84"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4</w:t>
            </w:r>
          </w:p>
        </w:tc>
        <w:tc>
          <w:tcPr>
            <w:tcW w:w="1719" w:type="dxa"/>
            <w:vAlign w:val="center"/>
          </w:tcPr>
          <w:p w14:paraId="05DFA2A2"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Хайыраканский</w:t>
            </w:r>
          </w:p>
        </w:tc>
        <w:tc>
          <w:tcPr>
            <w:tcW w:w="1701" w:type="dxa"/>
            <w:vAlign w:val="center"/>
          </w:tcPr>
          <w:p w14:paraId="6F6EC9AF"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vAlign w:val="center"/>
          </w:tcPr>
          <w:p w14:paraId="083C3E8E"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vAlign w:val="center"/>
          </w:tcPr>
          <w:p w14:paraId="0A388A5B"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tcBorders>
              <w:right w:val="single" w:sz="4" w:space="0" w:color="auto"/>
            </w:tcBorders>
            <w:vAlign w:val="center"/>
          </w:tcPr>
          <w:p w14:paraId="36208473" w14:textId="77777777" w:rsidR="00D664F4" w:rsidRPr="009D0767" w:rsidRDefault="00D664F4" w:rsidP="00597448">
            <w:pPr>
              <w:jc w:val="center"/>
            </w:pPr>
          </w:p>
        </w:tc>
      </w:tr>
      <w:tr w:rsidR="00D664F4" w:rsidRPr="006B2948" w14:paraId="7E7DE470" w14:textId="77777777" w:rsidTr="00597448">
        <w:trPr>
          <w:trHeight w:val="20"/>
        </w:trPr>
        <w:tc>
          <w:tcPr>
            <w:tcW w:w="662" w:type="dxa"/>
            <w:vAlign w:val="center"/>
          </w:tcPr>
          <w:p w14:paraId="67431A0E"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5</w:t>
            </w:r>
          </w:p>
        </w:tc>
        <w:tc>
          <w:tcPr>
            <w:tcW w:w="1719" w:type="dxa"/>
            <w:vAlign w:val="center"/>
          </w:tcPr>
          <w:p w14:paraId="144B6E85"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Хондергейский</w:t>
            </w:r>
          </w:p>
        </w:tc>
        <w:tc>
          <w:tcPr>
            <w:tcW w:w="1701" w:type="dxa"/>
            <w:vAlign w:val="center"/>
          </w:tcPr>
          <w:p w14:paraId="2CDB9938"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vAlign w:val="center"/>
          </w:tcPr>
          <w:p w14:paraId="7F91B5F5"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vAlign w:val="center"/>
          </w:tcPr>
          <w:p w14:paraId="13FE7630"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tcBorders>
              <w:right w:val="single" w:sz="4" w:space="0" w:color="auto"/>
            </w:tcBorders>
            <w:vAlign w:val="center"/>
          </w:tcPr>
          <w:p w14:paraId="2408BE6B" w14:textId="77777777" w:rsidR="00D664F4" w:rsidRPr="009D0767" w:rsidRDefault="00D664F4" w:rsidP="00597448">
            <w:pPr>
              <w:jc w:val="center"/>
            </w:pPr>
          </w:p>
        </w:tc>
      </w:tr>
      <w:tr w:rsidR="00D664F4" w:rsidRPr="006B2948" w14:paraId="27FD30A0" w14:textId="77777777" w:rsidTr="00597448">
        <w:trPr>
          <w:trHeight w:val="20"/>
        </w:trPr>
        <w:tc>
          <w:tcPr>
            <w:tcW w:w="662" w:type="dxa"/>
            <w:vAlign w:val="center"/>
          </w:tcPr>
          <w:p w14:paraId="3EB18729"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6</w:t>
            </w:r>
          </w:p>
        </w:tc>
        <w:tc>
          <w:tcPr>
            <w:tcW w:w="1719" w:type="dxa"/>
            <w:vAlign w:val="center"/>
          </w:tcPr>
          <w:p w14:paraId="3B9B0E14"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Чыраа-Бажынский</w:t>
            </w:r>
          </w:p>
        </w:tc>
        <w:tc>
          <w:tcPr>
            <w:tcW w:w="1701" w:type="dxa"/>
            <w:vAlign w:val="center"/>
          </w:tcPr>
          <w:p w14:paraId="4677FB78"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vAlign w:val="center"/>
          </w:tcPr>
          <w:p w14:paraId="03F6FB25"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vAlign w:val="center"/>
          </w:tcPr>
          <w:p w14:paraId="350D7809"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500</w:t>
            </w:r>
          </w:p>
        </w:tc>
        <w:tc>
          <w:tcPr>
            <w:tcW w:w="2409" w:type="dxa"/>
            <w:vMerge/>
            <w:tcBorders>
              <w:right w:val="single" w:sz="4" w:space="0" w:color="auto"/>
            </w:tcBorders>
            <w:vAlign w:val="center"/>
          </w:tcPr>
          <w:p w14:paraId="60C2B095" w14:textId="77777777" w:rsidR="00D664F4" w:rsidRPr="009D0767" w:rsidRDefault="00D664F4" w:rsidP="00597448">
            <w:pPr>
              <w:jc w:val="center"/>
            </w:pPr>
          </w:p>
        </w:tc>
      </w:tr>
      <w:tr w:rsidR="00D664F4" w:rsidRPr="006B2948" w14:paraId="74325C99" w14:textId="77777777" w:rsidTr="00597448">
        <w:trPr>
          <w:trHeight w:val="20"/>
        </w:trPr>
        <w:tc>
          <w:tcPr>
            <w:tcW w:w="662" w:type="dxa"/>
            <w:vMerge w:val="restart"/>
            <w:vAlign w:val="center"/>
          </w:tcPr>
          <w:p w14:paraId="373F4490" w14:textId="77777777" w:rsidR="00D664F4" w:rsidRPr="006B2948" w:rsidRDefault="00D664F4" w:rsidP="00597448">
            <w:pPr>
              <w:pStyle w:val="afffff6"/>
              <w:jc w:val="center"/>
              <w:rPr>
                <w:rFonts w:ascii="Arial" w:hAnsi="Arial" w:cs="Arial"/>
                <w:sz w:val="20"/>
                <w:szCs w:val="20"/>
              </w:rPr>
            </w:pPr>
            <w:r>
              <w:rPr>
                <w:rFonts w:ascii="Arial" w:hAnsi="Arial" w:cs="Arial"/>
                <w:sz w:val="20"/>
                <w:szCs w:val="20"/>
              </w:rPr>
              <w:t>7</w:t>
            </w:r>
          </w:p>
        </w:tc>
        <w:tc>
          <w:tcPr>
            <w:tcW w:w="1719" w:type="dxa"/>
            <w:vMerge w:val="restart"/>
            <w:vAlign w:val="center"/>
          </w:tcPr>
          <w:p w14:paraId="11362B5F" w14:textId="77777777" w:rsidR="00D664F4" w:rsidRPr="006E43E4" w:rsidRDefault="00D664F4" w:rsidP="00597448">
            <w:pPr>
              <w:spacing w:line="240" w:lineRule="auto"/>
              <w:jc w:val="center"/>
              <w:rPr>
                <w:rFonts w:ascii="Arial" w:eastAsia="Times New Roman" w:hAnsi="Arial" w:cs="Arial"/>
                <w:sz w:val="20"/>
                <w:szCs w:val="20"/>
                <w:highlight w:val="yellow"/>
                <w:lang w:eastAsia="ru-RU"/>
              </w:rPr>
            </w:pPr>
            <w:r w:rsidRPr="00183431">
              <w:rPr>
                <w:rFonts w:ascii="Arial" w:eastAsia="Times New Roman" w:hAnsi="Arial" w:cs="Arial"/>
                <w:sz w:val="20"/>
                <w:szCs w:val="20"/>
                <w:lang w:eastAsia="ru-RU"/>
              </w:rPr>
              <w:t>сумон Элдиг-Хем</w:t>
            </w:r>
          </w:p>
        </w:tc>
        <w:tc>
          <w:tcPr>
            <w:tcW w:w="1701" w:type="dxa"/>
            <w:vMerge w:val="restart"/>
            <w:vAlign w:val="center"/>
          </w:tcPr>
          <w:p w14:paraId="662A93EE"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vAlign w:val="center"/>
          </w:tcPr>
          <w:p w14:paraId="0A7A090D"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vAlign w:val="center"/>
          </w:tcPr>
          <w:p w14:paraId="06B9E74E"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2409" w:type="dxa"/>
            <w:vMerge/>
            <w:tcBorders>
              <w:right w:val="single" w:sz="4" w:space="0" w:color="auto"/>
            </w:tcBorders>
            <w:vAlign w:val="center"/>
          </w:tcPr>
          <w:p w14:paraId="24EB5BED" w14:textId="77777777" w:rsidR="00D664F4" w:rsidRPr="009D0767" w:rsidRDefault="00D664F4" w:rsidP="00597448">
            <w:pPr>
              <w:jc w:val="center"/>
            </w:pPr>
          </w:p>
        </w:tc>
      </w:tr>
      <w:tr w:rsidR="00D664F4" w:rsidRPr="006B2948" w14:paraId="6E57EBDB" w14:textId="77777777" w:rsidTr="00597448">
        <w:trPr>
          <w:trHeight w:val="20"/>
        </w:trPr>
        <w:tc>
          <w:tcPr>
            <w:tcW w:w="662" w:type="dxa"/>
            <w:vMerge/>
            <w:vAlign w:val="center"/>
          </w:tcPr>
          <w:p w14:paraId="4B17610D" w14:textId="77777777" w:rsidR="00D664F4" w:rsidRDefault="00D664F4" w:rsidP="00597448">
            <w:pPr>
              <w:pStyle w:val="afffff6"/>
              <w:jc w:val="center"/>
              <w:rPr>
                <w:rFonts w:ascii="Arial" w:hAnsi="Arial" w:cs="Arial"/>
                <w:sz w:val="20"/>
                <w:szCs w:val="20"/>
              </w:rPr>
            </w:pPr>
          </w:p>
        </w:tc>
        <w:tc>
          <w:tcPr>
            <w:tcW w:w="1719" w:type="dxa"/>
            <w:vMerge/>
            <w:vAlign w:val="center"/>
          </w:tcPr>
          <w:p w14:paraId="5AF31925" w14:textId="77777777" w:rsidR="00D664F4" w:rsidRPr="00183431" w:rsidRDefault="00D664F4" w:rsidP="00597448">
            <w:pPr>
              <w:spacing w:line="240" w:lineRule="auto"/>
              <w:jc w:val="center"/>
              <w:rPr>
                <w:rFonts w:ascii="Arial" w:eastAsia="Times New Roman" w:hAnsi="Arial" w:cs="Arial"/>
                <w:sz w:val="20"/>
                <w:szCs w:val="20"/>
                <w:lang w:eastAsia="ru-RU"/>
              </w:rPr>
            </w:pPr>
          </w:p>
        </w:tc>
        <w:tc>
          <w:tcPr>
            <w:tcW w:w="1701" w:type="dxa"/>
            <w:vMerge/>
            <w:vAlign w:val="center"/>
          </w:tcPr>
          <w:p w14:paraId="3B189016" w14:textId="77777777" w:rsidR="00D664F4" w:rsidRPr="009D0767" w:rsidRDefault="00D664F4" w:rsidP="00597448">
            <w:pPr>
              <w:jc w:val="center"/>
              <w:rPr>
                <w:rFonts w:ascii="Arial" w:eastAsia="Times New Roman" w:hAnsi="Arial" w:cs="Arial"/>
                <w:color w:val="000000"/>
                <w:sz w:val="20"/>
                <w:szCs w:val="20"/>
              </w:rPr>
            </w:pPr>
          </w:p>
        </w:tc>
        <w:tc>
          <w:tcPr>
            <w:tcW w:w="1843" w:type="dxa"/>
            <w:vAlign w:val="center"/>
          </w:tcPr>
          <w:p w14:paraId="385C6832"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Спортивный зал</w:t>
            </w:r>
          </w:p>
        </w:tc>
        <w:tc>
          <w:tcPr>
            <w:tcW w:w="1418" w:type="dxa"/>
            <w:vAlign w:val="center"/>
          </w:tcPr>
          <w:p w14:paraId="4C161596" w14:textId="77777777" w:rsidR="00D664F4"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2409" w:type="dxa"/>
            <w:vMerge/>
            <w:tcBorders>
              <w:right w:val="single" w:sz="4" w:space="0" w:color="auto"/>
            </w:tcBorders>
            <w:vAlign w:val="center"/>
          </w:tcPr>
          <w:p w14:paraId="06470A04" w14:textId="77777777" w:rsidR="00D664F4" w:rsidRPr="00AC34AE" w:rsidRDefault="00D664F4" w:rsidP="00597448">
            <w:pPr>
              <w:jc w:val="center"/>
              <w:rPr>
                <w:rFonts w:ascii="Arial" w:eastAsia="Times New Roman" w:hAnsi="Arial" w:cs="Arial"/>
                <w:color w:val="000000"/>
                <w:sz w:val="20"/>
                <w:szCs w:val="20"/>
              </w:rPr>
            </w:pPr>
          </w:p>
        </w:tc>
      </w:tr>
      <w:tr w:rsidR="00D664F4" w:rsidRPr="006B2948" w14:paraId="61C5C9FD" w14:textId="77777777" w:rsidTr="00597448">
        <w:trPr>
          <w:trHeight w:val="20"/>
        </w:trPr>
        <w:tc>
          <w:tcPr>
            <w:tcW w:w="662" w:type="dxa"/>
            <w:vAlign w:val="center"/>
          </w:tcPr>
          <w:p w14:paraId="3E001770" w14:textId="77777777" w:rsidR="00D664F4" w:rsidRDefault="00D664F4" w:rsidP="00597448">
            <w:pPr>
              <w:pStyle w:val="afffff6"/>
              <w:jc w:val="center"/>
              <w:rPr>
                <w:rFonts w:ascii="Arial" w:hAnsi="Arial" w:cs="Arial"/>
                <w:sz w:val="20"/>
                <w:szCs w:val="20"/>
              </w:rPr>
            </w:pPr>
            <w:r>
              <w:rPr>
                <w:rFonts w:ascii="Arial" w:hAnsi="Arial" w:cs="Arial"/>
                <w:sz w:val="20"/>
                <w:szCs w:val="20"/>
              </w:rPr>
              <w:t>8</w:t>
            </w:r>
          </w:p>
        </w:tc>
        <w:tc>
          <w:tcPr>
            <w:tcW w:w="1719" w:type="dxa"/>
            <w:vAlign w:val="center"/>
          </w:tcPr>
          <w:p w14:paraId="248FE64D" w14:textId="77777777" w:rsidR="00D664F4" w:rsidRPr="00183431"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Чыргакынский</w:t>
            </w:r>
          </w:p>
        </w:tc>
        <w:tc>
          <w:tcPr>
            <w:tcW w:w="1701" w:type="dxa"/>
            <w:vAlign w:val="center"/>
          </w:tcPr>
          <w:p w14:paraId="3F82DDCE" w14:textId="77777777" w:rsidR="00D664F4" w:rsidRPr="009D0767" w:rsidRDefault="00D664F4" w:rsidP="00597448">
            <w:pPr>
              <w:jc w:val="center"/>
            </w:pPr>
            <w:r w:rsidRPr="009D0767">
              <w:rPr>
                <w:rFonts w:ascii="Arial" w:eastAsia="Times New Roman" w:hAnsi="Arial" w:cs="Arial"/>
                <w:color w:val="000000"/>
                <w:sz w:val="20"/>
                <w:szCs w:val="20"/>
              </w:rPr>
              <w:t>Строительство</w:t>
            </w:r>
          </w:p>
        </w:tc>
        <w:tc>
          <w:tcPr>
            <w:tcW w:w="1843" w:type="dxa"/>
            <w:vAlign w:val="center"/>
          </w:tcPr>
          <w:p w14:paraId="1A840CC4" w14:textId="77777777" w:rsidR="00D664F4" w:rsidRPr="009D0767" w:rsidRDefault="00D664F4" w:rsidP="00597448">
            <w:pPr>
              <w:spacing w:line="240" w:lineRule="auto"/>
              <w:jc w:val="center"/>
              <w:rPr>
                <w:rFonts w:ascii="Arial" w:eastAsia="Times New Roman" w:hAnsi="Arial" w:cs="Arial"/>
                <w:color w:val="000000"/>
                <w:sz w:val="20"/>
                <w:szCs w:val="20"/>
              </w:rPr>
            </w:pPr>
            <w:r w:rsidRPr="009D0767">
              <w:rPr>
                <w:rFonts w:ascii="Arial" w:eastAsia="Times New Roman" w:hAnsi="Arial" w:cs="Arial"/>
                <w:color w:val="000000"/>
                <w:sz w:val="20"/>
                <w:szCs w:val="20"/>
              </w:rPr>
              <w:t>Стадион</w:t>
            </w:r>
          </w:p>
        </w:tc>
        <w:tc>
          <w:tcPr>
            <w:tcW w:w="1418" w:type="dxa"/>
            <w:vAlign w:val="center"/>
          </w:tcPr>
          <w:p w14:paraId="56EA8861" w14:textId="77777777" w:rsidR="00D664F4" w:rsidRPr="009D0767" w:rsidRDefault="00D664F4" w:rsidP="00597448">
            <w:pPr>
              <w:spacing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300</w:t>
            </w:r>
          </w:p>
        </w:tc>
        <w:tc>
          <w:tcPr>
            <w:tcW w:w="2409" w:type="dxa"/>
            <w:vMerge/>
            <w:tcBorders>
              <w:right w:val="single" w:sz="4" w:space="0" w:color="auto"/>
            </w:tcBorders>
            <w:vAlign w:val="center"/>
          </w:tcPr>
          <w:p w14:paraId="7E7ECE85" w14:textId="77777777" w:rsidR="00D664F4" w:rsidRPr="009D0767" w:rsidRDefault="00D664F4" w:rsidP="00597448">
            <w:pPr>
              <w:jc w:val="center"/>
            </w:pPr>
          </w:p>
        </w:tc>
      </w:tr>
    </w:tbl>
    <w:p w14:paraId="7BE2CA8B" w14:textId="77777777" w:rsidR="00D664F4" w:rsidRDefault="00D664F4" w:rsidP="00D664F4"/>
    <w:p w14:paraId="46813C51" w14:textId="77777777" w:rsidR="00D664F4" w:rsidRPr="00C14F61" w:rsidRDefault="00D664F4" w:rsidP="00D664F4">
      <w:pPr>
        <w:pStyle w:val="32"/>
      </w:pPr>
      <w:bookmarkStart w:id="134" w:name="_Toc474482280"/>
      <w:r w:rsidRPr="00674A01">
        <w:t xml:space="preserve">13.6 </w:t>
      </w:r>
      <w:bookmarkEnd w:id="131"/>
      <w:bookmarkEnd w:id="132"/>
      <w:bookmarkEnd w:id="133"/>
      <w:r w:rsidRPr="00E93204">
        <w:t>Предприятия бытового обслуживания, торговли, иные предприятия</w:t>
      </w:r>
      <w:bookmarkEnd w:id="134"/>
    </w:p>
    <w:p w14:paraId="66F3D926" w14:textId="77777777" w:rsidR="00D664F4" w:rsidRPr="00F130FA" w:rsidRDefault="00D664F4" w:rsidP="00D664F4">
      <w:pPr>
        <w:shd w:val="clear" w:color="auto" w:fill="FFFFFF"/>
        <w:autoSpaceDE w:val="0"/>
        <w:autoSpaceDN w:val="0"/>
        <w:adjustRightInd w:val="0"/>
        <w:ind w:firstLine="709"/>
        <w:rPr>
          <w:rFonts w:ascii="Arial" w:hAnsi="Arial" w:cs="Arial"/>
          <w:sz w:val="22"/>
        </w:rPr>
      </w:pPr>
      <w:r w:rsidRPr="00F130FA">
        <w:rPr>
          <w:rFonts w:ascii="Arial" w:eastAsia="Times New Roman" w:hAnsi="Arial" w:cs="Arial"/>
          <w:color w:val="000000"/>
          <w:sz w:val="22"/>
          <w:lang w:eastAsia="ru-RU"/>
        </w:rPr>
        <w:t xml:space="preserve">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 </w:t>
      </w:r>
      <w:r w:rsidRPr="00F130FA">
        <w:rPr>
          <w:rFonts w:ascii="Arial" w:hAnsi="Arial" w:cs="Arial"/>
          <w:sz w:val="22"/>
        </w:rPr>
        <w:t>Учреждения торговли Кожууна представлены в таблице 2.13.1</w:t>
      </w:r>
      <w:r>
        <w:rPr>
          <w:rFonts w:ascii="Arial" w:hAnsi="Arial" w:cs="Arial"/>
          <w:sz w:val="22"/>
        </w:rPr>
        <w:t>5</w:t>
      </w:r>
      <w:r w:rsidRPr="00F130FA">
        <w:rPr>
          <w:rFonts w:ascii="Arial" w:hAnsi="Arial" w:cs="Arial"/>
          <w:sz w:val="22"/>
        </w:rPr>
        <w:t>.</w:t>
      </w:r>
    </w:p>
    <w:p w14:paraId="33DE6BF5" w14:textId="77777777" w:rsidR="00D664F4" w:rsidRPr="00F130FA" w:rsidRDefault="00D664F4" w:rsidP="00D664F4">
      <w:pPr>
        <w:shd w:val="clear" w:color="auto" w:fill="FFFFFF"/>
        <w:autoSpaceDE w:val="0"/>
        <w:autoSpaceDN w:val="0"/>
        <w:adjustRightInd w:val="0"/>
        <w:rPr>
          <w:rFonts w:ascii="Arial" w:eastAsia="Times New Roman" w:hAnsi="Arial" w:cs="Arial"/>
          <w:color w:val="000000"/>
          <w:sz w:val="22"/>
          <w:lang w:eastAsia="ru-RU"/>
        </w:rPr>
      </w:pPr>
      <w:r w:rsidRPr="00F130FA">
        <w:rPr>
          <w:rFonts w:ascii="Arial" w:hAnsi="Arial" w:cs="Arial"/>
          <w:sz w:val="22"/>
        </w:rPr>
        <w:t>Таблица 2.13.1</w:t>
      </w:r>
      <w:r>
        <w:rPr>
          <w:rFonts w:ascii="Arial" w:hAnsi="Arial" w:cs="Arial"/>
          <w:sz w:val="22"/>
        </w:rPr>
        <w:t>5</w:t>
      </w:r>
      <w:r w:rsidRPr="00F130FA">
        <w:rPr>
          <w:rFonts w:ascii="Arial" w:hAnsi="Arial" w:cs="Arial"/>
          <w:sz w:val="22"/>
        </w:rPr>
        <w:t xml:space="preserve"> - Учреждения торговли Кожууна</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8931"/>
      </w:tblGrid>
      <w:tr w:rsidR="00D664F4" w:rsidRPr="00F130FA" w14:paraId="6B085570" w14:textId="77777777" w:rsidTr="00597448">
        <w:trPr>
          <w:tblHeader/>
        </w:trPr>
        <w:tc>
          <w:tcPr>
            <w:tcW w:w="567" w:type="dxa"/>
            <w:vAlign w:val="center"/>
          </w:tcPr>
          <w:p w14:paraId="76E07815" w14:textId="77777777" w:rsidR="00D664F4" w:rsidRPr="00F130FA" w:rsidRDefault="00D664F4" w:rsidP="00597448">
            <w:pPr>
              <w:spacing w:line="240" w:lineRule="auto"/>
              <w:jc w:val="center"/>
              <w:rPr>
                <w:rFonts w:ascii="Arial" w:hAnsi="Arial" w:cs="Arial"/>
                <w:b/>
                <w:sz w:val="20"/>
                <w:szCs w:val="20"/>
              </w:rPr>
            </w:pPr>
            <w:r w:rsidRPr="00F130FA">
              <w:rPr>
                <w:rFonts w:ascii="Arial" w:hAnsi="Arial" w:cs="Arial"/>
                <w:b/>
                <w:sz w:val="20"/>
                <w:szCs w:val="20"/>
              </w:rPr>
              <w:t>№ п/п</w:t>
            </w:r>
          </w:p>
        </w:tc>
        <w:tc>
          <w:tcPr>
            <w:tcW w:w="8931" w:type="dxa"/>
            <w:vAlign w:val="center"/>
          </w:tcPr>
          <w:p w14:paraId="1C6BB4EB" w14:textId="77777777" w:rsidR="00D664F4" w:rsidRPr="00F130FA" w:rsidRDefault="00D664F4" w:rsidP="00597448">
            <w:pPr>
              <w:spacing w:line="240" w:lineRule="auto"/>
              <w:jc w:val="center"/>
              <w:rPr>
                <w:rFonts w:ascii="Arial" w:hAnsi="Arial" w:cs="Arial"/>
                <w:b/>
                <w:sz w:val="20"/>
                <w:szCs w:val="20"/>
              </w:rPr>
            </w:pPr>
            <w:r w:rsidRPr="00F130FA">
              <w:rPr>
                <w:rFonts w:ascii="Arial" w:hAnsi="Arial" w:cs="Arial"/>
                <w:b/>
                <w:sz w:val="20"/>
                <w:szCs w:val="20"/>
              </w:rPr>
              <w:t>Наименование</w:t>
            </w:r>
          </w:p>
        </w:tc>
      </w:tr>
      <w:tr w:rsidR="00D664F4" w:rsidRPr="00F130FA" w14:paraId="360C9F6D" w14:textId="77777777" w:rsidTr="00597448">
        <w:tc>
          <w:tcPr>
            <w:tcW w:w="567" w:type="dxa"/>
            <w:vAlign w:val="center"/>
          </w:tcPr>
          <w:p w14:paraId="39C2A120"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w:t>
            </w:r>
          </w:p>
        </w:tc>
        <w:tc>
          <w:tcPr>
            <w:tcW w:w="8931" w:type="dxa"/>
            <w:vAlign w:val="center"/>
          </w:tcPr>
          <w:p w14:paraId="7AAC10C7"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Государственное бюджетное учреждение "Управление ветеринарии Дзун-Хемчикского кожууна Республики Тыва"</w:t>
            </w:r>
          </w:p>
        </w:tc>
      </w:tr>
      <w:tr w:rsidR="00D664F4" w:rsidRPr="00F130FA" w14:paraId="7B609B8C" w14:textId="77777777" w:rsidTr="00597448">
        <w:trPr>
          <w:trHeight w:val="303"/>
        </w:trPr>
        <w:tc>
          <w:tcPr>
            <w:tcW w:w="567" w:type="dxa"/>
            <w:vAlign w:val="center"/>
          </w:tcPr>
          <w:p w14:paraId="1D4CD943"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2</w:t>
            </w:r>
          </w:p>
        </w:tc>
        <w:tc>
          <w:tcPr>
            <w:tcW w:w="8931" w:type="dxa"/>
            <w:vAlign w:val="center"/>
          </w:tcPr>
          <w:p w14:paraId="2837AFD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Общество с ограниченной ответственностью "Ассорти"</w:t>
            </w:r>
          </w:p>
        </w:tc>
      </w:tr>
      <w:tr w:rsidR="00D664F4" w:rsidRPr="00F130FA" w14:paraId="318AD621" w14:textId="77777777" w:rsidTr="00597448">
        <w:trPr>
          <w:trHeight w:val="420"/>
        </w:trPr>
        <w:tc>
          <w:tcPr>
            <w:tcW w:w="567" w:type="dxa"/>
            <w:vAlign w:val="center"/>
          </w:tcPr>
          <w:p w14:paraId="443C33A8"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3</w:t>
            </w:r>
          </w:p>
        </w:tc>
        <w:tc>
          <w:tcPr>
            <w:tcW w:w="8931" w:type="dxa"/>
            <w:vAlign w:val="center"/>
          </w:tcPr>
          <w:p w14:paraId="5496A027"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Общество с ограниченной ответственностью "Зеленый"</w:t>
            </w:r>
          </w:p>
        </w:tc>
      </w:tr>
      <w:tr w:rsidR="00D664F4" w:rsidRPr="00F130FA" w14:paraId="270020CB" w14:textId="77777777" w:rsidTr="00597448">
        <w:tc>
          <w:tcPr>
            <w:tcW w:w="567" w:type="dxa"/>
            <w:vAlign w:val="center"/>
          </w:tcPr>
          <w:p w14:paraId="36458149"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4</w:t>
            </w:r>
          </w:p>
        </w:tc>
        <w:tc>
          <w:tcPr>
            <w:tcW w:w="8931" w:type="dxa"/>
            <w:vAlign w:val="center"/>
          </w:tcPr>
          <w:p w14:paraId="237DAA6F"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Общество с ограниченной ответственностью "П</w:t>
            </w:r>
            <w:r>
              <w:rPr>
                <w:rFonts w:ascii="Arial" w:hAnsi="Arial" w:cs="Arial"/>
                <w:sz w:val="20"/>
                <w:szCs w:val="20"/>
              </w:rPr>
              <w:t>рогресс</w:t>
            </w:r>
            <w:r w:rsidRPr="00F130FA">
              <w:rPr>
                <w:rFonts w:ascii="Arial" w:hAnsi="Arial" w:cs="Arial"/>
                <w:sz w:val="20"/>
                <w:szCs w:val="20"/>
              </w:rPr>
              <w:t>"</w:t>
            </w:r>
          </w:p>
        </w:tc>
      </w:tr>
      <w:tr w:rsidR="00D664F4" w:rsidRPr="00F130FA" w14:paraId="718272EF" w14:textId="77777777" w:rsidTr="00597448">
        <w:tc>
          <w:tcPr>
            <w:tcW w:w="567" w:type="dxa"/>
            <w:vAlign w:val="center"/>
          </w:tcPr>
          <w:p w14:paraId="4AF6D5A0"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5</w:t>
            </w:r>
          </w:p>
        </w:tc>
        <w:tc>
          <w:tcPr>
            <w:tcW w:w="8931" w:type="dxa"/>
            <w:vAlign w:val="center"/>
          </w:tcPr>
          <w:p w14:paraId="7A6E38B5"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Общество с ограниченной ответственностью "Торговая компания Интеграл"</w:t>
            </w:r>
          </w:p>
        </w:tc>
      </w:tr>
      <w:tr w:rsidR="00D664F4" w:rsidRPr="00F130FA" w14:paraId="7969DDAB" w14:textId="77777777" w:rsidTr="00597448">
        <w:tc>
          <w:tcPr>
            <w:tcW w:w="567" w:type="dxa"/>
            <w:vAlign w:val="center"/>
          </w:tcPr>
          <w:p w14:paraId="34802C57"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6</w:t>
            </w:r>
          </w:p>
        </w:tc>
        <w:tc>
          <w:tcPr>
            <w:tcW w:w="8931" w:type="dxa"/>
            <w:vAlign w:val="center"/>
          </w:tcPr>
          <w:p w14:paraId="3431E6A3"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"Магнит"</w:t>
            </w:r>
          </w:p>
        </w:tc>
      </w:tr>
      <w:tr w:rsidR="00D664F4" w:rsidRPr="00F130FA" w14:paraId="21863C24" w14:textId="77777777" w:rsidTr="00597448">
        <w:tc>
          <w:tcPr>
            <w:tcW w:w="567" w:type="dxa"/>
            <w:vAlign w:val="center"/>
          </w:tcPr>
          <w:p w14:paraId="6D69DCE2" w14:textId="77777777" w:rsidR="00D664F4" w:rsidRPr="00F130FA" w:rsidRDefault="00D664F4" w:rsidP="00597448">
            <w:pPr>
              <w:spacing w:line="240" w:lineRule="auto"/>
              <w:jc w:val="center"/>
              <w:rPr>
                <w:rFonts w:ascii="Arial" w:hAnsi="Arial" w:cs="Arial"/>
                <w:sz w:val="20"/>
                <w:szCs w:val="20"/>
              </w:rPr>
            </w:pPr>
            <w:r>
              <w:rPr>
                <w:rFonts w:ascii="Arial" w:hAnsi="Arial" w:cs="Arial"/>
                <w:sz w:val="20"/>
                <w:szCs w:val="20"/>
              </w:rPr>
              <w:t>7</w:t>
            </w:r>
          </w:p>
        </w:tc>
        <w:tc>
          <w:tcPr>
            <w:tcW w:w="8931" w:type="dxa"/>
            <w:vAlign w:val="center"/>
          </w:tcPr>
          <w:p w14:paraId="114BBC5F"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Сельскохозяйственный производственный кооператив "Бузурел"</w:t>
            </w:r>
          </w:p>
        </w:tc>
      </w:tr>
      <w:tr w:rsidR="00D664F4" w:rsidRPr="00F130FA" w14:paraId="30C9AFF3" w14:textId="77777777" w:rsidTr="00597448">
        <w:tc>
          <w:tcPr>
            <w:tcW w:w="567" w:type="dxa"/>
            <w:vAlign w:val="center"/>
          </w:tcPr>
          <w:p w14:paraId="35BDEA53"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8</w:t>
            </w:r>
          </w:p>
        </w:tc>
        <w:tc>
          <w:tcPr>
            <w:tcW w:w="8931" w:type="dxa"/>
            <w:vAlign w:val="center"/>
          </w:tcPr>
          <w:p w14:paraId="51D3434D"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СПоК "Сайзанак"</w:t>
            </w:r>
          </w:p>
        </w:tc>
      </w:tr>
      <w:tr w:rsidR="00D664F4" w:rsidRPr="00F130FA" w14:paraId="3F46F443" w14:textId="77777777" w:rsidTr="00597448">
        <w:trPr>
          <w:trHeight w:val="268"/>
        </w:trPr>
        <w:tc>
          <w:tcPr>
            <w:tcW w:w="567" w:type="dxa"/>
            <w:vAlign w:val="center"/>
          </w:tcPr>
          <w:p w14:paraId="446FC1FD"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9</w:t>
            </w:r>
          </w:p>
        </w:tc>
        <w:tc>
          <w:tcPr>
            <w:tcW w:w="8931" w:type="dxa"/>
            <w:vAlign w:val="center"/>
          </w:tcPr>
          <w:p w14:paraId="0E71D00B"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"Арат"</w:t>
            </w:r>
          </w:p>
        </w:tc>
      </w:tr>
      <w:tr w:rsidR="00D664F4" w:rsidRPr="00F130FA" w14:paraId="6E9E7029" w14:textId="77777777" w:rsidTr="00597448">
        <w:tc>
          <w:tcPr>
            <w:tcW w:w="567" w:type="dxa"/>
            <w:vAlign w:val="center"/>
          </w:tcPr>
          <w:p w14:paraId="20158602"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10</w:t>
            </w:r>
          </w:p>
        </w:tc>
        <w:tc>
          <w:tcPr>
            <w:tcW w:w="8931" w:type="dxa"/>
            <w:vAlign w:val="center"/>
          </w:tcPr>
          <w:p w14:paraId="74C2C22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АКХ "Бай-Тал"</w:t>
            </w:r>
          </w:p>
        </w:tc>
      </w:tr>
      <w:tr w:rsidR="00D664F4" w:rsidRPr="00F130FA" w14:paraId="6AFE1B2C" w14:textId="77777777" w:rsidTr="00597448">
        <w:tc>
          <w:tcPr>
            <w:tcW w:w="567" w:type="dxa"/>
            <w:vAlign w:val="center"/>
          </w:tcPr>
          <w:p w14:paraId="4F41BE9E"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11</w:t>
            </w:r>
          </w:p>
        </w:tc>
        <w:tc>
          <w:tcPr>
            <w:tcW w:w="8931" w:type="dxa"/>
            <w:vAlign w:val="center"/>
          </w:tcPr>
          <w:p w14:paraId="283A98A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ГБПОУ РТ "Т</w:t>
            </w:r>
            <w:r>
              <w:rPr>
                <w:rFonts w:ascii="Arial" w:hAnsi="Arial" w:cs="Arial"/>
                <w:sz w:val="20"/>
                <w:szCs w:val="20"/>
              </w:rPr>
              <w:t>увинский</w:t>
            </w:r>
            <w:r w:rsidRPr="00F130FA">
              <w:rPr>
                <w:rFonts w:ascii="Arial" w:hAnsi="Arial" w:cs="Arial"/>
                <w:sz w:val="20"/>
                <w:szCs w:val="20"/>
              </w:rPr>
              <w:t xml:space="preserve"> ТТ"</w:t>
            </w:r>
          </w:p>
        </w:tc>
      </w:tr>
      <w:tr w:rsidR="00D664F4" w:rsidRPr="00F130FA" w14:paraId="7497E874" w14:textId="77777777" w:rsidTr="00597448">
        <w:tc>
          <w:tcPr>
            <w:tcW w:w="567" w:type="dxa"/>
            <w:vAlign w:val="center"/>
          </w:tcPr>
          <w:p w14:paraId="31655A2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12</w:t>
            </w:r>
          </w:p>
        </w:tc>
        <w:tc>
          <w:tcPr>
            <w:tcW w:w="8931" w:type="dxa"/>
            <w:vAlign w:val="center"/>
          </w:tcPr>
          <w:p w14:paraId="184044B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"Байлак"</w:t>
            </w:r>
          </w:p>
        </w:tc>
      </w:tr>
      <w:tr w:rsidR="00D664F4" w:rsidRPr="00F130FA" w14:paraId="33C5F9F7" w14:textId="77777777" w:rsidTr="00597448">
        <w:tc>
          <w:tcPr>
            <w:tcW w:w="567" w:type="dxa"/>
            <w:vAlign w:val="center"/>
          </w:tcPr>
          <w:p w14:paraId="02BDA627"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13</w:t>
            </w:r>
          </w:p>
        </w:tc>
        <w:tc>
          <w:tcPr>
            <w:tcW w:w="8931" w:type="dxa"/>
            <w:vAlign w:val="center"/>
          </w:tcPr>
          <w:p w14:paraId="409BCAF5"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"Бузурел"</w:t>
            </w:r>
          </w:p>
        </w:tc>
      </w:tr>
      <w:tr w:rsidR="00D664F4" w:rsidRPr="00F130FA" w14:paraId="3E8E7984" w14:textId="77777777" w:rsidTr="00597448">
        <w:tc>
          <w:tcPr>
            <w:tcW w:w="567" w:type="dxa"/>
            <w:vAlign w:val="center"/>
          </w:tcPr>
          <w:p w14:paraId="4D1344DB"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14</w:t>
            </w:r>
          </w:p>
        </w:tc>
        <w:tc>
          <w:tcPr>
            <w:tcW w:w="8931" w:type="dxa"/>
            <w:vAlign w:val="center"/>
          </w:tcPr>
          <w:p w14:paraId="77457460"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Сельпо "Юбилейное"</w:t>
            </w:r>
          </w:p>
        </w:tc>
      </w:tr>
      <w:tr w:rsidR="00D664F4" w:rsidRPr="00F130FA" w14:paraId="35919E39" w14:textId="77777777" w:rsidTr="00597448">
        <w:tc>
          <w:tcPr>
            <w:tcW w:w="567" w:type="dxa"/>
            <w:vAlign w:val="center"/>
          </w:tcPr>
          <w:p w14:paraId="7AD8937E"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15</w:t>
            </w:r>
          </w:p>
        </w:tc>
        <w:tc>
          <w:tcPr>
            <w:tcW w:w="8931" w:type="dxa"/>
            <w:vAlign w:val="center"/>
          </w:tcPr>
          <w:p w14:paraId="619F411B"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"Борбак-Тей"</w:t>
            </w:r>
          </w:p>
        </w:tc>
      </w:tr>
      <w:tr w:rsidR="00D664F4" w:rsidRPr="00F130FA" w14:paraId="449BC376" w14:textId="77777777" w:rsidTr="00597448">
        <w:tc>
          <w:tcPr>
            <w:tcW w:w="567" w:type="dxa"/>
            <w:vAlign w:val="center"/>
          </w:tcPr>
          <w:p w14:paraId="2E6FBC63"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16</w:t>
            </w:r>
          </w:p>
        </w:tc>
        <w:tc>
          <w:tcPr>
            <w:tcW w:w="8931" w:type="dxa"/>
            <w:vAlign w:val="center"/>
          </w:tcPr>
          <w:p w14:paraId="0F9AE6FA"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Чаданское горпо</w:t>
            </w:r>
          </w:p>
        </w:tc>
      </w:tr>
      <w:tr w:rsidR="00D664F4" w:rsidRPr="00F130FA" w14:paraId="3741E34C" w14:textId="77777777" w:rsidTr="00597448">
        <w:tc>
          <w:tcPr>
            <w:tcW w:w="567" w:type="dxa"/>
            <w:vAlign w:val="center"/>
          </w:tcPr>
          <w:p w14:paraId="26A65A03"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17</w:t>
            </w:r>
          </w:p>
        </w:tc>
        <w:tc>
          <w:tcPr>
            <w:tcW w:w="8931" w:type="dxa"/>
            <w:vAlign w:val="center"/>
          </w:tcPr>
          <w:p w14:paraId="56D7FE4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"Хунду"</w:t>
            </w:r>
          </w:p>
        </w:tc>
      </w:tr>
      <w:tr w:rsidR="00D664F4" w:rsidRPr="00F130FA" w14:paraId="57559EC1" w14:textId="77777777" w:rsidTr="00597448">
        <w:tc>
          <w:tcPr>
            <w:tcW w:w="567" w:type="dxa"/>
            <w:vAlign w:val="center"/>
          </w:tcPr>
          <w:p w14:paraId="75B9B2B9"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18</w:t>
            </w:r>
          </w:p>
        </w:tc>
        <w:tc>
          <w:tcPr>
            <w:tcW w:w="8931" w:type="dxa"/>
            <w:vAlign w:val="center"/>
          </w:tcPr>
          <w:p w14:paraId="700A546C"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"Чангыс-Дыт"</w:t>
            </w:r>
          </w:p>
        </w:tc>
      </w:tr>
      <w:tr w:rsidR="00D664F4" w:rsidRPr="00F130FA" w14:paraId="04592EB8" w14:textId="77777777" w:rsidTr="00597448">
        <w:tc>
          <w:tcPr>
            <w:tcW w:w="567" w:type="dxa"/>
            <w:vAlign w:val="center"/>
          </w:tcPr>
          <w:p w14:paraId="0AB84522"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19</w:t>
            </w:r>
          </w:p>
        </w:tc>
        <w:tc>
          <w:tcPr>
            <w:tcW w:w="8931" w:type="dxa"/>
            <w:vAlign w:val="center"/>
          </w:tcPr>
          <w:p w14:paraId="5A40D5DC"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"Белдир"</w:t>
            </w:r>
          </w:p>
        </w:tc>
      </w:tr>
      <w:tr w:rsidR="00D664F4" w:rsidRPr="00F130FA" w14:paraId="6433A688" w14:textId="77777777" w:rsidTr="00597448">
        <w:tc>
          <w:tcPr>
            <w:tcW w:w="567" w:type="dxa"/>
            <w:vAlign w:val="center"/>
          </w:tcPr>
          <w:p w14:paraId="6C61FB7E"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20</w:t>
            </w:r>
          </w:p>
        </w:tc>
        <w:tc>
          <w:tcPr>
            <w:tcW w:w="8931" w:type="dxa"/>
            <w:vAlign w:val="center"/>
          </w:tcPr>
          <w:p w14:paraId="05FA08E3"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"Эртинелиг"</w:t>
            </w:r>
          </w:p>
        </w:tc>
      </w:tr>
      <w:tr w:rsidR="00D664F4" w:rsidRPr="00F130FA" w14:paraId="62023526" w14:textId="77777777" w:rsidTr="00597448">
        <w:tc>
          <w:tcPr>
            <w:tcW w:w="567" w:type="dxa"/>
            <w:vAlign w:val="center"/>
          </w:tcPr>
          <w:p w14:paraId="2C88A6D8"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21</w:t>
            </w:r>
          </w:p>
        </w:tc>
        <w:tc>
          <w:tcPr>
            <w:tcW w:w="8931" w:type="dxa"/>
            <w:vAlign w:val="center"/>
          </w:tcPr>
          <w:p w14:paraId="1175747A"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"Хундужук"</w:t>
            </w:r>
          </w:p>
        </w:tc>
      </w:tr>
      <w:tr w:rsidR="00D664F4" w:rsidRPr="00F130FA" w14:paraId="5A28845F" w14:textId="77777777" w:rsidTr="00597448">
        <w:tc>
          <w:tcPr>
            <w:tcW w:w="567" w:type="dxa"/>
            <w:vAlign w:val="center"/>
          </w:tcPr>
          <w:p w14:paraId="09BDE1ED"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22</w:t>
            </w:r>
          </w:p>
        </w:tc>
        <w:tc>
          <w:tcPr>
            <w:tcW w:w="8931" w:type="dxa"/>
            <w:vAlign w:val="center"/>
          </w:tcPr>
          <w:p w14:paraId="549102E2"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Сельпо "Ийме"</w:t>
            </w:r>
          </w:p>
        </w:tc>
      </w:tr>
      <w:tr w:rsidR="00D664F4" w:rsidRPr="00F130FA" w14:paraId="12F3CF31" w14:textId="77777777" w:rsidTr="00597448">
        <w:tc>
          <w:tcPr>
            <w:tcW w:w="567" w:type="dxa"/>
            <w:vAlign w:val="center"/>
          </w:tcPr>
          <w:p w14:paraId="5F6B1C68"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23</w:t>
            </w:r>
          </w:p>
        </w:tc>
        <w:tc>
          <w:tcPr>
            <w:tcW w:w="8931" w:type="dxa"/>
            <w:vAlign w:val="center"/>
          </w:tcPr>
          <w:p w14:paraId="2B2DB134"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"Улуг-Тей"</w:t>
            </w:r>
          </w:p>
        </w:tc>
      </w:tr>
      <w:tr w:rsidR="00D664F4" w:rsidRPr="00F130FA" w14:paraId="5A7F9EC7" w14:textId="77777777" w:rsidTr="00597448">
        <w:tc>
          <w:tcPr>
            <w:tcW w:w="567" w:type="dxa"/>
            <w:vAlign w:val="center"/>
          </w:tcPr>
          <w:p w14:paraId="2E60403A"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24</w:t>
            </w:r>
          </w:p>
        </w:tc>
        <w:tc>
          <w:tcPr>
            <w:tcW w:w="8931" w:type="dxa"/>
            <w:vAlign w:val="center"/>
          </w:tcPr>
          <w:p w14:paraId="3D8CB81A"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"Хадын-Аксы"</w:t>
            </w:r>
          </w:p>
        </w:tc>
      </w:tr>
      <w:tr w:rsidR="00D664F4" w:rsidRPr="00F130FA" w14:paraId="2FD68C61" w14:textId="77777777" w:rsidTr="00597448">
        <w:tc>
          <w:tcPr>
            <w:tcW w:w="567" w:type="dxa"/>
            <w:vAlign w:val="center"/>
          </w:tcPr>
          <w:p w14:paraId="6CFB1042"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25</w:t>
            </w:r>
          </w:p>
        </w:tc>
        <w:tc>
          <w:tcPr>
            <w:tcW w:w="8931" w:type="dxa"/>
            <w:vAlign w:val="center"/>
          </w:tcPr>
          <w:p w14:paraId="76AB9741"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"Саян"</w:t>
            </w:r>
          </w:p>
        </w:tc>
      </w:tr>
      <w:tr w:rsidR="00D664F4" w:rsidRPr="00F130FA" w14:paraId="77CEE7E9" w14:textId="77777777" w:rsidTr="00597448">
        <w:tc>
          <w:tcPr>
            <w:tcW w:w="567" w:type="dxa"/>
            <w:vAlign w:val="center"/>
          </w:tcPr>
          <w:p w14:paraId="54D43124"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26</w:t>
            </w:r>
          </w:p>
        </w:tc>
        <w:tc>
          <w:tcPr>
            <w:tcW w:w="8931" w:type="dxa"/>
            <w:vAlign w:val="center"/>
          </w:tcPr>
          <w:p w14:paraId="6B6E0BFD"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СПоК "Заготовитель Агро"</w:t>
            </w:r>
          </w:p>
        </w:tc>
      </w:tr>
      <w:tr w:rsidR="00D664F4" w:rsidRPr="00F130FA" w14:paraId="0BC1B7B0" w14:textId="77777777" w:rsidTr="00597448">
        <w:tc>
          <w:tcPr>
            <w:tcW w:w="567" w:type="dxa"/>
            <w:vAlign w:val="center"/>
          </w:tcPr>
          <w:p w14:paraId="57A3D15A"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27</w:t>
            </w:r>
          </w:p>
        </w:tc>
        <w:tc>
          <w:tcPr>
            <w:tcW w:w="8931" w:type="dxa"/>
            <w:vAlign w:val="center"/>
          </w:tcPr>
          <w:p w14:paraId="42A33F57"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"Ассорти"</w:t>
            </w:r>
          </w:p>
        </w:tc>
      </w:tr>
      <w:tr w:rsidR="00D664F4" w:rsidRPr="00F130FA" w14:paraId="523B73E2" w14:textId="77777777" w:rsidTr="00597448">
        <w:tc>
          <w:tcPr>
            <w:tcW w:w="567" w:type="dxa"/>
            <w:vAlign w:val="center"/>
          </w:tcPr>
          <w:p w14:paraId="21B08E91"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28</w:t>
            </w:r>
          </w:p>
        </w:tc>
        <w:tc>
          <w:tcPr>
            <w:tcW w:w="8931" w:type="dxa"/>
            <w:vAlign w:val="center"/>
          </w:tcPr>
          <w:p w14:paraId="0D5A09ED"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СПоК "Сибирский Агро &amp; Чадан"</w:t>
            </w:r>
          </w:p>
        </w:tc>
      </w:tr>
      <w:tr w:rsidR="00D664F4" w:rsidRPr="00F130FA" w14:paraId="7D3E2AF2" w14:textId="77777777" w:rsidTr="00597448">
        <w:tc>
          <w:tcPr>
            <w:tcW w:w="567" w:type="dxa"/>
            <w:vAlign w:val="center"/>
          </w:tcPr>
          <w:p w14:paraId="4DD97413"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29</w:t>
            </w:r>
          </w:p>
        </w:tc>
        <w:tc>
          <w:tcPr>
            <w:tcW w:w="8931" w:type="dxa"/>
            <w:vAlign w:val="center"/>
          </w:tcPr>
          <w:p w14:paraId="2A46E7FA"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СПоК "Сайзанак"</w:t>
            </w:r>
          </w:p>
        </w:tc>
      </w:tr>
      <w:tr w:rsidR="00D664F4" w:rsidRPr="00F130FA" w14:paraId="1FD4708F" w14:textId="77777777" w:rsidTr="00597448">
        <w:tc>
          <w:tcPr>
            <w:tcW w:w="567" w:type="dxa"/>
            <w:vAlign w:val="center"/>
          </w:tcPr>
          <w:p w14:paraId="550290E8"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30</w:t>
            </w:r>
          </w:p>
        </w:tc>
        <w:tc>
          <w:tcPr>
            <w:tcW w:w="8931" w:type="dxa"/>
            <w:vAlign w:val="center"/>
          </w:tcPr>
          <w:p w14:paraId="5E7DEC05"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СПК "К</w:t>
            </w:r>
            <w:r>
              <w:rPr>
                <w:rFonts w:ascii="Arial" w:hAnsi="Arial" w:cs="Arial"/>
                <w:sz w:val="20"/>
                <w:szCs w:val="20"/>
              </w:rPr>
              <w:t>унзат</w:t>
            </w:r>
            <w:r w:rsidRPr="00F130FA">
              <w:rPr>
                <w:rFonts w:ascii="Arial" w:hAnsi="Arial" w:cs="Arial"/>
                <w:sz w:val="20"/>
                <w:szCs w:val="20"/>
              </w:rPr>
              <w:t>"</w:t>
            </w:r>
          </w:p>
        </w:tc>
      </w:tr>
      <w:tr w:rsidR="00D664F4" w:rsidRPr="00F130FA" w14:paraId="71BAA0AC" w14:textId="77777777" w:rsidTr="00597448">
        <w:tc>
          <w:tcPr>
            <w:tcW w:w="567" w:type="dxa"/>
            <w:vAlign w:val="center"/>
          </w:tcPr>
          <w:p w14:paraId="33EED147"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31</w:t>
            </w:r>
          </w:p>
        </w:tc>
        <w:tc>
          <w:tcPr>
            <w:tcW w:w="8931" w:type="dxa"/>
            <w:vAlign w:val="center"/>
          </w:tcPr>
          <w:p w14:paraId="6BDF5487"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"Магнит"</w:t>
            </w:r>
          </w:p>
        </w:tc>
      </w:tr>
      <w:tr w:rsidR="00D664F4" w:rsidRPr="00F130FA" w14:paraId="35D2A6DD" w14:textId="77777777" w:rsidTr="00597448">
        <w:tc>
          <w:tcPr>
            <w:tcW w:w="567" w:type="dxa"/>
            <w:vAlign w:val="center"/>
          </w:tcPr>
          <w:p w14:paraId="1FB2DA67"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32</w:t>
            </w:r>
          </w:p>
        </w:tc>
        <w:tc>
          <w:tcPr>
            <w:tcW w:w="8931" w:type="dxa"/>
            <w:vAlign w:val="center"/>
          </w:tcPr>
          <w:p w14:paraId="2B7154E5"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СПоК "Ожук дажы"</w:t>
            </w:r>
          </w:p>
        </w:tc>
      </w:tr>
      <w:tr w:rsidR="00D664F4" w:rsidRPr="00F130FA" w14:paraId="3822C0A8" w14:textId="77777777" w:rsidTr="00597448">
        <w:tc>
          <w:tcPr>
            <w:tcW w:w="567" w:type="dxa"/>
            <w:vAlign w:val="center"/>
          </w:tcPr>
          <w:p w14:paraId="6D5845AC"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33</w:t>
            </w:r>
          </w:p>
        </w:tc>
        <w:tc>
          <w:tcPr>
            <w:tcW w:w="8931" w:type="dxa"/>
            <w:vAlign w:val="center"/>
          </w:tcPr>
          <w:p w14:paraId="6E75CC12"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"ТК Интеграл"</w:t>
            </w:r>
          </w:p>
        </w:tc>
      </w:tr>
      <w:tr w:rsidR="00D664F4" w:rsidRPr="00F130FA" w14:paraId="71353914" w14:textId="77777777" w:rsidTr="00597448">
        <w:tc>
          <w:tcPr>
            <w:tcW w:w="567" w:type="dxa"/>
            <w:vAlign w:val="center"/>
          </w:tcPr>
          <w:p w14:paraId="2845B91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34</w:t>
            </w:r>
          </w:p>
        </w:tc>
        <w:tc>
          <w:tcPr>
            <w:tcW w:w="8931" w:type="dxa"/>
            <w:vAlign w:val="center"/>
          </w:tcPr>
          <w:p w14:paraId="15DA427B"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"ПК Пекарь"</w:t>
            </w:r>
          </w:p>
        </w:tc>
      </w:tr>
      <w:tr w:rsidR="00D664F4" w:rsidRPr="00F130FA" w14:paraId="2512BEAC" w14:textId="77777777" w:rsidTr="00597448">
        <w:tc>
          <w:tcPr>
            <w:tcW w:w="567" w:type="dxa"/>
            <w:vAlign w:val="center"/>
          </w:tcPr>
          <w:p w14:paraId="21DBB0A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35</w:t>
            </w:r>
          </w:p>
        </w:tc>
        <w:tc>
          <w:tcPr>
            <w:tcW w:w="8931" w:type="dxa"/>
            <w:vAlign w:val="center"/>
          </w:tcPr>
          <w:p w14:paraId="041497DD"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"Зеленый"</w:t>
            </w:r>
          </w:p>
        </w:tc>
      </w:tr>
      <w:tr w:rsidR="00D664F4" w:rsidRPr="00F130FA" w14:paraId="437AD3DF" w14:textId="77777777" w:rsidTr="00597448">
        <w:tc>
          <w:tcPr>
            <w:tcW w:w="567" w:type="dxa"/>
            <w:vAlign w:val="center"/>
          </w:tcPr>
          <w:p w14:paraId="5B29879A"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36</w:t>
            </w:r>
          </w:p>
        </w:tc>
        <w:tc>
          <w:tcPr>
            <w:tcW w:w="8931" w:type="dxa"/>
            <w:vAlign w:val="center"/>
          </w:tcPr>
          <w:p w14:paraId="634404D9"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"АВТО-КРУГ"</w:t>
            </w:r>
          </w:p>
        </w:tc>
      </w:tr>
      <w:tr w:rsidR="00D664F4" w:rsidRPr="00F130FA" w14:paraId="04B2BC35" w14:textId="77777777" w:rsidTr="00597448">
        <w:tc>
          <w:tcPr>
            <w:tcW w:w="567" w:type="dxa"/>
            <w:vAlign w:val="center"/>
          </w:tcPr>
          <w:p w14:paraId="5A1EE01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37</w:t>
            </w:r>
          </w:p>
        </w:tc>
        <w:tc>
          <w:tcPr>
            <w:tcW w:w="8931" w:type="dxa"/>
            <w:vAlign w:val="center"/>
          </w:tcPr>
          <w:p w14:paraId="6D87902B"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Общество с ограниченной ответственностью "ОЖУК"</w:t>
            </w:r>
          </w:p>
        </w:tc>
      </w:tr>
      <w:tr w:rsidR="00D664F4" w:rsidRPr="00F130FA" w14:paraId="42A55D84" w14:textId="77777777" w:rsidTr="00597448">
        <w:tc>
          <w:tcPr>
            <w:tcW w:w="567" w:type="dxa"/>
            <w:vAlign w:val="center"/>
          </w:tcPr>
          <w:p w14:paraId="57EAF706" w14:textId="77777777" w:rsidR="00D664F4" w:rsidRPr="00F130FA" w:rsidRDefault="00D664F4" w:rsidP="00597448">
            <w:pPr>
              <w:spacing w:line="240" w:lineRule="auto"/>
              <w:jc w:val="center"/>
              <w:rPr>
                <w:rFonts w:ascii="Arial" w:hAnsi="Arial" w:cs="Arial"/>
                <w:sz w:val="20"/>
                <w:szCs w:val="20"/>
              </w:rPr>
            </w:pPr>
            <w:r w:rsidRPr="00F130FA">
              <w:rPr>
                <w:rFonts w:ascii="Arial" w:hAnsi="Arial" w:cs="Arial"/>
                <w:sz w:val="20"/>
                <w:szCs w:val="20"/>
              </w:rPr>
              <w:t>38</w:t>
            </w:r>
          </w:p>
        </w:tc>
        <w:tc>
          <w:tcPr>
            <w:tcW w:w="8931" w:type="dxa"/>
            <w:vAlign w:val="center"/>
          </w:tcPr>
          <w:p w14:paraId="6C137CBD" w14:textId="77777777" w:rsidR="00D664F4" w:rsidRPr="00F130FA" w:rsidRDefault="00D664F4" w:rsidP="00597448">
            <w:pPr>
              <w:spacing w:line="240" w:lineRule="auto"/>
              <w:jc w:val="left"/>
              <w:rPr>
                <w:rFonts w:ascii="Arial" w:hAnsi="Arial" w:cs="Arial"/>
                <w:sz w:val="20"/>
                <w:szCs w:val="20"/>
              </w:rPr>
            </w:pPr>
            <w:r w:rsidRPr="00F130FA">
              <w:rPr>
                <w:rFonts w:ascii="Arial" w:hAnsi="Arial" w:cs="Arial"/>
                <w:sz w:val="20"/>
                <w:szCs w:val="20"/>
              </w:rPr>
              <w:t>ООО "ПРОГРЕСС"</w:t>
            </w:r>
          </w:p>
        </w:tc>
      </w:tr>
    </w:tbl>
    <w:p w14:paraId="5D01585C" w14:textId="77777777" w:rsidR="00D664F4" w:rsidRPr="00F130FA" w:rsidRDefault="00D664F4" w:rsidP="00D664F4">
      <w:pPr>
        <w:shd w:val="clear" w:color="auto" w:fill="FFFFFF"/>
        <w:autoSpaceDE w:val="0"/>
        <w:autoSpaceDN w:val="0"/>
        <w:adjustRightInd w:val="0"/>
        <w:ind w:firstLine="709"/>
        <w:rPr>
          <w:rFonts w:ascii="Arial" w:eastAsia="Times New Roman" w:hAnsi="Arial" w:cs="Arial"/>
          <w:color w:val="000000"/>
          <w:sz w:val="22"/>
          <w:lang w:eastAsia="ru-RU"/>
        </w:rPr>
      </w:pPr>
    </w:p>
    <w:p w14:paraId="17A79F3C" w14:textId="77777777" w:rsidR="00D664F4" w:rsidRPr="00F130FA" w:rsidRDefault="00D664F4" w:rsidP="00D664F4">
      <w:pPr>
        <w:shd w:val="clear" w:color="auto" w:fill="FFFFFF"/>
        <w:autoSpaceDE w:val="0"/>
        <w:autoSpaceDN w:val="0"/>
        <w:adjustRightInd w:val="0"/>
        <w:ind w:firstLine="709"/>
        <w:rPr>
          <w:rFonts w:ascii="Arial" w:eastAsia="Times New Roman" w:hAnsi="Arial" w:cs="Arial"/>
          <w:color w:val="000000"/>
          <w:sz w:val="22"/>
          <w:lang w:eastAsia="ru-RU"/>
        </w:rPr>
      </w:pPr>
      <w:r w:rsidRPr="00F130FA">
        <w:rPr>
          <w:rFonts w:ascii="Arial" w:eastAsia="Times New Roman" w:hAnsi="Arial" w:cs="Arial"/>
          <w:color w:val="000000"/>
          <w:sz w:val="22"/>
          <w:lang w:eastAsia="ru-RU"/>
        </w:rPr>
        <w:t>Предприятия общественного питания представлены в таблице 2.13.1</w:t>
      </w:r>
      <w:r>
        <w:rPr>
          <w:rFonts w:ascii="Arial" w:eastAsia="Times New Roman" w:hAnsi="Arial" w:cs="Arial"/>
          <w:color w:val="000000"/>
          <w:sz w:val="22"/>
          <w:lang w:eastAsia="ru-RU"/>
        </w:rPr>
        <w:t>6</w:t>
      </w:r>
      <w:r w:rsidRPr="00F130FA">
        <w:rPr>
          <w:rFonts w:ascii="Arial" w:eastAsia="Times New Roman" w:hAnsi="Arial" w:cs="Arial"/>
          <w:color w:val="000000"/>
          <w:sz w:val="22"/>
          <w:lang w:eastAsia="ru-RU"/>
        </w:rPr>
        <w:t>.</w:t>
      </w:r>
    </w:p>
    <w:p w14:paraId="14948429" w14:textId="77777777" w:rsidR="00D664F4" w:rsidRPr="00F130FA" w:rsidRDefault="00D664F4" w:rsidP="00D664F4">
      <w:pPr>
        <w:shd w:val="clear" w:color="auto" w:fill="FFFFFF"/>
        <w:autoSpaceDE w:val="0"/>
        <w:autoSpaceDN w:val="0"/>
        <w:adjustRightInd w:val="0"/>
        <w:rPr>
          <w:rFonts w:ascii="Arial" w:eastAsia="Times New Roman" w:hAnsi="Arial" w:cs="Arial"/>
          <w:color w:val="000000"/>
          <w:sz w:val="22"/>
          <w:lang w:eastAsia="ru-RU"/>
        </w:rPr>
      </w:pPr>
      <w:r w:rsidRPr="00F130FA">
        <w:rPr>
          <w:rFonts w:ascii="Arial" w:eastAsia="Times New Roman" w:hAnsi="Arial" w:cs="Arial"/>
          <w:color w:val="000000"/>
          <w:sz w:val="22"/>
          <w:lang w:eastAsia="ru-RU"/>
        </w:rPr>
        <w:t>Таблица 2.13.1</w:t>
      </w:r>
      <w:r>
        <w:rPr>
          <w:rFonts w:ascii="Arial" w:eastAsia="Times New Roman" w:hAnsi="Arial" w:cs="Arial"/>
          <w:color w:val="000000"/>
          <w:sz w:val="22"/>
          <w:lang w:eastAsia="ru-RU"/>
        </w:rPr>
        <w:t>6</w:t>
      </w:r>
      <w:r w:rsidRPr="00F130FA">
        <w:rPr>
          <w:rFonts w:ascii="Arial" w:eastAsia="Times New Roman" w:hAnsi="Arial" w:cs="Arial"/>
          <w:color w:val="000000"/>
          <w:sz w:val="22"/>
          <w:lang w:eastAsia="ru-RU"/>
        </w:rPr>
        <w:t xml:space="preserve"> – Предприятия общественного питания</w:t>
      </w:r>
    </w:p>
    <w:tbl>
      <w:tblPr>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gridCol w:w="3685"/>
        <w:gridCol w:w="1985"/>
      </w:tblGrid>
      <w:tr w:rsidR="00D664F4" w:rsidRPr="00F130FA" w14:paraId="6141C012" w14:textId="77777777" w:rsidTr="00597448">
        <w:trPr>
          <w:trHeight w:val="20"/>
          <w:tblHeader/>
        </w:trPr>
        <w:tc>
          <w:tcPr>
            <w:tcW w:w="3686" w:type="dxa"/>
            <w:vAlign w:val="center"/>
          </w:tcPr>
          <w:p w14:paraId="209ED7B0"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Наименование</w:t>
            </w:r>
          </w:p>
        </w:tc>
        <w:tc>
          <w:tcPr>
            <w:tcW w:w="3685" w:type="dxa"/>
            <w:tcBorders>
              <w:left w:val="single" w:sz="4" w:space="0" w:color="auto"/>
            </w:tcBorders>
            <w:vAlign w:val="center"/>
          </w:tcPr>
          <w:p w14:paraId="08C536A9"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Адрес</w:t>
            </w:r>
          </w:p>
        </w:tc>
        <w:tc>
          <w:tcPr>
            <w:tcW w:w="1985" w:type="dxa"/>
            <w:vAlign w:val="center"/>
          </w:tcPr>
          <w:p w14:paraId="10CE9BF5" w14:textId="77777777" w:rsidR="00D664F4" w:rsidRPr="00F130FA" w:rsidRDefault="00D664F4" w:rsidP="00597448">
            <w:pPr>
              <w:spacing w:line="240" w:lineRule="auto"/>
              <w:jc w:val="center"/>
              <w:rPr>
                <w:rFonts w:ascii="Arial" w:hAnsi="Arial" w:cs="Arial"/>
                <w:b/>
                <w:sz w:val="20"/>
              </w:rPr>
            </w:pPr>
            <w:r w:rsidRPr="00F130FA">
              <w:rPr>
                <w:rFonts w:ascii="Arial" w:hAnsi="Arial" w:cs="Arial"/>
                <w:b/>
                <w:sz w:val="20"/>
              </w:rPr>
              <w:t>Количество рабочих мест</w:t>
            </w:r>
          </w:p>
        </w:tc>
      </w:tr>
      <w:tr w:rsidR="00D664F4" w:rsidRPr="00F130FA" w14:paraId="34C74197" w14:textId="77777777" w:rsidTr="00597448">
        <w:trPr>
          <w:trHeight w:val="20"/>
        </w:trPr>
        <w:tc>
          <w:tcPr>
            <w:tcW w:w="3686" w:type="dxa"/>
            <w:vAlign w:val="center"/>
          </w:tcPr>
          <w:p w14:paraId="327269FA" w14:textId="77777777" w:rsidR="00D664F4" w:rsidRPr="00F130FA" w:rsidRDefault="00D664F4" w:rsidP="00597448">
            <w:pPr>
              <w:spacing w:line="240" w:lineRule="auto"/>
              <w:rPr>
                <w:rFonts w:ascii="Arial" w:hAnsi="Arial" w:cs="Arial"/>
                <w:sz w:val="20"/>
              </w:rPr>
            </w:pPr>
            <w:r w:rsidRPr="00F130FA">
              <w:rPr>
                <w:rFonts w:ascii="Arial" w:hAnsi="Arial" w:cs="Arial"/>
                <w:sz w:val="20"/>
              </w:rPr>
              <w:t>СПоК "Сибирский Агро &amp; Чадан"</w:t>
            </w:r>
          </w:p>
        </w:tc>
        <w:tc>
          <w:tcPr>
            <w:tcW w:w="3685" w:type="dxa"/>
            <w:tcBorders>
              <w:left w:val="single" w:sz="4" w:space="0" w:color="auto"/>
            </w:tcBorders>
            <w:vAlign w:val="center"/>
          </w:tcPr>
          <w:p w14:paraId="6A5863D3" w14:textId="77777777" w:rsidR="00D664F4" w:rsidRPr="00F130FA" w:rsidRDefault="00D664F4" w:rsidP="00597448">
            <w:pPr>
              <w:spacing w:line="240" w:lineRule="auto"/>
              <w:rPr>
                <w:rFonts w:ascii="Arial" w:hAnsi="Arial" w:cs="Arial"/>
                <w:sz w:val="20"/>
              </w:rPr>
            </w:pPr>
            <w:r w:rsidRPr="00F130FA">
              <w:rPr>
                <w:rFonts w:ascii="Arial" w:hAnsi="Arial" w:cs="Arial"/>
                <w:sz w:val="20"/>
              </w:rPr>
              <w:t xml:space="preserve">668110, РОССИЯ, Тыва Респ., </w:t>
            </w:r>
            <w:r>
              <w:rPr>
                <w:rFonts w:ascii="Arial" w:hAnsi="Arial" w:cs="Arial"/>
                <w:sz w:val="20"/>
              </w:rPr>
              <w:br/>
            </w:r>
            <w:r w:rsidRPr="00F130FA">
              <w:rPr>
                <w:rFonts w:ascii="Arial" w:hAnsi="Arial" w:cs="Arial"/>
                <w:sz w:val="20"/>
              </w:rPr>
              <w:t>г. Чадан, ул.</w:t>
            </w:r>
            <w:r>
              <w:rPr>
                <w:rFonts w:ascii="Arial" w:hAnsi="Arial" w:cs="Arial"/>
                <w:sz w:val="20"/>
              </w:rPr>
              <w:t xml:space="preserve"> Комсомольская, 7</w:t>
            </w:r>
          </w:p>
        </w:tc>
        <w:tc>
          <w:tcPr>
            <w:tcW w:w="1985" w:type="dxa"/>
            <w:vAlign w:val="center"/>
          </w:tcPr>
          <w:p w14:paraId="5BFA84D8"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w:t>
            </w:r>
          </w:p>
        </w:tc>
      </w:tr>
      <w:tr w:rsidR="00D664F4" w:rsidRPr="00F130FA" w14:paraId="4D9230FD" w14:textId="77777777" w:rsidTr="00597448">
        <w:trPr>
          <w:trHeight w:val="20"/>
        </w:trPr>
        <w:tc>
          <w:tcPr>
            <w:tcW w:w="3686" w:type="dxa"/>
            <w:vAlign w:val="center"/>
          </w:tcPr>
          <w:p w14:paraId="5B2BFFA4" w14:textId="77777777" w:rsidR="00D664F4" w:rsidRPr="00F130FA" w:rsidRDefault="00D664F4" w:rsidP="00597448">
            <w:pPr>
              <w:spacing w:line="240" w:lineRule="auto"/>
              <w:rPr>
                <w:rFonts w:ascii="Arial" w:hAnsi="Arial" w:cs="Arial"/>
                <w:sz w:val="20"/>
              </w:rPr>
            </w:pPr>
            <w:r w:rsidRPr="00F130FA">
              <w:rPr>
                <w:rFonts w:ascii="Arial" w:hAnsi="Arial" w:cs="Arial"/>
                <w:sz w:val="20"/>
              </w:rPr>
              <w:t>СПоК "Сайзанак"</w:t>
            </w:r>
          </w:p>
        </w:tc>
        <w:tc>
          <w:tcPr>
            <w:tcW w:w="3685" w:type="dxa"/>
            <w:tcBorders>
              <w:left w:val="single" w:sz="4" w:space="0" w:color="auto"/>
            </w:tcBorders>
            <w:vAlign w:val="center"/>
          </w:tcPr>
          <w:p w14:paraId="41FB22DA" w14:textId="77777777" w:rsidR="00D664F4" w:rsidRPr="00F130FA" w:rsidRDefault="00D664F4" w:rsidP="00597448">
            <w:pPr>
              <w:spacing w:line="240" w:lineRule="auto"/>
              <w:rPr>
                <w:rFonts w:ascii="Arial" w:hAnsi="Arial" w:cs="Arial"/>
                <w:sz w:val="20"/>
              </w:rPr>
            </w:pPr>
            <w:r w:rsidRPr="00F130FA">
              <w:rPr>
                <w:rFonts w:ascii="Arial" w:hAnsi="Arial" w:cs="Arial"/>
                <w:sz w:val="20"/>
              </w:rPr>
              <w:t>668110, РОСС</w:t>
            </w:r>
            <w:r>
              <w:rPr>
                <w:rFonts w:ascii="Arial" w:hAnsi="Arial" w:cs="Arial"/>
                <w:sz w:val="20"/>
              </w:rPr>
              <w:t>ИЯ, Тыва Респ.,</w:t>
            </w:r>
            <w:r w:rsidRPr="00F130FA">
              <w:rPr>
                <w:rFonts w:ascii="Arial" w:hAnsi="Arial" w:cs="Arial"/>
                <w:sz w:val="20"/>
              </w:rPr>
              <w:t xml:space="preserve"> </w:t>
            </w:r>
            <w:r>
              <w:rPr>
                <w:rFonts w:ascii="Arial" w:hAnsi="Arial" w:cs="Arial"/>
                <w:sz w:val="20"/>
              </w:rPr>
              <w:br/>
            </w:r>
            <w:r w:rsidRPr="00F130FA">
              <w:rPr>
                <w:rFonts w:ascii="Arial" w:hAnsi="Arial" w:cs="Arial"/>
                <w:sz w:val="20"/>
              </w:rPr>
              <w:t>г. Чадан, ул.</w:t>
            </w:r>
            <w:r>
              <w:rPr>
                <w:rFonts w:ascii="Arial" w:hAnsi="Arial" w:cs="Arial"/>
                <w:sz w:val="20"/>
              </w:rPr>
              <w:t xml:space="preserve"> </w:t>
            </w:r>
            <w:r w:rsidRPr="00F130FA">
              <w:rPr>
                <w:rFonts w:ascii="Arial" w:hAnsi="Arial" w:cs="Arial"/>
                <w:sz w:val="20"/>
              </w:rPr>
              <w:t>Водхозная, 25.</w:t>
            </w:r>
          </w:p>
        </w:tc>
        <w:tc>
          <w:tcPr>
            <w:tcW w:w="1985" w:type="dxa"/>
            <w:vAlign w:val="center"/>
          </w:tcPr>
          <w:p w14:paraId="5A74CABA"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Нет наемного работника</w:t>
            </w:r>
          </w:p>
        </w:tc>
      </w:tr>
      <w:tr w:rsidR="00D664F4" w:rsidRPr="00F130FA" w14:paraId="2C391890" w14:textId="77777777" w:rsidTr="00597448">
        <w:trPr>
          <w:trHeight w:val="20"/>
        </w:trPr>
        <w:tc>
          <w:tcPr>
            <w:tcW w:w="3686" w:type="dxa"/>
            <w:vAlign w:val="center"/>
          </w:tcPr>
          <w:p w14:paraId="7C6E3791" w14:textId="77777777" w:rsidR="00D664F4" w:rsidRPr="00F130FA" w:rsidRDefault="00D664F4" w:rsidP="00597448">
            <w:pPr>
              <w:spacing w:line="240" w:lineRule="auto"/>
              <w:rPr>
                <w:rFonts w:ascii="Arial" w:hAnsi="Arial" w:cs="Arial"/>
                <w:sz w:val="20"/>
              </w:rPr>
            </w:pPr>
            <w:r w:rsidRPr="00F130FA">
              <w:rPr>
                <w:rFonts w:ascii="Arial" w:hAnsi="Arial" w:cs="Arial"/>
                <w:sz w:val="20"/>
              </w:rPr>
              <w:t>Чаданское горпо</w:t>
            </w:r>
          </w:p>
        </w:tc>
        <w:tc>
          <w:tcPr>
            <w:tcW w:w="3685" w:type="dxa"/>
            <w:tcBorders>
              <w:left w:val="single" w:sz="4" w:space="0" w:color="auto"/>
            </w:tcBorders>
            <w:vAlign w:val="center"/>
          </w:tcPr>
          <w:p w14:paraId="2B56B7D4" w14:textId="77777777" w:rsidR="00D664F4" w:rsidRPr="00F130FA" w:rsidRDefault="00D664F4" w:rsidP="00597448">
            <w:pPr>
              <w:spacing w:line="240" w:lineRule="auto"/>
              <w:rPr>
                <w:rFonts w:ascii="Arial" w:hAnsi="Arial" w:cs="Arial"/>
                <w:sz w:val="20"/>
              </w:rPr>
            </w:pPr>
            <w:r>
              <w:rPr>
                <w:rFonts w:ascii="Arial" w:hAnsi="Arial" w:cs="Arial"/>
                <w:sz w:val="20"/>
              </w:rPr>
              <w:t xml:space="preserve">668110, РОССИЯ, Тыва Респ., </w:t>
            </w:r>
            <w:r>
              <w:rPr>
                <w:rFonts w:ascii="Arial" w:hAnsi="Arial" w:cs="Arial"/>
                <w:sz w:val="20"/>
              </w:rPr>
              <w:br/>
            </w:r>
            <w:r w:rsidRPr="00F130FA">
              <w:rPr>
                <w:rFonts w:ascii="Arial" w:hAnsi="Arial" w:cs="Arial"/>
                <w:sz w:val="20"/>
              </w:rPr>
              <w:t>г. Чадан, ул.</w:t>
            </w:r>
            <w:r>
              <w:rPr>
                <w:rFonts w:ascii="Arial" w:hAnsi="Arial" w:cs="Arial"/>
                <w:sz w:val="20"/>
              </w:rPr>
              <w:t xml:space="preserve"> </w:t>
            </w:r>
            <w:r w:rsidRPr="00F130FA">
              <w:rPr>
                <w:rFonts w:ascii="Arial" w:hAnsi="Arial" w:cs="Arial"/>
                <w:sz w:val="20"/>
              </w:rPr>
              <w:t>Ленина, 33.</w:t>
            </w:r>
          </w:p>
        </w:tc>
        <w:tc>
          <w:tcPr>
            <w:tcW w:w="1985" w:type="dxa"/>
            <w:vAlign w:val="center"/>
          </w:tcPr>
          <w:p w14:paraId="38D70720"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w:t>
            </w:r>
          </w:p>
        </w:tc>
      </w:tr>
      <w:tr w:rsidR="00D664F4" w:rsidRPr="00F130FA" w14:paraId="6D786223" w14:textId="77777777" w:rsidTr="00597448">
        <w:trPr>
          <w:trHeight w:val="20"/>
        </w:trPr>
        <w:tc>
          <w:tcPr>
            <w:tcW w:w="3686" w:type="dxa"/>
            <w:vAlign w:val="center"/>
          </w:tcPr>
          <w:p w14:paraId="25702029" w14:textId="77777777" w:rsidR="00D664F4" w:rsidRPr="00F130FA" w:rsidRDefault="00D664F4" w:rsidP="00597448">
            <w:pPr>
              <w:spacing w:line="240" w:lineRule="auto"/>
              <w:rPr>
                <w:rFonts w:ascii="Arial" w:hAnsi="Arial" w:cs="Arial"/>
                <w:sz w:val="20"/>
              </w:rPr>
            </w:pPr>
            <w:r w:rsidRPr="00F130FA">
              <w:rPr>
                <w:rFonts w:ascii="Arial" w:hAnsi="Arial" w:cs="Arial"/>
                <w:sz w:val="20"/>
              </w:rPr>
              <w:t>СПК "Арат"</w:t>
            </w:r>
          </w:p>
        </w:tc>
        <w:tc>
          <w:tcPr>
            <w:tcW w:w="3685" w:type="dxa"/>
            <w:tcBorders>
              <w:left w:val="single" w:sz="4" w:space="0" w:color="auto"/>
            </w:tcBorders>
            <w:vAlign w:val="center"/>
          </w:tcPr>
          <w:p w14:paraId="598E822F" w14:textId="77777777" w:rsidR="00D664F4" w:rsidRPr="00F130FA" w:rsidRDefault="00D664F4" w:rsidP="00597448">
            <w:pPr>
              <w:spacing w:line="240" w:lineRule="auto"/>
              <w:rPr>
                <w:rFonts w:ascii="Arial" w:hAnsi="Arial" w:cs="Arial"/>
                <w:sz w:val="20"/>
              </w:rPr>
            </w:pPr>
            <w:r w:rsidRPr="00F130FA">
              <w:rPr>
                <w:rFonts w:ascii="Arial" w:hAnsi="Arial" w:cs="Arial"/>
                <w:sz w:val="20"/>
              </w:rPr>
              <w:t>668117, РОССИЯ, Тыва Респ</w:t>
            </w:r>
            <w:r>
              <w:rPr>
                <w:rFonts w:ascii="Arial" w:hAnsi="Arial" w:cs="Arial"/>
                <w:sz w:val="20"/>
              </w:rPr>
              <w:t>.</w:t>
            </w:r>
            <w:r w:rsidRPr="00F130FA">
              <w:rPr>
                <w:rFonts w:ascii="Arial" w:hAnsi="Arial" w:cs="Arial"/>
                <w:sz w:val="20"/>
              </w:rPr>
              <w:t>, Дзун-Хемчикский р-н, с. Теве-Хая, м. Сарыг-Алаак.</w:t>
            </w:r>
          </w:p>
        </w:tc>
        <w:tc>
          <w:tcPr>
            <w:tcW w:w="1985" w:type="dxa"/>
            <w:vAlign w:val="center"/>
          </w:tcPr>
          <w:p w14:paraId="4B25353E"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3</w:t>
            </w:r>
          </w:p>
        </w:tc>
      </w:tr>
      <w:tr w:rsidR="00D664F4" w:rsidRPr="00F130FA" w14:paraId="53C9B7A6" w14:textId="77777777" w:rsidTr="00597448">
        <w:trPr>
          <w:trHeight w:val="20"/>
        </w:trPr>
        <w:tc>
          <w:tcPr>
            <w:tcW w:w="3686" w:type="dxa"/>
            <w:vAlign w:val="center"/>
          </w:tcPr>
          <w:p w14:paraId="3E59D805" w14:textId="77777777" w:rsidR="00D664F4" w:rsidRPr="00F130FA" w:rsidRDefault="00D664F4" w:rsidP="00597448">
            <w:pPr>
              <w:spacing w:line="240" w:lineRule="auto"/>
              <w:rPr>
                <w:rFonts w:ascii="Arial" w:hAnsi="Arial" w:cs="Arial"/>
                <w:sz w:val="20"/>
              </w:rPr>
            </w:pPr>
            <w:r w:rsidRPr="00F130FA">
              <w:rPr>
                <w:rFonts w:ascii="Arial" w:hAnsi="Arial" w:cs="Arial"/>
                <w:sz w:val="20"/>
              </w:rPr>
              <w:t>СПК "Эртинелиг"</w:t>
            </w:r>
          </w:p>
        </w:tc>
        <w:tc>
          <w:tcPr>
            <w:tcW w:w="3685" w:type="dxa"/>
            <w:tcBorders>
              <w:left w:val="single" w:sz="4" w:space="0" w:color="auto"/>
            </w:tcBorders>
            <w:vAlign w:val="center"/>
          </w:tcPr>
          <w:p w14:paraId="17C102AC" w14:textId="77777777" w:rsidR="00D664F4" w:rsidRPr="00F130FA" w:rsidRDefault="00D664F4" w:rsidP="00597448">
            <w:pPr>
              <w:spacing w:line="240" w:lineRule="auto"/>
              <w:rPr>
                <w:rFonts w:ascii="Arial" w:hAnsi="Arial" w:cs="Arial"/>
                <w:sz w:val="20"/>
              </w:rPr>
            </w:pPr>
            <w:r w:rsidRPr="00F130FA">
              <w:rPr>
                <w:rFonts w:ascii="Arial" w:hAnsi="Arial" w:cs="Arial"/>
                <w:sz w:val="20"/>
              </w:rPr>
              <w:t>668114, РОССИЯ, Тыва Респ</w:t>
            </w:r>
            <w:r>
              <w:rPr>
                <w:rFonts w:ascii="Arial" w:hAnsi="Arial" w:cs="Arial"/>
                <w:sz w:val="20"/>
              </w:rPr>
              <w:t>.</w:t>
            </w:r>
            <w:r w:rsidRPr="00F130FA">
              <w:rPr>
                <w:rFonts w:ascii="Arial" w:hAnsi="Arial" w:cs="Arial"/>
                <w:sz w:val="20"/>
              </w:rPr>
              <w:t xml:space="preserve">, Дзун-Хемчикский р-н, с. Бажын-Алаак, </w:t>
            </w:r>
            <w:r>
              <w:rPr>
                <w:rFonts w:ascii="Arial" w:hAnsi="Arial" w:cs="Arial"/>
                <w:sz w:val="20"/>
              </w:rPr>
              <w:br/>
              <w:t>м. Баян-Дугай</w:t>
            </w:r>
          </w:p>
        </w:tc>
        <w:tc>
          <w:tcPr>
            <w:tcW w:w="1985" w:type="dxa"/>
            <w:vAlign w:val="center"/>
          </w:tcPr>
          <w:p w14:paraId="62904591" w14:textId="77777777" w:rsidR="00D664F4" w:rsidRPr="00F130FA" w:rsidRDefault="00D664F4" w:rsidP="00597448">
            <w:pPr>
              <w:spacing w:line="240" w:lineRule="auto"/>
              <w:jc w:val="center"/>
              <w:rPr>
                <w:rFonts w:ascii="Arial" w:hAnsi="Arial" w:cs="Arial"/>
                <w:sz w:val="20"/>
              </w:rPr>
            </w:pPr>
            <w:r w:rsidRPr="00F130FA">
              <w:rPr>
                <w:rFonts w:ascii="Arial" w:hAnsi="Arial" w:cs="Arial"/>
                <w:sz w:val="20"/>
              </w:rPr>
              <w:t>110</w:t>
            </w:r>
          </w:p>
        </w:tc>
      </w:tr>
    </w:tbl>
    <w:p w14:paraId="05E56459" w14:textId="77777777" w:rsidR="00AE3A2A" w:rsidRDefault="00AE3A2A" w:rsidP="00D664F4">
      <w:pPr>
        <w:shd w:val="clear" w:color="auto" w:fill="FFFFFF"/>
        <w:autoSpaceDE w:val="0"/>
        <w:autoSpaceDN w:val="0"/>
        <w:adjustRightInd w:val="0"/>
        <w:rPr>
          <w:rFonts w:ascii="Arial" w:eastAsia="Times New Roman" w:hAnsi="Arial" w:cs="Arial"/>
          <w:b/>
          <w:color w:val="000000"/>
          <w:sz w:val="22"/>
          <w:lang w:eastAsia="ru-RU"/>
        </w:rPr>
      </w:pPr>
      <w:bookmarkStart w:id="135" w:name="_Toc411951757"/>
      <w:bookmarkStart w:id="136" w:name="_Toc411951851"/>
      <w:bookmarkStart w:id="137" w:name="_Toc413073620"/>
    </w:p>
    <w:p w14:paraId="4E660F0E" w14:textId="62D4A274" w:rsidR="00D664F4" w:rsidRPr="0077368F"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77368F">
        <w:rPr>
          <w:rFonts w:ascii="Arial" w:eastAsia="Times New Roman" w:hAnsi="Arial" w:cs="Arial"/>
          <w:b/>
          <w:color w:val="000000"/>
          <w:sz w:val="22"/>
          <w:lang w:eastAsia="ru-RU"/>
        </w:rPr>
        <w:t xml:space="preserve">Анализ развития системы </w:t>
      </w:r>
      <w:r w:rsidR="00DB3AF3">
        <w:rPr>
          <w:rFonts w:ascii="Arial" w:eastAsia="Times New Roman" w:hAnsi="Arial" w:cs="Arial"/>
          <w:b/>
          <w:color w:val="000000"/>
          <w:sz w:val="22"/>
          <w:lang w:eastAsia="ru-RU"/>
        </w:rPr>
        <w:t>бытового обслуживания  и торговли</w:t>
      </w:r>
      <w:r w:rsidRPr="0077368F">
        <w:rPr>
          <w:rFonts w:ascii="Arial" w:eastAsia="Times New Roman" w:hAnsi="Arial" w:cs="Arial"/>
          <w:b/>
          <w:color w:val="000000"/>
          <w:sz w:val="22"/>
          <w:lang w:eastAsia="ru-RU"/>
        </w:rPr>
        <w:t>. Проектные предложения</w:t>
      </w:r>
    </w:p>
    <w:p w14:paraId="3C5C6853" w14:textId="77777777" w:rsidR="00D664F4" w:rsidRPr="00145821" w:rsidRDefault="00D664F4" w:rsidP="00D664F4">
      <w:pPr>
        <w:pStyle w:val="afe"/>
        <w:spacing w:after="0"/>
        <w:ind w:firstLine="709"/>
        <w:rPr>
          <w:rFonts w:ascii="Arial" w:hAnsi="Arial" w:cs="Arial"/>
          <w:sz w:val="22"/>
        </w:rPr>
      </w:pPr>
      <w:r w:rsidRPr="00145821">
        <w:rPr>
          <w:rFonts w:ascii="Arial" w:hAnsi="Arial" w:cs="Arial"/>
          <w:sz w:val="22"/>
        </w:rPr>
        <w:t>В настоящей Схеме изучены предложения и проекты в сфере здравоохранения, указанные в стратегических и программных документах развития территории Кожууна.</w:t>
      </w:r>
    </w:p>
    <w:p w14:paraId="401B02A2" w14:textId="77777777" w:rsidR="00D664F4" w:rsidRPr="00F130FA" w:rsidRDefault="00D664F4" w:rsidP="00D664F4">
      <w:pPr>
        <w:pStyle w:val="afe"/>
        <w:spacing w:after="0"/>
        <w:ind w:firstLine="709"/>
        <w:rPr>
          <w:rFonts w:ascii="Arial" w:hAnsi="Arial" w:cs="Arial"/>
          <w:b/>
          <w:sz w:val="22"/>
        </w:rPr>
      </w:pPr>
      <w:r>
        <w:rPr>
          <w:rFonts w:ascii="Arial" w:hAnsi="Arial" w:cs="Arial"/>
          <w:b/>
          <w:sz w:val="22"/>
        </w:rPr>
        <w:t>Согласно документам</w:t>
      </w:r>
      <w:r w:rsidRPr="00F130FA">
        <w:rPr>
          <w:rFonts w:ascii="Arial" w:hAnsi="Arial" w:cs="Arial"/>
          <w:b/>
          <w:sz w:val="22"/>
        </w:rPr>
        <w:t xml:space="preserve"> территориального планирования муниципальных образований Дзун-Хемчикского кожууна Республики Тыва:</w:t>
      </w:r>
    </w:p>
    <w:p w14:paraId="6740C974" w14:textId="77777777" w:rsidR="00D664F4" w:rsidRPr="00F130FA" w:rsidRDefault="00D664F4" w:rsidP="00D664F4">
      <w:pPr>
        <w:pStyle w:val="afe"/>
        <w:spacing w:after="0"/>
        <w:ind w:firstLine="709"/>
        <w:rPr>
          <w:rFonts w:ascii="Arial" w:hAnsi="Arial" w:cs="Arial"/>
          <w:b/>
          <w:sz w:val="22"/>
        </w:rPr>
      </w:pPr>
      <w:r w:rsidRPr="00F130FA">
        <w:rPr>
          <w:rFonts w:ascii="Arial" w:hAnsi="Arial" w:cs="Arial"/>
          <w:sz w:val="22"/>
        </w:rPr>
        <w:t>В соответствии с генеральными планами муниципальных образований Кожууна приведен перечень планируемых торговых предприятий и предприятий общественного питания:</w:t>
      </w:r>
    </w:p>
    <w:p w14:paraId="3B7D67B8" w14:textId="77777777" w:rsidR="00D664F4" w:rsidRDefault="00D664F4" w:rsidP="001F3C0A">
      <w:pPr>
        <w:pStyle w:val="afe"/>
        <w:numPr>
          <w:ilvl w:val="0"/>
          <w:numId w:val="109"/>
        </w:numPr>
        <w:spacing w:after="0"/>
        <w:ind w:left="709" w:hanging="283"/>
        <w:rPr>
          <w:rFonts w:ascii="Arial" w:hAnsi="Arial" w:cs="Arial"/>
          <w:sz w:val="22"/>
        </w:rPr>
      </w:pPr>
      <w:r w:rsidRPr="00F130FA">
        <w:rPr>
          <w:rFonts w:ascii="Arial" w:hAnsi="Arial" w:cs="Arial"/>
          <w:sz w:val="22"/>
        </w:rPr>
        <w:t xml:space="preserve">В г. Чадан на 1 очередь планируется строительство объектов торговли (7 ед. - 1,07 га): дом быта (магазин, парикмахерская, ателье, мастерские, аптека, салон сотовой связи) в кварталах, удаленных от центра и не имеющих конкурентной среды и строительство кафе/ресторана на ул. Ленина (0,11 га). </w:t>
      </w:r>
      <w:r w:rsidRPr="00F130FA">
        <w:rPr>
          <w:rFonts w:ascii="Arial" w:hAnsi="Arial" w:cs="Arial"/>
          <w:sz w:val="22"/>
          <w:szCs w:val="20"/>
        </w:rPr>
        <w:t xml:space="preserve">На расчетный срок – </w:t>
      </w:r>
      <w:r w:rsidRPr="00F130FA">
        <w:rPr>
          <w:rFonts w:ascii="Arial" w:hAnsi="Arial" w:cs="Arial"/>
          <w:sz w:val="22"/>
        </w:rPr>
        <w:t>строительство многофункционального центра: пункт по предоставлению государственных</w:t>
      </w:r>
      <w:r w:rsidRPr="00260B80">
        <w:rPr>
          <w:rFonts w:ascii="Arial" w:hAnsi="Arial" w:cs="Arial"/>
          <w:sz w:val="22"/>
        </w:rPr>
        <w:t xml:space="preserve"> услуг, отделение пенсионного фонда, почтовое отделен</w:t>
      </w:r>
      <w:r>
        <w:rPr>
          <w:rFonts w:ascii="Arial" w:hAnsi="Arial" w:cs="Arial"/>
          <w:sz w:val="22"/>
        </w:rPr>
        <w:t>ие на ул. 5-ая линия (0,06 га), магазинов</w:t>
      </w:r>
      <w:r w:rsidRPr="00260B80">
        <w:rPr>
          <w:rFonts w:ascii="Arial" w:hAnsi="Arial" w:cs="Arial"/>
          <w:sz w:val="22"/>
        </w:rPr>
        <w:t>, в т.ч. с салонами сотовой связи (5 ед. - 0,50 га) на ул. 8-ая линия (2х0,10 га), ул. 2-ая линия (2х0,10</w:t>
      </w:r>
      <w:r>
        <w:rPr>
          <w:rFonts w:ascii="Arial" w:hAnsi="Arial" w:cs="Arial"/>
          <w:sz w:val="22"/>
        </w:rPr>
        <w:t xml:space="preserve"> га), ул. 15-ая линия (0,10 га) и к</w:t>
      </w:r>
      <w:r w:rsidRPr="00260B80">
        <w:rPr>
          <w:rFonts w:ascii="Arial" w:hAnsi="Arial" w:cs="Arial"/>
          <w:sz w:val="22"/>
        </w:rPr>
        <w:t>афе в Мкрн. № 1 на ул. 15-ая линия (0,11 га).</w:t>
      </w:r>
    </w:p>
    <w:p w14:paraId="5500CBFE"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szCs w:val="20"/>
        </w:rPr>
        <w:t>В с. Баян-Тала на 1 очередь планируется строительство магазина на ул. ул. Кара-Сал Кан-оола (0,15 га), аптеки на ул. Ленина (0,4га) и устройство Кафе в новом здании многофункционального центра на ул. Найырал. На расчетный срок - строительство Магазина продовольственных и непродовольственных товаров на ул. Кара-Сал Кан-оол (0,15 га).</w:t>
      </w:r>
    </w:p>
    <w:p w14:paraId="1A9EBA6C"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В с. Ийме на 1 очередь планируется строительство магазина продовольственных и непродовольственных товаров ул. Монгуш Дагба (0,07 га).</w:t>
      </w:r>
      <w:r w:rsidRPr="00555766">
        <w:t xml:space="preserve"> </w:t>
      </w:r>
      <w:r w:rsidRPr="00D81044">
        <w:rPr>
          <w:rFonts w:ascii="Arial" w:hAnsi="Arial" w:cs="Arial"/>
          <w:sz w:val="22"/>
          <w:szCs w:val="20"/>
        </w:rPr>
        <w:t xml:space="preserve">На расчетный срок - </w:t>
      </w:r>
      <w:r w:rsidRPr="00D81044">
        <w:rPr>
          <w:rFonts w:ascii="Arial" w:hAnsi="Arial" w:cs="Arial"/>
          <w:sz w:val="22"/>
        </w:rPr>
        <w:t>строительство магазина на ул. Ленина (0,23 га) и строительство столовой на ул. Ленина (0,1 га).</w:t>
      </w:r>
    </w:p>
    <w:p w14:paraId="56629155"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В с. Теве-Хая на 1 очередь планируется строительство сельскохозяйственного рынка на ул. Садовая (0,09 га).</w:t>
      </w:r>
      <w:r w:rsidRPr="005C4E61">
        <w:t xml:space="preserve"> </w:t>
      </w:r>
      <w:r w:rsidRPr="00D81044">
        <w:rPr>
          <w:rFonts w:ascii="Arial" w:hAnsi="Arial" w:cs="Arial"/>
          <w:sz w:val="22"/>
          <w:szCs w:val="20"/>
        </w:rPr>
        <w:t xml:space="preserve">На расчетный срок </w:t>
      </w:r>
      <w:r w:rsidRPr="00D81044">
        <w:rPr>
          <w:rFonts w:ascii="Arial" w:hAnsi="Arial" w:cs="Arial"/>
          <w:sz w:val="22"/>
        </w:rPr>
        <w:t>− строительство универмага на ул. Новая (0,04 га); строительство магазина смешанных товаров ул. Садовая (0,09 га), строительство кафе на ул. Новая (0,025 га) и строительство ресторана на ул. Март-оола (0,09 га).</w:t>
      </w:r>
    </w:p>
    <w:p w14:paraId="1E6E4A64"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 xml:space="preserve">В с. Хорум-Даг на 1 очередь планируется строительство аптеки на ул. Октябрьская (0,15 га). </w:t>
      </w:r>
      <w:r w:rsidRPr="00D81044">
        <w:rPr>
          <w:rFonts w:ascii="Arial" w:hAnsi="Arial" w:cs="Arial"/>
          <w:sz w:val="22"/>
          <w:szCs w:val="20"/>
        </w:rPr>
        <w:t xml:space="preserve">На расчетный срок </w:t>
      </w:r>
      <w:r w:rsidRPr="00D81044">
        <w:rPr>
          <w:rFonts w:ascii="Arial" w:hAnsi="Arial" w:cs="Arial"/>
          <w:sz w:val="22"/>
        </w:rPr>
        <w:t>− строительство столовой на ул. Костээ (0,19 га).</w:t>
      </w:r>
    </w:p>
    <w:p w14:paraId="08289002"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 xml:space="preserve">В с. Хайыракан на 1 очередь планируется строительство кафе. </w:t>
      </w:r>
      <w:r w:rsidRPr="00D81044">
        <w:rPr>
          <w:rFonts w:ascii="Arial" w:hAnsi="Arial" w:cs="Arial"/>
          <w:sz w:val="22"/>
          <w:szCs w:val="20"/>
        </w:rPr>
        <w:t xml:space="preserve">На расчетный срок </w:t>
      </w:r>
      <w:r w:rsidRPr="00D81044">
        <w:rPr>
          <w:rFonts w:ascii="Arial" w:hAnsi="Arial" w:cs="Arial"/>
          <w:sz w:val="22"/>
        </w:rPr>
        <w:t>– строительство магазина, и аптеки.</w:t>
      </w:r>
    </w:p>
    <w:p w14:paraId="1729609D"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В с. Хондергей на 1 очередь планируется</w:t>
      </w:r>
      <w:r w:rsidRPr="007C36C3">
        <w:t xml:space="preserve"> </w:t>
      </w:r>
      <w:r w:rsidRPr="00D81044">
        <w:rPr>
          <w:rFonts w:ascii="Arial" w:hAnsi="Arial" w:cs="Arial"/>
          <w:sz w:val="22"/>
        </w:rPr>
        <w:t xml:space="preserve">строительство аптеки на ул. 5-ая линия (0,10 га) и строительство многофункционального центра с пунктом по предоставлению государственных услуг, пагазином, кафе, парикмахерской и цехом по пошиву одежды на ул. Найырал (0,35 га). </w:t>
      </w:r>
      <w:r w:rsidRPr="00D81044">
        <w:rPr>
          <w:rFonts w:ascii="Arial" w:hAnsi="Arial" w:cs="Arial"/>
          <w:sz w:val="22"/>
          <w:szCs w:val="20"/>
        </w:rPr>
        <w:t xml:space="preserve">На расчетный срок </w:t>
      </w:r>
      <w:r w:rsidRPr="00D81044">
        <w:rPr>
          <w:rFonts w:ascii="Arial" w:hAnsi="Arial" w:cs="Arial"/>
          <w:sz w:val="22"/>
        </w:rPr>
        <w:t>− строительство магазинов продовольственных и непродовольственных товаров на ул. 2-ая линия (0,10</w:t>
      </w:r>
      <w:r>
        <w:rPr>
          <w:rFonts w:ascii="Arial" w:hAnsi="Arial" w:cs="Arial"/>
          <w:sz w:val="22"/>
        </w:rPr>
        <w:t xml:space="preserve"> га) и ул. 3-ая линия (0,20 га).</w:t>
      </w:r>
    </w:p>
    <w:p w14:paraId="296C303E"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 xml:space="preserve">В с. Чыраа-Бажы на 1 очередь планируется строительство магазинов или киосков продовольственных и непродовольственных товаров на ул. Ленина (0,83 га) и строительство сельскохозяйственного рынка на ул. Ленина (0,1 га). </w:t>
      </w:r>
      <w:r w:rsidRPr="00D81044">
        <w:rPr>
          <w:rFonts w:ascii="Arial" w:hAnsi="Arial" w:cs="Arial"/>
          <w:sz w:val="22"/>
          <w:szCs w:val="20"/>
        </w:rPr>
        <w:t xml:space="preserve">На расчетный срок </w:t>
      </w:r>
      <w:r w:rsidRPr="00D81044">
        <w:rPr>
          <w:rFonts w:ascii="Arial" w:hAnsi="Arial" w:cs="Arial"/>
          <w:sz w:val="22"/>
        </w:rPr>
        <w:t>− строительство магазинов продовольственных и непродовольственных товаров на ул. 2-ая линия (0,10 га) и ул. 3-ая линия (0,20 га), устройство кафе и столовой в здании бывшей Администрации на ул. Санчыжап и строительство Компьютерного центра на ул. Ленина (0,056 га).</w:t>
      </w:r>
    </w:p>
    <w:p w14:paraId="36837FC2" w14:textId="77777777" w:rsidR="00D664F4" w:rsidRDefault="00D664F4" w:rsidP="001F3C0A">
      <w:pPr>
        <w:pStyle w:val="afe"/>
        <w:numPr>
          <w:ilvl w:val="0"/>
          <w:numId w:val="109"/>
        </w:numPr>
        <w:spacing w:after="0"/>
        <w:ind w:left="709" w:hanging="283"/>
        <w:rPr>
          <w:rFonts w:ascii="Arial" w:hAnsi="Arial" w:cs="Arial"/>
          <w:sz w:val="22"/>
        </w:rPr>
      </w:pPr>
      <w:r w:rsidRPr="00754AE8">
        <w:rPr>
          <w:rFonts w:ascii="Arial" w:hAnsi="Arial" w:cs="Arial"/>
          <w:sz w:val="22"/>
        </w:rPr>
        <w:t xml:space="preserve">В с. Бажын-Алаак на расчетный срок планируется </w:t>
      </w:r>
      <w:r w:rsidRPr="00D81044">
        <w:rPr>
          <w:rFonts w:ascii="Arial" w:hAnsi="Arial" w:cs="Arial"/>
          <w:sz w:val="22"/>
        </w:rPr>
        <w:t>строительство магазина продовольственных и непродовольственных товаров ул. Ийистер (0,2 га).</w:t>
      </w:r>
    </w:p>
    <w:p w14:paraId="6DC90905" w14:textId="77777777" w:rsidR="00D664F4" w:rsidRDefault="00D664F4" w:rsidP="001F3C0A">
      <w:pPr>
        <w:pStyle w:val="afe"/>
        <w:numPr>
          <w:ilvl w:val="0"/>
          <w:numId w:val="109"/>
        </w:numPr>
        <w:spacing w:after="0"/>
        <w:ind w:left="709" w:hanging="283"/>
        <w:rPr>
          <w:rFonts w:ascii="Arial" w:hAnsi="Arial" w:cs="Arial"/>
          <w:sz w:val="22"/>
        </w:rPr>
      </w:pPr>
      <w:r w:rsidRPr="00D81044">
        <w:rPr>
          <w:rFonts w:ascii="Arial" w:hAnsi="Arial" w:cs="Arial"/>
          <w:sz w:val="22"/>
        </w:rPr>
        <w:t xml:space="preserve">В с. Шеми на 1 очередь планируется строительство магазина на ул. Ленина (0,05 га).  </w:t>
      </w:r>
      <w:r w:rsidRPr="00754AE8">
        <w:rPr>
          <w:rFonts w:ascii="Arial" w:hAnsi="Arial" w:cs="Arial"/>
          <w:sz w:val="22"/>
        </w:rPr>
        <w:t xml:space="preserve">На расчетный срок </w:t>
      </w:r>
      <w:r w:rsidRPr="00D81044">
        <w:rPr>
          <w:rFonts w:ascii="Arial" w:hAnsi="Arial" w:cs="Arial"/>
          <w:sz w:val="22"/>
        </w:rPr>
        <w:t>− строительство столовой на ул. Ленина (0,03 га).</w:t>
      </w:r>
    </w:p>
    <w:p w14:paraId="546BF2F6" w14:textId="77777777" w:rsidR="00D664F4" w:rsidRPr="007929C2" w:rsidRDefault="00D664F4" w:rsidP="001F3C0A">
      <w:pPr>
        <w:pStyle w:val="afe"/>
        <w:numPr>
          <w:ilvl w:val="0"/>
          <w:numId w:val="109"/>
        </w:numPr>
        <w:spacing w:after="0"/>
        <w:ind w:left="709" w:hanging="283"/>
        <w:rPr>
          <w:rFonts w:ascii="Arial" w:hAnsi="Arial" w:cs="Arial"/>
          <w:sz w:val="22"/>
        </w:rPr>
      </w:pPr>
      <w:r w:rsidRPr="00754AE8">
        <w:rPr>
          <w:rFonts w:ascii="Arial" w:hAnsi="Arial" w:cs="Arial"/>
          <w:sz w:val="22"/>
        </w:rPr>
        <w:t xml:space="preserve">В с. Элдиг-Хем на расчетный срок планируется </w:t>
      </w:r>
      <w:r w:rsidRPr="00D81044">
        <w:rPr>
          <w:rFonts w:ascii="Arial" w:hAnsi="Arial" w:cs="Arial"/>
          <w:sz w:val="22"/>
        </w:rPr>
        <w:t>строительство новых магазинов продовольственны</w:t>
      </w:r>
      <w:r>
        <w:rPr>
          <w:rFonts w:ascii="Arial" w:hAnsi="Arial" w:cs="Arial"/>
          <w:sz w:val="22"/>
        </w:rPr>
        <w:t>х и хозтоваров общей площадью 0,</w:t>
      </w:r>
      <w:r w:rsidRPr="00D81044">
        <w:rPr>
          <w:rFonts w:ascii="Arial" w:hAnsi="Arial" w:cs="Arial"/>
          <w:sz w:val="22"/>
        </w:rPr>
        <w:t>69 тыс. кв.м.</w:t>
      </w:r>
    </w:p>
    <w:p w14:paraId="4C54A1CE" w14:textId="5514D37A" w:rsidR="00D664F4" w:rsidRPr="00C14F61" w:rsidRDefault="00D664F4" w:rsidP="00D664F4">
      <w:pPr>
        <w:pStyle w:val="32"/>
      </w:pPr>
      <w:bookmarkStart w:id="138" w:name="_Toc474482281"/>
      <w:r w:rsidRPr="00674A01">
        <w:t xml:space="preserve">13.7 </w:t>
      </w:r>
      <w:bookmarkEnd w:id="135"/>
      <w:bookmarkEnd w:id="136"/>
      <w:r w:rsidRPr="00674A01">
        <w:t>Объекты</w:t>
      </w:r>
      <w:r>
        <w:t xml:space="preserve"> капитального строительства отдыха и туризма</w:t>
      </w:r>
      <w:bookmarkEnd w:id="137"/>
      <w:bookmarkEnd w:id="138"/>
    </w:p>
    <w:p w14:paraId="65D03EE4" w14:textId="77777777" w:rsidR="00D664F4" w:rsidRDefault="00D664F4" w:rsidP="00D664F4">
      <w:pPr>
        <w:shd w:val="clear" w:color="auto" w:fill="FFFFFF"/>
        <w:autoSpaceDE w:val="0"/>
        <w:autoSpaceDN w:val="0"/>
        <w:adjustRightInd w:val="0"/>
        <w:rPr>
          <w:rFonts w:ascii="Arial" w:eastAsia="Times New Roman" w:hAnsi="Arial" w:cs="Arial"/>
          <w:b/>
          <w:color w:val="000000"/>
          <w:sz w:val="22"/>
          <w:lang w:eastAsia="ru-RU"/>
        </w:rPr>
      </w:pPr>
      <w:r w:rsidRPr="00C14F61">
        <w:rPr>
          <w:rFonts w:ascii="Arial" w:eastAsia="Times New Roman" w:hAnsi="Arial" w:cs="Arial"/>
          <w:b/>
          <w:color w:val="000000"/>
          <w:sz w:val="22"/>
          <w:lang w:eastAsia="ru-RU"/>
        </w:rPr>
        <w:t>Современное состояние</w:t>
      </w:r>
    </w:p>
    <w:p w14:paraId="01098F9E" w14:textId="77777777" w:rsidR="00D664F4" w:rsidRPr="00F130FA" w:rsidRDefault="00D664F4" w:rsidP="00D664F4">
      <w:pPr>
        <w:shd w:val="clear" w:color="auto" w:fill="FFFFFF"/>
        <w:autoSpaceDE w:val="0"/>
        <w:autoSpaceDN w:val="0"/>
        <w:adjustRightInd w:val="0"/>
        <w:ind w:firstLine="709"/>
        <w:rPr>
          <w:rFonts w:ascii="Arial" w:eastAsia="Times New Roman" w:hAnsi="Arial" w:cs="Arial"/>
          <w:sz w:val="22"/>
          <w:lang w:eastAsia="ru-RU"/>
        </w:rPr>
      </w:pPr>
      <w:r w:rsidRPr="00F130FA">
        <w:rPr>
          <w:rFonts w:ascii="Arial" w:eastAsia="Times New Roman" w:hAnsi="Arial" w:cs="Arial"/>
          <w:sz w:val="22"/>
          <w:lang w:eastAsia="ru-RU"/>
        </w:rPr>
        <w:t>На основе комплексной оценки туристско-рекреационных ресурсов и современной организации туристско-рекреационной деятельности с учетом анализа ландшафтной характеристики природных комплексов республики Тыва территория Кожууна благоприятна для туризма:</w:t>
      </w:r>
    </w:p>
    <w:p w14:paraId="66D74B41" w14:textId="77777777" w:rsidR="00D664F4" w:rsidRPr="00597448" w:rsidRDefault="00D664F4" w:rsidP="001F3C0A">
      <w:pPr>
        <w:numPr>
          <w:ilvl w:val="0"/>
          <w:numId w:val="120"/>
        </w:numPr>
        <w:ind w:left="709" w:hanging="284"/>
        <w:rPr>
          <w:rFonts w:ascii="Arial" w:eastAsia="Times New Roman" w:hAnsi="Arial" w:cs="Arial"/>
          <w:sz w:val="22"/>
          <w:lang w:eastAsia="ru-RU"/>
        </w:rPr>
      </w:pPr>
      <w:r w:rsidRPr="00F130FA">
        <w:rPr>
          <w:rFonts w:ascii="Arial" w:eastAsia="Times New Roman" w:hAnsi="Arial" w:cs="Arial"/>
          <w:sz w:val="22"/>
          <w:lang w:eastAsia="ru-RU"/>
        </w:rPr>
        <w:t>экологический туризм (</w:t>
      </w:r>
      <w:r w:rsidRPr="00597448">
        <w:rPr>
          <w:rFonts w:ascii="Arial" w:eastAsia="Times New Roman" w:hAnsi="Arial" w:cs="Arial"/>
          <w:sz w:val="22"/>
          <w:lang w:eastAsia="ru-RU"/>
        </w:rPr>
        <w:t>зона, охватывающая юго-восточную часть Кожууна);</w:t>
      </w:r>
    </w:p>
    <w:p w14:paraId="6C6EF8EB" w14:textId="77777777" w:rsidR="00D664F4" w:rsidRPr="00F130FA" w:rsidRDefault="00D664F4" w:rsidP="001F3C0A">
      <w:pPr>
        <w:numPr>
          <w:ilvl w:val="0"/>
          <w:numId w:val="120"/>
        </w:numPr>
        <w:ind w:left="709" w:hanging="284"/>
        <w:rPr>
          <w:rFonts w:ascii="Arial" w:eastAsia="Times New Roman" w:hAnsi="Arial" w:cs="Arial"/>
          <w:sz w:val="22"/>
          <w:lang w:eastAsia="ru-RU"/>
        </w:rPr>
      </w:pPr>
      <w:r w:rsidRPr="00F130FA">
        <w:rPr>
          <w:rFonts w:ascii="Arial" w:eastAsia="Times New Roman" w:hAnsi="Arial" w:cs="Arial"/>
          <w:sz w:val="22"/>
          <w:lang w:eastAsia="ru-RU"/>
        </w:rPr>
        <w:t>спортивно-оздоровительный туризм (юго-западная часть Кожууна).</w:t>
      </w:r>
    </w:p>
    <w:p w14:paraId="785041C9" w14:textId="77777777" w:rsidR="00D664F4" w:rsidRDefault="00D664F4" w:rsidP="00D664F4">
      <w:pPr>
        <w:shd w:val="clear" w:color="auto" w:fill="FFFFFF"/>
        <w:autoSpaceDE w:val="0"/>
        <w:autoSpaceDN w:val="0"/>
        <w:adjustRightInd w:val="0"/>
        <w:ind w:firstLine="709"/>
        <w:rPr>
          <w:rFonts w:ascii="Arial" w:eastAsia="Times New Roman" w:hAnsi="Arial" w:cs="Arial"/>
          <w:sz w:val="22"/>
          <w:lang w:eastAsia="ru-RU"/>
        </w:rPr>
      </w:pPr>
      <w:r w:rsidRPr="00F130FA">
        <w:rPr>
          <w:rFonts w:ascii="Arial" w:eastAsia="Times New Roman" w:hAnsi="Arial" w:cs="Arial"/>
          <w:sz w:val="22"/>
          <w:lang w:eastAsia="ru-RU"/>
        </w:rPr>
        <w:t>В Кожууне организованы пешие маршруты от палаточного лагеря на западе Кожууна вверх по течению реки Улуг-Чыргакы с переходом на другой берег и обратно в палаточный лагерь.</w:t>
      </w:r>
    </w:p>
    <w:p w14:paraId="39F8A3F2" w14:textId="7DB88DD0" w:rsidR="00D664F4" w:rsidRDefault="00D664F4" w:rsidP="00E16B83">
      <w:pPr>
        <w:spacing w:before="120"/>
        <w:rPr>
          <w:rFonts w:ascii="Arial" w:eastAsia="Times New Roman" w:hAnsi="Arial" w:cs="Arial"/>
          <w:b/>
          <w:color w:val="000000"/>
          <w:sz w:val="22"/>
          <w:lang w:eastAsia="ru-RU"/>
        </w:rPr>
      </w:pPr>
      <w:r w:rsidRPr="00110981">
        <w:rPr>
          <w:rFonts w:ascii="Arial" w:eastAsia="Times New Roman" w:hAnsi="Arial" w:cs="Arial"/>
          <w:b/>
          <w:color w:val="000000"/>
          <w:sz w:val="22"/>
          <w:lang w:eastAsia="ru-RU"/>
        </w:rPr>
        <w:t xml:space="preserve">Анализ развития системы </w:t>
      </w:r>
      <w:r w:rsidR="00DB3AF3">
        <w:rPr>
          <w:rFonts w:ascii="Arial" w:eastAsia="Times New Roman" w:hAnsi="Arial" w:cs="Arial"/>
          <w:b/>
          <w:color w:val="000000"/>
          <w:sz w:val="22"/>
          <w:lang w:eastAsia="ru-RU"/>
        </w:rPr>
        <w:t>отдыха и туризма</w:t>
      </w:r>
      <w:r w:rsidRPr="00110981">
        <w:rPr>
          <w:rFonts w:ascii="Arial" w:eastAsia="Times New Roman" w:hAnsi="Arial" w:cs="Arial"/>
          <w:b/>
          <w:color w:val="000000"/>
          <w:sz w:val="22"/>
          <w:lang w:eastAsia="ru-RU"/>
        </w:rPr>
        <w:t>. Проектные предложения</w:t>
      </w:r>
      <w:r w:rsidRPr="00110981">
        <w:rPr>
          <w:rFonts w:ascii="Arial" w:eastAsia="Times New Roman" w:hAnsi="Arial" w:cs="Arial"/>
          <w:b/>
          <w:color w:val="000000"/>
          <w:sz w:val="22"/>
          <w:lang w:eastAsia="ru-RU"/>
        </w:rPr>
        <w:tab/>
      </w:r>
    </w:p>
    <w:p w14:paraId="12B6525C" w14:textId="77777777" w:rsidR="00D664F4" w:rsidRPr="00110981" w:rsidRDefault="00D664F4" w:rsidP="00D664F4">
      <w:pPr>
        <w:shd w:val="clear" w:color="auto" w:fill="FFFFFF"/>
        <w:autoSpaceDE w:val="0"/>
        <w:autoSpaceDN w:val="0"/>
        <w:adjustRightInd w:val="0"/>
        <w:ind w:firstLine="709"/>
        <w:rPr>
          <w:rFonts w:ascii="Arial" w:eastAsia="Times New Roman" w:hAnsi="Arial" w:cs="Arial"/>
          <w:sz w:val="22"/>
          <w:lang w:eastAsia="ru-RU"/>
        </w:rPr>
      </w:pPr>
      <w:r w:rsidRPr="00110981">
        <w:rPr>
          <w:rFonts w:ascii="Arial" w:eastAsia="Times New Roman" w:hAnsi="Arial" w:cs="Arial"/>
          <w:sz w:val="22"/>
          <w:lang w:eastAsia="ru-RU"/>
        </w:rPr>
        <w:t>В настоящей Схеме изучены предложения и проекты в сфере здравоохранения, указанные в стратегических и программных документах развития территории Кожууна.</w:t>
      </w:r>
    </w:p>
    <w:p w14:paraId="778245EC" w14:textId="77777777" w:rsidR="00D664F4" w:rsidRPr="00110981" w:rsidRDefault="00D664F4" w:rsidP="00E16B83">
      <w:pPr>
        <w:pStyle w:val="afe"/>
        <w:spacing w:after="0"/>
        <w:ind w:firstLine="708"/>
        <w:rPr>
          <w:rFonts w:ascii="Arial" w:hAnsi="Arial" w:cs="Arial"/>
          <w:b/>
          <w:sz w:val="22"/>
        </w:rPr>
      </w:pPr>
      <w:r w:rsidRPr="00110981">
        <w:rPr>
          <w:rFonts w:ascii="Arial" w:hAnsi="Arial" w:cs="Arial"/>
          <w:b/>
          <w:sz w:val="22"/>
        </w:rPr>
        <w:t>Согласно подпрограмме 4 «Развитие туризма в Республике Тыва» государственной программы Республики Тыва «Развитие культуры и туризма на 2014-2020 годы», утвержденной постановлением правительства Республики Тыва от 29.10.2013 г. №630:</w:t>
      </w:r>
    </w:p>
    <w:p w14:paraId="5BC158E8" w14:textId="77777777" w:rsidR="00D664F4" w:rsidRDefault="00D664F4" w:rsidP="001F3C0A">
      <w:pPr>
        <w:pStyle w:val="a0"/>
        <w:numPr>
          <w:ilvl w:val="0"/>
          <w:numId w:val="131"/>
        </w:numPr>
        <w:tabs>
          <w:tab w:val="left" w:pos="993"/>
        </w:tabs>
        <w:spacing w:line="360" w:lineRule="auto"/>
        <w:rPr>
          <w:rFonts w:ascii="Arial" w:hAnsi="Arial" w:cs="Arial"/>
          <w:sz w:val="22"/>
        </w:rPr>
      </w:pPr>
      <w:r w:rsidRPr="004A0D33">
        <w:rPr>
          <w:rFonts w:ascii="Arial" w:hAnsi="Arial" w:cs="Arial"/>
          <w:sz w:val="22"/>
        </w:rPr>
        <w:t>формирование современного эффективного конкурентоспособного туристского рынка</w:t>
      </w:r>
      <w:r>
        <w:rPr>
          <w:rFonts w:ascii="Arial" w:hAnsi="Arial" w:cs="Arial"/>
          <w:sz w:val="22"/>
        </w:rPr>
        <w:t>;</w:t>
      </w:r>
    </w:p>
    <w:p w14:paraId="237CA4F5" w14:textId="77777777" w:rsidR="00D664F4" w:rsidRDefault="00D664F4" w:rsidP="001F3C0A">
      <w:pPr>
        <w:pStyle w:val="a0"/>
        <w:numPr>
          <w:ilvl w:val="0"/>
          <w:numId w:val="131"/>
        </w:numPr>
        <w:tabs>
          <w:tab w:val="left" w:pos="993"/>
        </w:tabs>
        <w:spacing w:line="360" w:lineRule="auto"/>
        <w:rPr>
          <w:rFonts w:ascii="Arial" w:hAnsi="Arial" w:cs="Arial"/>
          <w:sz w:val="22"/>
        </w:rPr>
      </w:pPr>
      <w:r w:rsidRPr="004A0D33">
        <w:rPr>
          <w:rFonts w:ascii="Arial" w:hAnsi="Arial" w:cs="Arial"/>
          <w:sz w:val="22"/>
        </w:rPr>
        <w:t>развитие и совершенствование туристской инфраструктуры, в том числе сопутствующей (транспорт, общественное питание, индустрия развлечений и др.);</w:t>
      </w:r>
    </w:p>
    <w:p w14:paraId="7FD11B53" w14:textId="77777777" w:rsidR="00D664F4" w:rsidRDefault="00D664F4" w:rsidP="001F3C0A">
      <w:pPr>
        <w:pStyle w:val="a0"/>
        <w:numPr>
          <w:ilvl w:val="0"/>
          <w:numId w:val="131"/>
        </w:numPr>
        <w:tabs>
          <w:tab w:val="left" w:pos="993"/>
        </w:tabs>
        <w:spacing w:line="360" w:lineRule="auto"/>
        <w:rPr>
          <w:rFonts w:ascii="Arial" w:hAnsi="Arial" w:cs="Arial"/>
          <w:sz w:val="22"/>
        </w:rPr>
      </w:pPr>
      <w:r w:rsidRPr="004A0D33">
        <w:rPr>
          <w:rFonts w:ascii="Arial" w:hAnsi="Arial" w:cs="Arial"/>
          <w:sz w:val="22"/>
        </w:rPr>
        <w:t>повышение уровня и качества жизни населения республики путем увеличения доступности туристских услуг.</w:t>
      </w:r>
    </w:p>
    <w:p w14:paraId="14123491" w14:textId="77777777" w:rsidR="00D664F4" w:rsidRPr="00110981" w:rsidRDefault="00D664F4" w:rsidP="00E16B83">
      <w:pPr>
        <w:pStyle w:val="afe"/>
        <w:spacing w:after="0"/>
        <w:ind w:firstLine="708"/>
        <w:rPr>
          <w:rFonts w:ascii="Arial" w:hAnsi="Arial" w:cs="Arial"/>
          <w:b/>
          <w:sz w:val="22"/>
        </w:rPr>
      </w:pPr>
      <w:r w:rsidRPr="00110981">
        <w:rPr>
          <w:rFonts w:ascii="Arial" w:hAnsi="Arial" w:cs="Arial"/>
          <w:b/>
          <w:sz w:val="22"/>
        </w:rPr>
        <w:t>Согласно Стратегии социально-экономического развития Республики Тыва до 2020 года, утвержденной постановлением Правительства Республики Тыва от 04.04.2007 № 442:</w:t>
      </w:r>
    </w:p>
    <w:p w14:paraId="19776A6E" w14:textId="77777777" w:rsidR="00D664F4" w:rsidRPr="004A0D33" w:rsidRDefault="00D664F4" w:rsidP="001F3C0A">
      <w:pPr>
        <w:pStyle w:val="a0"/>
        <w:numPr>
          <w:ilvl w:val="0"/>
          <w:numId w:val="130"/>
        </w:numPr>
        <w:tabs>
          <w:tab w:val="left" w:pos="993"/>
        </w:tabs>
        <w:spacing w:line="360" w:lineRule="auto"/>
        <w:rPr>
          <w:rFonts w:ascii="Arial" w:hAnsi="Arial" w:cs="Arial"/>
          <w:sz w:val="22"/>
        </w:rPr>
      </w:pPr>
      <w:r>
        <w:rPr>
          <w:rFonts w:ascii="Arial" w:hAnsi="Arial" w:cs="Arial"/>
          <w:sz w:val="22"/>
        </w:rPr>
        <w:t>развитие гостиничного сервиса в г. Чадан.</w:t>
      </w:r>
    </w:p>
    <w:p w14:paraId="153AC9F1" w14:textId="77777777" w:rsidR="00D664F4" w:rsidRDefault="00D664F4" w:rsidP="00E16B83">
      <w:pPr>
        <w:pStyle w:val="afe"/>
        <w:spacing w:after="0"/>
        <w:ind w:firstLine="708"/>
        <w:rPr>
          <w:rFonts w:ascii="Arial" w:hAnsi="Arial" w:cs="Arial"/>
          <w:b/>
          <w:sz w:val="22"/>
        </w:rPr>
      </w:pPr>
      <w:r>
        <w:rPr>
          <w:rFonts w:ascii="Arial" w:hAnsi="Arial" w:cs="Arial"/>
          <w:b/>
          <w:sz w:val="22"/>
        </w:rPr>
        <w:t>Согласно документам</w:t>
      </w:r>
      <w:r w:rsidRPr="002E268A">
        <w:rPr>
          <w:rFonts w:ascii="Arial" w:hAnsi="Arial" w:cs="Arial"/>
          <w:b/>
          <w:sz w:val="22"/>
        </w:rPr>
        <w:t xml:space="preserve"> </w:t>
      </w:r>
      <w:r>
        <w:rPr>
          <w:rFonts w:ascii="Arial" w:hAnsi="Arial" w:cs="Arial"/>
          <w:b/>
          <w:sz w:val="22"/>
        </w:rPr>
        <w:t>территориального планирования Республики Тыва:</w:t>
      </w:r>
    </w:p>
    <w:p w14:paraId="0B61DD13" w14:textId="77777777" w:rsidR="00D664F4" w:rsidRDefault="00D664F4" w:rsidP="00D664F4">
      <w:pPr>
        <w:pStyle w:val="afe"/>
        <w:spacing w:after="0"/>
        <w:ind w:firstLine="709"/>
        <w:rPr>
          <w:rFonts w:ascii="Arial" w:hAnsi="Arial" w:cs="Arial"/>
          <w:sz w:val="22"/>
        </w:rPr>
      </w:pPr>
      <w:r>
        <w:rPr>
          <w:rFonts w:ascii="Arial" w:hAnsi="Arial" w:cs="Arial"/>
          <w:sz w:val="22"/>
        </w:rPr>
        <w:t>В соответствии с СТП Республики Тыва:</w:t>
      </w:r>
    </w:p>
    <w:p w14:paraId="446AD00F" w14:textId="77777777" w:rsidR="00D664F4" w:rsidRDefault="00D664F4" w:rsidP="001F3C0A">
      <w:pPr>
        <w:pStyle w:val="a0"/>
        <w:numPr>
          <w:ilvl w:val="0"/>
          <w:numId w:val="132"/>
        </w:numPr>
        <w:tabs>
          <w:tab w:val="left" w:pos="993"/>
        </w:tabs>
        <w:spacing w:line="360" w:lineRule="auto"/>
        <w:rPr>
          <w:rFonts w:ascii="Arial" w:hAnsi="Arial" w:cs="Arial"/>
          <w:sz w:val="22"/>
        </w:rPr>
      </w:pPr>
      <w:r w:rsidRPr="0090158D">
        <w:rPr>
          <w:rFonts w:ascii="Arial" w:hAnsi="Arial" w:cs="Arial"/>
          <w:sz w:val="22"/>
        </w:rPr>
        <w:t>Проектом запланировано создание круглогодичных и летних туристических</w:t>
      </w:r>
      <w:r>
        <w:rPr>
          <w:rFonts w:ascii="Arial" w:hAnsi="Arial" w:cs="Arial"/>
          <w:sz w:val="22"/>
        </w:rPr>
        <w:t xml:space="preserve"> баз на туристических маршрутах</w:t>
      </w:r>
      <w:r w:rsidRPr="0090158D">
        <w:rPr>
          <w:rFonts w:ascii="Arial" w:hAnsi="Arial" w:cs="Arial"/>
          <w:sz w:val="22"/>
        </w:rPr>
        <w:t xml:space="preserve"> Дзун-Хемчикский (подцентр по дороге федерального значения у подножия г. Круглая, с. Бажын-Алаак);</w:t>
      </w:r>
    </w:p>
    <w:p w14:paraId="50BCA517" w14:textId="77777777" w:rsidR="00D664F4" w:rsidRPr="00110981" w:rsidRDefault="00D664F4" w:rsidP="001F3C0A">
      <w:pPr>
        <w:pStyle w:val="a0"/>
        <w:numPr>
          <w:ilvl w:val="0"/>
          <w:numId w:val="132"/>
        </w:numPr>
        <w:tabs>
          <w:tab w:val="left" w:pos="993"/>
        </w:tabs>
        <w:spacing w:line="360" w:lineRule="auto"/>
        <w:rPr>
          <w:rFonts w:ascii="Arial" w:hAnsi="Arial" w:cs="Arial"/>
          <w:sz w:val="22"/>
        </w:rPr>
      </w:pPr>
      <w:r>
        <w:rPr>
          <w:rFonts w:ascii="Arial" w:hAnsi="Arial" w:cs="Arial"/>
          <w:sz w:val="22"/>
        </w:rPr>
        <w:t>Конные и пешие маршруты.</w:t>
      </w:r>
    </w:p>
    <w:p w14:paraId="701654CB" w14:textId="77777777" w:rsidR="00D664F4" w:rsidRDefault="00D664F4" w:rsidP="00E16B83">
      <w:pPr>
        <w:pStyle w:val="afe"/>
        <w:spacing w:after="0"/>
        <w:ind w:firstLine="708"/>
        <w:rPr>
          <w:rFonts w:ascii="Arial" w:hAnsi="Arial" w:cs="Arial"/>
          <w:b/>
          <w:sz w:val="22"/>
        </w:rPr>
      </w:pPr>
      <w:r>
        <w:rPr>
          <w:rFonts w:ascii="Arial" w:hAnsi="Arial" w:cs="Arial"/>
          <w:b/>
          <w:sz w:val="22"/>
        </w:rPr>
        <w:t>Согласно документам</w:t>
      </w:r>
      <w:r w:rsidRPr="002E268A">
        <w:rPr>
          <w:rFonts w:ascii="Arial" w:hAnsi="Arial" w:cs="Arial"/>
          <w:b/>
          <w:sz w:val="22"/>
        </w:rPr>
        <w:t xml:space="preserve"> </w:t>
      </w:r>
      <w:r>
        <w:rPr>
          <w:rFonts w:ascii="Arial" w:hAnsi="Arial" w:cs="Arial"/>
          <w:b/>
          <w:sz w:val="22"/>
        </w:rPr>
        <w:t>территориального планирования муниципальных образований Дзун-Хемчикского кожууна Республики Тыва:</w:t>
      </w:r>
    </w:p>
    <w:p w14:paraId="23BFF01A" w14:textId="77777777" w:rsidR="00D664F4" w:rsidRDefault="00D664F4" w:rsidP="00D664F4">
      <w:pPr>
        <w:pStyle w:val="afe"/>
        <w:spacing w:after="0"/>
        <w:ind w:firstLine="709"/>
        <w:rPr>
          <w:rFonts w:ascii="Arial" w:hAnsi="Arial" w:cs="Arial"/>
          <w:sz w:val="22"/>
        </w:rPr>
      </w:pPr>
      <w:r w:rsidRPr="0046084D">
        <w:rPr>
          <w:rFonts w:ascii="Arial" w:hAnsi="Arial" w:cs="Arial"/>
          <w:sz w:val="22"/>
        </w:rPr>
        <w:t xml:space="preserve">В соответствии с генеральными планами муниципальных образований Кожууна приведен перечень планируемых </w:t>
      </w:r>
      <w:r w:rsidRPr="00936D19">
        <w:rPr>
          <w:rFonts w:ascii="Arial" w:hAnsi="Arial" w:cs="Arial"/>
          <w:sz w:val="22"/>
        </w:rPr>
        <w:t xml:space="preserve">объектов </w:t>
      </w:r>
      <w:r>
        <w:rPr>
          <w:rFonts w:ascii="Arial" w:hAnsi="Arial" w:cs="Arial"/>
          <w:sz w:val="22"/>
        </w:rPr>
        <w:t>отдыха и туризма</w:t>
      </w:r>
      <w:r w:rsidRPr="0046084D">
        <w:rPr>
          <w:rFonts w:ascii="Arial" w:hAnsi="Arial" w:cs="Arial"/>
          <w:sz w:val="22"/>
        </w:rPr>
        <w:t xml:space="preserve"> (таблица 2.13.</w:t>
      </w:r>
      <w:r>
        <w:rPr>
          <w:rFonts w:ascii="Arial" w:hAnsi="Arial" w:cs="Arial"/>
          <w:sz w:val="22"/>
        </w:rPr>
        <w:t>17</w:t>
      </w:r>
      <w:r w:rsidRPr="0046084D">
        <w:rPr>
          <w:rFonts w:ascii="Arial" w:hAnsi="Arial" w:cs="Arial"/>
          <w:sz w:val="22"/>
        </w:rPr>
        <w:t>).</w:t>
      </w:r>
    </w:p>
    <w:p w14:paraId="156ACEC5" w14:textId="77777777" w:rsidR="00D664F4" w:rsidRPr="006B2948" w:rsidRDefault="00D664F4" w:rsidP="00D664F4">
      <w:pPr>
        <w:pStyle w:val="afe"/>
        <w:spacing w:after="0"/>
        <w:rPr>
          <w:rFonts w:ascii="Arial" w:hAnsi="Arial" w:cs="Arial"/>
          <w:sz w:val="22"/>
        </w:rPr>
      </w:pPr>
      <w:r w:rsidRPr="00FA0907">
        <w:rPr>
          <w:rFonts w:ascii="Arial" w:hAnsi="Arial" w:cs="Arial"/>
          <w:sz w:val="22"/>
        </w:rPr>
        <w:t>Таблица 2.13.1</w:t>
      </w:r>
      <w:r>
        <w:rPr>
          <w:rFonts w:ascii="Arial" w:hAnsi="Arial" w:cs="Arial"/>
          <w:sz w:val="22"/>
        </w:rPr>
        <w:t>7</w:t>
      </w:r>
      <w:r w:rsidRPr="00FA0907">
        <w:rPr>
          <w:rFonts w:ascii="Arial" w:hAnsi="Arial" w:cs="Arial"/>
          <w:sz w:val="22"/>
        </w:rPr>
        <w:t xml:space="preserve"> - Перечень планируемых объектов отдыха</w:t>
      </w:r>
      <w:r>
        <w:rPr>
          <w:rFonts w:ascii="Arial" w:hAnsi="Arial" w:cs="Arial"/>
          <w:sz w:val="22"/>
        </w:rPr>
        <w:t xml:space="preserve"> и туризма, </w:t>
      </w:r>
      <w:r w:rsidRPr="003318D8">
        <w:rPr>
          <w:rFonts w:ascii="Arial" w:hAnsi="Arial" w:cs="Arial"/>
          <w:sz w:val="22"/>
        </w:rPr>
        <w:t>в соответствии с утверждёнными документами развития территории</w:t>
      </w:r>
    </w:p>
    <w:tbl>
      <w:tblPr>
        <w:tblStyle w:val="af0"/>
        <w:tblW w:w="9611" w:type="dxa"/>
        <w:tblInd w:w="-5" w:type="dxa"/>
        <w:tblLayout w:type="fixed"/>
        <w:tblLook w:val="04A0" w:firstRow="1" w:lastRow="0" w:firstColumn="1" w:lastColumn="0" w:noHBand="0" w:noVBand="1"/>
      </w:tblPr>
      <w:tblGrid>
        <w:gridCol w:w="662"/>
        <w:gridCol w:w="2003"/>
        <w:gridCol w:w="1843"/>
        <w:gridCol w:w="2126"/>
        <w:gridCol w:w="1417"/>
        <w:gridCol w:w="1560"/>
      </w:tblGrid>
      <w:tr w:rsidR="00D664F4" w:rsidRPr="00B70517" w14:paraId="307A2CC5" w14:textId="77777777" w:rsidTr="00597448">
        <w:trPr>
          <w:trHeight w:val="20"/>
          <w:tblHeader/>
        </w:trPr>
        <w:tc>
          <w:tcPr>
            <w:tcW w:w="662" w:type="dxa"/>
            <w:vAlign w:val="center"/>
          </w:tcPr>
          <w:p w14:paraId="3D8B0D52"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w:t>
            </w:r>
          </w:p>
        </w:tc>
        <w:tc>
          <w:tcPr>
            <w:tcW w:w="2003" w:type="dxa"/>
            <w:vAlign w:val="center"/>
          </w:tcPr>
          <w:p w14:paraId="1A8ACDA5"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Местоположение</w:t>
            </w:r>
          </w:p>
        </w:tc>
        <w:tc>
          <w:tcPr>
            <w:tcW w:w="1843" w:type="dxa"/>
            <w:vAlign w:val="center"/>
          </w:tcPr>
          <w:p w14:paraId="59FFF806" w14:textId="77777777" w:rsidR="00D664F4" w:rsidRPr="00B70517" w:rsidRDefault="00D664F4" w:rsidP="00597448">
            <w:pPr>
              <w:pStyle w:val="afffff6"/>
              <w:jc w:val="center"/>
              <w:rPr>
                <w:rStyle w:val="9pt"/>
                <w:rFonts w:ascii="Arial" w:eastAsia="Calibri" w:hAnsi="Arial" w:cs="Arial"/>
                <w:b/>
                <w:sz w:val="20"/>
                <w:szCs w:val="20"/>
              </w:rPr>
            </w:pPr>
            <w:r w:rsidRPr="00B70517">
              <w:rPr>
                <w:rStyle w:val="9pt"/>
                <w:rFonts w:ascii="Arial" w:eastAsia="Calibri" w:hAnsi="Arial" w:cs="Arial"/>
                <w:b/>
                <w:sz w:val="20"/>
                <w:szCs w:val="20"/>
              </w:rPr>
              <w:t>Мероприятие</w:t>
            </w:r>
          </w:p>
        </w:tc>
        <w:tc>
          <w:tcPr>
            <w:tcW w:w="2126" w:type="dxa"/>
            <w:vAlign w:val="center"/>
          </w:tcPr>
          <w:p w14:paraId="4BDAEA27" w14:textId="77777777" w:rsidR="00D664F4" w:rsidRPr="00B70517" w:rsidRDefault="00D664F4" w:rsidP="00597448">
            <w:pPr>
              <w:pStyle w:val="afffff6"/>
              <w:jc w:val="center"/>
              <w:rPr>
                <w:rFonts w:ascii="Arial" w:hAnsi="Arial" w:cs="Arial"/>
                <w:b/>
                <w:sz w:val="20"/>
                <w:szCs w:val="20"/>
              </w:rPr>
            </w:pPr>
            <w:r w:rsidRPr="00B70517">
              <w:rPr>
                <w:rStyle w:val="9pt"/>
                <w:rFonts w:ascii="Arial" w:eastAsia="Calibri" w:hAnsi="Arial" w:cs="Arial"/>
                <w:b/>
                <w:sz w:val="20"/>
                <w:szCs w:val="20"/>
              </w:rPr>
              <w:t>Наименование учреждения</w:t>
            </w:r>
          </w:p>
        </w:tc>
        <w:tc>
          <w:tcPr>
            <w:tcW w:w="1417" w:type="dxa"/>
            <w:vAlign w:val="center"/>
          </w:tcPr>
          <w:p w14:paraId="2855AA31"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Мощность, мест</w:t>
            </w:r>
          </w:p>
        </w:tc>
        <w:tc>
          <w:tcPr>
            <w:tcW w:w="1560" w:type="dxa"/>
            <w:tcBorders>
              <w:right w:val="single" w:sz="4" w:space="0" w:color="auto"/>
            </w:tcBorders>
            <w:vAlign w:val="center"/>
          </w:tcPr>
          <w:p w14:paraId="796EF356" w14:textId="77777777" w:rsidR="00D664F4" w:rsidRPr="00B70517" w:rsidRDefault="00D664F4" w:rsidP="00597448">
            <w:pPr>
              <w:spacing w:line="240" w:lineRule="auto"/>
              <w:jc w:val="center"/>
              <w:rPr>
                <w:rFonts w:ascii="Arial" w:hAnsi="Arial" w:cs="Arial"/>
                <w:b/>
                <w:sz w:val="20"/>
                <w:szCs w:val="20"/>
              </w:rPr>
            </w:pPr>
            <w:r w:rsidRPr="00B70517">
              <w:rPr>
                <w:rFonts w:ascii="Arial" w:eastAsia="Times New Roman" w:hAnsi="Arial" w:cs="Arial"/>
                <w:b/>
                <w:color w:val="000000"/>
                <w:sz w:val="20"/>
                <w:szCs w:val="20"/>
              </w:rPr>
              <w:t>Срок реализации</w:t>
            </w:r>
          </w:p>
        </w:tc>
      </w:tr>
      <w:tr w:rsidR="00D664F4" w:rsidRPr="00B70517" w14:paraId="0F1E47B0" w14:textId="77777777" w:rsidTr="00597448">
        <w:trPr>
          <w:trHeight w:val="20"/>
        </w:trPr>
        <w:tc>
          <w:tcPr>
            <w:tcW w:w="662" w:type="dxa"/>
            <w:vAlign w:val="center"/>
          </w:tcPr>
          <w:p w14:paraId="5A14453A"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1</w:t>
            </w:r>
          </w:p>
        </w:tc>
        <w:tc>
          <w:tcPr>
            <w:tcW w:w="2003" w:type="dxa"/>
            <w:vAlign w:val="center"/>
          </w:tcPr>
          <w:p w14:paraId="56B09CBC" w14:textId="77777777" w:rsidR="00D664F4" w:rsidRPr="00B70517" w:rsidRDefault="00D664F4" w:rsidP="00597448">
            <w:pPr>
              <w:spacing w:line="240" w:lineRule="auto"/>
              <w:jc w:val="center"/>
              <w:rPr>
                <w:rFonts w:ascii="Arial" w:hAnsi="Arial" w:cs="Arial"/>
                <w:i/>
                <w:sz w:val="20"/>
                <w:szCs w:val="20"/>
              </w:rPr>
            </w:pPr>
            <w:r w:rsidRPr="00B70517">
              <w:rPr>
                <w:rFonts w:ascii="Arial" w:hAnsi="Arial" w:cs="Arial"/>
                <w:sz w:val="20"/>
                <w:szCs w:val="20"/>
              </w:rPr>
              <w:t>городское поселение г. Чадан</w:t>
            </w:r>
          </w:p>
        </w:tc>
        <w:tc>
          <w:tcPr>
            <w:tcW w:w="1843" w:type="dxa"/>
            <w:vAlign w:val="center"/>
          </w:tcPr>
          <w:p w14:paraId="5079A9E5"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2126" w:type="dxa"/>
            <w:vAlign w:val="center"/>
          </w:tcPr>
          <w:p w14:paraId="6677889C"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12C0C162"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100</w:t>
            </w:r>
          </w:p>
        </w:tc>
        <w:tc>
          <w:tcPr>
            <w:tcW w:w="1560" w:type="dxa"/>
            <w:tcBorders>
              <w:right w:val="single" w:sz="4" w:space="0" w:color="auto"/>
            </w:tcBorders>
            <w:vAlign w:val="center"/>
          </w:tcPr>
          <w:p w14:paraId="07C797FC" w14:textId="77777777" w:rsidR="00D664F4" w:rsidRPr="00B70517" w:rsidRDefault="00D664F4" w:rsidP="00597448">
            <w:pPr>
              <w:spacing w:line="240" w:lineRule="auto"/>
              <w:jc w:val="center"/>
              <w:rPr>
                <w:sz w:val="20"/>
                <w:szCs w:val="20"/>
              </w:rPr>
            </w:pPr>
            <w:r w:rsidRPr="00B70517">
              <w:rPr>
                <w:rFonts w:ascii="Arial" w:eastAsia="Times New Roman" w:hAnsi="Arial" w:cs="Arial"/>
                <w:color w:val="000000"/>
                <w:sz w:val="20"/>
                <w:szCs w:val="20"/>
              </w:rPr>
              <w:t>Расчетный срок</w:t>
            </w:r>
          </w:p>
        </w:tc>
      </w:tr>
      <w:tr w:rsidR="00D664F4" w:rsidRPr="00B70517" w14:paraId="6A2B74AD" w14:textId="77777777" w:rsidTr="00597448">
        <w:trPr>
          <w:trHeight w:val="20"/>
        </w:trPr>
        <w:tc>
          <w:tcPr>
            <w:tcW w:w="662" w:type="dxa"/>
            <w:vAlign w:val="center"/>
          </w:tcPr>
          <w:p w14:paraId="17B0D3B4" w14:textId="77777777" w:rsidR="00D664F4" w:rsidRPr="00FC7485" w:rsidRDefault="00D664F4" w:rsidP="00597448">
            <w:pPr>
              <w:pStyle w:val="afffff6"/>
              <w:jc w:val="center"/>
              <w:rPr>
                <w:rFonts w:ascii="Arial" w:hAnsi="Arial" w:cs="Arial"/>
                <w:sz w:val="20"/>
                <w:szCs w:val="20"/>
              </w:rPr>
            </w:pPr>
            <w:r w:rsidRPr="00FC7485">
              <w:rPr>
                <w:rFonts w:ascii="Arial" w:hAnsi="Arial" w:cs="Arial"/>
                <w:sz w:val="20"/>
                <w:szCs w:val="20"/>
              </w:rPr>
              <w:t>2</w:t>
            </w:r>
          </w:p>
        </w:tc>
        <w:tc>
          <w:tcPr>
            <w:tcW w:w="2003" w:type="dxa"/>
            <w:vAlign w:val="center"/>
          </w:tcPr>
          <w:p w14:paraId="75B64CAC" w14:textId="77777777" w:rsidR="00D664F4" w:rsidRPr="00FC7485" w:rsidRDefault="00D664F4" w:rsidP="00597448">
            <w:pPr>
              <w:spacing w:line="240" w:lineRule="auto"/>
              <w:jc w:val="center"/>
              <w:rPr>
                <w:rFonts w:ascii="Arial" w:eastAsia="Times New Roman" w:hAnsi="Arial" w:cs="Arial"/>
                <w:sz w:val="20"/>
                <w:szCs w:val="20"/>
                <w:lang w:eastAsia="ru-RU"/>
              </w:rPr>
            </w:pPr>
            <w:r w:rsidRPr="00FC7485">
              <w:rPr>
                <w:rFonts w:ascii="Arial" w:eastAsia="Times New Roman" w:hAnsi="Arial" w:cs="Arial"/>
                <w:sz w:val="20"/>
                <w:szCs w:val="20"/>
                <w:lang w:eastAsia="ru-RU"/>
              </w:rPr>
              <w:t>сумон Баян-Талинский</w:t>
            </w:r>
          </w:p>
        </w:tc>
        <w:tc>
          <w:tcPr>
            <w:tcW w:w="1843" w:type="dxa"/>
            <w:vAlign w:val="center"/>
          </w:tcPr>
          <w:p w14:paraId="6DA849BC"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Строительство</w:t>
            </w:r>
          </w:p>
        </w:tc>
        <w:tc>
          <w:tcPr>
            <w:tcW w:w="2126" w:type="dxa"/>
            <w:vAlign w:val="center"/>
          </w:tcPr>
          <w:p w14:paraId="6C2196D3"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Гостиница</w:t>
            </w:r>
          </w:p>
        </w:tc>
        <w:tc>
          <w:tcPr>
            <w:tcW w:w="1417" w:type="dxa"/>
            <w:vAlign w:val="center"/>
          </w:tcPr>
          <w:p w14:paraId="5FA3FB49"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20</w:t>
            </w:r>
          </w:p>
        </w:tc>
        <w:tc>
          <w:tcPr>
            <w:tcW w:w="1560" w:type="dxa"/>
            <w:tcBorders>
              <w:right w:val="single" w:sz="4" w:space="0" w:color="auto"/>
            </w:tcBorders>
            <w:vAlign w:val="center"/>
          </w:tcPr>
          <w:p w14:paraId="30EC093F" w14:textId="77777777" w:rsidR="00D664F4" w:rsidRPr="00FC7485" w:rsidRDefault="00D664F4" w:rsidP="00597448">
            <w:pPr>
              <w:spacing w:line="240" w:lineRule="auto"/>
              <w:jc w:val="center"/>
              <w:rPr>
                <w:sz w:val="20"/>
                <w:szCs w:val="20"/>
              </w:rPr>
            </w:pPr>
            <w:r w:rsidRPr="00FC7485">
              <w:rPr>
                <w:rFonts w:ascii="Arial" w:eastAsia="Times New Roman" w:hAnsi="Arial" w:cs="Arial"/>
                <w:color w:val="000000"/>
                <w:sz w:val="20"/>
                <w:szCs w:val="20"/>
              </w:rPr>
              <w:t>1 очередь</w:t>
            </w:r>
          </w:p>
        </w:tc>
      </w:tr>
      <w:tr w:rsidR="00D664F4" w:rsidRPr="00B70517" w14:paraId="2B4F585B" w14:textId="77777777" w:rsidTr="00597448">
        <w:trPr>
          <w:trHeight w:val="20"/>
        </w:trPr>
        <w:tc>
          <w:tcPr>
            <w:tcW w:w="662" w:type="dxa"/>
            <w:vAlign w:val="center"/>
          </w:tcPr>
          <w:p w14:paraId="2027F2EE"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3</w:t>
            </w:r>
          </w:p>
        </w:tc>
        <w:tc>
          <w:tcPr>
            <w:tcW w:w="2003" w:type="dxa"/>
            <w:vAlign w:val="center"/>
          </w:tcPr>
          <w:p w14:paraId="379F6562" w14:textId="77777777" w:rsidR="00D664F4" w:rsidRPr="00B70517" w:rsidRDefault="00D664F4" w:rsidP="00597448">
            <w:pPr>
              <w:spacing w:line="240" w:lineRule="auto"/>
              <w:jc w:val="center"/>
              <w:rPr>
                <w:rFonts w:ascii="Arial" w:eastAsia="Times New Roman" w:hAnsi="Arial" w:cs="Arial"/>
                <w:sz w:val="20"/>
                <w:szCs w:val="20"/>
                <w:lang w:eastAsia="ru-RU"/>
              </w:rPr>
            </w:pPr>
            <w:r w:rsidRPr="00B70517">
              <w:rPr>
                <w:rFonts w:ascii="Arial" w:eastAsia="Times New Roman" w:hAnsi="Arial" w:cs="Arial"/>
                <w:sz w:val="20"/>
                <w:szCs w:val="20"/>
                <w:lang w:eastAsia="ru-RU"/>
              </w:rPr>
              <w:t>с</w:t>
            </w:r>
            <w:r>
              <w:rPr>
                <w:rFonts w:ascii="Arial" w:eastAsia="Times New Roman" w:hAnsi="Arial" w:cs="Arial"/>
                <w:sz w:val="20"/>
                <w:szCs w:val="20"/>
                <w:lang w:eastAsia="ru-RU"/>
              </w:rPr>
              <w:t>умон Ч</w:t>
            </w:r>
            <w:r w:rsidRPr="00B70517">
              <w:rPr>
                <w:rFonts w:ascii="Arial" w:eastAsia="Times New Roman" w:hAnsi="Arial" w:cs="Arial"/>
                <w:sz w:val="20"/>
                <w:szCs w:val="20"/>
                <w:lang w:eastAsia="ru-RU"/>
              </w:rPr>
              <w:t>аданский</w:t>
            </w:r>
          </w:p>
        </w:tc>
        <w:tc>
          <w:tcPr>
            <w:tcW w:w="1843" w:type="dxa"/>
            <w:vAlign w:val="center"/>
          </w:tcPr>
          <w:p w14:paraId="79014108"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2126" w:type="dxa"/>
            <w:vAlign w:val="center"/>
          </w:tcPr>
          <w:p w14:paraId="4028C758"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7774431F"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25</w:t>
            </w:r>
          </w:p>
        </w:tc>
        <w:tc>
          <w:tcPr>
            <w:tcW w:w="1560" w:type="dxa"/>
            <w:tcBorders>
              <w:right w:val="single" w:sz="4" w:space="0" w:color="auto"/>
            </w:tcBorders>
            <w:vAlign w:val="center"/>
          </w:tcPr>
          <w:p w14:paraId="423FF964" w14:textId="77777777" w:rsidR="00D664F4" w:rsidRPr="00B70517" w:rsidRDefault="00D664F4" w:rsidP="00597448">
            <w:pPr>
              <w:spacing w:line="240" w:lineRule="auto"/>
              <w:jc w:val="center"/>
              <w:rPr>
                <w:sz w:val="20"/>
                <w:szCs w:val="20"/>
              </w:rPr>
            </w:pPr>
            <w:r w:rsidRPr="00B70517">
              <w:rPr>
                <w:rFonts w:ascii="Arial" w:eastAsia="Times New Roman" w:hAnsi="Arial" w:cs="Arial"/>
                <w:color w:val="000000"/>
                <w:sz w:val="20"/>
                <w:szCs w:val="20"/>
              </w:rPr>
              <w:t>Расчетный срок</w:t>
            </w:r>
          </w:p>
        </w:tc>
      </w:tr>
      <w:tr w:rsidR="00D664F4" w:rsidRPr="00B70517" w14:paraId="72F03F36" w14:textId="77777777" w:rsidTr="00597448">
        <w:trPr>
          <w:trHeight w:val="20"/>
        </w:trPr>
        <w:tc>
          <w:tcPr>
            <w:tcW w:w="662" w:type="dxa"/>
            <w:vAlign w:val="center"/>
          </w:tcPr>
          <w:p w14:paraId="1DFD6B89"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4</w:t>
            </w:r>
          </w:p>
        </w:tc>
        <w:tc>
          <w:tcPr>
            <w:tcW w:w="2003" w:type="dxa"/>
            <w:vAlign w:val="center"/>
          </w:tcPr>
          <w:p w14:paraId="1E131D65" w14:textId="77777777" w:rsidR="00D664F4" w:rsidRPr="00B70517" w:rsidRDefault="00D664F4" w:rsidP="00597448">
            <w:pPr>
              <w:spacing w:line="240" w:lineRule="auto"/>
              <w:jc w:val="center"/>
              <w:rPr>
                <w:rFonts w:ascii="Arial" w:eastAsia="Times New Roman" w:hAnsi="Arial" w:cs="Arial"/>
                <w:sz w:val="20"/>
                <w:szCs w:val="20"/>
                <w:lang w:eastAsia="ru-RU"/>
              </w:rPr>
            </w:pPr>
            <w:r w:rsidRPr="00B70517">
              <w:rPr>
                <w:rFonts w:ascii="Arial" w:eastAsia="Times New Roman" w:hAnsi="Arial" w:cs="Arial"/>
                <w:sz w:val="20"/>
                <w:szCs w:val="20"/>
                <w:lang w:eastAsia="ru-RU"/>
              </w:rPr>
              <w:t>сумон Хондергейский</w:t>
            </w:r>
          </w:p>
        </w:tc>
        <w:tc>
          <w:tcPr>
            <w:tcW w:w="1843" w:type="dxa"/>
            <w:vAlign w:val="center"/>
          </w:tcPr>
          <w:p w14:paraId="5E5B6F20"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2126" w:type="dxa"/>
            <w:vAlign w:val="center"/>
          </w:tcPr>
          <w:p w14:paraId="74C30ABE"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79801F58"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20</w:t>
            </w:r>
          </w:p>
        </w:tc>
        <w:tc>
          <w:tcPr>
            <w:tcW w:w="1560" w:type="dxa"/>
            <w:tcBorders>
              <w:right w:val="single" w:sz="4" w:space="0" w:color="auto"/>
            </w:tcBorders>
            <w:vAlign w:val="center"/>
          </w:tcPr>
          <w:p w14:paraId="433F6AC7" w14:textId="77777777" w:rsidR="00D664F4" w:rsidRPr="00B70517" w:rsidRDefault="00D664F4" w:rsidP="00597448">
            <w:pPr>
              <w:spacing w:line="240" w:lineRule="auto"/>
              <w:jc w:val="center"/>
              <w:rPr>
                <w:sz w:val="20"/>
                <w:szCs w:val="20"/>
              </w:rPr>
            </w:pPr>
            <w:r w:rsidRPr="00B70517">
              <w:rPr>
                <w:rFonts w:ascii="Arial" w:eastAsia="Times New Roman" w:hAnsi="Arial" w:cs="Arial"/>
                <w:color w:val="000000"/>
                <w:sz w:val="20"/>
                <w:szCs w:val="20"/>
              </w:rPr>
              <w:t>1 очередь</w:t>
            </w:r>
          </w:p>
        </w:tc>
      </w:tr>
      <w:tr w:rsidR="00D664F4" w:rsidRPr="00B70517" w14:paraId="53A2FC79" w14:textId="77777777" w:rsidTr="00597448">
        <w:trPr>
          <w:trHeight w:val="20"/>
        </w:trPr>
        <w:tc>
          <w:tcPr>
            <w:tcW w:w="662" w:type="dxa"/>
            <w:vAlign w:val="center"/>
          </w:tcPr>
          <w:p w14:paraId="05B6028A" w14:textId="77777777" w:rsidR="00D664F4" w:rsidRPr="00B70517" w:rsidRDefault="00D664F4" w:rsidP="00597448">
            <w:pPr>
              <w:pStyle w:val="afffff6"/>
              <w:jc w:val="center"/>
              <w:rPr>
                <w:rFonts w:ascii="Arial" w:hAnsi="Arial" w:cs="Arial"/>
                <w:sz w:val="20"/>
                <w:szCs w:val="20"/>
              </w:rPr>
            </w:pPr>
            <w:r>
              <w:rPr>
                <w:rFonts w:ascii="Arial" w:hAnsi="Arial" w:cs="Arial"/>
                <w:sz w:val="20"/>
                <w:szCs w:val="20"/>
              </w:rPr>
              <w:t>5</w:t>
            </w:r>
          </w:p>
        </w:tc>
        <w:tc>
          <w:tcPr>
            <w:tcW w:w="2003" w:type="dxa"/>
            <w:vAlign w:val="center"/>
          </w:tcPr>
          <w:p w14:paraId="328C2ECB" w14:textId="77777777" w:rsidR="00D664F4" w:rsidRPr="00B70517"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Хайыраканский</w:t>
            </w:r>
          </w:p>
        </w:tc>
        <w:tc>
          <w:tcPr>
            <w:tcW w:w="1843" w:type="dxa"/>
            <w:vAlign w:val="center"/>
          </w:tcPr>
          <w:p w14:paraId="46EBE03C"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2126" w:type="dxa"/>
            <w:vAlign w:val="center"/>
          </w:tcPr>
          <w:p w14:paraId="62064A5E"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265FD98F"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20</w:t>
            </w:r>
          </w:p>
        </w:tc>
        <w:tc>
          <w:tcPr>
            <w:tcW w:w="1560" w:type="dxa"/>
            <w:tcBorders>
              <w:right w:val="single" w:sz="4" w:space="0" w:color="auto"/>
            </w:tcBorders>
            <w:vAlign w:val="center"/>
          </w:tcPr>
          <w:p w14:paraId="4629FB85" w14:textId="77777777" w:rsidR="00D664F4" w:rsidRPr="00B70517" w:rsidRDefault="00D664F4" w:rsidP="00597448">
            <w:pPr>
              <w:spacing w:line="240" w:lineRule="auto"/>
              <w:jc w:val="center"/>
              <w:rPr>
                <w:sz w:val="20"/>
                <w:szCs w:val="20"/>
              </w:rPr>
            </w:pPr>
            <w:r w:rsidRPr="00B70517">
              <w:rPr>
                <w:rFonts w:ascii="Arial" w:eastAsia="Times New Roman" w:hAnsi="Arial" w:cs="Arial"/>
                <w:color w:val="000000"/>
                <w:sz w:val="20"/>
                <w:szCs w:val="20"/>
              </w:rPr>
              <w:t>Расчетный срок</w:t>
            </w:r>
          </w:p>
        </w:tc>
      </w:tr>
    </w:tbl>
    <w:p w14:paraId="2EBCA206" w14:textId="77777777" w:rsidR="00D664F4" w:rsidRPr="003318D8" w:rsidRDefault="00D664F4" w:rsidP="00D664F4">
      <w:pPr>
        <w:pStyle w:val="afe"/>
        <w:spacing w:after="0"/>
        <w:ind w:firstLine="709"/>
        <w:rPr>
          <w:rFonts w:ascii="Arial" w:hAnsi="Arial" w:cs="Arial"/>
          <w:sz w:val="22"/>
        </w:rPr>
      </w:pPr>
    </w:p>
    <w:p w14:paraId="15A08185" w14:textId="77777777" w:rsidR="00D664F4" w:rsidRDefault="00D664F4" w:rsidP="00D664F4">
      <w:pPr>
        <w:pStyle w:val="afe"/>
        <w:spacing w:after="0"/>
        <w:ind w:firstLine="709"/>
        <w:rPr>
          <w:rFonts w:ascii="Arial" w:hAnsi="Arial" w:cs="Arial"/>
          <w:sz w:val="22"/>
        </w:rPr>
      </w:pPr>
      <w:r w:rsidRPr="003318D8">
        <w:rPr>
          <w:rFonts w:ascii="Arial" w:hAnsi="Arial" w:cs="Arial"/>
          <w:sz w:val="22"/>
        </w:rPr>
        <w:t>В соответствии с проведенным анализом программных документов, стратегий развития и документов территориального планирования с учётом перспективных показателей населения, а также на основе нормативных расчетов Схемой предлагаются следующие мероприятия в сфере здравоохранения</w:t>
      </w:r>
      <w:r>
        <w:rPr>
          <w:rFonts w:ascii="Arial" w:hAnsi="Arial" w:cs="Arial"/>
          <w:sz w:val="22"/>
        </w:rPr>
        <w:t xml:space="preserve"> (таблица 2.13.17а)</w:t>
      </w:r>
      <w:r w:rsidRPr="003318D8">
        <w:rPr>
          <w:rFonts w:ascii="Arial" w:hAnsi="Arial" w:cs="Arial"/>
          <w:sz w:val="22"/>
        </w:rPr>
        <w:t>:</w:t>
      </w:r>
    </w:p>
    <w:p w14:paraId="49958DC7" w14:textId="77777777" w:rsidR="00D664F4" w:rsidRPr="006B2948" w:rsidRDefault="00D664F4" w:rsidP="00D664F4">
      <w:pPr>
        <w:pStyle w:val="afe"/>
        <w:spacing w:after="0"/>
        <w:rPr>
          <w:rFonts w:ascii="Arial" w:hAnsi="Arial" w:cs="Arial"/>
          <w:sz w:val="22"/>
        </w:rPr>
      </w:pPr>
      <w:r w:rsidRPr="00FA0907">
        <w:rPr>
          <w:rFonts w:ascii="Arial" w:hAnsi="Arial" w:cs="Arial"/>
          <w:sz w:val="22"/>
        </w:rPr>
        <w:t>Таблица 2.13.1</w:t>
      </w:r>
      <w:r>
        <w:rPr>
          <w:rFonts w:ascii="Arial" w:hAnsi="Arial" w:cs="Arial"/>
          <w:sz w:val="22"/>
        </w:rPr>
        <w:t>7а</w:t>
      </w:r>
      <w:r w:rsidRPr="00FA0907">
        <w:rPr>
          <w:rFonts w:ascii="Arial" w:hAnsi="Arial" w:cs="Arial"/>
          <w:sz w:val="22"/>
        </w:rPr>
        <w:t xml:space="preserve"> - Перечень планируемых объектов отдыха</w:t>
      </w:r>
      <w:r>
        <w:rPr>
          <w:rFonts w:ascii="Arial" w:hAnsi="Arial" w:cs="Arial"/>
          <w:sz w:val="22"/>
        </w:rPr>
        <w:t xml:space="preserve"> и туризма</w:t>
      </w:r>
    </w:p>
    <w:tbl>
      <w:tblPr>
        <w:tblStyle w:val="af0"/>
        <w:tblW w:w="9611" w:type="dxa"/>
        <w:tblInd w:w="-5" w:type="dxa"/>
        <w:tblLayout w:type="fixed"/>
        <w:tblLook w:val="04A0" w:firstRow="1" w:lastRow="0" w:firstColumn="1" w:lastColumn="0" w:noHBand="0" w:noVBand="1"/>
      </w:tblPr>
      <w:tblGrid>
        <w:gridCol w:w="662"/>
        <w:gridCol w:w="2003"/>
        <w:gridCol w:w="1701"/>
        <w:gridCol w:w="1701"/>
        <w:gridCol w:w="1417"/>
        <w:gridCol w:w="2127"/>
      </w:tblGrid>
      <w:tr w:rsidR="00D664F4" w:rsidRPr="00B70517" w14:paraId="121351AF" w14:textId="77777777" w:rsidTr="00597448">
        <w:trPr>
          <w:trHeight w:val="20"/>
          <w:tblHeader/>
        </w:trPr>
        <w:tc>
          <w:tcPr>
            <w:tcW w:w="662" w:type="dxa"/>
            <w:vAlign w:val="center"/>
          </w:tcPr>
          <w:p w14:paraId="096CE98E"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w:t>
            </w:r>
          </w:p>
        </w:tc>
        <w:tc>
          <w:tcPr>
            <w:tcW w:w="2003" w:type="dxa"/>
            <w:vAlign w:val="center"/>
          </w:tcPr>
          <w:p w14:paraId="3248B365"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Местоположение</w:t>
            </w:r>
          </w:p>
        </w:tc>
        <w:tc>
          <w:tcPr>
            <w:tcW w:w="1701" w:type="dxa"/>
            <w:vAlign w:val="center"/>
          </w:tcPr>
          <w:p w14:paraId="2A16F61F" w14:textId="77777777" w:rsidR="00D664F4" w:rsidRPr="00B70517" w:rsidRDefault="00D664F4" w:rsidP="00597448">
            <w:pPr>
              <w:pStyle w:val="afffff6"/>
              <w:jc w:val="center"/>
              <w:rPr>
                <w:rStyle w:val="9pt"/>
                <w:rFonts w:ascii="Arial" w:eastAsia="Calibri" w:hAnsi="Arial" w:cs="Arial"/>
                <w:b/>
                <w:sz w:val="20"/>
                <w:szCs w:val="20"/>
              </w:rPr>
            </w:pPr>
            <w:r w:rsidRPr="00B70517">
              <w:rPr>
                <w:rStyle w:val="9pt"/>
                <w:rFonts w:ascii="Arial" w:eastAsia="Calibri" w:hAnsi="Arial" w:cs="Arial"/>
                <w:b/>
                <w:sz w:val="20"/>
                <w:szCs w:val="20"/>
              </w:rPr>
              <w:t>Мероприятие</w:t>
            </w:r>
          </w:p>
        </w:tc>
        <w:tc>
          <w:tcPr>
            <w:tcW w:w="1701" w:type="dxa"/>
            <w:vAlign w:val="center"/>
          </w:tcPr>
          <w:p w14:paraId="4DECC13A" w14:textId="77777777" w:rsidR="00D664F4" w:rsidRPr="00B70517" w:rsidRDefault="00D664F4" w:rsidP="00597448">
            <w:pPr>
              <w:pStyle w:val="afffff6"/>
              <w:jc w:val="center"/>
              <w:rPr>
                <w:rFonts w:ascii="Arial" w:hAnsi="Arial" w:cs="Arial"/>
                <w:b/>
                <w:sz w:val="20"/>
                <w:szCs w:val="20"/>
              </w:rPr>
            </w:pPr>
            <w:r w:rsidRPr="00B70517">
              <w:rPr>
                <w:rStyle w:val="9pt"/>
                <w:rFonts w:ascii="Arial" w:eastAsia="Calibri" w:hAnsi="Arial" w:cs="Arial"/>
                <w:b/>
                <w:sz w:val="20"/>
                <w:szCs w:val="20"/>
              </w:rPr>
              <w:t>Наименование учреждения</w:t>
            </w:r>
          </w:p>
        </w:tc>
        <w:tc>
          <w:tcPr>
            <w:tcW w:w="1417" w:type="dxa"/>
            <w:vAlign w:val="center"/>
          </w:tcPr>
          <w:p w14:paraId="0EBDB03B" w14:textId="77777777" w:rsidR="00D664F4" w:rsidRPr="00B70517" w:rsidRDefault="00D664F4" w:rsidP="00597448">
            <w:pPr>
              <w:pStyle w:val="afffff6"/>
              <w:jc w:val="center"/>
              <w:rPr>
                <w:rFonts w:ascii="Arial" w:hAnsi="Arial" w:cs="Arial"/>
                <w:b/>
                <w:sz w:val="20"/>
                <w:szCs w:val="20"/>
              </w:rPr>
            </w:pPr>
            <w:r w:rsidRPr="00B70517">
              <w:rPr>
                <w:rFonts w:ascii="Arial" w:hAnsi="Arial" w:cs="Arial"/>
                <w:b/>
                <w:sz w:val="20"/>
                <w:szCs w:val="20"/>
              </w:rPr>
              <w:t>Мощность, мест</w:t>
            </w:r>
          </w:p>
        </w:tc>
        <w:tc>
          <w:tcPr>
            <w:tcW w:w="2127" w:type="dxa"/>
            <w:tcBorders>
              <w:right w:val="single" w:sz="4" w:space="0" w:color="auto"/>
            </w:tcBorders>
            <w:vAlign w:val="center"/>
          </w:tcPr>
          <w:p w14:paraId="1E1E78F7" w14:textId="77777777" w:rsidR="00D664F4" w:rsidRPr="00B70517" w:rsidRDefault="00D664F4" w:rsidP="00597448">
            <w:pPr>
              <w:spacing w:line="240" w:lineRule="auto"/>
              <w:jc w:val="center"/>
              <w:rPr>
                <w:rFonts w:ascii="Arial" w:hAnsi="Arial" w:cs="Arial"/>
                <w:b/>
                <w:sz w:val="20"/>
                <w:szCs w:val="20"/>
              </w:rPr>
            </w:pPr>
            <w:r>
              <w:rPr>
                <w:rFonts w:ascii="Arial" w:eastAsia="Times New Roman" w:hAnsi="Arial" w:cs="Arial"/>
                <w:b/>
                <w:color w:val="000000"/>
                <w:sz w:val="20"/>
                <w:szCs w:val="20"/>
              </w:rPr>
              <w:t>Основания для размещения</w:t>
            </w:r>
          </w:p>
        </w:tc>
      </w:tr>
      <w:tr w:rsidR="00D664F4" w:rsidRPr="00B70517" w14:paraId="1DB155FA" w14:textId="77777777" w:rsidTr="00597448">
        <w:trPr>
          <w:trHeight w:val="20"/>
        </w:trPr>
        <w:tc>
          <w:tcPr>
            <w:tcW w:w="662" w:type="dxa"/>
            <w:vAlign w:val="center"/>
          </w:tcPr>
          <w:p w14:paraId="0A3151A9"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1</w:t>
            </w:r>
          </w:p>
        </w:tc>
        <w:tc>
          <w:tcPr>
            <w:tcW w:w="2003" w:type="dxa"/>
            <w:vAlign w:val="center"/>
          </w:tcPr>
          <w:p w14:paraId="211684E2" w14:textId="77777777" w:rsidR="00D664F4" w:rsidRPr="00B70517" w:rsidRDefault="00D664F4" w:rsidP="00597448">
            <w:pPr>
              <w:spacing w:line="240" w:lineRule="auto"/>
              <w:jc w:val="center"/>
              <w:rPr>
                <w:rFonts w:ascii="Arial" w:hAnsi="Arial" w:cs="Arial"/>
                <w:i/>
                <w:sz w:val="20"/>
                <w:szCs w:val="20"/>
              </w:rPr>
            </w:pPr>
            <w:r w:rsidRPr="00B70517">
              <w:rPr>
                <w:rFonts w:ascii="Arial" w:hAnsi="Arial" w:cs="Arial"/>
                <w:sz w:val="20"/>
                <w:szCs w:val="20"/>
              </w:rPr>
              <w:t>городское поселение г. Чадан</w:t>
            </w:r>
          </w:p>
        </w:tc>
        <w:tc>
          <w:tcPr>
            <w:tcW w:w="1701" w:type="dxa"/>
            <w:vAlign w:val="center"/>
          </w:tcPr>
          <w:p w14:paraId="77F48653"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1701" w:type="dxa"/>
            <w:vAlign w:val="center"/>
          </w:tcPr>
          <w:p w14:paraId="7AD20F24"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679BD4FB"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100</w:t>
            </w:r>
          </w:p>
        </w:tc>
        <w:tc>
          <w:tcPr>
            <w:tcW w:w="2127" w:type="dxa"/>
            <w:vMerge w:val="restart"/>
            <w:tcBorders>
              <w:right w:val="single" w:sz="4" w:space="0" w:color="auto"/>
            </w:tcBorders>
          </w:tcPr>
          <w:p w14:paraId="60469997" w14:textId="77777777" w:rsidR="00D664F4" w:rsidRPr="00B81C95" w:rsidRDefault="00D664F4" w:rsidP="00597448">
            <w:pPr>
              <w:spacing w:line="240" w:lineRule="auto"/>
              <w:jc w:val="left"/>
              <w:rPr>
                <w:rFonts w:ascii="Arial" w:eastAsia="Times New Roman" w:hAnsi="Arial" w:cs="Arial"/>
                <w:color w:val="000000"/>
                <w:sz w:val="20"/>
                <w:szCs w:val="20"/>
              </w:rPr>
            </w:pPr>
            <w:r w:rsidRPr="00B81C95">
              <w:rPr>
                <w:rFonts w:ascii="Arial" w:eastAsia="Times New Roman" w:hAnsi="Arial" w:cs="Arial"/>
                <w:color w:val="000000"/>
                <w:sz w:val="20"/>
                <w:szCs w:val="20"/>
              </w:rPr>
              <w:t>1) На основании генеральных планов муниципальных образований Кожууна;</w:t>
            </w:r>
          </w:p>
          <w:p w14:paraId="0F7F3217" w14:textId="77777777" w:rsidR="00D664F4" w:rsidRPr="00E633CB" w:rsidRDefault="00D664F4" w:rsidP="00597448">
            <w:pPr>
              <w:spacing w:line="240" w:lineRule="auto"/>
              <w:jc w:val="left"/>
              <w:rPr>
                <w:rFonts w:ascii="Arial" w:eastAsia="Times New Roman" w:hAnsi="Arial" w:cs="Arial"/>
                <w:color w:val="000000"/>
                <w:sz w:val="20"/>
                <w:szCs w:val="20"/>
              </w:rPr>
            </w:pPr>
            <w:r w:rsidRPr="00B81C95">
              <w:rPr>
                <w:rFonts w:ascii="Arial" w:eastAsia="Times New Roman" w:hAnsi="Arial" w:cs="Arial"/>
                <w:color w:val="000000"/>
                <w:sz w:val="20"/>
                <w:szCs w:val="20"/>
              </w:rPr>
              <w:t xml:space="preserve">2) </w:t>
            </w:r>
            <w:r>
              <w:rPr>
                <w:rFonts w:ascii="Arial" w:eastAsia="Times New Roman" w:hAnsi="Arial" w:cs="Arial"/>
                <w:color w:val="000000"/>
                <w:sz w:val="20"/>
                <w:szCs w:val="20"/>
              </w:rPr>
              <w:t>Схема территориального планирования Республики Тыва.</w:t>
            </w:r>
          </w:p>
        </w:tc>
      </w:tr>
      <w:tr w:rsidR="00D664F4" w:rsidRPr="00B70517" w14:paraId="13A3D893" w14:textId="77777777" w:rsidTr="00597448">
        <w:trPr>
          <w:trHeight w:val="20"/>
        </w:trPr>
        <w:tc>
          <w:tcPr>
            <w:tcW w:w="662" w:type="dxa"/>
            <w:vAlign w:val="center"/>
          </w:tcPr>
          <w:p w14:paraId="373C2572" w14:textId="77777777" w:rsidR="00D664F4" w:rsidRPr="00FC7485" w:rsidRDefault="00D664F4" w:rsidP="00597448">
            <w:pPr>
              <w:pStyle w:val="afffff6"/>
              <w:jc w:val="center"/>
              <w:rPr>
                <w:rFonts w:ascii="Arial" w:hAnsi="Arial" w:cs="Arial"/>
                <w:sz w:val="20"/>
                <w:szCs w:val="20"/>
              </w:rPr>
            </w:pPr>
            <w:r w:rsidRPr="00FC7485">
              <w:rPr>
                <w:rFonts w:ascii="Arial" w:hAnsi="Arial" w:cs="Arial"/>
                <w:sz w:val="20"/>
                <w:szCs w:val="20"/>
              </w:rPr>
              <w:t>2</w:t>
            </w:r>
          </w:p>
        </w:tc>
        <w:tc>
          <w:tcPr>
            <w:tcW w:w="2003" w:type="dxa"/>
            <w:vAlign w:val="center"/>
          </w:tcPr>
          <w:p w14:paraId="19756726" w14:textId="77777777" w:rsidR="00D664F4" w:rsidRPr="00FC7485" w:rsidRDefault="00D664F4" w:rsidP="00597448">
            <w:pPr>
              <w:spacing w:line="240" w:lineRule="auto"/>
              <w:jc w:val="center"/>
              <w:rPr>
                <w:rFonts w:ascii="Arial" w:eastAsia="Times New Roman" w:hAnsi="Arial" w:cs="Arial"/>
                <w:sz w:val="20"/>
                <w:szCs w:val="20"/>
                <w:lang w:eastAsia="ru-RU"/>
              </w:rPr>
            </w:pPr>
            <w:r w:rsidRPr="00FC7485">
              <w:rPr>
                <w:rFonts w:ascii="Arial" w:eastAsia="Times New Roman" w:hAnsi="Arial" w:cs="Arial"/>
                <w:sz w:val="20"/>
                <w:szCs w:val="20"/>
                <w:lang w:eastAsia="ru-RU"/>
              </w:rPr>
              <w:t>сумон Баян-Талинский</w:t>
            </w:r>
          </w:p>
        </w:tc>
        <w:tc>
          <w:tcPr>
            <w:tcW w:w="1701" w:type="dxa"/>
            <w:vAlign w:val="center"/>
          </w:tcPr>
          <w:p w14:paraId="4802E363"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Строительство</w:t>
            </w:r>
          </w:p>
        </w:tc>
        <w:tc>
          <w:tcPr>
            <w:tcW w:w="1701" w:type="dxa"/>
            <w:vAlign w:val="center"/>
          </w:tcPr>
          <w:p w14:paraId="31DA2ADA"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Гостиница</w:t>
            </w:r>
          </w:p>
        </w:tc>
        <w:tc>
          <w:tcPr>
            <w:tcW w:w="1417" w:type="dxa"/>
            <w:vAlign w:val="center"/>
          </w:tcPr>
          <w:p w14:paraId="19AAB787" w14:textId="77777777" w:rsidR="00D664F4" w:rsidRPr="00FC7485" w:rsidRDefault="00D664F4" w:rsidP="00597448">
            <w:pPr>
              <w:spacing w:line="240" w:lineRule="auto"/>
              <w:jc w:val="center"/>
              <w:rPr>
                <w:rFonts w:ascii="Arial" w:eastAsia="Times New Roman" w:hAnsi="Arial" w:cs="Arial"/>
                <w:color w:val="000000"/>
                <w:sz w:val="20"/>
                <w:szCs w:val="20"/>
              </w:rPr>
            </w:pPr>
            <w:r w:rsidRPr="00FC7485">
              <w:rPr>
                <w:rFonts w:ascii="Arial" w:eastAsia="Times New Roman" w:hAnsi="Arial" w:cs="Arial"/>
                <w:color w:val="000000"/>
                <w:sz w:val="20"/>
                <w:szCs w:val="20"/>
              </w:rPr>
              <w:t>20</w:t>
            </w:r>
          </w:p>
        </w:tc>
        <w:tc>
          <w:tcPr>
            <w:tcW w:w="2127" w:type="dxa"/>
            <w:vMerge/>
            <w:tcBorders>
              <w:right w:val="single" w:sz="4" w:space="0" w:color="auto"/>
            </w:tcBorders>
            <w:vAlign w:val="center"/>
          </w:tcPr>
          <w:p w14:paraId="454F70B6" w14:textId="77777777" w:rsidR="00D664F4" w:rsidRPr="00FC7485" w:rsidRDefault="00D664F4" w:rsidP="00597448">
            <w:pPr>
              <w:spacing w:line="240" w:lineRule="auto"/>
              <w:jc w:val="center"/>
              <w:rPr>
                <w:sz w:val="20"/>
                <w:szCs w:val="20"/>
              </w:rPr>
            </w:pPr>
          </w:p>
        </w:tc>
      </w:tr>
      <w:tr w:rsidR="00D664F4" w:rsidRPr="00B70517" w14:paraId="731A659A" w14:textId="77777777" w:rsidTr="00597448">
        <w:trPr>
          <w:trHeight w:val="20"/>
        </w:trPr>
        <w:tc>
          <w:tcPr>
            <w:tcW w:w="662" w:type="dxa"/>
            <w:vAlign w:val="center"/>
          </w:tcPr>
          <w:p w14:paraId="0FB84CCE"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3</w:t>
            </w:r>
          </w:p>
        </w:tc>
        <w:tc>
          <w:tcPr>
            <w:tcW w:w="2003" w:type="dxa"/>
            <w:vAlign w:val="center"/>
          </w:tcPr>
          <w:p w14:paraId="2C6746AA" w14:textId="77777777" w:rsidR="00D664F4" w:rsidRPr="00B70517" w:rsidRDefault="00D664F4" w:rsidP="00597448">
            <w:pPr>
              <w:spacing w:line="240" w:lineRule="auto"/>
              <w:jc w:val="center"/>
              <w:rPr>
                <w:rFonts w:ascii="Arial" w:eastAsia="Times New Roman" w:hAnsi="Arial" w:cs="Arial"/>
                <w:sz w:val="20"/>
                <w:szCs w:val="20"/>
                <w:lang w:eastAsia="ru-RU"/>
              </w:rPr>
            </w:pPr>
            <w:r w:rsidRPr="00B70517">
              <w:rPr>
                <w:rFonts w:ascii="Arial" w:eastAsia="Times New Roman" w:hAnsi="Arial" w:cs="Arial"/>
                <w:sz w:val="20"/>
                <w:szCs w:val="20"/>
                <w:lang w:eastAsia="ru-RU"/>
              </w:rPr>
              <w:t>с</w:t>
            </w:r>
            <w:r>
              <w:rPr>
                <w:rFonts w:ascii="Arial" w:eastAsia="Times New Roman" w:hAnsi="Arial" w:cs="Arial"/>
                <w:sz w:val="20"/>
                <w:szCs w:val="20"/>
                <w:lang w:eastAsia="ru-RU"/>
              </w:rPr>
              <w:t>умон Ч</w:t>
            </w:r>
            <w:r w:rsidRPr="00B70517">
              <w:rPr>
                <w:rFonts w:ascii="Arial" w:eastAsia="Times New Roman" w:hAnsi="Arial" w:cs="Arial"/>
                <w:sz w:val="20"/>
                <w:szCs w:val="20"/>
                <w:lang w:eastAsia="ru-RU"/>
              </w:rPr>
              <w:t>аданский</w:t>
            </w:r>
          </w:p>
        </w:tc>
        <w:tc>
          <w:tcPr>
            <w:tcW w:w="1701" w:type="dxa"/>
            <w:vAlign w:val="center"/>
          </w:tcPr>
          <w:p w14:paraId="110EBAB5"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1701" w:type="dxa"/>
            <w:vAlign w:val="center"/>
          </w:tcPr>
          <w:p w14:paraId="7D1D6826"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6C31750F"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25</w:t>
            </w:r>
          </w:p>
        </w:tc>
        <w:tc>
          <w:tcPr>
            <w:tcW w:w="2127" w:type="dxa"/>
            <w:vMerge/>
            <w:tcBorders>
              <w:right w:val="single" w:sz="4" w:space="0" w:color="auto"/>
            </w:tcBorders>
            <w:vAlign w:val="center"/>
          </w:tcPr>
          <w:p w14:paraId="4064B902" w14:textId="77777777" w:rsidR="00D664F4" w:rsidRPr="00B70517" w:rsidRDefault="00D664F4" w:rsidP="00597448">
            <w:pPr>
              <w:spacing w:line="240" w:lineRule="auto"/>
              <w:jc w:val="center"/>
              <w:rPr>
                <w:sz w:val="20"/>
                <w:szCs w:val="20"/>
              </w:rPr>
            </w:pPr>
          </w:p>
        </w:tc>
      </w:tr>
      <w:tr w:rsidR="00D664F4" w:rsidRPr="00B70517" w14:paraId="390FF2FF" w14:textId="77777777" w:rsidTr="00597448">
        <w:trPr>
          <w:trHeight w:val="20"/>
        </w:trPr>
        <w:tc>
          <w:tcPr>
            <w:tcW w:w="662" w:type="dxa"/>
            <w:vAlign w:val="center"/>
          </w:tcPr>
          <w:p w14:paraId="56B8CA04" w14:textId="77777777" w:rsidR="00D664F4" w:rsidRPr="00B70517" w:rsidRDefault="00D664F4" w:rsidP="00597448">
            <w:pPr>
              <w:pStyle w:val="afffff6"/>
              <w:jc w:val="center"/>
              <w:rPr>
                <w:rFonts w:ascii="Arial" w:hAnsi="Arial" w:cs="Arial"/>
                <w:sz w:val="20"/>
                <w:szCs w:val="20"/>
              </w:rPr>
            </w:pPr>
            <w:r w:rsidRPr="00B70517">
              <w:rPr>
                <w:rFonts w:ascii="Arial" w:hAnsi="Arial" w:cs="Arial"/>
                <w:sz w:val="20"/>
                <w:szCs w:val="20"/>
              </w:rPr>
              <w:t>4</w:t>
            </w:r>
          </w:p>
        </w:tc>
        <w:tc>
          <w:tcPr>
            <w:tcW w:w="2003" w:type="dxa"/>
            <w:vAlign w:val="center"/>
          </w:tcPr>
          <w:p w14:paraId="0A2AEC13" w14:textId="77777777" w:rsidR="00D664F4" w:rsidRPr="00B70517" w:rsidRDefault="00D664F4" w:rsidP="00597448">
            <w:pPr>
              <w:spacing w:line="240" w:lineRule="auto"/>
              <w:jc w:val="center"/>
              <w:rPr>
                <w:rFonts w:ascii="Arial" w:eastAsia="Times New Roman" w:hAnsi="Arial" w:cs="Arial"/>
                <w:sz w:val="20"/>
                <w:szCs w:val="20"/>
                <w:lang w:eastAsia="ru-RU"/>
              </w:rPr>
            </w:pPr>
            <w:r w:rsidRPr="00B70517">
              <w:rPr>
                <w:rFonts w:ascii="Arial" w:eastAsia="Times New Roman" w:hAnsi="Arial" w:cs="Arial"/>
                <w:sz w:val="20"/>
                <w:szCs w:val="20"/>
                <w:lang w:eastAsia="ru-RU"/>
              </w:rPr>
              <w:t>сумон Хондергейский</w:t>
            </w:r>
          </w:p>
        </w:tc>
        <w:tc>
          <w:tcPr>
            <w:tcW w:w="1701" w:type="dxa"/>
            <w:vAlign w:val="center"/>
          </w:tcPr>
          <w:p w14:paraId="2BAF489B"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1701" w:type="dxa"/>
            <w:vAlign w:val="center"/>
          </w:tcPr>
          <w:p w14:paraId="7E812285"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3B163BB5"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20</w:t>
            </w:r>
          </w:p>
        </w:tc>
        <w:tc>
          <w:tcPr>
            <w:tcW w:w="2127" w:type="dxa"/>
            <w:vMerge/>
            <w:tcBorders>
              <w:right w:val="single" w:sz="4" w:space="0" w:color="auto"/>
            </w:tcBorders>
            <w:vAlign w:val="center"/>
          </w:tcPr>
          <w:p w14:paraId="5EFD5E1A" w14:textId="77777777" w:rsidR="00D664F4" w:rsidRPr="00B70517" w:rsidRDefault="00D664F4" w:rsidP="00597448">
            <w:pPr>
              <w:spacing w:line="240" w:lineRule="auto"/>
              <w:jc w:val="center"/>
              <w:rPr>
                <w:sz w:val="20"/>
                <w:szCs w:val="20"/>
              </w:rPr>
            </w:pPr>
          </w:p>
        </w:tc>
      </w:tr>
      <w:tr w:rsidR="00D664F4" w:rsidRPr="00B70517" w14:paraId="6DB70044" w14:textId="77777777" w:rsidTr="00597448">
        <w:trPr>
          <w:trHeight w:val="20"/>
        </w:trPr>
        <w:tc>
          <w:tcPr>
            <w:tcW w:w="662" w:type="dxa"/>
            <w:vAlign w:val="center"/>
          </w:tcPr>
          <w:p w14:paraId="33E9FB87" w14:textId="77777777" w:rsidR="00D664F4" w:rsidRPr="00B70517" w:rsidRDefault="00D664F4" w:rsidP="00597448">
            <w:pPr>
              <w:pStyle w:val="afffff6"/>
              <w:jc w:val="center"/>
              <w:rPr>
                <w:rFonts w:ascii="Arial" w:hAnsi="Arial" w:cs="Arial"/>
                <w:sz w:val="20"/>
                <w:szCs w:val="20"/>
              </w:rPr>
            </w:pPr>
            <w:r>
              <w:rPr>
                <w:rFonts w:ascii="Arial" w:hAnsi="Arial" w:cs="Arial"/>
                <w:sz w:val="20"/>
                <w:szCs w:val="20"/>
              </w:rPr>
              <w:t>5</w:t>
            </w:r>
          </w:p>
        </w:tc>
        <w:tc>
          <w:tcPr>
            <w:tcW w:w="2003" w:type="dxa"/>
            <w:vAlign w:val="center"/>
          </w:tcPr>
          <w:p w14:paraId="32632A2F" w14:textId="77777777" w:rsidR="00D664F4" w:rsidRPr="00B70517" w:rsidRDefault="00D664F4" w:rsidP="00597448">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Сумон Хайыраканский</w:t>
            </w:r>
          </w:p>
        </w:tc>
        <w:tc>
          <w:tcPr>
            <w:tcW w:w="1701" w:type="dxa"/>
            <w:vAlign w:val="center"/>
          </w:tcPr>
          <w:p w14:paraId="21561322"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Строительство</w:t>
            </w:r>
          </w:p>
        </w:tc>
        <w:tc>
          <w:tcPr>
            <w:tcW w:w="1701" w:type="dxa"/>
            <w:vAlign w:val="center"/>
          </w:tcPr>
          <w:p w14:paraId="7E28D2D1"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Гостиница</w:t>
            </w:r>
          </w:p>
        </w:tc>
        <w:tc>
          <w:tcPr>
            <w:tcW w:w="1417" w:type="dxa"/>
            <w:vAlign w:val="center"/>
          </w:tcPr>
          <w:p w14:paraId="7F2CA976" w14:textId="77777777" w:rsidR="00D664F4" w:rsidRPr="00B70517" w:rsidRDefault="00D664F4" w:rsidP="00597448">
            <w:pPr>
              <w:spacing w:line="240" w:lineRule="auto"/>
              <w:jc w:val="center"/>
              <w:rPr>
                <w:rFonts w:ascii="Arial" w:eastAsia="Times New Roman" w:hAnsi="Arial" w:cs="Arial"/>
                <w:color w:val="000000"/>
                <w:sz w:val="20"/>
                <w:szCs w:val="20"/>
              </w:rPr>
            </w:pPr>
            <w:r w:rsidRPr="00B70517">
              <w:rPr>
                <w:rFonts w:ascii="Arial" w:eastAsia="Times New Roman" w:hAnsi="Arial" w:cs="Arial"/>
                <w:color w:val="000000"/>
                <w:sz w:val="20"/>
                <w:szCs w:val="20"/>
              </w:rPr>
              <w:t>20</w:t>
            </w:r>
          </w:p>
        </w:tc>
        <w:tc>
          <w:tcPr>
            <w:tcW w:w="2127" w:type="dxa"/>
            <w:vMerge/>
            <w:tcBorders>
              <w:right w:val="single" w:sz="4" w:space="0" w:color="auto"/>
            </w:tcBorders>
            <w:vAlign w:val="center"/>
          </w:tcPr>
          <w:p w14:paraId="6F6E18B6" w14:textId="77777777" w:rsidR="00D664F4" w:rsidRPr="00B70517" w:rsidRDefault="00D664F4" w:rsidP="00597448">
            <w:pPr>
              <w:spacing w:line="240" w:lineRule="auto"/>
              <w:jc w:val="center"/>
              <w:rPr>
                <w:sz w:val="20"/>
                <w:szCs w:val="20"/>
              </w:rPr>
            </w:pPr>
          </w:p>
        </w:tc>
      </w:tr>
      <w:tr w:rsidR="00D664F4" w:rsidRPr="00B70517" w14:paraId="0080EB33" w14:textId="77777777" w:rsidTr="00597448">
        <w:trPr>
          <w:trHeight w:val="20"/>
        </w:trPr>
        <w:tc>
          <w:tcPr>
            <w:tcW w:w="662" w:type="dxa"/>
            <w:vAlign w:val="center"/>
          </w:tcPr>
          <w:p w14:paraId="20921E2D" w14:textId="77777777" w:rsidR="00D664F4" w:rsidRPr="00F95D04" w:rsidRDefault="00D664F4" w:rsidP="00597448">
            <w:pPr>
              <w:pStyle w:val="afffff6"/>
              <w:jc w:val="center"/>
              <w:rPr>
                <w:rFonts w:ascii="Arial" w:hAnsi="Arial" w:cs="Arial"/>
                <w:sz w:val="20"/>
                <w:szCs w:val="20"/>
              </w:rPr>
            </w:pPr>
            <w:r w:rsidRPr="00F95D04">
              <w:rPr>
                <w:rFonts w:ascii="Arial" w:hAnsi="Arial" w:cs="Arial"/>
                <w:sz w:val="20"/>
                <w:szCs w:val="20"/>
              </w:rPr>
              <w:t>6</w:t>
            </w:r>
          </w:p>
        </w:tc>
        <w:tc>
          <w:tcPr>
            <w:tcW w:w="2003" w:type="dxa"/>
            <w:vAlign w:val="center"/>
          </w:tcPr>
          <w:p w14:paraId="209C665D" w14:textId="77777777" w:rsidR="00D664F4" w:rsidRPr="00F95D04" w:rsidRDefault="00D664F4" w:rsidP="00597448">
            <w:pPr>
              <w:spacing w:line="240" w:lineRule="auto"/>
              <w:jc w:val="center"/>
              <w:rPr>
                <w:rFonts w:ascii="Arial" w:eastAsia="Times New Roman" w:hAnsi="Arial" w:cs="Arial"/>
                <w:sz w:val="20"/>
                <w:szCs w:val="20"/>
                <w:lang w:eastAsia="ru-RU"/>
              </w:rPr>
            </w:pPr>
            <w:r w:rsidRPr="00F95D04">
              <w:rPr>
                <w:rFonts w:ascii="Arial" w:hAnsi="Arial" w:cs="Arial"/>
                <w:sz w:val="20"/>
                <w:szCs w:val="20"/>
              </w:rPr>
              <w:t>с. Бажын-Алаак</w:t>
            </w:r>
          </w:p>
        </w:tc>
        <w:tc>
          <w:tcPr>
            <w:tcW w:w="1701" w:type="dxa"/>
            <w:vAlign w:val="center"/>
          </w:tcPr>
          <w:p w14:paraId="2B0FB23D" w14:textId="77777777" w:rsidR="00D664F4" w:rsidRPr="00F95D04" w:rsidRDefault="00D664F4" w:rsidP="00597448">
            <w:pPr>
              <w:spacing w:line="240" w:lineRule="auto"/>
              <w:jc w:val="center"/>
              <w:rPr>
                <w:rFonts w:ascii="Arial" w:eastAsia="Times New Roman" w:hAnsi="Arial" w:cs="Arial"/>
                <w:color w:val="000000"/>
                <w:sz w:val="20"/>
                <w:szCs w:val="20"/>
              </w:rPr>
            </w:pPr>
            <w:r w:rsidRPr="00F95D04">
              <w:rPr>
                <w:rFonts w:ascii="Arial" w:eastAsia="Times New Roman" w:hAnsi="Arial" w:cs="Arial"/>
                <w:color w:val="000000"/>
                <w:sz w:val="20"/>
                <w:szCs w:val="20"/>
              </w:rPr>
              <w:t>Строительство</w:t>
            </w:r>
          </w:p>
        </w:tc>
        <w:tc>
          <w:tcPr>
            <w:tcW w:w="1701" w:type="dxa"/>
            <w:vAlign w:val="center"/>
          </w:tcPr>
          <w:p w14:paraId="14358755" w14:textId="77777777" w:rsidR="00D664F4" w:rsidRPr="00F95D04" w:rsidRDefault="00D664F4" w:rsidP="00597448">
            <w:pPr>
              <w:spacing w:line="240" w:lineRule="auto"/>
              <w:jc w:val="center"/>
              <w:rPr>
                <w:rFonts w:ascii="Arial" w:eastAsia="Times New Roman" w:hAnsi="Arial" w:cs="Arial"/>
                <w:color w:val="000000"/>
                <w:sz w:val="20"/>
                <w:szCs w:val="20"/>
              </w:rPr>
            </w:pPr>
            <w:r w:rsidRPr="00F95D04">
              <w:rPr>
                <w:rFonts w:ascii="Arial" w:eastAsia="Times New Roman" w:hAnsi="Arial" w:cs="Arial"/>
                <w:color w:val="000000"/>
                <w:sz w:val="20"/>
                <w:szCs w:val="20"/>
              </w:rPr>
              <w:t>Летняя туристическая база</w:t>
            </w:r>
          </w:p>
        </w:tc>
        <w:tc>
          <w:tcPr>
            <w:tcW w:w="1417" w:type="dxa"/>
            <w:vAlign w:val="center"/>
          </w:tcPr>
          <w:p w14:paraId="6495920E" w14:textId="77777777" w:rsidR="00D664F4" w:rsidRPr="00F95D04" w:rsidRDefault="00D664F4" w:rsidP="00597448">
            <w:pPr>
              <w:spacing w:line="240" w:lineRule="auto"/>
              <w:jc w:val="center"/>
              <w:rPr>
                <w:rFonts w:ascii="Arial" w:eastAsia="Times New Roman" w:hAnsi="Arial" w:cs="Arial"/>
                <w:color w:val="000000"/>
                <w:sz w:val="20"/>
                <w:szCs w:val="20"/>
              </w:rPr>
            </w:pPr>
            <w:r w:rsidRPr="00F95D04">
              <w:rPr>
                <w:rFonts w:ascii="Arial" w:eastAsia="Times New Roman" w:hAnsi="Arial" w:cs="Arial"/>
                <w:color w:val="000000"/>
                <w:sz w:val="20"/>
                <w:szCs w:val="20"/>
              </w:rPr>
              <w:t>-</w:t>
            </w:r>
          </w:p>
        </w:tc>
        <w:tc>
          <w:tcPr>
            <w:tcW w:w="2127" w:type="dxa"/>
            <w:vMerge/>
            <w:tcBorders>
              <w:right w:val="single" w:sz="4" w:space="0" w:color="auto"/>
            </w:tcBorders>
            <w:vAlign w:val="center"/>
          </w:tcPr>
          <w:p w14:paraId="59111C8B" w14:textId="77777777" w:rsidR="00D664F4" w:rsidRPr="00B70517" w:rsidRDefault="00D664F4" w:rsidP="00597448">
            <w:pPr>
              <w:spacing w:line="240" w:lineRule="auto"/>
              <w:jc w:val="center"/>
              <w:rPr>
                <w:rFonts w:ascii="Arial" w:eastAsia="Times New Roman" w:hAnsi="Arial" w:cs="Arial"/>
                <w:color w:val="000000"/>
                <w:sz w:val="20"/>
                <w:szCs w:val="20"/>
              </w:rPr>
            </w:pPr>
          </w:p>
        </w:tc>
      </w:tr>
    </w:tbl>
    <w:p w14:paraId="3B5227BC" w14:textId="77777777" w:rsidR="00E16B83" w:rsidRPr="00E16B83" w:rsidRDefault="00E16B83" w:rsidP="00E16B83">
      <w:pPr>
        <w:pStyle w:val="affb"/>
        <w:spacing w:line="360" w:lineRule="auto"/>
        <w:ind w:left="0" w:right="0" w:firstLine="709"/>
        <w:jc w:val="both"/>
        <w:rPr>
          <w:b w:val="0"/>
          <w:sz w:val="22"/>
          <w:szCs w:val="22"/>
        </w:rPr>
      </w:pPr>
    </w:p>
    <w:p w14:paraId="6248A779" w14:textId="77777777" w:rsidR="00E16B83" w:rsidRPr="00E16B83" w:rsidRDefault="00E16B83">
      <w:pPr>
        <w:spacing w:line="240" w:lineRule="auto"/>
        <w:jc w:val="left"/>
        <w:rPr>
          <w:rFonts w:ascii="Arial" w:eastAsia="Times New Roman" w:hAnsi="Arial" w:cs="Arial"/>
          <w:bCs/>
          <w:sz w:val="22"/>
          <w:lang w:eastAsia="ru-RU"/>
        </w:rPr>
      </w:pPr>
      <w:r w:rsidRPr="00E16B83">
        <w:rPr>
          <w:rFonts w:ascii="Arial" w:eastAsia="Times New Roman" w:hAnsi="Arial" w:cs="Arial"/>
          <w:bCs/>
          <w:sz w:val="22"/>
          <w:lang w:eastAsia="ru-RU"/>
        </w:rPr>
        <w:br w:type="page"/>
      </w:r>
    </w:p>
    <w:p w14:paraId="20F13BCA" w14:textId="59CB2B4A" w:rsidR="007A20BC" w:rsidRPr="006D4DB8" w:rsidRDefault="007A20BC" w:rsidP="000E25EF">
      <w:pPr>
        <w:pStyle w:val="23"/>
      </w:pPr>
      <w:bookmarkStart w:id="139" w:name="_Toc474482282"/>
      <w:r w:rsidRPr="006D4DB8">
        <w:t>ГЛАВА 1</w:t>
      </w:r>
      <w:r w:rsidR="006D4DB8" w:rsidRPr="006D4DB8">
        <w:t>4</w:t>
      </w:r>
      <w:r w:rsidRPr="006D4DB8">
        <w:t xml:space="preserve">. </w:t>
      </w:r>
      <w:r w:rsidR="0058344D">
        <w:t>РАСПРЕДЕЛЕНИЕ ЗЕМЕЛЬ ПО РАЗЛИЧНЫМ КАТЕГОРИЯМ</w:t>
      </w:r>
      <w:bookmarkEnd w:id="139"/>
    </w:p>
    <w:p w14:paraId="618F8348" w14:textId="77777777" w:rsidR="00A26E30" w:rsidRDefault="00A26E30" w:rsidP="00A26E30">
      <w:pPr>
        <w:rPr>
          <w:rFonts w:ascii="Arial" w:hAnsi="Arial" w:cs="Arial"/>
          <w:i/>
          <w:sz w:val="22"/>
        </w:rPr>
      </w:pPr>
      <w:r w:rsidRPr="00F130FA">
        <w:rPr>
          <w:rFonts w:ascii="Arial" w:hAnsi="Arial" w:cs="Arial"/>
          <w:i/>
          <w:sz w:val="22"/>
        </w:rPr>
        <w:t xml:space="preserve">Информация, описанная в данной главе, представлена графически на Карте 1 «Карта современного использования территории (опорный план)» и Карте </w:t>
      </w:r>
      <w:r w:rsidR="00F130FA" w:rsidRPr="00F130FA">
        <w:rPr>
          <w:rFonts w:ascii="Arial" w:hAnsi="Arial" w:cs="Arial"/>
          <w:i/>
          <w:sz w:val="22"/>
        </w:rPr>
        <w:t>1</w:t>
      </w:r>
      <w:r w:rsidRPr="00F130FA">
        <w:rPr>
          <w:rFonts w:ascii="Arial" w:hAnsi="Arial" w:cs="Arial"/>
          <w:i/>
          <w:sz w:val="22"/>
        </w:rPr>
        <w:t xml:space="preserve"> «Карта комплексной оценки территории, о возможных направлениях ее развития и об ограничениях</w:t>
      </w:r>
      <w:r>
        <w:rPr>
          <w:rFonts w:ascii="Arial" w:hAnsi="Arial" w:cs="Arial"/>
          <w:i/>
          <w:sz w:val="22"/>
        </w:rPr>
        <w:t xml:space="preserve"> ее использования</w:t>
      </w:r>
      <w:r w:rsidRPr="000F4876">
        <w:rPr>
          <w:rFonts w:ascii="Arial" w:hAnsi="Arial" w:cs="Arial"/>
          <w:i/>
          <w:sz w:val="22"/>
        </w:rPr>
        <w:t>»</w:t>
      </w:r>
      <w:r>
        <w:rPr>
          <w:rFonts w:ascii="Arial" w:hAnsi="Arial" w:cs="Arial"/>
          <w:i/>
          <w:sz w:val="22"/>
        </w:rPr>
        <w:t>.</w:t>
      </w:r>
    </w:p>
    <w:p w14:paraId="69E1ECB6" w14:textId="77777777" w:rsidR="009E1531" w:rsidRDefault="009E1531" w:rsidP="009E1531">
      <w:pPr>
        <w:pStyle w:val="affb"/>
        <w:spacing w:line="360" w:lineRule="auto"/>
        <w:ind w:left="0" w:right="0" w:firstLine="709"/>
        <w:jc w:val="both"/>
        <w:rPr>
          <w:rFonts w:ascii="Arial" w:hAnsi="Arial" w:cs="Arial"/>
          <w:b w:val="0"/>
          <w:bCs w:val="0"/>
          <w:color w:val="000000"/>
          <w:sz w:val="22"/>
          <w:szCs w:val="22"/>
        </w:rPr>
      </w:pPr>
      <w:r>
        <w:rPr>
          <w:rFonts w:ascii="Arial" w:hAnsi="Arial" w:cs="Arial"/>
          <w:b w:val="0"/>
          <w:sz w:val="22"/>
          <w:szCs w:val="22"/>
        </w:rPr>
        <w:t xml:space="preserve">Структура существующего и планируемого землепользования </w:t>
      </w:r>
      <w:r>
        <w:rPr>
          <w:rFonts w:ascii="Arial" w:hAnsi="Arial" w:cs="Arial"/>
          <w:b w:val="0"/>
          <w:bCs w:val="0"/>
          <w:color w:val="000000"/>
          <w:sz w:val="22"/>
          <w:szCs w:val="22"/>
        </w:rPr>
        <w:t>Кожууна приведена в таблице 2.14.1.</w:t>
      </w:r>
    </w:p>
    <w:p w14:paraId="1B42EDF1" w14:textId="77777777" w:rsidR="009E1531" w:rsidRDefault="009E1531" w:rsidP="009E1531">
      <w:pPr>
        <w:jc w:val="left"/>
        <w:rPr>
          <w:rFonts w:ascii="Arial" w:eastAsia="Times New Roman" w:hAnsi="Arial" w:cs="Arial"/>
          <w:iCs/>
          <w:color w:val="000000"/>
          <w:sz w:val="22"/>
          <w:lang w:eastAsia="ru-RU"/>
        </w:rPr>
      </w:pPr>
      <w:r>
        <w:rPr>
          <w:rFonts w:ascii="Arial" w:eastAsia="Times New Roman" w:hAnsi="Arial" w:cs="Arial"/>
          <w:iCs/>
          <w:color w:val="000000"/>
          <w:sz w:val="22"/>
          <w:lang w:eastAsia="ru-RU"/>
        </w:rPr>
        <w:t>Таблица 2.14.1 - Существующий и планируемый баланс территории Кожууна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230"/>
        <w:gridCol w:w="1296"/>
        <w:gridCol w:w="886"/>
        <w:gridCol w:w="1279"/>
        <w:gridCol w:w="1082"/>
      </w:tblGrid>
      <w:tr w:rsidR="009E1531" w:rsidRPr="007B459E" w14:paraId="5522A849" w14:textId="77777777" w:rsidTr="00433043">
        <w:trPr>
          <w:trHeight w:val="340"/>
          <w:tblHeader/>
        </w:trPr>
        <w:tc>
          <w:tcPr>
            <w:tcW w:w="340" w:type="pct"/>
            <w:vMerge w:val="restart"/>
            <w:vAlign w:val="center"/>
            <w:hideMark/>
          </w:tcPr>
          <w:p w14:paraId="71AEF8A3"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 п/п</w:t>
            </w:r>
          </w:p>
        </w:tc>
        <w:tc>
          <w:tcPr>
            <w:tcW w:w="2342" w:type="pct"/>
            <w:vMerge w:val="restart"/>
            <w:vAlign w:val="center"/>
            <w:hideMark/>
          </w:tcPr>
          <w:p w14:paraId="608566FF"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Наименование территорий</w:t>
            </w:r>
          </w:p>
        </w:tc>
        <w:tc>
          <w:tcPr>
            <w:tcW w:w="1108" w:type="pct"/>
            <w:gridSpan w:val="2"/>
            <w:vAlign w:val="center"/>
            <w:hideMark/>
          </w:tcPr>
          <w:p w14:paraId="78CD201F"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Существующее</w:t>
            </w:r>
          </w:p>
          <w:p w14:paraId="70563D25"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положение</w:t>
            </w:r>
          </w:p>
        </w:tc>
        <w:tc>
          <w:tcPr>
            <w:tcW w:w="1210" w:type="pct"/>
            <w:gridSpan w:val="2"/>
            <w:noWrap/>
            <w:vAlign w:val="center"/>
            <w:hideMark/>
          </w:tcPr>
          <w:p w14:paraId="3774A642"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Планируемое</w:t>
            </w:r>
          </w:p>
          <w:p w14:paraId="111B0886"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положение</w:t>
            </w:r>
          </w:p>
        </w:tc>
      </w:tr>
      <w:tr w:rsidR="009E1531" w:rsidRPr="007B459E" w14:paraId="3CB70BC3" w14:textId="77777777" w:rsidTr="00433043">
        <w:trPr>
          <w:trHeight w:val="340"/>
          <w:tblHeader/>
        </w:trPr>
        <w:tc>
          <w:tcPr>
            <w:tcW w:w="340" w:type="pct"/>
            <w:vMerge/>
            <w:vAlign w:val="center"/>
            <w:hideMark/>
          </w:tcPr>
          <w:p w14:paraId="2D9EEDC9" w14:textId="77777777" w:rsidR="009E1531" w:rsidRPr="007B459E" w:rsidRDefault="009E1531" w:rsidP="009E1531">
            <w:pPr>
              <w:spacing w:line="240" w:lineRule="auto"/>
              <w:jc w:val="left"/>
              <w:rPr>
                <w:rFonts w:ascii="Arial" w:eastAsia="Times New Roman" w:hAnsi="Arial" w:cs="Arial"/>
                <w:b/>
                <w:bCs/>
                <w:color w:val="000000"/>
                <w:sz w:val="20"/>
                <w:szCs w:val="20"/>
                <w:lang w:eastAsia="ru-RU"/>
              </w:rPr>
            </w:pPr>
          </w:p>
        </w:tc>
        <w:tc>
          <w:tcPr>
            <w:tcW w:w="2342" w:type="pct"/>
            <w:vMerge/>
            <w:vAlign w:val="center"/>
            <w:hideMark/>
          </w:tcPr>
          <w:p w14:paraId="4514F5C3" w14:textId="77777777" w:rsidR="009E1531" w:rsidRPr="007B459E" w:rsidRDefault="009E1531" w:rsidP="009E1531">
            <w:pPr>
              <w:spacing w:line="240" w:lineRule="auto"/>
              <w:jc w:val="left"/>
              <w:rPr>
                <w:rFonts w:ascii="Arial" w:eastAsia="Times New Roman" w:hAnsi="Arial" w:cs="Arial"/>
                <w:b/>
                <w:bCs/>
                <w:color w:val="000000"/>
                <w:sz w:val="20"/>
                <w:szCs w:val="20"/>
                <w:lang w:eastAsia="ru-RU"/>
              </w:rPr>
            </w:pPr>
          </w:p>
        </w:tc>
        <w:tc>
          <w:tcPr>
            <w:tcW w:w="671" w:type="pct"/>
            <w:vAlign w:val="center"/>
            <w:hideMark/>
          </w:tcPr>
          <w:p w14:paraId="50250717"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га</w:t>
            </w:r>
          </w:p>
        </w:tc>
        <w:tc>
          <w:tcPr>
            <w:tcW w:w="437" w:type="pct"/>
            <w:vAlign w:val="center"/>
            <w:hideMark/>
          </w:tcPr>
          <w:p w14:paraId="378DE19C"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 к итогу</w:t>
            </w:r>
          </w:p>
        </w:tc>
        <w:tc>
          <w:tcPr>
            <w:tcW w:w="661" w:type="pct"/>
            <w:vAlign w:val="center"/>
            <w:hideMark/>
          </w:tcPr>
          <w:p w14:paraId="5914F8DC"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га</w:t>
            </w:r>
          </w:p>
        </w:tc>
        <w:tc>
          <w:tcPr>
            <w:tcW w:w="549" w:type="pct"/>
            <w:vAlign w:val="center"/>
            <w:hideMark/>
          </w:tcPr>
          <w:p w14:paraId="149BEBF0" w14:textId="77777777" w:rsidR="009E1531" w:rsidRPr="007B459E" w:rsidRDefault="009E1531" w:rsidP="009E1531">
            <w:pPr>
              <w:spacing w:line="240" w:lineRule="auto"/>
              <w:jc w:val="center"/>
              <w:rPr>
                <w:rFonts w:ascii="Arial" w:eastAsia="Times New Roman" w:hAnsi="Arial" w:cs="Arial"/>
                <w:b/>
                <w:bCs/>
                <w:color w:val="000000"/>
                <w:sz w:val="20"/>
                <w:szCs w:val="20"/>
                <w:lang w:eastAsia="ru-RU"/>
              </w:rPr>
            </w:pPr>
            <w:r w:rsidRPr="007B459E">
              <w:rPr>
                <w:rFonts w:ascii="Arial" w:eastAsia="Times New Roman" w:hAnsi="Arial" w:cs="Arial"/>
                <w:b/>
                <w:bCs/>
                <w:color w:val="000000"/>
                <w:sz w:val="20"/>
                <w:szCs w:val="20"/>
                <w:lang w:eastAsia="ru-RU"/>
              </w:rPr>
              <w:t>% к итогу</w:t>
            </w:r>
          </w:p>
        </w:tc>
      </w:tr>
      <w:tr w:rsidR="009E1531" w:rsidRPr="007B459E" w14:paraId="15A65833" w14:textId="77777777" w:rsidTr="00433043">
        <w:trPr>
          <w:trHeight w:val="570"/>
        </w:trPr>
        <w:tc>
          <w:tcPr>
            <w:tcW w:w="340" w:type="pct"/>
            <w:noWrap/>
            <w:vAlign w:val="center"/>
            <w:hideMark/>
          </w:tcPr>
          <w:p w14:paraId="554B0CCF" w14:textId="77777777"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w:t>
            </w:r>
          </w:p>
        </w:tc>
        <w:tc>
          <w:tcPr>
            <w:tcW w:w="2342" w:type="pct"/>
            <w:vAlign w:val="center"/>
            <w:hideMark/>
          </w:tcPr>
          <w:p w14:paraId="3B373A4A" w14:textId="77777777" w:rsidR="009E1531" w:rsidRPr="007B459E" w:rsidRDefault="009E1531" w:rsidP="009E1531">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Земли населенных пунктов – всего,</w:t>
            </w:r>
          </w:p>
        </w:tc>
        <w:tc>
          <w:tcPr>
            <w:tcW w:w="671" w:type="pct"/>
            <w:noWrap/>
            <w:vAlign w:val="center"/>
          </w:tcPr>
          <w:p w14:paraId="50C40199" w14:textId="5A2E29F3"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1945</w:t>
            </w:r>
          </w:p>
        </w:tc>
        <w:tc>
          <w:tcPr>
            <w:tcW w:w="437" w:type="pct"/>
            <w:noWrap/>
            <w:vAlign w:val="center"/>
          </w:tcPr>
          <w:p w14:paraId="0A7E26D3" w14:textId="12293B09" w:rsidR="009E1531" w:rsidRPr="007B459E" w:rsidRDefault="009E1531" w:rsidP="009E1531">
            <w:pPr>
              <w:spacing w:line="240" w:lineRule="auto"/>
              <w:jc w:val="center"/>
              <w:rPr>
                <w:rFonts w:ascii="Arial" w:hAnsi="Arial" w:cs="Arial"/>
                <w:color w:val="000000"/>
                <w:sz w:val="20"/>
                <w:szCs w:val="20"/>
                <w:lang w:eastAsia="ru-RU"/>
              </w:rPr>
            </w:pPr>
            <w:r w:rsidRPr="007B459E">
              <w:rPr>
                <w:rFonts w:ascii="Arial" w:hAnsi="Arial" w:cs="Arial"/>
                <w:sz w:val="20"/>
                <w:szCs w:val="20"/>
              </w:rPr>
              <w:t>0,30</w:t>
            </w:r>
          </w:p>
        </w:tc>
        <w:tc>
          <w:tcPr>
            <w:tcW w:w="661" w:type="pct"/>
            <w:noWrap/>
            <w:vAlign w:val="center"/>
          </w:tcPr>
          <w:p w14:paraId="24A410C5" w14:textId="63E680F9" w:rsidR="009E1531" w:rsidRPr="007B459E" w:rsidRDefault="00F76BDD" w:rsidP="00F76BD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3623</w:t>
            </w:r>
          </w:p>
        </w:tc>
        <w:tc>
          <w:tcPr>
            <w:tcW w:w="549" w:type="pct"/>
            <w:noWrap/>
            <w:vAlign w:val="center"/>
          </w:tcPr>
          <w:p w14:paraId="45241E2C" w14:textId="2E2E9F4F" w:rsidR="009E1531" w:rsidRPr="007B459E" w:rsidRDefault="007B459E" w:rsidP="009E1531">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0,56</w:t>
            </w:r>
          </w:p>
        </w:tc>
      </w:tr>
      <w:tr w:rsidR="009E1531" w:rsidRPr="007B459E" w14:paraId="24CA2F89" w14:textId="77777777" w:rsidTr="00433043">
        <w:trPr>
          <w:trHeight w:val="1182"/>
        </w:trPr>
        <w:tc>
          <w:tcPr>
            <w:tcW w:w="340" w:type="pct"/>
            <w:noWrap/>
            <w:vAlign w:val="center"/>
            <w:hideMark/>
          </w:tcPr>
          <w:p w14:paraId="29926AAE" w14:textId="77777777"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2</w:t>
            </w:r>
          </w:p>
        </w:tc>
        <w:tc>
          <w:tcPr>
            <w:tcW w:w="2342" w:type="pct"/>
            <w:vAlign w:val="center"/>
            <w:hideMark/>
          </w:tcPr>
          <w:p w14:paraId="711359FE" w14:textId="77777777" w:rsidR="009E1531" w:rsidRPr="007B459E" w:rsidRDefault="009E1531" w:rsidP="009E1531">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 </w:t>
            </w:r>
          </w:p>
        </w:tc>
        <w:tc>
          <w:tcPr>
            <w:tcW w:w="671" w:type="pct"/>
            <w:noWrap/>
            <w:vAlign w:val="center"/>
          </w:tcPr>
          <w:p w14:paraId="0E705BBD" w14:textId="379760E4"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650,5</w:t>
            </w:r>
          </w:p>
        </w:tc>
        <w:tc>
          <w:tcPr>
            <w:tcW w:w="437" w:type="pct"/>
            <w:noWrap/>
            <w:vAlign w:val="center"/>
          </w:tcPr>
          <w:p w14:paraId="077C1BE2" w14:textId="6C309307" w:rsidR="009E1531" w:rsidRPr="007B459E" w:rsidRDefault="009E1531" w:rsidP="009E1531">
            <w:pPr>
              <w:spacing w:line="240" w:lineRule="auto"/>
              <w:jc w:val="center"/>
              <w:rPr>
                <w:rFonts w:ascii="Arial" w:hAnsi="Arial" w:cs="Arial"/>
                <w:color w:val="000000"/>
                <w:sz w:val="20"/>
                <w:szCs w:val="20"/>
              </w:rPr>
            </w:pPr>
            <w:r w:rsidRPr="007B459E">
              <w:rPr>
                <w:rFonts w:ascii="Arial" w:hAnsi="Arial" w:cs="Arial"/>
                <w:sz w:val="20"/>
                <w:szCs w:val="20"/>
              </w:rPr>
              <w:t>0,10</w:t>
            </w:r>
          </w:p>
        </w:tc>
        <w:tc>
          <w:tcPr>
            <w:tcW w:w="661" w:type="pct"/>
            <w:noWrap/>
            <w:vAlign w:val="center"/>
          </w:tcPr>
          <w:p w14:paraId="3F4665BF" w14:textId="36688B46" w:rsidR="009E1531" w:rsidRPr="007B459E" w:rsidRDefault="002B5E8D" w:rsidP="001024F3">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10573,2</w:t>
            </w:r>
          </w:p>
        </w:tc>
        <w:tc>
          <w:tcPr>
            <w:tcW w:w="549" w:type="pct"/>
            <w:noWrap/>
            <w:vAlign w:val="center"/>
          </w:tcPr>
          <w:p w14:paraId="0ABA3684" w14:textId="508F702F" w:rsidR="009E1531" w:rsidRPr="007B459E" w:rsidRDefault="007B459E"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1,6</w:t>
            </w:r>
            <w:r w:rsidR="00B2021C">
              <w:rPr>
                <w:rFonts w:ascii="Arial" w:eastAsia="Times New Roman" w:hAnsi="Arial" w:cs="Arial"/>
                <w:color w:val="000000"/>
                <w:sz w:val="20"/>
                <w:szCs w:val="20"/>
                <w:lang w:eastAsia="ru-RU"/>
              </w:rPr>
              <w:t>3</w:t>
            </w:r>
          </w:p>
        </w:tc>
      </w:tr>
      <w:tr w:rsidR="0025221D" w:rsidRPr="007B459E" w14:paraId="106D79BF" w14:textId="77777777" w:rsidTr="00433043">
        <w:trPr>
          <w:trHeight w:val="309"/>
        </w:trPr>
        <w:tc>
          <w:tcPr>
            <w:tcW w:w="340" w:type="pct"/>
            <w:noWrap/>
            <w:vAlign w:val="center"/>
            <w:hideMark/>
          </w:tcPr>
          <w:p w14:paraId="7B8E5C7A" w14:textId="77777777"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3</w:t>
            </w:r>
          </w:p>
        </w:tc>
        <w:tc>
          <w:tcPr>
            <w:tcW w:w="2342" w:type="pct"/>
            <w:vAlign w:val="center"/>
            <w:hideMark/>
          </w:tcPr>
          <w:p w14:paraId="1F7EBFFD" w14:textId="77777777" w:rsidR="0025221D" w:rsidRPr="007B459E" w:rsidRDefault="0025221D" w:rsidP="0025221D">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Земли особо охраняемых территорий и объектов</w:t>
            </w:r>
          </w:p>
        </w:tc>
        <w:tc>
          <w:tcPr>
            <w:tcW w:w="671" w:type="pct"/>
            <w:noWrap/>
            <w:vAlign w:val="center"/>
          </w:tcPr>
          <w:p w14:paraId="5C981690" w14:textId="1B278F1E"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14</w:t>
            </w:r>
          </w:p>
        </w:tc>
        <w:tc>
          <w:tcPr>
            <w:tcW w:w="437" w:type="pct"/>
            <w:noWrap/>
            <w:vAlign w:val="center"/>
          </w:tcPr>
          <w:p w14:paraId="51A6815B" w14:textId="580A8733" w:rsidR="0025221D" w:rsidRPr="007B459E" w:rsidRDefault="0025221D" w:rsidP="0025221D">
            <w:pPr>
              <w:spacing w:line="240" w:lineRule="auto"/>
              <w:jc w:val="center"/>
              <w:rPr>
                <w:rFonts w:ascii="Arial" w:hAnsi="Arial" w:cs="Arial"/>
                <w:color w:val="000000"/>
                <w:sz w:val="20"/>
                <w:szCs w:val="20"/>
              </w:rPr>
            </w:pPr>
            <w:r w:rsidRPr="007B459E">
              <w:rPr>
                <w:rFonts w:ascii="Arial" w:hAnsi="Arial" w:cs="Arial"/>
                <w:sz w:val="20"/>
                <w:szCs w:val="20"/>
              </w:rPr>
              <w:t>0,002</w:t>
            </w:r>
          </w:p>
        </w:tc>
        <w:tc>
          <w:tcPr>
            <w:tcW w:w="661" w:type="pct"/>
            <w:noWrap/>
            <w:vAlign w:val="center"/>
          </w:tcPr>
          <w:p w14:paraId="7BBD613D" w14:textId="1DC449F8"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14</w:t>
            </w:r>
          </w:p>
        </w:tc>
        <w:tc>
          <w:tcPr>
            <w:tcW w:w="549" w:type="pct"/>
            <w:noWrap/>
            <w:vAlign w:val="center"/>
          </w:tcPr>
          <w:p w14:paraId="2B48518E" w14:textId="2374E830"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0,002</w:t>
            </w:r>
          </w:p>
        </w:tc>
      </w:tr>
      <w:tr w:rsidR="009E1531" w:rsidRPr="007B459E" w14:paraId="407A10A5" w14:textId="77777777" w:rsidTr="00433043">
        <w:trPr>
          <w:trHeight w:val="271"/>
        </w:trPr>
        <w:tc>
          <w:tcPr>
            <w:tcW w:w="340" w:type="pct"/>
            <w:noWrap/>
            <w:vAlign w:val="center"/>
            <w:hideMark/>
          </w:tcPr>
          <w:p w14:paraId="52E460F6" w14:textId="77777777"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4</w:t>
            </w:r>
          </w:p>
        </w:tc>
        <w:tc>
          <w:tcPr>
            <w:tcW w:w="2342" w:type="pct"/>
            <w:vAlign w:val="center"/>
            <w:hideMark/>
          </w:tcPr>
          <w:p w14:paraId="1E68AFA3" w14:textId="77777777" w:rsidR="009E1531" w:rsidRPr="007B459E" w:rsidRDefault="009E1531" w:rsidP="009E1531">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 xml:space="preserve">Земли сельскохозяйственного назначения </w:t>
            </w:r>
          </w:p>
        </w:tc>
        <w:tc>
          <w:tcPr>
            <w:tcW w:w="671" w:type="pct"/>
            <w:noWrap/>
            <w:vAlign w:val="center"/>
          </w:tcPr>
          <w:p w14:paraId="3126B3C4" w14:textId="3AE2AF45" w:rsidR="009E1531" w:rsidRPr="007B459E" w:rsidRDefault="009E1531" w:rsidP="009E1531">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327937,5</w:t>
            </w:r>
          </w:p>
        </w:tc>
        <w:tc>
          <w:tcPr>
            <w:tcW w:w="437" w:type="pct"/>
            <w:noWrap/>
            <w:vAlign w:val="center"/>
          </w:tcPr>
          <w:p w14:paraId="34CB3ED8" w14:textId="1997C1C9" w:rsidR="009E1531" w:rsidRPr="007B459E" w:rsidRDefault="009E1531" w:rsidP="009E1531">
            <w:pPr>
              <w:spacing w:line="240" w:lineRule="auto"/>
              <w:jc w:val="center"/>
              <w:rPr>
                <w:rFonts w:ascii="Arial" w:hAnsi="Arial" w:cs="Arial"/>
                <w:color w:val="000000"/>
                <w:sz w:val="20"/>
                <w:szCs w:val="20"/>
              </w:rPr>
            </w:pPr>
            <w:r w:rsidRPr="007B459E">
              <w:rPr>
                <w:rFonts w:ascii="Arial" w:hAnsi="Arial" w:cs="Arial"/>
                <w:sz w:val="20"/>
                <w:szCs w:val="20"/>
              </w:rPr>
              <w:t>50,57</w:t>
            </w:r>
          </w:p>
        </w:tc>
        <w:tc>
          <w:tcPr>
            <w:tcW w:w="661" w:type="pct"/>
            <w:noWrap/>
            <w:vAlign w:val="center"/>
          </w:tcPr>
          <w:p w14:paraId="7436B9BC" w14:textId="25138DD3" w:rsidR="009E1531" w:rsidRPr="007B459E" w:rsidRDefault="001024F3" w:rsidP="00B2021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3165</w:t>
            </w:r>
            <w:r w:rsidR="00B2021C">
              <w:rPr>
                <w:rFonts w:ascii="Arial" w:eastAsia="Times New Roman" w:hAnsi="Arial" w:cs="Arial"/>
                <w:color w:val="000000"/>
                <w:sz w:val="20"/>
                <w:szCs w:val="20"/>
                <w:lang w:eastAsia="ru-RU"/>
              </w:rPr>
              <w:t>16,5</w:t>
            </w:r>
            <w:r w:rsidR="007B459E" w:rsidRPr="007B459E">
              <w:rPr>
                <w:rFonts w:ascii="Arial" w:eastAsia="Times New Roman" w:hAnsi="Arial" w:cs="Arial"/>
                <w:color w:val="000000"/>
                <w:sz w:val="20"/>
                <w:szCs w:val="20"/>
                <w:lang w:eastAsia="ru-RU"/>
              </w:rPr>
              <w:t>5</w:t>
            </w:r>
          </w:p>
        </w:tc>
        <w:tc>
          <w:tcPr>
            <w:tcW w:w="549" w:type="pct"/>
            <w:noWrap/>
            <w:vAlign w:val="center"/>
          </w:tcPr>
          <w:p w14:paraId="72805642" w14:textId="4D121F6D" w:rsidR="009E1531" w:rsidRPr="007B459E" w:rsidRDefault="001024F3" w:rsidP="009E1531">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w:t>
            </w:r>
            <w:r w:rsidR="00B2021C">
              <w:rPr>
                <w:rFonts w:ascii="Arial" w:eastAsia="Times New Roman" w:hAnsi="Arial" w:cs="Arial"/>
                <w:color w:val="000000"/>
                <w:sz w:val="20"/>
                <w:szCs w:val="20"/>
                <w:lang w:eastAsia="ru-RU"/>
              </w:rPr>
              <w:t>8,81</w:t>
            </w:r>
          </w:p>
        </w:tc>
      </w:tr>
      <w:tr w:rsidR="0025221D" w:rsidRPr="007B459E" w14:paraId="2841DD55" w14:textId="77777777" w:rsidTr="00433043">
        <w:trPr>
          <w:trHeight w:val="300"/>
        </w:trPr>
        <w:tc>
          <w:tcPr>
            <w:tcW w:w="340" w:type="pct"/>
            <w:noWrap/>
            <w:vAlign w:val="center"/>
            <w:hideMark/>
          </w:tcPr>
          <w:p w14:paraId="25DD6EB9" w14:textId="77777777"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5</w:t>
            </w:r>
          </w:p>
        </w:tc>
        <w:tc>
          <w:tcPr>
            <w:tcW w:w="2342" w:type="pct"/>
            <w:vAlign w:val="center"/>
            <w:hideMark/>
          </w:tcPr>
          <w:p w14:paraId="3AED6E72" w14:textId="77777777" w:rsidR="0025221D" w:rsidRPr="007B459E" w:rsidRDefault="0025221D" w:rsidP="0025221D">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Земли лесного фонда</w:t>
            </w:r>
          </w:p>
        </w:tc>
        <w:tc>
          <w:tcPr>
            <w:tcW w:w="671" w:type="pct"/>
            <w:noWrap/>
            <w:vAlign w:val="center"/>
          </w:tcPr>
          <w:p w14:paraId="41B2F0F1" w14:textId="0B69FB1C"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306764</w:t>
            </w:r>
          </w:p>
        </w:tc>
        <w:tc>
          <w:tcPr>
            <w:tcW w:w="437" w:type="pct"/>
            <w:noWrap/>
            <w:vAlign w:val="center"/>
          </w:tcPr>
          <w:p w14:paraId="08D22C1D" w14:textId="6240804E" w:rsidR="0025221D" w:rsidRPr="007B459E" w:rsidRDefault="0025221D" w:rsidP="0025221D">
            <w:pPr>
              <w:spacing w:line="240" w:lineRule="auto"/>
              <w:jc w:val="center"/>
              <w:rPr>
                <w:rFonts w:ascii="Arial" w:hAnsi="Arial" w:cs="Arial"/>
                <w:color w:val="000000"/>
                <w:sz w:val="20"/>
                <w:szCs w:val="20"/>
              </w:rPr>
            </w:pPr>
            <w:r w:rsidRPr="007B459E">
              <w:rPr>
                <w:rFonts w:ascii="Arial" w:hAnsi="Arial" w:cs="Arial"/>
                <w:sz w:val="20"/>
                <w:szCs w:val="20"/>
              </w:rPr>
              <w:t>47,31</w:t>
            </w:r>
          </w:p>
        </w:tc>
        <w:tc>
          <w:tcPr>
            <w:tcW w:w="661" w:type="pct"/>
            <w:noWrap/>
            <w:vAlign w:val="center"/>
          </w:tcPr>
          <w:p w14:paraId="01F310DB" w14:textId="6D8CFDDA" w:rsidR="0025221D" w:rsidRPr="007B459E" w:rsidRDefault="0025221D" w:rsidP="005D3296">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306</w:t>
            </w:r>
            <w:r w:rsidR="005D3296" w:rsidRPr="007B459E">
              <w:rPr>
                <w:rFonts w:ascii="Arial" w:hAnsi="Arial" w:cs="Arial"/>
                <w:sz w:val="20"/>
                <w:szCs w:val="20"/>
              </w:rPr>
              <w:t>584,25</w:t>
            </w:r>
          </w:p>
        </w:tc>
        <w:tc>
          <w:tcPr>
            <w:tcW w:w="549" w:type="pct"/>
            <w:noWrap/>
            <w:vAlign w:val="center"/>
          </w:tcPr>
          <w:p w14:paraId="64DA5D80" w14:textId="1F0CA4C1"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4</w:t>
            </w:r>
            <w:r w:rsidR="005D3296" w:rsidRPr="007B459E">
              <w:rPr>
                <w:rFonts w:ascii="Arial" w:hAnsi="Arial" w:cs="Arial"/>
                <w:sz w:val="20"/>
                <w:szCs w:val="20"/>
              </w:rPr>
              <w:t>7,28</w:t>
            </w:r>
          </w:p>
        </w:tc>
      </w:tr>
      <w:tr w:rsidR="0025221D" w:rsidRPr="007B459E" w14:paraId="77E94DCB" w14:textId="77777777" w:rsidTr="00433043">
        <w:trPr>
          <w:trHeight w:val="300"/>
        </w:trPr>
        <w:tc>
          <w:tcPr>
            <w:tcW w:w="340" w:type="pct"/>
            <w:noWrap/>
            <w:vAlign w:val="center"/>
            <w:hideMark/>
          </w:tcPr>
          <w:p w14:paraId="01D4CA98" w14:textId="77777777"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6</w:t>
            </w:r>
          </w:p>
        </w:tc>
        <w:tc>
          <w:tcPr>
            <w:tcW w:w="2342" w:type="pct"/>
            <w:vAlign w:val="center"/>
            <w:hideMark/>
          </w:tcPr>
          <w:p w14:paraId="5B6CCBFC" w14:textId="77777777" w:rsidR="0025221D" w:rsidRPr="007B459E" w:rsidRDefault="0025221D" w:rsidP="0025221D">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Земли водного фонда</w:t>
            </w:r>
          </w:p>
        </w:tc>
        <w:tc>
          <w:tcPr>
            <w:tcW w:w="671" w:type="pct"/>
            <w:noWrap/>
            <w:vAlign w:val="center"/>
          </w:tcPr>
          <w:p w14:paraId="77DA672D" w14:textId="6B002DF0"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0</w:t>
            </w:r>
          </w:p>
        </w:tc>
        <w:tc>
          <w:tcPr>
            <w:tcW w:w="437" w:type="pct"/>
            <w:noWrap/>
            <w:vAlign w:val="center"/>
          </w:tcPr>
          <w:p w14:paraId="10B51805" w14:textId="7456E741" w:rsidR="0025221D" w:rsidRPr="007B459E" w:rsidRDefault="0025221D" w:rsidP="0025221D">
            <w:pPr>
              <w:spacing w:line="240" w:lineRule="auto"/>
              <w:jc w:val="center"/>
              <w:rPr>
                <w:rFonts w:ascii="Arial" w:hAnsi="Arial" w:cs="Arial"/>
                <w:color w:val="000000"/>
                <w:sz w:val="20"/>
                <w:szCs w:val="20"/>
              </w:rPr>
            </w:pPr>
            <w:r w:rsidRPr="007B459E">
              <w:rPr>
                <w:rFonts w:ascii="Arial" w:hAnsi="Arial" w:cs="Arial"/>
                <w:color w:val="000000"/>
                <w:sz w:val="20"/>
                <w:szCs w:val="20"/>
              </w:rPr>
              <w:t>0</w:t>
            </w:r>
          </w:p>
        </w:tc>
        <w:tc>
          <w:tcPr>
            <w:tcW w:w="661" w:type="pct"/>
            <w:noWrap/>
            <w:vAlign w:val="center"/>
          </w:tcPr>
          <w:p w14:paraId="0E67363C" w14:textId="4A311C89"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0</w:t>
            </w:r>
          </w:p>
        </w:tc>
        <w:tc>
          <w:tcPr>
            <w:tcW w:w="549" w:type="pct"/>
            <w:noWrap/>
            <w:vAlign w:val="center"/>
          </w:tcPr>
          <w:p w14:paraId="28985B0A" w14:textId="51D4009C"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color w:val="000000"/>
                <w:sz w:val="20"/>
                <w:szCs w:val="20"/>
              </w:rPr>
              <w:t>0</w:t>
            </w:r>
          </w:p>
        </w:tc>
      </w:tr>
      <w:tr w:rsidR="0025221D" w:rsidRPr="007B459E" w14:paraId="03D32386" w14:textId="77777777" w:rsidTr="00433043">
        <w:trPr>
          <w:trHeight w:val="300"/>
        </w:trPr>
        <w:tc>
          <w:tcPr>
            <w:tcW w:w="340" w:type="pct"/>
            <w:noWrap/>
            <w:vAlign w:val="center"/>
            <w:hideMark/>
          </w:tcPr>
          <w:p w14:paraId="4C5A69AB" w14:textId="77777777"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7</w:t>
            </w:r>
          </w:p>
        </w:tc>
        <w:tc>
          <w:tcPr>
            <w:tcW w:w="2342" w:type="pct"/>
            <w:vAlign w:val="center"/>
            <w:hideMark/>
          </w:tcPr>
          <w:p w14:paraId="4394A7F4" w14:textId="77777777" w:rsidR="0025221D" w:rsidRPr="007B459E" w:rsidRDefault="0025221D" w:rsidP="0025221D">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Земли запаса</w:t>
            </w:r>
          </w:p>
        </w:tc>
        <w:tc>
          <w:tcPr>
            <w:tcW w:w="671" w:type="pct"/>
            <w:noWrap/>
            <w:vAlign w:val="center"/>
          </w:tcPr>
          <w:p w14:paraId="38FC0585" w14:textId="2F25E3EA"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11145</w:t>
            </w:r>
          </w:p>
        </w:tc>
        <w:tc>
          <w:tcPr>
            <w:tcW w:w="437" w:type="pct"/>
            <w:noWrap/>
            <w:vAlign w:val="center"/>
          </w:tcPr>
          <w:p w14:paraId="376C9CE7" w14:textId="26F19090"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1,72</w:t>
            </w:r>
          </w:p>
        </w:tc>
        <w:tc>
          <w:tcPr>
            <w:tcW w:w="661" w:type="pct"/>
            <w:noWrap/>
            <w:vAlign w:val="center"/>
          </w:tcPr>
          <w:p w14:paraId="5CCC1EBC" w14:textId="7D291C19"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11145</w:t>
            </w:r>
          </w:p>
        </w:tc>
        <w:tc>
          <w:tcPr>
            <w:tcW w:w="549" w:type="pct"/>
            <w:noWrap/>
            <w:vAlign w:val="center"/>
          </w:tcPr>
          <w:p w14:paraId="1DC403D1" w14:textId="6F63224C" w:rsidR="0025221D" w:rsidRPr="007B459E" w:rsidRDefault="0025221D" w:rsidP="0025221D">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1,72</w:t>
            </w:r>
          </w:p>
        </w:tc>
      </w:tr>
      <w:tr w:rsidR="0014178E" w:rsidRPr="007B459E" w14:paraId="5D56768C" w14:textId="77777777" w:rsidTr="00433043">
        <w:trPr>
          <w:trHeight w:val="345"/>
        </w:trPr>
        <w:tc>
          <w:tcPr>
            <w:tcW w:w="340" w:type="pct"/>
            <w:noWrap/>
            <w:vAlign w:val="center"/>
            <w:hideMark/>
          </w:tcPr>
          <w:p w14:paraId="560680CE" w14:textId="77777777" w:rsidR="0014178E" w:rsidRPr="007B459E" w:rsidRDefault="0014178E" w:rsidP="0014178E">
            <w:pPr>
              <w:rPr>
                <w:rFonts w:ascii="Arial" w:eastAsia="Times New Roman" w:hAnsi="Arial" w:cs="Arial"/>
                <w:color w:val="000000"/>
                <w:sz w:val="20"/>
                <w:szCs w:val="20"/>
                <w:lang w:eastAsia="ru-RU"/>
              </w:rPr>
            </w:pPr>
          </w:p>
        </w:tc>
        <w:tc>
          <w:tcPr>
            <w:tcW w:w="2342" w:type="pct"/>
            <w:vAlign w:val="center"/>
            <w:hideMark/>
          </w:tcPr>
          <w:p w14:paraId="5288305B" w14:textId="77777777" w:rsidR="0014178E" w:rsidRPr="007B459E" w:rsidRDefault="0014178E" w:rsidP="0014178E">
            <w:pPr>
              <w:spacing w:line="240" w:lineRule="auto"/>
              <w:jc w:val="left"/>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Всего территория Кожууна</w:t>
            </w:r>
          </w:p>
        </w:tc>
        <w:tc>
          <w:tcPr>
            <w:tcW w:w="671" w:type="pct"/>
            <w:noWrap/>
            <w:vAlign w:val="center"/>
          </w:tcPr>
          <w:p w14:paraId="4DB404E0" w14:textId="68CCED34" w:rsidR="0014178E" w:rsidRPr="007B459E" w:rsidRDefault="0014178E" w:rsidP="0014178E">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648456*</w:t>
            </w:r>
          </w:p>
        </w:tc>
        <w:tc>
          <w:tcPr>
            <w:tcW w:w="437" w:type="pct"/>
            <w:noWrap/>
            <w:vAlign w:val="center"/>
          </w:tcPr>
          <w:p w14:paraId="0E2BDBD8" w14:textId="77777777" w:rsidR="0014178E" w:rsidRPr="007B459E" w:rsidRDefault="0014178E" w:rsidP="0014178E">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100</w:t>
            </w:r>
          </w:p>
        </w:tc>
        <w:tc>
          <w:tcPr>
            <w:tcW w:w="661" w:type="pct"/>
            <w:noWrap/>
            <w:vAlign w:val="center"/>
          </w:tcPr>
          <w:p w14:paraId="439DB879" w14:textId="6D67DEEC" w:rsidR="0014178E" w:rsidRPr="007B459E" w:rsidRDefault="0014178E" w:rsidP="0014178E">
            <w:pPr>
              <w:spacing w:line="240" w:lineRule="auto"/>
              <w:jc w:val="center"/>
              <w:rPr>
                <w:rFonts w:ascii="Arial" w:eastAsia="Times New Roman" w:hAnsi="Arial" w:cs="Arial"/>
                <w:color w:val="000000"/>
                <w:sz w:val="20"/>
                <w:szCs w:val="20"/>
                <w:lang w:eastAsia="ru-RU"/>
              </w:rPr>
            </w:pPr>
            <w:r w:rsidRPr="007B459E">
              <w:rPr>
                <w:rFonts w:ascii="Arial" w:hAnsi="Arial" w:cs="Arial"/>
                <w:sz w:val="20"/>
                <w:szCs w:val="20"/>
              </w:rPr>
              <w:t>648456</w:t>
            </w:r>
          </w:p>
        </w:tc>
        <w:tc>
          <w:tcPr>
            <w:tcW w:w="549" w:type="pct"/>
            <w:noWrap/>
            <w:vAlign w:val="center"/>
          </w:tcPr>
          <w:p w14:paraId="14BACCFB" w14:textId="5C7A942E" w:rsidR="0014178E" w:rsidRPr="007B459E" w:rsidRDefault="0014178E" w:rsidP="0014178E">
            <w:pPr>
              <w:spacing w:line="240" w:lineRule="auto"/>
              <w:jc w:val="center"/>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100</w:t>
            </w:r>
          </w:p>
        </w:tc>
      </w:tr>
      <w:tr w:rsidR="0014178E" w:rsidRPr="007B459E" w14:paraId="067B2C2B" w14:textId="77777777" w:rsidTr="00433043">
        <w:trPr>
          <w:trHeight w:val="345"/>
        </w:trPr>
        <w:tc>
          <w:tcPr>
            <w:tcW w:w="5000" w:type="pct"/>
            <w:gridSpan w:val="6"/>
            <w:noWrap/>
            <w:vAlign w:val="center"/>
          </w:tcPr>
          <w:p w14:paraId="17D5F741" w14:textId="6A359137" w:rsidR="0014178E" w:rsidRPr="007B459E" w:rsidRDefault="0014178E" w:rsidP="0014178E">
            <w:pPr>
              <w:spacing w:line="240" w:lineRule="auto"/>
              <w:rPr>
                <w:rFonts w:ascii="Arial" w:eastAsia="Times New Roman" w:hAnsi="Arial" w:cs="Arial"/>
                <w:color w:val="000000"/>
                <w:sz w:val="20"/>
                <w:szCs w:val="20"/>
                <w:lang w:eastAsia="ru-RU"/>
              </w:rPr>
            </w:pPr>
            <w:r w:rsidRPr="007B459E">
              <w:rPr>
                <w:rFonts w:ascii="Arial" w:eastAsia="Times New Roman" w:hAnsi="Arial" w:cs="Arial"/>
                <w:color w:val="000000"/>
                <w:sz w:val="20"/>
                <w:szCs w:val="20"/>
                <w:lang w:eastAsia="ru-RU"/>
              </w:rPr>
              <w:t>Примечание - *</w:t>
            </w:r>
            <w:r w:rsidRPr="007B459E">
              <w:rPr>
                <w:rFonts w:ascii="Arial" w:hAnsi="Arial" w:cs="Arial"/>
                <w:b/>
                <w:sz w:val="20"/>
                <w:szCs w:val="20"/>
              </w:rPr>
              <w:t xml:space="preserve"> </w:t>
            </w:r>
            <w:r w:rsidRPr="007B459E">
              <w:rPr>
                <w:rFonts w:ascii="Arial" w:hAnsi="Arial" w:cs="Arial"/>
                <w:sz w:val="20"/>
                <w:szCs w:val="20"/>
              </w:rPr>
              <w:t>Общая площадь Кожууна приведена в соответствии с Приложением № 14 к приказу Федеральной службы государственной регистрации, кадастра и картографии от 30 декабря 2014 № П/661</w:t>
            </w:r>
          </w:p>
        </w:tc>
      </w:tr>
    </w:tbl>
    <w:p w14:paraId="237C9529" w14:textId="77777777" w:rsidR="00433043" w:rsidRDefault="00433043" w:rsidP="0058344D">
      <w:pPr>
        <w:pStyle w:val="affb"/>
        <w:spacing w:line="360" w:lineRule="auto"/>
        <w:ind w:left="0" w:right="0" w:firstLine="709"/>
        <w:jc w:val="both"/>
        <w:rPr>
          <w:rFonts w:ascii="Arial" w:hAnsi="Arial" w:cs="Arial"/>
          <w:b w:val="0"/>
          <w:sz w:val="22"/>
          <w:szCs w:val="22"/>
        </w:rPr>
      </w:pPr>
    </w:p>
    <w:p w14:paraId="1629D063" w14:textId="462A1061" w:rsidR="0058344D" w:rsidRPr="00CC6776" w:rsidRDefault="0058344D" w:rsidP="0058344D">
      <w:pPr>
        <w:pStyle w:val="affb"/>
        <w:spacing w:line="360" w:lineRule="auto"/>
        <w:ind w:left="0" w:right="0" w:firstLine="709"/>
        <w:jc w:val="both"/>
        <w:rPr>
          <w:rFonts w:ascii="Arial" w:hAnsi="Arial" w:cs="Arial"/>
          <w:b w:val="0"/>
          <w:sz w:val="22"/>
          <w:szCs w:val="22"/>
        </w:rPr>
      </w:pPr>
      <w:r w:rsidRPr="00CC6776">
        <w:rPr>
          <w:rFonts w:ascii="Arial" w:hAnsi="Arial" w:cs="Arial"/>
          <w:b w:val="0"/>
          <w:sz w:val="22"/>
          <w:szCs w:val="22"/>
        </w:rPr>
        <w:t>Итоговый баланс по распределению земель по категориям представлен в таблице 2.14.</w:t>
      </w:r>
      <w:r w:rsidR="009E1531">
        <w:rPr>
          <w:rFonts w:ascii="Arial" w:hAnsi="Arial" w:cs="Arial"/>
          <w:b w:val="0"/>
          <w:sz w:val="22"/>
          <w:szCs w:val="22"/>
        </w:rPr>
        <w:t>2</w:t>
      </w:r>
    </w:p>
    <w:p w14:paraId="5D2C1FBC" w14:textId="77777777" w:rsidR="00A26E30" w:rsidRDefault="00A26E30" w:rsidP="00CC6776">
      <w:pPr>
        <w:shd w:val="clear" w:color="auto" w:fill="FFFFFF"/>
        <w:autoSpaceDE w:val="0"/>
        <w:autoSpaceDN w:val="0"/>
        <w:adjustRightInd w:val="0"/>
        <w:rPr>
          <w:rFonts w:ascii="Arial" w:eastAsia="Times New Roman" w:hAnsi="Arial" w:cs="Arial"/>
          <w:color w:val="000000"/>
          <w:sz w:val="22"/>
          <w:lang w:eastAsia="ru-RU"/>
        </w:rPr>
        <w:sectPr w:rsidR="00A26E30" w:rsidSect="002217D8">
          <w:headerReference w:type="default" r:id="rId94"/>
          <w:pgSz w:w="11906" w:h="16838" w:code="9"/>
          <w:pgMar w:top="1249" w:right="707" w:bottom="539" w:left="1701" w:header="426" w:footer="283" w:gutter="0"/>
          <w:cols w:space="708"/>
          <w:docGrid w:linePitch="360"/>
        </w:sectPr>
      </w:pPr>
    </w:p>
    <w:p w14:paraId="00CA4ADD" w14:textId="180D0924" w:rsidR="00A26E30" w:rsidRDefault="0058344D" w:rsidP="00BD2F44">
      <w:pPr>
        <w:shd w:val="clear" w:color="auto" w:fill="FFFFFF"/>
        <w:autoSpaceDE w:val="0"/>
        <w:autoSpaceDN w:val="0"/>
        <w:adjustRightInd w:val="0"/>
        <w:rPr>
          <w:rFonts w:ascii="Arial" w:hAnsi="Arial" w:cs="Arial"/>
          <w:bCs/>
          <w:color w:val="000000"/>
          <w:sz w:val="22"/>
        </w:rPr>
      </w:pPr>
      <w:r w:rsidRPr="0058344D">
        <w:rPr>
          <w:rFonts w:ascii="Arial" w:eastAsia="Times New Roman" w:hAnsi="Arial" w:cs="Arial"/>
          <w:color w:val="000000"/>
          <w:sz w:val="22"/>
          <w:lang w:eastAsia="ru-RU"/>
        </w:rPr>
        <w:t>Таблица 2.14.</w:t>
      </w:r>
      <w:r w:rsidR="009E1531">
        <w:rPr>
          <w:rFonts w:ascii="Arial" w:eastAsia="Times New Roman" w:hAnsi="Arial" w:cs="Arial"/>
          <w:color w:val="000000"/>
          <w:sz w:val="22"/>
          <w:lang w:eastAsia="ru-RU"/>
        </w:rPr>
        <w:t>2</w:t>
      </w:r>
      <w:r w:rsidRPr="0058344D">
        <w:rPr>
          <w:rFonts w:ascii="Arial" w:eastAsia="Times New Roman" w:hAnsi="Arial" w:cs="Arial"/>
          <w:color w:val="000000"/>
          <w:sz w:val="22"/>
          <w:lang w:eastAsia="ru-RU"/>
        </w:rPr>
        <w:t xml:space="preserve"> - </w:t>
      </w:r>
      <w:r w:rsidRPr="0058344D">
        <w:rPr>
          <w:rFonts w:ascii="Arial" w:hAnsi="Arial" w:cs="Arial"/>
          <w:bCs/>
          <w:color w:val="000000"/>
          <w:sz w:val="22"/>
        </w:rPr>
        <w:t xml:space="preserve">Структура </w:t>
      </w:r>
      <w:r w:rsidRPr="00BD2F44">
        <w:rPr>
          <w:rFonts w:ascii="Arial" w:hAnsi="Arial" w:cs="Arial"/>
          <w:bCs/>
          <w:color w:val="000000"/>
          <w:sz w:val="22"/>
        </w:rPr>
        <w:t>землепользования</w:t>
      </w:r>
      <w:r w:rsidR="009600A0" w:rsidRPr="00BD2F44">
        <w:rPr>
          <w:rFonts w:ascii="Arial" w:hAnsi="Arial" w:cs="Arial"/>
          <w:bCs/>
          <w:color w:val="000000"/>
          <w:sz w:val="22"/>
        </w:rPr>
        <w:t xml:space="preserve"> </w:t>
      </w:r>
      <w:r w:rsidR="00A26E30" w:rsidRPr="00BD2F44">
        <w:rPr>
          <w:rFonts w:ascii="Arial" w:hAnsi="Arial" w:cs="Arial"/>
          <w:bCs/>
          <w:color w:val="000000"/>
          <w:sz w:val="22"/>
        </w:rPr>
        <w:t>Кожууна</w:t>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8"/>
        <w:gridCol w:w="4070"/>
        <w:gridCol w:w="461"/>
        <w:gridCol w:w="1046"/>
        <w:gridCol w:w="1276"/>
        <w:gridCol w:w="1134"/>
        <w:gridCol w:w="1276"/>
        <w:gridCol w:w="709"/>
        <w:gridCol w:w="1134"/>
        <w:gridCol w:w="850"/>
        <w:gridCol w:w="709"/>
        <w:gridCol w:w="992"/>
      </w:tblGrid>
      <w:tr w:rsidR="00A26E30" w:rsidRPr="0036285B" w14:paraId="3C361EA9" w14:textId="77777777" w:rsidTr="002F1358">
        <w:trPr>
          <w:trHeight w:hRule="exact" w:val="245"/>
          <w:tblHeader/>
        </w:trPr>
        <w:tc>
          <w:tcPr>
            <w:tcW w:w="518" w:type="dxa"/>
            <w:vMerge w:val="restart"/>
            <w:shd w:val="clear" w:color="auto" w:fill="FFFFFF"/>
            <w:vAlign w:val="center"/>
          </w:tcPr>
          <w:p w14:paraId="6BA6B269"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п/п</w:t>
            </w:r>
          </w:p>
        </w:tc>
        <w:tc>
          <w:tcPr>
            <w:tcW w:w="4070" w:type="dxa"/>
            <w:vMerge w:val="restart"/>
            <w:shd w:val="clear" w:color="auto" w:fill="FFFFFF"/>
            <w:vAlign w:val="center"/>
          </w:tcPr>
          <w:p w14:paraId="751753D6"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Категории земель</w:t>
            </w:r>
          </w:p>
        </w:tc>
        <w:tc>
          <w:tcPr>
            <w:tcW w:w="461" w:type="dxa"/>
            <w:vMerge w:val="restart"/>
            <w:shd w:val="clear" w:color="auto" w:fill="FFFFFF"/>
            <w:vAlign w:val="center"/>
          </w:tcPr>
          <w:p w14:paraId="1AF8417D"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МШ</w:t>
            </w:r>
          </w:p>
        </w:tc>
        <w:tc>
          <w:tcPr>
            <w:tcW w:w="1046" w:type="dxa"/>
            <w:vMerge w:val="restart"/>
            <w:shd w:val="clear" w:color="auto" w:fill="FFFFFF"/>
            <w:vAlign w:val="center"/>
          </w:tcPr>
          <w:p w14:paraId="40F51EEB"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Общая</w:t>
            </w:r>
          </w:p>
          <w:p w14:paraId="16AFF44A"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площадь</w:t>
            </w:r>
          </w:p>
        </w:tc>
        <w:tc>
          <w:tcPr>
            <w:tcW w:w="1276" w:type="dxa"/>
            <w:vMerge w:val="restart"/>
            <w:shd w:val="clear" w:color="auto" w:fill="FFFFFF"/>
            <w:vAlign w:val="center"/>
          </w:tcPr>
          <w:p w14:paraId="773B8954"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w:t>
            </w:r>
          </w:p>
          <w:p w14:paraId="42106289"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собственности</w:t>
            </w:r>
          </w:p>
          <w:p w14:paraId="09A107E7"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граждан</w:t>
            </w:r>
          </w:p>
        </w:tc>
        <w:tc>
          <w:tcPr>
            <w:tcW w:w="1134" w:type="dxa"/>
            <w:vMerge w:val="restart"/>
            <w:shd w:val="clear" w:color="auto" w:fill="FFFFFF"/>
            <w:vAlign w:val="center"/>
          </w:tcPr>
          <w:p w14:paraId="01B8CC23"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w:t>
            </w:r>
          </w:p>
          <w:p w14:paraId="297C1C6E"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собственности</w:t>
            </w:r>
          </w:p>
          <w:p w14:paraId="195B66E8"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юридических</w:t>
            </w:r>
          </w:p>
          <w:p w14:paraId="62878C93"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лиц</w:t>
            </w:r>
          </w:p>
        </w:tc>
        <w:tc>
          <w:tcPr>
            <w:tcW w:w="1276" w:type="dxa"/>
            <w:vMerge w:val="restart"/>
            <w:shd w:val="clear" w:color="auto" w:fill="FFFFFF"/>
            <w:vAlign w:val="center"/>
          </w:tcPr>
          <w:p w14:paraId="0528C962"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w:t>
            </w:r>
          </w:p>
          <w:p w14:paraId="08C27040"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государственной и муниципальной собственности</w:t>
            </w:r>
          </w:p>
        </w:tc>
        <w:tc>
          <w:tcPr>
            <w:tcW w:w="4394" w:type="dxa"/>
            <w:gridSpan w:val="5"/>
            <w:shd w:val="clear" w:color="auto" w:fill="FFFFFF"/>
            <w:vAlign w:val="center"/>
          </w:tcPr>
          <w:p w14:paraId="2658EAD8"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 собственности Российской Федерации</w:t>
            </w:r>
          </w:p>
        </w:tc>
      </w:tr>
      <w:tr w:rsidR="00A26E30" w:rsidRPr="0036285B" w14:paraId="39015664" w14:textId="77777777" w:rsidTr="002F1358">
        <w:trPr>
          <w:trHeight w:hRule="exact" w:val="245"/>
          <w:tblHeader/>
        </w:trPr>
        <w:tc>
          <w:tcPr>
            <w:tcW w:w="518" w:type="dxa"/>
            <w:vMerge/>
            <w:shd w:val="clear" w:color="auto" w:fill="FFFFFF"/>
            <w:vAlign w:val="center"/>
          </w:tcPr>
          <w:p w14:paraId="03430A19"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070" w:type="dxa"/>
            <w:vMerge/>
            <w:shd w:val="clear" w:color="auto" w:fill="FFFFFF"/>
            <w:vAlign w:val="center"/>
          </w:tcPr>
          <w:p w14:paraId="3DE7063F"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61" w:type="dxa"/>
            <w:vMerge/>
            <w:shd w:val="clear" w:color="auto" w:fill="FFFFFF"/>
            <w:vAlign w:val="center"/>
          </w:tcPr>
          <w:p w14:paraId="62E77C53"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046" w:type="dxa"/>
            <w:vMerge/>
            <w:shd w:val="clear" w:color="auto" w:fill="FFFFFF"/>
            <w:vAlign w:val="center"/>
          </w:tcPr>
          <w:p w14:paraId="65995A09"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471FFBF6"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134" w:type="dxa"/>
            <w:vMerge/>
            <w:shd w:val="clear" w:color="auto" w:fill="FFFFFF"/>
            <w:vAlign w:val="center"/>
          </w:tcPr>
          <w:p w14:paraId="3111ED67"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17CD4483"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709" w:type="dxa"/>
            <w:vMerge w:val="restart"/>
            <w:shd w:val="clear" w:color="auto" w:fill="FFFFFF"/>
            <w:vAlign w:val="center"/>
          </w:tcPr>
          <w:p w14:paraId="38CA22FE"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всего</w:t>
            </w:r>
          </w:p>
        </w:tc>
        <w:tc>
          <w:tcPr>
            <w:tcW w:w="3685" w:type="dxa"/>
            <w:gridSpan w:val="4"/>
            <w:shd w:val="clear" w:color="auto" w:fill="FFFFFF"/>
            <w:vAlign w:val="center"/>
          </w:tcPr>
          <w:p w14:paraId="3DAD361A"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из них предоставлено:</w:t>
            </w:r>
          </w:p>
        </w:tc>
      </w:tr>
      <w:tr w:rsidR="00A26E30" w:rsidRPr="0036285B" w14:paraId="64B37686" w14:textId="77777777" w:rsidTr="002F1358">
        <w:trPr>
          <w:trHeight w:hRule="exact" w:val="424"/>
          <w:tblHeader/>
        </w:trPr>
        <w:tc>
          <w:tcPr>
            <w:tcW w:w="518" w:type="dxa"/>
            <w:vMerge/>
            <w:shd w:val="clear" w:color="auto" w:fill="FFFFFF"/>
            <w:vAlign w:val="center"/>
          </w:tcPr>
          <w:p w14:paraId="035C1718"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070" w:type="dxa"/>
            <w:vMerge/>
            <w:shd w:val="clear" w:color="auto" w:fill="FFFFFF"/>
            <w:vAlign w:val="center"/>
          </w:tcPr>
          <w:p w14:paraId="7EEEA23F"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61" w:type="dxa"/>
            <w:vMerge/>
            <w:shd w:val="clear" w:color="auto" w:fill="FFFFFF"/>
            <w:vAlign w:val="center"/>
          </w:tcPr>
          <w:p w14:paraId="23D34360"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046" w:type="dxa"/>
            <w:vMerge/>
            <w:shd w:val="clear" w:color="auto" w:fill="FFFFFF"/>
            <w:vAlign w:val="center"/>
          </w:tcPr>
          <w:p w14:paraId="7ACC7058"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0FFEE233"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134" w:type="dxa"/>
            <w:vMerge/>
            <w:shd w:val="clear" w:color="auto" w:fill="FFFFFF"/>
            <w:vAlign w:val="center"/>
          </w:tcPr>
          <w:p w14:paraId="40386651"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4EB9F636"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709" w:type="dxa"/>
            <w:vMerge/>
            <w:shd w:val="clear" w:color="auto" w:fill="FFFFFF"/>
            <w:vAlign w:val="center"/>
          </w:tcPr>
          <w:p w14:paraId="4F2745B7"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984" w:type="dxa"/>
            <w:gridSpan w:val="2"/>
            <w:shd w:val="clear" w:color="auto" w:fill="FFFFFF"/>
            <w:vAlign w:val="center"/>
          </w:tcPr>
          <w:p w14:paraId="30AA5DFD"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гражданам</w:t>
            </w:r>
          </w:p>
        </w:tc>
        <w:tc>
          <w:tcPr>
            <w:tcW w:w="1701" w:type="dxa"/>
            <w:gridSpan w:val="2"/>
            <w:shd w:val="clear" w:color="auto" w:fill="FFFFFF"/>
            <w:vAlign w:val="center"/>
          </w:tcPr>
          <w:p w14:paraId="12E48AF4"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юридическим лицам</w:t>
            </w:r>
          </w:p>
        </w:tc>
      </w:tr>
      <w:tr w:rsidR="00A26E30" w:rsidRPr="0036285B" w14:paraId="156693B8" w14:textId="77777777" w:rsidTr="002F1358">
        <w:trPr>
          <w:trHeight w:hRule="exact" w:val="753"/>
          <w:tblHeader/>
        </w:trPr>
        <w:tc>
          <w:tcPr>
            <w:tcW w:w="518" w:type="dxa"/>
            <w:vMerge/>
            <w:shd w:val="clear" w:color="auto" w:fill="FFFFFF"/>
            <w:vAlign w:val="center"/>
          </w:tcPr>
          <w:p w14:paraId="53D6E23F"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070" w:type="dxa"/>
            <w:vMerge/>
            <w:shd w:val="clear" w:color="auto" w:fill="FFFFFF"/>
            <w:vAlign w:val="center"/>
          </w:tcPr>
          <w:p w14:paraId="75B2767B"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461" w:type="dxa"/>
            <w:vMerge/>
            <w:shd w:val="clear" w:color="auto" w:fill="FFFFFF"/>
            <w:vAlign w:val="center"/>
          </w:tcPr>
          <w:p w14:paraId="5A784697"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046" w:type="dxa"/>
            <w:vMerge/>
            <w:shd w:val="clear" w:color="auto" w:fill="FFFFFF"/>
            <w:vAlign w:val="center"/>
          </w:tcPr>
          <w:p w14:paraId="5338FD13"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4C51A329"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134" w:type="dxa"/>
            <w:vMerge/>
            <w:shd w:val="clear" w:color="auto" w:fill="FFFFFF"/>
            <w:vAlign w:val="center"/>
          </w:tcPr>
          <w:p w14:paraId="72ED2CE4"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276" w:type="dxa"/>
            <w:vMerge/>
            <w:shd w:val="clear" w:color="auto" w:fill="FFFFFF"/>
            <w:vAlign w:val="center"/>
          </w:tcPr>
          <w:p w14:paraId="0FE00E3C"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709" w:type="dxa"/>
            <w:vMerge/>
            <w:shd w:val="clear" w:color="auto" w:fill="FFFFFF"/>
            <w:vAlign w:val="center"/>
          </w:tcPr>
          <w:p w14:paraId="218EBA63" w14:textId="77777777" w:rsidR="00A26E30" w:rsidRPr="002F1358" w:rsidRDefault="00A26E30" w:rsidP="00BD2F44">
            <w:pPr>
              <w:spacing w:line="240" w:lineRule="auto"/>
              <w:jc w:val="center"/>
              <w:rPr>
                <w:rFonts w:ascii="Arial" w:eastAsia="Times New Roman" w:hAnsi="Arial" w:cs="Arial"/>
                <w:b/>
                <w:sz w:val="20"/>
                <w:szCs w:val="20"/>
                <w:lang w:eastAsia="ru-RU"/>
              </w:rPr>
            </w:pPr>
          </w:p>
        </w:tc>
        <w:tc>
          <w:tcPr>
            <w:tcW w:w="1134" w:type="dxa"/>
            <w:shd w:val="clear" w:color="auto" w:fill="FFFFFF"/>
            <w:vAlign w:val="center"/>
          </w:tcPr>
          <w:p w14:paraId="7B913058"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во владение и пользование</w:t>
            </w:r>
          </w:p>
        </w:tc>
        <w:tc>
          <w:tcPr>
            <w:tcW w:w="850" w:type="dxa"/>
            <w:shd w:val="clear" w:color="auto" w:fill="FFFFFF"/>
            <w:vAlign w:val="center"/>
          </w:tcPr>
          <w:p w14:paraId="0BF88BA5"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 аренду</w:t>
            </w:r>
          </w:p>
        </w:tc>
        <w:tc>
          <w:tcPr>
            <w:tcW w:w="709" w:type="dxa"/>
            <w:shd w:val="clear" w:color="auto" w:fill="FFFFFF"/>
            <w:vAlign w:val="center"/>
          </w:tcPr>
          <w:p w14:paraId="5911ED2A"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w:t>
            </w:r>
          </w:p>
          <w:p w14:paraId="1FC45541"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пользование</w:t>
            </w:r>
          </w:p>
        </w:tc>
        <w:tc>
          <w:tcPr>
            <w:tcW w:w="992" w:type="dxa"/>
            <w:shd w:val="clear" w:color="auto" w:fill="FFFFFF"/>
            <w:vAlign w:val="center"/>
          </w:tcPr>
          <w:p w14:paraId="4A074ECB"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 аренду</w:t>
            </w:r>
          </w:p>
        </w:tc>
      </w:tr>
      <w:tr w:rsidR="00A26E30" w:rsidRPr="0036285B" w14:paraId="337063F7" w14:textId="77777777" w:rsidTr="002F1358">
        <w:trPr>
          <w:trHeight w:hRule="exact" w:val="245"/>
          <w:tblHeader/>
        </w:trPr>
        <w:tc>
          <w:tcPr>
            <w:tcW w:w="518" w:type="dxa"/>
            <w:shd w:val="clear" w:color="auto" w:fill="FFFFFF"/>
            <w:vAlign w:val="center"/>
          </w:tcPr>
          <w:p w14:paraId="1B3DC8BF"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А</w:t>
            </w:r>
          </w:p>
        </w:tc>
        <w:tc>
          <w:tcPr>
            <w:tcW w:w="4070" w:type="dxa"/>
            <w:shd w:val="clear" w:color="auto" w:fill="FFFFFF"/>
            <w:vAlign w:val="center"/>
          </w:tcPr>
          <w:p w14:paraId="2C4B0521"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Б</w:t>
            </w:r>
          </w:p>
        </w:tc>
        <w:tc>
          <w:tcPr>
            <w:tcW w:w="461" w:type="dxa"/>
            <w:shd w:val="clear" w:color="auto" w:fill="FFFFFF"/>
            <w:vAlign w:val="center"/>
          </w:tcPr>
          <w:p w14:paraId="5510903D"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В</w:t>
            </w:r>
          </w:p>
        </w:tc>
        <w:tc>
          <w:tcPr>
            <w:tcW w:w="1046" w:type="dxa"/>
            <w:shd w:val="clear" w:color="auto" w:fill="FFFFFF"/>
            <w:vAlign w:val="center"/>
          </w:tcPr>
          <w:p w14:paraId="777A5869"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1</w:t>
            </w:r>
          </w:p>
        </w:tc>
        <w:tc>
          <w:tcPr>
            <w:tcW w:w="1276" w:type="dxa"/>
            <w:shd w:val="clear" w:color="auto" w:fill="FFFFFF"/>
            <w:vAlign w:val="center"/>
          </w:tcPr>
          <w:p w14:paraId="2B9EB5B2"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2</w:t>
            </w:r>
          </w:p>
        </w:tc>
        <w:tc>
          <w:tcPr>
            <w:tcW w:w="1134" w:type="dxa"/>
            <w:shd w:val="clear" w:color="auto" w:fill="FFFFFF"/>
            <w:vAlign w:val="center"/>
          </w:tcPr>
          <w:p w14:paraId="02AD49C1"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3</w:t>
            </w:r>
          </w:p>
        </w:tc>
        <w:tc>
          <w:tcPr>
            <w:tcW w:w="1276" w:type="dxa"/>
            <w:shd w:val="clear" w:color="auto" w:fill="FFFFFF"/>
            <w:vAlign w:val="center"/>
          </w:tcPr>
          <w:p w14:paraId="4CF32DA8"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4</w:t>
            </w:r>
          </w:p>
        </w:tc>
        <w:tc>
          <w:tcPr>
            <w:tcW w:w="709" w:type="dxa"/>
            <w:shd w:val="clear" w:color="auto" w:fill="FFFFFF"/>
            <w:vAlign w:val="center"/>
          </w:tcPr>
          <w:p w14:paraId="282B56E2"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5</w:t>
            </w:r>
          </w:p>
        </w:tc>
        <w:tc>
          <w:tcPr>
            <w:tcW w:w="1134" w:type="dxa"/>
            <w:shd w:val="clear" w:color="auto" w:fill="FFFFFF"/>
            <w:vAlign w:val="center"/>
          </w:tcPr>
          <w:p w14:paraId="21B0E635"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6</w:t>
            </w:r>
          </w:p>
        </w:tc>
        <w:tc>
          <w:tcPr>
            <w:tcW w:w="850" w:type="dxa"/>
            <w:shd w:val="clear" w:color="auto" w:fill="FFFFFF"/>
            <w:vAlign w:val="center"/>
          </w:tcPr>
          <w:p w14:paraId="1A7C4B62"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7</w:t>
            </w:r>
          </w:p>
        </w:tc>
        <w:tc>
          <w:tcPr>
            <w:tcW w:w="709" w:type="dxa"/>
            <w:shd w:val="clear" w:color="auto" w:fill="FFFFFF"/>
            <w:vAlign w:val="center"/>
          </w:tcPr>
          <w:p w14:paraId="2D64B70F"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8</w:t>
            </w:r>
          </w:p>
        </w:tc>
        <w:tc>
          <w:tcPr>
            <w:tcW w:w="992" w:type="dxa"/>
            <w:shd w:val="clear" w:color="auto" w:fill="FFFFFF"/>
            <w:vAlign w:val="center"/>
          </w:tcPr>
          <w:p w14:paraId="0BCF86BB" w14:textId="77777777" w:rsidR="00A26E30" w:rsidRPr="002F1358" w:rsidRDefault="00A26E30" w:rsidP="00BD2F44">
            <w:pPr>
              <w:spacing w:line="240" w:lineRule="auto"/>
              <w:jc w:val="center"/>
              <w:rPr>
                <w:rFonts w:ascii="Arial" w:eastAsia="Times New Roman" w:hAnsi="Arial" w:cs="Arial"/>
                <w:b/>
                <w:sz w:val="20"/>
                <w:szCs w:val="20"/>
                <w:lang w:eastAsia="ru-RU"/>
              </w:rPr>
            </w:pPr>
            <w:r w:rsidRPr="002F1358">
              <w:rPr>
                <w:rFonts w:ascii="Arial" w:eastAsia="Times New Roman" w:hAnsi="Arial" w:cs="Arial"/>
                <w:b/>
                <w:color w:val="000000"/>
                <w:sz w:val="20"/>
                <w:szCs w:val="20"/>
                <w:lang w:eastAsia="ru-RU"/>
              </w:rPr>
              <w:t>9</w:t>
            </w:r>
          </w:p>
        </w:tc>
      </w:tr>
      <w:tr w:rsidR="00A26E30" w:rsidRPr="0036285B" w14:paraId="4B47FA86" w14:textId="77777777" w:rsidTr="00A26E30">
        <w:trPr>
          <w:trHeight w:hRule="exact" w:val="456"/>
        </w:trPr>
        <w:tc>
          <w:tcPr>
            <w:tcW w:w="518" w:type="dxa"/>
            <w:shd w:val="clear" w:color="auto" w:fill="FFFFFF"/>
            <w:vAlign w:val="center"/>
          </w:tcPr>
          <w:p w14:paraId="79B7BEC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w:t>
            </w:r>
          </w:p>
        </w:tc>
        <w:tc>
          <w:tcPr>
            <w:tcW w:w="4070" w:type="dxa"/>
            <w:shd w:val="clear" w:color="auto" w:fill="FFFFFF"/>
            <w:vAlign w:val="center"/>
          </w:tcPr>
          <w:p w14:paraId="191E3C5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сельскохозяйственного назначения, в том числе:</w:t>
            </w:r>
          </w:p>
        </w:tc>
        <w:tc>
          <w:tcPr>
            <w:tcW w:w="461" w:type="dxa"/>
            <w:shd w:val="clear" w:color="auto" w:fill="FFFFFF"/>
            <w:vAlign w:val="center"/>
          </w:tcPr>
          <w:p w14:paraId="37FDDF6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01</w:t>
            </w:r>
          </w:p>
        </w:tc>
        <w:tc>
          <w:tcPr>
            <w:tcW w:w="1046" w:type="dxa"/>
            <w:shd w:val="clear" w:color="auto" w:fill="FFFFFF"/>
            <w:vAlign w:val="center"/>
          </w:tcPr>
          <w:p w14:paraId="2170275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327937,5</w:t>
            </w:r>
          </w:p>
        </w:tc>
        <w:tc>
          <w:tcPr>
            <w:tcW w:w="1276" w:type="dxa"/>
            <w:shd w:val="clear" w:color="auto" w:fill="FFFFFF"/>
            <w:vAlign w:val="center"/>
          </w:tcPr>
          <w:p w14:paraId="66A1316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3076</w:t>
            </w:r>
          </w:p>
        </w:tc>
        <w:tc>
          <w:tcPr>
            <w:tcW w:w="1134" w:type="dxa"/>
            <w:shd w:val="clear" w:color="auto" w:fill="FFFFFF"/>
            <w:vAlign w:val="center"/>
          </w:tcPr>
          <w:p w14:paraId="50F13A9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1527</w:t>
            </w:r>
          </w:p>
        </w:tc>
        <w:tc>
          <w:tcPr>
            <w:tcW w:w="1276" w:type="dxa"/>
            <w:shd w:val="clear" w:color="auto" w:fill="FFFFFF"/>
            <w:vAlign w:val="center"/>
          </w:tcPr>
          <w:p w14:paraId="5161D4E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323334,5</w:t>
            </w:r>
          </w:p>
        </w:tc>
        <w:tc>
          <w:tcPr>
            <w:tcW w:w="709" w:type="dxa"/>
            <w:shd w:val="clear" w:color="auto" w:fill="FFFFFF"/>
            <w:vAlign w:val="center"/>
          </w:tcPr>
          <w:p w14:paraId="31325DA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74402D3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5D140E8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57EC9B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C0DDF9A"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2E719FEB" w14:textId="77777777" w:rsidTr="00A26E30">
        <w:trPr>
          <w:trHeight w:hRule="exact" w:val="245"/>
        </w:trPr>
        <w:tc>
          <w:tcPr>
            <w:tcW w:w="518" w:type="dxa"/>
            <w:shd w:val="clear" w:color="auto" w:fill="FFFFFF"/>
            <w:vAlign w:val="center"/>
          </w:tcPr>
          <w:p w14:paraId="2362CFE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1.1</w:t>
            </w:r>
          </w:p>
        </w:tc>
        <w:tc>
          <w:tcPr>
            <w:tcW w:w="4070" w:type="dxa"/>
            <w:shd w:val="clear" w:color="auto" w:fill="FFFFFF"/>
            <w:vAlign w:val="center"/>
          </w:tcPr>
          <w:p w14:paraId="20CDC57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фонд перераспределения земель</w:t>
            </w:r>
          </w:p>
        </w:tc>
        <w:tc>
          <w:tcPr>
            <w:tcW w:w="461" w:type="dxa"/>
            <w:shd w:val="clear" w:color="auto" w:fill="FFFFFF"/>
            <w:vAlign w:val="center"/>
          </w:tcPr>
          <w:p w14:paraId="111DB1E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02</w:t>
            </w:r>
          </w:p>
        </w:tc>
        <w:tc>
          <w:tcPr>
            <w:tcW w:w="1046" w:type="dxa"/>
            <w:shd w:val="clear" w:color="auto" w:fill="FFFFFF"/>
            <w:vAlign w:val="center"/>
          </w:tcPr>
          <w:p w14:paraId="3B3E1FC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254241,5</w:t>
            </w:r>
          </w:p>
        </w:tc>
        <w:tc>
          <w:tcPr>
            <w:tcW w:w="1276" w:type="dxa"/>
            <w:shd w:val="clear" w:color="auto" w:fill="FFFFFF"/>
            <w:vAlign w:val="center"/>
          </w:tcPr>
          <w:p w14:paraId="595574E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E736FF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6D9AC4E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254241,5</w:t>
            </w:r>
          </w:p>
        </w:tc>
        <w:tc>
          <w:tcPr>
            <w:tcW w:w="709" w:type="dxa"/>
            <w:shd w:val="clear" w:color="auto" w:fill="FFFFFF"/>
            <w:vAlign w:val="center"/>
          </w:tcPr>
          <w:p w14:paraId="65807C8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0D3714B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1521EAF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513F308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035E3D2"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413919D3" w14:textId="77777777" w:rsidTr="00A26E30">
        <w:trPr>
          <w:trHeight w:hRule="exact" w:val="245"/>
        </w:trPr>
        <w:tc>
          <w:tcPr>
            <w:tcW w:w="518" w:type="dxa"/>
            <w:shd w:val="clear" w:color="auto" w:fill="FFFFFF"/>
            <w:vAlign w:val="center"/>
          </w:tcPr>
          <w:p w14:paraId="5810CFCA"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w:t>
            </w:r>
          </w:p>
        </w:tc>
        <w:tc>
          <w:tcPr>
            <w:tcW w:w="4070" w:type="dxa"/>
            <w:shd w:val="clear" w:color="auto" w:fill="FFFFFF"/>
            <w:vAlign w:val="center"/>
          </w:tcPr>
          <w:p w14:paraId="1800634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населенных пунктов, в том числе:</w:t>
            </w:r>
          </w:p>
        </w:tc>
        <w:tc>
          <w:tcPr>
            <w:tcW w:w="461" w:type="dxa"/>
            <w:shd w:val="clear" w:color="auto" w:fill="FFFFFF"/>
            <w:vAlign w:val="center"/>
          </w:tcPr>
          <w:p w14:paraId="61EE88E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03</w:t>
            </w:r>
          </w:p>
        </w:tc>
        <w:tc>
          <w:tcPr>
            <w:tcW w:w="1046" w:type="dxa"/>
            <w:shd w:val="clear" w:color="auto" w:fill="FFFFFF"/>
            <w:vAlign w:val="center"/>
          </w:tcPr>
          <w:p w14:paraId="17067FB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1945</w:t>
            </w:r>
          </w:p>
        </w:tc>
        <w:tc>
          <w:tcPr>
            <w:tcW w:w="1276" w:type="dxa"/>
            <w:shd w:val="clear" w:color="auto" w:fill="FFFFFF"/>
            <w:vAlign w:val="center"/>
          </w:tcPr>
          <w:p w14:paraId="6F5DCCF1"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406,2</w:t>
            </w:r>
          </w:p>
        </w:tc>
        <w:tc>
          <w:tcPr>
            <w:tcW w:w="1134" w:type="dxa"/>
            <w:shd w:val="clear" w:color="auto" w:fill="FFFFFF"/>
            <w:vAlign w:val="center"/>
          </w:tcPr>
          <w:p w14:paraId="7C8C2E5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8DB868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1538.8</w:t>
            </w:r>
          </w:p>
        </w:tc>
        <w:tc>
          <w:tcPr>
            <w:tcW w:w="709" w:type="dxa"/>
            <w:shd w:val="clear" w:color="auto" w:fill="FFFFFF"/>
            <w:vAlign w:val="center"/>
          </w:tcPr>
          <w:p w14:paraId="08C462F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7115CF4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6CBEF64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74FA968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C6E5ED6"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4817BD1F" w14:textId="77777777" w:rsidTr="00A26E30">
        <w:trPr>
          <w:trHeight w:hRule="exact" w:val="245"/>
        </w:trPr>
        <w:tc>
          <w:tcPr>
            <w:tcW w:w="518" w:type="dxa"/>
            <w:shd w:val="clear" w:color="auto" w:fill="FFFFFF"/>
            <w:vAlign w:val="center"/>
          </w:tcPr>
          <w:p w14:paraId="46A0849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2.1</w:t>
            </w:r>
          </w:p>
        </w:tc>
        <w:tc>
          <w:tcPr>
            <w:tcW w:w="4070" w:type="dxa"/>
            <w:shd w:val="clear" w:color="auto" w:fill="FFFFFF"/>
            <w:vAlign w:val="center"/>
          </w:tcPr>
          <w:p w14:paraId="170ADBD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городских населенных пунктов</w:t>
            </w:r>
          </w:p>
        </w:tc>
        <w:tc>
          <w:tcPr>
            <w:tcW w:w="461" w:type="dxa"/>
            <w:shd w:val="clear" w:color="auto" w:fill="FFFFFF"/>
            <w:vAlign w:val="center"/>
          </w:tcPr>
          <w:p w14:paraId="16A071D1"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04</w:t>
            </w:r>
          </w:p>
        </w:tc>
        <w:tc>
          <w:tcPr>
            <w:tcW w:w="1046" w:type="dxa"/>
            <w:shd w:val="clear" w:color="auto" w:fill="FFFFFF"/>
            <w:vAlign w:val="center"/>
          </w:tcPr>
          <w:p w14:paraId="243B26E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435</w:t>
            </w:r>
          </w:p>
        </w:tc>
        <w:tc>
          <w:tcPr>
            <w:tcW w:w="1276" w:type="dxa"/>
            <w:shd w:val="clear" w:color="auto" w:fill="FFFFFF"/>
            <w:vAlign w:val="center"/>
          </w:tcPr>
          <w:p w14:paraId="0C5167A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173,2</w:t>
            </w:r>
          </w:p>
        </w:tc>
        <w:tc>
          <w:tcPr>
            <w:tcW w:w="1134" w:type="dxa"/>
            <w:shd w:val="clear" w:color="auto" w:fill="FFFFFF"/>
            <w:vAlign w:val="center"/>
          </w:tcPr>
          <w:p w14:paraId="2A0260C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3847E72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261,8</w:t>
            </w:r>
          </w:p>
        </w:tc>
        <w:tc>
          <w:tcPr>
            <w:tcW w:w="709" w:type="dxa"/>
            <w:shd w:val="clear" w:color="auto" w:fill="FFFFFF"/>
            <w:vAlign w:val="center"/>
          </w:tcPr>
          <w:p w14:paraId="397C48E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70053EB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14442EA1"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16BD8DD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0F813AE"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73922E7F" w14:textId="77777777" w:rsidTr="00A26E30">
        <w:trPr>
          <w:trHeight w:hRule="exact" w:val="245"/>
        </w:trPr>
        <w:tc>
          <w:tcPr>
            <w:tcW w:w="518" w:type="dxa"/>
            <w:shd w:val="clear" w:color="auto" w:fill="FFFFFF"/>
            <w:vAlign w:val="center"/>
          </w:tcPr>
          <w:p w14:paraId="51BF2FF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2.2</w:t>
            </w:r>
          </w:p>
        </w:tc>
        <w:tc>
          <w:tcPr>
            <w:tcW w:w="4070" w:type="dxa"/>
            <w:shd w:val="clear" w:color="auto" w:fill="FFFFFF"/>
            <w:vAlign w:val="center"/>
          </w:tcPr>
          <w:p w14:paraId="2EA01D01"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сельских населенных пунктов</w:t>
            </w:r>
          </w:p>
        </w:tc>
        <w:tc>
          <w:tcPr>
            <w:tcW w:w="461" w:type="dxa"/>
            <w:shd w:val="clear" w:color="auto" w:fill="FFFFFF"/>
            <w:vAlign w:val="center"/>
          </w:tcPr>
          <w:p w14:paraId="4F85760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05</w:t>
            </w:r>
          </w:p>
        </w:tc>
        <w:tc>
          <w:tcPr>
            <w:tcW w:w="1046" w:type="dxa"/>
            <w:shd w:val="clear" w:color="auto" w:fill="FFFFFF"/>
            <w:vAlign w:val="center"/>
          </w:tcPr>
          <w:p w14:paraId="4E0D82A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1510</w:t>
            </w:r>
          </w:p>
        </w:tc>
        <w:tc>
          <w:tcPr>
            <w:tcW w:w="1276" w:type="dxa"/>
            <w:shd w:val="clear" w:color="auto" w:fill="FFFFFF"/>
            <w:vAlign w:val="center"/>
          </w:tcPr>
          <w:p w14:paraId="775AC6B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233</w:t>
            </w:r>
          </w:p>
        </w:tc>
        <w:tc>
          <w:tcPr>
            <w:tcW w:w="1134" w:type="dxa"/>
            <w:shd w:val="clear" w:color="auto" w:fill="FFFFFF"/>
            <w:vAlign w:val="center"/>
          </w:tcPr>
          <w:p w14:paraId="708555B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635DFB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1277</w:t>
            </w:r>
          </w:p>
        </w:tc>
        <w:tc>
          <w:tcPr>
            <w:tcW w:w="709" w:type="dxa"/>
            <w:shd w:val="clear" w:color="auto" w:fill="FFFFFF"/>
            <w:vAlign w:val="center"/>
          </w:tcPr>
          <w:p w14:paraId="1BD3422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29E66A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61D4F83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244721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56D990BB"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12E31F2B" w14:textId="77777777" w:rsidTr="00A26E30">
        <w:trPr>
          <w:trHeight w:hRule="exact" w:val="1426"/>
        </w:trPr>
        <w:tc>
          <w:tcPr>
            <w:tcW w:w="518" w:type="dxa"/>
            <w:shd w:val="clear" w:color="auto" w:fill="FFFFFF"/>
            <w:vAlign w:val="center"/>
          </w:tcPr>
          <w:p w14:paraId="4A0EB2C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w:t>
            </w:r>
          </w:p>
        </w:tc>
        <w:tc>
          <w:tcPr>
            <w:tcW w:w="4070" w:type="dxa"/>
            <w:shd w:val="clear" w:color="auto" w:fill="FFFFFF"/>
            <w:vAlign w:val="center"/>
          </w:tcPr>
          <w:p w14:paraId="30EE3545" w14:textId="77777777" w:rsidR="00A26E30" w:rsidRPr="0036285B" w:rsidRDefault="00A26E30" w:rsidP="00BD2F44">
            <w:pPr>
              <w:spacing w:line="240" w:lineRule="auto"/>
              <w:jc w:val="center"/>
              <w:rPr>
                <w:rFonts w:ascii="Arial" w:eastAsia="Times New Roman" w:hAnsi="Arial" w:cs="Arial"/>
                <w:sz w:val="20"/>
                <w:szCs w:val="20"/>
                <w:lang w:eastAsia="ru-RU"/>
              </w:rPr>
            </w:pPr>
            <w:r>
              <w:rPr>
                <w:rFonts w:ascii="Arial" w:eastAsia="Times New Roman" w:hAnsi="Arial" w:cs="Arial"/>
                <w:color w:val="000000"/>
                <w:sz w:val="20"/>
                <w:szCs w:val="20"/>
                <w:lang w:eastAsia="ru-RU"/>
              </w:rPr>
              <w:t>Земли промышленности, энерг</w:t>
            </w:r>
            <w:r w:rsidRPr="0036285B">
              <w:rPr>
                <w:rFonts w:ascii="Arial" w:eastAsia="Times New Roman" w:hAnsi="Arial" w:cs="Arial"/>
                <w:color w:val="000000"/>
                <w:sz w:val="20"/>
                <w:szCs w:val="20"/>
                <w:lang w:eastAsia="ru-RU"/>
              </w:rPr>
              <w:t>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461" w:type="dxa"/>
            <w:shd w:val="clear" w:color="auto" w:fill="FFFFFF"/>
            <w:vAlign w:val="center"/>
          </w:tcPr>
          <w:p w14:paraId="3D7E66E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06</w:t>
            </w:r>
          </w:p>
        </w:tc>
        <w:tc>
          <w:tcPr>
            <w:tcW w:w="1046" w:type="dxa"/>
            <w:shd w:val="clear" w:color="auto" w:fill="FFFFFF"/>
            <w:vAlign w:val="center"/>
          </w:tcPr>
          <w:p w14:paraId="353E15F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650,5</w:t>
            </w:r>
          </w:p>
        </w:tc>
        <w:tc>
          <w:tcPr>
            <w:tcW w:w="1276" w:type="dxa"/>
            <w:shd w:val="clear" w:color="auto" w:fill="FFFFFF"/>
            <w:vAlign w:val="center"/>
          </w:tcPr>
          <w:p w14:paraId="29DD761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008A75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5707F9D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650,5</w:t>
            </w:r>
          </w:p>
        </w:tc>
        <w:tc>
          <w:tcPr>
            <w:tcW w:w="709" w:type="dxa"/>
            <w:shd w:val="clear" w:color="auto" w:fill="FFFFFF"/>
            <w:vAlign w:val="center"/>
          </w:tcPr>
          <w:p w14:paraId="68095D8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A56513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6C75D1B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7EFC330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2C3F4913"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5C96166" w14:textId="77777777" w:rsidTr="00A26E30">
        <w:trPr>
          <w:trHeight w:hRule="exact" w:val="245"/>
        </w:trPr>
        <w:tc>
          <w:tcPr>
            <w:tcW w:w="518" w:type="dxa"/>
            <w:shd w:val="clear" w:color="auto" w:fill="FFFFFF"/>
            <w:vAlign w:val="center"/>
          </w:tcPr>
          <w:p w14:paraId="2E2F701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3.1</w:t>
            </w:r>
          </w:p>
        </w:tc>
        <w:tc>
          <w:tcPr>
            <w:tcW w:w="4070" w:type="dxa"/>
            <w:shd w:val="clear" w:color="auto" w:fill="FFFFFF"/>
            <w:vAlign w:val="center"/>
          </w:tcPr>
          <w:p w14:paraId="6CECEAEA"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промышленности</w:t>
            </w:r>
          </w:p>
        </w:tc>
        <w:tc>
          <w:tcPr>
            <w:tcW w:w="461" w:type="dxa"/>
            <w:shd w:val="clear" w:color="auto" w:fill="FFFFFF"/>
            <w:vAlign w:val="center"/>
          </w:tcPr>
          <w:p w14:paraId="57FCFFC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07</w:t>
            </w:r>
          </w:p>
        </w:tc>
        <w:tc>
          <w:tcPr>
            <w:tcW w:w="1046" w:type="dxa"/>
            <w:shd w:val="clear" w:color="auto" w:fill="FFFFFF"/>
            <w:vAlign w:val="center"/>
          </w:tcPr>
          <w:p w14:paraId="1FEE51C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241,5</w:t>
            </w:r>
          </w:p>
        </w:tc>
        <w:tc>
          <w:tcPr>
            <w:tcW w:w="1276" w:type="dxa"/>
            <w:shd w:val="clear" w:color="auto" w:fill="FFFFFF"/>
            <w:vAlign w:val="center"/>
          </w:tcPr>
          <w:p w14:paraId="14C45E9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C6DA72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5B1D33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241,5</w:t>
            </w:r>
          </w:p>
        </w:tc>
        <w:tc>
          <w:tcPr>
            <w:tcW w:w="709" w:type="dxa"/>
            <w:shd w:val="clear" w:color="auto" w:fill="FFFFFF"/>
            <w:vAlign w:val="center"/>
          </w:tcPr>
          <w:p w14:paraId="3200B53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035608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AC477C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5E32EBB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628AE6E9"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6C8E7B64" w14:textId="77777777" w:rsidTr="00A26E30">
        <w:trPr>
          <w:trHeight w:hRule="exact" w:val="245"/>
        </w:trPr>
        <w:tc>
          <w:tcPr>
            <w:tcW w:w="518" w:type="dxa"/>
            <w:shd w:val="clear" w:color="auto" w:fill="FFFFFF"/>
            <w:vAlign w:val="center"/>
          </w:tcPr>
          <w:p w14:paraId="19AA36F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3.2</w:t>
            </w:r>
          </w:p>
        </w:tc>
        <w:tc>
          <w:tcPr>
            <w:tcW w:w="4070" w:type="dxa"/>
            <w:shd w:val="clear" w:color="auto" w:fill="FFFFFF"/>
            <w:vAlign w:val="center"/>
          </w:tcPr>
          <w:p w14:paraId="320C2C7A"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энергетики</w:t>
            </w:r>
          </w:p>
        </w:tc>
        <w:tc>
          <w:tcPr>
            <w:tcW w:w="461" w:type="dxa"/>
            <w:shd w:val="clear" w:color="auto" w:fill="FFFFFF"/>
            <w:vAlign w:val="center"/>
          </w:tcPr>
          <w:p w14:paraId="1813106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08</w:t>
            </w:r>
          </w:p>
        </w:tc>
        <w:tc>
          <w:tcPr>
            <w:tcW w:w="1046" w:type="dxa"/>
            <w:shd w:val="clear" w:color="auto" w:fill="FFFFFF"/>
            <w:vAlign w:val="center"/>
          </w:tcPr>
          <w:p w14:paraId="2E67F45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7</w:t>
            </w:r>
          </w:p>
        </w:tc>
        <w:tc>
          <w:tcPr>
            <w:tcW w:w="1276" w:type="dxa"/>
            <w:shd w:val="clear" w:color="auto" w:fill="FFFFFF"/>
            <w:vAlign w:val="center"/>
          </w:tcPr>
          <w:p w14:paraId="6516642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270E351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6717A14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7</w:t>
            </w:r>
          </w:p>
        </w:tc>
        <w:tc>
          <w:tcPr>
            <w:tcW w:w="709" w:type="dxa"/>
            <w:shd w:val="clear" w:color="auto" w:fill="FFFFFF"/>
            <w:vAlign w:val="center"/>
          </w:tcPr>
          <w:p w14:paraId="1092E62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E952DD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6C0C03E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3FF296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EE46F4C"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31F8E94C" w14:textId="77777777" w:rsidTr="00A26E30">
        <w:trPr>
          <w:trHeight w:hRule="exact" w:val="245"/>
        </w:trPr>
        <w:tc>
          <w:tcPr>
            <w:tcW w:w="518" w:type="dxa"/>
            <w:shd w:val="clear" w:color="auto" w:fill="FFFFFF"/>
            <w:vAlign w:val="center"/>
          </w:tcPr>
          <w:p w14:paraId="3120A1CA"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w:t>
            </w:r>
          </w:p>
        </w:tc>
        <w:tc>
          <w:tcPr>
            <w:tcW w:w="4070" w:type="dxa"/>
            <w:shd w:val="clear" w:color="auto" w:fill="FFFFFF"/>
            <w:vAlign w:val="center"/>
          </w:tcPr>
          <w:p w14:paraId="4BEBA2F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транспорта, в том числе:</w:t>
            </w:r>
          </w:p>
        </w:tc>
        <w:tc>
          <w:tcPr>
            <w:tcW w:w="461" w:type="dxa"/>
            <w:shd w:val="clear" w:color="auto" w:fill="FFFFFF"/>
            <w:vAlign w:val="center"/>
          </w:tcPr>
          <w:p w14:paraId="29D7BCB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09</w:t>
            </w:r>
          </w:p>
        </w:tc>
        <w:tc>
          <w:tcPr>
            <w:tcW w:w="1046" w:type="dxa"/>
            <w:shd w:val="clear" w:color="auto" w:fill="FFFFFF"/>
            <w:vAlign w:val="center"/>
          </w:tcPr>
          <w:p w14:paraId="547084C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363</w:t>
            </w:r>
          </w:p>
        </w:tc>
        <w:tc>
          <w:tcPr>
            <w:tcW w:w="1276" w:type="dxa"/>
            <w:shd w:val="clear" w:color="auto" w:fill="FFFFFF"/>
            <w:vAlign w:val="center"/>
          </w:tcPr>
          <w:p w14:paraId="7BA302F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7B57F7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8E6F76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363</w:t>
            </w:r>
          </w:p>
        </w:tc>
        <w:tc>
          <w:tcPr>
            <w:tcW w:w="709" w:type="dxa"/>
            <w:shd w:val="clear" w:color="auto" w:fill="FFFFFF"/>
            <w:vAlign w:val="center"/>
          </w:tcPr>
          <w:p w14:paraId="5FAF079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8C2CA0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3CE364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59052EA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36DC06AD"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F329476" w14:textId="77777777" w:rsidTr="00A26E30">
        <w:trPr>
          <w:trHeight w:hRule="exact" w:val="245"/>
        </w:trPr>
        <w:tc>
          <w:tcPr>
            <w:tcW w:w="518" w:type="dxa"/>
            <w:shd w:val="clear" w:color="auto" w:fill="FFFFFF"/>
            <w:vAlign w:val="center"/>
          </w:tcPr>
          <w:p w14:paraId="351AE94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3.3.1</w:t>
            </w:r>
          </w:p>
        </w:tc>
        <w:tc>
          <w:tcPr>
            <w:tcW w:w="4070" w:type="dxa"/>
            <w:shd w:val="clear" w:color="auto" w:fill="FFFFFF"/>
            <w:vAlign w:val="center"/>
          </w:tcPr>
          <w:p w14:paraId="6473BBA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железнодорожного</w:t>
            </w:r>
          </w:p>
        </w:tc>
        <w:tc>
          <w:tcPr>
            <w:tcW w:w="461" w:type="dxa"/>
            <w:shd w:val="clear" w:color="auto" w:fill="FFFFFF"/>
            <w:vAlign w:val="center"/>
          </w:tcPr>
          <w:p w14:paraId="46F3E43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10</w:t>
            </w:r>
          </w:p>
        </w:tc>
        <w:tc>
          <w:tcPr>
            <w:tcW w:w="1046" w:type="dxa"/>
            <w:shd w:val="clear" w:color="auto" w:fill="FFFFFF"/>
            <w:vAlign w:val="center"/>
          </w:tcPr>
          <w:p w14:paraId="1587024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7770022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F0FD5F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3D8FE39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541B95B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14B503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01522E4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8C6CFE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E23D1C1"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583D6532" w14:textId="77777777" w:rsidTr="00A26E30">
        <w:trPr>
          <w:trHeight w:hRule="exact" w:val="245"/>
        </w:trPr>
        <w:tc>
          <w:tcPr>
            <w:tcW w:w="518" w:type="dxa"/>
            <w:shd w:val="clear" w:color="auto" w:fill="FFFFFF"/>
            <w:vAlign w:val="center"/>
          </w:tcPr>
          <w:p w14:paraId="227620F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3,3:2</w:t>
            </w:r>
          </w:p>
        </w:tc>
        <w:tc>
          <w:tcPr>
            <w:tcW w:w="4070" w:type="dxa"/>
            <w:shd w:val="clear" w:color="auto" w:fill="FFFFFF"/>
            <w:vAlign w:val="center"/>
          </w:tcPr>
          <w:p w14:paraId="28DAD8F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автомобильного</w:t>
            </w:r>
          </w:p>
        </w:tc>
        <w:tc>
          <w:tcPr>
            <w:tcW w:w="461" w:type="dxa"/>
            <w:shd w:val="clear" w:color="auto" w:fill="FFFFFF"/>
            <w:vAlign w:val="center"/>
          </w:tcPr>
          <w:p w14:paraId="6EC1D7D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11</w:t>
            </w:r>
          </w:p>
        </w:tc>
        <w:tc>
          <w:tcPr>
            <w:tcW w:w="1046" w:type="dxa"/>
            <w:shd w:val="clear" w:color="auto" w:fill="FFFFFF"/>
            <w:vAlign w:val="center"/>
          </w:tcPr>
          <w:p w14:paraId="1D822CB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363</w:t>
            </w:r>
          </w:p>
        </w:tc>
        <w:tc>
          <w:tcPr>
            <w:tcW w:w="1276" w:type="dxa"/>
            <w:shd w:val="clear" w:color="auto" w:fill="FFFFFF"/>
            <w:vAlign w:val="center"/>
          </w:tcPr>
          <w:p w14:paraId="25FA71F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3F3433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76663BB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363</w:t>
            </w:r>
          </w:p>
        </w:tc>
        <w:tc>
          <w:tcPr>
            <w:tcW w:w="709" w:type="dxa"/>
            <w:shd w:val="clear" w:color="auto" w:fill="FFFFFF"/>
            <w:vAlign w:val="center"/>
          </w:tcPr>
          <w:p w14:paraId="4B0DD82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D2A805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1289CB6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B4D84A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77E646F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54394B02" w14:textId="77777777" w:rsidTr="00A26E30">
        <w:trPr>
          <w:trHeight w:hRule="exact" w:val="250"/>
        </w:trPr>
        <w:tc>
          <w:tcPr>
            <w:tcW w:w="518" w:type="dxa"/>
            <w:shd w:val="clear" w:color="auto" w:fill="FFFFFF"/>
            <w:vAlign w:val="center"/>
          </w:tcPr>
          <w:p w14:paraId="4660058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3.3.3</w:t>
            </w:r>
          </w:p>
        </w:tc>
        <w:tc>
          <w:tcPr>
            <w:tcW w:w="4070" w:type="dxa"/>
            <w:shd w:val="clear" w:color="auto" w:fill="FFFFFF"/>
            <w:vAlign w:val="center"/>
          </w:tcPr>
          <w:p w14:paraId="6CC202F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морского, внутреннего водного</w:t>
            </w:r>
          </w:p>
        </w:tc>
        <w:tc>
          <w:tcPr>
            <w:tcW w:w="461" w:type="dxa"/>
            <w:shd w:val="clear" w:color="auto" w:fill="FFFFFF"/>
            <w:vAlign w:val="center"/>
          </w:tcPr>
          <w:p w14:paraId="69F954B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12</w:t>
            </w:r>
          </w:p>
        </w:tc>
        <w:tc>
          <w:tcPr>
            <w:tcW w:w="1046" w:type="dxa"/>
            <w:shd w:val="clear" w:color="auto" w:fill="FFFFFF"/>
            <w:vAlign w:val="center"/>
          </w:tcPr>
          <w:p w14:paraId="1D32C75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0173C6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6756B2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719B827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75E7FE6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0173E5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6BF346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049E7A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E48A6F1"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5E51572E" w14:textId="77777777" w:rsidTr="00A26E30">
        <w:trPr>
          <w:trHeight w:hRule="exact" w:val="245"/>
        </w:trPr>
        <w:tc>
          <w:tcPr>
            <w:tcW w:w="518" w:type="dxa"/>
            <w:shd w:val="clear" w:color="auto" w:fill="FFFFFF"/>
            <w:vAlign w:val="center"/>
          </w:tcPr>
          <w:p w14:paraId="34FF754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3.3.4</w:t>
            </w:r>
          </w:p>
        </w:tc>
        <w:tc>
          <w:tcPr>
            <w:tcW w:w="4070" w:type="dxa"/>
            <w:shd w:val="clear" w:color="auto" w:fill="FFFFFF"/>
            <w:vAlign w:val="center"/>
          </w:tcPr>
          <w:p w14:paraId="4743E23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воздушного</w:t>
            </w:r>
          </w:p>
        </w:tc>
        <w:tc>
          <w:tcPr>
            <w:tcW w:w="461" w:type="dxa"/>
            <w:shd w:val="clear" w:color="auto" w:fill="FFFFFF"/>
            <w:vAlign w:val="center"/>
          </w:tcPr>
          <w:p w14:paraId="124935C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13</w:t>
            </w:r>
          </w:p>
        </w:tc>
        <w:tc>
          <w:tcPr>
            <w:tcW w:w="1046" w:type="dxa"/>
            <w:shd w:val="clear" w:color="auto" w:fill="FFFFFF"/>
            <w:vAlign w:val="center"/>
          </w:tcPr>
          <w:p w14:paraId="1DA04A0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9443C91"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9D45A9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2A463D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17971B2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AF97E2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069C04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403999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39286902"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643BE543" w14:textId="77777777" w:rsidTr="00A26E30">
        <w:trPr>
          <w:trHeight w:hRule="exact" w:val="240"/>
        </w:trPr>
        <w:tc>
          <w:tcPr>
            <w:tcW w:w="518" w:type="dxa"/>
            <w:shd w:val="clear" w:color="auto" w:fill="FFFFFF"/>
            <w:vAlign w:val="center"/>
          </w:tcPr>
          <w:p w14:paraId="718A574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3.3.5</w:t>
            </w:r>
          </w:p>
        </w:tc>
        <w:tc>
          <w:tcPr>
            <w:tcW w:w="4070" w:type="dxa"/>
            <w:shd w:val="clear" w:color="auto" w:fill="FFFFFF"/>
            <w:vAlign w:val="center"/>
          </w:tcPr>
          <w:p w14:paraId="63440BC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трубопроводного</w:t>
            </w:r>
          </w:p>
        </w:tc>
        <w:tc>
          <w:tcPr>
            <w:tcW w:w="461" w:type="dxa"/>
            <w:shd w:val="clear" w:color="auto" w:fill="FFFFFF"/>
            <w:vAlign w:val="center"/>
          </w:tcPr>
          <w:p w14:paraId="44848CD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14</w:t>
            </w:r>
          </w:p>
        </w:tc>
        <w:tc>
          <w:tcPr>
            <w:tcW w:w="1046" w:type="dxa"/>
            <w:shd w:val="clear" w:color="auto" w:fill="FFFFFF"/>
            <w:vAlign w:val="center"/>
          </w:tcPr>
          <w:p w14:paraId="2C1CBD4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6595E8B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30E915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0EAD26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B95C54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BBE202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7E4D05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0194E6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5E2AE0D"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A3317DB" w14:textId="77777777" w:rsidTr="00A26E30">
        <w:trPr>
          <w:trHeight w:hRule="exact" w:val="461"/>
        </w:trPr>
        <w:tc>
          <w:tcPr>
            <w:tcW w:w="518" w:type="dxa"/>
            <w:shd w:val="clear" w:color="auto" w:fill="FFFFFF"/>
            <w:vAlign w:val="center"/>
          </w:tcPr>
          <w:p w14:paraId="68D7328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3.4</w:t>
            </w:r>
          </w:p>
        </w:tc>
        <w:tc>
          <w:tcPr>
            <w:tcW w:w="4070" w:type="dxa"/>
            <w:shd w:val="clear" w:color="auto" w:fill="FFFFFF"/>
            <w:vAlign w:val="center"/>
          </w:tcPr>
          <w:p w14:paraId="22BB24B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связи, радиовещания, телевидения, информатики</w:t>
            </w:r>
          </w:p>
        </w:tc>
        <w:tc>
          <w:tcPr>
            <w:tcW w:w="461" w:type="dxa"/>
            <w:shd w:val="clear" w:color="auto" w:fill="FFFFFF"/>
            <w:vAlign w:val="center"/>
          </w:tcPr>
          <w:p w14:paraId="007B492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15</w:t>
            </w:r>
          </w:p>
        </w:tc>
        <w:tc>
          <w:tcPr>
            <w:tcW w:w="1046" w:type="dxa"/>
            <w:shd w:val="clear" w:color="auto" w:fill="FFFFFF"/>
            <w:vAlign w:val="center"/>
          </w:tcPr>
          <w:p w14:paraId="14B164F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18</w:t>
            </w:r>
          </w:p>
        </w:tc>
        <w:tc>
          <w:tcPr>
            <w:tcW w:w="1276" w:type="dxa"/>
            <w:shd w:val="clear" w:color="auto" w:fill="FFFFFF"/>
            <w:vAlign w:val="center"/>
          </w:tcPr>
          <w:p w14:paraId="747BE3E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FE2D76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C6EF27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18</w:t>
            </w:r>
          </w:p>
        </w:tc>
        <w:tc>
          <w:tcPr>
            <w:tcW w:w="709" w:type="dxa"/>
            <w:shd w:val="clear" w:color="auto" w:fill="FFFFFF"/>
            <w:vAlign w:val="center"/>
          </w:tcPr>
          <w:p w14:paraId="5758D43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05D1132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0D961B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E8778E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5E374A8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10F24DCF" w14:textId="77777777" w:rsidTr="00A26E30">
        <w:trPr>
          <w:trHeight w:hRule="exact" w:val="418"/>
        </w:trPr>
        <w:tc>
          <w:tcPr>
            <w:tcW w:w="518" w:type="dxa"/>
            <w:shd w:val="clear" w:color="auto" w:fill="FFFFFF"/>
            <w:vAlign w:val="center"/>
          </w:tcPr>
          <w:p w14:paraId="6526D4D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3.5</w:t>
            </w:r>
          </w:p>
        </w:tc>
        <w:tc>
          <w:tcPr>
            <w:tcW w:w="4070" w:type="dxa"/>
            <w:shd w:val="clear" w:color="auto" w:fill="FFFFFF"/>
            <w:vAlign w:val="center"/>
          </w:tcPr>
          <w:p w14:paraId="1DC13E3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для обеспечения космической деятельности</w:t>
            </w:r>
          </w:p>
        </w:tc>
        <w:tc>
          <w:tcPr>
            <w:tcW w:w="461" w:type="dxa"/>
            <w:shd w:val="clear" w:color="auto" w:fill="FFFFFF"/>
            <w:vAlign w:val="center"/>
          </w:tcPr>
          <w:p w14:paraId="197C773C"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16</w:t>
            </w:r>
          </w:p>
        </w:tc>
        <w:tc>
          <w:tcPr>
            <w:tcW w:w="1046" w:type="dxa"/>
            <w:shd w:val="clear" w:color="auto" w:fill="FFFFFF"/>
            <w:vAlign w:val="center"/>
          </w:tcPr>
          <w:p w14:paraId="56F6F59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5B377B1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7A79084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103F621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AA3AF9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2494823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0540E3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3B2EB9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6205BB60"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5AAFF261" w14:textId="77777777" w:rsidTr="00A26E30">
        <w:trPr>
          <w:trHeight w:hRule="exact" w:val="245"/>
        </w:trPr>
        <w:tc>
          <w:tcPr>
            <w:tcW w:w="518" w:type="dxa"/>
            <w:shd w:val="clear" w:color="auto" w:fill="FFFFFF"/>
            <w:vAlign w:val="center"/>
          </w:tcPr>
          <w:p w14:paraId="3A9FC24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3.6</w:t>
            </w:r>
          </w:p>
        </w:tc>
        <w:tc>
          <w:tcPr>
            <w:tcW w:w="4070" w:type="dxa"/>
            <w:shd w:val="clear" w:color="auto" w:fill="FFFFFF"/>
            <w:vAlign w:val="center"/>
          </w:tcPr>
          <w:p w14:paraId="1DEE2ED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обороны и безопасности</w:t>
            </w:r>
          </w:p>
        </w:tc>
        <w:tc>
          <w:tcPr>
            <w:tcW w:w="461" w:type="dxa"/>
            <w:shd w:val="clear" w:color="auto" w:fill="FFFFFF"/>
            <w:vAlign w:val="center"/>
          </w:tcPr>
          <w:p w14:paraId="55869A6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17</w:t>
            </w:r>
          </w:p>
        </w:tc>
        <w:tc>
          <w:tcPr>
            <w:tcW w:w="1046" w:type="dxa"/>
            <w:shd w:val="clear" w:color="auto" w:fill="FFFFFF"/>
            <w:vAlign w:val="center"/>
          </w:tcPr>
          <w:p w14:paraId="27DF68F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0CBBBD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2F2836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0CA7946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13F6188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317C15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21611FB1"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609912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58128CC9"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73A7BBFC" w14:textId="77777777" w:rsidTr="00A26E30">
        <w:trPr>
          <w:trHeight w:hRule="exact" w:val="245"/>
        </w:trPr>
        <w:tc>
          <w:tcPr>
            <w:tcW w:w="518" w:type="dxa"/>
            <w:shd w:val="clear" w:color="auto" w:fill="FFFFFF"/>
            <w:vAlign w:val="center"/>
          </w:tcPr>
          <w:p w14:paraId="2AF25AA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3.7</w:t>
            </w:r>
          </w:p>
        </w:tc>
        <w:tc>
          <w:tcPr>
            <w:tcW w:w="4070" w:type="dxa"/>
            <w:shd w:val="clear" w:color="auto" w:fill="FFFFFF"/>
            <w:vAlign w:val="center"/>
          </w:tcPr>
          <w:p w14:paraId="2E8C128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иного специального назначения</w:t>
            </w:r>
          </w:p>
        </w:tc>
        <w:tc>
          <w:tcPr>
            <w:tcW w:w="461" w:type="dxa"/>
            <w:shd w:val="clear" w:color="auto" w:fill="FFFFFF"/>
            <w:vAlign w:val="center"/>
          </w:tcPr>
          <w:p w14:paraId="4EAFB3C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18</w:t>
            </w:r>
          </w:p>
        </w:tc>
        <w:tc>
          <w:tcPr>
            <w:tcW w:w="1046" w:type="dxa"/>
            <w:shd w:val="clear" w:color="auto" w:fill="FFFFFF"/>
            <w:vAlign w:val="center"/>
          </w:tcPr>
          <w:p w14:paraId="459111B1"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21</w:t>
            </w:r>
          </w:p>
        </w:tc>
        <w:tc>
          <w:tcPr>
            <w:tcW w:w="1276" w:type="dxa"/>
            <w:shd w:val="clear" w:color="auto" w:fill="FFFFFF"/>
            <w:vAlign w:val="center"/>
          </w:tcPr>
          <w:p w14:paraId="69608DD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82D4E9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3D2CAB2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21</w:t>
            </w:r>
          </w:p>
        </w:tc>
        <w:tc>
          <w:tcPr>
            <w:tcW w:w="709" w:type="dxa"/>
            <w:shd w:val="clear" w:color="auto" w:fill="FFFFFF"/>
            <w:vAlign w:val="center"/>
          </w:tcPr>
          <w:p w14:paraId="75AEEF2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318976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7175697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05CD22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3F6F1D1"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966BEDE" w14:textId="77777777" w:rsidTr="00A26E30">
        <w:trPr>
          <w:trHeight w:hRule="exact" w:val="501"/>
        </w:trPr>
        <w:tc>
          <w:tcPr>
            <w:tcW w:w="518" w:type="dxa"/>
            <w:shd w:val="clear" w:color="auto" w:fill="FFFFFF"/>
            <w:vAlign w:val="center"/>
          </w:tcPr>
          <w:p w14:paraId="04E3A351"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w:t>
            </w:r>
          </w:p>
        </w:tc>
        <w:tc>
          <w:tcPr>
            <w:tcW w:w="4070" w:type="dxa"/>
            <w:shd w:val="clear" w:color="auto" w:fill="FFFFFF"/>
            <w:vAlign w:val="center"/>
          </w:tcPr>
          <w:p w14:paraId="2BFD1C2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особо охраняемых территорий и объектов</w:t>
            </w:r>
          </w:p>
        </w:tc>
        <w:tc>
          <w:tcPr>
            <w:tcW w:w="461" w:type="dxa"/>
            <w:shd w:val="clear" w:color="auto" w:fill="FFFFFF"/>
            <w:vAlign w:val="center"/>
          </w:tcPr>
          <w:p w14:paraId="282D500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19</w:t>
            </w:r>
          </w:p>
        </w:tc>
        <w:tc>
          <w:tcPr>
            <w:tcW w:w="1046" w:type="dxa"/>
            <w:shd w:val="clear" w:color="auto" w:fill="FFFFFF"/>
            <w:vAlign w:val="center"/>
          </w:tcPr>
          <w:p w14:paraId="6D63997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14</w:t>
            </w:r>
          </w:p>
        </w:tc>
        <w:tc>
          <w:tcPr>
            <w:tcW w:w="1276" w:type="dxa"/>
            <w:shd w:val="clear" w:color="auto" w:fill="FFFFFF"/>
            <w:vAlign w:val="center"/>
          </w:tcPr>
          <w:p w14:paraId="21037FA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E44718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2C4DFD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14</w:t>
            </w:r>
          </w:p>
        </w:tc>
        <w:tc>
          <w:tcPr>
            <w:tcW w:w="709" w:type="dxa"/>
            <w:shd w:val="clear" w:color="auto" w:fill="FFFFFF"/>
            <w:vAlign w:val="center"/>
          </w:tcPr>
          <w:p w14:paraId="15CB84E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3BB7922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0C6EA70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0C0A8E9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0C0DD310"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227179E7" w14:textId="77777777" w:rsidTr="00A26E30">
        <w:trPr>
          <w:trHeight w:hRule="exact" w:val="534"/>
        </w:trPr>
        <w:tc>
          <w:tcPr>
            <w:tcW w:w="518" w:type="dxa"/>
            <w:shd w:val="clear" w:color="auto" w:fill="FFFFFF"/>
            <w:vAlign w:val="center"/>
          </w:tcPr>
          <w:p w14:paraId="45B50B0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4.1</w:t>
            </w:r>
          </w:p>
        </w:tc>
        <w:tc>
          <w:tcPr>
            <w:tcW w:w="4070" w:type="dxa"/>
            <w:shd w:val="clear" w:color="auto" w:fill="FFFFFF"/>
            <w:vAlign w:val="center"/>
          </w:tcPr>
          <w:p w14:paraId="4D744D0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особо охраняемых природных территорий, в том числе:</w:t>
            </w:r>
          </w:p>
        </w:tc>
        <w:tc>
          <w:tcPr>
            <w:tcW w:w="461" w:type="dxa"/>
            <w:shd w:val="clear" w:color="auto" w:fill="FFFFFF"/>
            <w:vAlign w:val="center"/>
          </w:tcPr>
          <w:p w14:paraId="01BCD93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20</w:t>
            </w:r>
          </w:p>
        </w:tc>
        <w:tc>
          <w:tcPr>
            <w:tcW w:w="1046" w:type="dxa"/>
            <w:shd w:val="clear" w:color="auto" w:fill="FFFFFF"/>
            <w:vAlign w:val="center"/>
          </w:tcPr>
          <w:p w14:paraId="44E5151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3675A4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EFFC38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4FD6C3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92E113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07582A0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5C51125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D39EF4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229DFFF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24D5D4D" w14:textId="77777777" w:rsidTr="00A26E30">
        <w:trPr>
          <w:trHeight w:hRule="exact" w:val="456"/>
        </w:trPr>
        <w:tc>
          <w:tcPr>
            <w:tcW w:w="518" w:type="dxa"/>
            <w:shd w:val="clear" w:color="auto" w:fill="FFFFFF"/>
            <w:vAlign w:val="center"/>
          </w:tcPr>
          <w:p w14:paraId="765E5E3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4.1.1</w:t>
            </w:r>
          </w:p>
        </w:tc>
        <w:tc>
          <w:tcPr>
            <w:tcW w:w="4070" w:type="dxa"/>
            <w:shd w:val="clear" w:color="auto" w:fill="FFFFFF"/>
            <w:vAlign w:val="center"/>
          </w:tcPr>
          <w:p w14:paraId="1D51793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лечебно-оздоровительных местностей и курортов</w:t>
            </w:r>
          </w:p>
        </w:tc>
        <w:tc>
          <w:tcPr>
            <w:tcW w:w="461" w:type="dxa"/>
            <w:shd w:val="clear" w:color="auto" w:fill="FFFFFF"/>
            <w:vAlign w:val="center"/>
          </w:tcPr>
          <w:p w14:paraId="59A4EC6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21</w:t>
            </w:r>
          </w:p>
        </w:tc>
        <w:tc>
          <w:tcPr>
            <w:tcW w:w="1046" w:type="dxa"/>
            <w:shd w:val="clear" w:color="auto" w:fill="FFFFFF"/>
            <w:vAlign w:val="center"/>
          </w:tcPr>
          <w:p w14:paraId="270E240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6489F17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1B0268C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679A93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45DEC3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23CB5A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E11AB2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16E0993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162B1D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3E5A7CC1" w14:textId="77777777" w:rsidTr="00A26E30">
        <w:trPr>
          <w:trHeight w:hRule="exact" w:val="250"/>
        </w:trPr>
        <w:tc>
          <w:tcPr>
            <w:tcW w:w="518" w:type="dxa"/>
            <w:shd w:val="clear" w:color="auto" w:fill="FFFFFF"/>
            <w:vAlign w:val="center"/>
          </w:tcPr>
          <w:p w14:paraId="6D00FE6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4.2</w:t>
            </w:r>
          </w:p>
        </w:tc>
        <w:tc>
          <w:tcPr>
            <w:tcW w:w="4070" w:type="dxa"/>
            <w:shd w:val="clear" w:color="auto" w:fill="FFFFFF"/>
            <w:vAlign w:val="center"/>
          </w:tcPr>
          <w:p w14:paraId="5A2DA94A"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рекреационного назначения</w:t>
            </w:r>
          </w:p>
        </w:tc>
        <w:tc>
          <w:tcPr>
            <w:tcW w:w="461" w:type="dxa"/>
            <w:shd w:val="clear" w:color="auto" w:fill="FFFFFF"/>
            <w:vAlign w:val="center"/>
          </w:tcPr>
          <w:p w14:paraId="24C458D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22</w:t>
            </w:r>
          </w:p>
        </w:tc>
        <w:tc>
          <w:tcPr>
            <w:tcW w:w="1046" w:type="dxa"/>
            <w:shd w:val="clear" w:color="auto" w:fill="FFFFFF"/>
            <w:vAlign w:val="center"/>
          </w:tcPr>
          <w:p w14:paraId="1B92267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50D9CF8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EFB98B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251F0F3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3398275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6F2A3DC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291AB5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967796E"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1AA53B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79539839" w14:textId="77777777" w:rsidTr="00A26E30">
        <w:trPr>
          <w:trHeight w:hRule="exact" w:val="245"/>
        </w:trPr>
        <w:tc>
          <w:tcPr>
            <w:tcW w:w="518" w:type="dxa"/>
            <w:shd w:val="clear" w:color="auto" w:fill="FFFFFF"/>
            <w:vAlign w:val="center"/>
          </w:tcPr>
          <w:p w14:paraId="3070D9D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4.3</w:t>
            </w:r>
          </w:p>
        </w:tc>
        <w:tc>
          <w:tcPr>
            <w:tcW w:w="4070" w:type="dxa"/>
            <w:shd w:val="clear" w:color="auto" w:fill="FFFFFF"/>
            <w:vAlign w:val="center"/>
          </w:tcPr>
          <w:p w14:paraId="746121B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историко-культурного назначения</w:t>
            </w:r>
          </w:p>
        </w:tc>
        <w:tc>
          <w:tcPr>
            <w:tcW w:w="461" w:type="dxa"/>
            <w:shd w:val="clear" w:color="auto" w:fill="FFFFFF"/>
            <w:vAlign w:val="center"/>
          </w:tcPr>
          <w:p w14:paraId="4D57F7F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23</w:t>
            </w:r>
          </w:p>
        </w:tc>
        <w:tc>
          <w:tcPr>
            <w:tcW w:w="1046" w:type="dxa"/>
            <w:shd w:val="clear" w:color="auto" w:fill="FFFFFF"/>
            <w:vAlign w:val="center"/>
          </w:tcPr>
          <w:p w14:paraId="42D0DAC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14</w:t>
            </w:r>
          </w:p>
        </w:tc>
        <w:tc>
          <w:tcPr>
            <w:tcW w:w="1276" w:type="dxa"/>
            <w:shd w:val="clear" w:color="auto" w:fill="FFFFFF"/>
            <w:vAlign w:val="center"/>
          </w:tcPr>
          <w:p w14:paraId="6166F86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653C8D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174D39B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14</w:t>
            </w:r>
          </w:p>
        </w:tc>
        <w:tc>
          <w:tcPr>
            <w:tcW w:w="709" w:type="dxa"/>
            <w:shd w:val="clear" w:color="auto" w:fill="FFFFFF"/>
            <w:vAlign w:val="center"/>
          </w:tcPr>
          <w:p w14:paraId="08AB4E1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2EDF7577"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DAA170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1142DF6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D816D86"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6738D710" w14:textId="77777777" w:rsidTr="00A26E30">
        <w:trPr>
          <w:trHeight w:hRule="exact" w:val="250"/>
        </w:trPr>
        <w:tc>
          <w:tcPr>
            <w:tcW w:w="518" w:type="dxa"/>
            <w:shd w:val="clear" w:color="auto" w:fill="FFFFFF"/>
            <w:vAlign w:val="center"/>
          </w:tcPr>
          <w:p w14:paraId="1703CE2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5</w:t>
            </w:r>
          </w:p>
        </w:tc>
        <w:tc>
          <w:tcPr>
            <w:tcW w:w="4070" w:type="dxa"/>
            <w:shd w:val="clear" w:color="auto" w:fill="FFFFFF"/>
            <w:vAlign w:val="center"/>
          </w:tcPr>
          <w:p w14:paraId="080862FF"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лесного фонда</w:t>
            </w:r>
          </w:p>
        </w:tc>
        <w:tc>
          <w:tcPr>
            <w:tcW w:w="461" w:type="dxa"/>
            <w:shd w:val="clear" w:color="auto" w:fill="FFFFFF"/>
            <w:vAlign w:val="center"/>
          </w:tcPr>
          <w:p w14:paraId="44CA8649"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24</w:t>
            </w:r>
          </w:p>
        </w:tc>
        <w:tc>
          <w:tcPr>
            <w:tcW w:w="1046" w:type="dxa"/>
            <w:shd w:val="clear" w:color="auto" w:fill="FFFFFF"/>
            <w:vAlign w:val="center"/>
          </w:tcPr>
          <w:p w14:paraId="288E7A7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1276" w:type="dxa"/>
            <w:shd w:val="clear" w:color="auto" w:fill="FFFFFF"/>
            <w:vAlign w:val="center"/>
          </w:tcPr>
          <w:p w14:paraId="7CFCAF7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04E48E0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4F2A3B2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709" w:type="dxa"/>
            <w:shd w:val="clear" w:color="auto" w:fill="FFFFFF"/>
            <w:vAlign w:val="center"/>
          </w:tcPr>
          <w:p w14:paraId="222C040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1134" w:type="dxa"/>
            <w:shd w:val="clear" w:color="auto" w:fill="FFFFFF"/>
            <w:vAlign w:val="center"/>
          </w:tcPr>
          <w:p w14:paraId="0DA2AD7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34E4DDC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B1C322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992" w:type="dxa"/>
            <w:shd w:val="clear" w:color="auto" w:fill="FFFFFF"/>
            <w:vAlign w:val="center"/>
          </w:tcPr>
          <w:p w14:paraId="13BD7B88"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34268BA1" w14:textId="77777777" w:rsidTr="00A26E30">
        <w:trPr>
          <w:trHeight w:hRule="exact" w:val="240"/>
        </w:trPr>
        <w:tc>
          <w:tcPr>
            <w:tcW w:w="518" w:type="dxa"/>
            <w:shd w:val="clear" w:color="auto" w:fill="FFFFFF"/>
            <w:vAlign w:val="center"/>
          </w:tcPr>
          <w:p w14:paraId="0A9F65A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6</w:t>
            </w:r>
          </w:p>
        </w:tc>
        <w:tc>
          <w:tcPr>
            <w:tcW w:w="4070" w:type="dxa"/>
            <w:shd w:val="clear" w:color="auto" w:fill="FFFFFF"/>
            <w:vAlign w:val="center"/>
          </w:tcPr>
          <w:p w14:paraId="200C175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водного фонда</w:t>
            </w:r>
          </w:p>
        </w:tc>
        <w:tc>
          <w:tcPr>
            <w:tcW w:w="461" w:type="dxa"/>
            <w:shd w:val="clear" w:color="auto" w:fill="FFFFFF"/>
            <w:vAlign w:val="center"/>
          </w:tcPr>
          <w:p w14:paraId="0AE7D2ED"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25</w:t>
            </w:r>
          </w:p>
        </w:tc>
        <w:tc>
          <w:tcPr>
            <w:tcW w:w="1046" w:type="dxa"/>
            <w:shd w:val="clear" w:color="auto" w:fill="FFFFFF"/>
            <w:vAlign w:val="center"/>
          </w:tcPr>
          <w:p w14:paraId="7A9386AA"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08A22D4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0AFF10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08BDA901"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6F09459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1BF442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31A5D8D8"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27CA00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214D46F"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1888C9A7" w14:textId="77777777" w:rsidTr="00A26E30">
        <w:trPr>
          <w:trHeight w:hRule="exact" w:val="245"/>
        </w:trPr>
        <w:tc>
          <w:tcPr>
            <w:tcW w:w="518" w:type="dxa"/>
            <w:shd w:val="clear" w:color="auto" w:fill="FFFFFF"/>
            <w:vAlign w:val="center"/>
          </w:tcPr>
          <w:p w14:paraId="45C76925"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7</w:t>
            </w:r>
          </w:p>
        </w:tc>
        <w:tc>
          <w:tcPr>
            <w:tcW w:w="4070" w:type="dxa"/>
            <w:shd w:val="clear" w:color="auto" w:fill="FFFFFF"/>
            <w:vAlign w:val="center"/>
          </w:tcPr>
          <w:p w14:paraId="0E19792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Земли запаса</w:t>
            </w:r>
          </w:p>
        </w:tc>
        <w:tc>
          <w:tcPr>
            <w:tcW w:w="461" w:type="dxa"/>
            <w:shd w:val="clear" w:color="auto" w:fill="FFFFFF"/>
            <w:vAlign w:val="center"/>
          </w:tcPr>
          <w:p w14:paraId="02487B7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26</w:t>
            </w:r>
          </w:p>
        </w:tc>
        <w:tc>
          <w:tcPr>
            <w:tcW w:w="1046" w:type="dxa"/>
            <w:shd w:val="clear" w:color="auto" w:fill="FFFFFF"/>
            <w:vAlign w:val="center"/>
          </w:tcPr>
          <w:p w14:paraId="31B48E7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11145</w:t>
            </w:r>
          </w:p>
        </w:tc>
        <w:tc>
          <w:tcPr>
            <w:tcW w:w="1276" w:type="dxa"/>
            <w:shd w:val="clear" w:color="auto" w:fill="FFFFFF"/>
            <w:vAlign w:val="center"/>
          </w:tcPr>
          <w:p w14:paraId="76C97092"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28F09AF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31767876"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11145</w:t>
            </w:r>
          </w:p>
        </w:tc>
        <w:tc>
          <w:tcPr>
            <w:tcW w:w="709" w:type="dxa"/>
            <w:shd w:val="clear" w:color="auto" w:fill="FFFFFF"/>
            <w:vAlign w:val="center"/>
          </w:tcPr>
          <w:p w14:paraId="28F8023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D79A610"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4EE4827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F6EC49C"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7796E49"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4902741C" w14:textId="77777777" w:rsidTr="00A26E30">
        <w:trPr>
          <w:trHeight w:hRule="exact" w:val="564"/>
        </w:trPr>
        <w:tc>
          <w:tcPr>
            <w:tcW w:w="518" w:type="dxa"/>
            <w:shd w:val="clear" w:color="auto" w:fill="FFFFFF"/>
            <w:vAlign w:val="center"/>
          </w:tcPr>
          <w:p w14:paraId="52ACCB0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8</w:t>
            </w:r>
          </w:p>
        </w:tc>
        <w:tc>
          <w:tcPr>
            <w:tcW w:w="4070" w:type="dxa"/>
            <w:shd w:val="clear" w:color="auto" w:fill="FFFFFF"/>
            <w:vAlign w:val="center"/>
          </w:tcPr>
          <w:p w14:paraId="49F6CB8D" w14:textId="77777777" w:rsidR="00A26E30" w:rsidRPr="0036285B" w:rsidRDefault="00A26E30" w:rsidP="00BD2F44">
            <w:pPr>
              <w:spacing w:line="240" w:lineRule="auto"/>
              <w:jc w:val="center"/>
              <w:rPr>
                <w:rFonts w:ascii="Arial" w:eastAsia="Times New Roman" w:hAnsi="Arial" w:cs="Arial"/>
                <w:sz w:val="20"/>
                <w:szCs w:val="20"/>
                <w:lang w:eastAsia="ru-RU"/>
              </w:rPr>
            </w:pPr>
            <w:r>
              <w:rPr>
                <w:rFonts w:ascii="Arial" w:eastAsia="Times New Roman" w:hAnsi="Arial" w:cs="Arial"/>
                <w:color w:val="000000"/>
                <w:sz w:val="20"/>
                <w:szCs w:val="20"/>
                <w:lang w:eastAsia="ru-RU"/>
              </w:rPr>
              <w:t>Итого земель в администрат</w:t>
            </w:r>
            <w:r w:rsidRPr="0036285B">
              <w:rPr>
                <w:rFonts w:ascii="Arial" w:eastAsia="Times New Roman" w:hAnsi="Arial" w:cs="Arial"/>
                <w:color w:val="000000"/>
                <w:sz w:val="20"/>
                <w:szCs w:val="20"/>
                <w:lang w:eastAsia="ru-RU"/>
              </w:rPr>
              <w:t>ивных границах</w:t>
            </w:r>
          </w:p>
        </w:tc>
        <w:tc>
          <w:tcPr>
            <w:tcW w:w="461" w:type="dxa"/>
            <w:shd w:val="clear" w:color="auto" w:fill="FFFFFF"/>
            <w:vAlign w:val="center"/>
          </w:tcPr>
          <w:p w14:paraId="1BEBB68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27</w:t>
            </w:r>
          </w:p>
        </w:tc>
        <w:tc>
          <w:tcPr>
            <w:tcW w:w="1046" w:type="dxa"/>
            <w:shd w:val="clear" w:color="auto" w:fill="FFFFFF"/>
            <w:vAlign w:val="center"/>
          </w:tcPr>
          <w:p w14:paraId="3CC6AF9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648456</w:t>
            </w:r>
          </w:p>
        </w:tc>
        <w:tc>
          <w:tcPr>
            <w:tcW w:w="1276" w:type="dxa"/>
            <w:shd w:val="clear" w:color="auto" w:fill="FFFFFF"/>
            <w:vAlign w:val="center"/>
          </w:tcPr>
          <w:p w14:paraId="2D4A029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3482,2</w:t>
            </w:r>
          </w:p>
        </w:tc>
        <w:tc>
          <w:tcPr>
            <w:tcW w:w="1134" w:type="dxa"/>
            <w:shd w:val="clear" w:color="auto" w:fill="FFFFFF"/>
            <w:vAlign w:val="center"/>
          </w:tcPr>
          <w:p w14:paraId="0B51A46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1527</w:t>
            </w:r>
          </w:p>
        </w:tc>
        <w:tc>
          <w:tcPr>
            <w:tcW w:w="1276" w:type="dxa"/>
            <w:shd w:val="clear" w:color="auto" w:fill="FFFFFF"/>
            <w:vAlign w:val="center"/>
          </w:tcPr>
          <w:p w14:paraId="561C1B6B"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643446,8</w:t>
            </w:r>
          </w:p>
        </w:tc>
        <w:tc>
          <w:tcPr>
            <w:tcW w:w="709" w:type="dxa"/>
            <w:shd w:val="clear" w:color="auto" w:fill="FFFFFF"/>
            <w:vAlign w:val="center"/>
          </w:tcPr>
          <w:p w14:paraId="0F54AD38"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1134" w:type="dxa"/>
            <w:shd w:val="clear" w:color="auto" w:fill="FFFFFF"/>
            <w:vAlign w:val="center"/>
          </w:tcPr>
          <w:p w14:paraId="3E85EC8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32D0A15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08CA17FE"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306764</w:t>
            </w:r>
          </w:p>
        </w:tc>
        <w:tc>
          <w:tcPr>
            <w:tcW w:w="992" w:type="dxa"/>
            <w:shd w:val="clear" w:color="auto" w:fill="FFFFFF"/>
            <w:vAlign w:val="center"/>
          </w:tcPr>
          <w:p w14:paraId="4C072425"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0FF59D4C" w14:textId="77777777" w:rsidTr="00A26E30">
        <w:trPr>
          <w:trHeight w:hRule="exact" w:val="461"/>
        </w:trPr>
        <w:tc>
          <w:tcPr>
            <w:tcW w:w="518" w:type="dxa"/>
            <w:shd w:val="clear" w:color="auto" w:fill="FFFFFF"/>
            <w:vAlign w:val="center"/>
          </w:tcPr>
          <w:p w14:paraId="7E2D39C0"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9</w:t>
            </w:r>
          </w:p>
        </w:tc>
        <w:tc>
          <w:tcPr>
            <w:tcW w:w="4070" w:type="dxa"/>
            <w:shd w:val="clear" w:color="auto" w:fill="FFFFFF"/>
            <w:vAlign w:val="center"/>
          </w:tcPr>
          <w:p w14:paraId="280D63F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Из всех земель: земли природоохранного назначения</w:t>
            </w:r>
          </w:p>
        </w:tc>
        <w:tc>
          <w:tcPr>
            <w:tcW w:w="461" w:type="dxa"/>
            <w:shd w:val="clear" w:color="auto" w:fill="FFFFFF"/>
            <w:vAlign w:val="center"/>
          </w:tcPr>
          <w:p w14:paraId="24C03C04"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28</w:t>
            </w:r>
          </w:p>
        </w:tc>
        <w:tc>
          <w:tcPr>
            <w:tcW w:w="1046" w:type="dxa"/>
            <w:shd w:val="clear" w:color="auto" w:fill="FFFFFF"/>
            <w:vAlign w:val="center"/>
          </w:tcPr>
          <w:p w14:paraId="7DCB3E0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7917141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056B95B3"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0B5A9C91"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2E35246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47C2EA1F"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1B9C8B8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5FA1222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43A79B17" w14:textId="77777777" w:rsidR="00A26E30" w:rsidRPr="0036285B" w:rsidRDefault="00A26E30" w:rsidP="00BD2F44">
            <w:pPr>
              <w:spacing w:line="240" w:lineRule="auto"/>
              <w:jc w:val="center"/>
              <w:rPr>
                <w:rFonts w:ascii="Arial" w:eastAsia="Times New Roman" w:hAnsi="Arial" w:cs="Arial"/>
                <w:sz w:val="20"/>
                <w:szCs w:val="20"/>
                <w:lang w:eastAsia="ru-RU"/>
              </w:rPr>
            </w:pPr>
          </w:p>
        </w:tc>
      </w:tr>
      <w:tr w:rsidR="00A26E30" w:rsidRPr="0036285B" w14:paraId="420CB2C7" w14:textId="77777777" w:rsidTr="00A26E30">
        <w:trPr>
          <w:trHeight w:hRule="exact" w:val="274"/>
        </w:trPr>
        <w:tc>
          <w:tcPr>
            <w:tcW w:w="518" w:type="dxa"/>
            <w:shd w:val="clear" w:color="auto" w:fill="FFFFFF"/>
            <w:vAlign w:val="center"/>
          </w:tcPr>
          <w:p w14:paraId="5CA01B37"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10</w:t>
            </w:r>
          </w:p>
        </w:tc>
        <w:tc>
          <w:tcPr>
            <w:tcW w:w="4070" w:type="dxa"/>
            <w:shd w:val="clear" w:color="auto" w:fill="FFFFFF"/>
            <w:vAlign w:val="center"/>
          </w:tcPr>
          <w:p w14:paraId="0540E613"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Из всех земель: особо ценные земли</w:t>
            </w:r>
          </w:p>
        </w:tc>
        <w:tc>
          <w:tcPr>
            <w:tcW w:w="461" w:type="dxa"/>
            <w:shd w:val="clear" w:color="auto" w:fill="FFFFFF"/>
            <w:vAlign w:val="center"/>
          </w:tcPr>
          <w:p w14:paraId="25C71942" w14:textId="77777777" w:rsidR="00A26E30" w:rsidRPr="0036285B" w:rsidRDefault="00A26E30" w:rsidP="00BD2F44">
            <w:pPr>
              <w:spacing w:line="240" w:lineRule="auto"/>
              <w:jc w:val="center"/>
              <w:rPr>
                <w:rFonts w:ascii="Arial" w:eastAsia="Times New Roman" w:hAnsi="Arial" w:cs="Arial"/>
                <w:sz w:val="20"/>
                <w:szCs w:val="20"/>
                <w:lang w:eastAsia="ru-RU"/>
              </w:rPr>
            </w:pPr>
            <w:r w:rsidRPr="0036285B">
              <w:rPr>
                <w:rFonts w:ascii="Arial" w:eastAsia="Times New Roman" w:hAnsi="Arial" w:cs="Arial"/>
                <w:color w:val="000000"/>
                <w:sz w:val="20"/>
                <w:szCs w:val="20"/>
                <w:lang w:eastAsia="ru-RU"/>
              </w:rPr>
              <w:t>29</w:t>
            </w:r>
          </w:p>
        </w:tc>
        <w:tc>
          <w:tcPr>
            <w:tcW w:w="1046" w:type="dxa"/>
            <w:shd w:val="clear" w:color="auto" w:fill="FFFFFF"/>
            <w:vAlign w:val="center"/>
          </w:tcPr>
          <w:p w14:paraId="6220AED9"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276" w:type="dxa"/>
            <w:shd w:val="clear" w:color="auto" w:fill="FFFFFF"/>
            <w:vAlign w:val="center"/>
          </w:tcPr>
          <w:p w14:paraId="1AE0ABAD"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2410" w:type="dxa"/>
            <w:gridSpan w:val="2"/>
            <w:shd w:val="clear" w:color="auto" w:fill="FFFFFF"/>
            <w:vAlign w:val="center"/>
          </w:tcPr>
          <w:p w14:paraId="3826D47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44B1405B"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1134" w:type="dxa"/>
            <w:shd w:val="clear" w:color="auto" w:fill="FFFFFF"/>
            <w:vAlign w:val="center"/>
          </w:tcPr>
          <w:p w14:paraId="5EFEB135"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850" w:type="dxa"/>
            <w:shd w:val="clear" w:color="auto" w:fill="FFFFFF"/>
            <w:vAlign w:val="center"/>
          </w:tcPr>
          <w:p w14:paraId="6BE12966"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709" w:type="dxa"/>
            <w:shd w:val="clear" w:color="auto" w:fill="FFFFFF"/>
            <w:vAlign w:val="center"/>
          </w:tcPr>
          <w:p w14:paraId="37FE2484" w14:textId="77777777" w:rsidR="00A26E30" w:rsidRPr="0036285B" w:rsidRDefault="00A26E30" w:rsidP="00BD2F44">
            <w:pPr>
              <w:spacing w:line="240" w:lineRule="auto"/>
              <w:jc w:val="center"/>
              <w:rPr>
                <w:rFonts w:ascii="Arial" w:eastAsia="Times New Roman" w:hAnsi="Arial" w:cs="Arial"/>
                <w:sz w:val="20"/>
                <w:szCs w:val="20"/>
                <w:lang w:eastAsia="ru-RU"/>
              </w:rPr>
            </w:pPr>
          </w:p>
        </w:tc>
        <w:tc>
          <w:tcPr>
            <w:tcW w:w="992" w:type="dxa"/>
            <w:shd w:val="clear" w:color="auto" w:fill="FFFFFF"/>
            <w:vAlign w:val="center"/>
          </w:tcPr>
          <w:p w14:paraId="2BCBBC8A" w14:textId="77777777" w:rsidR="00A26E30" w:rsidRPr="0036285B" w:rsidRDefault="00A26E30" w:rsidP="00BD2F44">
            <w:pPr>
              <w:spacing w:line="240" w:lineRule="auto"/>
              <w:jc w:val="center"/>
              <w:rPr>
                <w:rFonts w:ascii="Arial" w:eastAsia="Times New Roman" w:hAnsi="Arial" w:cs="Arial"/>
                <w:sz w:val="20"/>
                <w:szCs w:val="20"/>
                <w:lang w:eastAsia="ru-RU"/>
              </w:rPr>
            </w:pPr>
          </w:p>
        </w:tc>
      </w:tr>
    </w:tbl>
    <w:p w14:paraId="7C33626B" w14:textId="77777777" w:rsidR="0015621D" w:rsidRPr="00D46B25" w:rsidRDefault="0015621D" w:rsidP="00BD2F44">
      <w:pPr>
        <w:shd w:val="clear" w:color="auto" w:fill="FFFFFF"/>
        <w:autoSpaceDE w:val="0"/>
        <w:autoSpaceDN w:val="0"/>
        <w:adjustRightInd w:val="0"/>
        <w:rPr>
          <w:rFonts w:ascii="Arial" w:hAnsi="Arial" w:cs="Arial"/>
          <w:szCs w:val="24"/>
          <w:highlight w:val="yellow"/>
        </w:rPr>
        <w:sectPr w:rsidR="0015621D" w:rsidRPr="00D46B25" w:rsidSect="00BD2F44">
          <w:pgSz w:w="16838" w:h="11906" w:orient="landscape" w:code="9"/>
          <w:pgMar w:top="1701" w:right="1247" w:bottom="567" w:left="1701" w:header="425" w:footer="284" w:gutter="0"/>
          <w:cols w:space="708"/>
          <w:docGrid w:linePitch="360"/>
        </w:sectPr>
      </w:pPr>
    </w:p>
    <w:p w14:paraId="5A5392D0" w14:textId="77777777" w:rsidR="0006128E" w:rsidRPr="0015621D" w:rsidRDefault="0015621D" w:rsidP="009600A0">
      <w:pPr>
        <w:pStyle w:val="affffffff0"/>
        <w:spacing w:before="0" w:line="360" w:lineRule="auto"/>
        <w:ind w:left="0"/>
        <w:rPr>
          <w:bCs/>
        </w:rPr>
      </w:pPr>
      <w:bookmarkStart w:id="140" w:name="_Toc474482283"/>
      <w:bookmarkStart w:id="141" w:name="_Toc240312602"/>
      <w:bookmarkStart w:id="142" w:name="_Toc239498981"/>
      <w:bookmarkEnd w:id="110"/>
      <w:r w:rsidRPr="0015621D">
        <w:rPr>
          <w:bCs/>
        </w:rPr>
        <w:t xml:space="preserve">РАЗДЕЛ 3. </w:t>
      </w:r>
      <w:r w:rsidRPr="0015621D">
        <w:rPr>
          <w:rFonts w:eastAsia="Calibri"/>
        </w:rPr>
        <w:t xml:space="preserve">ОЦЕНКА ВОЗМОЖНОГО ВЛИЯНИЯ ПЛАНИРУЕМЫХ ДЛЯ РАЗМЕЩЕНИЯ ОБЪЕКТОВ МЕСТНОГО ЗНАЧЕНИЯ </w:t>
      </w:r>
      <w:r w:rsidRPr="00BD2F44">
        <w:rPr>
          <w:rFonts w:eastAsia="Calibri"/>
        </w:rPr>
        <w:t>МУНИЦИПАЛЬНОГО РАЙОНА</w:t>
      </w:r>
      <w:r w:rsidR="00BD2F44" w:rsidRPr="00BD2F44">
        <w:rPr>
          <w:rFonts w:eastAsia="Calibri"/>
        </w:rPr>
        <w:t xml:space="preserve"> ДЗУН-ХЕМЧИКСКИЙ КОЖУУН РЕСПУБЛИКИ ТЫВА</w:t>
      </w:r>
      <w:r w:rsidRPr="00BD2F44">
        <w:rPr>
          <w:rFonts w:eastAsia="Calibri"/>
        </w:rPr>
        <w:t xml:space="preserve"> НА КОМПЛЕКСНОЕ</w:t>
      </w:r>
      <w:r w:rsidRPr="0015621D">
        <w:rPr>
          <w:rFonts w:eastAsia="Calibri"/>
        </w:rPr>
        <w:t xml:space="preserve"> РАЗВИТИЕ СООТВЕТСТВУЮЩЕЙ ТЕРРИТОРИИ</w:t>
      </w:r>
      <w:bookmarkEnd w:id="140"/>
    </w:p>
    <w:p w14:paraId="53341DC9" w14:textId="77777777" w:rsidR="0058344D" w:rsidRPr="00D46B25" w:rsidRDefault="0058344D" w:rsidP="0058344D">
      <w:pPr>
        <w:tabs>
          <w:tab w:val="left" w:pos="1010"/>
        </w:tabs>
        <w:spacing w:before="120" w:after="60" w:line="240" w:lineRule="auto"/>
        <w:rPr>
          <w:rFonts w:ascii="Arial" w:hAnsi="Arial" w:cs="Arial"/>
          <w:b/>
          <w:i/>
          <w:sz w:val="32"/>
          <w:szCs w:val="24"/>
          <w:lang w:eastAsia="ru-RU"/>
        </w:rPr>
      </w:pPr>
      <w:r w:rsidRPr="00D46B25">
        <w:rPr>
          <w:rFonts w:ascii="Arial" w:hAnsi="Arial" w:cs="Arial"/>
          <w:b/>
          <w:bCs/>
          <w:szCs w:val="20"/>
        </w:rPr>
        <w:t>ТЕХНИКО-ЭКОНОМИЧЕСКИЕ ПОКАЗАТЕЛИ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504"/>
        <w:gridCol w:w="3335"/>
        <w:gridCol w:w="1190"/>
        <w:gridCol w:w="1612"/>
        <w:gridCol w:w="2987"/>
      </w:tblGrid>
      <w:tr w:rsidR="005D0EAA" w:rsidRPr="002F1358" w14:paraId="7C7F56F5" w14:textId="77777777" w:rsidTr="007242F1">
        <w:trPr>
          <w:trHeight w:val="340"/>
          <w:tblHeader/>
        </w:trPr>
        <w:tc>
          <w:tcPr>
            <w:tcW w:w="258" w:type="pct"/>
            <w:shd w:val="clear" w:color="auto" w:fill="auto"/>
            <w:vAlign w:val="center"/>
          </w:tcPr>
          <w:p w14:paraId="11679B43" w14:textId="77777777" w:rsidR="005D0EAA" w:rsidRPr="002F1358" w:rsidRDefault="005D0EAA" w:rsidP="009600A0">
            <w:pPr>
              <w:pStyle w:val="42"/>
              <w:ind w:right="0"/>
              <w:rPr>
                <w:rFonts w:ascii="Arial" w:hAnsi="Arial" w:cs="Arial"/>
              </w:rPr>
            </w:pPr>
            <w:r w:rsidRPr="002F1358">
              <w:rPr>
                <w:rFonts w:ascii="Arial" w:hAnsi="Arial" w:cs="Arial"/>
              </w:rPr>
              <w:t>№ п/п</w:t>
            </w:r>
          </w:p>
        </w:tc>
        <w:tc>
          <w:tcPr>
            <w:tcW w:w="1734" w:type="pct"/>
            <w:shd w:val="clear" w:color="auto" w:fill="auto"/>
            <w:vAlign w:val="center"/>
          </w:tcPr>
          <w:p w14:paraId="4EBC1AC0" w14:textId="77777777" w:rsidR="005D0EAA" w:rsidRPr="002F1358" w:rsidRDefault="005D0EAA" w:rsidP="009600A0">
            <w:pPr>
              <w:pStyle w:val="42"/>
              <w:ind w:right="0"/>
              <w:rPr>
                <w:rFonts w:ascii="Arial" w:hAnsi="Arial" w:cs="Arial"/>
              </w:rPr>
            </w:pPr>
            <w:r w:rsidRPr="002F1358">
              <w:rPr>
                <w:rFonts w:ascii="Arial" w:hAnsi="Arial" w:cs="Arial"/>
              </w:rPr>
              <w:t>Показатели территориального планирования</w:t>
            </w:r>
          </w:p>
        </w:tc>
        <w:tc>
          <w:tcPr>
            <w:tcW w:w="616" w:type="pct"/>
            <w:shd w:val="clear" w:color="auto" w:fill="auto"/>
            <w:vAlign w:val="center"/>
          </w:tcPr>
          <w:p w14:paraId="215B278C" w14:textId="77777777" w:rsidR="005D0EAA" w:rsidRPr="002F1358" w:rsidRDefault="005D0EAA" w:rsidP="009600A0">
            <w:pPr>
              <w:pStyle w:val="42"/>
              <w:ind w:right="0"/>
              <w:rPr>
                <w:rFonts w:ascii="Arial" w:hAnsi="Arial" w:cs="Arial"/>
              </w:rPr>
            </w:pPr>
            <w:r w:rsidRPr="002F1358">
              <w:rPr>
                <w:rFonts w:ascii="Arial" w:hAnsi="Arial" w:cs="Arial"/>
              </w:rPr>
              <w:t>Единица измерения</w:t>
            </w:r>
          </w:p>
        </w:tc>
        <w:tc>
          <w:tcPr>
            <w:tcW w:w="839" w:type="pct"/>
            <w:shd w:val="clear" w:color="auto" w:fill="auto"/>
            <w:vAlign w:val="center"/>
          </w:tcPr>
          <w:p w14:paraId="4108D9A3" w14:textId="77777777" w:rsidR="005D0EAA" w:rsidRPr="002F1358" w:rsidRDefault="005D0EAA" w:rsidP="00B307C3">
            <w:pPr>
              <w:pStyle w:val="42"/>
              <w:ind w:right="0"/>
              <w:rPr>
                <w:rFonts w:ascii="Arial" w:hAnsi="Arial" w:cs="Arial"/>
              </w:rPr>
            </w:pPr>
            <w:r w:rsidRPr="002F1358">
              <w:rPr>
                <w:rFonts w:ascii="Arial" w:hAnsi="Arial" w:cs="Arial"/>
              </w:rPr>
              <w:t>Современное</w:t>
            </w:r>
            <w:r w:rsidRPr="002F1358">
              <w:rPr>
                <w:rFonts w:ascii="Arial" w:hAnsi="Arial" w:cs="Arial"/>
                <w:lang w:val="en-US"/>
              </w:rPr>
              <w:t xml:space="preserve"> </w:t>
            </w:r>
            <w:r w:rsidRPr="002F1358">
              <w:rPr>
                <w:rFonts w:ascii="Arial" w:hAnsi="Arial" w:cs="Arial"/>
              </w:rPr>
              <w:t>состояние на 2015 г.</w:t>
            </w:r>
          </w:p>
        </w:tc>
        <w:tc>
          <w:tcPr>
            <w:tcW w:w="1553" w:type="pct"/>
            <w:shd w:val="clear" w:color="auto" w:fill="auto"/>
            <w:vAlign w:val="center"/>
          </w:tcPr>
          <w:p w14:paraId="0B920966" w14:textId="77777777" w:rsidR="005D0EAA" w:rsidRPr="002F1358" w:rsidRDefault="005D0EAA" w:rsidP="007850BD">
            <w:pPr>
              <w:pStyle w:val="42"/>
              <w:ind w:right="0"/>
              <w:rPr>
                <w:rFonts w:ascii="Arial" w:hAnsi="Arial" w:cs="Arial"/>
              </w:rPr>
            </w:pPr>
            <w:r>
              <w:rPr>
                <w:rFonts w:ascii="Arial" w:hAnsi="Arial" w:cs="Arial"/>
              </w:rPr>
              <w:t>Расчетный срок</w:t>
            </w:r>
          </w:p>
        </w:tc>
      </w:tr>
      <w:tr w:rsidR="0058344D" w:rsidRPr="002F1358" w14:paraId="42355D3F" w14:textId="77777777" w:rsidTr="007242F1">
        <w:trPr>
          <w:trHeight w:val="340"/>
        </w:trPr>
        <w:tc>
          <w:tcPr>
            <w:tcW w:w="258" w:type="pct"/>
            <w:vAlign w:val="center"/>
          </w:tcPr>
          <w:p w14:paraId="3C37EB17" w14:textId="77777777" w:rsidR="0058344D" w:rsidRPr="002F1358" w:rsidRDefault="0058344D" w:rsidP="001062F1">
            <w:pPr>
              <w:pStyle w:val="42"/>
              <w:ind w:right="0"/>
              <w:rPr>
                <w:rFonts w:ascii="Arial" w:hAnsi="Arial" w:cs="Arial"/>
              </w:rPr>
            </w:pPr>
            <w:r w:rsidRPr="002F1358">
              <w:rPr>
                <w:rFonts w:ascii="Arial" w:hAnsi="Arial" w:cs="Arial"/>
                <w:lang w:val="en-US"/>
              </w:rPr>
              <w:t>I</w:t>
            </w:r>
          </w:p>
        </w:tc>
        <w:tc>
          <w:tcPr>
            <w:tcW w:w="4742" w:type="pct"/>
            <w:gridSpan w:val="4"/>
            <w:vAlign w:val="center"/>
          </w:tcPr>
          <w:p w14:paraId="4842B562" w14:textId="77777777" w:rsidR="0058344D" w:rsidRPr="002F1358" w:rsidRDefault="0058344D" w:rsidP="001062F1">
            <w:pPr>
              <w:pStyle w:val="42"/>
              <w:ind w:right="0"/>
              <w:rPr>
                <w:rFonts w:ascii="Arial" w:hAnsi="Arial" w:cs="Arial"/>
              </w:rPr>
            </w:pPr>
            <w:r w:rsidRPr="002F1358">
              <w:rPr>
                <w:rFonts w:ascii="Arial" w:hAnsi="Arial" w:cs="Arial"/>
              </w:rPr>
              <w:t>Территория</w:t>
            </w:r>
          </w:p>
        </w:tc>
      </w:tr>
      <w:tr w:rsidR="005D0EAA" w:rsidRPr="002F1358" w14:paraId="5590840C" w14:textId="77777777" w:rsidTr="007242F1">
        <w:trPr>
          <w:trHeight w:val="340"/>
        </w:trPr>
        <w:tc>
          <w:tcPr>
            <w:tcW w:w="258" w:type="pct"/>
            <w:vMerge w:val="restart"/>
            <w:vAlign w:val="center"/>
          </w:tcPr>
          <w:p w14:paraId="14472244" w14:textId="77777777" w:rsidR="005D0EAA" w:rsidRPr="002F1358" w:rsidRDefault="005D0EAA" w:rsidP="001062F1">
            <w:pPr>
              <w:pStyle w:val="42"/>
              <w:ind w:right="0"/>
              <w:rPr>
                <w:rFonts w:ascii="Arial" w:hAnsi="Arial" w:cs="Arial"/>
                <w:b w:val="0"/>
              </w:rPr>
            </w:pPr>
            <w:r w:rsidRPr="002F1358">
              <w:rPr>
                <w:rFonts w:ascii="Arial" w:hAnsi="Arial" w:cs="Arial"/>
                <w:b w:val="0"/>
              </w:rPr>
              <w:t>1.1</w:t>
            </w:r>
          </w:p>
        </w:tc>
        <w:tc>
          <w:tcPr>
            <w:tcW w:w="1734" w:type="pct"/>
            <w:vAlign w:val="center"/>
          </w:tcPr>
          <w:p w14:paraId="07FA3F28"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Всего, в том числе</w:t>
            </w:r>
          </w:p>
        </w:tc>
        <w:tc>
          <w:tcPr>
            <w:tcW w:w="616" w:type="pct"/>
            <w:vAlign w:val="center"/>
          </w:tcPr>
          <w:p w14:paraId="26559AB4"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3D1CB592" w14:textId="77777777" w:rsidR="005D0EAA" w:rsidRPr="002F1358" w:rsidRDefault="005D0EAA" w:rsidP="00BD0E91">
            <w:pPr>
              <w:pStyle w:val="42"/>
              <w:ind w:right="0"/>
              <w:rPr>
                <w:rFonts w:ascii="Arial" w:hAnsi="Arial" w:cs="Arial"/>
                <w:b w:val="0"/>
              </w:rPr>
            </w:pPr>
            <w:r w:rsidRPr="002F1358">
              <w:rPr>
                <w:rFonts w:ascii="Arial" w:hAnsi="Arial" w:cs="Arial"/>
                <w:b w:val="0"/>
              </w:rPr>
              <w:t>648456</w:t>
            </w:r>
          </w:p>
        </w:tc>
        <w:tc>
          <w:tcPr>
            <w:tcW w:w="1553" w:type="pct"/>
            <w:vAlign w:val="center"/>
          </w:tcPr>
          <w:p w14:paraId="116E7523" w14:textId="77777777" w:rsidR="005D0EAA" w:rsidRPr="00BD0E91" w:rsidRDefault="00BD0E91" w:rsidP="00BD0E91">
            <w:pPr>
              <w:jc w:val="center"/>
              <w:rPr>
                <w:rFonts w:ascii="Arial" w:hAnsi="Arial" w:cs="Arial"/>
                <w:sz w:val="20"/>
                <w:szCs w:val="20"/>
              </w:rPr>
            </w:pPr>
            <w:r w:rsidRPr="00BD0E91">
              <w:rPr>
                <w:rFonts w:ascii="Arial" w:hAnsi="Arial" w:cs="Arial"/>
                <w:sz w:val="20"/>
              </w:rPr>
              <w:t>648456</w:t>
            </w:r>
          </w:p>
        </w:tc>
      </w:tr>
      <w:tr w:rsidR="00584326" w:rsidRPr="002F1358" w14:paraId="6481448B" w14:textId="77777777" w:rsidTr="007242F1">
        <w:trPr>
          <w:trHeight w:val="340"/>
        </w:trPr>
        <w:tc>
          <w:tcPr>
            <w:tcW w:w="258" w:type="pct"/>
            <w:vMerge/>
            <w:vAlign w:val="center"/>
          </w:tcPr>
          <w:p w14:paraId="2426B360" w14:textId="77777777" w:rsidR="00584326" w:rsidRPr="002F1358" w:rsidRDefault="00584326" w:rsidP="00584326">
            <w:pPr>
              <w:pStyle w:val="42"/>
              <w:ind w:right="0"/>
              <w:rPr>
                <w:rFonts w:ascii="Arial" w:hAnsi="Arial" w:cs="Arial"/>
                <w:b w:val="0"/>
              </w:rPr>
            </w:pPr>
          </w:p>
        </w:tc>
        <w:tc>
          <w:tcPr>
            <w:tcW w:w="1734" w:type="pct"/>
            <w:vAlign w:val="center"/>
          </w:tcPr>
          <w:p w14:paraId="7BBC3CBE" w14:textId="77777777" w:rsidR="00584326" w:rsidRPr="002F1358" w:rsidRDefault="00584326" w:rsidP="00584326">
            <w:pPr>
              <w:pStyle w:val="42"/>
              <w:ind w:right="0"/>
              <w:jc w:val="left"/>
              <w:rPr>
                <w:rFonts w:ascii="Arial" w:hAnsi="Arial" w:cs="Arial"/>
                <w:b w:val="0"/>
              </w:rPr>
            </w:pPr>
            <w:r w:rsidRPr="002F1358">
              <w:rPr>
                <w:rFonts w:ascii="Arial" w:hAnsi="Arial" w:cs="Arial"/>
                <w:b w:val="0"/>
              </w:rPr>
              <w:t>Территория поселений</w:t>
            </w:r>
          </w:p>
        </w:tc>
        <w:tc>
          <w:tcPr>
            <w:tcW w:w="616" w:type="pct"/>
            <w:vAlign w:val="center"/>
          </w:tcPr>
          <w:p w14:paraId="7F73412D" w14:textId="77777777" w:rsidR="00584326" w:rsidRPr="002F1358" w:rsidRDefault="00584326" w:rsidP="00584326">
            <w:pPr>
              <w:pStyle w:val="42"/>
              <w:ind w:right="0"/>
              <w:rPr>
                <w:rFonts w:ascii="Arial" w:hAnsi="Arial" w:cs="Arial"/>
                <w:b w:val="0"/>
              </w:rPr>
            </w:pPr>
            <w:r w:rsidRPr="002F1358">
              <w:rPr>
                <w:rFonts w:ascii="Arial" w:hAnsi="Arial" w:cs="Arial"/>
                <w:b w:val="0"/>
              </w:rPr>
              <w:t>га</w:t>
            </w:r>
          </w:p>
        </w:tc>
        <w:tc>
          <w:tcPr>
            <w:tcW w:w="839" w:type="pct"/>
            <w:vAlign w:val="center"/>
          </w:tcPr>
          <w:p w14:paraId="03985ACE" w14:textId="77777777" w:rsidR="00584326" w:rsidRPr="002F1358" w:rsidRDefault="00584326" w:rsidP="00584326">
            <w:pPr>
              <w:pStyle w:val="42"/>
              <w:ind w:right="0"/>
              <w:rPr>
                <w:rFonts w:ascii="Arial" w:hAnsi="Arial" w:cs="Arial"/>
                <w:b w:val="0"/>
              </w:rPr>
            </w:pPr>
            <w:r>
              <w:rPr>
                <w:rFonts w:ascii="Arial" w:hAnsi="Arial" w:cs="Arial"/>
                <w:b w:val="0"/>
              </w:rPr>
              <w:t>46986,3</w:t>
            </w:r>
          </w:p>
        </w:tc>
        <w:tc>
          <w:tcPr>
            <w:tcW w:w="1553" w:type="pct"/>
            <w:vAlign w:val="center"/>
          </w:tcPr>
          <w:p w14:paraId="06E04344" w14:textId="77777777" w:rsidR="00584326" w:rsidRPr="002F1358" w:rsidRDefault="00584326" w:rsidP="00584326">
            <w:pPr>
              <w:pStyle w:val="42"/>
              <w:ind w:right="0"/>
              <w:rPr>
                <w:rFonts w:ascii="Arial" w:hAnsi="Arial" w:cs="Arial"/>
                <w:b w:val="0"/>
              </w:rPr>
            </w:pPr>
            <w:r>
              <w:rPr>
                <w:rFonts w:ascii="Arial" w:hAnsi="Arial" w:cs="Arial"/>
                <w:b w:val="0"/>
              </w:rPr>
              <w:t>46986,3</w:t>
            </w:r>
          </w:p>
        </w:tc>
      </w:tr>
      <w:tr w:rsidR="00584326" w:rsidRPr="002F1358" w14:paraId="7C8F030B" w14:textId="77777777" w:rsidTr="007242F1">
        <w:trPr>
          <w:trHeight w:val="340"/>
        </w:trPr>
        <w:tc>
          <w:tcPr>
            <w:tcW w:w="258" w:type="pct"/>
            <w:vMerge/>
            <w:vAlign w:val="center"/>
          </w:tcPr>
          <w:p w14:paraId="4E2F7537" w14:textId="77777777" w:rsidR="00584326" w:rsidRPr="002F1358" w:rsidRDefault="00584326" w:rsidP="00584326">
            <w:pPr>
              <w:pStyle w:val="42"/>
              <w:ind w:right="0"/>
              <w:rPr>
                <w:rFonts w:ascii="Arial" w:hAnsi="Arial" w:cs="Arial"/>
                <w:b w:val="0"/>
              </w:rPr>
            </w:pPr>
          </w:p>
        </w:tc>
        <w:tc>
          <w:tcPr>
            <w:tcW w:w="1734" w:type="pct"/>
            <w:vAlign w:val="center"/>
          </w:tcPr>
          <w:p w14:paraId="0DB0AE54" w14:textId="77777777" w:rsidR="00584326" w:rsidRPr="002F1358" w:rsidRDefault="00584326" w:rsidP="00584326">
            <w:pPr>
              <w:pStyle w:val="42"/>
              <w:ind w:right="0"/>
              <w:jc w:val="left"/>
              <w:rPr>
                <w:rFonts w:ascii="Arial" w:hAnsi="Arial" w:cs="Arial"/>
                <w:b w:val="0"/>
              </w:rPr>
            </w:pPr>
            <w:r w:rsidRPr="002F1358">
              <w:rPr>
                <w:rFonts w:ascii="Arial" w:hAnsi="Arial" w:cs="Arial"/>
                <w:b w:val="0"/>
              </w:rPr>
              <w:t>Межселенные территории</w:t>
            </w:r>
          </w:p>
        </w:tc>
        <w:tc>
          <w:tcPr>
            <w:tcW w:w="616" w:type="pct"/>
            <w:vAlign w:val="center"/>
          </w:tcPr>
          <w:p w14:paraId="4E1C7CD8" w14:textId="77777777" w:rsidR="00584326" w:rsidRPr="002F1358" w:rsidRDefault="00584326" w:rsidP="00584326">
            <w:pPr>
              <w:pStyle w:val="42"/>
              <w:ind w:right="0"/>
              <w:rPr>
                <w:rFonts w:ascii="Arial" w:hAnsi="Arial" w:cs="Arial"/>
                <w:b w:val="0"/>
              </w:rPr>
            </w:pPr>
            <w:r w:rsidRPr="002F1358">
              <w:rPr>
                <w:rFonts w:ascii="Arial" w:hAnsi="Arial" w:cs="Arial"/>
                <w:b w:val="0"/>
              </w:rPr>
              <w:t>га</w:t>
            </w:r>
          </w:p>
        </w:tc>
        <w:tc>
          <w:tcPr>
            <w:tcW w:w="839" w:type="pct"/>
            <w:vAlign w:val="center"/>
          </w:tcPr>
          <w:p w14:paraId="35EE4A61" w14:textId="77777777" w:rsidR="00584326" w:rsidRPr="002F1358" w:rsidRDefault="00584326" w:rsidP="00584326">
            <w:pPr>
              <w:pStyle w:val="42"/>
              <w:ind w:right="0"/>
              <w:rPr>
                <w:rFonts w:ascii="Arial" w:hAnsi="Arial" w:cs="Arial"/>
                <w:b w:val="0"/>
              </w:rPr>
            </w:pPr>
            <w:r>
              <w:rPr>
                <w:rFonts w:ascii="Arial" w:hAnsi="Arial" w:cs="Arial"/>
                <w:b w:val="0"/>
              </w:rPr>
              <w:t>601469,7</w:t>
            </w:r>
          </w:p>
        </w:tc>
        <w:tc>
          <w:tcPr>
            <w:tcW w:w="1553" w:type="pct"/>
            <w:vAlign w:val="center"/>
          </w:tcPr>
          <w:p w14:paraId="11A831E6" w14:textId="77777777" w:rsidR="00584326" w:rsidRPr="002F1358" w:rsidRDefault="00584326" w:rsidP="00584326">
            <w:pPr>
              <w:pStyle w:val="42"/>
              <w:ind w:right="0"/>
              <w:rPr>
                <w:rFonts w:ascii="Arial" w:hAnsi="Arial" w:cs="Arial"/>
                <w:b w:val="0"/>
              </w:rPr>
            </w:pPr>
            <w:r>
              <w:rPr>
                <w:rFonts w:ascii="Arial" w:hAnsi="Arial" w:cs="Arial"/>
                <w:b w:val="0"/>
              </w:rPr>
              <w:t>601469,7</w:t>
            </w:r>
          </w:p>
        </w:tc>
      </w:tr>
      <w:tr w:rsidR="0058344D" w:rsidRPr="002F1358" w14:paraId="2A2B416F" w14:textId="77777777" w:rsidTr="007242F1">
        <w:trPr>
          <w:trHeight w:val="340"/>
        </w:trPr>
        <w:tc>
          <w:tcPr>
            <w:tcW w:w="258" w:type="pct"/>
            <w:vAlign w:val="center"/>
          </w:tcPr>
          <w:p w14:paraId="1574A992" w14:textId="77777777" w:rsidR="0058344D" w:rsidRPr="002F1358" w:rsidRDefault="0058344D" w:rsidP="001062F1">
            <w:pPr>
              <w:pStyle w:val="42"/>
              <w:ind w:right="0"/>
              <w:rPr>
                <w:rFonts w:ascii="Arial" w:hAnsi="Arial" w:cs="Arial"/>
              </w:rPr>
            </w:pPr>
            <w:r w:rsidRPr="002F1358">
              <w:rPr>
                <w:rFonts w:ascii="Arial" w:hAnsi="Arial" w:cs="Arial"/>
                <w:lang w:val="en-US"/>
              </w:rPr>
              <w:t>II</w:t>
            </w:r>
          </w:p>
        </w:tc>
        <w:tc>
          <w:tcPr>
            <w:tcW w:w="4742" w:type="pct"/>
            <w:gridSpan w:val="4"/>
            <w:vAlign w:val="center"/>
          </w:tcPr>
          <w:p w14:paraId="379A0129" w14:textId="77777777" w:rsidR="0058344D" w:rsidRPr="002F1358" w:rsidRDefault="0058344D" w:rsidP="001062F1">
            <w:pPr>
              <w:pStyle w:val="42"/>
              <w:ind w:right="0"/>
              <w:rPr>
                <w:rFonts w:ascii="Arial" w:hAnsi="Arial" w:cs="Arial"/>
              </w:rPr>
            </w:pPr>
            <w:r w:rsidRPr="002F1358">
              <w:rPr>
                <w:rFonts w:ascii="Arial" w:hAnsi="Arial" w:cs="Arial"/>
              </w:rPr>
              <w:t>Распределение территории муниципального района по категориям земель</w:t>
            </w:r>
          </w:p>
        </w:tc>
      </w:tr>
      <w:tr w:rsidR="005D0EAA" w:rsidRPr="002F1358" w14:paraId="3BD04764" w14:textId="77777777" w:rsidTr="007242F1">
        <w:trPr>
          <w:trHeight w:val="340"/>
        </w:trPr>
        <w:tc>
          <w:tcPr>
            <w:tcW w:w="258" w:type="pct"/>
            <w:vMerge w:val="restart"/>
            <w:vAlign w:val="center"/>
          </w:tcPr>
          <w:p w14:paraId="587A1A5C" w14:textId="77777777" w:rsidR="005D0EAA" w:rsidRPr="002F1358" w:rsidRDefault="005D0EAA" w:rsidP="001062F1">
            <w:pPr>
              <w:pStyle w:val="42"/>
              <w:ind w:right="0"/>
              <w:rPr>
                <w:rFonts w:ascii="Arial" w:hAnsi="Arial" w:cs="Arial"/>
                <w:b w:val="0"/>
              </w:rPr>
            </w:pPr>
            <w:r w:rsidRPr="002F1358">
              <w:rPr>
                <w:rFonts w:ascii="Arial" w:hAnsi="Arial" w:cs="Arial"/>
                <w:b w:val="0"/>
              </w:rPr>
              <w:t>2.1</w:t>
            </w:r>
          </w:p>
        </w:tc>
        <w:tc>
          <w:tcPr>
            <w:tcW w:w="1734" w:type="pct"/>
            <w:vAlign w:val="center"/>
          </w:tcPr>
          <w:p w14:paraId="5F522FDC"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населенных пунктов</w:t>
            </w:r>
          </w:p>
        </w:tc>
        <w:tc>
          <w:tcPr>
            <w:tcW w:w="616" w:type="pct"/>
            <w:vAlign w:val="center"/>
          </w:tcPr>
          <w:p w14:paraId="6F02EF19"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5E9B8CAA" w14:textId="77777777" w:rsidR="005D0EAA" w:rsidRPr="002F1358" w:rsidRDefault="005D0EAA" w:rsidP="001062F1">
            <w:pPr>
              <w:pStyle w:val="42"/>
              <w:ind w:right="0"/>
              <w:rPr>
                <w:rFonts w:ascii="Arial" w:hAnsi="Arial" w:cs="Arial"/>
                <w:b w:val="0"/>
              </w:rPr>
            </w:pPr>
            <w:r w:rsidRPr="002F1358">
              <w:rPr>
                <w:rFonts w:ascii="Arial" w:hAnsi="Arial" w:cs="Arial"/>
                <w:b w:val="0"/>
              </w:rPr>
              <w:t>1945</w:t>
            </w:r>
          </w:p>
        </w:tc>
        <w:tc>
          <w:tcPr>
            <w:tcW w:w="1553" w:type="pct"/>
            <w:vAlign w:val="center"/>
          </w:tcPr>
          <w:p w14:paraId="107035E5" w14:textId="259A9929" w:rsidR="005D0EAA" w:rsidRPr="00E87018" w:rsidRDefault="00E87018" w:rsidP="00CE2161">
            <w:pPr>
              <w:pStyle w:val="42"/>
              <w:ind w:right="0"/>
              <w:rPr>
                <w:rFonts w:ascii="Arial" w:hAnsi="Arial" w:cs="Arial"/>
                <w:b w:val="0"/>
                <w:highlight w:val="yellow"/>
              </w:rPr>
            </w:pPr>
            <w:r w:rsidRPr="00E87018">
              <w:rPr>
                <w:rFonts w:ascii="Arial" w:eastAsia="Times New Roman" w:hAnsi="Arial" w:cs="Arial"/>
                <w:b w:val="0"/>
                <w:color w:val="000000"/>
              </w:rPr>
              <w:t>3623</w:t>
            </w:r>
          </w:p>
        </w:tc>
      </w:tr>
      <w:tr w:rsidR="005D0EAA" w:rsidRPr="002F1358" w14:paraId="407EC950" w14:textId="77777777" w:rsidTr="007242F1">
        <w:trPr>
          <w:trHeight w:val="340"/>
        </w:trPr>
        <w:tc>
          <w:tcPr>
            <w:tcW w:w="258" w:type="pct"/>
            <w:vMerge/>
            <w:vAlign w:val="center"/>
          </w:tcPr>
          <w:p w14:paraId="404F9FD2" w14:textId="77777777" w:rsidR="005D0EAA" w:rsidRPr="002F1358" w:rsidRDefault="005D0EAA" w:rsidP="001062F1">
            <w:pPr>
              <w:pStyle w:val="42"/>
              <w:ind w:right="0"/>
              <w:rPr>
                <w:rFonts w:ascii="Arial" w:hAnsi="Arial" w:cs="Arial"/>
                <w:b w:val="0"/>
              </w:rPr>
            </w:pPr>
          </w:p>
        </w:tc>
        <w:tc>
          <w:tcPr>
            <w:tcW w:w="1734" w:type="pct"/>
            <w:vAlign w:val="center"/>
          </w:tcPr>
          <w:p w14:paraId="49B3029F"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 xml:space="preserve">Земли сельскохозяйственного назначения </w:t>
            </w:r>
          </w:p>
        </w:tc>
        <w:tc>
          <w:tcPr>
            <w:tcW w:w="616" w:type="pct"/>
            <w:vAlign w:val="center"/>
          </w:tcPr>
          <w:p w14:paraId="7378649A"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6CB855CA" w14:textId="77777777" w:rsidR="005D0EAA" w:rsidRPr="002F1358" w:rsidRDefault="005D0EAA" w:rsidP="001062F1">
            <w:pPr>
              <w:pStyle w:val="42"/>
              <w:ind w:right="0"/>
              <w:rPr>
                <w:rFonts w:ascii="Arial" w:hAnsi="Arial" w:cs="Arial"/>
                <w:b w:val="0"/>
              </w:rPr>
            </w:pPr>
            <w:r w:rsidRPr="002F1358">
              <w:rPr>
                <w:rFonts w:ascii="Arial" w:hAnsi="Arial" w:cs="Arial"/>
                <w:b w:val="0"/>
              </w:rPr>
              <w:t>327937,5</w:t>
            </w:r>
          </w:p>
        </w:tc>
        <w:tc>
          <w:tcPr>
            <w:tcW w:w="1553" w:type="pct"/>
            <w:vAlign w:val="center"/>
          </w:tcPr>
          <w:p w14:paraId="76C00B4F" w14:textId="035BF30C" w:rsidR="005D0EAA" w:rsidRPr="00AD4E1C" w:rsidRDefault="00AD4E1C" w:rsidP="00CE2161">
            <w:pPr>
              <w:pStyle w:val="42"/>
              <w:ind w:right="0"/>
              <w:rPr>
                <w:rFonts w:ascii="Arial" w:hAnsi="Arial" w:cs="Arial"/>
                <w:b w:val="0"/>
                <w:highlight w:val="yellow"/>
              </w:rPr>
            </w:pPr>
            <w:r w:rsidRPr="00AD4E1C">
              <w:rPr>
                <w:rFonts w:ascii="Arial" w:eastAsia="Times New Roman" w:hAnsi="Arial" w:cs="Arial"/>
                <w:b w:val="0"/>
                <w:color w:val="000000"/>
              </w:rPr>
              <w:t>316516,55</w:t>
            </w:r>
          </w:p>
        </w:tc>
      </w:tr>
      <w:tr w:rsidR="005D0EAA" w:rsidRPr="002F1358" w14:paraId="3DCCC4C3" w14:textId="77777777" w:rsidTr="007242F1">
        <w:trPr>
          <w:trHeight w:val="340"/>
        </w:trPr>
        <w:tc>
          <w:tcPr>
            <w:tcW w:w="258" w:type="pct"/>
            <w:vMerge/>
            <w:vAlign w:val="center"/>
          </w:tcPr>
          <w:p w14:paraId="5AFDE664" w14:textId="77777777" w:rsidR="005D0EAA" w:rsidRPr="002F1358" w:rsidRDefault="005D0EAA" w:rsidP="001062F1">
            <w:pPr>
              <w:pStyle w:val="42"/>
              <w:ind w:right="0"/>
              <w:rPr>
                <w:rFonts w:ascii="Arial" w:hAnsi="Arial" w:cs="Arial"/>
                <w:b w:val="0"/>
              </w:rPr>
            </w:pPr>
          </w:p>
        </w:tc>
        <w:tc>
          <w:tcPr>
            <w:tcW w:w="1734" w:type="pct"/>
            <w:vAlign w:val="center"/>
          </w:tcPr>
          <w:p w14:paraId="597C6C7C"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616" w:type="pct"/>
            <w:vAlign w:val="center"/>
          </w:tcPr>
          <w:p w14:paraId="155AA8F1"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520FDB80" w14:textId="77777777" w:rsidR="005D0EAA" w:rsidRPr="002F1358" w:rsidRDefault="005D0EAA" w:rsidP="001062F1">
            <w:pPr>
              <w:pStyle w:val="42"/>
              <w:ind w:right="0"/>
              <w:rPr>
                <w:rFonts w:ascii="Arial" w:hAnsi="Arial" w:cs="Arial"/>
                <w:b w:val="0"/>
              </w:rPr>
            </w:pPr>
            <w:r w:rsidRPr="002F1358">
              <w:rPr>
                <w:rFonts w:ascii="Arial" w:hAnsi="Arial" w:cs="Arial"/>
                <w:b w:val="0"/>
              </w:rPr>
              <w:t>650,5</w:t>
            </w:r>
          </w:p>
        </w:tc>
        <w:tc>
          <w:tcPr>
            <w:tcW w:w="1553" w:type="pct"/>
            <w:vAlign w:val="center"/>
          </w:tcPr>
          <w:p w14:paraId="45648EF2" w14:textId="49D80EA1" w:rsidR="005D0EAA" w:rsidRPr="00AD4E1C" w:rsidRDefault="00AD4E1C" w:rsidP="00CE2161">
            <w:pPr>
              <w:pStyle w:val="42"/>
              <w:ind w:right="0"/>
              <w:rPr>
                <w:rFonts w:ascii="Arial" w:hAnsi="Arial" w:cs="Arial"/>
                <w:b w:val="0"/>
              </w:rPr>
            </w:pPr>
            <w:r w:rsidRPr="00AD4E1C">
              <w:rPr>
                <w:rFonts w:ascii="Arial" w:eastAsia="Times New Roman" w:hAnsi="Arial" w:cs="Arial"/>
                <w:b w:val="0"/>
                <w:color w:val="000000"/>
              </w:rPr>
              <w:t>10573,2</w:t>
            </w:r>
          </w:p>
        </w:tc>
      </w:tr>
      <w:tr w:rsidR="005D0EAA" w:rsidRPr="002F1358" w14:paraId="5988C927" w14:textId="77777777" w:rsidTr="007242F1">
        <w:trPr>
          <w:trHeight w:val="340"/>
        </w:trPr>
        <w:tc>
          <w:tcPr>
            <w:tcW w:w="258" w:type="pct"/>
            <w:vMerge/>
            <w:vAlign w:val="center"/>
          </w:tcPr>
          <w:p w14:paraId="73A5476D" w14:textId="77777777" w:rsidR="005D0EAA" w:rsidRPr="002F1358" w:rsidRDefault="005D0EAA" w:rsidP="001062F1">
            <w:pPr>
              <w:pStyle w:val="42"/>
              <w:ind w:right="0"/>
              <w:rPr>
                <w:rFonts w:ascii="Arial" w:hAnsi="Arial" w:cs="Arial"/>
                <w:b w:val="0"/>
              </w:rPr>
            </w:pPr>
          </w:p>
        </w:tc>
        <w:tc>
          <w:tcPr>
            <w:tcW w:w="1734" w:type="pct"/>
            <w:vAlign w:val="center"/>
          </w:tcPr>
          <w:p w14:paraId="26B21197"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особо охраняемых территорий и объектов</w:t>
            </w:r>
          </w:p>
        </w:tc>
        <w:tc>
          <w:tcPr>
            <w:tcW w:w="616" w:type="pct"/>
            <w:vAlign w:val="center"/>
          </w:tcPr>
          <w:p w14:paraId="1859A467"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4204AF07" w14:textId="77777777" w:rsidR="005D0EAA" w:rsidRPr="002F1358" w:rsidRDefault="005D0EAA" w:rsidP="001062F1">
            <w:pPr>
              <w:pStyle w:val="42"/>
              <w:ind w:right="0"/>
              <w:rPr>
                <w:rFonts w:ascii="Arial" w:hAnsi="Arial" w:cs="Arial"/>
                <w:b w:val="0"/>
              </w:rPr>
            </w:pPr>
            <w:r w:rsidRPr="002F1358">
              <w:rPr>
                <w:rFonts w:ascii="Arial" w:hAnsi="Arial" w:cs="Arial"/>
                <w:b w:val="0"/>
              </w:rPr>
              <w:t>14</w:t>
            </w:r>
          </w:p>
        </w:tc>
        <w:tc>
          <w:tcPr>
            <w:tcW w:w="1553" w:type="pct"/>
            <w:vAlign w:val="center"/>
          </w:tcPr>
          <w:p w14:paraId="48BB6E71" w14:textId="77777777" w:rsidR="005D0EAA" w:rsidRPr="00E87018" w:rsidRDefault="005D0EAA" w:rsidP="00CE2161">
            <w:pPr>
              <w:pStyle w:val="42"/>
              <w:ind w:right="0"/>
              <w:rPr>
                <w:rFonts w:ascii="Arial" w:hAnsi="Arial" w:cs="Arial"/>
                <w:b w:val="0"/>
              </w:rPr>
            </w:pPr>
            <w:r w:rsidRPr="00E87018">
              <w:rPr>
                <w:rFonts w:ascii="Arial" w:hAnsi="Arial" w:cs="Arial"/>
                <w:b w:val="0"/>
              </w:rPr>
              <w:t>14</w:t>
            </w:r>
          </w:p>
        </w:tc>
      </w:tr>
      <w:tr w:rsidR="005D0EAA" w:rsidRPr="002F1358" w14:paraId="34B4CC1E" w14:textId="77777777" w:rsidTr="007242F1">
        <w:trPr>
          <w:trHeight w:val="340"/>
        </w:trPr>
        <w:tc>
          <w:tcPr>
            <w:tcW w:w="258" w:type="pct"/>
            <w:vMerge/>
            <w:vAlign w:val="center"/>
          </w:tcPr>
          <w:p w14:paraId="6F99D0C8" w14:textId="77777777" w:rsidR="005D0EAA" w:rsidRPr="002F1358" w:rsidRDefault="005D0EAA" w:rsidP="001062F1">
            <w:pPr>
              <w:pStyle w:val="42"/>
              <w:ind w:right="0"/>
              <w:rPr>
                <w:rFonts w:ascii="Arial" w:hAnsi="Arial" w:cs="Arial"/>
                <w:b w:val="0"/>
              </w:rPr>
            </w:pPr>
          </w:p>
        </w:tc>
        <w:tc>
          <w:tcPr>
            <w:tcW w:w="1734" w:type="pct"/>
            <w:vAlign w:val="center"/>
          </w:tcPr>
          <w:p w14:paraId="7AEB6CE8"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лесного фонда</w:t>
            </w:r>
          </w:p>
        </w:tc>
        <w:tc>
          <w:tcPr>
            <w:tcW w:w="616" w:type="pct"/>
            <w:vAlign w:val="center"/>
          </w:tcPr>
          <w:p w14:paraId="34BE01FC"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785EE434" w14:textId="77777777" w:rsidR="005D0EAA" w:rsidRPr="002F1358" w:rsidRDefault="005D0EAA" w:rsidP="001062F1">
            <w:pPr>
              <w:pStyle w:val="42"/>
              <w:ind w:right="0"/>
              <w:rPr>
                <w:rFonts w:ascii="Arial" w:hAnsi="Arial" w:cs="Arial"/>
                <w:b w:val="0"/>
              </w:rPr>
            </w:pPr>
            <w:r w:rsidRPr="002F1358">
              <w:rPr>
                <w:rFonts w:ascii="Arial" w:hAnsi="Arial" w:cs="Arial"/>
                <w:b w:val="0"/>
              </w:rPr>
              <w:t>306764</w:t>
            </w:r>
          </w:p>
        </w:tc>
        <w:tc>
          <w:tcPr>
            <w:tcW w:w="1553" w:type="pct"/>
            <w:vAlign w:val="center"/>
          </w:tcPr>
          <w:p w14:paraId="6B659FEA" w14:textId="4942FC21" w:rsidR="005D0EAA" w:rsidRPr="00E87018" w:rsidRDefault="00E87018" w:rsidP="00CE2161">
            <w:pPr>
              <w:pStyle w:val="42"/>
              <w:ind w:right="0"/>
              <w:rPr>
                <w:rFonts w:ascii="Arial" w:hAnsi="Arial" w:cs="Arial"/>
                <w:b w:val="0"/>
              </w:rPr>
            </w:pPr>
            <w:r w:rsidRPr="00E87018">
              <w:rPr>
                <w:rFonts w:ascii="Arial" w:hAnsi="Arial" w:cs="Arial"/>
                <w:b w:val="0"/>
              </w:rPr>
              <w:t>306584,25</w:t>
            </w:r>
          </w:p>
        </w:tc>
      </w:tr>
      <w:tr w:rsidR="005D0EAA" w:rsidRPr="002F1358" w14:paraId="619AD3BE" w14:textId="77777777" w:rsidTr="007242F1">
        <w:trPr>
          <w:trHeight w:val="340"/>
        </w:trPr>
        <w:tc>
          <w:tcPr>
            <w:tcW w:w="258" w:type="pct"/>
            <w:vMerge/>
            <w:vAlign w:val="center"/>
          </w:tcPr>
          <w:p w14:paraId="17077B55" w14:textId="77777777" w:rsidR="005D0EAA" w:rsidRPr="002F1358" w:rsidRDefault="005D0EAA" w:rsidP="001062F1">
            <w:pPr>
              <w:pStyle w:val="42"/>
              <w:ind w:right="0"/>
              <w:rPr>
                <w:rFonts w:ascii="Arial" w:hAnsi="Arial" w:cs="Arial"/>
                <w:b w:val="0"/>
              </w:rPr>
            </w:pPr>
          </w:p>
        </w:tc>
        <w:tc>
          <w:tcPr>
            <w:tcW w:w="1734" w:type="pct"/>
            <w:vAlign w:val="center"/>
          </w:tcPr>
          <w:p w14:paraId="15133CF4"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водного фонда</w:t>
            </w:r>
          </w:p>
        </w:tc>
        <w:tc>
          <w:tcPr>
            <w:tcW w:w="616" w:type="pct"/>
            <w:vAlign w:val="center"/>
          </w:tcPr>
          <w:p w14:paraId="1E1624A6"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5288BD22" w14:textId="61DC3229" w:rsidR="005D0EAA" w:rsidRPr="002F1358" w:rsidRDefault="00F6446D" w:rsidP="001062F1">
            <w:pPr>
              <w:pStyle w:val="42"/>
              <w:ind w:right="0"/>
              <w:rPr>
                <w:rFonts w:ascii="Arial" w:hAnsi="Arial" w:cs="Arial"/>
                <w:b w:val="0"/>
              </w:rPr>
            </w:pPr>
            <w:r>
              <w:rPr>
                <w:rFonts w:ascii="Arial" w:hAnsi="Arial" w:cs="Arial"/>
                <w:b w:val="0"/>
              </w:rPr>
              <w:t>0</w:t>
            </w:r>
          </w:p>
        </w:tc>
        <w:tc>
          <w:tcPr>
            <w:tcW w:w="1553" w:type="pct"/>
            <w:vAlign w:val="center"/>
          </w:tcPr>
          <w:p w14:paraId="62CCB078" w14:textId="79E66B11" w:rsidR="005D0EAA" w:rsidRPr="002F1358" w:rsidRDefault="00F6446D" w:rsidP="00CE2161">
            <w:pPr>
              <w:pStyle w:val="42"/>
              <w:ind w:right="0"/>
              <w:rPr>
                <w:rFonts w:ascii="Arial" w:hAnsi="Arial" w:cs="Arial"/>
                <w:b w:val="0"/>
              </w:rPr>
            </w:pPr>
            <w:r>
              <w:rPr>
                <w:rFonts w:ascii="Arial" w:hAnsi="Arial" w:cs="Arial"/>
                <w:b w:val="0"/>
              </w:rPr>
              <w:t>0</w:t>
            </w:r>
          </w:p>
        </w:tc>
      </w:tr>
      <w:tr w:rsidR="005D0EAA" w:rsidRPr="002F1358" w14:paraId="3DC7477A" w14:textId="77777777" w:rsidTr="007242F1">
        <w:trPr>
          <w:trHeight w:val="340"/>
        </w:trPr>
        <w:tc>
          <w:tcPr>
            <w:tcW w:w="258" w:type="pct"/>
            <w:vMerge/>
            <w:vAlign w:val="center"/>
          </w:tcPr>
          <w:p w14:paraId="0BBA0C4C" w14:textId="77777777" w:rsidR="005D0EAA" w:rsidRPr="002F1358" w:rsidRDefault="005D0EAA" w:rsidP="001062F1">
            <w:pPr>
              <w:pStyle w:val="42"/>
              <w:ind w:right="0"/>
              <w:rPr>
                <w:rFonts w:ascii="Arial" w:hAnsi="Arial" w:cs="Arial"/>
                <w:b w:val="0"/>
              </w:rPr>
            </w:pPr>
          </w:p>
        </w:tc>
        <w:tc>
          <w:tcPr>
            <w:tcW w:w="1734" w:type="pct"/>
            <w:vAlign w:val="center"/>
          </w:tcPr>
          <w:p w14:paraId="7B768524" w14:textId="77777777" w:rsidR="005D0EAA" w:rsidRPr="002F1358" w:rsidRDefault="005D0EAA" w:rsidP="001062F1">
            <w:pPr>
              <w:spacing w:line="240" w:lineRule="auto"/>
              <w:rPr>
                <w:rFonts w:ascii="Arial" w:hAnsi="Arial" w:cs="Arial"/>
                <w:sz w:val="20"/>
                <w:szCs w:val="20"/>
              </w:rPr>
            </w:pPr>
            <w:r w:rsidRPr="002F1358">
              <w:rPr>
                <w:rFonts w:ascii="Arial" w:hAnsi="Arial" w:cs="Arial"/>
                <w:sz w:val="20"/>
                <w:szCs w:val="20"/>
              </w:rPr>
              <w:t>Земли запаса</w:t>
            </w:r>
          </w:p>
        </w:tc>
        <w:tc>
          <w:tcPr>
            <w:tcW w:w="616" w:type="pct"/>
            <w:vAlign w:val="center"/>
          </w:tcPr>
          <w:p w14:paraId="0CDEA580"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547FD6DF" w14:textId="77777777" w:rsidR="005D0EAA" w:rsidRPr="002F1358" w:rsidRDefault="005D0EAA" w:rsidP="001062F1">
            <w:pPr>
              <w:pStyle w:val="42"/>
              <w:ind w:right="0"/>
              <w:rPr>
                <w:rFonts w:ascii="Arial" w:hAnsi="Arial" w:cs="Arial"/>
                <w:b w:val="0"/>
              </w:rPr>
            </w:pPr>
            <w:r w:rsidRPr="002F1358">
              <w:rPr>
                <w:rFonts w:ascii="Arial" w:hAnsi="Arial" w:cs="Arial"/>
                <w:b w:val="0"/>
              </w:rPr>
              <w:t>11145</w:t>
            </w:r>
          </w:p>
        </w:tc>
        <w:tc>
          <w:tcPr>
            <w:tcW w:w="1553" w:type="pct"/>
            <w:vAlign w:val="center"/>
          </w:tcPr>
          <w:p w14:paraId="47630BC4" w14:textId="77777777" w:rsidR="005D0EAA" w:rsidRPr="002F1358" w:rsidRDefault="005D0EAA" w:rsidP="00CE2161">
            <w:pPr>
              <w:pStyle w:val="42"/>
              <w:ind w:right="0"/>
              <w:rPr>
                <w:rFonts w:ascii="Arial" w:hAnsi="Arial" w:cs="Arial"/>
                <w:b w:val="0"/>
              </w:rPr>
            </w:pPr>
            <w:r w:rsidRPr="002F1358">
              <w:rPr>
                <w:rFonts w:ascii="Arial" w:hAnsi="Arial" w:cs="Arial"/>
                <w:b w:val="0"/>
              </w:rPr>
              <w:t>11145</w:t>
            </w:r>
          </w:p>
        </w:tc>
      </w:tr>
      <w:tr w:rsidR="0058344D" w:rsidRPr="002F1358" w14:paraId="0B537597" w14:textId="77777777" w:rsidTr="007242F1">
        <w:trPr>
          <w:trHeight w:val="340"/>
        </w:trPr>
        <w:tc>
          <w:tcPr>
            <w:tcW w:w="258" w:type="pct"/>
            <w:vAlign w:val="center"/>
          </w:tcPr>
          <w:p w14:paraId="210DF507" w14:textId="77777777" w:rsidR="0058344D" w:rsidRPr="002F1358" w:rsidRDefault="0058344D" w:rsidP="001062F1">
            <w:pPr>
              <w:pStyle w:val="42"/>
              <w:ind w:right="0"/>
              <w:rPr>
                <w:rFonts w:ascii="Arial" w:hAnsi="Arial" w:cs="Arial"/>
                <w:lang w:val="en-US"/>
              </w:rPr>
            </w:pPr>
            <w:r w:rsidRPr="002F1358">
              <w:rPr>
                <w:rFonts w:ascii="Arial" w:hAnsi="Arial" w:cs="Arial"/>
                <w:lang w:val="en-US"/>
              </w:rPr>
              <w:t>III</w:t>
            </w:r>
          </w:p>
        </w:tc>
        <w:tc>
          <w:tcPr>
            <w:tcW w:w="4742" w:type="pct"/>
            <w:gridSpan w:val="4"/>
            <w:vAlign w:val="center"/>
          </w:tcPr>
          <w:p w14:paraId="2F7DE1FD" w14:textId="77777777" w:rsidR="0058344D" w:rsidRPr="002F1358" w:rsidRDefault="0058344D" w:rsidP="001062F1">
            <w:pPr>
              <w:pStyle w:val="42"/>
              <w:ind w:right="0"/>
              <w:rPr>
                <w:rFonts w:ascii="Arial" w:hAnsi="Arial" w:cs="Arial"/>
              </w:rPr>
            </w:pPr>
            <w:r w:rsidRPr="002F1358">
              <w:rPr>
                <w:rFonts w:ascii="Arial" w:hAnsi="Arial" w:cs="Arial"/>
              </w:rPr>
              <w:t>Распределение межселенных территорий муниципального района по видам функциональных зон</w:t>
            </w:r>
          </w:p>
        </w:tc>
      </w:tr>
      <w:tr w:rsidR="005D0EAA" w:rsidRPr="002F1358" w14:paraId="61FD7010" w14:textId="77777777" w:rsidTr="007242F1">
        <w:trPr>
          <w:trHeight w:val="340"/>
        </w:trPr>
        <w:tc>
          <w:tcPr>
            <w:tcW w:w="258" w:type="pct"/>
            <w:vMerge w:val="restart"/>
            <w:vAlign w:val="center"/>
          </w:tcPr>
          <w:p w14:paraId="1BD2CAB2" w14:textId="77777777" w:rsidR="005D0EAA" w:rsidRPr="002F1358" w:rsidRDefault="005D0EAA" w:rsidP="001062F1">
            <w:pPr>
              <w:pStyle w:val="42"/>
              <w:ind w:right="0"/>
              <w:rPr>
                <w:rFonts w:ascii="Arial" w:hAnsi="Arial" w:cs="Arial"/>
                <w:b w:val="0"/>
              </w:rPr>
            </w:pPr>
            <w:r w:rsidRPr="002F1358">
              <w:rPr>
                <w:rFonts w:ascii="Arial" w:hAnsi="Arial" w:cs="Arial"/>
                <w:b w:val="0"/>
              </w:rPr>
              <w:t>3.1</w:t>
            </w:r>
          </w:p>
        </w:tc>
        <w:tc>
          <w:tcPr>
            <w:tcW w:w="1734" w:type="pct"/>
            <w:vAlign w:val="center"/>
          </w:tcPr>
          <w:p w14:paraId="00B6C1EB" w14:textId="77777777" w:rsidR="005D0EAA" w:rsidRPr="002F1358" w:rsidRDefault="005D0EAA" w:rsidP="001062F1">
            <w:pPr>
              <w:spacing w:line="240" w:lineRule="auto"/>
              <w:jc w:val="left"/>
              <w:rPr>
                <w:rFonts w:ascii="Arial" w:hAnsi="Arial" w:cs="Arial"/>
                <w:sz w:val="20"/>
                <w:szCs w:val="20"/>
              </w:rPr>
            </w:pPr>
            <w:r w:rsidRPr="002F1358">
              <w:rPr>
                <w:rFonts w:ascii="Arial" w:hAnsi="Arial" w:cs="Arial"/>
                <w:sz w:val="20"/>
                <w:szCs w:val="20"/>
              </w:rPr>
              <w:t>Зона градостроительного использования</w:t>
            </w:r>
          </w:p>
        </w:tc>
        <w:tc>
          <w:tcPr>
            <w:tcW w:w="616" w:type="pct"/>
            <w:vAlign w:val="center"/>
          </w:tcPr>
          <w:p w14:paraId="7E3A1122"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14B05179"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4B32413C"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r>
      <w:tr w:rsidR="005D0EAA" w:rsidRPr="002F1358" w14:paraId="551512BE" w14:textId="77777777" w:rsidTr="007242F1">
        <w:trPr>
          <w:trHeight w:val="340"/>
        </w:trPr>
        <w:tc>
          <w:tcPr>
            <w:tcW w:w="258" w:type="pct"/>
            <w:vMerge/>
            <w:vAlign w:val="center"/>
          </w:tcPr>
          <w:p w14:paraId="52C10AC6" w14:textId="77777777" w:rsidR="005D0EAA" w:rsidRPr="002F1358" w:rsidRDefault="005D0EAA" w:rsidP="001062F1">
            <w:pPr>
              <w:pStyle w:val="42"/>
              <w:ind w:right="0"/>
              <w:rPr>
                <w:rFonts w:ascii="Arial" w:hAnsi="Arial" w:cs="Arial"/>
                <w:b w:val="0"/>
              </w:rPr>
            </w:pPr>
          </w:p>
        </w:tc>
        <w:tc>
          <w:tcPr>
            <w:tcW w:w="1734" w:type="pct"/>
            <w:vAlign w:val="center"/>
          </w:tcPr>
          <w:p w14:paraId="52C73C86" w14:textId="77777777" w:rsidR="005D0EAA" w:rsidRPr="002F1358" w:rsidRDefault="005D0EAA" w:rsidP="001062F1">
            <w:pPr>
              <w:spacing w:line="240" w:lineRule="auto"/>
              <w:jc w:val="left"/>
              <w:rPr>
                <w:rFonts w:ascii="Arial" w:hAnsi="Arial" w:cs="Arial"/>
                <w:sz w:val="20"/>
                <w:szCs w:val="20"/>
              </w:rPr>
            </w:pPr>
            <w:r w:rsidRPr="002F1358">
              <w:rPr>
                <w:rFonts w:ascii="Arial" w:hAnsi="Arial" w:cs="Arial"/>
                <w:sz w:val="20"/>
                <w:szCs w:val="20"/>
              </w:rPr>
              <w:t>Зона производственного использования</w:t>
            </w:r>
          </w:p>
        </w:tc>
        <w:tc>
          <w:tcPr>
            <w:tcW w:w="616" w:type="pct"/>
            <w:vAlign w:val="center"/>
          </w:tcPr>
          <w:p w14:paraId="4069BE6A"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33BACB44"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2014B29E" w14:textId="623E87F7" w:rsidR="005D0EAA" w:rsidRPr="002F1358" w:rsidRDefault="0087609D" w:rsidP="00AD4E1C">
            <w:pPr>
              <w:pStyle w:val="42"/>
              <w:ind w:right="0"/>
              <w:rPr>
                <w:rFonts w:ascii="Arial" w:hAnsi="Arial" w:cs="Arial"/>
                <w:b w:val="0"/>
              </w:rPr>
            </w:pPr>
            <w:r>
              <w:rPr>
                <w:rFonts w:ascii="Arial" w:hAnsi="Arial" w:cs="Arial"/>
                <w:b w:val="0"/>
              </w:rPr>
              <w:t>1</w:t>
            </w:r>
            <w:r w:rsidR="00AD4E1C">
              <w:rPr>
                <w:rFonts w:ascii="Arial" w:hAnsi="Arial" w:cs="Arial"/>
                <w:b w:val="0"/>
              </w:rPr>
              <w:t>88,9</w:t>
            </w:r>
          </w:p>
        </w:tc>
      </w:tr>
      <w:tr w:rsidR="005D0EAA" w:rsidRPr="002F1358" w14:paraId="3599E857" w14:textId="77777777" w:rsidTr="007242F1">
        <w:trPr>
          <w:trHeight w:val="340"/>
        </w:trPr>
        <w:tc>
          <w:tcPr>
            <w:tcW w:w="258" w:type="pct"/>
            <w:vMerge/>
            <w:vAlign w:val="center"/>
          </w:tcPr>
          <w:p w14:paraId="247CD778" w14:textId="77777777" w:rsidR="005D0EAA" w:rsidRPr="002F1358" w:rsidRDefault="005D0EAA" w:rsidP="001062F1">
            <w:pPr>
              <w:pStyle w:val="42"/>
              <w:ind w:right="0"/>
              <w:rPr>
                <w:rFonts w:ascii="Arial" w:hAnsi="Arial" w:cs="Arial"/>
                <w:b w:val="0"/>
              </w:rPr>
            </w:pPr>
          </w:p>
        </w:tc>
        <w:tc>
          <w:tcPr>
            <w:tcW w:w="1734" w:type="pct"/>
            <w:vAlign w:val="center"/>
          </w:tcPr>
          <w:p w14:paraId="6462E544"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Зона инженерной и транспортной инфраструктуры</w:t>
            </w:r>
          </w:p>
        </w:tc>
        <w:tc>
          <w:tcPr>
            <w:tcW w:w="616" w:type="pct"/>
            <w:vAlign w:val="center"/>
          </w:tcPr>
          <w:p w14:paraId="41025744"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11DAA552"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0C04F78F" w14:textId="77777777" w:rsidR="005D0EAA" w:rsidRPr="002F1358" w:rsidRDefault="008C4C6A" w:rsidP="001062F1">
            <w:pPr>
              <w:pStyle w:val="42"/>
              <w:ind w:right="0"/>
              <w:rPr>
                <w:rFonts w:ascii="Arial" w:hAnsi="Arial" w:cs="Arial"/>
                <w:b w:val="0"/>
              </w:rPr>
            </w:pPr>
            <w:r>
              <w:rPr>
                <w:rFonts w:ascii="Arial" w:hAnsi="Arial" w:cs="Arial"/>
                <w:b w:val="0"/>
              </w:rPr>
              <w:t>2,1</w:t>
            </w:r>
          </w:p>
        </w:tc>
      </w:tr>
      <w:tr w:rsidR="005D0EAA" w:rsidRPr="002F1358" w14:paraId="3D7C3731" w14:textId="77777777" w:rsidTr="007242F1">
        <w:trPr>
          <w:trHeight w:val="340"/>
        </w:trPr>
        <w:tc>
          <w:tcPr>
            <w:tcW w:w="258" w:type="pct"/>
            <w:vMerge/>
            <w:vAlign w:val="center"/>
          </w:tcPr>
          <w:p w14:paraId="6C731EB4" w14:textId="77777777" w:rsidR="005D0EAA" w:rsidRPr="002F1358" w:rsidRDefault="005D0EAA" w:rsidP="001062F1">
            <w:pPr>
              <w:pStyle w:val="42"/>
              <w:ind w:right="0"/>
              <w:rPr>
                <w:rFonts w:ascii="Arial" w:hAnsi="Arial" w:cs="Arial"/>
                <w:b w:val="0"/>
              </w:rPr>
            </w:pPr>
          </w:p>
        </w:tc>
        <w:tc>
          <w:tcPr>
            <w:tcW w:w="1734" w:type="pct"/>
            <w:vAlign w:val="center"/>
          </w:tcPr>
          <w:p w14:paraId="176DDC13"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Зона сельскохозяйственного использования</w:t>
            </w:r>
          </w:p>
        </w:tc>
        <w:tc>
          <w:tcPr>
            <w:tcW w:w="616" w:type="pct"/>
            <w:vAlign w:val="center"/>
          </w:tcPr>
          <w:p w14:paraId="6CA081F7"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64A6E25B"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7146A030" w14:textId="0E582976" w:rsidR="005D0EAA" w:rsidRPr="002F1358" w:rsidRDefault="0087609D" w:rsidP="00AD4E1C">
            <w:pPr>
              <w:pStyle w:val="42"/>
              <w:ind w:right="0"/>
              <w:rPr>
                <w:rFonts w:ascii="Arial" w:hAnsi="Arial" w:cs="Arial"/>
                <w:b w:val="0"/>
              </w:rPr>
            </w:pPr>
            <w:r>
              <w:rPr>
                <w:rFonts w:ascii="Arial" w:hAnsi="Arial" w:cs="Arial"/>
                <w:b w:val="0"/>
              </w:rPr>
              <w:t>262</w:t>
            </w:r>
            <w:r w:rsidR="00AD4E1C">
              <w:rPr>
                <w:rFonts w:ascii="Arial" w:hAnsi="Arial" w:cs="Arial"/>
                <w:b w:val="0"/>
              </w:rPr>
              <w:t>662,1</w:t>
            </w:r>
          </w:p>
        </w:tc>
      </w:tr>
      <w:tr w:rsidR="005D0EAA" w:rsidRPr="002F1358" w14:paraId="10F91A51" w14:textId="77777777" w:rsidTr="007242F1">
        <w:trPr>
          <w:trHeight w:val="340"/>
        </w:trPr>
        <w:tc>
          <w:tcPr>
            <w:tcW w:w="258" w:type="pct"/>
            <w:vMerge/>
            <w:vAlign w:val="center"/>
          </w:tcPr>
          <w:p w14:paraId="615E200D" w14:textId="77777777" w:rsidR="005D0EAA" w:rsidRPr="002F1358" w:rsidRDefault="005D0EAA" w:rsidP="001062F1">
            <w:pPr>
              <w:pStyle w:val="42"/>
              <w:ind w:right="0"/>
              <w:rPr>
                <w:rFonts w:ascii="Arial" w:hAnsi="Arial" w:cs="Arial"/>
                <w:b w:val="0"/>
              </w:rPr>
            </w:pPr>
          </w:p>
        </w:tc>
        <w:tc>
          <w:tcPr>
            <w:tcW w:w="1734" w:type="pct"/>
            <w:vAlign w:val="center"/>
          </w:tcPr>
          <w:p w14:paraId="730076F9" w14:textId="77777777" w:rsidR="005D0EAA" w:rsidRPr="002F1358" w:rsidRDefault="005D0EAA" w:rsidP="001062F1">
            <w:pPr>
              <w:pStyle w:val="42"/>
              <w:tabs>
                <w:tab w:val="center" w:pos="1460"/>
              </w:tabs>
              <w:ind w:right="0"/>
              <w:jc w:val="left"/>
              <w:rPr>
                <w:rFonts w:ascii="Arial" w:hAnsi="Arial" w:cs="Arial"/>
                <w:b w:val="0"/>
              </w:rPr>
            </w:pPr>
            <w:r w:rsidRPr="002F1358">
              <w:rPr>
                <w:rFonts w:ascii="Arial" w:hAnsi="Arial" w:cs="Arial"/>
                <w:b w:val="0"/>
              </w:rPr>
              <w:t>Зона рекреационного назначения</w:t>
            </w:r>
          </w:p>
        </w:tc>
        <w:tc>
          <w:tcPr>
            <w:tcW w:w="616" w:type="pct"/>
            <w:vAlign w:val="center"/>
          </w:tcPr>
          <w:p w14:paraId="73E13001"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20FB98D1"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6F22468A" w14:textId="77777777" w:rsidR="005D0EAA" w:rsidRPr="008C4C6A" w:rsidRDefault="008C4C6A" w:rsidP="001062F1">
            <w:pPr>
              <w:pStyle w:val="42"/>
              <w:ind w:right="0"/>
              <w:rPr>
                <w:rFonts w:ascii="Arial" w:hAnsi="Arial" w:cs="Arial"/>
                <w:b w:val="0"/>
              </w:rPr>
            </w:pPr>
            <w:r w:rsidRPr="008C4C6A">
              <w:rPr>
                <w:rFonts w:ascii="Arial" w:hAnsi="Arial" w:cs="Arial"/>
                <w:b w:val="0"/>
                <w:color w:val="000000"/>
              </w:rPr>
              <w:t>352640,5</w:t>
            </w:r>
          </w:p>
        </w:tc>
      </w:tr>
      <w:tr w:rsidR="005D0EAA" w:rsidRPr="002F1358" w14:paraId="00AA687A" w14:textId="77777777" w:rsidTr="007242F1">
        <w:trPr>
          <w:trHeight w:val="340"/>
        </w:trPr>
        <w:tc>
          <w:tcPr>
            <w:tcW w:w="258" w:type="pct"/>
            <w:vMerge/>
            <w:vAlign w:val="center"/>
          </w:tcPr>
          <w:p w14:paraId="3F734468" w14:textId="77777777" w:rsidR="005D0EAA" w:rsidRPr="002F1358" w:rsidRDefault="005D0EAA" w:rsidP="001062F1">
            <w:pPr>
              <w:pStyle w:val="42"/>
              <w:ind w:right="0"/>
              <w:rPr>
                <w:rFonts w:ascii="Arial" w:hAnsi="Arial" w:cs="Arial"/>
                <w:b w:val="0"/>
              </w:rPr>
            </w:pPr>
          </w:p>
        </w:tc>
        <w:tc>
          <w:tcPr>
            <w:tcW w:w="1734" w:type="pct"/>
            <w:vAlign w:val="center"/>
          </w:tcPr>
          <w:p w14:paraId="44141F59"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Зона специального назначения</w:t>
            </w:r>
          </w:p>
        </w:tc>
        <w:tc>
          <w:tcPr>
            <w:tcW w:w="616" w:type="pct"/>
            <w:vAlign w:val="center"/>
          </w:tcPr>
          <w:p w14:paraId="530383CE" w14:textId="77777777" w:rsidR="005D0EAA" w:rsidRPr="002F1358" w:rsidRDefault="005D0EAA" w:rsidP="001062F1">
            <w:pPr>
              <w:pStyle w:val="42"/>
              <w:ind w:right="0"/>
              <w:rPr>
                <w:rFonts w:ascii="Arial" w:hAnsi="Arial" w:cs="Arial"/>
                <w:b w:val="0"/>
              </w:rPr>
            </w:pPr>
            <w:r w:rsidRPr="002F1358">
              <w:rPr>
                <w:rFonts w:ascii="Arial" w:hAnsi="Arial" w:cs="Arial"/>
                <w:b w:val="0"/>
              </w:rPr>
              <w:t>га</w:t>
            </w:r>
          </w:p>
        </w:tc>
        <w:tc>
          <w:tcPr>
            <w:tcW w:w="839" w:type="pct"/>
            <w:vAlign w:val="center"/>
          </w:tcPr>
          <w:p w14:paraId="48E453F2"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7A754A25" w14:textId="50A4903E" w:rsidR="005D0EAA" w:rsidRPr="002F1358" w:rsidRDefault="0087609D" w:rsidP="001062F1">
            <w:pPr>
              <w:pStyle w:val="42"/>
              <w:ind w:right="0"/>
              <w:rPr>
                <w:rFonts w:ascii="Arial" w:hAnsi="Arial" w:cs="Arial"/>
                <w:b w:val="0"/>
              </w:rPr>
            </w:pPr>
            <w:r>
              <w:rPr>
                <w:rFonts w:ascii="Arial" w:hAnsi="Arial" w:cs="Arial"/>
                <w:b w:val="0"/>
              </w:rPr>
              <w:t>56,3</w:t>
            </w:r>
          </w:p>
        </w:tc>
      </w:tr>
      <w:tr w:rsidR="0058344D" w:rsidRPr="002F1358" w14:paraId="1324891E" w14:textId="77777777" w:rsidTr="007242F1">
        <w:trPr>
          <w:trHeight w:val="340"/>
        </w:trPr>
        <w:tc>
          <w:tcPr>
            <w:tcW w:w="258" w:type="pct"/>
            <w:shd w:val="clear" w:color="auto" w:fill="auto"/>
            <w:vAlign w:val="center"/>
          </w:tcPr>
          <w:p w14:paraId="2476CDB0" w14:textId="77777777" w:rsidR="0058344D" w:rsidRPr="002F1358" w:rsidRDefault="0058344D" w:rsidP="001062F1">
            <w:pPr>
              <w:pStyle w:val="42"/>
              <w:ind w:right="0"/>
              <w:rPr>
                <w:rFonts w:ascii="Arial" w:hAnsi="Arial" w:cs="Arial"/>
              </w:rPr>
            </w:pPr>
            <w:r w:rsidRPr="002F1358">
              <w:rPr>
                <w:rFonts w:ascii="Arial" w:hAnsi="Arial" w:cs="Arial"/>
                <w:lang w:val="en-US"/>
              </w:rPr>
              <w:t>IV</w:t>
            </w:r>
          </w:p>
        </w:tc>
        <w:tc>
          <w:tcPr>
            <w:tcW w:w="4742" w:type="pct"/>
            <w:gridSpan w:val="4"/>
            <w:shd w:val="clear" w:color="auto" w:fill="auto"/>
            <w:vAlign w:val="center"/>
          </w:tcPr>
          <w:p w14:paraId="7CBDA9B5" w14:textId="77777777" w:rsidR="0058344D" w:rsidRPr="002F1358" w:rsidRDefault="0058344D" w:rsidP="001062F1">
            <w:pPr>
              <w:pStyle w:val="42"/>
              <w:ind w:right="0"/>
              <w:rPr>
                <w:rFonts w:ascii="Arial" w:hAnsi="Arial" w:cs="Arial"/>
              </w:rPr>
            </w:pPr>
            <w:r w:rsidRPr="002F1358">
              <w:rPr>
                <w:rFonts w:ascii="Arial" w:hAnsi="Arial" w:cs="Arial"/>
              </w:rPr>
              <w:t>Административно-территориальное устройство</w:t>
            </w:r>
          </w:p>
        </w:tc>
      </w:tr>
      <w:tr w:rsidR="0058344D" w:rsidRPr="002F1358" w14:paraId="3771BC55" w14:textId="77777777" w:rsidTr="007242F1">
        <w:trPr>
          <w:trHeight w:val="340"/>
        </w:trPr>
        <w:tc>
          <w:tcPr>
            <w:tcW w:w="258" w:type="pct"/>
            <w:shd w:val="clear" w:color="auto" w:fill="auto"/>
            <w:vAlign w:val="center"/>
          </w:tcPr>
          <w:p w14:paraId="7BAD059B" w14:textId="77777777" w:rsidR="0058344D" w:rsidRPr="002F1358" w:rsidRDefault="0058344D" w:rsidP="001062F1">
            <w:pPr>
              <w:pStyle w:val="42"/>
              <w:ind w:right="0"/>
              <w:rPr>
                <w:rFonts w:ascii="Arial" w:hAnsi="Arial" w:cs="Arial"/>
                <w:b w:val="0"/>
              </w:rPr>
            </w:pPr>
            <w:r w:rsidRPr="002F1358">
              <w:rPr>
                <w:rFonts w:ascii="Arial" w:hAnsi="Arial" w:cs="Arial"/>
                <w:b w:val="0"/>
                <w:lang w:val="en-US"/>
              </w:rPr>
              <w:t>4</w:t>
            </w:r>
            <w:r w:rsidRPr="002F1358">
              <w:rPr>
                <w:rFonts w:ascii="Arial" w:hAnsi="Arial" w:cs="Arial"/>
                <w:b w:val="0"/>
              </w:rPr>
              <w:t>.1</w:t>
            </w:r>
          </w:p>
        </w:tc>
        <w:tc>
          <w:tcPr>
            <w:tcW w:w="1734" w:type="pct"/>
            <w:shd w:val="clear" w:color="auto" w:fill="auto"/>
            <w:vAlign w:val="center"/>
          </w:tcPr>
          <w:p w14:paraId="37BD16FA" w14:textId="77777777" w:rsidR="0058344D" w:rsidRPr="002F1358" w:rsidRDefault="0058344D" w:rsidP="001062F1">
            <w:pPr>
              <w:pStyle w:val="42"/>
              <w:ind w:right="0"/>
              <w:jc w:val="left"/>
              <w:rPr>
                <w:rFonts w:ascii="Arial" w:hAnsi="Arial" w:cs="Arial"/>
                <w:b w:val="0"/>
              </w:rPr>
            </w:pPr>
            <w:r w:rsidRPr="002F1358">
              <w:rPr>
                <w:rFonts w:ascii="Arial" w:hAnsi="Arial" w:cs="Arial"/>
                <w:b w:val="0"/>
              </w:rPr>
              <w:t>Статус муниципального образования</w:t>
            </w:r>
          </w:p>
        </w:tc>
        <w:tc>
          <w:tcPr>
            <w:tcW w:w="616" w:type="pct"/>
            <w:shd w:val="clear" w:color="auto" w:fill="auto"/>
            <w:vAlign w:val="center"/>
          </w:tcPr>
          <w:p w14:paraId="6C273E79" w14:textId="77777777" w:rsidR="0058344D" w:rsidRPr="002F1358" w:rsidRDefault="0058344D" w:rsidP="001062F1">
            <w:pPr>
              <w:pStyle w:val="42"/>
              <w:ind w:right="0"/>
              <w:rPr>
                <w:rFonts w:ascii="Arial" w:hAnsi="Arial" w:cs="Arial"/>
              </w:rPr>
            </w:pPr>
            <w:r w:rsidRPr="002F1358">
              <w:rPr>
                <w:rFonts w:ascii="Arial" w:hAnsi="Arial" w:cs="Arial"/>
                <w:b w:val="0"/>
              </w:rPr>
              <w:t>-</w:t>
            </w:r>
          </w:p>
        </w:tc>
        <w:tc>
          <w:tcPr>
            <w:tcW w:w="2392" w:type="pct"/>
            <w:gridSpan w:val="2"/>
            <w:shd w:val="clear" w:color="auto" w:fill="auto"/>
            <w:vAlign w:val="center"/>
          </w:tcPr>
          <w:p w14:paraId="38949700" w14:textId="77777777" w:rsidR="0058344D" w:rsidRPr="002F1358" w:rsidRDefault="0058344D" w:rsidP="001062F1">
            <w:pPr>
              <w:pStyle w:val="42"/>
              <w:ind w:right="0"/>
              <w:rPr>
                <w:rFonts w:ascii="Arial" w:hAnsi="Arial" w:cs="Arial"/>
                <w:b w:val="0"/>
              </w:rPr>
            </w:pPr>
            <w:r w:rsidRPr="002F1358">
              <w:rPr>
                <w:rFonts w:ascii="Arial" w:hAnsi="Arial" w:cs="Arial"/>
                <w:b w:val="0"/>
              </w:rPr>
              <w:t>Муниципальный район</w:t>
            </w:r>
          </w:p>
        </w:tc>
      </w:tr>
      <w:tr w:rsidR="005D0EAA" w:rsidRPr="002F1358" w14:paraId="54AA70B0" w14:textId="77777777" w:rsidTr="007242F1">
        <w:trPr>
          <w:trHeight w:val="340"/>
        </w:trPr>
        <w:tc>
          <w:tcPr>
            <w:tcW w:w="258" w:type="pct"/>
            <w:shd w:val="clear" w:color="auto" w:fill="auto"/>
            <w:vAlign w:val="center"/>
          </w:tcPr>
          <w:p w14:paraId="2152E0D9" w14:textId="77777777" w:rsidR="005D0EAA" w:rsidRPr="002F1358" w:rsidRDefault="005D0EAA" w:rsidP="001062F1">
            <w:pPr>
              <w:pStyle w:val="42"/>
              <w:ind w:right="0"/>
              <w:rPr>
                <w:rFonts w:ascii="Arial" w:hAnsi="Arial" w:cs="Arial"/>
                <w:b w:val="0"/>
              </w:rPr>
            </w:pPr>
            <w:r w:rsidRPr="002F1358">
              <w:rPr>
                <w:rFonts w:ascii="Arial" w:hAnsi="Arial" w:cs="Arial"/>
                <w:b w:val="0"/>
              </w:rPr>
              <w:t>4.2</w:t>
            </w:r>
          </w:p>
        </w:tc>
        <w:tc>
          <w:tcPr>
            <w:tcW w:w="1734" w:type="pct"/>
            <w:shd w:val="clear" w:color="auto" w:fill="auto"/>
            <w:vAlign w:val="center"/>
          </w:tcPr>
          <w:p w14:paraId="0388A1C1"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Число городских поселений</w:t>
            </w:r>
          </w:p>
        </w:tc>
        <w:tc>
          <w:tcPr>
            <w:tcW w:w="616" w:type="pct"/>
            <w:shd w:val="clear" w:color="auto" w:fill="auto"/>
            <w:vAlign w:val="center"/>
          </w:tcPr>
          <w:p w14:paraId="2BB21014"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691F941F"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c>
          <w:tcPr>
            <w:tcW w:w="1553" w:type="pct"/>
            <w:shd w:val="clear" w:color="auto" w:fill="auto"/>
            <w:vAlign w:val="center"/>
          </w:tcPr>
          <w:p w14:paraId="7B8266B0"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r>
      <w:tr w:rsidR="005D0EAA" w:rsidRPr="002F1358" w14:paraId="73D691BC" w14:textId="77777777" w:rsidTr="007242F1">
        <w:trPr>
          <w:trHeight w:val="340"/>
        </w:trPr>
        <w:tc>
          <w:tcPr>
            <w:tcW w:w="258" w:type="pct"/>
            <w:shd w:val="clear" w:color="auto" w:fill="auto"/>
            <w:vAlign w:val="center"/>
          </w:tcPr>
          <w:p w14:paraId="29B1E86E" w14:textId="77777777" w:rsidR="005D0EAA" w:rsidRPr="002F1358" w:rsidRDefault="005D0EAA" w:rsidP="001062F1">
            <w:pPr>
              <w:pStyle w:val="42"/>
              <w:ind w:right="0"/>
              <w:rPr>
                <w:rFonts w:ascii="Arial" w:hAnsi="Arial" w:cs="Arial"/>
                <w:b w:val="0"/>
              </w:rPr>
            </w:pPr>
            <w:r w:rsidRPr="002F1358">
              <w:rPr>
                <w:rFonts w:ascii="Arial" w:hAnsi="Arial" w:cs="Arial"/>
                <w:b w:val="0"/>
              </w:rPr>
              <w:t>4.3</w:t>
            </w:r>
          </w:p>
        </w:tc>
        <w:tc>
          <w:tcPr>
            <w:tcW w:w="1734" w:type="pct"/>
            <w:shd w:val="clear" w:color="auto" w:fill="auto"/>
            <w:vAlign w:val="center"/>
          </w:tcPr>
          <w:p w14:paraId="292E8B4B"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Число сельских поселений</w:t>
            </w:r>
          </w:p>
        </w:tc>
        <w:tc>
          <w:tcPr>
            <w:tcW w:w="616" w:type="pct"/>
            <w:shd w:val="clear" w:color="auto" w:fill="auto"/>
            <w:vAlign w:val="center"/>
          </w:tcPr>
          <w:p w14:paraId="79A29316"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6CF1A0D6" w14:textId="77777777" w:rsidR="005D0EAA" w:rsidRPr="002F1358" w:rsidRDefault="005D0EAA" w:rsidP="001062F1">
            <w:pPr>
              <w:pStyle w:val="42"/>
              <w:ind w:right="0"/>
              <w:rPr>
                <w:rFonts w:ascii="Arial" w:hAnsi="Arial" w:cs="Arial"/>
                <w:b w:val="0"/>
              </w:rPr>
            </w:pPr>
            <w:r w:rsidRPr="002F1358">
              <w:rPr>
                <w:rFonts w:ascii="Arial" w:hAnsi="Arial" w:cs="Arial"/>
                <w:b w:val="0"/>
              </w:rPr>
              <w:t>11</w:t>
            </w:r>
          </w:p>
        </w:tc>
        <w:tc>
          <w:tcPr>
            <w:tcW w:w="1553" w:type="pct"/>
            <w:shd w:val="clear" w:color="auto" w:fill="auto"/>
            <w:vAlign w:val="center"/>
          </w:tcPr>
          <w:p w14:paraId="0CB416AD" w14:textId="77777777" w:rsidR="005D0EAA" w:rsidRPr="002F1358" w:rsidRDefault="005D0EAA" w:rsidP="001062F1">
            <w:pPr>
              <w:pStyle w:val="42"/>
              <w:ind w:right="0"/>
              <w:rPr>
                <w:rFonts w:ascii="Arial" w:hAnsi="Arial" w:cs="Arial"/>
                <w:b w:val="0"/>
              </w:rPr>
            </w:pPr>
            <w:r w:rsidRPr="002F1358">
              <w:rPr>
                <w:rFonts w:ascii="Arial" w:hAnsi="Arial" w:cs="Arial"/>
                <w:b w:val="0"/>
              </w:rPr>
              <w:t>11</w:t>
            </w:r>
          </w:p>
        </w:tc>
      </w:tr>
      <w:tr w:rsidR="005D0EAA" w:rsidRPr="002F1358" w14:paraId="09316304" w14:textId="77777777" w:rsidTr="007242F1">
        <w:trPr>
          <w:trHeight w:val="340"/>
        </w:trPr>
        <w:tc>
          <w:tcPr>
            <w:tcW w:w="258" w:type="pct"/>
            <w:shd w:val="clear" w:color="auto" w:fill="auto"/>
            <w:vAlign w:val="center"/>
          </w:tcPr>
          <w:p w14:paraId="09A1BD8E" w14:textId="77777777" w:rsidR="005D0EAA" w:rsidRPr="002F1358" w:rsidRDefault="005D0EAA" w:rsidP="001062F1">
            <w:pPr>
              <w:pStyle w:val="42"/>
              <w:ind w:right="0"/>
              <w:rPr>
                <w:rFonts w:ascii="Arial" w:hAnsi="Arial" w:cs="Arial"/>
                <w:b w:val="0"/>
              </w:rPr>
            </w:pPr>
            <w:r w:rsidRPr="002F1358">
              <w:rPr>
                <w:rFonts w:ascii="Arial" w:hAnsi="Arial" w:cs="Arial"/>
                <w:b w:val="0"/>
              </w:rPr>
              <w:t>4.4</w:t>
            </w:r>
          </w:p>
        </w:tc>
        <w:tc>
          <w:tcPr>
            <w:tcW w:w="1734" w:type="pct"/>
            <w:shd w:val="clear" w:color="auto" w:fill="auto"/>
            <w:vAlign w:val="center"/>
          </w:tcPr>
          <w:p w14:paraId="1CF1A590"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Количество населенных пунктов, в том числе</w:t>
            </w:r>
          </w:p>
        </w:tc>
        <w:tc>
          <w:tcPr>
            <w:tcW w:w="616" w:type="pct"/>
            <w:shd w:val="clear" w:color="auto" w:fill="auto"/>
            <w:vAlign w:val="center"/>
          </w:tcPr>
          <w:p w14:paraId="7D6948E5"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4B1E7340"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c>
          <w:tcPr>
            <w:tcW w:w="1553" w:type="pct"/>
            <w:shd w:val="clear" w:color="auto" w:fill="auto"/>
            <w:vAlign w:val="center"/>
          </w:tcPr>
          <w:p w14:paraId="6A38340A"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r>
      <w:tr w:rsidR="005D0EAA" w:rsidRPr="002F1358" w14:paraId="3D53D056" w14:textId="77777777" w:rsidTr="007242F1">
        <w:trPr>
          <w:trHeight w:val="340"/>
        </w:trPr>
        <w:tc>
          <w:tcPr>
            <w:tcW w:w="258" w:type="pct"/>
            <w:shd w:val="clear" w:color="auto" w:fill="auto"/>
            <w:vAlign w:val="center"/>
          </w:tcPr>
          <w:p w14:paraId="46B03BD6" w14:textId="77777777" w:rsidR="005D0EAA" w:rsidRPr="002F1358" w:rsidRDefault="005D0EAA" w:rsidP="001062F1">
            <w:pPr>
              <w:pStyle w:val="42"/>
              <w:ind w:right="0"/>
              <w:rPr>
                <w:rFonts w:ascii="Arial" w:hAnsi="Arial" w:cs="Arial"/>
                <w:b w:val="0"/>
              </w:rPr>
            </w:pPr>
            <w:r w:rsidRPr="002F1358">
              <w:rPr>
                <w:rFonts w:ascii="Arial" w:hAnsi="Arial" w:cs="Arial"/>
                <w:b w:val="0"/>
              </w:rPr>
              <w:t>4.5</w:t>
            </w:r>
          </w:p>
        </w:tc>
        <w:tc>
          <w:tcPr>
            <w:tcW w:w="1734" w:type="pct"/>
            <w:shd w:val="clear" w:color="auto" w:fill="auto"/>
            <w:vAlign w:val="center"/>
          </w:tcPr>
          <w:p w14:paraId="71F46119" w14:textId="77777777" w:rsidR="005D0EAA" w:rsidRPr="002F1358" w:rsidRDefault="005D0EAA" w:rsidP="009600A0">
            <w:pPr>
              <w:pStyle w:val="42"/>
              <w:ind w:left="347" w:right="0"/>
              <w:jc w:val="left"/>
              <w:rPr>
                <w:rFonts w:ascii="Arial" w:hAnsi="Arial" w:cs="Arial"/>
                <w:b w:val="0"/>
              </w:rPr>
            </w:pPr>
            <w:r w:rsidRPr="002F1358">
              <w:rPr>
                <w:rFonts w:ascii="Arial" w:hAnsi="Arial" w:cs="Arial"/>
                <w:b w:val="0"/>
              </w:rPr>
              <w:t>в границах поселений</w:t>
            </w:r>
          </w:p>
        </w:tc>
        <w:tc>
          <w:tcPr>
            <w:tcW w:w="616" w:type="pct"/>
            <w:shd w:val="clear" w:color="auto" w:fill="auto"/>
            <w:vAlign w:val="center"/>
          </w:tcPr>
          <w:p w14:paraId="473DEC8D"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2DA8A96D"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c>
          <w:tcPr>
            <w:tcW w:w="1553" w:type="pct"/>
            <w:shd w:val="clear" w:color="auto" w:fill="auto"/>
            <w:vAlign w:val="center"/>
          </w:tcPr>
          <w:p w14:paraId="3A788A06"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r>
      <w:tr w:rsidR="005D0EAA" w:rsidRPr="002F1358" w14:paraId="42200648" w14:textId="77777777" w:rsidTr="007242F1">
        <w:trPr>
          <w:trHeight w:val="340"/>
        </w:trPr>
        <w:tc>
          <w:tcPr>
            <w:tcW w:w="258" w:type="pct"/>
            <w:shd w:val="clear" w:color="auto" w:fill="auto"/>
            <w:vAlign w:val="center"/>
          </w:tcPr>
          <w:p w14:paraId="536C4A02" w14:textId="77777777" w:rsidR="005D0EAA" w:rsidRPr="002F1358" w:rsidRDefault="005D0EAA" w:rsidP="001062F1">
            <w:pPr>
              <w:pStyle w:val="42"/>
              <w:ind w:right="0"/>
              <w:rPr>
                <w:rFonts w:ascii="Arial" w:hAnsi="Arial" w:cs="Arial"/>
                <w:b w:val="0"/>
              </w:rPr>
            </w:pPr>
            <w:r w:rsidRPr="002F1358">
              <w:rPr>
                <w:rFonts w:ascii="Arial" w:hAnsi="Arial" w:cs="Arial"/>
                <w:b w:val="0"/>
              </w:rPr>
              <w:t>4.6</w:t>
            </w:r>
          </w:p>
        </w:tc>
        <w:tc>
          <w:tcPr>
            <w:tcW w:w="1734" w:type="pct"/>
            <w:shd w:val="clear" w:color="auto" w:fill="auto"/>
            <w:vAlign w:val="center"/>
          </w:tcPr>
          <w:p w14:paraId="7C60159A" w14:textId="77777777" w:rsidR="005D0EAA" w:rsidRPr="002F1358" w:rsidRDefault="005D0EAA" w:rsidP="009600A0">
            <w:pPr>
              <w:pStyle w:val="42"/>
              <w:ind w:left="347" w:right="0"/>
              <w:jc w:val="left"/>
              <w:rPr>
                <w:rFonts w:ascii="Arial" w:hAnsi="Arial" w:cs="Arial"/>
                <w:b w:val="0"/>
              </w:rPr>
            </w:pPr>
            <w:r w:rsidRPr="002F1358">
              <w:rPr>
                <w:rFonts w:ascii="Arial" w:hAnsi="Arial" w:cs="Arial"/>
                <w:b w:val="0"/>
              </w:rPr>
              <w:t>в границах межселенных территорий</w:t>
            </w:r>
          </w:p>
        </w:tc>
        <w:tc>
          <w:tcPr>
            <w:tcW w:w="616" w:type="pct"/>
            <w:shd w:val="clear" w:color="auto" w:fill="auto"/>
            <w:vAlign w:val="center"/>
          </w:tcPr>
          <w:p w14:paraId="0D299DD9"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10994CB3" w14:textId="64671185" w:rsidR="005D0EAA" w:rsidRPr="002F1358" w:rsidRDefault="00F6446D" w:rsidP="001062F1">
            <w:pPr>
              <w:pStyle w:val="42"/>
              <w:ind w:right="0"/>
              <w:rPr>
                <w:rFonts w:ascii="Arial" w:hAnsi="Arial" w:cs="Arial"/>
                <w:b w:val="0"/>
              </w:rPr>
            </w:pPr>
            <w:r>
              <w:rPr>
                <w:rFonts w:ascii="Arial" w:hAnsi="Arial" w:cs="Arial"/>
                <w:b w:val="0"/>
              </w:rPr>
              <w:t>0</w:t>
            </w:r>
          </w:p>
        </w:tc>
        <w:tc>
          <w:tcPr>
            <w:tcW w:w="1553" w:type="pct"/>
            <w:shd w:val="clear" w:color="auto" w:fill="auto"/>
            <w:vAlign w:val="center"/>
          </w:tcPr>
          <w:p w14:paraId="642031B6" w14:textId="7349817B" w:rsidR="005D0EAA" w:rsidRPr="002F1358" w:rsidRDefault="00F6446D" w:rsidP="001062F1">
            <w:pPr>
              <w:pStyle w:val="42"/>
              <w:ind w:right="0"/>
              <w:rPr>
                <w:rFonts w:ascii="Arial" w:hAnsi="Arial" w:cs="Arial"/>
                <w:b w:val="0"/>
              </w:rPr>
            </w:pPr>
            <w:r>
              <w:rPr>
                <w:rFonts w:ascii="Arial" w:hAnsi="Arial" w:cs="Arial"/>
                <w:b w:val="0"/>
              </w:rPr>
              <w:t>0</w:t>
            </w:r>
          </w:p>
        </w:tc>
      </w:tr>
      <w:tr w:rsidR="0058344D" w:rsidRPr="002F1358" w14:paraId="369D28EC" w14:textId="77777777" w:rsidTr="007242F1">
        <w:trPr>
          <w:trHeight w:val="340"/>
        </w:trPr>
        <w:tc>
          <w:tcPr>
            <w:tcW w:w="258" w:type="pct"/>
            <w:shd w:val="clear" w:color="auto" w:fill="auto"/>
            <w:vAlign w:val="center"/>
          </w:tcPr>
          <w:p w14:paraId="619DD8F6" w14:textId="77777777" w:rsidR="0058344D" w:rsidRPr="002F1358" w:rsidRDefault="0058344D" w:rsidP="001062F1">
            <w:pPr>
              <w:pStyle w:val="42"/>
              <w:ind w:right="0"/>
              <w:rPr>
                <w:rFonts w:ascii="Arial" w:hAnsi="Arial" w:cs="Arial"/>
              </w:rPr>
            </w:pPr>
            <w:r w:rsidRPr="002F1358">
              <w:rPr>
                <w:rFonts w:ascii="Arial" w:hAnsi="Arial" w:cs="Arial"/>
                <w:lang w:val="en-US"/>
              </w:rPr>
              <w:t>V</w:t>
            </w:r>
          </w:p>
        </w:tc>
        <w:tc>
          <w:tcPr>
            <w:tcW w:w="4742" w:type="pct"/>
            <w:gridSpan w:val="4"/>
            <w:shd w:val="clear" w:color="auto" w:fill="auto"/>
            <w:vAlign w:val="center"/>
          </w:tcPr>
          <w:p w14:paraId="7F994947" w14:textId="77777777" w:rsidR="0058344D" w:rsidRPr="002F1358" w:rsidRDefault="0058344D" w:rsidP="001062F1">
            <w:pPr>
              <w:pStyle w:val="42"/>
              <w:ind w:right="0"/>
              <w:rPr>
                <w:rFonts w:ascii="Arial" w:hAnsi="Arial" w:cs="Arial"/>
              </w:rPr>
            </w:pPr>
            <w:r w:rsidRPr="002F1358">
              <w:rPr>
                <w:rFonts w:ascii="Arial" w:hAnsi="Arial" w:cs="Arial"/>
              </w:rPr>
              <w:t>Население</w:t>
            </w:r>
          </w:p>
        </w:tc>
      </w:tr>
      <w:tr w:rsidR="005D0EAA" w:rsidRPr="002F1358" w14:paraId="48ADFEE2" w14:textId="77777777" w:rsidTr="007242F1">
        <w:trPr>
          <w:trHeight w:val="340"/>
        </w:trPr>
        <w:tc>
          <w:tcPr>
            <w:tcW w:w="258" w:type="pct"/>
            <w:shd w:val="clear" w:color="auto" w:fill="auto"/>
            <w:vAlign w:val="center"/>
          </w:tcPr>
          <w:p w14:paraId="4637B096" w14:textId="77777777" w:rsidR="005D0EAA" w:rsidRPr="002F1358" w:rsidRDefault="005D0EAA" w:rsidP="001062F1">
            <w:pPr>
              <w:pStyle w:val="42"/>
              <w:ind w:right="0"/>
              <w:rPr>
                <w:rFonts w:ascii="Arial" w:hAnsi="Arial" w:cs="Arial"/>
                <w:b w:val="0"/>
              </w:rPr>
            </w:pPr>
            <w:r w:rsidRPr="002F1358">
              <w:rPr>
                <w:rFonts w:ascii="Arial" w:hAnsi="Arial" w:cs="Arial"/>
                <w:b w:val="0"/>
              </w:rPr>
              <w:t>5.1</w:t>
            </w:r>
          </w:p>
        </w:tc>
        <w:tc>
          <w:tcPr>
            <w:tcW w:w="1734" w:type="pct"/>
            <w:shd w:val="clear" w:color="auto" w:fill="auto"/>
            <w:vAlign w:val="center"/>
          </w:tcPr>
          <w:p w14:paraId="617E55F0"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Всего </w:t>
            </w:r>
          </w:p>
        </w:tc>
        <w:tc>
          <w:tcPr>
            <w:tcW w:w="616" w:type="pct"/>
            <w:shd w:val="clear" w:color="auto" w:fill="auto"/>
            <w:vAlign w:val="center"/>
          </w:tcPr>
          <w:p w14:paraId="46B3C429" w14:textId="77777777" w:rsidR="005D0EAA" w:rsidRPr="002F1358" w:rsidRDefault="005D0EAA" w:rsidP="001062F1">
            <w:pPr>
              <w:pStyle w:val="42"/>
              <w:ind w:right="0"/>
              <w:rPr>
                <w:rFonts w:ascii="Arial" w:hAnsi="Arial" w:cs="Arial"/>
                <w:b w:val="0"/>
              </w:rPr>
            </w:pPr>
            <w:r w:rsidRPr="002F1358">
              <w:rPr>
                <w:rFonts w:ascii="Arial" w:hAnsi="Arial" w:cs="Arial"/>
                <w:b w:val="0"/>
              </w:rPr>
              <w:t>чел.</w:t>
            </w:r>
          </w:p>
        </w:tc>
        <w:tc>
          <w:tcPr>
            <w:tcW w:w="839" w:type="pct"/>
            <w:shd w:val="clear" w:color="auto" w:fill="auto"/>
            <w:vAlign w:val="center"/>
          </w:tcPr>
          <w:p w14:paraId="797928EA" w14:textId="77777777" w:rsidR="005D0EAA" w:rsidRPr="002F1358" w:rsidRDefault="005D0EAA" w:rsidP="001062F1">
            <w:pPr>
              <w:pStyle w:val="42"/>
              <w:ind w:right="0"/>
              <w:rPr>
                <w:rFonts w:ascii="Arial" w:hAnsi="Arial" w:cs="Arial"/>
                <w:b w:val="0"/>
              </w:rPr>
            </w:pPr>
            <w:r w:rsidRPr="002F1358">
              <w:rPr>
                <w:rFonts w:ascii="Arial" w:hAnsi="Arial" w:cs="Arial"/>
                <w:b w:val="0"/>
              </w:rPr>
              <w:t>19345</w:t>
            </w:r>
          </w:p>
        </w:tc>
        <w:tc>
          <w:tcPr>
            <w:tcW w:w="1553" w:type="pct"/>
            <w:shd w:val="clear" w:color="auto" w:fill="auto"/>
            <w:vAlign w:val="center"/>
          </w:tcPr>
          <w:p w14:paraId="382398E9" w14:textId="16E1A940" w:rsidR="005D0EAA" w:rsidRPr="002F1358" w:rsidRDefault="00E51DBB" w:rsidP="001062F1">
            <w:pPr>
              <w:pStyle w:val="42"/>
              <w:ind w:right="0"/>
              <w:rPr>
                <w:rFonts w:ascii="Arial" w:hAnsi="Arial" w:cs="Arial"/>
                <w:b w:val="0"/>
              </w:rPr>
            </w:pPr>
            <w:r w:rsidRPr="00E51DBB">
              <w:rPr>
                <w:rFonts w:ascii="Arial" w:hAnsi="Arial" w:cs="Arial"/>
                <w:b w:val="0"/>
              </w:rPr>
              <w:t>34255</w:t>
            </w:r>
          </w:p>
        </w:tc>
      </w:tr>
      <w:tr w:rsidR="005D0EAA" w:rsidRPr="002F1358" w14:paraId="00F98C4E" w14:textId="77777777" w:rsidTr="007242F1">
        <w:trPr>
          <w:trHeight w:val="340"/>
        </w:trPr>
        <w:tc>
          <w:tcPr>
            <w:tcW w:w="258" w:type="pct"/>
            <w:shd w:val="clear" w:color="auto" w:fill="auto"/>
            <w:vAlign w:val="center"/>
          </w:tcPr>
          <w:p w14:paraId="5617EE94" w14:textId="77777777" w:rsidR="005D0EAA" w:rsidRPr="002F1358" w:rsidRDefault="005D0EAA" w:rsidP="001062F1">
            <w:pPr>
              <w:pStyle w:val="42"/>
              <w:ind w:right="0"/>
              <w:rPr>
                <w:rFonts w:ascii="Arial" w:hAnsi="Arial" w:cs="Arial"/>
                <w:b w:val="0"/>
              </w:rPr>
            </w:pPr>
            <w:r w:rsidRPr="002F1358">
              <w:rPr>
                <w:rFonts w:ascii="Arial" w:hAnsi="Arial" w:cs="Arial"/>
                <w:b w:val="0"/>
              </w:rPr>
              <w:t>5.2</w:t>
            </w:r>
          </w:p>
        </w:tc>
        <w:tc>
          <w:tcPr>
            <w:tcW w:w="1734" w:type="pct"/>
            <w:shd w:val="clear" w:color="auto" w:fill="auto"/>
            <w:vAlign w:val="center"/>
          </w:tcPr>
          <w:p w14:paraId="6F2892BB"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в том числе:    городского</w:t>
            </w:r>
          </w:p>
        </w:tc>
        <w:tc>
          <w:tcPr>
            <w:tcW w:w="616" w:type="pct"/>
            <w:shd w:val="clear" w:color="auto" w:fill="auto"/>
            <w:vAlign w:val="center"/>
          </w:tcPr>
          <w:p w14:paraId="02921084" w14:textId="77777777" w:rsidR="005D0EAA" w:rsidRPr="002F1358" w:rsidRDefault="005D0EAA" w:rsidP="001062F1">
            <w:pPr>
              <w:pStyle w:val="42"/>
              <w:ind w:right="0"/>
              <w:rPr>
                <w:rFonts w:ascii="Arial" w:hAnsi="Arial" w:cs="Arial"/>
                <w:b w:val="0"/>
              </w:rPr>
            </w:pPr>
            <w:r w:rsidRPr="002F1358">
              <w:rPr>
                <w:rFonts w:ascii="Arial" w:hAnsi="Arial" w:cs="Arial"/>
                <w:b w:val="0"/>
              </w:rPr>
              <w:t>чел.</w:t>
            </w:r>
          </w:p>
        </w:tc>
        <w:tc>
          <w:tcPr>
            <w:tcW w:w="839" w:type="pct"/>
            <w:shd w:val="clear" w:color="auto" w:fill="auto"/>
            <w:vAlign w:val="center"/>
          </w:tcPr>
          <w:p w14:paraId="38903FBE" w14:textId="77777777" w:rsidR="005D0EAA" w:rsidRPr="002F1358" w:rsidRDefault="005D0EAA" w:rsidP="001062F1">
            <w:pPr>
              <w:pStyle w:val="42"/>
              <w:ind w:right="0"/>
              <w:rPr>
                <w:rFonts w:ascii="Arial" w:hAnsi="Arial" w:cs="Arial"/>
                <w:b w:val="0"/>
              </w:rPr>
            </w:pPr>
            <w:r w:rsidRPr="002F1358">
              <w:rPr>
                <w:rFonts w:ascii="Arial" w:hAnsi="Arial" w:cs="Arial"/>
                <w:b w:val="0"/>
              </w:rPr>
              <w:t>8851</w:t>
            </w:r>
          </w:p>
        </w:tc>
        <w:tc>
          <w:tcPr>
            <w:tcW w:w="1553" w:type="pct"/>
            <w:shd w:val="clear" w:color="auto" w:fill="auto"/>
            <w:vAlign w:val="center"/>
          </w:tcPr>
          <w:p w14:paraId="10EA20D0" w14:textId="44C4DAB2" w:rsidR="005D0EAA" w:rsidRPr="00E51DBB" w:rsidRDefault="00E51DBB" w:rsidP="001062F1">
            <w:pPr>
              <w:pStyle w:val="42"/>
              <w:ind w:right="0"/>
              <w:rPr>
                <w:rFonts w:ascii="Arial" w:hAnsi="Arial" w:cs="Arial"/>
                <w:b w:val="0"/>
              </w:rPr>
            </w:pPr>
            <w:r w:rsidRPr="00E51DBB">
              <w:rPr>
                <w:rFonts w:ascii="Arial" w:eastAsia="Times New Roman" w:hAnsi="Arial" w:cs="Arial"/>
                <w:b w:val="0"/>
              </w:rPr>
              <w:t>16700</w:t>
            </w:r>
          </w:p>
        </w:tc>
      </w:tr>
      <w:tr w:rsidR="005D0EAA" w:rsidRPr="002F1358" w14:paraId="168CF782" w14:textId="77777777" w:rsidTr="007242F1">
        <w:trPr>
          <w:trHeight w:val="340"/>
        </w:trPr>
        <w:tc>
          <w:tcPr>
            <w:tcW w:w="258" w:type="pct"/>
            <w:shd w:val="clear" w:color="auto" w:fill="auto"/>
            <w:vAlign w:val="center"/>
          </w:tcPr>
          <w:p w14:paraId="00883D6B" w14:textId="77777777" w:rsidR="005D0EAA" w:rsidRPr="002F1358" w:rsidRDefault="005D0EAA" w:rsidP="001062F1">
            <w:pPr>
              <w:pStyle w:val="42"/>
              <w:ind w:right="0"/>
              <w:rPr>
                <w:rFonts w:ascii="Arial" w:hAnsi="Arial" w:cs="Arial"/>
                <w:b w:val="0"/>
              </w:rPr>
            </w:pPr>
            <w:r w:rsidRPr="002F1358">
              <w:rPr>
                <w:rFonts w:ascii="Arial" w:hAnsi="Arial" w:cs="Arial"/>
                <w:b w:val="0"/>
              </w:rPr>
              <w:t>5.3</w:t>
            </w:r>
          </w:p>
        </w:tc>
        <w:tc>
          <w:tcPr>
            <w:tcW w:w="1734" w:type="pct"/>
            <w:shd w:val="clear" w:color="auto" w:fill="auto"/>
            <w:vAlign w:val="center"/>
          </w:tcPr>
          <w:p w14:paraId="05A8E461"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                         сельского</w:t>
            </w:r>
          </w:p>
        </w:tc>
        <w:tc>
          <w:tcPr>
            <w:tcW w:w="616" w:type="pct"/>
            <w:shd w:val="clear" w:color="auto" w:fill="auto"/>
            <w:vAlign w:val="center"/>
          </w:tcPr>
          <w:p w14:paraId="3B4E062F" w14:textId="77777777" w:rsidR="005D0EAA" w:rsidRPr="002F1358" w:rsidRDefault="005D0EAA" w:rsidP="001062F1">
            <w:pPr>
              <w:pStyle w:val="42"/>
              <w:ind w:right="0"/>
              <w:rPr>
                <w:rFonts w:ascii="Arial" w:hAnsi="Arial" w:cs="Arial"/>
                <w:b w:val="0"/>
              </w:rPr>
            </w:pPr>
            <w:r w:rsidRPr="002F1358">
              <w:rPr>
                <w:rFonts w:ascii="Arial" w:hAnsi="Arial" w:cs="Arial"/>
                <w:b w:val="0"/>
              </w:rPr>
              <w:t>чел.</w:t>
            </w:r>
          </w:p>
        </w:tc>
        <w:tc>
          <w:tcPr>
            <w:tcW w:w="839" w:type="pct"/>
            <w:shd w:val="clear" w:color="auto" w:fill="auto"/>
            <w:vAlign w:val="center"/>
          </w:tcPr>
          <w:p w14:paraId="3B501954" w14:textId="77777777" w:rsidR="005D0EAA" w:rsidRPr="002F1358" w:rsidRDefault="005D0EAA" w:rsidP="001062F1">
            <w:pPr>
              <w:pStyle w:val="42"/>
              <w:ind w:right="0"/>
              <w:rPr>
                <w:rFonts w:ascii="Arial" w:hAnsi="Arial" w:cs="Arial"/>
                <w:b w:val="0"/>
              </w:rPr>
            </w:pPr>
            <w:r w:rsidRPr="002F1358">
              <w:rPr>
                <w:rFonts w:ascii="Arial" w:hAnsi="Arial" w:cs="Arial"/>
                <w:b w:val="0"/>
              </w:rPr>
              <w:t>10494</w:t>
            </w:r>
          </w:p>
        </w:tc>
        <w:tc>
          <w:tcPr>
            <w:tcW w:w="1553" w:type="pct"/>
            <w:shd w:val="clear" w:color="auto" w:fill="auto"/>
            <w:vAlign w:val="center"/>
          </w:tcPr>
          <w:p w14:paraId="0AE88D9A" w14:textId="4E2092B6" w:rsidR="005D0EAA" w:rsidRPr="002F1358" w:rsidRDefault="00E51DBB" w:rsidP="001062F1">
            <w:pPr>
              <w:pStyle w:val="42"/>
              <w:ind w:right="0"/>
              <w:rPr>
                <w:rFonts w:ascii="Arial" w:hAnsi="Arial" w:cs="Arial"/>
                <w:b w:val="0"/>
              </w:rPr>
            </w:pPr>
            <w:r>
              <w:rPr>
                <w:rFonts w:ascii="Arial" w:hAnsi="Arial" w:cs="Arial"/>
                <w:b w:val="0"/>
              </w:rPr>
              <w:t>17555</w:t>
            </w:r>
          </w:p>
        </w:tc>
      </w:tr>
      <w:tr w:rsidR="005D0EAA" w:rsidRPr="002F1358" w14:paraId="0166806B" w14:textId="77777777" w:rsidTr="007242F1">
        <w:trPr>
          <w:trHeight w:val="340"/>
        </w:trPr>
        <w:tc>
          <w:tcPr>
            <w:tcW w:w="258" w:type="pct"/>
            <w:shd w:val="clear" w:color="auto" w:fill="auto"/>
            <w:vAlign w:val="center"/>
          </w:tcPr>
          <w:p w14:paraId="38FFF04C" w14:textId="77777777" w:rsidR="005D0EAA" w:rsidRPr="002F1358" w:rsidRDefault="005D0EAA" w:rsidP="001062F1">
            <w:pPr>
              <w:pStyle w:val="42"/>
              <w:ind w:right="0"/>
              <w:rPr>
                <w:rFonts w:ascii="Arial" w:hAnsi="Arial" w:cs="Arial"/>
                <w:b w:val="0"/>
              </w:rPr>
            </w:pPr>
            <w:r w:rsidRPr="002F1358">
              <w:rPr>
                <w:rFonts w:ascii="Arial" w:hAnsi="Arial" w:cs="Arial"/>
                <w:b w:val="0"/>
              </w:rPr>
              <w:t>5.4</w:t>
            </w:r>
          </w:p>
        </w:tc>
        <w:tc>
          <w:tcPr>
            <w:tcW w:w="1734" w:type="pct"/>
            <w:shd w:val="clear" w:color="auto" w:fill="auto"/>
            <w:vAlign w:val="center"/>
          </w:tcPr>
          <w:p w14:paraId="4DB264AE"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Плотность населения района</w:t>
            </w:r>
          </w:p>
        </w:tc>
        <w:tc>
          <w:tcPr>
            <w:tcW w:w="616" w:type="pct"/>
            <w:shd w:val="clear" w:color="auto" w:fill="auto"/>
            <w:vAlign w:val="center"/>
          </w:tcPr>
          <w:p w14:paraId="4FCD5594" w14:textId="77777777" w:rsidR="005D0EAA" w:rsidRPr="002F1358" w:rsidRDefault="005D0EAA" w:rsidP="00482EC3">
            <w:pPr>
              <w:pStyle w:val="42"/>
              <w:ind w:right="0"/>
              <w:rPr>
                <w:rFonts w:ascii="Arial" w:hAnsi="Arial" w:cs="Arial"/>
                <w:b w:val="0"/>
              </w:rPr>
            </w:pPr>
            <w:r w:rsidRPr="002F1358">
              <w:rPr>
                <w:rFonts w:ascii="Arial" w:hAnsi="Arial" w:cs="Arial"/>
                <w:b w:val="0"/>
              </w:rPr>
              <w:t xml:space="preserve">га на чел. </w:t>
            </w:r>
          </w:p>
        </w:tc>
        <w:tc>
          <w:tcPr>
            <w:tcW w:w="839" w:type="pct"/>
            <w:shd w:val="clear" w:color="auto" w:fill="auto"/>
            <w:vAlign w:val="center"/>
          </w:tcPr>
          <w:p w14:paraId="1358FDF6" w14:textId="77777777" w:rsidR="005D0EAA" w:rsidRPr="002F1358" w:rsidRDefault="005D0EAA" w:rsidP="001062F1">
            <w:pPr>
              <w:pStyle w:val="42"/>
              <w:ind w:right="0"/>
              <w:rPr>
                <w:rFonts w:ascii="Arial" w:hAnsi="Arial" w:cs="Arial"/>
                <w:b w:val="0"/>
              </w:rPr>
            </w:pPr>
            <w:r w:rsidRPr="002F1358">
              <w:rPr>
                <w:rFonts w:ascii="Arial" w:hAnsi="Arial" w:cs="Arial"/>
                <w:b w:val="0"/>
              </w:rPr>
              <w:t>33,5</w:t>
            </w:r>
          </w:p>
        </w:tc>
        <w:tc>
          <w:tcPr>
            <w:tcW w:w="1553" w:type="pct"/>
            <w:shd w:val="clear" w:color="auto" w:fill="auto"/>
            <w:vAlign w:val="center"/>
          </w:tcPr>
          <w:p w14:paraId="58138F1F" w14:textId="3D45BE7D" w:rsidR="005D0EAA" w:rsidRPr="002F1358" w:rsidRDefault="00E51DBB" w:rsidP="001062F1">
            <w:pPr>
              <w:pStyle w:val="42"/>
              <w:ind w:right="0"/>
              <w:rPr>
                <w:rFonts w:ascii="Arial" w:hAnsi="Arial" w:cs="Arial"/>
                <w:b w:val="0"/>
              </w:rPr>
            </w:pPr>
            <w:r>
              <w:rPr>
                <w:rFonts w:ascii="Arial" w:hAnsi="Arial" w:cs="Arial"/>
                <w:b w:val="0"/>
              </w:rPr>
              <w:t>18,9</w:t>
            </w:r>
          </w:p>
        </w:tc>
      </w:tr>
      <w:tr w:rsidR="0058344D" w:rsidRPr="002F1358" w14:paraId="1FAFA84D" w14:textId="77777777" w:rsidTr="007242F1">
        <w:trPr>
          <w:trHeight w:val="340"/>
        </w:trPr>
        <w:tc>
          <w:tcPr>
            <w:tcW w:w="258" w:type="pct"/>
            <w:shd w:val="clear" w:color="auto" w:fill="auto"/>
            <w:vAlign w:val="center"/>
          </w:tcPr>
          <w:p w14:paraId="5459286A" w14:textId="77777777" w:rsidR="0058344D" w:rsidRPr="002F1358" w:rsidRDefault="0058344D" w:rsidP="001062F1">
            <w:pPr>
              <w:pStyle w:val="42"/>
              <w:ind w:right="0"/>
              <w:rPr>
                <w:rFonts w:ascii="Arial" w:hAnsi="Arial" w:cs="Arial"/>
              </w:rPr>
            </w:pPr>
            <w:r w:rsidRPr="002F1358">
              <w:rPr>
                <w:rFonts w:ascii="Arial" w:hAnsi="Arial" w:cs="Arial"/>
                <w:lang w:val="en-US"/>
              </w:rPr>
              <w:t>VI</w:t>
            </w:r>
          </w:p>
        </w:tc>
        <w:tc>
          <w:tcPr>
            <w:tcW w:w="4742" w:type="pct"/>
            <w:gridSpan w:val="4"/>
            <w:shd w:val="clear" w:color="auto" w:fill="auto"/>
            <w:vAlign w:val="center"/>
          </w:tcPr>
          <w:p w14:paraId="7B705667" w14:textId="77777777" w:rsidR="0058344D" w:rsidRPr="002F1358" w:rsidRDefault="0058344D" w:rsidP="001062F1">
            <w:pPr>
              <w:pStyle w:val="42"/>
              <w:ind w:right="0"/>
              <w:rPr>
                <w:rFonts w:ascii="Arial" w:hAnsi="Arial" w:cs="Arial"/>
              </w:rPr>
            </w:pPr>
            <w:r w:rsidRPr="002F1358">
              <w:rPr>
                <w:rFonts w:ascii="Arial" w:hAnsi="Arial" w:cs="Arial"/>
              </w:rPr>
              <w:t>Объекты социального и культурно-бытового обслуживания местного значения</w:t>
            </w:r>
          </w:p>
        </w:tc>
      </w:tr>
      <w:tr w:rsidR="005D0EAA" w:rsidRPr="002F1358" w14:paraId="342C4BB3" w14:textId="77777777" w:rsidTr="007242F1">
        <w:trPr>
          <w:trHeight w:val="340"/>
        </w:trPr>
        <w:tc>
          <w:tcPr>
            <w:tcW w:w="258" w:type="pct"/>
            <w:vMerge w:val="restart"/>
            <w:shd w:val="clear" w:color="auto" w:fill="auto"/>
            <w:vAlign w:val="center"/>
          </w:tcPr>
          <w:p w14:paraId="30D8679E" w14:textId="77777777" w:rsidR="005D0EAA" w:rsidRPr="002F1358" w:rsidRDefault="005D0EAA" w:rsidP="001062F1">
            <w:pPr>
              <w:pStyle w:val="42"/>
              <w:ind w:right="0"/>
              <w:rPr>
                <w:rFonts w:ascii="Arial" w:hAnsi="Arial" w:cs="Arial"/>
                <w:b w:val="0"/>
              </w:rPr>
            </w:pPr>
            <w:r w:rsidRPr="002F1358">
              <w:rPr>
                <w:rFonts w:ascii="Arial" w:hAnsi="Arial" w:cs="Arial"/>
                <w:b w:val="0"/>
              </w:rPr>
              <w:t>6.1</w:t>
            </w:r>
          </w:p>
        </w:tc>
        <w:tc>
          <w:tcPr>
            <w:tcW w:w="1734" w:type="pct"/>
            <w:vMerge w:val="restart"/>
            <w:shd w:val="clear" w:color="auto" w:fill="auto"/>
            <w:vAlign w:val="center"/>
          </w:tcPr>
          <w:p w14:paraId="790BE379"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Детские дошкольные учреждения</w:t>
            </w:r>
          </w:p>
        </w:tc>
        <w:tc>
          <w:tcPr>
            <w:tcW w:w="616" w:type="pct"/>
            <w:shd w:val="clear" w:color="auto" w:fill="auto"/>
            <w:vAlign w:val="center"/>
          </w:tcPr>
          <w:p w14:paraId="5822994F"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42604B62" w14:textId="77777777" w:rsidR="005D0EAA" w:rsidRPr="002F1358" w:rsidRDefault="005D0EAA" w:rsidP="001062F1">
            <w:pPr>
              <w:pStyle w:val="42"/>
              <w:ind w:right="0"/>
              <w:rPr>
                <w:rFonts w:ascii="Arial" w:hAnsi="Arial" w:cs="Arial"/>
                <w:b w:val="0"/>
              </w:rPr>
            </w:pPr>
            <w:r w:rsidRPr="002F1358">
              <w:rPr>
                <w:rFonts w:ascii="Arial" w:hAnsi="Arial" w:cs="Arial"/>
                <w:b w:val="0"/>
              </w:rPr>
              <w:t>23</w:t>
            </w:r>
          </w:p>
        </w:tc>
        <w:tc>
          <w:tcPr>
            <w:tcW w:w="1553" w:type="pct"/>
            <w:shd w:val="clear" w:color="auto" w:fill="auto"/>
            <w:vAlign w:val="center"/>
          </w:tcPr>
          <w:p w14:paraId="0338C6B9" w14:textId="77777777" w:rsidR="005D0EAA" w:rsidRPr="002F1358" w:rsidRDefault="005D0EAA" w:rsidP="001062F1">
            <w:pPr>
              <w:pStyle w:val="42"/>
              <w:ind w:right="0"/>
              <w:rPr>
                <w:rFonts w:ascii="Arial" w:hAnsi="Arial" w:cs="Arial"/>
                <w:b w:val="0"/>
              </w:rPr>
            </w:pPr>
            <w:r w:rsidRPr="002F1358">
              <w:rPr>
                <w:rFonts w:ascii="Arial" w:hAnsi="Arial" w:cs="Arial"/>
                <w:b w:val="0"/>
              </w:rPr>
              <w:t>40</w:t>
            </w:r>
          </w:p>
        </w:tc>
      </w:tr>
      <w:tr w:rsidR="005D0EAA" w:rsidRPr="002F1358" w14:paraId="17B3A49E" w14:textId="77777777" w:rsidTr="007242F1">
        <w:trPr>
          <w:trHeight w:val="340"/>
        </w:trPr>
        <w:tc>
          <w:tcPr>
            <w:tcW w:w="258" w:type="pct"/>
            <w:vMerge/>
            <w:shd w:val="clear" w:color="auto" w:fill="auto"/>
            <w:vAlign w:val="center"/>
          </w:tcPr>
          <w:p w14:paraId="2260D71E" w14:textId="77777777" w:rsidR="005D0EAA" w:rsidRPr="002F1358" w:rsidRDefault="005D0EAA" w:rsidP="001062F1">
            <w:pPr>
              <w:pStyle w:val="42"/>
              <w:ind w:right="0"/>
              <w:rPr>
                <w:rFonts w:ascii="Arial" w:hAnsi="Arial" w:cs="Arial"/>
                <w:b w:val="0"/>
              </w:rPr>
            </w:pPr>
          </w:p>
        </w:tc>
        <w:tc>
          <w:tcPr>
            <w:tcW w:w="1734" w:type="pct"/>
            <w:vMerge/>
            <w:shd w:val="clear" w:color="auto" w:fill="auto"/>
            <w:vAlign w:val="center"/>
          </w:tcPr>
          <w:p w14:paraId="78295025" w14:textId="77777777" w:rsidR="005D0EAA" w:rsidRPr="002F1358" w:rsidRDefault="005D0EAA" w:rsidP="001062F1">
            <w:pPr>
              <w:pStyle w:val="42"/>
              <w:ind w:right="0"/>
              <w:jc w:val="left"/>
              <w:rPr>
                <w:rFonts w:ascii="Arial" w:hAnsi="Arial" w:cs="Arial"/>
                <w:b w:val="0"/>
              </w:rPr>
            </w:pPr>
          </w:p>
        </w:tc>
        <w:tc>
          <w:tcPr>
            <w:tcW w:w="616" w:type="pct"/>
            <w:shd w:val="clear" w:color="auto" w:fill="auto"/>
            <w:vAlign w:val="center"/>
          </w:tcPr>
          <w:p w14:paraId="63F488C3" w14:textId="77777777" w:rsidR="005D0EAA" w:rsidRPr="002F1358" w:rsidRDefault="005D0EAA" w:rsidP="001062F1">
            <w:pPr>
              <w:pStyle w:val="42"/>
              <w:ind w:right="0"/>
              <w:rPr>
                <w:rFonts w:ascii="Arial" w:hAnsi="Arial" w:cs="Arial"/>
                <w:b w:val="0"/>
              </w:rPr>
            </w:pPr>
            <w:r w:rsidRPr="002F1358">
              <w:rPr>
                <w:rFonts w:ascii="Arial" w:hAnsi="Arial" w:cs="Arial"/>
                <w:b w:val="0"/>
              </w:rPr>
              <w:t>мест</w:t>
            </w:r>
          </w:p>
        </w:tc>
        <w:tc>
          <w:tcPr>
            <w:tcW w:w="839" w:type="pct"/>
            <w:shd w:val="clear" w:color="auto" w:fill="auto"/>
            <w:vAlign w:val="center"/>
          </w:tcPr>
          <w:p w14:paraId="372F7B47" w14:textId="77777777" w:rsidR="005D0EAA" w:rsidRPr="002F1358" w:rsidRDefault="005D0EAA" w:rsidP="001062F1">
            <w:pPr>
              <w:pStyle w:val="42"/>
              <w:ind w:right="0"/>
              <w:rPr>
                <w:rFonts w:ascii="Arial" w:hAnsi="Arial" w:cs="Arial"/>
                <w:b w:val="0"/>
              </w:rPr>
            </w:pPr>
            <w:r w:rsidRPr="002F1358">
              <w:rPr>
                <w:rFonts w:ascii="Arial" w:hAnsi="Arial" w:cs="Arial"/>
                <w:b w:val="0"/>
              </w:rPr>
              <w:t>1263</w:t>
            </w:r>
          </w:p>
        </w:tc>
        <w:tc>
          <w:tcPr>
            <w:tcW w:w="1553" w:type="pct"/>
            <w:shd w:val="clear" w:color="auto" w:fill="auto"/>
            <w:vAlign w:val="center"/>
          </w:tcPr>
          <w:p w14:paraId="339935D9"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r>
      <w:tr w:rsidR="005D0EAA" w:rsidRPr="002F1358" w14:paraId="0A5BBE06" w14:textId="77777777" w:rsidTr="007242F1">
        <w:trPr>
          <w:trHeight w:val="340"/>
        </w:trPr>
        <w:tc>
          <w:tcPr>
            <w:tcW w:w="258" w:type="pct"/>
            <w:vMerge w:val="restart"/>
            <w:shd w:val="clear" w:color="auto" w:fill="auto"/>
            <w:vAlign w:val="center"/>
          </w:tcPr>
          <w:p w14:paraId="61BF129E" w14:textId="77777777" w:rsidR="005D0EAA" w:rsidRPr="002F1358" w:rsidRDefault="005D0EAA" w:rsidP="001062F1">
            <w:pPr>
              <w:pStyle w:val="42"/>
              <w:ind w:right="0"/>
              <w:rPr>
                <w:rFonts w:ascii="Arial" w:hAnsi="Arial" w:cs="Arial"/>
                <w:b w:val="0"/>
              </w:rPr>
            </w:pPr>
            <w:r w:rsidRPr="002F1358">
              <w:rPr>
                <w:rFonts w:ascii="Arial" w:hAnsi="Arial" w:cs="Arial"/>
                <w:b w:val="0"/>
              </w:rPr>
              <w:t>6.2</w:t>
            </w:r>
          </w:p>
        </w:tc>
        <w:tc>
          <w:tcPr>
            <w:tcW w:w="1734" w:type="pct"/>
            <w:vMerge w:val="restart"/>
            <w:shd w:val="clear" w:color="auto" w:fill="auto"/>
            <w:vAlign w:val="center"/>
          </w:tcPr>
          <w:p w14:paraId="7A3A33B4"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Общеобразовательные школы</w:t>
            </w:r>
          </w:p>
        </w:tc>
        <w:tc>
          <w:tcPr>
            <w:tcW w:w="616" w:type="pct"/>
            <w:shd w:val="clear" w:color="auto" w:fill="auto"/>
            <w:vAlign w:val="center"/>
          </w:tcPr>
          <w:p w14:paraId="25DE6758"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shd w:val="clear" w:color="auto" w:fill="auto"/>
            <w:vAlign w:val="center"/>
          </w:tcPr>
          <w:p w14:paraId="602F649F" w14:textId="77777777" w:rsidR="005D0EAA" w:rsidRPr="002F1358" w:rsidRDefault="005D0EAA" w:rsidP="001062F1">
            <w:pPr>
              <w:pStyle w:val="42"/>
              <w:ind w:right="0"/>
              <w:rPr>
                <w:rFonts w:ascii="Arial" w:hAnsi="Arial" w:cs="Arial"/>
                <w:b w:val="0"/>
              </w:rPr>
            </w:pPr>
            <w:r w:rsidRPr="002F1358">
              <w:rPr>
                <w:rFonts w:ascii="Arial" w:hAnsi="Arial" w:cs="Arial"/>
                <w:b w:val="0"/>
              </w:rPr>
              <w:t>14</w:t>
            </w:r>
          </w:p>
        </w:tc>
        <w:tc>
          <w:tcPr>
            <w:tcW w:w="1553" w:type="pct"/>
            <w:shd w:val="clear" w:color="auto" w:fill="auto"/>
            <w:vAlign w:val="center"/>
          </w:tcPr>
          <w:p w14:paraId="153416CF" w14:textId="77777777" w:rsidR="005D0EAA" w:rsidRPr="002F1358" w:rsidRDefault="005D0EAA" w:rsidP="001062F1">
            <w:pPr>
              <w:pStyle w:val="42"/>
              <w:ind w:right="0"/>
              <w:rPr>
                <w:rFonts w:ascii="Arial" w:hAnsi="Arial" w:cs="Arial"/>
                <w:b w:val="0"/>
              </w:rPr>
            </w:pPr>
            <w:r w:rsidRPr="002F1358">
              <w:rPr>
                <w:rFonts w:ascii="Arial" w:hAnsi="Arial" w:cs="Arial"/>
                <w:b w:val="0"/>
              </w:rPr>
              <w:t>32</w:t>
            </w:r>
          </w:p>
        </w:tc>
      </w:tr>
      <w:tr w:rsidR="005D0EAA" w:rsidRPr="002F1358" w14:paraId="18534E7B" w14:textId="77777777" w:rsidTr="007242F1">
        <w:trPr>
          <w:trHeight w:val="340"/>
        </w:trPr>
        <w:tc>
          <w:tcPr>
            <w:tcW w:w="258" w:type="pct"/>
            <w:vMerge/>
            <w:vAlign w:val="center"/>
          </w:tcPr>
          <w:p w14:paraId="7C958FD8" w14:textId="77777777" w:rsidR="005D0EAA" w:rsidRPr="002F1358" w:rsidRDefault="005D0EAA" w:rsidP="001062F1">
            <w:pPr>
              <w:pStyle w:val="42"/>
              <w:ind w:right="0"/>
              <w:rPr>
                <w:rFonts w:ascii="Arial" w:hAnsi="Arial" w:cs="Arial"/>
                <w:b w:val="0"/>
              </w:rPr>
            </w:pPr>
          </w:p>
        </w:tc>
        <w:tc>
          <w:tcPr>
            <w:tcW w:w="1734" w:type="pct"/>
            <w:vMerge/>
            <w:vAlign w:val="center"/>
          </w:tcPr>
          <w:p w14:paraId="10BC3CFE" w14:textId="77777777" w:rsidR="005D0EAA" w:rsidRPr="002F1358" w:rsidRDefault="005D0EAA" w:rsidP="001062F1">
            <w:pPr>
              <w:pStyle w:val="42"/>
              <w:ind w:right="0"/>
              <w:jc w:val="left"/>
              <w:rPr>
                <w:rFonts w:ascii="Arial" w:hAnsi="Arial" w:cs="Arial"/>
                <w:b w:val="0"/>
              </w:rPr>
            </w:pPr>
          </w:p>
        </w:tc>
        <w:tc>
          <w:tcPr>
            <w:tcW w:w="616" w:type="pct"/>
            <w:vAlign w:val="center"/>
          </w:tcPr>
          <w:p w14:paraId="207CA8ED" w14:textId="77777777" w:rsidR="005D0EAA" w:rsidRPr="002F1358" w:rsidRDefault="005D0EAA" w:rsidP="001062F1">
            <w:pPr>
              <w:pStyle w:val="42"/>
              <w:ind w:right="0"/>
              <w:rPr>
                <w:rFonts w:ascii="Arial" w:hAnsi="Arial" w:cs="Arial"/>
                <w:b w:val="0"/>
              </w:rPr>
            </w:pPr>
            <w:r w:rsidRPr="002F1358">
              <w:rPr>
                <w:rFonts w:ascii="Arial" w:hAnsi="Arial" w:cs="Arial"/>
                <w:b w:val="0"/>
              </w:rPr>
              <w:t>мест</w:t>
            </w:r>
          </w:p>
        </w:tc>
        <w:tc>
          <w:tcPr>
            <w:tcW w:w="839" w:type="pct"/>
            <w:vAlign w:val="center"/>
          </w:tcPr>
          <w:p w14:paraId="69695EF7" w14:textId="77777777" w:rsidR="005D0EAA" w:rsidRPr="002F1358" w:rsidRDefault="005D0EAA" w:rsidP="001062F1">
            <w:pPr>
              <w:pStyle w:val="42"/>
              <w:ind w:right="0"/>
              <w:rPr>
                <w:rFonts w:ascii="Arial" w:hAnsi="Arial" w:cs="Arial"/>
                <w:b w:val="0"/>
              </w:rPr>
            </w:pPr>
            <w:r w:rsidRPr="002F1358">
              <w:rPr>
                <w:rFonts w:ascii="Arial" w:hAnsi="Arial" w:cs="Arial"/>
                <w:b w:val="0"/>
              </w:rPr>
              <w:t>3703</w:t>
            </w:r>
          </w:p>
        </w:tc>
        <w:tc>
          <w:tcPr>
            <w:tcW w:w="1553" w:type="pct"/>
            <w:vAlign w:val="center"/>
          </w:tcPr>
          <w:p w14:paraId="0A6D25E4"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r>
      <w:tr w:rsidR="005D0EAA" w:rsidRPr="002F1358" w14:paraId="4E06E52A" w14:textId="77777777" w:rsidTr="007242F1">
        <w:trPr>
          <w:trHeight w:val="340"/>
        </w:trPr>
        <w:tc>
          <w:tcPr>
            <w:tcW w:w="258" w:type="pct"/>
            <w:vMerge w:val="restart"/>
            <w:shd w:val="clear" w:color="auto" w:fill="auto"/>
            <w:vAlign w:val="center"/>
          </w:tcPr>
          <w:p w14:paraId="4EF6966E" w14:textId="77777777" w:rsidR="005D0EAA" w:rsidRPr="002F1358" w:rsidRDefault="005D0EAA" w:rsidP="001062F1">
            <w:pPr>
              <w:pStyle w:val="42"/>
              <w:ind w:right="0"/>
              <w:rPr>
                <w:rFonts w:ascii="Arial" w:hAnsi="Arial" w:cs="Arial"/>
                <w:b w:val="0"/>
              </w:rPr>
            </w:pPr>
            <w:r w:rsidRPr="002F1358">
              <w:rPr>
                <w:rFonts w:ascii="Arial" w:hAnsi="Arial" w:cs="Arial"/>
                <w:b w:val="0"/>
              </w:rPr>
              <w:t>6.3</w:t>
            </w:r>
          </w:p>
        </w:tc>
        <w:tc>
          <w:tcPr>
            <w:tcW w:w="1734" w:type="pct"/>
            <w:vMerge w:val="restart"/>
            <w:shd w:val="clear" w:color="auto" w:fill="auto"/>
            <w:vAlign w:val="center"/>
          </w:tcPr>
          <w:p w14:paraId="64F5DA51"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Больничные учреждения</w:t>
            </w:r>
          </w:p>
        </w:tc>
        <w:tc>
          <w:tcPr>
            <w:tcW w:w="616" w:type="pct"/>
            <w:shd w:val="clear" w:color="auto" w:fill="auto"/>
            <w:vAlign w:val="center"/>
          </w:tcPr>
          <w:p w14:paraId="46C545E5" w14:textId="77777777" w:rsidR="005D0EAA" w:rsidRPr="002F1358" w:rsidRDefault="005D0EAA" w:rsidP="001062F1">
            <w:pPr>
              <w:pStyle w:val="42"/>
              <w:ind w:right="0"/>
              <w:rPr>
                <w:rFonts w:ascii="Arial" w:hAnsi="Arial" w:cs="Arial"/>
                <w:b w:val="0"/>
              </w:rPr>
            </w:pPr>
            <w:r w:rsidRPr="002F1358">
              <w:rPr>
                <w:rFonts w:ascii="Arial" w:hAnsi="Arial" w:cs="Arial"/>
                <w:b w:val="0"/>
              </w:rPr>
              <w:t>число</w:t>
            </w:r>
          </w:p>
        </w:tc>
        <w:tc>
          <w:tcPr>
            <w:tcW w:w="839" w:type="pct"/>
            <w:shd w:val="clear" w:color="auto" w:fill="auto"/>
            <w:vAlign w:val="center"/>
          </w:tcPr>
          <w:p w14:paraId="19172E52"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c>
          <w:tcPr>
            <w:tcW w:w="1553" w:type="pct"/>
            <w:shd w:val="clear" w:color="auto" w:fill="auto"/>
            <w:vAlign w:val="center"/>
          </w:tcPr>
          <w:p w14:paraId="2958C83F"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r>
      <w:tr w:rsidR="005D0EAA" w:rsidRPr="002F1358" w14:paraId="2AF46A58" w14:textId="77777777" w:rsidTr="007242F1">
        <w:trPr>
          <w:trHeight w:val="340"/>
        </w:trPr>
        <w:tc>
          <w:tcPr>
            <w:tcW w:w="258" w:type="pct"/>
            <w:vMerge/>
            <w:shd w:val="clear" w:color="auto" w:fill="auto"/>
            <w:vAlign w:val="center"/>
          </w:tcPr>
          <w:p w14:paraId="799252A6" w14:textId="77777777" w:rsidR="005D0EAA" w:rsidRPr="002F1358" w:rsidRDefault="005D0EAA" w:rsidP="001062F1">
            <w:pPr>
              <w:pStyle w:val="42"/>
              <w:ind w:right="0"/>
              <w:rPr>
                <w:rFonts w:ascii="Arial" w:hAnsi="Arial" w:cs="Arial"/>
                <w:b w:val="0"/>
              </w:rPr>
            </w:pPr>
          </w:p>
        </w:tc>
        <w:tc>
          <w:tcPr>
            <w:tcW w:w="1734" w:type="pct"/>
            <w:vMerge/>
            <w:shd w:val="clear" w:color="auto" w:fill="auto"/>
            <w:vAlign w:val="center"/>
          </w:tcPr>
          <w:p w14:paraId="7D7994B3" w14:textId="77777777" w:rsidR="005D0EAA" w:rsidRPr="002F1358" w:rsidRDefault="005D0EAA" w:rsidP="001062F1">
            <w:pPr>
              <w:pStyle w:val="42"/>
              <w:ind w:right="0"/>
              <w:jc w:val="left"/>
              <w:rPr>
                <w:rFonts w:ascii="Arial" w:hAnsi="Arial" w:cs="Arial"/>
                <w:b w:val="0"/>
              </w:rPr>
            </w:pPr>
          </w:p>
        </w:tc>
        <w:tc>
          <w:tcPr>
            <w:tcW w:w="616" w:type="pct"/>
            <w:shd w:val="clear" w:color="auto" w:fill="auto"/>
            <w:vAlign w:val="center"/>
          </w:tcPr>
          <w:p w14:paraId="3C4A9488" w14:textId="77777777" w:rsidR="005D0EAA" w:rsidRPr="002F1358" w:rsidRDefault="005D0EAA" w:rsidP="001062F1">
            <w:pPr>
              <w:pStyle w:val="42"/>
              <w:ind w:right="0"/>
              <w:rPr>
                <w:rFonts w:ascii="Arial" w:hAnsi="Arial" w:cs="Arial"/>
                <w:b w:val="0"/>
              </w:rPr>
            </w:pPr>
            <w:r w:rsidRPr="002F1358">
              <w:rPr>
                <w:rFonts w:ascii="Arial" w:hAnsi="Arial" w:cs="Arial"/>
                <w:b w:val="0"/>
              </w:rPr>
              <w:t>коек</w:t>
            </w:r>
          </w:p>
        </w:tc>
        <w:tc>
          <w:tcPr>
            <w:tcW w:w="839" w:type="pct"/>
            <w:shd w:val="clear" w:color="auto" w:fill="auto"/>
            <w:vAlign w:val="center"/>
          </w:tcPr>
          <w:p w14:paraId="143108D7" w14:textId="77777777" w:rsidR="005D0EAA" w:rsidRPr="002F1358" w:rsidRDefault="005D0EAA" w:rsidP="001062F1">
            <w:pPr>
              <w:pStyle w:val="42"/>
              <w:ind w:right="0"/>
              <w:rPr>
                <w:rFonts w:ascii="Arial" w:hAnsi="Arial" w:cs="Arial"/>
                <w:b w:val="0"/>
              </w:rPr>
            </w:pPr>
            <w:r w:rsidRPr="002F1358">
              <w:rPr>
                <w:rFonts w:ascii="Arial" w:hAnsi="Arial" w:cs="Arial"/>
                <w:b w:val="0"/>
              </w:rPr>
              <w:t>150</w:t>
            </w:r>
          </w:p>
        </w:tc>
        <w:tc>
          <w:tcPr>
            <w:tcW w:w="1553" w:type="pct"/>
            <w:shd w:val="clear" w:color="auto" w:fill="auto"/>
            <w:vAlign w:val="center"/>
          </w:tcPr>
          <w:p w14:paraId="382CD501"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r>
      <w:tr w:rsidR="005D0EAA" w:rsidRPr="002F1358" w14:paraId="07DEA960" w14:textId="77777777" w:rsidTr="007242F1">
        <w:trPr>
          <w:trHeight w:val="340"/>
        </w:trPr>
        <w:tc>
          <w:tcPr>
            <w:tcW w:w="258" w:type="pct"/>
            <w:shd w:val="clear" w:color="auto" w:fill="auto"/>
            <w:vAlign w:val="center"/>
          </w:tcPr>
          <w:p w14:paraId="7DA089C8" w14:textId="77777777" w:rsidR="005D0EAA" w:rsidRPr="002F1358" w:rsidRDefault="005D0EAA" w:rsidP="001062F1">
            <w:pPr>
              <w:pStyle w:val="42"/>
              <w:ind w:right="0"/>
              <w:rPr>
                <w:rFonts w:ascii="Arial" w:hAnsi="Arial" w:cs="Arial"/>
                <w:b w:val="0"/>
              </w:rPr>
            </w:pPr>
            <w:r w:rsidRPr="002F1358">
              <w:rPr>
                <w:rFonts w:ascii="Arial" w:hAnsi="Arial" w:cs="Arial"/>
                <w:b w:val="0"/>
              </w:rPr>
              <w:t>6.4</w:t>
            </w:r>
          </w:p>
        </w:tc>
        <w:tc>
          <w:tcPr>
            <w:tcW w:w="1734" w:type="pct"/>
            <w:shd w:val="clear" w:color="auto" w:fill="auto"/>
            <w:vAlign w:val="center"/>
          </w:tcPr>
          <w:p w14:paraId="12D2B95E"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ФАП</w:t>
            </w:r>
          </w:p>
        </w:tc>
        <w:tc>
          <w:tcPr>
            <w:tcW w:w="616" w:type="pct"/>
            <w:shd w:val="clear" w:color="auto" w:fill="auto"/>
            <w:vAlign w:val="center"/>
          </w:tcPr>
          <w:p w14:paraId="391DFA6E" w14:textId="77777777" w:rsidR="005D0EAA" w:rsidRPr="002F1358" w:rsidRDefault="005D0EAA" w:rsidP="001062F1">
            <w:pPr>
              <w:pStyle w:val="42"/>
              <w:ind w:right="0"/>
              <w:rPr>
                <w:rFonts w:ascii="Arial" w:hAnsi="Arial" w:cs="Arial"/>
                <w:b w:val="0"/>
              </w:rPr>
            </w:pPr>
            <w:r w:rsidRPr="002F1358">
              <w:rPr>
                <w:rFonts w:ascii="Arial" w:hAnsi="Arial" w:cs="Arial"/>
                <w:b w:val="0"/>
              </w:rPr>
              <w:t>объект</w:t>
            </w:r>
          </w:p>
        </w:tc>
        <w:tc>
          <w:tcPr>
            <w:tcW w:w="839" w:type="pct"/>
            <w:shd w:val="clear" w:color="auto" w:fill="auto"/>
            <w:vAlign w:val="center"/>
          </w:tcPr>
          <w:p w14:paraId="4E1D190A" w14:textId="77777777" w:rsidR="005D0EAA" w:rsidRPr="002F1358" w:rsidRDefault="005D0EAA" w:rsidP="001062F1">
            <w:pPr>
              <w:pStyle w:val="42"/>
              <w:ind w:right="0"/>
              <w:rPr>
                <w:rFonts w:ascii="Arial" w:hAnsi="Arial" w:cs="Arial"/>
                <w:b w:val="0"/>
              </w:rPr>
            </w:pPr>
            <w:r w:rsidRPr="002F1358">
              <w:rPr>
                <w:rFonts w:ascii="Arial" w:hAnsi="Arial" w:cs="Arial"/>
                <w:b w:val="0"/>
              </w:rPr>
              <w:t>9</w:t>
            </w:r>
          </w:p>
        </w:tc>
        <w:tc>
          <w:tcPr>
            <w:tcW w:w="1553" w:type="pct"/>
            <w:shd w:val="clear" w:color="auto" w:fill="auto"/>
            <w:vAlign w:val="center"/>
          </w:tcPr>
          <w:p w14:paraId="4D566E9F" w14:textId="77777777" w:rsidR="005D0EAA" w:rsidRPr="002F1358" w:rsidRDefault="005D0EAA" w:rsidP="001062F1">
            <w:pPr>
              <w:pStyle w:val="42"/>
              <w:ind w:right="0"/>
              <w:rPr>
                <w:rFonts w:ascii="Arial" w:hAnsi="Arial" w:cs="Arial"/>
                <w:b w:val="0"/>
              </w:rPr>
            </w:pPr>
            <w:r w:rsidRPr="002F1358">
              <w:rPr>
                <w:rFonts w:ascii="Arial" w:hAnsi="Arial" w:cs="Arial"/>
                <w:b w:val="0"/>
              </w:rPr>
              <w:t>17</w:t>
            </w:r>
          </w:p>
        </w:tc>
      </w:tr>
      <w:tr w:rsidR="0058344D" w:rsidRPr="002F1358" w14:paraId="7B38DD38" w14:textId="77777777" w:rsidTr="007242F1">
        <w:trPr>
          <w:trHeight w:val="340"/>
        </w:trPr>
        <w:tc>
          <w:tcPr>
            <w:tcW w:w="258" w:type="pct"/>
            <w:shd w:val="clear" w:color="auto" w:fill="auto"/>
            <w:vAlign w:val="center"/>
          </w:tcPr>
          <w:p w14:paraId="041472AA" w14:textId="77777777" w:rsidR="0058344D" w:rsidRPr="002F1358" w:rsidRDefault="0058344D" w:rsidP="001062F1">
            <w:pPr>
              <w:pStyle w:val="42"/>
              <w:ind w:right="0"/>
              <w:rPr>
                <w:rFonts w:ascii="Arial" w:hAnsi="Arial" w:cs="Arial"/>
              </w:rPr>
            </w:pPr>
            <w:r w:rsidRPr="002F1358">
              <w:rPr>
                <w:rFonts w:ascii="Arial" w:hAnsi="Arial" w:cs="Arial"/>
                <w:lang w:val="en-US"/>
              </w:rPr>
              <w:t>VII</w:t>
            </w:r>
          </w:p>
        </w:tc>
        <w:tc>
          <w:tcPr>
            <w:tcW w:w="4742" w:type="pct"/>
            <w:gridSpan w:val="4"/>
            <w:shd w:val="clear" w:color="auto" w:fill="auto"/>
            <w:vAlign w:val="center"/>
          </w:tcPr>
          <w:p w14:paraId="1F7F8C5F" w14:textId="77777777" w:rsidR="0058344D" w:rsidRPr="002F1358" w:rsidRDefault="0058344D" w:rsidP="001062F1">
            <w:pPr>
              <w:pStyle w:val="42"/>
              <w:ind w:right="0"/>
              <w:rPr>
                <w:rFonts w:ascii="Arial" w:hAnsi="Arial" w:cs="Arial"/>
              </w:rPr>
            </w:pPr>
            <w:r w:rsidRPr="002F1358">
              <w:rPr>
                <w:rFonts w:ascii="Arial" w:hAnsi="Arial" w:cs="Arial"/>
              </w:rPr>
              <w:t>Транспортная инфраструктура</w:t>
            </w:r>
          </w:p>
        </w:tc>
      </w:tr>
      <w:tr w:rsidR="00CE2161" w:rsidRPr="002F1358" w14:paraId="11BDEE2E" w14:textId="77777777" w:rsidTr="007242F1">
        <w:trPr>
          <w:trHeight w:val="340"/>
        </w:trPr>
        <w:tc>
          <w:tcPr>
            <w:tcW w:w="258" w:type="pct"/>
            <w:shd w:val="clear" w:color="auto" w:fill="auto"/>
            <w:vAlign w:val="center"/>
          </w:tcPr>
          <w:p w14:paraId="4F8B9CD6" w14:textId="77777777" w:rsidR="00CE2161" w:rsidRPr="002F1358" w:rsidRDefault="00CE2161" w:rsidP="001062F1">
            <w:pPr>
              <w:pStyle w:val="42"/>
              <w:ind w:right="0"/>
              <w:rPr>
                <w:rFonts w:ascii="Arial" w:hAnsi="Arial" w:cs="Arial"/>
                <w:lang w:val="en-US"/>
              </w:rPr>
            </w:pPr>
          </w:p>
        </w:tc>
        <w:tc>
          <w:tcPr>
            <w:tcW w:w="4742" w:type="pct"/>
            <w:gridSpan w:val="4"/>
            <w:shd w:val="clear" w:color="auto" w:fill="auto"/>
            <w:vAlign w:val="center"/>
          </w:tcPr>
          <w:p w14:paraId="3A0CA25F" w14:textId="77777777" w:rsidR="00CE2161" w:rsidRPr="002F1358" w:rsidRDefault="00CE2161" w:rsidP="00CE2161">
            <w:pPr>
              <w:pStyle w:val="42"/>
              <w:ind w:right="0"/>
              <w:jc w:val="left"/>
              <w:rPr>
                <w:rFonts w:ascii="Arial" w:hAnsi="Arial" w:cs="Arial"/>
              </w:rPr>
            </w:pPr>
            <w:r w:rsidRPr="002F1358">
              <w:rPr>
                <w:rFonts w:ascii="Arial" w:hAnsi="Arial" w:cs="Arial"/>
              </w:rPr>
              <w:t>Автомобильный транспорт</w:t>
            </w:r>
          </w:p>
        </w:tc>
      </w:tr>
      <w:tr w:rsidR="005D0EAA" w:rsidRPr="002F1358" w14:paraId="6010DCA1" w14:textId="77777777" w:rsidTr="007242F1">
        <w:trPr>
          <w:trHeight w:val="340"/>
        </w:trPr>
        <w:tc>
          <w:tcPr>
            <w:tcW w:w="258" w:type="pct"/>
            <w:vMerge w:val="restart"/>
            <w:shd w:val="clear" w:color="auto" w:fill="auto"/>
            <w:vAlign w:val="center"/>
          </w:tcPr>
          <w:p w14:paraId="3E67221E" w14:textId="77777777" w:rsidR="005D0EAA" w:rsidRPr="002F1358" w:rsidRDefault="005D0EAA" w:rsidP="009C46F9">
            <w:pPr>
              <w:pStyle w:val="42"/>
              <w:ind w:right="0"/>
              <w:rPr>
                <w:rFonts w:ascii="Arial" w:hAnsi="Arial" w:cs="Arial"/>
                <w:b w:val="0"/>
              </w:rPr>
            </w:pPr>
            <w:r w:rsidRPr="002F1358">
              <w:rPr>
                <w:rFonts w:ascii="Arial" w:hAnsi="Arial" w:cs="Arial"/>
                <w:b w:val="0"/>
              </w:rPr>
              <w:t>7.1</w:t>
            </w:r>
          </w:p>
        </w:tc>
        <w:tc>
          <w:tcPr>
            <w:tcW w:w="1734" w:type="pct"/>
            <w:shd w:val="clear" w:color="auto" w:fill="auto"/>
            <w:vAlign w:val="center"/>
          </w:tcPr>
          <w:p w14:paraId="1594B6B6" w14:textId="77777777" w:rsidR="005D0EAA" w:rsidRPr="002F1358" w:rsidRDefault="005D0EAA" w:rsidP="009C46F9">
            <w:pPr>
              <w:pStyle w:val="42"/>
              <w:ind w:right="0"/>
              <w:jc w:val="left"/>
              <w:rPr>
                <w:rFonts w:ascii="Arial" w:hAnsi="Arial" w:cs="Arial"/>
                <w:b w:val="0"/>
              </w:rPr>
            </w:pPr>
            <w:r w:rsidRPr="002F1358">
              <w:rPr>
                <w:rFonts w:ascii="Arial" w:hAnsi="Arial" w:cs="Arial"/>
                <w:b w:val="0"/>
              </w:rPr>
              <w:t>Протяженность автомобильных дорог общего пользования, всего</w:t>
            </w:r>
          </w:p>
        </w:tc>
        <w:tc>
          <w:tcPr>
            <w:tcW w:w="616" w:type="pct"/>
            <w:shd w:val="clear" w:color="auto" w:fill="auto"/>
            <w:vAlign w:val="center"/>
          </w:tcPr>
          <w:p w14:paraId="0532277B" w14:textId="77777777" w:rsidR="005D0EAA" w:rsidRPr="002F1358" w:rsidRDefault="005D0EAA" w:rsidP="009C46F9">
            <w:pPr>
              <w:pStyle w:val="42"/>
              <w:ind w:right="0"/>
              <w:rPr>
                <w:rFonts w:ascii="Arial" w:hAnsi="Arial" w:cs="Arial"/>
                <w:b w:val="0"/>
              </w:rPr>
            </w:pPr>
            <w:r w:rsidRPr="002F1358">
              <w:rPr>
                <w:rFonts w:ascii="Arial" w:hAnsi="Arial" w:cs="Arial"/>
                <w:b w:val="0"/>
              </w:rPr>
              <w:t>км</w:t>
            </w:r>
          </w:p>
        </w:tc>
        <w:tc>
          <w:tcPr>
            <w:tcW w:w="839" w:type="pct"/>
            <w:shd w:val="clear" w:color="auto" w:fill="auto"/>
            <w:vAlign w:val="center"/>
          </w:tcPr>
          <w:p w14:paraId="70215879" w14:textId="4A891126" w:rsidR="005D0EAA" w:rsidRPr="001031D4" w:rsidRDefault="001031D4" w:rsidP="009C46F9">
            <w:pPr>
              <w:pStyle w:val="42"/>
              <w:ind w:right="0"/>
              <w:rPr>
                <w:rFonts w:ascii="Arial" w:hAnsi="Arial" w:cs="Arial"/>
                <w:b w:val="0"/>
              </w:rPr>
            </w:pPr>
            <w:r w:rsidRPr="001031D4">
              <w:rPr>
                <w:rFonts w:ascii="Arial" w:hAnsi="Arial" w:cs="Arial"/>
                <w:b w:val="0"/>
              </w:rPr>
              <w:t>797,76</w:t>
            </w:r>
          </w:p>
        </w:tc>
        <w:tc>
          <w:tcPr>
            <w:tcW w:w="1553" w:type="pct"/>
            <w:shd w:val="clear" w:color="auto" w:fill="auto"/>
            <w:vAlign w:val="center"/>
          </w:tcPr>
          <w:p w14:paraId="4A4BFC0A" w14:textId="0E49A826" w:rsidR="005D0EAA" w:rsidRPr="001031D4" w:rsidRDefault="001031D4" w:rsidP="009C46F9">
            <w:pPr>
              <w:jc w:val="center"/>
              <w:rPr>
                <w:rFonts w:ascii="Arial" w:hAnsi="Arial" w:cs="Arial"/>
                <w:sz w:val="20"/>
                <w:szCs w:val="20"/>
              </w:rPr>
            </w:pPr>
            <w:r w:rsidRPr="001031D4">
              <w:rPr>
                <w:rFonts w:ascii="Arial" w:hAnsi="Arial" w:cs="Arial"/>
                <w:sz w:val="20"/>
                <w:szCs w:val="20"/>
              </w:rPr>
              <w:t>797,76</w:t>
            </w:r>
          </w:p>
        </w:tc>
      </w:tr>
      <w:tr w:rsidR="005D0EAA" w:rsidRPr="002F1358" w14:paraId="5CEF9529" w14:textId="77777777" w:rsidTr="007242F1">
        <w:trPr>
          <w:trHeight w:val="340"/>
        </w:trPr>
        <w:tc>
          <w:tcPr>
            <w:tcW w:w="258" w:type="pct"/>
            <w:vMerge/>
            <w:shd w:val="clear" w:color="auto" w:fill="auto"/>
            <w:vAlign w:val="center"/>
          </w:tcPr>
          <w:p w14:paraId="01ECF3E5" w14:textId="77777777" w:rsidR="005D0EAA" w:rsidRPr="002F1358" w:rsidRDefault="005D0EAA" w:rsidP="009C46F9">
            <w:pPr>
              <w:pStyle w:val="42"/>
              <w:ind w:right="0"/>
              <w:rPr>
                <w:rFonts w:ascii="Arial" w:hAnsi="Arial" w:cs="Arial"/>
                <w:b w:val="0"/>
              </w:rPr>
            </w:pPr>
          </w:p>
        </w:tc>
        <w:tc>
          <w:tcPr>
            <w:tcW w:w="1734" w:type="pct"/>
            <w:shd w:val="clear" w:color="auto" w:fill="auto"/>
            <w:vAlign w:val="center"/>
          </w:tcPr>
          <w:p w14:paraId="7A553EC7" w14:textId="77777777" w:rsidR="005D0EAA" w:rsidRPr="002F1358" w:rsidRDefault="005D0EAA" w:rsidP="009C46F9">
            <w:pPr>
              <w:pStyle w:val="42"/>
              <w:ind w:right="0"/>
              <w:jc w:val="left"/>
              <w:rPr>
                <w:rFonts w:ascii="Arial" w:hAnsi="Arial" w:cs="Arial"/>
                <w:b w:val="0"/>
              </w:rPr>
            </w:pPr>
            <w:r w:rsidRPr="002F1358">
              <w:rPr>
                <w:rFonts w:ascii="Arial" w:hAnsi="Arial" w:cs="Arial"/>
                <w:b w:val="0"/>
              </w:rPr>
              <w:t xml:space="preserve"> в том числе: федерального значения</w:t>
            </w:r>
          </w:p>
        </w:tc>
        <w:tc>
          <w:tcPr>
            <w:tcW w:w="616" w:type="pct"/>
            <w:shd w:val="clear" w:color="auto" w:fill="auto"/>
            <w:vAlign w:val="center"/>
          </w:tcPr>
          <w:p w14:paraId="3356470A" w14:textId="77777777" w:rsidR="005D0EAA" w:rsidRPr="002F1358" w:rsidRDefault="005D0EAA" w:rsidP="009C46F9">
            <w:pPr>
              <w:pStyle w:val="42"/>
              <w:ind w:right="0"/>
              <w:rPr>
                <w:rFonts w:ascii="Arial" w:hAnsi="Arial" w:cs="Arial"/>
                <w:b w:val="0"/>
              </w:rPr>
            </w:pPr>
            <w:r w:rsidRPr="002F1358">
              <w:rPr>
                <w:rFonts w:ascii="Arial" w:hAnsi="Arial" w:cs="Arial"/>
                <w:b w:val="0"/>
              </w:rPr>
              <w:t>км</w:t>
            </w:r>
          </w:p>
        </w:tc>
        <w:tc>
          <w:tcPr>
            <w:tcW w:w="839" w:type="pct"/>
            <w:shd w:val="clear" w:color="auto" w:fill="auto"/>
            <w:vAlign w:val="center"/>
          </w:tcPr>
          <w:p w14:paraId="0FF02706" w14:textId="041193AD" w:rsidR="005D0EAA" w:rsidRPr="001031D4" w:rsidRDefault="000E25EF" w:rsidP="009C46F9">
            <w:pPr>
              <w:pStyle w:val="42"/>
              <w:ind w:right="0"/>
              <w:rPr>
                <w:rFonts w:ascii="Arial" w:hAnsi="Arial" w:cs="Arial"/>
                <w:b w:val="0"/>
              </w:rPr>
            </w:pPr>
            <w:r>
              <w:rPr>
                <w:rFonts w:ascii="Arial" w:hAnsi="Arial" w:cs="Arial"/>
                <w:b w:val="0"/>
              </w:rPr>
              <w:t>110</w:t>
            </w:r>
          </w:p>
        </w:tc>
        <w:tc>
          <w:tcPr>
            <w:tcW w:w="1553" w:type="pct"/>
            <w:shd w:val="clear" w:color="auto" w:fill="auto"/>
            <w:vAlign w:val="center"/>
          </w:tcPr>
          <w:p w14:paraId="0B15C33C" w14:textId="0B06FA68" w:rsidR="005D0EAA" w:rsidRPr="001031D4" w:rsidRDefault="000E25EF" w:rsidP="000E25EF">
            <w:pPr>
              <w:spacing w:line="240" w:lineRule="auto"/>
              <w:jc w:val="center"/>
              <w:rPr>
                <w:rFonts w:ascii="Arial" w:hAnsi="Arial" w:cs="Arial"/>
                <w:sz w:val="20"/>
                <w:szCs w:val="20"/>
              </w:rPr>
            </w:pPr>
            <w:r>
              <w:rPr>
                <w:rFonts w:ascii="Arial" w:hAnsi="Arial" w:cs="Arial"/>
                <w:sz w:val="20"/>
                <w:szCs w:val="20"/>
              </w:rPr>
              <w:t>110</w:t>
            </w:r>
          </w:p>
        </w:tc>
      </w:tr>
      <w:tr w:rsidR="005D0EAA" w:rsidRPr="002F1358" w14:paraId="278BA1DA" w14:textId="77777777" w:rsidTr="007242F1">
        <w:trPr>
          <w:trHeight w:val="340"/>
        </w:trPr>
        <w:tc>
          <w:tcPr>
            <w:tcW w:w="258" w:type="pct"/>
            <w:vMerge/>
            <w:shd w:val="clear" w:color="auto" w:fill="auto"/>
            <w:vAlign w:val="center"/>
          </w:tcPr>
          <w:p w14:paraId="6E3A20DB" w14:textId="77777777" w:rsidR="005D0EAA" w:rsidRPr="002F1358" w:rsidRDefault="005D0EAA" w:rsidP="001062F1">
            <w:pPr>
              <w:pStyle w:val="42"/>
              <w:ind w:right="0"/>
              <w:rPr>
                <w:rFonts w:ascii="Arial" w:hAnsi="Arial" w:cs="Arial"/>
                <w:b w:val="0"/>
              </w:rPr>
            </w:pPr>
          </w:p>
        </w:tc>
        <w:tc>
          <w:tcPr>
            <w:tcW w:w="1734" w:type="pct"/>
            <w:shd w:val="clear" w:color="auto" w:fill="auto"/>
            <w:vAlign w:val="center"/>
          </w:tcPr>
          <w:p w14:paraId="470B5F07"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регионального и межмуниципального значения</w:t>
            </w:r>
          </w:p>
        </w:tc>
        <w:tc>
          <w:tcPr>
            <w:tcW w:w="616" w:type="pct"/>
            <w:shd w:val="clear" w:color="auto" w:fill="auto"/>
            <w:vAlign w:val="center"/>
          </w:tcPr>
          <w:p w14:paraId="1A4977EC"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shd w:val="clear" w:color="auto" w:fill="auto"/>
            <w:vAlign w:val="center"/>
          </w:tcPr>
          <w:p w14:paraId="0F8A4D30" w14:textId="437B3FD1" w:rsidR="005D0EAA" w:rsidRPr="001031D4" w:rsidRDefault="000E25EF" w:rsidP="009C46F9">
            <w:pPr>
              <w:pStyle w:val="42"/>
              <w:ind w:right="0"/>
              <w:rPr>
                <w:rFonts w:ascii="Arial" w:hAnsi="Arial" w:cs="Arial"/>
                <w:b w:val="0"/>
              </w:rPr>
            </w:pPr>
            <w:r>
              <w:rPr>
                <w:rFonts w:ascii="Arial" w:hAnsi="Arial" w:cs="Arial"/>
                <w:b w:val="0"/>
              </w:rPr>
              <w:t>196,52</w:t>
            </w:r>
          </w:p>
        </w:tc>
        <w:tc>
          <w:tcPr>
            <w:tcW w:w="1553" w:type="pct"/>
            <w:shd w:val="clear" w:color="auto" w:fill="auto"/>
            <w:vAlign w:val="center"/>
          </w:tcPr>
          <w:p w14:paraId="47BFE39C" w14:textId="2533A517" w:rsidR="005D0EAA" w:rsidRPr="001031D4" w:rsidRDefault="001031D4" w:rsidP="009C46F9">
            <w:pPr>
              <w:pStyle w:val="42"/>
              <w:ind w:right="0"/>
              <w:rPr>
                <w:rFonts w:ascii="Arial" w:hAnsi="Arial" w:cs="Arial"/>
                <w:b w:val="0"/>
              </w:rPr>
            </w:pPr>
            <w:r w:rsidRPr="001031D4">
              <w:rPr>
                <w:rFonts w:ascii="Arial" w:hAnsi="Arial" w:cs="Arial"/>
                <w:b w:val="0"/>
              </w:rPr>
              <w:t>196,52</w:t>
            </w:r>
          </w:p>
        </w:tc>
      </w:tr>
      <w:tr w:rsidR="005D0EAA" w:rsidRPr="002F1358" w14:paraId="18166609" w14:textId="77777777" w:rsidTr="007242F1">
        <w:trPr>
          <w:trHeight w:val="340"/>
        </w:trPr>
        <w:tc>
          <w:tcPr>
            <w:tcW w:w="258" w:type="pct"/>
            <w:vMerge/>
            <w:shd w:val="clear" w:color="auto" w:fill="auto"/>
            <w:vAlign w:val="center"/>
          </w:tcPr>
          <w:p w14:paraId="32CCFB4B" w14:textId="77777777" w:rsidR="005D0EAA" w:rsidRPr="002F1358" w:rsidRDefault="005D0EAA" w:rsidP="001062F1">
            <w:pPr>
              <w:pStyle w:val="42"/>
              <w:ind w:right="0"/>
              <w:rPr>
                <w:rFonts w:ascii="Arial" w:hAnsi="Arial" w:cs="Arial"/>
                <w:b w:val="0"/>
              </w:rPr>
            </w:pPr>
          </w:p>
        </w:tc>
        <w:tc>
          <w:tcPr>
            <w:tcW w:w="1734" w:type="pct"/>
            <w:shd w:val="clear" w:color="auto" w:fill="auto"/>
            <w:vAlign w:val="center"/>
          </w:tcPr>
          <w:p w14:paraId="7CD13094"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местного значения</w:t>
            </w:r>
          </w:p>
        </w:tc>
        <w:tc>
          <w:tcPr>
            <w:tcW w:w="616" w:type="pct"/>
            <w:shd w:val="clear" w:color="auto" w:fill="auto"/>
            <w:vAlign w:val="center"/>
          </w:tcPr>
          <w:p w14:paraId="004190C9"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shd w:val="clear" w:color="auto" w:fill="auto"/>
            <w:vAlign w:val="center"/>
          </w:tcPr>
          <w:p w14:paraId="6E5C1B99" w14:textId="5AEBF28C" w:rsidR="005D0EAA" w:rsidRPr="001031D4" w:rsidRDefault="00BC7442" w:rsidP="001062F1">
            <w:pPr>
              <w:pStyle w:val="42"/>
              <w:ind w:right="0"/>
              <w:rPr>
                <w:rFonts w:ascii="Arial" w:hAnsi="Arial" w:cs="Arial"/>
                <w:b w:val="0"/>
              </w:rPr>
            </w:pPr>
            <w:r w:rsidRPr="001031D4">
              <w:rPr>
                <w:rFonts w:ascii="Arial" w:hAnsi="Arial" w:cs="Arial"/>
                <w:b w:val="0"/>
              </w:rPr>
              <w:t>497,1</w:t>
            </w:r>
          </w:p>
        </w:tc>
        <w:tc>
          <w:tcPr>
            <w:tcW w:w="1553" w:type="pct"/>
            <w:shd w:val="clear" w:color="auto" w:fill="auto"/>
            <w:vAlign w:val="center"/>
          </w:tcPr>
          <w:p w14:paraId="5E9BBFB5" w14:textId="20335AEC" w:rsidR="005D0EAA" w:rsidRPr="001031D4" w:rsidRDefault="00BC7442" w:rsidP="001062F1">
            <w:pPr>
              <w:pStyle w:val="42"/>
              <w:ind w:right="0"/>
              <w:rPr>
                <w:rFonts w:ascii="Arial" w:hAnsi="Arial" w:cs="Arial"/>
                <w:b w:val="0"/>
              </w:rPr>
            </w:pPr>
            <w:r w:rsidRPr="001031D4">
              <w:rPr>
                <w:rFonts w:ascii="Arial" w:hAnsi="Arial" w:cs="Arial"/>
                <w:b w:val="0"/>
              </w:rPr>
              <w:t>497,1</w:t>
            </w:r>
          </w:p>
        </w:tc>
      </w:tr>
      <w:tr w:rsidR="005D0EAA" w:rsidRPr="002F1358" w14:paraId="006C268E" w14:textId="77777777" w:rsidTr="007242F1">
        <w:trPr>
          <w:trHeight w:val="340"/>
        </w:trPr>
        <w:tc>
          <w:tcPr>
            <w:tcW w:w="258" w:type="pct"/>
            <w:shd w:val="clear" w:color="auto" w:fill="auto"/>
            <w:vAlign w:val="center"/>
          </w:tcPr>
          <w:p w14:paraId="2E553499" w14:textId="77777777" w:rsidR="005D0EAA" w:rsidRPr="002F1358" w:rsidRDefault="005D0EAA" w:rsidP="009C46F9">
            <w:pPr>
              <w:pStyle w:val="42"/>
              <w:ind w:right="0"/>
              <w:rPr>
                <w:rFonts w:ascii="Arial" w:hAnsi="Arial" w:cs="Arial"/>
                <w:b w:val="0"/>
              </w:rPr>
            </w:pPr>
            <w:r w:rsidRPr="002F1358">
              <w:rPr>
                <w:rFonts w:ascii="Arial" w:hAnsi="Arial" w:cs="Arial"/>
                <w:b w:val="0"/>
              </w:rPr>
              <w:t>7.2</w:t>
            </w:r>
          </w:p>
        </w:tc>
        <w:tc>
          <w:tcPr>
            <w:tcW w:w="1734" w:type="pct"/>
            <w:shd w:val="clear" w:color="auto" w:fill="auto"/>
            <w:vAlign w:val="center"/>
          </w:tcPr>
          <w:p w14:paraId="15CF9672" w14:textId="77777777" w:rsidR="005D0EAA" w:rsidRPr="002F1358" w:rsidRDefault="005D0EAA" w:rsidP="009C46F9">
            <w:pPr>
              <w:pStyle w:val="42"/>
              <w:ind w:right="0"/>
              <w:jc w:val="left"/>
              <w:rPr>
                <w:rFonts w:ascii="Arial" w:hAnsi="Arial" w:cs="Arial"/>
                <w:b w:val="0"/>
              </w:rPr>
            </w:pPr>
            <w:r w:rsidRPr="002F1358">
              <w:rPr>
                <w:rFonts w:ascii="Arial" w:hAnsi="Arial" w:cs="Arial"/>
                <w:b w:val="0"/>
              </w:rPr>
              <w:t>Плотность автодорожной сети</w:t>
            </w:r>
          </w:p>
        </w:tc>
        <w:tc>
          <w:tcPr>
            <w:tcW w:w="616" w:type="pct"/>
            <w:shd w:val="clear" w:color="auto" w:fill="auto"/>
            <w:vAlign w:val="center"/>
          </w:tcPr>
          <w:p w14:paraId="57CB441E" w14:textId="77777777" w:rsidR="005D0EAA" w:rsidRPr="002F1358" w:rsidRDefault="005D0EAA" w:rsidP="009C46F9">
            <w:pPr>
              <w:pStyle w:val="42"/>
              <w:ind w:right="0"/>
              <w:rPr>
                <w:rFonts w:ascii="Arial" w:hAnsi="Arial" w:cs="Arial"/>
                <w:b w:val="0"/>
              </w:rPr>
            </w:pPr>
            <w:r w:rsidRPr="002F1358">
              <w:rPr>
                <w:rFonts w:ascii="Arial" w:hAnsi="Arial" w:cs="Arial"/>
                <w:b w:val="0"/>
              </w:rPr>
              <w:t>км/тыс. га</w:t>
            </w:r>
          </w:p>
        </w:tc>
        <w:tc>
          <w:tcPr>
            <w:tcW w:w="839" w:type="pct"/>
            <w:shd w:val="clear" w:color="auto" w:fill="auto"/>
            <w:vAlign w:val="center"/>
          </w:tcPr>
          <w:p w14:paraId="2C010F49" w14:textId="38DB8B5F" w:rsidR="005D0EAA" w:rsidRPr="001031D4" w:rsidRDefault="001031D4" w:rsidP="009C46F9">
            <w:pPr>
              <w:pStyle w:val="42"/>
              <w:ind w:right="0"/>
              <w:rPr>
                <w:rFonts w:ascii="Arial" w:hAnsi="Arial" w:cs="Arial"/>
                <w:b w:val="0"/>
              </w:rPr>
            </w:pPr>
            <w:r w:rsidRPr="001031D4">
              <w:rPr>
                <w:rFonts w:ascii="Arial" w:hAnsi="Arial" w:cs="Arial"/>
                <w:b w:val="0"/>
              </w:rPr>
              <w:t>1,23</w:t>
            </w:r>
          </w:p>
        </w:tc>
        <w:tc>
          <w:tcPr>
            <w:tcW w:w="1553" w:type="pct"/>
            <w:shd w:val="clear" w:color="auto" w:fill="auto"/>
            <w:vAlign w:val="center"/>
          </w:tcPr>
          <w:p w14:paraId="3FB43BEF" w14:textId="67349AE0" w:rsidR="005D0EAA" w:rsidRPr="001031D4" w:rsidRDefault="001031D4" w:rsidP="000A0A4B">
            <w:pPr>
              <w:jc w:val="center"/>
              <w:rPr>
                <w:rFonts w:ascii="Arial" w:hAnsi="Arial" w:cs="Arial"/>
                <w:sz w:val="20"/>
                <w:szCs w:val="20"/>
              </w:rPr>
            </w:pPr>
            <w:r w:rsidRPr="001031D4">
              <w:rPr>
                <w:rFonts w:ascii="Arial" w:hAnsi="Arial" w:cs="Arial"/>
                <w:sz w:val="20"/>
                <w:szCs w:val="20"/>
              </w:rPr>
              <w:t>1,23</w:t>
            </w:r>
          </w:p>
        </w:tc>
      </w:tr>
      <w:tr w:rsidR="005D0EAA" w:rsidRPr="002F1358" w14:paraId="031AB371" w14:textId="77777777" w:rsidTr="007242F1">
        <w:trPr>
          <w:trHeight w:val="340"/>
        </w:trPr>
        <w:tc>
          <w:tcPr>
            <w:tcW w:w="258" w:type="pct"/>
            <w:shd w:val="clear" w:color="auto" w:fill="auto"/>
            <w:vAlign w:val="center"/>
          </w:tcPr>
          <w:p w14:paraId="500FCA2F" w14:textId="77777777" w:rsidR="005D0EAA" w:rsidRPr="002F1358" w:rsidRDefault="005D0EAA" w:rsidP="00CE2161">
            <w:pPr>
              <w:pStyle w:val="42"/>
              <w:ind w:right="0"/>
              <w:rPr>
                <w:rFonts w:ascii="Arial" w:hAnsi="Arial" w:cs="Arial"/>
                <w:b w:val="0"/>
              </w:rPr>
            </w:pPr>
            <w:r w:rsidRPr="002F1358">
              <w:rPr>
                <w:rFonts w:ascii="Arial" w:hAnsi="Arial" w:cs="Arial"/>
                <w:b w:val="0"/>
              </w:rPr>
              <w:t>7.3</w:t>
            </w:r>
          </w:p>
        </w:tc>
        <w:tc>
          <w:tcPr>
            <w:tcW w:w="1734" w:type="pct"/>
            <w:shd w:val="clear" w:color="auto" w:fill="auto"/>
            <w:vAlign w:val="center"/>
          </w:tcPr>
          <w:p w14:paraId="08CC5A8D"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Транспортно-логистический комплекс</w:t>
            </w:r>
          </w:p>
        </w:tc>
        <w:tc>
          <w:tcPr>
            <w:tcW w:w="616" w:type="pct"/>
            <w:shd w:val="clear" w:color="auto" w:fill="auto"/>
            <w:vAlign w:val="center"/>
          </w:tcPr>
          <w:p w14:paraId="22BA7A43" w14:textId="77777777" w:rsidR="005D0EAA" w:rsidRPr="002F1358" w:rsidRDefault="005D0EAA" w:rsidP="001062F1">
            <w:pPr>
              <w:pStyle w:val="42"/>
              <w:ind w:right="0"/>
              <w:rPr>
                <w:rFonts w:ascii="Arial" w:hAnsi="Arial" w:cs="Arial"/>
                <w:b w:val="0"/>
              </w:rPr>
            </w:pPr>
            <w:r w:rsidRPr="002F1358">
              <w:rPr>
                <w:rFonts w:ascii="Arial" w:hAnsi="Arial" w:cs="Arial"/>
                <w:b w:val="0"/>
              </w:rPr>
              <w:t>ед.</w:t>
            </w:r>
          </w:p>
        </w:tc>
        <w:tc>
          <w:tcPr>
            <w:tcW w:w="839" w:type="pct"/>
            <w:shd w:val="clear" w:color="auto" w:fill="auto"/>
            <w:vAlign w:val="center"/>
          </w:tcPr>
          <w:p w14:paraId="66F1282A"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shd w:val="clear" w:color="auto" w:fill="auto"/>
            <w:vAlign w:val="center"/>
          </w:tcPr>
          <w:p w14:paraId="4C9ECC91"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r>
      <w:tr w:rsidR="00CB34EA" w:rsidRPr="002F1358" w14:paraId="6D061D16" w14:textId="77777777" w:rsidTr="007242F1">
        <w:trPr>
          <w:trHeight w:val="340"/>
        </w:trPr>
        <w:tc>
          <w:tcPr>
            <w:tcW w:w="258" w:type="pct"/>
            <w:vAlign w:val="center"/>
          </w:tcPr>
          <w:p w14:paraId="3262A495" w14:textId="77777777" w:rsidR="00CB34EA" w:rsidRPr="002F1358" w:rsidRDefault="00CB34EA" w:rsidP="001062F1">
            <w:pPr>
              <w:pStyle w:val="42"/>
              <w:ind w:right="0"/>
              <w:rPr>
                <w:rFonts w:ascii="Arial" w:hAnsi="Arial" w:cs="Arial"/>
                <w:b w:val="0"/>
              </w:rPr>
            </w:pPr>
          </w:p>
        </w:tc>
        <w:tc>
          <w:tcPr>
            <w:tcW w:w="4742" w:type="pct"/>
            <w:gridSpan w:val="4"/>
            <w:vAlign w:val="center"/>
          </w:tcPr>
          <w:p w14:paraId="0D50BA42" w14:textId="77777777" w:rsidR="00CB34EA" w:rsidRPr="002F1358" w:rsidRDefault="00CE2161" w:rsidP="00CB34EA">
            <w:pPr>
              <w:pStyle w:val="42"/>
              <w:ind w:right="0"/>
              <w:jc w:val="left"/>
              <w:rPr>
                <w:rFonts w:ascii="Arial" w:hAnsi="Arial" w:cs="Arial"/>
              </w:rPr>
            </w:pPr>
            <w:r w:rsidRPr="002F1358">
              <w:rPr>
                <w:rFonts w:ascii="Arial" w:hAnsi="Arial" w:cs="Arial"/>
              </w:rPr>
              <w:t>Воздушный транспорт</w:t>
            </w:r>
          </w:p>
        </w:tc>
      </w:tr>
      <w:tr w:rsidR="005D0EAA" w:rsidRPr="002F1358" w14:paraId="7EA05274" w14:textId="77777777" w:rsidTr="007242F1">
        <w:trPr>
          <w:trHeight w:val="420"/>
        </w:trPr>
        <w:tc>
          <w:tcPr>
            <w:tcW w:w="258" w:type="pct"/>
            <w:vAlign w:val="center"/>
          </w:tcPr>
          <w:p w14:paraId="1E96CE27" w14:textId="77777777" w:rsidR="005D0EAA" w:rsidRPr="002F1358" w:rsidRDefault="005D0EAA" w:rsidP="00CE2161">
            <w:pPr>
              <w:pStyle w:val="42"/>
              <w:ind w:right="0"/>
              <w:rPr>
                <w:rFonts w:ascii="Arial" w:hAnsi="Arial" w:cs="Arial"/>
                <w:b w:val="0"/>
              </w:rPr>
            </w:pPr>
            <w:r w:rsidRPr="002F1358">
              <w:rPr>
                <w:rFonts w:ascii="Arial" w:hAnsi="Arial" w:cs="Arial"/>
                <w:b w:val="0"/>
              </w:rPr>
              <w:t>7.4</w:t>
            </w:r>
          </w:p>
        </w:tc>
        <w:tc>
          <w:tcPr>
            <w:tcW w:w="1734" w:type="pct"/>
            <w:vAlign w:val="center"/>
          </w:tcPr>
          <w:p w14:paraId="1A6F7D12" w14:textId="77777777" w:rsidR="005D0EAA" w:rsidRPr="002F1358" w:rsidRDefault="005D0EAA" w:rsidP="00CE2161">
            <w:pPr>
              <w:pStyle w:val="42"/>
              <w:ind w:right="0"/>
              <w:jc w:val="left"/>
              <w:rPr>
                <w:rFonts w:ascii="Arial" w:hAnsi="Arial" w:cs="Arial"/>
                <w:b w:val="0"/>
              </w:rPr>
            </w:pPr>
            <w:r w:rsidRPr="002F1358">
              <w:rPr>
                <w:rFonts w:ascii="Arial" w:hAnsi="Arial" w:cs="Arial"/>
                <w:b w:val="0"/>
              </w:rPr>
              <w:t>Вертолетная площадка</w:t>
            </w:r>
          </w:p>
        </w:tc>
        <w:tc>
          <w:tcPr>
            <w:tcW w:w="616" w:type="pct"/>
            <w:vAlign w:val="center"/>
          </w:tcPr>
          <w:p w14:paraId="421DD948" w14:textId="77777777" w:rsidR="005D0EAA" w:rsidRPr="002F1358" w:rsidRDefault="005D0EAA" w:rsidP="00CE2161">
            <w:pPr>
              <w:pStyle w:val="42"/>
              <w:ind w:right="0"/>
              <w:rPr>
                <w:rFonts w:ascii="Arial" w:hAnsi="Arial" w:cs="Arial"/>
                <w:b w:val="0"/>
              </w:rPr>
            </w:pPr>
            <w:r w:rsidRPr="002F1358">
              <w:rPr>
                <w:rFonts w:ascii="Arial" w:hAnsi="Arial" w:cs="Arial"/>
                <w:b w:val="0"/>
              </w:rPr>
              <w:t>ед.</w:t>
            </w:r>
          </w:p>
        </w:tc>
        <w:tc>
          <w:tcPr>
            <w:tcW w:w="839" w:type="pct"/>
            <w:vAlign w:val="center"/>
          </w:tcPr>
          <w:p w14:paraId="0E256C69" w14:textId="77777777" w:rsidR="005D0EAA" w:rsidRPr="002F1358" w:rsidRDefault="005D0EAA" w:rsidP="00CE2161">
            <w:pPr>
              <w:pStyle w:val="42"/>
              <w:ind w:right="0"/>
              <w:rPr>
                <w:rFonts w:ascii="Arial" w:hAnsi="Arial" w:cs="Arial"/>
                <w:b w:val="0"/>
              </w:rPr>
            </w:pPr>
            <w:r w:rsidRPr="002F1358">
              <w:rPr>
                <w:rFonts w:ascii="Arial" w:hAnsi="Arial" w:cs="Arial"/>
                <w:b w:val="0"/>
              </w:rPr>
              <w:t>-</w:t>
            </w:r>
          </w:p>
        </w:tc>
        <w:tc>
          <w:tcPr>
            <w:tcW w:w="1553" w:type="pct"/>
            <w:vAlign w:val="center"/>
          </w:tcPr>
          <w:p w14:paraId="4CBCB609"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r>
      <w:tr w:rsidR="00CE2161" w:rsidRPr="002F1358" w14:paraId="741E54CB" w14:textId="77777777" w:rsidTr="007242F1">
        <w:trPr>
          <w:trHeight w:val="420"/>
        </w:trPr>
        <w:tc>
          <w:tcPr>
            <w:tcW w:w="258" w:type="pct"/>
            <w:vAlign w:val="center"/>
          </w:tcPr>
          <w:p w14:paraId="67882E84" w14:textId="77777777" w:rsidR="00CE2161" w:rsidRPr="002F1358" w:rsidRDefault="00CE2161" w:rsidP="00CE2161">
            <w:pPr>
              <w:pStyle w:val="42"/>
              <w:ind w:right="0"/>
              <w:rPr>
                <w:rFonts w:ascii="Arial" w:hAnsi="Arial" w:cs="Arial"/>
                <w:b w:val="0"/>
              </w:rPr>
            </w:pPr>
          </w:p>
        </w:tc>
        <w:tc>
          <w:tcPr>
            <w:tcW w:w="4742" w:type="pct"/>
            <w:gridSpan w:val="4"/>
            <w:vAlign w:val="center"/>
          </w:tcPr>
          <w:p w14:paraId="6E6D59E3" w14:textId="77777777" w:rsidR="00CE2161" w:rsidRPr="002F1358" w:rsidRDefault="00CE2161" w:rsidP="00CE2161">
            <w:pPr>
              <w:pStyle w:val="42"/>
              <w:ind w:right="0"/>
              <w:jc w:val="left"/>
              <w:rPr>
                <w:rFonts w:ascii="Arial" w:hAnsi="Arial" w:cs="Arial"/>
              </w:rPr>
            </w:pPr>
            <w:r w:rsidRPr="002F1358">
              <w:rPr>
                <w:rFonts w:ascii="Arial" w:hAnsi="Arial" w:cs="Arial"/>
              </w:rPr>
              <w:t>Водный транспорт</w:t>
            </w:r>
          </w:p>
        </w:tc>
      </w:tr>
      <w:tr w:rsidR="005D0EAA" w:rsidRPr="002F1358" w14:paraId="5CA44D16" w14:textId="77777777" w:rsidTr="007242F1">
        <w:trPr>
          <w:trHeight w:val="420"/>
        </w:trPr>
        <w:tc>
          <w:tcPr>
            <w:tcW w:w="258" w:type="pct"/>
            <w:vAlign w:val="center"/>
          </w:tcPr>
          <w:p w14:paraId="4AA7EF59" w14:textId="77777777" w:rsidR="005D0EAA" w:rsidRPr="002F1358" w:rsidRDefault="005D0EAA" w:rsidP="00CE2161">
            <w:pPr>
              <w:pStyle w:val="42"/>
              <w:ind w:right="0"/>
              <w:rPr>
                <w:rFonts w:ascii="Arial" w:hAnsi="Arial" w:cs="Arial"/>
                <w:b w:val="0"/>
              </w:rPr>
            </w:pPr>
            <w:r w:rsidRPr="002F1358">
              <w:rPr>
                <w:rFonts w:ascii="Arial" w:hAnsi="Arial" w:cs="Arial"/>
                <w:b w:val="0"/>
              </w:rPr>
              <w:t>7.5</w:t>
            </w:r>
          </w:p>
        </w:tc>
        <w:tc>
          <w:tcPr>
            <w:tcW w:w="1734" w:type="pct"/>
            <w:vAlign w:val="center"/>
          </w:tcPr>
          <w:p w14:paraId="2796100F" w14:textId="77777777" w:rsidR="005D0EAA" w:rsidRPr="002F1358" w:rsidRDefault="005D0EAA" w:rsidP="00CE2161">
            <w:pPr>
              <w:pStyle w:val="42"/>
              <w:ind w:right="0"/>
              <w:jc w:val="left"/>
              <w:rPr>
                <w:rFonts w:ascii="Arial" w:hAnsi="Arial" w:cs="Arial"/>
                <w:b w:val="0"/>
              </w:rPr>
            </w:pPr>
            <w:r w:rsidRPr="002F1358">
              <w:rPr>
                <w:rFonts w:ascii="Arial" w:hAnsi="Arial" w:cs="Arial"/>
                <w:b w:val="0"/>
              </w:rPr>
              <w:t>Причал</w:t>
            </w:r>
          </w:p>
        </w:tc>
        <w:tc>
          <w:tcPr>
            <w:tcW w:w="616" w:type="pct"/>
            <w:vAlign w:val="center"/>
          </w:tcPr>
          <w:p w14:paraId="42F2EA6A" w14:textId="77777777" w:rsidR="005D0EAA" w:rsidRPr="002F1358" w:rsidRDefault="005D0EAA" w:rsidP="00CE2161">
            <w:pPr>
              <w:pStyle w:val="42"/>
              <w:ind w:right="0"/>
              <w:rPr>
                <w:rFonts w:ascii="Arial" w:hAnsi="Arial" w:cs="Arial"/>
                <w:b w:val="0"/>
              </w:rPr>
            </w:pPr>
            <w:r w:rsidRPr="002F1358">
              <w:rPr>
                <w:rFonts w:ascii="Arial" w:hAnsi="Arial" w:cs="Arial"/>
                <w:b w:val="0"/>
              </w:rPr>
              <w:t>ед.</w:t>
            </w:r>
          </w:p>
        </w:tc>
        <w:tc>
          <w:tcPr>
            <w:tcW w:w="839" w:type="pct"/>
            <w:vAlign w:val="center"/>
          </w:tcPr>
          <w:p w14:paraId="7C17AB9D" w14:textId="77777777" w:rsidR="005D0EAA" w:rsidRPr="002F1358" w:rsidRDefault="005D0EAA" w:rsidP="00CE2161">
            <w:pPr>
              <w:pStyle w:val="42"/>
              <w:ind w:right="0"/>
              <w:rPr>
                <w:rFonts w:ascii="Arial" w:hAnsi="Arial" w:cs="Arial"/>
                <w:b w:val="0"/>
              </w:rPr>
            </w:pPr>
            <w:r w:rsidRPr="002F1358">
              <w:rPr>
                <w:rFonts w:ascii="Arial" w:hAnsi="Arial" w:cs="Arial"/>
                <w:b w:val="0"/>
              </w:rPr>
              <w:t>-</w:t>
            </w:r>
          </w:p>
        </w:tc>
        <w:tc>
          <w:tcPr>
            <w:tcW w:w="1553" w:type="pct"/>
            <w:vAlign w:val="center"/>
          </w:tcPr>
          <w:p w14:paraId="331F8E56" w14:textId="77777777" w:rsidR="005D0EAA" w:rsidRPr="002F1358" w:rsidRDefault="005D0EAA" w:rsidP="00CE2161">
            <w:pPr>
              <w:pStyle w:val="42"/>
              <w:ind w:right="0"/>
              <w:rPr>
                <w:rFonts w:ascii="Arial" w:hAnsi="Arial" w:cs="Arial"/>
                <w:b w:val="0"/>
              </w:rPr>
            </w:pPr>
            <w:r w:rsidRPr="002F1358">
              <w:rPr>
                <w:rFonts w:ascii="Arial" w:hAnsi="Arial" w:cs="Arial"/>
                <w:b w:val="0"/>
              </w:rPr>
              <w:t>2</w:t>
            </w:r>
          </w:p>
        </w:tc>
      </w:tr>
      <w:tr w:rsidR="0089717A" w:rsidRPr="002F1358" w14:paraId="38C68F8F" w14:textId="77777777" w:rsidTr="007242F1">
        <w:trPr>
          <w:trHeight w:val="420"/>
        </w:trPr>
        <w:tc>
          <w:tcPr>
            <w:tcW w:w="258" w:type="pct"/>
            <w:vAlign w:val="center"/>
          </w:tcPr>
          <w:p w14:paraId="5359185F" w14:textId="347E2CDA" w:rsidR="0089717A" w:rsidRPr="002F1358" w:rsidRDefault="0089717A" w:rsidP="00CE2161">
            <w:pPr>
              <w:pStyle w:val="42"/>
              <w:ind w:right="0"/>
              <w:rPr>
                <w:rFonts w:ascii="Arial" w:hAnsi="Arial" w:cs="Arial"/>
                <w:b w:val="0"/>
              </w:rPr>
            </w:pPr>
            <w:r>
              <w:rPr>
                <w:rFonts w:ascii="Arial" w:hAnsi="Arial" w:cs="Arial"/>
                <w:b w:val="0"/>
              </w:rPr>
              <w:t>7.6</w:t>
            </w:r>
          </w:p>
        </w:tc>
        <w:tc>
          <w:tcPr>
            <w:tcW w:w="1734" w:type="pct"/>
            <w:vAlign w:val="center"/>
          </w:tcPr>
          <w:p w14:paraId="1C08E1E9" w14:textId="678B811B" w:rsidR="0089717A" w:rsidRPr="002F1358" w:rsidRDefault="0089717A" w:rsidP="00CE2161">
            <w:pPr>
              <w:pStyle w:val="42"/>
              <w:ind w:right="0"/>
              <w:jc w:val="left"/>
              <w:rPr>
                <w:rFonts w:ascii="Arial" w:hAnsi="Arial" w:cs="Arial"/>
                <w:b w:val="0"/>
              </w:rPr>
            </w:pPr>
            <w:r>
              <w:rPr>
                <w:rFonts w:ascii="Arial" w:hAnsi="Arial" w:cs="Arial"/>
                <w:b w:val="0"/>
              </w:rPr>
              <w:t>Дамба</w:t>
            </w:r>
          </w:p>
        </w:tc>
        <w:tc>
          <w:tcPr>
            <w:tcW w:w="616" w:type="pct"/>
            <w:vAlign w:val="center"/>
          </w:tcPr>
          <w:p w14:paraId="1BCF629E" w14:textId="4E562886" w:rsidR="0089717A" w:rsidRPr="002F1358" w:rsidRDefault="0089717A" w:rsidP="00CE2161">
            <w:pPr>
              <w:pStyle w:val="42"/>
              <w:ind w:right="0"/>
              <w:rPr>
                <w:rFonts w:ascii="Arial" w:hAnsi="Arial" w:cs="Arial"/>
                <w:b w:val="0"/>
              </w:rPr>
            </w:pPr>
            <w:r>
              <w:rPr>
                <w:rFonts w:ascii="Arial" w:hAnsi="Arial" w:cs="Arial"/>
                <w:b w:val="0"/>
              </w:rPr>
              <w:t>ед.</w:t>
            </w:r>
          </w:p>
        </w:tc>
        <w:tc>
          <w:tcPr>
            <w:tcW w:w="839" w:type="pct"/>
            <w:vAlign w:val="center"/>
          </w:tcPr>
          <w:p w14:paraId="7E06F8FF" w14:textId="5A5D8EDE" w:rsidR="0089717A" w:rsidRPr="002F1358" w:rsidRDefault="0089717A" w:rsidP="00CE2161">
            <w:pPr>
              <w:pStyle w:val="42"/>
              <w:ind w:right="0"/>
              <w:rPr>
                <w:rFonts w:ascii="Arial" w:hAnsi="Arial" w:cs="Arial"/>
                <w:b w:val="0"/>
              </w:rPr>
            </w:pPr>
            <w:r>
              <w:rPr>
                <w:rFonts w:ascii="Arial" w:hAnsi="Arial" w:cs="Arial"/>
                <w:b w:val="0"/>
              </w:rPr>
              <w:t>-</w:t>
            </w:r>
          </w:p>
        </w:tc>
        <w:tc>
          <w:tcPr>
            <w:tcW w:w="1553" w:type="pct"/>
            <w:vAlign w:val="center"/>
          </w:tcPr>
          <w:p w14:paraId="6C8B5847" w14:textId="523ED3F5" w:rsidR="0089717A" w:rsidRPr="002F1358" w:rsidRDefault="0089717A" w:rsidP="00CE2161">
            <w:pPr>
              <w:pStyle w:val="42"/>
              <w:ind w:right="0"/>
              <w:rPr>
                <w:rFonts w:ascii="Arial" w:hAnsi="Arial" w:cs="Arial"/>
                <w:b w:val="0"/>
              </w:rPr>
            </w:pPr>
            <w:r>
              <w:rPr>
                <w:rFonts w:ascii="Arial" w:hAnsi="Arial" w:cs="Arial"/>
                <w:b w:val="0"/>
              </w:rPr>
              <w:t>1</w:t>
            </w:r>
          </w:p>
        </w:tc>
      </w:tr>
      <w:tr w:rsidR="00CE2161" w:rsidRPr="002F1358" w14:paraId="74C132C9" w14:textId="77777777" w:rsidTr="007242F1">
        <w:trPr>
          <w:trHeight w:val="420"/>
        </w:trPr>
        <w:tc>
          <w:tcPr>
            <w:tcW w:w="258" w:type="pct"/>
            <w:vAlign w:val="center"/>
          </w:tcPr>
          <w:p w14:paraId="262E28A6" w14:textId="77777777" w:rsidR="00CE2161" w:rsidRPr="002F1358" w:rsidRDefault="00CE2161" w:rsidP="00CE2161">
            <w:pPr>
              <w:pStyle w:val="42"/>
              <w:ind w:right="0"/>
              <w:rPr>
                <w:rFonts w:ascii="Arial" w:hAnsi="Arial" w:cs="Arial"/>
                <w:b w:val="0"/>
              </w:rPr>
            </w:pPr>
          </w:p>
        </w:tc>
        <w:tc>
          <w:tcPr>
            <w:tcW w:w="4742" w:type="pct"/>
            <w:gridSpan w:val="4"/>
            <w:vAlign w:val="center"/>
          </w:tcPr>
          <w:p w14:paraId="53DA321C" w14:textId="77777777" w:rsidR="00CE2161" w:rsidRPr="002F1358" w:rsidRDefault="00CE2161" w:rsidP="00CE2161">
            <w:pPr>
              <w:pStyle w:val="42"/>
              <w:ind w:right="0"/>
              <w:jc w:val="left"/>
              <w:rPr>
                <w:rFonts w:ascii="Arial" w:hAnsi="Arial" w:cs="Arial"/>
              </w:rPr>
            </w:pPr>
            <w:r w:rsidRPr="002F1358">
              <w:rPr>
                <w:rFonts w:ascii="Arial" w:hAnsi="Arial" w:cs="Arial"/>
              </w:rPr>
              <w:t>Железнодорожный транспорт</w:t>
            </w:r>
          </w:p>
        </w:tc>
      </w:tr>
      <w:tr w:rsidR="005D0EAA" w:rsidRPr="002F1358" w14:paraId="38D4230C" w14:textId="77777777" w:rsidTr="007242F1">
        <w:trPr>
          <w:trHeight w:val="420"/>
        </w:trPr>
        <w:tc>
          <w:tcPr>
            <w:tcW w:w="258" w:type="pct"/>
            <w:vAlign w:val="center"/>
          </w:tcPr>
          <w:p w14:paraId="32C64853" w14:textId="3A194619" w:rsidR="005D0EAA" w:rsidRPr="002F1358" w:rsidRDefault="0089717A" w:rsidP="00CE2161">
            <w:pPr>
              <w:pStyle w:val="42"/>
              <w:ind w:right="0"/>
              <w:rPr>
                <w:rFonts w:ascii="Arial" w:hAnsi="Arial" w:cs="Arial"/>
                <w:b w:val="0"/>
              </w:rPr>
            </w:pPr>
            <w:r>
              <w:rPr>
                <w:rFonts w:ascii="Arial" w:hAnsi="Arial" w:cs="Arial"/>
                <w:b w:val="0"/>
              </w:rPr>
              <w:t>7.7</w:t>
            </w:r>
          </w:p>
        </w:tc>
        <w:tc>
          <w:tcPr>
            <w:tcW w:w="1734" w:type="pct"/>
            <w:vAlign w:val="center"/>
          </w:tcPr>
          <w:p w14:paraId="7BD16301" w14:textId="77777777" w:rsidR="005D0EAA" w:rsidRPr="002F1358" w:rsidRDefault="005D0EAA" w:rsidP="00CE2161">
            <w:pPr>
              <w:pStyle w:val="42"/>
              <w:ind w:right="0"/>
              <w:jc w:val="left"/>
              <w:rPr>
                <w:rFonts w:ascii="Arial" w:hAnsi="Arial" w:cs="Arial"/>
                <w:b w:val="0"/>
              </w:rPr>
            </w:pPr>
            <w:r w:rsidRPr="002F1358">
              <w:rPr>
                <w:rFonts w:ascii="Arial" w:hAnsi="Arial" w:cs="Arial"/>
                <w:b w:val="0"/>
              </w:rPr>
              <w:t>Протяженность железнодорожных путей</w:t>
            </w:r>
          </w:p>
        </w:tc>
        <w:tc>
          <w:tcPr>
            <w:tcW w:w="616" w:type="pct"/>
            <w:vAlign w:val="center"/>
          </w:tcPr>
          <w:p w14:paraId="2AD008D0" w14:textId="77777777" w:rsidR="005D0EAA" w:rsidRPr="002F1358" w:rsidRDefault="005D0EAA" w:rsidP="00CE2161">
            <w:pPr>
              <w:pStyle w:val="42"/>
              <w:ind w:right="0"/>
              <w:rPr>
                <w:rFonts w:ascii="Arial" w:hAnsi="Arial" w:cs="Arial"/>
                <w:b w:val="0"/>
              </w:rPr>
            </w:pPr>
            <w:r w:rsidRPr="002F1358">
              <w:rPr>
                <w:rFonts w:ascii="Arial" w:hAnsi="Arial" w:cs="Arial"/>
                <w:b w:val="0"/>
              </w:rPr>
              <w:t>км</w:t>
            </w:r>
          </w:p>
        </w:tc>
        <w:tc>
          <w:tcPr>
            <w:tcW w:w="839" w:type="pct"/>
            <w:vAlign w:val="center"/>
          </w:tcPr>
          <w:p w14:paraId="09EED953" w14:textId="77777777" w:rsidR="005D0EAA" w:rsidRPr="002F1358" w:rsidRDefault="005D0EAA" w:rsidP="00CE2161">
            <w:pPr>
              <w:pStyle w:val="42"/>
              <w:ind w:right="0"/>
              <w:rPr>
                <w:rFonts w:ascii="Arial" w:hAnsi="Arial" w:cs="Arial"/>
                <w:b w:val="0"/>
              </w:rPr>
            </w:pPr>
            <w:r w:rsidRPr="002F1358">
              <w:rPr>
                <w:rFonts w:ascii="Arial" w:hAnsi="Arial" w:cs="Arial"/>
                <w:b w:val="0"/>
              </w:rPr>
              <w:t>-</w:t>
            </w:r>
          </w:p>
        </w:tc>
        <w:tc>
          <w:tcPr>
            <w:tcW w:w="1553" w:type="pct"/>
            <w:vAlign w:val="center"/>
          </w:tcPr>
          <w:p w14:paraId="2B13FCC0" w14:textId="77777777" w:rsidR="005D0EAA" w:rsidRPr="002F1358" w:rsidRDefault="005D0EAA" w:rsidP="00CE2161">
            <w:pPr>
              <w:pStyle w:val="42"/>
              <w:ind w:right="0"/>
              <w:rPr>
                <w:rFonts w:ascii="Arial" w:hAnsi="Arial" w:cs="Arial"/>
                <w:b w:val="0"/>
              </w:rPr>
            </w:pPr>
            <w:r w:rsidRPr="002F1358">
              <w:rPr>
                <w:rFonts w:ascii="Arial" w:hAnsi="Arial" w:cs="Arial"/>
                <w:b w:val="0"/>
              </w:rPr>
              <w:t>90</w:t>
            </w:r>
          </w:p>
        </w:tc>
      </w:tr>
      <w:tr w:rsidR="0058344D" w:rsidRPr="002F1358" w14:paraId="3DD9566F" w14:textId="77777777" w:rsidTr="007242F1">
        <w:trPr>
          <w:trHeight w:val="340"/>
        </w:trPr>
        <w:tc>
          <w:tcPr>
            <w:tcW w:w="258" w:type="pct"/>
            <w:vAlign w:val="center"/>
          </w:tcPr>
          <w:p w14:paraId="3D516045" w14:textId="77777777" w:rsidR="0058344D" w:rsidRPr="002F1358" w:rsidRDefault="0058344D" w:rsidP="001062F1">
            <w:pPr>
              <w:pStyle w:val="42"/>
              <w:ind w:right="0"/>
              <w:rPr>
                <w:rFonts w:ascii="Arial" w:hAnsi="Arial" w:cs="Arial"/>
                <w:lang w:val="en-US"/>
              </w:rPr>
            </w:pPr>
            <w:r w:rsidRPr="002F1358">
              <w:rPr>
                <w:rFonts w:ascii="Arial" w:hAnsi="Arial" w:cs="Arial"/>
                <w:lang w:val="en-US"/>
              </w:rPr>
              <w:t>VIII</w:t>
            </w:r>
          </w:p>
        </w:tc>
        <w:tc>
          <w:tcPr>
            <w:tcW w:w="4742" w:type="pct"/>
            <w:gridSpan w:val="4"/>
            <w:vAlign w:val="center"/>
          </w:tcPr>
          <w:p w14:paraId="75E719E5" w14:textId="77777777" w:rsidR="0058344D" w:rsidRPr="002F1358" w:rsidRDefault="0058344D" w:rsidP="001062F1">
            <w:pPr>
              <w:pStyle w:val="42"/>
              <w:ind w:right="0"/>
              <w:rPr>
                <w:rFonts w:ascii="Arial" w:hAnsi="Arial" w:cs="Arial"/>
              </w:rPr>
            </w:pPr>
            <w:r w:rsidRPr="002F1358">
              <w:rPr>
                <w:rFonts w:ascii="Arial" w:hAnsi="Arial" w:cs="Arial"/>
              </w:rPr>
              <w:t>Инженерная инфраструктура</w:t>
            </w:r>
          </w:p>
        </w:tc>
      </w:tr>
      <w:tr w:rsidR="0058344D" w:rsidRPr="002F1358" w14:paraId="22B83C2B" w14:textId="77777777" w:rsidTr="007242F1">
        <w:trPr>
          <w:trHeight w:val="340"/>
        </w:trPr>
        <w:tc>
          <w:tcPr>
            <w:tcW w:w="258" w:type="pct"/>
            <w:vAlign w:val="center"/>
          </w:tcPr>
          <w:p w14:paraId="55D5BE0F" w14:textId="77777777" w:rsidR="0058344D" w:rsidRPr="002F1358" w:rsidRDefault="0058344D" w:rsidP="001062F1">
            <w:pPr>
              <w:pStyle w:val="42"/>
              <w:ind w:right="0"/>
              <w:rPr>
                <w:rFonts w:ascii="Arial" w:hAnsi="Arial" w:cs="Arial"/>
                <w:b w:val="0"/>
              </w:rPr>
            </w:pPr>
          </w:p>
        </w:tc>
        <w:tc>
          <w:tcPr>
            <w:tcW w:w="4742" w:type="pct"/>
            <w:gridSpan w:val="4"/>
            <w:vAlign w:val="center"/>
          </w:tcPr>
          <w:p w14:paraId="03E92835" w14:textId="77777777" w:rsidR="0058344D" w:rsidRPr="002F1358" w:rsidRDefault="0058344D" w:rsidP="00CB34EA">
            <w:pPr>
              <w:pStyle w:val="42"/>
              <w:ind w:right="0"/>
              <w:jc w:val="left"/>
              <w:rPr>
                <w:rFonts w:ascii="Arial" w:hAnsi="Arial" w:cs="Arial"/>
                <w:b w:val="0"/>
              </w:rPr>
            </w:pPr>
            <w:r w:rsidRPr="002F1358">
              <w:rPr>
                <w:rFonts w:ascii="Arial" w:hAnsi="Arial" w:cs="Arial"/>
              </w:rPr>
              <w:t>Электроснабжение</w:t>
            </w:r>
          </w:p>
        </w:tc>
      </w:tr>
      <w:tr w:rsidR="005D0EAA" w:rsidRPr="002F1358" w14:paraId="0000F654" w14:textId="77777777" w:rsidTr="007242F1">
        <w:trPr>
          <w:trHeight w:val="340"/>
        </w:trPr>
        <w:tc>
          <w:tcPr>
            <w:tcW w:w="258" w:type="pct"/>
            <w:vMerge w:val="restart"/>
            <w:vAlign w:val="center"/>
          </w:tcPr>
          <w:p w14:paraId="10E8F8F8" w14:textId="77777777" w:rsidR="005D0EAA" w:rsidRPr="002F1358" w:rsidRDefault="005D0EAA" w:rsidP="001062F1">
            <w:pPr>
              <w:pStyle w:val="42"/>
              <w:ind w:right="0"/>
              <w:rPr>
                <w:rFonts w:ascii="Arial" w:hAnsi="Arial" w:cs="Arial"/>
                <w:b w:val="0"/>
              </w:rPr>
            </w:pPr>
            <w:r w:rsidRPr="002F1358">
              <w:rPr>
                <w:rFonts w:ascii="Arial" w:hAnsi="Arial" w:cs="Arial"/>
                <w:b w:val="0"/>
              </w:rPr>
              <w:t>8.1</w:t>
            </w:r>
          </w:p>
        </w:tc>
        <w:tc>
          <w:tcPr>
            <w:tcW w:w="1734" w:type="pct"/>
            <w:vAlign w:val="center"/>
          </w:tcPr>
          <w:p w14:paraId="54A3F02C"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Протяженность сетей всего</w:t>
            </w:r>
          </w:p>
        </w:tc>
        <w:tc>
          <w:tcPr>
            <w:tcW w:w="616" w:type="pct"/>
            <w:vAlign w:val="center"/>
          </w:tcPr>
          <w:p w14:paraId="3041BD06"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vAlign w:val="bottom"/>
          </w:tcPr>
          <w:p w14:paraId="64FD5E61" w14:textId="77777777" w:rsidR="005D0EAA" w:rsidRPr="002F1358" w:rsidRDefault="005D0EAA" w:rsidP="00CE2161">
            <w:pPr>
              <w:spacing w:line="240" w:lineRule="auto"/>
              <w:jc w:val="center"/>
              <w:rPr>
                <w:rFonts w:ascii="Arial" w:eastAsia="Times New Roman" w:hAnsi="Arial" w:cs="Arial"/>
                <w:color w:val="000000"/>
                <w:sz w:val="20"/>
                <w:szCs w:val="20"/>
              </w:rPr>
            </w:pPr>
            <w:r w:rsidRPr="002F1358">
              <w:rPr>
                <w:rFonts w:ascii="Arial" w:eastAsia="Times New Roman" w:hAnsi="Arial" w:cs="Arial"/>
                <w:color w:val="000000"/>
                <w:sz w:val="20"/>
                <w:szCs w:val="20"/>
              </w:rPr>
              <w:t>231,1</w:t>
            </w:r>
          </w:p>
        </w:tc>
        <w:tc>
          <w:tcPr>
            <w:tcW w:w="1553" w:type="pct"/>
            <w:vAlign w:val="center"/>
          </w:tcPr>
          <w:p w14:paraId="671A88DA" w14:textId="77777777" w:rsidR="005D0EAA" w:rsidRPr="002F1358" w:rsidRDefault="005D0EAA" w:rsidP="00642621">
            <w:pPr>
              <w:jc w:val="center"/>
              <w:rPr>
                <w:rFonts w:ascii="Arial" w:hAnsi="Arial" w:cs="Arial"/>
                <w:sz w:val="20"/>
                <w:szCs w:val="20"/>
              </w:rPr>
            </w:pPr>
            <w:r w:rsidRPr="002F1358">
              <w:rPr>
                <w:rFonts w:ascii="Arial" w:eastAsia="Times New Roman" w:hAnsi="Arial" w:cs="Arial"/>
                <w:color w:val="000000"/>
                <w:sz w:val="20"/>
                <w:szCs w:val="20"/>
              </w:rPr>
              <w:t>231,1</w:t>
            </w:r>
          </w:p>
        </w:tc>
      </w:tr>
      <w:tr w:rsidR="005D0EAA" w:rsidRPr="002F1358" w14:paraId="3B181675" w14:textId="77777777" w:rsidTr="007242F1">
        <w:trPr>
          <w:trHeight w:val="340"/>
        </w:trPr>
        <w:tc>
          <w:tcPr>
            <w:tcW w:w="258" w:type="pct"/>
            <w:vMerge/>
            <w:vAlign w:val="center"/>
          </w:tcPr>
          <w:p w14:paraId="3FF6B3E8" w14:textId="77777777" w:rsidR="005D0EAA" w:rsidRPr="002F1358" w:rsidRDefault="005D0EAA" w:rsidP="001062F1">
            <w:pPr>
              <w:pStyle w:val="42"/>
              <w:ind w:right="0"/>
              <w:rPr>
                <w:rFonts w:ascii="Arial" w:hAnsi="Arial" w:cs="Arial"/>
                <w:b w:val="0"/>
              </w:rPr>
            </w:pPr>
          </w:p>
        </w:tc>
        <w:tc>
          <w:tcPr>
            <w:tcW w:w="1734" w:type="pct"/>
            <w:vAlign w:val="center"/>
          </w:tcPr>
          <w:p w14:paraId="76609862"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 В том числе:   35 кВ</w:t>
            </w:r>
          </w:p>
        </w:tc>
        <w:tc>
          <w:tcPr>
            <w:tcW w:w="616" w:type="pct"/>
            <w:vAlign w:val="center"/>
          </w:tcPr>
          <w:p w14:paraId="72C2CBB4"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vAlign w:val="center"/>
          </w:tcPr>
          <w:p w14:paraId="360DAC02" w14:textId="77777777" w:rsidR="005D0EAA" w:rsidRPr="002F1358" w:rsidRDefault="005D0EAA" w:rsidP="00CE2161">
            <w:pPr>
              <w:pStyle w:val="42"/>
              <w:ind w:right="0"/>
              <w:rPr>
                <w:rFonts w:ascii="Arial" w:hAnsi="Arial" w:cs="Arial"/>
                <w:b w:val="0"/>
              </w:rPr>
            </w:pPr>
            <w:r w:rsidRPr="002F1358">
              <w:rPr>
                <w:rFonts w:ascii="Arial" w:hAnsi="Arial" w:cs="Arial"/>
                <w:b w:val="0"/>
              </w:rPr>
              <w:t>14,2</w:t>
            </w:r>
          </w:p>
        </w:tc>
        <w:tc>
          <w:tcPr>
            <w:tcW w:w="1553" w:type="pct"/>
            <w:vAlign w:val="center"/>
          </w:tcPr>
          <w:p w14:paraId="458C86B1" w14:textId="77777777" w:rsidR="005D0EAA" w:rsidRPr="002F1358" w:rsidRDefault="005D0EAA" w:rsidP="00642621">
            <w:pPr>
              <w:pStyle w:val="42"/>
              <w:ind w:right="0"/>
              <w:rPr>
                <w:rFonts w:ascii="Arial" w:hAnsi="Arial" w:cs="Arial"/>
                <w:b w:val="0"/>
              </w:rPr>
            </w:pPr>
            <w:r w:rsidRPr="002F1358">
              <w:rPr>
                <w:rFonts w:ascii="Arial" w:hAnsi="Arial" w:cs="Arial"/>
                <w:b w:val="0"/>
              </w:rPr>
              <w:t>14,2</w:t>
            </w:r>
          </w:p>
        </w:tc>
      </w:tr>
      <w:tr w:rsidR="005D0EAA" w:rsidRPr="002F1358" w14:paraId="635CFAE7" w14:textId="77777777" w:rsidTr="007242F1">
        <w:trPr>
          <w:trHeight w:val="340"/>
        </w:trPr>
        <w:tc>
          <w:tcPr>
            <w:tcW w:w="258" w:type="pct"/>
            <w:vMerge/>
            <w:vAlign w:val="center"/>
          </w:tcPr>
          <w:p w14:paraId="26225E66" w14:textId="77777777" w:rsidR="005D0EAA" w:rsidRPr="002F1358" w:rsidRDefault="005D0EAA" w:rsidP="001062F1">
            <w:pPr>
              <w:pStyle w:val="42"/>
              <w:ind w:right="0"/>
              <w:rPr>
                <w:rFonts w:ascii="Arial" w:hAnsi="Arial" w:cs="Arial"/>
                <w:b w:val="0"/>
              </w:rPr>
            </w:pPr>
          </w:p>
        </w:tc>
        <w:tc>
          <w:tcPr>
            <w:tcW w:w="1734" w:type="pct"/>
            <w:vAlign w:val="center"/>
          </w:tcPr>
          <w:p w14:paraId="0F8C2502"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                         110 кВ</w:t>
            </w:r>
          </w:p>
        </w:tc>
        <w:tc>
          <w:tcPr>
            <w:tcW w:w="616" w:type="pct"/>
            <w:vAlign w:val="center"/>
          </w:tcPr>
          <w:p w14:paraId="0E7468D0"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vAlign w:val="center"/>
          </w:tcPr>
          <w:p w14:paraId="22E5B80D" w14:textId="77777777" w:rsidR="005D0EAA" w:rsidRPr="002F1358" w:rsidRDefault="005D0EAA" w:rsidP="00CE2161">
            <w:pPr>
              <w:pStyle w:val="42"/>
              <w:ind w:right="0"/>
              <w:rPr>
                <w:rFonts w:ascii="Arial" w:hAnsi="Arial" w:cs="Arial"/>
                <w:b w:val="0"/>
              </w:rPr>
            </w:pPr>
            <w:r w:rsidRPr="002F1358">
              <w:rPr>
                <w:rFonts w:ascii="Arial" w:hAnsi="Arial" w:cs="Arial"/>
                <w:b w:val="0"/>
              </w:rPr>
              <w:t>135,2</w:t>
            </w:r>
          </w:p>
        </w:tc>
        <w:tc>
          <w:tcPr>
            <w:tcW w:w="1553" w:type="pct"/>
            <w:vAlign w:val="center"/>
          </w:tcPr>
          <w:p w14:paraId="61D27EF2" w14:textId="77777777" w:rsidR="005D0EAA" w:rsidRPr="002F1358" w:rsidRDefault="005D0EAA" w:rsidP="00642621">
            <w:pPr>
              <w:pStyle w:val="42"/>
              <w:ind w:right="0"/>
              <w:rPr>
                <w:rFonts w:ascii="Arial" w:hAnsi="Arial" w:cs="Arial"/>
                <w:b w:val="0"/>
              </w:rPr>
            </w:pPr>
            <w:r w:rsidRPr="002F1358">
              <w:rPr>
                <w:rFonts w:ascii="Arial" w:hAnsi="Arial" w:cs="Arial"/>
                <w:b w:val="0"/>
              </w:rPr>
              <w:t>135,2</w:t>
            </w:r>
          </w:p>
        </w:tc>
      </w:tr>
      <w:tr w:rsidR="005D0EAA" w:rsidRPr="002F1358" w14:paraId="70584F17" w14:textId="77777777" w:rsidTr="007242F1">
        <w:trPr>
          <w:trHeight w:val="340"/>
        </w:trPr>
        <w:tc>
          <w:tcPr>
            <w:tcW w:w="258" w:type="pct"/>
            <w:vMerge/>
            <w:vAlign w:val="center"/>
          </w:tcPr>
          <w:p w14:paraId="01126CD4" w14:textId="77777777" w:rsidR="005D0EAA" w:rsidRPr="002F1358" w:rsidRDefault="005D0EAA" w:rsidP="001062F1">
            <w:pPr>
              <w:pStyle w:val="42"/>
              <w:ind w:right="0"/>
              <w:rPr>
                <w:rFonts w:ascii="Arial" w:hAnsi="Arial" w:cs="Arial"/>
                <w:b w:val="0"/>
              </w:rPr>
            </w:pPr>
          </w:p>
        </w:tc>
        <w:tc>
          <w:tcPr>
            <w:tcW w:w="1734" w:type="pct"/>
            <w:vAlign w:val="center"/>
          </w:tcPr>
          <w:p w14:paraId="3AE5ACA0"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                         220 кВ</w:t>
            </w:r>
          </w:p>
        </w:tc>
        <w:tc>
          <w:tcPr>
            <w:tcW w:w="616" w:type="pct"/>
            <w:vAlign w:val="center"/>
          </w:tcPr>
          <w:p w14:paraId="181C4507" w14:textId="77777777" w:rsidR="005D0EAA" w:rsidRPr="002F1358" w:rsidRDefault="005D0EAA" w:rsidP="001062F1">
            <w:pPr>
              <w:pStyle w:val="42"/>
              <w:ind w:right="0"/>
              <w:rPr>
                <w:rFonts w:ascii="Arial" w:hAnsi="Arial" w:cs="Arial"/>
                <w:b w:val="0"/>
              </w:rPr>
            </w:pPr>
            <w:r w:rsidRPr="002F1358">
              <w:rPr>
                <w:rFonts w:ascii="Arial" w:hAnsi="Arial" w:cs="Arial"/>
                <w:b w:val="0"/>
              </w:rPr>
              <w:t>км</w:t>
            </w:r>
          </w:p>
        </w:tc>
        <w:tc>
          <w:tcPr>
            <w:tcW w:w="839" w:type="pct"/>
            <w:vAlign w:val="center"/>
          </w:tcPr>
          <w:p w14:paraId="0F90E6C0" w14:textId="77777777" w:rsidR="005D0EAA" w:rsidRPr="002F1358" w:rsidRDefault="005D0EAA" w:rsidP="00CE2161">
            <w:pPr>
              <w:pStyle w:val="42"/>
              <w:ind w:right="0"/>
              <w:rPr>
                <w:rFonts w:ascii="Arial" w:hAnsi="Arial" w:cs="Arial"/>
                <w:b w:val="0"/>
              </w:rPr>
            </w:pPr>
            <w:r w:rsidRPr="002F1358">
              <w:rPr>
                <w:rFonts w:ascii="Arial" w:hAnsi="Arial" w:cs="Arial"/>
                <w:b w:val="0"/>
              </w:rPr>
              <w:t>81,7</w:t>
            </w:r>
          </w:p>
        </w:tc>
        <w:tc>
          <w:tcPr>
            <w:tcW w:w="1553" w:type="pct"/>
            <w:vAlign w:val="center"/>
          </w:tcPr>
          <w:p w14:paraId="44F118FC" w14:textId="77777777" w:rsidR="005D0EAA" w:rsidRPr="002F1358" w:rsidRDefault="005D0EAA" w:rsidP="00642621">
            <w:pPr>
              <w:pStyle w:val="42"/>
              <w:ind w:right="0"/>
              <w:rPr>
                <w:rFonts w:ascii="Arial" w:hAnsi="Arial" w:cs="Arial"/>
                <w:b w:val="0"/>
              </w:rPr>
            </w:pPr>
            <w:r w:rsidRPr="002F1358">
              <w:rPr>
                <w:rFonts w:ascii="Arial" w:hAnsi="Arial" w:cs="Arial"/>
                <w:b w:val="0"/>
              </w:rPr>
              <w:t>81,7</w:t>
            </w:r>
          </w:p>
        </w:tc>
      </w:tr>
      <w:tr w:rsidR="005D0EAA" w:rsidRPr="002F1358" w14:paraId="54B8508C" w14:textId="77777777" w:rsidTr="007242F1">
        <w:trPr>
          <w:trHeight w:val="340"/>
        </w:trPr>
        <w:tc>
          <w:tcPr>
            <w:tcW w:w="258" w:type="pct"/>
            <w:vMerge w:val="restart"/>
            <w:vAlign w:val="center"/>
          </w:tcPr>
          <w:p w14:paraId="06DF1381" w14:textId="77777777" w:rsidR="005D0EAA" w:rsidRPr="002F1358" w:rsidRDefault="005D0EAA" w:rsidP="001062F1">
            <w:pPr>
              <w:pStyle w:val="42"/>
              <w:ind w:right="0"/>
              <w:rPr>
                <w:rFonts w:ascii="Arial" w:hAnsi="Arial" w:cs="Arial"/>
                <w:b w:val="0"/>
              </w:rPr>
            </w:pPr>
            <w:r w:rsidRPr="002F1358">
              <w:rPr>
                <w:rFonts w:ascii="Arial" w:hAnsi="Arial" w:cs="Arial"/>
                <w:b w:val="0"/>
              </w:rPr>
              <w:t>8.2</w:t>
            </w:r>
          </w:p>
        </w:tc>
        <w:tc>
          <w:tcPr>
            <w:tcW w:w="1734" w:type="pct"/>
            <w:vAlign w:val="center"/>
          </w:tcPr>
          <w:p w14:paraId="36FBEFF0"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Количество ПС на территории района</w:t>
            </w:r>
          </w:p>
        </w:tc>
        <w:tc>
          <w:tcPr>
            <w:tcW w:w="616" w:type="pct"/>
            <w:vAlign w:val="center"/>
          </w:tcPr>
          <w:p w14:paraId="7A30AD3D"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3873024F" w14:textId="77777777" w:rsidR="005D0EAA" w:rsidRPr="002F1358" w:rsidRDefault="005D0EAA" w:rsidP="00CE2161">
            <w:pPr>
              <w:pStyle w:val="42"/>
              <w:ind w:right="0"/>
              <w:rPr>
                <w:rFonts w:ascii="Arial" w:hAnsi="Arial" w:cs="Arial"/>
                <w:b w:val="0"/>
              </w:rPr>
            </w:pPr>
            <w:r w:rsidRPr="002F1358">
              <w:rPr>
                <w:rFonts w:ascii="Arial" w:hAnsi="Arial" w:cs="Arial"/>
                <w:b w:val="0"/>
              </w:rPr>
              <w:t>3</w:t>
            </w:r>
          </w:p>
        </w:tc>
        <w:tc>
          <w:tcPr>
            <w:tcW w:w="1553" w:type="pct"/>
            <w:vAlign w:val="center"/>
          </w:tcPr>
          <w:p w14:paraId="2F2C61FF" w14:textId="77777777" w:rsidR="005D0EAA" w:rsidRPr="002F1358" w:rsidRDefault="005D0EAA" w:rsidP="00642621">
            <w:pPr>
              <w:pStyle w:val="42"/>
              <w:ind w:right="0"/>
              <w:rPr>
                <w:rFonts w:ascii="Arial" w:hAnsi="Arial" w:cs="Arial"/>
                <w:b w:val="0"/>
              </w:rPr>
            </w:pPr>
            <w:r w:rsidRPr="002F1358">
              <w:rPr>
                <w:rFonts w:ascii="Arial" w:hAnsi="Arial" w:cs="Arial"/>
                <w:b w:val="0"/>
              </w:rPr>
              <w:t>3</w:t>
            </w:r>
          </w:p>
        </w:tc>
      </w:tr>
      <w:tr w:rsidR="005D0EAA" w:rsidRPr="002F1358" w14:paraId="5F7A7F7E" w14:textId="77777777" w:rsidTr="007242F1">
        <w:trPr>
          <w:trHeight w:val="340"/>
        </w:trPr>
        <w:tc>
          <w:tcPr>
            <w:tcW w:w="258" w:type="pct"/>
            <w:vMerge/>
            <w:vAlign w:val="center"/>
          </w:tcPr>
          <w:p w14:paraId="3DF6EDB1" w14:textId="77777777" w:rsidR="005D0EAA" w:rsidRPr="002F1358" w:rsidRDefault="005D0EAA" w:rsidP="001062F1">
            <w:pPr>
              <w:pStyle w:val="42"/>
              <w:ind w:right="0"/>
              <w:rPr>
                <w:rFonts w:ascii="Arial" w:hAnsi="Arial" w:cs="Arial"/>
                <w:b w:val="0"/>
                <w:lang w:val="en-US"/>
              </w:rPr>
            </w:pPr>
          </w:p>
        </w:tc>
        <w:tc>
          <w:tcPr>
            <w:tcW w:w="1734" w:type="pct"/>
            <w:vAlign w:val="center"/>
          </w:tcPr>
          <w:p w14:paraId="4509692E" w14:textId="77777777" w:rsidR="005D0EAA" w:rsidRPr="002F1358" w:rsidRDefault="005D0EAA" w:rsidP="00CB34EA">
            <w:pPr>
              <w:pStyle w:val="42"/>
              <w:ind w:right="0"/>
              <w:jc w:val="left"/>
              <w:rPr>
                <w:rFonts w:ascii="Arial" w:hAnsi="Arial" w:cs="Arial"/>
                <w:b w:val="0"/>
              </w:rPr>
            </w:pPr>
            <w:r w:rsidRPr="002F1358">
              <w:rPr>
                <w:rFonts w:ascii="Arial" w:hAnsi="Arial" w:cs="Arial"/>
                <w:b w:val="0"/>
              </w:rPr>
              <w:t xml:space="preserve"> в том числе:   35 кВ</w:t>
            </w:r>
          </w:p>
        </w:tc>
        <w:tc>
          <w:tcPr>
            <w:tcW w:w="616" w:type="pct"/>
            <w:vAlign w:val="center"/>
          </w:tcPr>
          <w:p w14:paraId="1514E74D"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5DFA236D"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c>
          <w:tcPr>
            <w:tcW w:w="1553" w:type="pct"/>
            <w:vAlign w:val="center"/>
          </w:tcPr>
          <w:p w14:paraId="602DFE1D" w14:textId="77777777" w:rsidR="005D0EAA" w:rsidRPr="002F1358" w:rsidRDefault="005D0EAA" w:rsidP="00642621">
            <w:pPr>
              <w:pStyle w:val="42"/>
              <w:ind w:right="0"/>
              <w:rPr>
                <w:rFonts w:ascii="Arial" w:hAnsi="Arial" w:cs="Arial"/>
                <w:b w:val="0"/>
              </w:rPr>
            </w:pPr>
            <w:r w:rsidRPr="002F1358">
              <w:rPr>
                <w:rFonts w:ascii="Arial" w:hAnsi="Arial" w:cs="Arial"/>
                <w:b w:val="0"/>
              </w:rPr>
              <w:t>1</w:t>
            </w:r>
          </w:p>
        </w:tc>
      </w:tr>
      <w:tr w:rsidR="005D0EAA" w:rsidRPr="002F1358" w14:paraId="372A184B" w14:textId="77777777" w:rsidTr="007242F1">
        <w:trPr>
          <w:trHeight w:val="234"/>
        </w:trPr>
        <w:tc>
          <w:tcPr>
            <w:tcW w:w="258" w:type="pct"/>
            <w:vMerge/>
            <w:vAlign w:val="center"/>
          </w:tcPr>
          <w:p w14:paraId="7979E042" w14:textId="77777777" w:rsidR="005D0EAA" w:rsidRPr="002F1358" w:rsidRDefault="005D0EAA" w:rsidP="001062F1">
            <w:pPr>
              <w:pStyle w:val="42"/>
              <w:ind w:right="0"/>
              <w:rPr>
                <w:rFonts w:ascii="Arial" w:hAnsi="Arial" w:cs="Arial"/>
                <w:b w:val="0"/>
              </w:rPr>
            </w:pPr>
          </w:p>
        </w:tc>
        <w:tc>
          <w:tcPr>
            <w:tcW w:w="1734" w:type="pct"/>
            <w:vAlign w:val="center"/>
          </w:tcPr>
          <w:p w14:paraId="539D3BDC"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                        110 кВ</w:t>
            </w:r>
          </w:p>
        </w:tc>
        <w:tc>
          <w:tcPr>
            <w:tcW w:w="616" w:type="pct"/>
            <w:vAlign w:val="center"/>
          </w:tcPr>
          <w:p w14:paraId="520E58BD"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0B6F2122"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c>
          <w:tcPr>
            <w:tcW w:w="1553" w:type="pct"/>
            <w:vAlign w:val="center"/>
          </w:tcPr>
          <w:p w14:paraId="4156B9FE"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r>
      <w:tr w:rsidR="005D0EAA" w:rsidRPr="002F1358" w14:paraId="4DE85419" w14:textId="77777777" w:rsidTr="007242F1">
        <w:trPr>
          <w:trHeight w:val="209"/>
        </w:trPr>
        <w:tc>
          <w:tcPr>
            <w:tcW w:w="258" w:type="pct"/>
            <w:vMerge/>
            <w:vAlign w:val="center"/>
          </w:tcPr>
          <w:p w14:paraId="64F2D8F9" w14:textId="77777777" w:rsidR="005D0EAA" w:rsidRPr="002F1358" w:rsidRDefault="005D0EAA" w:rsidP="001062F1">
            <w:pPr>
              <w:pStyle w:val="42"/>
              <w:ind w:right="0"/>
              <w:rPr>
                <w:rFonts w:ascii="Arial" w:hAnsi="Arial" w:cs="Arial"/>
                <w:b w:val="0"/>
              </w:rPr>
            </w:pPr>
          </w:p>
        </w:tc>
        <w:tc>
          <w:tcPr>
            <w:tcW w:w="1734" w:type="pct"/>
            <w:vAlign w:val="center"/>
          </w:tcPr>
          <w:p w14:paraId="537ABF98" w14:textId="77777777" w:rsidR="005D0EAA" w:rsidRPr="002F1358" w:rsidRDefault="005D0EAA" w:rsidP="002E1C9C">
            <w:pPr>
              <w:pStyle w:val="42"/>
              <w:ind w:right="0" w:firstLine="1339"/>
              <w:jc w:val="left"/>
              <w:rPr>
                <w:rFonts w:ascii="Arial" w:hAnsi="Arial" w:cs="Arial"/>
                <w:b w:val="0"/>
              </w:rPr>
            </w:pPr>
            <w:r w:rsidRPr="002F1358">
              <w:rPr>
                <w:rFonts w:ascii="Arial" w:hAnsi="Arial" w:cs="Arial"/>
                <w:b w:val="0"/>
              </w:rPr>
              <w:t>220 кВ</w:t>
            </w:r>
          </w:p>
        </w:tc>
        <w:tc>
          <w:tcPr>
            <w:tcW w:w="616" w:type="pct"/>
            <w:vAlign w:val="center"/>
          </w:tcPr>
          <w:p w14:paraId="2714FCB7"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6B2FD1CB"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c>
          <w:tcPr>
            <w:tcW w:w="1553" w:type="pct"/>
            <w:vAlign w:val="center"/>
          </w:tcPr>
          <w:p w14:paraId="2490465E" w14:textId="77777777" w:rsidR="005D0EAA" w:rsidRPr="002F1358" w:rsidRDefault="005D0EAA" w:rsidP="00CE2161">
            <w:pPr>
              <w:pStyle w:val="42"/>
              <w:ind w:right="0"/>
              <w:rPr>
                <w:rFonts w:ascii="Arial" w:hAnsi="Arial" w:cs="Arial"/>
                <w:b w:val="0"/>
              </w:rPr>
            </w:pPr>
            <w:r w:rsidRPr="002F1358">
              <w:rPr>
                <w:rFonts w:ascii="Arial" w:hAnsi="Arial" w:cs="Arial"/>
                <w:b w:val="0"/>
              </w:rPr>
              <w:t>1</w:t>
            </w:r>
          </w:p>
        </w:tc>
      </w:tr>
      <w:tr w:rsidR="0058344D" w:rsidRPr="002F1358" w14:paraId="05525EC8" w14:textId="77777777" w:rsidTr="007242F1">
        <w:trPr>
          <w:trHeight w:val="340"/>
        </w:trPr>
        <w:tc>
          <w:tcPr>
            <w:tcW w:w="258" w:type="pct"/>
            <w:vAlign w:val="center"/>
          </w:tcPr>
          <w:p w14:paraId="64EF15A7" w14:textId="77777777" w:rsidR="0058344D" w:rsidRPr="002F1358" w:rsidRDefault="0058344D" w:rsidP="001062F1">
            <w:pPr>
              <w:pStyle w:val="42"/>
              <w:ind w:right="0"/>
              <w:rPr>
                <w:rFonts w:ascii="Arial" w:hAnsi="Arial" w:cs="Arial"/>
                <w:b w:val="0"/>
              </w:rPr>
            </w:pPr>
          </w:p>
        </w:tc>
        <w:tc>
          <w:tcPr>
            <w:tcW w:w="4742" w:type="pct"/>
            <w:gridSpan w:val="4"/>
            <w:vAlign w:val="center"/>
          </w:tcPr>
          <w:p w14:paraId="431E87F3" w14:textId="77777777" w:rsidR="0058344D" w:rsidRPr="002F1358" w:rsidRDefault="0058344D" w:rsidP="00CB34EA">
            <w:pPr>
              <w:pStyle w:val="42"/>
              <w:ind w:right="0"/>
              <w:jc w:val="left"/>
              <w:rPr>
                <w:rFonts w:ascii="Arial" w:hAnsi="Arial" w:cs="Arial"/>
                <w:b w:val="0"/>
              </w:rPr>
            </w:pPr>
            <w:r w:rsidRPr="002F1358">
              <w:rPr>
                <w:rFonts w:ascii="Arial" w:hAnsi="Arial" w:cs="Arial"/>
              </w:rPr>
              <w:t>Водоснабжение</w:t>
            </w:r>
          </w:p>
        </w:tc>
      </w:tr>
      <w:tr w:rsidR="005D0EAA" w:rsidRPr="002F1358" w14:paraId="7DF26C58" w14:textId="77777777" w:rsidTr="007242F1">
        <w:trPr>
          <w:trHeight w:val="340"/>
        </w:trPr>
        <w:tc>
          <w:tcPr>
            <w:tcW w:w="258" w:type="pct"/>
            <w:vAlign w:val="center"/>
          </w:tcPr>
          <w:p w14:paraId="440AC88B" w14:textId="77777777" w:rsidR="005D0EAA" w:rsidRPr="002F1358" w:rsidRDefault="005D0EAA" w:rsidP="001062F1">
            <w:pPr>
              <w:pStyle w:val="42"/>
              <w:ind w:right="0"/>
              <w:rPr>
                <w:rFonts w:ascii="Arial" w:hAnsi="Arial" w:cs="Arial"/>
                <w:b w:val="0"/>
              </w:rPr>
            </w:pPr>
            <w:r w:rsidRPr="002F1358">
              <w:rPr>
                <w:rFonts w:ascii="Arial" w:hAnsi="Arial" w:cs="Arial"/>
                <w:b w:val="0"/>
              </w:rPr>
              <w:t>8.3</w:t>
            </w:r>
          </w:p>
        </w:tc>
        <w:tc>
          <w:tcPr>
            <w:tcW w:w="1734" w:type="pct"/>
            <w:vAlign w:val="center"/>
          </w:tcPr>
          <w:p w14:paraId="6CBC4493"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Кол-во источников водоснабжения</w:t>
            </w:r>
          </w:p>
        </w:tc>
        <w:tc>
          <w:tcPr>
            <w:tcW w:w="616" w:type="pct"/>
            <w:vAlign w:val="center"/>
          </w:tcPr>
          <w:p w14:paraId="0D9FB191" w14:textId="77777777" w:rsidR="005D0EAA" w:rsidRPr="002F1358" w:rsidRDefault="005D0EAA" w:rsidP="001062F1">
            <w:pPr>
              <w:pStyle w:val="42"/>
              <w:ind w:right="0"/>
              <w:rPr>
                <w:rFonts w:ascii="Arial" w:hAnsi="Arial" w:cs="Arial"/>
                <w:b w:val="0"/>
              </w:rPr>
            </w:pPr>
            <w:r w:rsidRPr="002F1358">
              <w:rPr>
                <w:rFonts w:ascii="Arial" w:hAnsi="Arial" w:cs="Arial"/>
                <w:b w:val="0"/>
              </w:rPr>
              <w:t>ед.</w:t>
            </w:r>
          </w:p>
        </w:tc>
        <w:tc>
          <w:tcPr>
            <w:tcW w:w="839" w:type="pct"/>
            <w:vAlign w:val="center"/>
          </w:tcPr>
          <w:p w14:paraId="426BCC63" w14:textId="77777777" w:rsidR="005D0EAA" w:rsidRPr="002F1358" w:rsidRDefault="005D0EAA" w:rsidP="001062F1">
            <w:pPr>
              <w:pStyle w:val="42"/>
              <w:ind w:right="0"/>
              <w:rPr>
                <w:rFonts w:ascii="Arial" w:hAnsi="Arial" w:cs="Arial"/>
                <w:b w:val="0"/>
              </w:rPr>
            </w:pPr>
            <w:r w:rsidRPr="002F1358">
              <w:rPr>
                <w:rFonts w:ascii="Arial" w:hAnsi="Arial" w:cs="Arial"/>
                <w:b w:val="0"/>
              </w:rPr>
              <w:t>9</w:t>
            </w:r>
          </w:p>
        </w:tc>
        <w:tc>
          <w:tcPr>
            <w:tcW w:w="1553" w:type="pct"/>
            <w:vAlign w:val="center"/>
          </w:tcPr>
          <w:p w14:paraId="3C8CBB18"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r>
      <w:tr w:rsidR="0058344D" w:rsidRPr="002F1358" w14:paraId="1FF0B856" w14:textId="77777777" w:rsidTr="007242F1">
        <w:trPr>
          <w:trHeight w:val="340"/>
        </w:trPr>
        <w:tc>
          <w:tcPr>
            <w:tcW w:w="258" w:type="pct"/>
            <w:vAlign w:val="center"/>
          </w:tcPr>
          <w:p w14:paraId="583369FF" w14:textId="77777777" w:rsidR="0058344D" w:rsidRPr="002F1358" w:rsidRDefault="0058344D" w:rsidP="001062F1">
            <w:pPr>
              <w:pStyle w:val="42"/>
              <w:ind w:right="0"/>
              <w:rPr>
                <w:rFonts w:ascii="Arial" w:hAnsi="Arial" w:cs="Arial"/>
                <w:b w:val="0"/>
              </w:rPr>
            </w:pPr>
          </w:p>
        </w:tc>
        <w:tc>
          <w:tcPr>
            <w:tcW w:w="4742" w:type="pct"/>
            <w:gridSpan w:val="4"/>
            <w:vAlign w:val="center"/>
          </w:tcPr>
          <w:p w14:paraId="4776498E" w14:textId="77777777" w:rsidR="0058344D" w:rsidRPr="002F1358" w:rsidRDefault="0058344D" w:rsidP="00CB34EA">
            <w:pPr>
              <w:pStyle w:val="42"/>
              <w:ind w:right="0"/>
              <w:jc w:val="left"/>
              <w:rPr>
                <w:rFonts w:ascii="Arial" w:hAnsi="Arial" w:cs="Arial"/>
                <w:b w:val="0"/>
              </w:rPr>
            </w:pPr>
            <w:r w:rsidRPr="002F1358">
              <w:rPr>
                <w:rFonts w:ascii="Arial" w:hAnsi="Arial" w:cs="Arial"/>
              </w:rPr>
              <w:t>Водоотведение</w:t>
            </w:r>
          </w:p>
        </w:tc>
      </w:tr>
      <w:tr w:rsidR="005D0EAA" w:rsidRPr="002F1358" w14:paraId="0C8C3DE2" w14:textId="77777777" w:rsidTr="007242F1">
        <w:trPr>
          <w:trHeight w:val="340"/>
        </w:trPr>
        <w:tc>
          <w:tcPr>
            <w:tcW w:w="258" w:type="pct"/>
            <w:vAlign w:val="center"/>
          </w:tcPr>
          <w:p w14:paraId="70DC765C" w14:textId="77777777" w:rsidR="005D0EAA" w:rsidRPr="002F1358" w:rsidRDefault="005D0EAA" w:rsidP="001062F1">
            <w:pPr>
              <w:pStyle w:val="42"/>
              <w:ind w:right="0"/>
              <w:rPr>
                <w:rFonts w:ascii="Arial" w:hAnsi="Arial" w:cs="Arial"/>
                <w:b w:val="0"/>
              </w:rPr>
            </w:pPr>
            <w:r w:rsidRPr="002F1358">
              <w:rPr>
                <w:rFonts w:ascii="Arial" w:hAnsi="Arial" w:cs="Arial"/>
                <w:b w:val="0"/>
              </w:rPr>
              <w:t>8.4</w:t>
            </w:r>
          </w:p>
        </w:tc>
        <w:tc>
          <w:tcPr>
            <w:tcW w:w="1734" w:type="pct"/>
            <w:vAlign w:val="center"/>
          </w:tcPr>
          <w:p w14:paraId="54B58D53"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Кол-во очистных сооружений</w:t>
            </w:r>
          </w:p>
        </w:tc>
        <w:tc>
          <w:tcPr>
            <w:tcW w:w="616" w:type="pct"/>
            <w:vAlign w:val="center"/>
          </w:tcPr>
          <w:p w14:paraId="53FB8430" w14:textId="77777777" w:rsidR="005D0EAA" w:rsidRPr="002F1358" w:rsidRDefault="005D0EAA" w:rsidP="001062F1">
            <w:pPr>
              <w:pStyle w:val="42"/>
              <w:ind w:right="0"/>
              <w:rPr>
                <w:rFonts w:ascii="Arial" w:hAnsi="Arial" w:cs="Arial"/>
                <w:b w:val="0"/>
              </w:rPr>
            </w:pPr>
            <w:r w:rsidRPr="002F1358">
              <w:rPr>
                <w:rFonts w:ascii="Arial" w:hAnsi="Arial" w:cs="Arial"/>
                <w:b w:val="0"/>
              </w:rPr>
              <w:t>ед.</w:t>
            </w:r>
          </w:p>
        </w:tc>
        <w:tc>
          <w:tcPr>
            <w:tcW w:w="839" w:type="pct"/>
            <w:vAlign w:val="center"/>
          </w:tcPr>
          <w:p w14:paraId="730B19E0"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0BEC8A8F" w14:textId="77777777" w:rsidR="005D0EAA" w:rsidRPr="002F1358" w:rsidRDefault="005D0EAA" w:rsidP="001062F1">
            <w:pPr>
              <w:pStyle w:val="42"/>
              <w:ind w:right="0"/>
              <w:rPr>
                <w:rFonts w:ascii="Arial" w:hAnsi="Arial" w:cs="Arial"/>
                <w:b w:val="0"/>
              </w:rPr>
            </w:pPr>
            <w:r w:rsidRPr="002F1358">
              <w:rPr>
                <w:rFonts w:ascii="Arial" w:hAnsi="Arial" w:cs="Arial"/>
                <w:b w:val="0"/>
              </w:rPr>
              <w:t>11</w:t>
            </w:r>
          </w:p>
        </w:tc>
      </w:tr>
      <w:tr w:rsidR="0058344D" w:rsidRPr="002F1358" w14:paraId="645F85CC" w14:textId="77777777" w:rsidTr="007242F1">
        <w:trPr>
          <w:trHeight w:val="340"/>
        </w:trPr>
        <w:tc>
          <w:tcPr>
            <w:tcW w:w="258" w:type="pct"/>
            <w:vAlign w:val="center"/>
          </w:tcPr>
          <w:p w14:paraId="7B2EC7D6" w14:textId="77777777" w:rsidR="0058344D" w:rsidRPr="002F1358" w:rsidRDefault="0058344D" w:rsidP="001062F1">
            <w:pPr>
              <w:pStyle w:val="42"/>
              <w:ind w:right="0"/>
              <w:rPr>
                <w:rFonts w:ascii="Arial" w:hAnsi="Arial" w:cs="Arial"/>
                <w:b w:val="0"/>
              </w:rPr>
            </w:pPr>
          </w:p>
        </w:tc>
        <w:tc>
          <w:tcPr>
            <w:tcW w:w="4742" w:type="pct"/>
            <w:gridSpan w:val="4"/>
            <w:vAlign w:val="center"/>
          </w:tcPr>
          <w:p w14:paraId="4CB55A8C" w14:textId="77777777" w:rsidR="0058344D" w:rsidRPr="002F1358" w:rsidRDefault="0058344D" w:rsidP="00CB34EA">
            <w:pPr>
              <w:pStyle w:val="42"/>
              <w:ind w:right="0"/>
              <w:jc w:val="left"/>
              <w:rPr>
                <w:rFonts w:ascii="Arial" w:hAnsi="Arial" w:cs="Arial"/>
                <w:b w:val="0"/>
              </w:rPr>
            </w:pPr>
            <w:r w:rsidRPr="002F1358">
              <w:rPr>
                <w:rFonts w:ascii="Arial" w:hAnsi="Arial" w:cs="Arial"/>
              </w:rPr>
              <w:t>Газоснабжение</w:t>
            </w:r>
          </w:p>
        </w:tc>
      </w:tr>
      <w:tr w:rsidR="005D0EAA" w:rsidRPr="002F1358" w14:paraId="709E9DDF" w14:textId="77777777" w:rsidTr="007242F1">
        <w:trPr>
          <w:trHeight w:val="340"/>
        </w:trPr>
        <w:tc>
          <w:tcPr>
            <w:tcW w:w="258" w:type="pct"/>
            <w:vMerge w:val="restart"/>
            <w:vAlign w:val="center"/>
          </w:tcPr>
          <w:p w14:paraId="3F9CD440" w14:textId="77777777" w:rsidR="005D0EAA" w:rsidRPr="002F1358" w:rsidRDefault="005D0EAA" w:rsidP="00013E8C">
            <w:pPr>
              <w:pStyle w:val="42"/>
              <w:ind w:right="0"/>
              <w:rPr>
                <w:rFonts w:ascii="Arial" w:hAnsi="Arial" w:cs="Arial"/>
                <w:b w:val="0"/>
              </w:rPr>
            </w:pPr>
            <w:r w:rsidRPr="002F1358">
              <w:rPr>
                <w:rFonts w:ascii="Arial" w:hAnsi="Arial" w:cs="Arial"/>
                <w:b w:val="0"/>
              </w:rPr>
              <w:t>8.5</w:t>
            </w:r>
          </w:p>
        </w:tc>
        <w:tc>
          <w:tcPr>
            <w:tcW w:w="1734" w:type="pct"/>
            <w:vAlign w:val="center"/>
          </w:tcPr>
          <w:p w14:paraId="7E877FBA" w14:textId="77777777" w:rsidR="005D0EAA" w:rsidRPr="002F1358" w:rsidRDefault="005D0EAA" w:rsidP="00013E8C">
            <w:pPr>
              <w:pStyle w:val="42"/>
              <w:ind w:right="0"/>
              <w:jc w:val="left"/>
              <w:rPr>
                <w:rFonts w:ascii="Arial" w:hAnsi="Arial" w:cs="Arial"/>
                <w:b w:val="0"/>
              </w:rPr>
            </w:pPr>
            <w:r w:rsidRPr="002F1358">
              <w:rPr>
                <w:rFonts w:ascii="Arial" w:hAnsi="Arial" w:cs="Arial"/>
                <w:b w:val="0"/>
              </w:rPr>
              <w:t>Протяженность сетей всего</w:t>
            </w:r>
          </w:p>
        </w:tc>
        <w:tc>
          <w:tcPr>
            <w:tcW w:w="616" w:type="pct"/>
            <w:vAlign w:val="center"/>
          </w:tcPr>
          <w:p w14:paraId="2F3BF2AA" w14:textId="77777777" w:rsidR="005D0EAA" w:rsidRPr="002F1358" w:rsidRDefault="005D0EAA" w:rsidP="00013E8C">
            <w:pPr>
              <w:pStyle w:val="42"/>
              <w:ind w:right="0"/>
              <w:rPr>
                <w:rFonts w:ascii="Arial" w:hAnsi="Arial" w:cs="Arial"/>
                <w:b w:val="0"/>
              </w:rPr>
            </w:pPr>
            <w:r w:rsidRPr="002F1358">
              <w:rPr>
                <w:rFonts w:ascii="Arial" w:hAnsi="Arial" w:cs="Arial"/>
                <w:b w:val="0"/>
              </w:rPr>
              <w:t>км</w:t>
            </w:r>
          </w:p>
        </w:tc>
        <w:tc>
          <w:tcPr>
            <w:tcW w:w="839" w:type="pct"/>
            <w:vAlign w:val="center"/>
          </w:tcPr>
          <w:p w14:paraId="29D93369" w14:textId="77777777" w:rsidR="005D0EAA" w:rsidRPr="002F1358" w:rsidRDefault="005D0EAA" w:rsidP="00013E8C">
            <w:pPr>
              <w:pStyle w:val="42"/>
              <w:ind w:right="0"/>
              <w:rPr>
                <w:rFonts w:ascii="Arial" w:hAnsi="Arial" w:cs="Arial"/>
                <w:b w:val="0"/>
              </w:rPr>
            </w:pPr>
            <w:r w:rsidRPr="002F1358">
              <w:rPr>
                <w:rFonts w:ascii="Arial" w:hAnsi="Arial" w:cs="Arial"/>
                <w:b w:val="0"/>
              </w:rPr>
              <w:t>-</w:t>
            </w:r>
          </w:p>
        </w:tc>
        <w:tc>
          <w:tcPr>
            <w:tcW w:w="1553" w:type="pct"/>
            <w:vAlign w:val="center"/>
          </w:tcPr>
          <w:p w14:paraId="0C95F9D8" w14:textId="77777777" w:rsidR="005D0EAA" w:rsidRPr="002F1358" w:rsidRDefault="005D0EAA" w:rsidP="00013E8C">
            <w:pPr>
              <w:pStyle w:val="42"/>
              <w:ind w:right="0"/>
              <w:rPr>
                <w:rFonts w:ascii="Arial" w:hAnsi="Arial" w:cs="Arial"/>
                <w:b w:val="0"/>
              </w:rPr>
            </w:pPr>
            <w:r w:rsidRPr="002F1358">
              <w:rPr>
                <w:rFonts w:ascii="Arial" w:hAnsi="Arial" w:cs="Arial"/>
                <w:b w:val="0"/>
              </w:rPr>
              <w:t>89,9</w:t>
            </w:r>
          </w:p>
        </w:tc>
      </w:tr>
      <w:tr w:rsidR="005D0EAA" w:rsidRPr="002F1358" w14:paraId="0B7A8525" w14:textId="77777777" w:rsidTr="007242F1">
        <w:trPr>
          <w:trHeight w:val="340"/>
        </w:trPr>
        <w:tc>
          <w:tcPr>
            <w:tcW w:w="258" w:type="pct"/>
            <w:vMerge/>
            <w:vAlign w:val="center"/>
          </w:tcPr>
          <w:p w14:paraId="101B5C04" w14:textId="77777777" w:rsidR="005D0EAA" w:rsidRPr="002F1358" w:rsidRDefault="005D0EAA" w:rsidP="00013E8C">
            <w:pPr>
              <w:pStyle w:val="42"/>
              <w:ind w:right="0"/>
              <w:rPr>
                <w:rFonts w:ascii="Arial" w:hAnsi="Arial" w:cs="Arial"/>
                <w:b w:val="0"/>
              </w:rPr>
            </w:pPr>
          </w:p>
        </w:tc>
        <w:tc>
          <w:tcPr>
            <w:tcW w:w="1734" w:type="pct"/>
            <w:vAlign w:val="center"/>
          </w:tcPr>
          <w:p w14:paraId="04A5BD6E" w14:textId="77777777" w:rsidR="005D0EAA" w:rsidRPr="002F1358" w:rsidRDefault="005D0EAA" w:rsidP="00013E8C">
            <w:pPr>
              <w:pStyle w:val="42"/>
              <w:ind w:right="0"/>
              <w:jc w:val="left"/>
              <w:rPr>
                <w:rFonts w:ascii="Arial" w:hAnsi="Arial" w:cs="Arial"/>
                <w:b w:val="0"/>
              </w:rPr>
            </w:pPr>
            <w:r w:rsidRPr="002F1358">
              <w:rPr>
                <w:rFonts w:ascii="Arial" w:hAnsi="Arial" w:cs="Arial"/>
                <w:b w:val="0"/>
              </w:rPr>
              <w:t>Количество ГРС на территории района</w:t>
            </w:r>
          </w:p>
        </w:tc>
        <w:tc>
          <w:tcPr>
            <w:tcW w:w="616" w:type="pct"/>
            <w:vAlign w:val="center"/>
          </w:tcPr>
          <w:p w14:paraId="6560CC5F" w14:textId="77777777" w:rsidR="005D0EAA" w:rsidRPr="002F1358" w:rsidRDefault="005D0EAA" w:rsidP="00013E8C">
            <w:pPr>
              <w:pStyle w:val="42"/>
              <w:ind w:right="0"/>
              <w:rPr>
                <w:rFonts w:ascii="Arial" w:hAnsi="Arial" w:cs="Arial"/>
                <w:b w:val="0"/>
              </w:rPr>
            </w:pPr>
            <w:r w:rsidRPr="002F1358">
              <w:rPr>
                <w:rFonts w:ascii="Arial" w:hAnsi="Arial" w:cs="Arial"/>
                <w:b w:val="0"/>
              </w:rPr>
              <w:t>единиц</w:t>
            </w:r>
          </w:p>
        </w:tc>
        <w:tc>
          <w:tcPr>
            <w:tcW w:w="839" w:type="pct"/>
            <w:vAlign w:val="center"/>
          </w:tcPr>
          <w:p w14:paraId="4D8D472E" w14:textId="77777777" w:rsidR="005D0EAA" w:rsidRPr="002F1358" w:rsidRDefault="005D0EAA" w:rsidP="00013E8C">
            <w:pPr>
              <w:pStyle w:val="42"/>
              <w:ind w:right="0"/>
              <w:rPr>
                <w:rFonts w:ascii="Arial" w:hAnsi="Arial" w:cs="Arial"/>
                <w:b w:val="0"/>
              </w:rPr>
            </w:pPr>
            <w:r w:rsidRPr="002F1358">
              <w:rPr>
                <w:rFonts w:ascii="Arial" w:hAnsi="Arial" w:cs="Arial"/>
                <w:b w:val="0"/>
              </w:rPr>
              <w:t>-</w:t>
            </w:r>
          </w:p>
        </w:tc>
        <w:tc>
          <w:tcPr>
            <w:tcW w:w="1553" w:type="pct"/>
            <w:vAlign w:val="center"/>
          </w:tcPr>
          <w:p w14:paraId="3FF0946A" w14:textId="77777777" w:rsidR="005D0EAA" w:rsidRPr="002F1358" w:rsidRDefault="005D0EAA" w:rsidP="00013E8C">
            <w:pPr>
              <w:pStyle w:val="42"/>
              <w:ind w:right="0"/>
              <w:rPr>
                <w:rFonts w:ascii="Arial" w:hAnsi="Arial" w:cs="Arial"/>
                <w:b w:val="0"/>
              </w:rPr>
            </w:pPr>
            <w:r w:rsidRPr="002F1358">
              <w:rPr>
                <w:rFonts w:ascii="Arial" w:hAnsi="Arial" w:cs="Arial"/>
                <w:b w:val="0"/>
              </w:rPr>
              <w:t>1</w:t>
            </w:r>
          </w:p>
        </w:tc>
      </w:tr>
      <w:tr w:rsidR="00013E8C" w:rsidRPr="002F1358" w14:paraId="0C465265" w14:textId="77777777" w:rsidTr="007242F1">
        <w:trPr>
          <w:trHeight w:val="340"/>
        </w:trPr>
        <w:tc>
          <w:tcPr>
            <w:tcW w:w="258" w:type="pct"/>
            <w:vAlign w:val="center"/>
          </w:tcPr>
          <w:p w14:paraId="76529FB9" w14:textId="77777777" w:rsidR="00013E8C" w:rsidRPr="002F1358" w:rsidRDefault="00013E8C" w:rsidP="00013E8C">
            <w:pPr>
              <w:pStyle w:val="42"/>
              <w:ind w:right="0"/>
              <w:rPr>
                <w:rFonts w:ascii="Arial" w:hAnsi="Arial" w:cs="Arial"/>
                <w:b w:val="0"/>
              </w:rPr>
            </w:pPr>
            <w:r w:rsidRPr="002F1358">
              <w:rPr>
                <w:rFonts w:ascii="Arial" w:hAnsi="Arial" w:cs="Arial"/>
                <w:b w:val="0"/>
              </w:rPr>
              <w:t>8.6</w:t>
            </w:r>
          </w:p>
        </w:tc>
        <w:tc>
          <w:tcPr>
            <w:tcW w:w="4742" w:type="pct"/>
            <w:gridSpan w:val="4"/>
            <w:vAlign w:val="center"/>
          </w:tcPr>
          <w:p w14:paraId="5AC680C1" w14:textId="77777777" w:rsidR="00013E8C" w:rsidRPr="002F1358" w:rsidRDefault="00013E8C" w:rsidP="00013E8C">
            <w:pPr>
              <w:pStyle w:val="42"/>
              <w:ind w:right="0"/>
              <w:jc w:val="left"/>
              <w:rPr>
                <w:rFonts w:ascii="Arial" w:hAnsi="Arial" w:cs="Arial"/>
                <w:b w:val="0"/>
              </w:rPr>
            </w:pPr>
            <w:r w:rsidRPr="002F1358">
              <w:rPr>
                <w:rFonts w:ascii="Arial" w:hAnsi="Arial" w:cs="Arial"/>
              </w:rPr>
              <w:t>Теплоснабжение</w:t>
            </w:r>
          </w:p>
        </w:tc>
      </w:tr>
      <w:tr w:rsidR="005D0EAA" w:rsidRPr="002F1358" w14:paraId="76D3FFFB" w14:textId="77777777" w:rsidTr="007242F1">
        <w:trPr>
          <w:trHeight w:val="340"/>
        </w:trPr>
        <w:tc>
          <w:tcPr>
            <w:tcW w:w="258" w:type="pct"/>
            <w:vAlign w:val="center"/>
          </w:tcPr>
          <w:p w14:paraId="00D39DD9" w14:textId="77777777" w:rsidR="005D0EAA" w:rsidRPr="002F1358" w:rsidRDefault="005D0EAA" w:rsidP="00013E8C">
            <w:pPr>
              <w:pStyle w:val="42"/>
              <w:ind w:right="0"/>
              <w:rPr>
                <w:rFonts w:ascii="Arial" w:hAnsi="Arial" w:cs="Arial"/>
                <w:b w:val="0"/>
              </w:rPr>
            </w:pPr>
          </w:p>
        </w:tc>
        <w:tc>
          <w:tcPr>
            <w:tcW w:w="1734" w:type="pct"/>
            <w:vAlign w:val="center"/>
          </w:tcPr>
          <w:p w14:paraId="515B474D" w14:textId="77777777" w:rsidR="005D0EAA" w:rsidRPr="002F1358" w:rsidRDefault="00EA3E26" w:rsidP="00013E8C">
            <w:pPr>
              <w:pStyle w:val="42"/>
              <w:ind w:right="0"/>
              <w:jc w:val="left"/>
              <w:rPr>
                <w:rFonts w:ascii="Arial" w:hAnsi="Arial" w:cs="Arial"/>
                <w:b w:val="0"/>
              </w:rPr>
            </w:pPr>
            <w:r w:rsidRPr="008F72F8">
              <w:rPr>
                <w:rFonts w:ascii="Arial" w:hAnsi="Arial" w:cs="Arial"/>
                <w:b w:val="0"/>
                <w:bCs/>
                <w:color w:val="000000"/>
              </w:rPr>
              <w:t>Производительность централизованных и</w:t>
            </w:r>
            <w:r>
              <w:rPr>
                <w:rFonts w:ascii="Arial" w:hAnsi="Arial" w:cs="Arial"/>
                <w:b w:val="0"/>
                <w:bCs/>
                <w:color w:val="000000"/>
              </w:rPr>
              <w:t>сточников теплоснабжения</w:t>
            </w:r>
          </w:p>
        </w:tc>
        <w:tc>
          <w:tcPr>
            <w:tcW w:w="616" w:type="pct"/>
            <w:vAlign w:val="center"/>
          </w:tcPr>
          <w:p w14:paraId="35CB3B07" w14:textId="77777777" w:rsidR="005D0EAA" w:rsidRPr="002F1358" w:rsidRDefault="00EA3E26" w:rsidP="00013E8C">
            <w:pPr>
              <w:pStyle w:val="42"/>
              <w:ind w:right="0"/>
              <w:rPr>
                <w:rFonts w:ascii="Arial" w:hAnsi="Arial" w:cs="Arial"/>
                <w:b w:val="0"/>
              </w:rPr>
            </w:pPr>
            <w:r>
              <w:rPr>
                <w:rFonts w:ascii="Arial" w:hAnsi="Arial" w:cs="Arial"/>
                <w:b w:val="0"/>
              </w:rPr>
              <w:t>МВт</w:t>
            </w:r>
          </w:p>
        </w:tc>
        <w:tc>
          <w:tcPr>
            <w:tcW w:w="839" w:type="pct"/>
            <w:vAlign w:val="center"/>
          </w:tcPr>
          <w:p w14:paraId="50A4499E" w14:textId="77777777" w:rsidR="005D0EAA" w:rsidRPr="002F1358" w:rsidRDefault="00EA3E26" w:rsidP="00013E8C">
            <w:pPr>
              <w:pStyle w:val="42"/>
              <w:ind w:right="0"/>
              <w:rPr>
                <w:rFonts w:ascii="Arial" w:hAnsi="Arial" w:cs="Arial"/>
                <w:b w:val="0"/>
              </w:rPr>
            </w:pPr>
            <w:r>
              <w:rPr>
                <w:rFonts w:ascii="Arial" w:hAnsi="Arial" w:cs="Arial"/>
                <w:b w:val="0"/>
              </w:rPr>
              <w:t>-</w:t>
            </w:r>
          </w:p>
        </w:tc>
        <w:tc>
          <w:tcPr>
            <w:tcW w:w="1553" w:type="pct"/>
            <w:vAlign w:val="center"/>
          </w:tcPr>
          <w:p w14:paraId="49A91694" w14:textId="77777777" w:rsidR="005D0EAA" w:rsidRPr="002F1358" w:rsidRDefault="00EA3E26" w:rsidP="00013E8C">
            <w:pPr>
              <w:pStyle w:val="42"/>
              <w:ind w:right="0"/>
              <w:rPr>
                <w:rFonts w:ascii="Arial" w:hAnsi="Arial" w:cs="Arial"/>
                <w:b w:val="0"/>
              </w:rPr>
            </w:pPr>
            <w:r>
              <w:rPr>
                <w:rFonts w:ascii="Arial" w:hAnsi="Arial" w:cs="Arial"/>
                <w:b w:val="0"/>
              </w:rPr>
              <w:t>44,650</w:t>
            </w:r>
          </w:p>
        </w:tc>
      </w:tr>
      <w:tr w:rsidR="00EA3E26" w:rsidRPr="002F1358" w14:paraId="7029102A" w14:textId="77777777" w:rsidTr="007242F1">
        <w:trPr>
          <w:trHeight w:val="340"/>
        </w:trPr>
        <w:tc>
          <w:tcPr>
            <w:tcW w:w="258" w:type="pct"/>
            <w:vAlign w:val="center"/>
          </w:tcPr>
          <w:p w14:paraId="3E1046AE" w14:textId="77777777" w:rsidR="00EA3E26" w:rsidRPr="002F1358" w:rsidRDefault="00EA3E26" w:rsidP="00013E8C">
            <w:pPr>
              <w:pStyle w:val="42"/>
              <w:ind w:right="0"/>
              <w:rPr>
                <w:rFonts w:ascii="Arial" w:hAnsi="Arial" w:cs="Arial"/>
                <w:b w:val="0"/>
              </w:rPr>
            </w:pPr>
          </w:p>
        </w:tc>
        <w:tc>
          <w:tcPr>
            <w:tcW w:w="1734" w:type="pct"/>
            <w:vAlign w:val="center"/>
          </w:tcPr>
          <w:p w14:paraId="11745CDA" w14:textId="77777777" w:rsidR="00EA3E26" w:rsidRPr="002F1358" w:rsidRDefault="00EA3E26" w:rsidP="00013E8C">
            <w:pPr>
              <w:pStyle w:val="42"/>
              <w:ind w:right="0"/>
              <w:jc w:val="left"/>
              <w:rPr>
                <w:rFonts w:ascii="Arial" w:hAnsi="Arial" w:cs="Arial"/>
                <w:b w:val="0"/>
              </w:rPr>
            </w:pPr>
            <w:r w:rsidRPr="0015621D">
              <w:rPr>
                <w:rFonts w:ascii="Arial" w:hAnsi="Arial" w:cs="Arial"/>
                <w:b w:val="0"/>
              </w:rPr>
              <w:t xml:space="preserve">Количество </w:t>
            </w:r>
            <w:r>
              <w:rPr>
                <w:rFonts w:ascii="Arial" w:hAnsi="Arial" w:cs="Arial"/>
                <w:b w:val="0"/>
              </w:rPr>
              <w:t>котельных</w:t>
            </w:r>
            <w:r w:rsidRPr="0015621D">
              <w:rPr>
                <w:rFonts w:ascii="Arial" w:hAnsi="Arial" w:cs="Arial"/>
                <w:b w:val="0"/>
              </w:rPr>
              <w:t xml:space="preserve"> на территории </w:t>
            </w:r>
            <w:r>
              <w:rPr>
                <w:rFonts w:ascii="Arial" w:hAnsi="Arial" w:cs="Arial"/>
                <w:b w:val="0"/>
              </w:rPr>
              <w:t>Кожууна</w:t>
            </w:r>
          </w:p>
        </w:tc>
        <w:tc>
          <w:tcPr>
            <w:tcW w:w="616" w:type="pct"/>
            <w:vAlign w:val="center"/>
          </w:tcPr>
          <w:p w14:paraId="381AD04B" w14:textId="77777777" w:rsidR="00EA3E26" w:rsidRPr="002F1358" w:rsidRDefault="00EA3E26" w:rsidP="00013E8C">
            <w:pPr>
              <w:pStyle w:val="42"/>
              <w:ind w:right="0"/>
              <w:rPr>
                <w:rFonts w:ascii="Arial" w:hAnsi="Arial" w:cs="Arial"/>
                <w:b w:val="0"/>
              </w:rPr>
            </w:pPr>
            <w:r w:rsidRPr="00EB42D2">
              <w:rPr>
                <w:rFonts w:ascii="Arial" w:hAnsi="Arial" w:cs="Arial"/>
                <w:b w:val="0"/>
              </w:rPr>
              <w:t>единиц</w:t>
            </w:r>
          </w:p>
        </w:tc>
        <w:tc>
          <w:tcPr>
            <w:tcW w:w="839" w:type="pct"/>
            <w:vAlign w:val="center"/>
          </w:tcPr>
          <w:p w14:paraId="77B59074" w14:textId="77777777" w:rsidR="00EA3E26" w:rsidRPr="002F1358" w:rsidRDefault="00EA3E26" w:rsidP="00013E8C">
            <w:pPr>
              <w:pStyle w:val="42"/>
              <w:ind w:right="0"/>
              <w:rPr>
                <w:rFonts w:ascii="Arial" w:hAnsi="Arial" w:cs="Arial"/>
                <w:b w:val="0"/>
              </w:rPr>
            </w:pPr>
            <w:r>
              <w:rPr>
                <w:rFonts w:ascii="Arial" w:hAnsi="Arial" w:cs="Arial"/>
                <w:b w:val="0"/>
              </w:rPr>
              <w:t>32</w:t>
            </w:r>
          </w:p>
        </w:tc>
        <w:tc>
          <w:tcPr>
            <w:tcW w:w="1553" w:type="pct"/>
            <w:vAlign w:val="center"/>
          </w:tcPr>
          <w:p w14:paraId="0B73AFB9" w14:textId="77777777" w:rsidR="00EA3E26" w:rsidRPr="002F1358" w:rsidRDefault="00EA3E26" w:rsidP="00013E8C">
            <w:pPr>
              <w:pStyle w:val="42"/>
              <w:ind w:right="0"/>
              <w:rPr>
                <w:rFonts w:ascii="Arial" w:hAnsi="Arial" w:cs="Arial"/>
                <w:b w:val="0"/>
              </w:rPr>
            </w:pPr>
            <w:r>
              <w:rPr>
                <w:rFonts w:ascii="Arial" w:hAnsi="Arial" w:cs="Arial"/>
                <w:b w:val="0"/>
              </w:rPr>
              <w:t>40</w:t>
            </w:r>
          </w:p>
        </w:tc>
      </w:tr>
      <w:tr w:rsidR="0058344D" w:rsidRPr="002F1358" w14:paraId="55929E71" w14:textId="77777777" w:rsidTr="007242F1">
        <w:trPr>
          <w:trHeight w:val="340"/>
        </w:trPr>
        <w:tc>
          <w:tcPr>
            <w:tcW w:w="258" w:type="pct"/>
            <w:vAlign w:val="center"/>
          </w:tcPr>
          <w:p w14:paraId="725E11CB" w14:textId="77777777" w:rsidR="0058344D" w:rsidRPr="002F1358" w:rsidRDefault="0058344D" w:rsidP="001062F1">
            <w:pPr>
              <w:pStyle w:val="42"/>
              <w:ind w:right="0"/>
              <w:rPr>
                <w:rFonts w:ascii="Arial" w:hAnsi="Arial" w:cs="Arial"/>
                <w:lang w:val="en-US"/>
              </w:rPr>
            </w:pPr>
            <w:r w:rsidRPr="002F1358">
              <w:rPr>
                <w:rFonts w:ascii="Arial" w:hAnsi="Arial" w:cs="Arial"/>
                <w:lang w:val="en-US"/>
              </w:rPr>
              <w:t>IX</w:t>
            </w:r>
          </w:p>
        </w:tc>
        <w:tc>
          <w:tcPr>
            <w:tcW w:w="4742" w:type="pct"/>
            <w:gridSpan w:val="4"/>
            <w:vAlign w:val="center"/>
          </w:tcPr>
          <w:p w14:paraId="1DDD8060" w14:textId="77777777" w:rsidR="0058344D" w:rsidRPr="002F1358" w:rsidRDefault="0058344D" w:rsidP="001062F1">
            <w:pPr>
              <w:pStyle w:val="42"/>
              <w:ind w:right="0"/>
              <w:rPr>
                <w:rFonts w:ascii="Arial" w:hAnsi="Arial" w:cs="Arial"/>
              </w:rPr>
            </w:pPr>
            <w:r w:rsidRPr="002F1358">
              <w:rPr>
                <w:rFonts w:ascii="Arial" w:hAnsi="Arial" w:cs="Arial"/>
              </w:rPr>
              <w:t>Ритуальное обслуживание населения</w:t>
            </w:r>
          </w:p>
        </w:tc>
      </w:tr>
      <w:tr w:rsidR="005D0EAA" w:rsidRPr="002F1358" w14:paraId="661C37EB" w14:textId="77777777" w:rsidTr="007242F1">
        <w:trPr>
          <w:trHeight w:val="340"/>
        </w:trPr>
        <w:tc>
          <w:tcPr>
            <w:tcW w:w="258" w:type="pct"/>
            <w:vAlign w:val="center"/>
          </w:tcPr>
          <w:p w14:paraId="74D53E66" w14:textId="77777777" w:rsidR="005D0EAA" w:rsidRPr="002F1358" w:rsidRDefault="005D0EAA" w:rsidP="001062F1">
            <w:pPr>
              <w:pStyle w:val="42"/>
              <w:ind w:right="0"/>
              <w:rPr>
                <w:rFonts w:ascii="Arial" w:hAnsi="Arial" w:cs="Arial"/>
                <w:b w:val="0"/>
              </w:rPr>
            </w:pPr>
            <w:r w:rsidRPr="002F1358">
              <w:rPr>
                <w:rFonts w:ascii="Arial" w:hAnsi="Arial" w:cs="Arial"/>
                <w:b w:val="0"/>
              </w:rPr>
              <w:t>9.1</w:t>
            </w:r>
          </w:p>
        </w:tc>
        <w:tc>
          <w:tcPr>
            <w:tcW w:w="1734" w:type="pct"/>
            <w:vAlign w:val="center"/>
          </w:tcPr>
          <w:p w14:paraId="33C7B7BB"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 xml:space="preserve">Общее количество кладбищ </w:t>
            </w:r>
          </w:p>
        </w:tc>
        <w:tc>
          <w:tcPr>
            <w:tcW w:w="616" w:type="pct"/>
            <w:vAlign w:val="center"/>
          </w:tcPr>
          <w:p w14:paraId="0FE05156"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2B9CFFE6" w14:textId="77777777" w:rsidR="005D0EAA" w:rsidRPr="002F1358" w:rsidRDefault="005D0EAA" w:rsidP="001062F1">
            <w:pPr>
              <w:pStyle w:val="42"/>
              <w:ind w:right="0"/>
              <w:rPr>
                <w:rFonts w:ascii="Arial" w:hAnsi="Arial" w:cs="Arial"/>
                <w:b w:val="0"/>
              </w:rPr>
            </w:pPr>
            <w:r w:rsidRPr="002F1358">
              <w:rPr>
                <w:rFonts w:ascii="Arial" w:hAnsi="Arial" w:cs="Arial"/>
                <w:b w:val="0"/>
              </w:rPr>
              <w:t>17</w:t>
            </w:r>
          </w:p>
        </w:tc>
        <w:tc>
          <w:tcPr>
            <w:tcW w:w="1553" w:type="pct"/>
            <w:vAlign w:val="center"/>
          </w:tcPr>
          <w:p w14:paraId="4111E21D" w14:textId="77777777" w:rsidR="005D0EAA" w:rsidRPr="002F1358" w:rsidRDefault="005D0EAA" w:rsidP="001062F1">
            <w:pPr>
              <w:pStyle w:val="42"/>
              <w:ind w:right="0"/>
              <w:rPr>
                <w:rFonts w:ascii="Arial" w:hAnsi="Arial" w:cs="Arial"/>
                <w:b w:val="0"/>
              </w:rPr>
            </w:pPr>
            <w:r w:rsidRPr="002F1358">
              <w:rPr>
                <w:rFonts w:ascii="Arial" w:hAnsi="Arial" w:cs="Arial"/>
                <w:b w:val="0"/>
              </w:rPr>
              <w:t>17</w:t>
            </w:r>
          </w:p>
        </w:tc>
      </w:tr>
      <w:tr w:rsidR="0058344D" w:rsidRPr="002F1358" w14:paraId="5F24321E" w14:textId="77777777" w:rsidTr="007242F1">
        <w:trPr>
          <w:trHeight w:val="340"/>
        </w:trPr>
        <w:tc>
          <w:tcPr>
            <w:tcW w:w="258" w:type="pct"/>
            <w:vAlign w:val="center"/>
          </w:tcPr>
          <w:p w14:paraId="639A13DA" w14:textId="77777777" w:rsidR="0058344D" w:rsidRPr="002F1358" w:rsidRDefault="0058344D" w:rsidP="001062F1">
            <w:pPr>
              <w:pStyle w:val="42"/>
              <w:ind w:right="0"/>
              <w:rPr>
                <w:rFonts w:ascii="Arial" w:hAnsi="Arial" w:cs="Arial"/>
              </w:rPr>
            </w:pPr>
            <w:r w:rsidRPr="002F1358">
              <w:rPr>
                <w:rFonts w:ascii="Arial" w:hAnsi="Arial" w:cs="Arial"/>
                <w:lang w:val="en-US"/>
              </w:rPr>
              <w:t>X</w:t>
            </w:r>
          </w:p>
        </w:tc>
        <w:tc>
          <w:tcPr>
            <w:tcW w:w="4742" w:type="pct"/>
            <w:gridSpan w:val="4"/>
            <w:vAlign w:val="center"/>
          </w:tcPr>
          <w:p w14:paraId="28F87819" w14:textId="77777777" w:rsidR="0058344D" w:rsidRPr="002F1358" w:rsidRDefault="0058344D" w:rsidP="001062F1">
            <w:pPr>
              <w:pStyle w:val="42"/>
              <w:ind w:right="0"/>
              <w:rPr>
                <w:rFonts w:ascii="Arial" w:hAnsi="Arial" w:cs="Arial"/>
              </w:rPr>
            </w:pPr>
            <w:r w:rsidRPr="002F1358">
              <w:rPr>
                <w:rFonts w:ascii="Arial" w:hAnsi="Arial" w:cs="Arial"/>
              </w:rPr>
              <w:t>Охрана природы и рациональное природопользование</w:t>
            </w:r>
          </w:p>
        </w:tc>
      </w:tr>
      <w:tr w:rsidR="005D0EAA" w:rsidRPr="002F1358" w14:paraId="0A0391EB" w14:textId="77777777" w:rsidTr="007242F1">
        <w:trPr>
          <w:trHeight w:val="340"/>
        </w:trPr>
        <w:tc>
          <w:tcPr>
            <w:tcW w:w="258" w:type="pct"/>
            <w:vAlign w:val="center"/>
          </w:tcPr>
          <w:p w14:paraId="0AA39D57" w14:textId="77777777" w:rsidR="005D0EAA" w:rsidRPr="002F1358" w:rsidRDefault="005D0EAA" w:rsidP="00CE2161">
            <w:pPr>
              <w:pStyle w:val="42"/>
              <w:ind w:right="0"/>
              <w:rPr>
                <w:rFonts w:ascii="Arial" w:hAnsi="Arial" w:cs="Arial"/>
                <w:b w:val="0"/>
              </w:rPr>
            </w:pPr>
            <w:r w:rsidRPr="002F1358">
              <w:rPr>
                <w:rFonts w:ascii="Arial" w:hAnsi="Arial" w:cs="Arial"/>
                <w:b w:val="0"/>
              </w:rPr>
              <w:t>10.1</w:t>
            </w:r>
          </w:p>
        </w:tc>
        <w:tc>
          <w:tcPr>
            <w:tcW w:w="1734" w:type="pct"/>
            <w:vAlign w:val="center"/>
          </w:tcPr>
          <w:p w14:paraId="41D7D06C"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Скотомогильник</w:t>
            </w:r>
          </w:p>
        </w:tc>
        <w:tc>
          <w:tcPr>
            <w:tcW w:w="616" w:type="pct"/>
            <w:vAlign w:val="center"/>
          </w:tcPr>
          <w:p w14:paraId="0F639375"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7A1CA945"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c>
          <w:tcPr>
            <w:tcW w:w="1553" w:type="pct"/>
            <w:vAlign w:val="center"/>
          </w:tcPr>
          <w:p w14:paraId="3896BDFE"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r>
      <w:tr w:rsidR="005D0EAA" w:rsidRPr="002F1358" w14:paraId="6678F3C1" w14:textId="77777777" w:rsidTr="007242F1">
        <w:trPr>
          <w:trHeight w:val="340"/>
        </w:trPr>
        <w:tc>
          <w:tcPr>
            <w:tcW w:w="258" w:type="pct"/>
            <w:vAlign w:val="center"/>
          </w:tcPr>
          <w:p w14:paraId="46019347" w14:textId="77777777" w:rsidR="005D0EAA" w:rsidRPr="002F1358" w:rsidRDefault="005D0EAA" w:rsidP="00CE2161">
            <w:pPr>
              <w:pStyle w:val="42"/>
              <w:ind w:right="0"/>
              <w:rPr>
                <w:rFonts w:ascii="Arial" w:hAnsi="Arial" w:cs="Arial"/>
                <w:b w:val="0"/>
              </w:rPr>
            </w:pPr>
            <w:r w:rsidRPr="002F1358">
              <w:rPr>
                <w:rFonts w:ascii="Arial" w:hAnsi="Arial" w:cs="Arial"/>
                <w:b w:val="0"/>
              </w:rPr>
              <w:t>10.2</w:t>
            </w:r>
          </w:p>
        </w:tc>
        <w:tc>
          <w:tcPr>
            <w:tcW w:w="1734" w:type="pct"/>
            <w:vAlign w:val="center"/>
          </w:tcPr>
          <w:p w14:paraId="457BD965" w14:textId="77777777" w:rsidR="005D0EAA" w:rsidRPr="002F1358" w:rsidRDefault="005D0EAA" w:rsidP="00BC773E">
            <w:pPr>
              <w:pStyle w:val="42"/>
              <w:ind w:right="0"/>
              <w:jc w:val="left"/>
              <w:rPr>
                <w:rFonts w:ascii="Arial" w:hAnsi="Arial" w:cs="Arial"/>
                <w:b w:val="0"/>
              </w:rPr>
            </w:pPr>
            <w:r w:rsidRPr="002F1358">
              <w:rPr>
                <w:rFonts w:ascii="Arial" w:hAnsi="Arial" w:cs="Arial"/>
                <w:b w:val="0"/>
              </w:rPr>
              <w:t>Полигон Т</w:t>
            </w:r>
            <w:r w:rsidR="00BC773E">
              <w:rPr>
                <w:rFonts w:ascii="Arial" w:hAnsi="Arial" w:cs="Arial"/>
                <w:b w:val="0"/>
              </w:rPr>
              <w:t>К</w:t>
            </w:r>
            <w:r w:rsidRPr="002F1358">
              <w:rPr>
                <w:rFonts w:ascii="Arial" w:hAnsi="Arial" w:cs="Arial"/>
                <w:b w:val="0"/>
              </w:rPr>
              <w:t>О</w:t>
            </w:r>
          </w:p>
        </w:tc>
        <w:tc>
          <w:tcPr>
            <w:tcW w:w="616" w:type="pct"/>
            <w:vAlign w:val="center"/>
          </w:tcPr>
          <w:p w14:paraId="3B4FBFEC"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7D829E77" w14:textId="77777777" w:rsidR="005D0EAA" w:rsidRPr="002F1358" w:rsidRDefault="005D0EAA" w:rsidP="001062F1">
            <w:pPr>
              <w:pStyle w:val="42"/>
              <w:ind w:right="0"/>
              <w:rPr>
                <w:rFonts w:ascii="Arial" w:hAnsi="Arial" w:cs="Arial"/>
                <w:b w:val="0"/>
              </w:rPr>
            </w:pPr>
            <w:r w:rsidRPr="002F1358">
              <w:rPr>
                <w:rFonts w:ascii="Arial" w:hAnsi="Arial" w:cs="Arial"/>
                <w:b w:val="0"/>
              </w:rPr>
              <w:t>7</w:t>
            </w:r>
          </w:p>
        </w:tc>
        <w:tc>
          <w:tcPr>
            <w:tcW w:w="1553" w:type="pct"/>
            <w:vAlign w:val="center"/>
          </w:tcPr>
          <w:p w14:paraId="1706445A" w14:textId="77777777" w:rsidR="005D0EAA" w:rsidRPr="002F1358" w:rsidRDefault="005D0EAA" w:rsidP="001062F1">
            <w:pPr>
              <w:pStyle w:val="42"/>
              <w:ind w:right="0"/>
              <w:rPr>
                <w:rFonts w:ascii="Arial" w:hAnsi="Arial" w:cs="Arial"/>
                <w:b w:val="0"/>
              </w:rPr>
            </w:pPr>
            <w:r w:rsidRPr="002F1358">
              <w:rPr>
                <w:rFonts w:ascii="Arial" w:hAnsi="Arial" w:cs="Arial"/>
                <w:b w:val="0"/>
              </w:rPr>
              <w:t>12</w:t>
            </w:r>
          </w:p>
        </w:tc>
      </w:tr>
      <w:tr w:rsidR="005D0EAA" w:rsidRPr="002F1358" w14:paraId="02BD30AC" w14:textId="77777777" w:rsidTr="007242F1">
        <w:trPr>
          <w:trHeight w:val="340"/>
        </w:trPr>
        <w:tc>
          <w:tcPr>
            <w:tcW w:w="258" w:type="pct"/>
            <w:vAlign w:val="center"/>
          </w:tcPr>
          <w:p w14:paraId="492C22C2" w14:textId="77777777" w:rsidR="005D0EAA" w:rsidRPr="002F1358" w:rsidRDefault="005D0EAA" w:rsidP="00CE2161">
            <w:pPr>
              <w:pStyle w:val="42"/>
              <w:ind w:right="0"/>
              <w:rPr>
                <w:rFonts w:ascii="Arial" w:hAnsi="Arial" w:cs="Arial"/>
                <w:b w:val="0"/>
              </w:rPr>
            </w:pPr>
            <w:r w:rsidRPr="002F1358">
              <w:rPr>
                <w:rFonts w:ascii="Arial" w:hAnsi="Arial" w:cs="Arial"/>
                <w:b w:val="0"/>
              </w:rPr>
              <w:t>10.3</w:t>
            </w:r>
          </w:p>
        </w:tc>
        <w:tc>
          <w:tcPr>
            <w:tcW w:w="1734" w:type="pct"/>
            <w:vAlign w:val="center"/>
          </w:tcPr>
          <w:p w14:paraId="3D3E38AE"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Биотермическая яма</w:t>
            </w:r>
          </w:p>
        </w:tc>
        <w:tc>
          <w:tcPr>
            <w:tcW w:w="616" w:type="pct"/>
            <w:vAlign w:val="center"/>
          </w:tcPr>
          <w:p w14:paraId="17113AA3"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0B034760"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17D5DE48" w14:textId="77777777" w:rsidR="005D0EAA" w:rsidRPr="002F1358" w:rsidRDefault="005D0EAA" w:rsidP="001062F1">
            <w:pPr>
              <w:pStyle w:val="42"/>
              <w:ind w:right="0"/>
              <w:rPr>
                <w:rFonts w:ascii="Arial" w:hAnsi="Arial" w:cs="Arial"/>
                <w:b w:val="0"/>
              </w:rPr>
            </w:pPr>
            <w:r w:rsidRPr="002F1358">
              <w:rPr>
                <w:rFonts w:ascii="Arial" w:hAnsi="Arial" w:cs="Arial"/>
                <w:b w:val="0"/>
              </w:rPr>
              <w:t>8</w:t>
            </w:r>
          </w:p>
        </w:tc>
      </w:tr>
      <w:tr w:rsidR="005D0EAA" w:rsidRPr="002F1358" w14:paraId="5507EC44" w14:textId="77777777" w:rsidTr="007242F1">
        <w:trPr>
          <w:trHeight w:val="340"/>
        </w:trPr>
        <w:tc>
          <w:tcPr>
            <w:tcW w:w="258" w:type="pct"/>
            <w:vAlign w:val="center"/>
          </w:tcPr>
          <w:p w14:paraId="2F00F906" w14:textId="77777777" w:rsidR="005D0EAA" w:rsidRPr="002F1358" w:rsidRDefault="005D0EAA" w:rsidP="00CE2161">
            <w:pPr>
              <w:pStyle w:val="42"/>
              <w:ind w:right="0"/>
              <w:rPr>
                <w:rFonts w:ascii="Arial" w:hAnsi="Arial" w:cs="Arial"/>
                <w:b w:val="0"/>
              </w:rPr>
            </w:pPr>
            <w:r w:rsidRPr="002F1358">
              <w:rPr>
                <w:rFonts w:ascii="Arial" w:hAnsi="Arial" w:cs="Arial"/>
                <w:b w:val="0"/>
              </w:rPr>
              <w:t>10.4</w:t>
            </w:r>
          </w:p>
        </w:tc>
        <w:tc>
          <w:tcPr>
            <w:tcW w:w="1734" w:type="pct"/>
            <w:vAlign w:val="center"/>
          </w:tcPr>
          <w:p w14:paraId="535E1A0C"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Мусоросортировочная станция</w:t>
            </w:r>
          </w:p>
        </w:tc>
        <w:tc>
          <w:tcPr>
            <w:tcW w:w="616" w:type="pct"/>
            <w:vAlign w:val="center"/>
          </w:tcPr>
          <w:p w14:paraId="5C1A180C"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70196E75"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1AAF6023" w14:textId="77777777" w:rsidR="005D0EAA" w:rsidRPr="002F1358" w:rsidRDefault="005D0EAA" w:rsidP="001062F1">
            <w:pPr>
              <w:pStyle w:val="42"/>
              <w:ind w:right="0"/>
              <w:rPr>
                <w:rFonts w:ascii="Arial" w:hAnsi="Arial" w:cs="Arial"/>
                <w:b w:val="0"/>
              </w:rPr>
            </w:pPr>
            <w:r w:rsidRPr="002F1358">
              <w:rPr>
                <w:rFonts w:ascii="Arial" w:hAnsi="Arial" w:cs="Arial"/>
                <w:b w:val="0"/>
              </w:rPr>
              <w:t>2</w:t>
            </w:r>
          </w:p>
        </w:tc>
      </w:tr>
      <w:tr w:rsidR="005D0EAA" w:rsidRPr="002F1358" w14:paraId="640894C8" w14:textId="77777777" w:rsidTr="007242F1">
        <w:trPr>
          <w:trHeight w:val="340"/>
        </w:trPr>
        <w:tc>
          <w:tcPr>
            <w:tcW w:w="258" w:type="pct"/>
            <w:vAlign w:val="center"/>
          </w:tcPr>
          <w:p w14:paraId="2BFFC678" w14:textId="77777777" w:rsidR="005D0EAA" w:rsidRPr="002F1358" w:rsidRDefault="005D0EAA" w:rsidP="00CE2161">
            <w:pPr>
              <w:pStyle w:val="42"/>
              <w:ind w:right="0"/>
              <w:rPr>
                <w:rFonts w:ascii="Arial" w:hAnsi="Arial" w:cs="Arial"/>
                <w:b w:val="0"/>
              </w:rPr>
            </w:pPr>
            <w:r w:rsidRPr="002F1358">
              <w:rPr>
                <w:rFonts w:ascii="Arial" w:hAnsi="Arial" w:cs="Arial"/>
                <w:b w:val="0"/>
              </w:rPr>
              <w:t>10.5</w:t>
            </w:r>
          </w:p>
        </w:tc>
        <w:tc>
          <w:tcPr>
            <w:tcW w:w="1734" w:type="pct"/>
            <w:vAlign w:val="center"/>
          </w:tcPr>
          <w:p w14:paraId="0E6DB44D" w14:textId="77777777" w:rsidR="005D0EAA" w:rsidRPr="002F1358" w:rsidRDefault="005D0EAA" w:rsidP="001062F1">
            <w:pPr>
              <w:pStyle w:val="42"/>
              <w:ind w:right="0"/>
              <w:jc w:val="left"/>
              <w:rPr>
                <w:rFonts w:ascii="Arial" w:hAnsi="Arial" w:cs="Arial"/>
                <w:b w:val="0"/>
              </w:rPr>
            </w:pPr>
            <w:r w:rsidRPr="002F1358">
              <w:rPr>
                <w:rFonts w:ascii="Arial" w:hAnsi="Arial" w:cs="Arial"/>
                <w:b w:val="0"/>
              </w:rPr>
              <w:t>Станция утилизации медицинских отходов</w:t>
            </w:r>
          </w:p>
        </w:tc>
        <w:tc>
          <w:tcPr>
            <w:tcW w:w="616" w:type="pct"/>
            <w:vAlign w:val="center"/>
          </w:tcPr>
          <w:p w14:paraId="21AAA51F" w14:textId="77777777" w:rsidR="005D0EAA" w:rsidRPr="002F1358" w:rsidRDefault="005D0EAA" w:rsidP="001062F1">
            <w:pPr>
              <w:pStyle w:val="42"/>
              <w:ind w:right="0"/>
              <w:rPr>
                <w:rFonts w:ascii="Arial" w:hAnsi="Arial" w:cs="Arial"/>
                <w:b w:val="0"/>
              </w:rPr>
            </w:pPr>
            <w:r w:rsidRPr="002F1358">
              <w:rPr>
                <w:rFonts w:ascii="Arial" w:hAnsi="Arial" w:cs="Arial"/>
                <w:b w:val="0"/>
              </w:rPr>
              <w:t>единиц</w:t>
            </w:r>
          </w:p>
        </w:tc>
        <w:tc>
          <w:tcPr>
            <w:tcW w:w="839" w:type="pct"/>
            <w:vAlign w:val="center"/>
          </w:tcPr>
          <w:p w14:paraId="2A8D641D" w14:textId="77777777" w:rsidR="005D0EAA" w:rsidRPr="002F1358" w:rsidRDefault="005D0EAA" w:rsidP="001062F1">
            <w:pPr>
              <w:pStyle w:val="42"/>
              <w:ind w:right="0"/>
              <w:rPr>
                <w:rFonts w:ascii="Arial" w:hAnsi="Arial" w:cs="Arial"/>
                <w:b w:val="0"/>
              </w:rPr>
            </w:pPr>
            <w:r w:rsidRPr="002F1358">
              <w:rPr>
                <w:rFonts w:ascii="Arial" w:hAnsi="Arial" w:cs="Arial"/>
                <w:b w:val="0"/>
              </w:rPr>
              <w:t>-</w:t>
            </w:r>
          </w:p>
        </w:tc>
        <w:tc>
          <w:tcPr>
            <w:tcW w:w="1553" w:type="pct"/>
            <w:vAlign w:val="center"/>
          </w:tcPr>
          <w:p w14:paraId="0D467BD0" w14:textId="77777777" w:rsidR="005D0EAA" w:rsidRPr="002F1358" w:rsidRDefault="005D0EAA" w:rsidP="001062F1">
            <w:pPr>
              <w:pStyle w:val="42"/>
              <w:ind w:right="0"/>
              <w:rPr>
                <w:rFonts w:ascii="Arial" w:hAnsi="Arial" w:cs="Arial"/>
                <w:b w:val="0"/>
              </w:rPr>
            </w:pPr>
            <w:r w:rsidRPr="002F1358">
              <w:rPr>
                <w:rFonts w:ascii="Arial" w:hAnsi="Arial" w:cs="Arial"/>
                <w:b w:val="0"/>
              </w:rPr>
              <w:t>1</w:t>
            </w:r>
          </w:p>
        </w:tc>
      </w:tr>
    </w:tbl>
    <w:p w14:paraId="38409BAB" w14:textId="77777777" w:rsidR="0058344D" w:rsidRDefault="0058344D" w:rsidP="0058344D">
      <w:pPr>
        <w:pStyle w:val="afa"/>
        <w:spacing w:after="0" w:line="360" w:lineRule="auto"/>
        <w:ind w:firstLine="709"/>
        <w:rPr>
          <w:rFonts w:ascii="Arial" w:hAnsi="Arial" w:cs="Arial"/>
          <w:sz w:val="24"/>
          <w:szCs w:val="24"/>
        </w:rPr>
        <w:sectPr w:rsidR="0058344D" w:rsidSect="001062F1">
          <w:headerReference w:type="default" r:id="rId95"/>
          <w:pgSz w:w="11906" w:h="16838" w:code="9"/>
          <w:pgMar w:top="1134" w:right="567" w:bottom="539" w:left="1701" w:header="426" w:footer="283" w:gutter="0"/>
          <w:cols w:space="708"/>
          <w:docGrid w:linePitch="360"/>
        </w:sectPr>
      </w:pPr>
    </w:p>
    <w:p w14:paraId="21A0AEE3" w14:textId="1ACAB372" w:rsidR="0058344D" w:rsidRDefault="00A32DAC" w:rsidP="0015621D">
      <w:pPr>
        <w:tabs>
          <w:tab w:val="left" w:pos="1010"/>
        </w:tabs>
        <w:spacing w:before="120" w:after="60" w:line="240" w:lineRule="auto"/>
        <w:rPr>
          <w:rFonts w:ascii="Arial" w:hAnsi="Arial" w:cs="Arial"/>
          <w:b/>
          <w:bCs/>
          <w:i/>
          <w:color w:val="FF0000"/>
          <w:sz w:val="22"/>
          <w:szCs w:val="20"/>
        </w:rPr>
      </w:pPr>
      <w:r>
        <w:rPr>
          <w:rFonts w:ascii="Arial" w:hAnsi="Arial" w:cs="Arial"/>
          <w:b/>
          <w:bCs/>
          <w:i/>
          <w:noProof/>
          <w:color w:val="FF0000"/>
          <w:sz w:val="22"/>
          <w:szCs w:val="20"/>
          <w:lang w:eastAsia="ru-RU"/>
        </w:rPr>
        <w:drawing>
          <wp:inline distT="0" distB="0" distL="0" distR="0" wp14:anchorId="28A55763" wp14:editId="6B544636">
            <wp:extent cx="6115050" cy="8648700"/>
            <wp:effectExtent l="0" t="0" r="0" b="0"/>
            <wp:docPr id="243" name="Рисунок 243" descr="D:\Работа\СТП_Тыва\_Дзун-Хемчикский\контрак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СТП_Тыва\_Дзун-Хемчикский\контракт\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71AE501F" wp14:editId="4744A5A7">
            <wp:extent cx="6115050" cy="8648700"/>
            <wp:effectExtent l="0" t="0" r="0" b="0"/>
            <wp:docPr id="244" name="Рисунок 244" descr="D:\Работа\СТП_Тыва\_Дзун-Хемчикский\контракт\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а\СТП_Тыва\_Дзун-Хемчикский\контракт\1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2F93E331" wp14:editId="577F9B60">
            <wp:extent cx="6115050" cy="8648700"/>
            <wp:effectExtent l="0" t="0" r="0" b="0"/>
            <wp:docPr id="246" name="Рисунок 246" descr="D:\Работа\СТП_Тыва\_Дзун-Хемчикский\контракт\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а\СТП_Тыва\_Дзун-Хемчикский\контракт\1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5578A424" wp14:editId="103DD2FF">
            <wp:extent cx="6115050" cy="8648700"/>
            <wp:effectExtent l="0" t="0" r="0" b="0"/>
            <wp:docPr id="247" name="Рисунок 247" descr="D:\Работа\СТП_Тыва\_Дзун-Хемчикский\контракт\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а\СТП_Тыва\_Дзун-Хемчикский\контракт\1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2ED432EA" wp14:editId="1DB21047">
            <wp:extent cx="6115050" cy="8648700"/>
            <wp:effectExtent l="0" t="0" r="0" b="0"/>
            <wp:docPr id="249" name="Рисунок 249" descr="D:\Работа\СТП_Тыва\_Дзун-Хемчикский\контракт\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а\СТП_Тыва\_Дзун-Хемчикский\контракт\1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53274264" wp14:editId="242AE4ED">
            <wp:extent cx="6115050" cy="8648700"/>
            <wp:effectExtent l="0" t="0" r="0" b="0"/>
            <wp:docPr id="250" name="Рисунок 250" descr="D:\Работа\СТП_Тыва\_Дзун-Хемчикский\контракт\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а\СТП_Тыва\_Дзун-Хемчикский\контракт\1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1C9D0F79" wp14:editId="50675159">
            <wp:extent cx="6115050" cy="8648700"/>
            <wp:effectExtent l="0" t="0" r="0" b="0"/>
            <wp:docPr id="251" name="Рисунок 251" descr="D:\Работа\СТП_Тыва\_Дзун-Хемчикский\контракт\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СТП_Тыва\_Дзун-Хемчикский\контракт\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26A8AC9C" wp14:editId="2FF29804">
            <wp:extent cx="6115050" cy="8648700"/>
            <wp:effectExtent l="0" t="0" r="0" b="0"/>
            <wp:docPr id="252" name="Рисунок 252" descr="D:\Работа\СТП_Тыва\_Дзун-Хемчикский\контракт\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абота\СТП_Тыва\_Дзун-Хемчикский\контракт\1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08BEA5E7" wp14:editId="14EF373B">
            <wp:extent cx="6115050" cy="8648700"/>
            <wp:effectExtent l="0" t="0" r="0" b="0"/>
            <wp:docPr id="253" name="Рисунок 253" descr="D:\Работа\СТП_Тыва\_Дзун-Хемчикский\контракт\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СТП_Тыва\_Дзун-Хемчикский\контракт\2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
          <w:bCs/>
          <w:i/>
          <w:noProof/>
          <w:color w:val="FF0000"/>
          <w:sz w:val="22"/>
          <w:szCs w:val="20"/>
          <w:lang w:eastAsia="ru-RU"/>
        </w:rPr>
        <w:drawing>
          <wp:inline distT="0" distB="0" distL="0" distR="0" wp14:anchorId="3826A1A2" wp14:editId="3D139D77">
            <wp:extent cx="6115050" cy="8648700"/>
            <wp:effectExtent l="0" t="0" r="0" b="0"/>
            <wp:docPr id="254" name="Рисунок 254" descr="D:\Работа\СТП_Тыва\_Дзун-Хемчикский\контракт\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СТП_Тыва\_Дзун-Хемчикский\контракт\2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bookmarkEnd w:id="141"/>
    <w:bookmarkEnd w:id="142"/>
    <w:p w14:paraId="2C62040C" w14:textId="77777777" w:rsidR="0058344D" w:rsidRDefault="0058344D" w:rsidP="0058344D">
      <w:pPr>
        <w:tabs>
          <w:tab w:val="left" w:pos="1010"/>
        </w:tabs>
        <w:spacing w:before="120" w:after="60" w:line="240" w:lineRule="auto"/>
        <w:rPr>
          <w:rFonts w:ascii="Arial" w:hAnsi="Arial" w:cs="Arial"/>
          <w:b/>
          <w:bCs/>
          <w:i/>
          <w:color w:val="FF0000"/>
          <w:sz w:val="22"/>
          <w:szCs w:val="20"/>
        </w:rPr>
      </w:pPr>
    </w:p>
    <w:sectPr w:rsidR="0058344D" w:rsidSect="0058344D">
      <w:headerReference w:type="default" r:id="rId106"/>
      <w:pgSz w:w="11906" w:h="16838" w:code="9"/>
      <w:pgMar w:top="1249" w:right="567" w:bottom="539" w:left="1701"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CB290" w14:textId="77777777" w:rsidR="006C0BB7" w:rsidRDefault="006C0BB7" w:rsidP="00543AEF">
      <w:pPr>
        <w:spacing w:line="240" w:lineRule="auto"/>
      </w:pPr>
      <w:r>
        <w:separator/>
      </w:r>
    </w:p>
  </w:endnote>
  <w:endnote w:type="continuationSeparator" w:id="0">
    <w:p w14:paraId="4B22EABF" w14:textId="77777777" w:rsidR="006C0BB7" w:rsidRDefault="006C0BB7" w:rsidP="00543A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7FE9A8" w14:textId="77777777" w:rsidR="00590120" w:rsidRDefault="00590120">
    <w:pPr>
      <w:pStyle w:val="ae"/>
      <w:jc w:val="center"/>
    </w:pPr>
  </w:p>
  <w:p w14:paraId="5233D9A7" w14:textId="77777777" w:rsidR="00590120" w:rsidRPr="00D15DE8" w:rsidRDefault="00590120">
    <w:pPr>
      <w:pStyle w:val="ae"/>
      <w:jc w:val="center"/>
      <w:rPr>
        <w:rFonts w:ascii="Arial" w:hAnsi="Arial" w:cs="Arial"/>
      </w:rPr>
    </w:pPr>
    <w:r w:rsidRPr="00D15DE8">
      <w:rPr>
        <w:rFonts w:ascii="Arial" w:hAnsi="Arial" w:cs="Arial"/>
      </w:rPr>
      <w:fldChar w:fldCharType="begin"/>
    </w:r>
    <w:r w:rsidRPr="00D15DE8">
      <w:rPr>
        <w:rFonts w:ascii="Arial" w:hAnsi="Arial" w:cs="Arial"/>
      </w:rPr>
      <w:instrText xml:space="preserve"> PAGE   \* MERGEFORMAT </w:instrText>
    </w:r>
    <w:r w:rsidRPr="00D15DE8">
      <w:rPr>
        <w:rFonts w:ascii="Arial" w:hAnsi="Arial" w:cs="Arial"/>
      </w:rPr>
      <w:fldChar w:fldCharType="separate"/>
    </w:r>
    <w:r w:rsidR="006B1F3E">
      <w:rPr>
        <w:rFonts w:ascii="Arial" w:hAnsi="Arial" w:cs="Arial"/>
        <w:noProof/>
      </w:rPr>
      <w:t>2</w:t>
    </w:r>
    <w:r w:rsidRPr="00D15DE8">
      <w:rP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F9CE6" w14:textId="77777777" w:rsidR="00590120" w:rsidRDefault="00590120" w:rsidP="006163CD">
    <w:pPr>
      <w:pStyle w:val="a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B524C" w14:textId="77777777" w:rsidR="00590120" w:rsidRDefault="006B1F3E" w:rsidP="00B5556C">
    <w:pPr>
      <w:pStyle w:val="ae"/>
      <w:spacing w:line="360" w:lineRule="auto"/>
    </w:pPr>
    <w:r>
      <w:pict w14:anchorId="6B9E9B7F">
        <v:rect id="_x0000_i1025" style="width:510.3pt;height:1.5pt" o:hralign="center" o:hrstd="t" o:hrnoshade="t" o:hr="t" fillcolor="black" stroked="f"/>
      </w:pict>
    </w:r>
  </w:p>
  <w:p w14:paraId="48012319" w14:textId="77777777" w:rsidR="00590120" w:rsidRPr="00777B27" w:rsidRDefault="00590120" w:rsidP="00B5556C">
    <w:pPr>
      <w:pStyle w:val="ae"/>
      <w:spacing w:line="360" w:lineRule="auto"/>
      <w:jc w:val="center"/>
      <w:rPr>
        <w:sz w:val="20"/>
        <w:szCs w:val="20"/>
      </w:rPr>
    </w:pPr>
    <w:r w:rsidRPr="00777B27">
      <w:rPr>
        <w:sz w:val="20"/>
        <w:szCs w:val="20"/>
      </w:rPr>
      <w:t xml:space="preserve">СХЕМА ТЕРРИТОРИАЛЬНОГО ПЛАНИРОВАНИЯ </w:t>
    </w:r>
    <w:r>
      <w:rPr>
        <w:sz w:val="20"/>
        <w:szCs w:val="20"/>
      </w:rPr>
      <w:t>МЕЛЕНКОВСКОГО</w:t>
    </w:r>
    <w:r w:rsidRPr="00777B27">
      <w:rPr>
        <w:sz w:val="20"/>
        <w:szCs w:val="20"/>
      </w:rPr>
      <w:t xml:space="preserve"> </w:t>
    </w:r>
    <w:r>
      <w:rPr>
        <w:sz w:val="20"/>
        <w:szCs w:val="20"/>
      </w:rPr>
      <w:t xml:space="preserve">МУНИЦИПАЛЬНОГО </w:t>
    </w:r>
    <w:r w:rsidRPr="00777B27">
      <w:rPr>
        <w:sz w:val="20"/>
        <w:szCs w:val="20"/>
      </w:rPr>
      <w:t>РАЙОНА</w:t>
    </w:r>
  </w:p>
  <w:p w14:paraId="6EAC48BA" w14:textId="77777777" w:rsidR="00590120" w:rsidRPr="00EB02D9" w:rsidRDefault="00590120" w:rsidP="00EB02D9">
    <w:pPr>
      <w:pStyle w:val="ae"/>
      <w:tabs>
        <w:tab w:val="clear" w:pos="9355"/>
        <w:tab w:val="right" w:pos="9498"/>
      </w:tabs>
      <w:spacing w:line="360" w:lineRule="auto"/>
      <w:jc w:val="center"/>
      <w:rPr>
        <w:lang w:val="en-US"/>
      </w:rPr>
    </w:pPr>
    <w:r>
      <w:t>Материалы по обоснованию</w:t>
    </w:r>
    <w:r w:rsidRPr="00543AEF">
      <w:t xml:space="preserve"> проекта</w:t>
    </w:r>
  </w:p>
  <w:p w14:paraId="626EEED2" w14:textId="77777777" w:rsidR="00590120" w:rsidRDefault="00590120" w:rsidP="006163CD">
    <w:pPr>
      <w:pStyle w:val="ae"/>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5450581"/>
      <w:docPartObj>
        <w:docPartGallery w:val="Page Numbers (Bottom of Page)"/>
        <w:docPartUnique/>
      </w:docPartObj>
    </w:sdtPr>
    <w:sdtEndPr>
      <w:rPr>
        <w:rFonts w:ascii="Arial" w:hAnsi="Arial" w:cs="Arial"/>
      </w:rPr>
    </w:sdtEndPr>
    <w:sdtContent>
      <w:p w14:paraId="730BE176" w14:textId="7CAB142E" w:rsidR="00590120" w:rsidRPr="0064321C" w:rsidRDefault="00590120">
        <w:pPr>
          <w:pStyle w:val="ae"/>
          <w:jc w:val="center"/>
          <w:rPr>
            <w:rFonts w:ascii="Arial" w:hAnsi="Arial" w:cs="Arial"/>
          </w:rPr>
        </w:pPr>
        <w:r w:rsidRPr="0064321C">
          <w:rPr>
            <w:rFonts w:ascii="Arial" w:hAnsi="Arial" w:cs="Arial"/>
          </w:rPr>
          <w:fldChar w:fldCharType="begin"/>
        </w:r>
        <w:r w:rsidRPr="0064321C">
          <w:rPr>
            <w:rFonts w:ascii="Arial" w:hAnsi="Arial" w:cs="Arial"/>
          </w:rPr>
          <w:instrText>PAGE   \* MERGEFORMAT</w:instrText>
        </w:r>
        <w:r w:rsidRPr="0064321C">
          <w:rPr>
            <w:rFonts w:ascii="Arial" w:hAnsi="Arial" w:cs="Arial"/>
          </w:rPr>
          <w:fldChar w:fldCharType="separate"/>
        </w:r>
        <w:r w:rsidR="006B1F3E">
          <w:rPr>
            <w:rFonts w:ascii="Arial" w:hAnsi="Arial" w:cs="Arial"/>
            <w:noProof/>
          </w:rPr>
          <w:t>197</w:t>
        </w:r>
        <w:r w:rsidRPr="0064321C">
          <w:rPr>
            <w:rFonts w:ascii="Arial" w:hAnsi="Arial" w:cs="Arial"/>
          </w:rPr>
          <w:fldChar w:fldCharType="end"/>
        </w:r>
      </w:p>
    </w:sdtContent>
  </w:sdt>
  <w:p w14:paraId="5C3E89CC" w14:textId="77777777" w:rsidR="00590120" w:rsidRPr="00F732A0" w:rsidRDefault="00590120" w:rsidP="0059744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F964C5" w14:textId="77777777" w:rsidR="006C0BB7" w:rsidRDefault="006C0BB7" w:rsidP="00543AEF">
      <w:pPr>
        <w:spacing w:line="240" w:lineRule="auto"/>
      </w:pPr>
      <w:r>
        <w:separator/>
      </w:r>
    </w:p>
  </w:footnote>
  <w:footnote w:type="continuationSeparator" w:id="0">
    <w:p w14:paraId="04281D88" w14:textId="77777777" w:rsidR="006C0BB7" w:rsidRDefault="006C0BB7" w:rsidP="00543AE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4FF9F" w14:textId="77777777" w:rsidR="00590120" w:rsidRPr="002773DB" w:rsidRDefault="00590120" w:rsidP="002773DB">
    <w:pPr>
      <w:pStyle w:val="ac"/>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4D7D7F" w14:textId="77777777" w:rsidR="00590120" w:rsidRPr="000F4876" w:rsidRDefault="00590120" w:rsidP="002605A3">
    <w:pPr>
      <w:pStyle w:val="ac"/>
      <w:jc w:val="right"/>
      <w:rPr>
        <w:rFonts w:ascii="Arial" w:hAnsi="Arial" w:cs="Arial"/>
        <w:b/>
        <w:sz w:val="22"/>
        <w:szCs w:val="28"/>
      </w:rPr>
    </w:pPr>
    <w:r w:rsidRPr="000F4876">
      <w:rPr>
        <w:rFonts w:ascii="Arial" w:hAnsi="Arial" w:cs="Arial"/>
        <w:b/>
        <w:sz w:val="22"/>
        <w:szCs w:val="28"/>
      </w:rPr>
      <w:t>РАЗДЕЛ 2. Глава 3</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1944E" w14:textId="77777777" w:rsidR="00590120" w:rsidRPr="0018314B" w:rsidRDefault="00590120" w:rsidP="002605A3">
    <w:pPr>
      <w:pStyle w:val="ac"/>
      <w:jc w:val="right"/>
      <w:rPr>
        <w:rFonts w:ascii="Arial" w:hAnsi="Arial" w:cs="Arial"/>
        <w:b/>
        <w:sz w:val="22"/>
        <w:szCs w:val="28"/>
      </w:rPr>
    </w:pPr>
    <w:r w:rsidRPr="0018314B">
      <w:rPr>
        <w:rFonts w:ascii="Arial" w:hAnsi="Arial" w:cs="Arial"/>
        <w:b/>
        <w:sz w:val="22"/>
        <w:szCs w:val="28"/>
      </w:rPr>
      <w:t>РАЗДЕЛ 2. Глава 4</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08F40" w14:textId="77777777" w:rsidR="00590120" w:rsidRPr="006C04F6" w:rsidRDefault="00590120" w:rsidP="002605A3">
    <w:pPr>
      <w:pStyle w:val="ac"/>
      <w:jc w:val="right"/>
      <w:rPr>
        <w:rFonts w:ascii="Arial" w:hAnsi="Arial" w:cs="Arial"/>
        <w:b/>
        <w:sz w:val="22"/>
        <w:szCs w:val="28"/>
      </w:rPr>
    </w:pPr>
    <w:r w:rsidRPr="006C04F6">
      <w:rPr>
        <w:rFonts w:ascii="Arial" w:hAnsi="Arial" w:cs="Arial"/>
        <w:b/>
        <w:sz w:val="22"/>
        <w:szCs w:val="28"/>
      </w:rPr>
      <w:t>РАЗДЕЛ 2. Глава 6</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67D20" w14:textId="77777777" w:rsidR="00590120" w:rsidRPr="006C04F6" w:rsidRDefault="00590120" w:rsidP="002605A3">
    <w:pPr>
      <w:pStyle w:val="ac"/>
      <w:jc w:val="right"/>
      <w:rPr>
        <w:rFonts w:ascii="Arial" w:hAnsi="Arial" w:cs="Arial"/>
        <w:b/>
        <w:sz w:val="22"/>
        <w:szCs w:val="28"/>
      </w:rPr>
    </w:pPr>
    <w:r w:rsidRPr="006C04F6">
      <w:rPr>
        <w:rFonts w:ascii="Arial" w:hAnsi="Arial" w:cs="Arial"/>
        <w:b/>
        <w:sz w:val="22"/>
        <w:szCs w:val="28"/>
      </w:rPr>
      <w:t xml:space="preserve">РАЗДЕЛ 2. Глава </w:t>
    </w:r>
    <w:r>
      <w:rPr>
        <w:rFonts w:ascii="Arial" w:hAnsi="Arial" w:cs="Arial"/>
        <w:b/>
        <w:sz w:val="22"/>
        <w:szCs w:val="28"/>
      </w:rPr>
      <w:t>7</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6D77C" w14:textId="77777777" w:rsidR="00590120" w:rsidRPr="0018314B" w:rsidRDefault="00590120" w:rsidP="00A32DAC">
    <w:pPr>
      <w:pStyle w:val="ac"/>
      <w:jc w:val="right"/>
      <w:rPr>
        <w:rFonts w:ascii="Arial" w:hAnsi="Arial" w:cs="Arial"/>
        <w:b/>
        <w:sz w:val="22"/>
        <w:szCs w:val="28"/>
      </w:rPr>
    </w:pPr>
    <w:r w:rsidRPr="0018314B">
      <w:rPr>
        <w:rFonts w:ascii="Arial" w:hAnsi="Arial" w:cs="Arial"/>
        <w:b/>
        <w:sz w:val="22"/>
        <w:szCs w:val="28"/>
      </w:rPr>
      <w:t xml:space="preserve">РАЗДЕЛ 2. Глава </w:t>
    </w:r>
    <w:r>
      <w:rPr>
        <w:rFonts w:ascii="Arial" w:hAnsi="Arial" w:cs="Arial"/>
        <w:b/>
        <w:sz w:val="22"/>
        <w:szCs w:val="28"/>
      </w:rPr>
      <w:t>8</w:t>
    </w:r>
  </w:p>
  <w:p w14:paraId="42E592BA" w14:textId="77777777" w:rsidR="00590120" w:rsidRPr="00A32DAC" w:rsidRDefault="00590120" w:rsidP="00A32DAC">
    <w:pPr>
      <w:pStyle w:val="ac"/>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C3633" w14:textId="77777777" w:rsidR="00590120" w:rsidRPr="0018314B" w:rsidRDefault="00590120" w:rsidP="00A32DAC">
    <w:pPr>
      <w:pStyle w:val="ac"/>
      <w:jc w:val="right"/>
      <w:rPr>
        <w:rFonts w:ascii="Arial" w:hAnsi="Arial" w:cs="Arial"/>
        <w:b/>
        <w:sz w:val="22"/>
        <w:szCs w:val="28"/>
      </w:rPr>
    </w:pPr>
    <w:r w:rsidRPr="0018314B">
      <w:rPr>
        <w:rFonts w:ascii="Arial" w:hAnsi="Arial" w:cs="Arial"/>
        <w:b/>
        <w:sz w:val="22"/>
        <w:szCs w:val="28"/>
      </w:rPr>
      <w:t xml:space="preserve">РАЗДЕЛ 2. Глава </w:t>
    </w:r>
    <w:r>
      <w:rPr>
        <w:rFonts w:ascii="Arial" w:hAnsi="Arial" w:cs="Arial"/>
        <w:b/>
        <w:sz w:val="22"/>
        <w:szCs w:val="28"/>
      </w:rPr>
      <w:t>9</w:t>
    </w:r>
  </w:p>
  <w:p w14:paraId="47A83D09" w14:textId="77777777" w:rsidR="00590120" w:rsidRPr="00A32DAC" w:rsidRDefault="00590120" w:rsidP="00A32DAC">
    <w:pPr>
      <w:pStyle w:val="ac"/>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570E2" w14:textId="77777777" w:rsidR="00590120" w:rsidRPr="0041172D" w:rsidRDefault="00590120" w:rsidP="002605A3">
    <w:pPr>
      <w:pStyle w:val="ac"/>
      <w:jc w:val="right"/>
      <w:rPr>
        <w:rFonts w:ascii="Arial" w:hAnsi="Arial" w:cs="Arial"/>
        <w:b/>
        <w:sz w:val="22"/>
        <w:szCs w:val="28"/>
      </w:rPr>
    </w:pPr>
    <w:r w:rsidRPr="0041172D">
      <w:rPr>
        <w:rFonts w:ascii="Arial" w:hAnsi="Arial" w:cs="Arial"/>
        <w:b/>
        <w:sz w:val="22"/>
        <w:szCs w:val="28"/>
      </w:rPr>
      <w:t>РАЗДЕЛ 2. Глава 9</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F86687" w14:textId="77777777" w:rsidR="00590120" w:rsidRPr="0041172D" w:rsidRDefault="00590120" w:rsidP="002605A3">
    <w:pPr>
      <w:pStyle w:val="ac"/>
      <w:jc w:val="right"/>
      <w:rPr>
        <w:rFonts w:ascii="Arial" w:hAnsi="Arial" w:cs="Arial"/>
        <w:b/>
        <w:sz w:val="22"/>
        <w:szCs w:val="28"/>
      </w:rPr>
    </w:pPr>
    <w:r w:rsidRPr="0041172D">
      <w:rPr>
        <w:rFonts w:ascii="Arial" w:hAnsi="Arial" w:cs="Arial"/>
        <w:b/>
        <w:sz w:val="22"/>
        <w:szCs w:val="28"/>
      </w:rPr>
      <w:t>РАЗДЕЛ 2. Глава 9</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DDB3AD" w14:textId="77777777" w:rsidR="00590120" w:rsidRPr="002E268A" w:rsidRDefault="00590120" w:rsidP="002605A3">
    <w:pPr>
      <w:pStyle w:val="ac"/>
      <w:jc w:val="right"/>
      <w:rPr>
        <w:rFonts w:ascii="Arial" w:hAnsi="Arial" w:cs="Arial"/>
        <w:b/>
        <w:sz w:val="22"/>
        <w:szCs w:val="28"/>
      </w:rPr>
    </w:pPr>
    <w:r w:rsidRPr="002E268A">
      <w:rPr>
        <w:rFonts w:ascii="Arial" w:hAnsi="Arial" w:cs="Arial"/>
        <w:b/>
        <w:sz w:val="22"/>
        <w:szCs w:val="28"/>
      </w:rPr>
      <w:t>РАЗДЕЛ 2. Глава 1</w:t>
    </w:r>
    <w:r>
      <w:rPr>
        <w:rFonts w:ascii="Arial" w:hAnsi="Arial" w:cs="Arial"/>
        <w:b/>
        <w:sz w:val="22"/>
        <w:szCs w:val="28"/>
      </w:rPr>
      <w:t>0</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A38A8B" w14:textId="77777777" w:rsidR="00590120" w:rsidRPr="00A955D5" w:rsidRDefault="00590120" w:rsidP="002605A3">
    <w:pPr>
      <w:pStyle w:val="ac"/>
      <w:jc w:val="right"/>
      <w:rPr>
        <w:rFonts w:ascii="Arial" w:hAnsi="Arial" w:cs="Arial"/>
        <w:b/>
        <w:sz w:val="22"/>
        <w:szCs w:val="28"/>
      </w:rPr>
    </w:pPr>
    <w:r w:rsidRPr="00117C19">
      <w:rPr>
        <w:rFonts w:ascii="Arial" w:hAnsi="Arial" w:cs="Arial"/>
        <w:b/>
        <w:sz w:val="22"/>
        <w:szCs w:val="28"/>
      </w:rPr>
      <w:t>РАЗДЕЛ 2. Глава 12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22537" w14:textId="77777777" w:rsidR="00590120" w:rsidRPr="00EC08B9" w:rsidRDefault="00590120" w:rsidP="00EC08B9">
    <w:pPr>
      <w:pStyle w:val="ac"/>
      <w:jc w:val="right"/>
      <w:rPr>
        <w:rFonts w:ascii="Arial" w:hAnsi="Arial" w:cs="Arial"/>
        <w:b/>
        <w:color w:val="548DD4"/>
        <w:sz w:val="28"/>
        <w:szCs w:val="28"/>
      </w:rPr>
    </w:pPr>
    <w:r w:rsidRPr="00EC08B9">
      <w:rPr>
        <w:rFonts w:ascii="Arial" w:hAnsi="Arial" w:cs="Arial"/>
        <w:b/>
        <w:color w:val="548DD4"/>
        <w:sz w:val="28"/>
        <w:szCs w:val="28"/>
      </w:rPr>
      <w:t>СОДЕРЖАНИЕ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89ECDD" w14:textId="77777777" w:rsidR="00590120" w:rsidRPr="00A955D5" w:rsidRDefault="00590120" w:rsidP="002605A3">
    <w:pPr>
      <w:pStyle w:val="ac"/>
      <w:jc w:val="right"/>
      <w:rPr>
        <w:rFonts w:ascii="Arial" w:hAnsi="Arial" w:cs="Arial"/>
        <w:b/>
        <w:sz w:val="22"/>
        <w:szCs w:val="28"/>
      </w:rPr>
    </w:pPr>
    <w:r w:rsidRPr="00A955D5">
      <w:rPr>
        <w:rFonts w:ascii="Arial" w:hAnsi="Arial" w:cs="Arial"/>
        <w:b/>
        <w:sz w:val="22"/>
        <w:szCs w:val="28"/>
      </w:rPr>
      <w:t>РАЗДЕЛ 2. Глава 12</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66C2FE" w14:textId="77777777" w:rsidR="00590120" w:rsidRPr="0018314B" w:rsidRDefault="00590120" w:rsidP="00A32DAC">
    <w:pPr>
      <w:pStyle w:val="ac"/>
      <w:jc w:val="right"/>
      <w:rPr>
        <w:rFonts w:ascii="Arial" w:hAnsi="Arial" w:cs="Arial"/>
        <w:b/>
        <w:sz w:val="22"/>
        <w:szCs w:val="28"/>
      </w:rPr>
    </w:pPr>
    <w:r w:rsidRPr="0018314B">
      <w:rPr>
        <w:rFonts w:ascii="Arial" w:hAnsi="Arial" w:cs="Arial"/>
        <w:b/>
        <w:sz w:val="22"/>
        <w:szCs w:val="28"/>
      </w:rPr>
      <w:t xml:space="preserve">РАЗДЕЛ 2. Глава </w:t>
    </w:r>
    <w:r>
      <w:rPr>
        <w:rFonts w:ascii="Arial" w:hAnsi="Arial" w:cs="Arial"/>
        <w:b/>
        <w:sz w:val="22"/>
        <w:szCs w:val="28"/>
      </w:rPr>
      <w:t>12</w:t>
    </w:r>
  </w:p>
  <w:p w14:paraId="1B53798B" w14:textId="77777777" w:rsidR="00590120" w:rsidRPr="00A32DAC" w:rsidRDefault="00590120" w:rsidP="00A32DAC">
    <w:pPr>
      <w:pStyle w:val="ac"/>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71F04" w14:textId="77777777" w:rsidR="00590120" w:rsidRPr="0018314B" w:rsidRDefault="00590120" w:rsidP="00A32DAC">
    <w:pPr>
      <w:pStyle w:val="ac"/>
      <w:jc w:val="right"/>
      <w:rPr>
        <w:rFonts w:ascii="Arial" w:hAnsi="Arial" w:cs="Arial"/>
        <w:b/>
        <w:sz w:val="22"/>
        <w:szCs w:val="28"/>
      </w:rPr>
    </w:pPr>
    <w:r w:rsidRPr="0018314B">
      <w:rPr>
        <w:rFonts w:ascii="Arial" w:hAnsi="Arial" w:cs="Arial"/>
        <w:b/>
        <w:sz w:val="22"/>
        <w:szCs w:val="28"/>
      </w:rPr>
      <w:t xml:space="preserve">РАЗДЕЛ 2. Глава </w:t>
    </w:r>
    <w:r>
      <w:rPr>
        <w:rFonts w:ascii="Arial" w:hAnsi="Arial" w:cs="Arial"/>
        <w:b/>
        <w:sz w:val="22"/>
        <w:szCs w:val="28"/>
      </w:rPr>
      <w:t>13</w:t>
    </w:r>
  </w:p>
  <w:p w14:paraId="29ADBFBC" w14:textId="77777777" w:rsidR="00590120" w:rsidRPr="00A32DAC" w:rsidRDefault="00590120" w:rsidP="00A32DAC">
    <w:pPr>
      <w:pStyle w:val="ac"/>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C98A7" w14:textId="2BA63CF0" w:rsidR="00590120" w:rsidRPr="0015621D" w:rsidRDefault="00590120" w:rsidP="002605A3">
    <w:pPr>
      <w:pStyle w:val="ac"/>
      <w:jc w:val="right"/>
      <w:rPr>
        <w:rFonts w:ascii="Arial" w:hAnsi="Arial" w:cs="Arial"/>
        <w:b/>
        <w:sz w:val="22"/>
        <w:szCs w:val="28"/>
      </w:rPr>
    </w:pPr>
    <w:r w:rsidRPr="0015621D">
      <w:rPr>
        <w:rFonts w:ascii="Arial" w:hAnsi="Arial" w:cs="Arial"/>
        <w:b/>
        <w:sz w:val="22"/>
        <w:szCs w:val="28"/>
      </w:rPr>
      <w:t>РАЗДЕЛ 2. Глава 1</w:t>
    </w:r>
    <w:r>
      <w:rPr>
        <w:rFonts w:ascii="Arial" w:hAnsi="Arial" w:cs="Arial"/>
        <w:b/>
        <w:sz w:val="22"/>
        <w:szCs w:val="28"/>
      </w:rPr>
      <w:t>4</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05E29" w14:textId="77777777" w:rsidR="00590120" w:rsidRPr="0015621D" w:rsidRDefault="00590120" w:rsidP="002605A3">
    <w:pPr>
      <w:pStyle w:val="ac"/>
      <w:jc w:val="right"/>
      <w:rPr>
        <w:rFonts w:ascii="Arial" w:hAnsi="Arial" w:cs="Arial"/>
        <w:b/>
        <w:sz w:val="22"/>
        <w:szCs w:val="28"/>
      </w:rPr>
    </w:pPr>
    <w:r w:rsidRPr="0015621D">
      <w:rPr>
        <w:rFonts w:ascii="Arial" w:hAnsi="Arial" w:cs="Arial"/>
        <w:b/>
        <w:sz w:val="22"/>
        <w:szCs w:val="28"/>
      </w:rPr>
      <w:t>РАЗДЕЛ 3</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99EF5" w14:textId="77777777" w:rsidR="00590120" w:rsidRPr="0015621D" w:rsidRDefault="00590120" w:rsidP="002605A3">
    <w:pPr>
      <w:pStyle w:val="ac"/>
      <w:jc w:val="right"/>
      <w:rPr>
        <w:rFonts w:ascii="Arial" w:hAnsi="Arial" w:cs="Arial"/>
        <w:b/>
        <w:sz w:val="22"/>
        <w:szCs w:val="28"/>
      </w:rPr>
    </w:pPr>
    <w:r>
      <w:rPr>
        <w:rFonts w:ascii="Arial" w:hAnsi="Arial" w:cs="Arial"/>
        <w:b/>
        <w:sz w:val="22"/>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C6667" w14:textId="77777777" w:rsidR="00590120" w:rsidRPr="00E45CE5" w:rsidRDefault="00590120" w:rsidP="002605A3">
    <w:pPr>
      <w:pStyle w:val="ac"/>
      <w:jc w:val="right"/>
      <w:rPr>
        <w:sz w:val="20"/>
      </w:rPr>
    </w:pPr>
    <w:r w:rsidRPr="00E45CE5">
      <w:rPr>
        <w:b/>
        <w:szCs w:val="28"/>
      </w:rPr>
      <w:t>СОДЕРЖАНИЕ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CD3FE" w14:textId="77777777" w:rsidR="00590120" w:rsidRPr="00E45CE5" w:rsidRDefault="00590120" w:rsidP="002605A3">
    <w:pPr>
      <w:pStyle w:val="ac"/>
      <w:jc w:val="right"/>
      <w:rPr>
        <w:sz w:val="20"/>
      </w:rPr>
    </w:pPr>
    <w:r w:rsidRPr="00E45CE5">
      <w:rPr>
        <w:rFonts w:ascii="Arial" w:hAnsi="Arial" w:cs="Arial"/>
        <w:b/>
        <w:sz w:val="22"/>
        <w:szCs w:val="28"/>
      </w:rPr>
      <w:t>СОДЕРЖАНИЕ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5E4A37" w14:textId="77777777" w:rsidR="00590120" w:rsidRPr="00E45CE5" w:rsidRDefault="00590120" w:rsidP="002605A3">
    <w:pPr>
      <w:pStyle w:val="ac"/>
      <w:jc w:val="right"/>
      <w:rPr>
        <w:sz w:val="20"/>
      </w:rPr>
    </w:pPr>
    <w:r w:rsidRPr="00E45CE5">
      <w:rPr>
        <w:rFonts w:ascii="Arial" w:hAnsi="Arial" w:cs="Arial"/>
        <w:b/>
        <w:sz w:val="22"/>
        <w:szCs w:val="28"/>
      </w:rPr>
      <w:t>ВВЕДЕНИЕ</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4AB83" w14:textId="77777777" w:rsidR="00590120" w:rsidRPr="00EE782C" w:rsidRDefault="00590120" w:rsidP="002605A3">
    <w:pPr>
      <w:pStyle w:val="ac"/>
      <w:jc w:val="right"/>
      <w:rPr>
        <w:sz w:val="20"/>
      </w:rPr>
    </w:pPr>
    <w:r w:rsidRPr="00EE782C">
      <w:rPr>
        <w:rFonts w:ascii="Arial" w:hAnsi="Arial" w:cs="Arial"/>
        <w:b/>
        <w:sz w:val="22"/>
        <w:szCs w:val="28"/>
      </w:rPr>
      <w:t>РАЗДЕЛ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870164" w14:textId="77777777" w:rsidR="00590120" w:rsidRPr="00EC08B9" w:rsidRDefault="00590120" w:rsidP="00EC08B9">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166AD4" w14:textId="77777777" w:rsidR="00590120" w:rsidRPr="00B32C48" w:rsidRDefault="00590120" w:rsidP="002605A3">
    <w:pPr>
      <w:pStyle w:val="ac"/>
      <w:jc w:val="right"/>
      <w:rPr>
        <w:rFonts w:ascii="Arial" w:hAnsi="Arial" w:cs="Arial"/>
        <w:b/>
        <w:sz w:val="22"/>
        <w:szCs w:val="28"/>
      </w:rPr>
    </w:pPr>
    <w:r w:rsidRPr="00B32C48">
      <w:rPr>
        <w:rFonts w:ascii="Arial" w:hAnsi="Arial" w:cs="Arial"/>
        <w:b/>
        <w:sz w:val="22"/>
        <w:szCs w:val="28"/>
      </w:rPr>
      <w:t>РАЗДЕЛ 2. Глава 1</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597E42" w14:textId="77777777" w:rsidR="00590120" w:rsidRPr="007661EE" w:rsidRDefault="00590120" w:rsidP="002605A3">
    <w:pPr>
      <w:pStyle w:val="ac"/>
      <w:jc w:val="right"/>
      <w:rPr>
        <w:rFonts w:ascii="Arial" w:hAnsi="Arial" w:cs="Arial"/>
        <w:b/>
        <w:sz w:val="22"/>
        <w:szCs w:val="28"/>
      </w:rPr>
    </w:pPr>
    <w:r w:rsidRPr="007661EE">
      <w:rPr>
        <w:rFonts w:ascii="Arial" w:hAnsi="Arial" w:cs="Arial"/>
        <w:b/>
        <w:sz w:val="22"/>
        <w:szCs w:val="28"/>
      </w:rPr>
      <w:t>РАЗДЕЛ 2. Глава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235AADD6"/>
    <w:lvl w:ilvl="0">
      <w:start w:val="1"/>
      <w:numFmt w:val="bullet"/>
      <w:pStyle w:val="2"/>
      <w:lvlText w:val="−"/>
      <w:lvlJc w:val="left"/>
      <w:pPr>
        <w:ind w:left="720" w:hanging="360"/>
      </w:pPr>
      <w:rPr>
        <w:rFonts w:ascii="Times New Roman" w:hAnsi="Times New Roman" w:cs="Times New Roman" w:hint="default"/>
      </w:rPr>
    </w:lvl>
  </w:abstractNum>
  <w:abstractNum w:abstractNumId="2"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15:restartNumberingAfterBreak="0">
    <w:nsid w:val="008A5BF6"/>
    <w:multiLevelType w:val="hybridMultilevel"/>
    <w:tmpl w:val="8A6248D8"/>
    <w:lvl w:ilvl="0" w:tplc="C15A492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0DE6624"/>
    <w:multiLevelType w:val="hybridMultilevel"/>
    <w:tmpl w:val="9258D908"/>
    <w:styleLink w:val="31"/>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4F6BFD"/>
    <w:multiLevelType w:val="hybridMultilevel"/>
    <w:tmpl w:val="1788057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1CE60EE"/>
    <w:multiLevelType w:val="hybridMultilevel"/>
    <w:tmpl w:val="C158DC9C"/>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4264A2F"/>
    <w:multiLevelType w:val="hybridMultilevel"/>
    <w:tmpl w:val="4A3C5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15:restartNumberingAfterBreak="0">
    <w:nsid w:val="06D122BB"/>
    <w:multiLevelType w:val="hybridMultilevel"/>
    <w:tmpl w:val="2FFE8602"/>
    <w:lvl w:ilvl="0" w:tplc="9FBEB87C">
      <w:start w:val="1"/>
      <w:numFmt w:val="bullet"/>
      <w:lvlText w:val="−"/>
      <w:lvlJc w:val="left"/>
      <w:pPr>
        <w:ind w:left="1857" w:hanging="360"/>
      </w:pPr>
      <w:rPr>
        <w:rFonts w:ascii="Courier New" w:hAnsi="Courier New" w:hint="default"/>
      </w:rPr>
    </w:lvl>
    <w:lvl w:ilvl="1" w:tplc="04190003" w:tentative="1">
      <w:start w:val="1"/>
      <w:numFmt w:val="bullet"/>
      <w:lvlText w:val="o"/>
      <w:lvlJc w:val="left"/>
      <w:pPr>
        <w:ind w:left="2577" w:hanging="360"/>
      </w:pPr>
      <w:rPr>
        <w:rFonts w:ascii="Courier New" w:hAnsi="Courier New" w:cs="Courier New" w:hint="default"/>
      </w:rPr>
    </w:lvl>
    <w:lvl w:ilvl="2" w:tplc="04190005" w:tentative="1">
      <w:start w:val="1"/>
      <w:numFmt w:val="bullet"/>
      <w:lvlText w:val=""/>
      <w:lvlJc w:val="left"/>
      <w:pPr>
        <w:ind w:left="3297" w:hanging="360"/>
      </w:pPr>
      <w:rPr>
        <w:rFonts w:ascii="Wingdings" w:hAnsi="Wingdings" w:hint="default"/>
      </w:rPr>
    </w:lvl>
    <w:lvl w:ilvl="3" w:tplc="04190001" w:tentative="1">
      <w:start w:val="1"/>
      <w:numFmt w:val="bullet"/>
      <w:lvlText w:val=""/>
      <w:lvlJc w:val="left"/>
      <w:pPr>
        <w:ind w:left="4017" w:hanging="360"/>
      </w:pPr>
      <w:rPr>
        <w:rFonts w:ascii="Symbol" w:hAnsi="Symbol" w:hint="default"/>
      </w:rPr>
    </w:lvl>
    <w:lvl w:ilvl="4" w:tplc="04190003" w:tentative="1">
      <w:start w:val="1"/>
      <w:numFmt w:val="bullet"/>
      <w:lvlText w:val="o"/>
      <w:lvlJc w:val="left"/>
      <w:pPr>
        <w:ind w:left="4737" w:hanging="360"/>
      </w:pPr>
      <w:rPr>
        <w:rFonts w:ascii="Courier New" w:hAnsi="Courier New" w:cs="Courier New" w:hint="default"/>
      </w:rPr>
    </w:lvl>
    <w:lvl w:ilvl="5" w:tplc="04190005" w:tentative="1">
      <w:start w:val="1"/>
      <w:numFmt w:val="bullet"/>
      <w:lvlText w:val=""/>
      <w:lvlJc w:val="left"/>
      <w:pPr>
        <w:ind w:left="5457" w:hanging="360"/>
      </w:pPr>
      <w:rPr>
        <w:rFonts w:ascii="Wingdings" w:hAnsi="Wingdings" w:hint="default"/>
      </w:rPr>
    </w:lvl>
    <w:lvl w:ilvl="6" w:tplc="04190001" w:tentative="1">
      <w:start w:val="1"/>
      <w:numFmt w:val="bullet"/>
      <w:lvlText w:val=""/>
      <w:lvlJc w:val="left"/>
      <w:pPr>
        <w:ind w:left="6177" w:hanging="360"/>
      </w:pPr>
      <w:rPr>
        <w:rFonts w:ascii="Symbol" w:hAnsi="Symbol" w:hint="default"/>
      </w:rPr>
    </w:lvl>
    <w:lvl w:ilvl="7" w:tplc="04190003" w:tentative="1">
      <w:start w:val="1"/>
      <w:numFmt w:val="bullet"/>
      <w:lvlText w:val="o"/>
      <w:lvlJc w:val="left"/>
      <w:pPr>
        <w:ind w:left="6897" w:hanging="360"/>
      </w:pPr>
      <w:rPr>
        <w:rFonts w:ascii="Courier New" w:hAnsi="Courier New" w:cs="Courier New" w:hint="default"/>
      </w:rPr>
    </w:lvl>
    <w:lvl w:ilvl="8" w:tplc="04190005" w:tentative="1">
      <w:start w:val="1"/>
      <w:numFmt w:val="bullet"/>
      <w:lvlText w:val=""/>
      <w:lvlJc w:val="left"/>
      <w:pPr>
        <w:ind w:left="7617" w:hanging="360"/>
      </w:pPr>
      <w:rPr>
        <w:rFonts w:ascii="Wingdings" w:hAnsi="Wingdings" w:hint="default"/>
      </w:rPr>
    </w:lvl>
  </w:abstractNum>
  <w:abstractNum w:abstractNumId="11" w15:restartNumberingAfterBreak="0">
    <w:nsid w:val="07905454"/>
    <w:multiLevelType w:val="hybridMultilevel"/>
    <w:tmpl w:val="BE10E95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7C420C9"/>
    <w:multiLevelType w:val="hybridMultilevel"/>
    <w:tmpl w:val="F9F6D36E"/>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845746C"/>
    <w:multiLevelType w:val="hybridMultilevel"/>
    <w:tmpl w:val="370A0524"/>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BDC17E1"/>
    <w:multiLevelType w:val="hybridMultilevel"/>
    <w:tmpl w:val="70304336"/>
    <w:lvl w:ilvl="0" w:tplc="9A96FB4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0CB23BBC"/>
    <w:multiLevelType w:val="hybridMultilevel"/>
    <w:tmpl w:val="DC9C0EC8"/>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CC1673B"/>
    <w:multiLevelType w:val="multilevel"/>
    <w:tmpl w:val="4B0EBD6E"/>
    <w:lvl w:ilvl="0">
      <w:start w:val="1"/>
      <w:numFmt w:val="bullet"/>
      <w:pStyle w:val="a0"/>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15:restartNumberingAfterBreak="0">
    <w:nsid w:val="0E157577"/>
    <w:multiLevelType w:val="hybridMultilevel"/>
    <w:tmpl w:val="48181DEC"/>
    <w:lvl w:ilvl="0" w:tplc="41E09242">
      <w:start w:val="1"/>
      <w:numFmt w:val="bullet"/>
      <w:lvlText w:val="−"/>
      <w:lvlJc w:val="left"/>
      <w:rPr>
        <w:rFonts w:ascii="Times New Roman" w:hAnsi="Times New Roman" w:cs="Times New Roman"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9" w15:restartNumberingAfterBreak="0">
    <w:nsid w:val="11063E2D"/>
    <w:multiLevelType w:val="hybridMultilevel"/>
    <w:tmpl w:val="E570849C"/>
    <w:lvl w:ilvl="0" w:tplc="9FBEB87C">
      <w:start w:val="1"/>
      <w:numFmt w:val="bullet"/>
      <w:lvlText w:val="−"/>
      <w:lvlJc w:val="left"/>
      <w:pPr>
        <w:ind w:left="1485" w:hanging="360"/>
      </w:pPr>
      <w:rPr>
        <w:rFonts w:ascii="Courier New" w:hAnsi="Courier New" w:cs="Times New Roman"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0" w15:restartNumberingAfterBreak="0">
    <w:nsid w:val="12667D12"/>
    <w:multiLevelType w:val="hybridMultilevel"/>
    <w:tmpl w:val="03620724"/>
    <w:lvl w:ilvl="0" w:tplc="433CCD16">
      <w:start w:val="1"/>
      <w:numFmt w:val="bullet"/>
      <w:lvlText w:val=""/>
      <w:lvlJc w:val="left"/>
      <w:pPr>
        <w:ind w:left="720" w:hanging="360"/>
      </w:pPr>
      <w:rPr>
        <w:rFonts w:ascii="Symbol" w:hAnsi="Symbol"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2E463B1"/>
    <w:multiLevelType w:val="hybridMultilevel"/>
    <w:tmpl w:val="935EE4BC"/>
    <w:lvl w:ilvl="0" w:tplc="EB164C46">
      <w:start w:val="1"/>
      <w:numFmt w:val="bullet"/>
      <w:lvlText w:val="−"/>
      <w:lvlJc w:val="left"/>
      <w:pPr>
        <w:ind w:left="780" w:hanging="360"/>
      </w:pPr>
      <w:rPr>
        <w:rFonts w:ascii="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2" w15:restartNumberingAfterBreak="0">
    <w:nsid w:val="12F45705"/>
    <w:multiLevelType w:val="hybridMultilevel"/>
    <w:tmpl w:val="69BE310A"/>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6AA3FF1"/>
    <w:multiLevelType w:val="hybridMultilevel"/>
    <w:tmpl w:val="653E5266"/>
    <w:lvl w:ilvl="0" w:tplc="9FBEB87C">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15:restartNumberingAfterBreak="0">
    <w:nsid w:val="16BF4C63"/>
    <w:multiLevelType w:val="hybridMultilevel"/>
    <w:tmpl w:val="AAE8039C"/>
    <w:lvl w:ilvl="0" w:tplc="D2661018">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81A5277"/>
    <w:multiLevelType w:val="hybridMultilevel"/>
    <w:tmpl w:val="AB848D0A"/>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7" w15:restartNumberingAfterBreak="0">
    <w:nsid w:val="1A402EA9"/>
    <w:multiLevelType w:val="hybridMultilevel"/>
    <w:tmpl w:val="AAB8CA0A"/>
    <w:lvl w:ilvl="0" w:tplc="93DABD9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A847823"/>
    <w:multiLevelType w:val="hybridMultilevel"/>
    <w:tmpl w:val="B8567408"/>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B86283E"/>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BA300C6"/>
    <w:multiLevelType w:val="hybridMultilevel"/>
    <w:tmpl w:val="8F9A821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BC205D6"/>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C367419"/>
    <w:multiLevelType w:val="hybridMultilevel"/>
    <w:tmpl w:val="7E560944"/>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1CCC7031"/>
    <w:multiLevelType w:val="hybridMultilevel"/>
    <w:tmpl w:val="F39C2CB6"/>
    <w:lvl w:ilvl="0" w:tplc="41E09242">
      <w:start w:val="1"/>
      <w:numFmt w:val="bullet"/>
      <w:lvlText w:val="−"/>
      <w:lvlJc w:val="left"/>
      <w:pPr>
        <w:ind w:left="810" w:hanging="360"/>
      </w:pPr>
      <w:rPr>
        <w:rFonts w:ascii="Times New Roman" w:hAnsi="Times New Roman" w:cs="Times New Roman"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34" w15:restartNumberingAfterBreak="0">
    <w:nsid w:val="1D0F0B84"/>
    <w:multiLevelType w:val="hybridMultilevel"/>
    <w:tmpl w:val="028ACD0A"/>
    <w:lvl w:ilvl="0" w:tplc="41E09242">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15:restartNumberingAfterBreak="0">
    <w:nsid w:val="1D43429F"/>
    <w:multiLevelType w:val="hybridMultilevel"/>
    <w:tmpl w:val="3244A4AE"/>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1DD9320A"/>
    <w:multiLevelType w:val="hybridMultilevel"/>
    <w:tmpl w:val="DAA44C58"/>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1EC476FF"/>
    <w:multiLevelType w:val="hybridMultilevel"/>
    <w:tmpl w:val="C6D685AE"/>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02C02DD"/>
    <w:multiLevelType w:val="hybridMultilevel"/>
    <w:tmpl w:val="000635AA"/>
    <w:lvl w:ilvl="0" w:tplc="9FBEB87C">
      <w:start w:val="1"/>
      <w:numFmt w:val="bullet"/>
      <w:lvlText w:val="−"/>
      <w:lvlJc w:val="left"/>
      <w:pPr>
        <w:ind w:left="1857" w:hanging="360"/>
      </w:pPr>
      <w:rPr>
        <w:rFonts w:ascii="Courier New" w:hAnsi="Courier New" w:hint="default"/>
      </w:rPr>
    </w:lvl>
    <w:lvl w:ilvl="1" w:tplc="04190003" w:tentative="1">
      <w:start w:val="1"/>
      <w:numFmt w:val="bullet"/>
      <w:lvlText w:val="o"/>
      <w:lvlJc w:val="left"/>
      <w:pPr>
        <w:ind w:left="2577" w:hanging="360"/>
      </w:pPr>
      <w:rPr>
        <w:rFonts w:ascii="Courier New" w:hAnsi="Courier New" w:cs="Courier New" w:hint="default"/>
      </w:rPr>
    </w:lvl>
    <w:lvl w:ilvl="2" w:tplc="04190005" w:tentative="1">
      <w:start w:val="1"/>
      <w:numFmt w:val="bullet"/>
      <w:lvlText w:val=""/>
      <w:lvlJc w:val="left"/>
      <w:pPr>
        <w:ind w:left="3297" w:hanging="360"/>
      </w:pPr>
      <w:rPr>
        <w:rFonts w:ascii="Wingdings" w:hAnsi="Wingdings" w:hint="default"/>
      </w:rPr>
    </w:lvl>
    <w:lvl w:ilvl="3" w:tplc="04190001" w:tentative="1">
      <w:start w:val="1"/>
      <w:numFmt w:val="bullet"/>
      <w:lvlText w:val=""/>
      <w:lvlJc w:val="left"/>
      <w:pPr>
        <w:ind w:left="4017" w:hanging="360"/>
      </w:pPr>
      <w:rPr>
        <w:rFonts w:ascii="Symbol" w:hAnsi="Symbol" w:hint="default"/>
      </w:rPr>
    </w:lvl>
    <w:lvl w:ilvl="4" w:tplc="04190003" w:tentative="1">
      <w:start w:val="1"/>
      <w:numFmt w:val="bullet"/>
      <w:lvlText w:val="o"/>
      <w:lvlJc w:val="left"/>
      <w:pPr>
        <w:ind w:left="4737" w:hanging="360"/>
      </w:pPr>
      <w:rPr>
        <w:rFonts w:ascii="Courier New" w:hAnsi="Courier New" w:cs="Courier New" w:hint="default"/>
      </w:rPr>
    </w:lvl>
    <w:lvl w:ilvl="5" w:tplc="04190005" w:tentative="1">
      <w:start w:val="1"/>
      <w:numFmt w:val="bullet"/>
      <w:lvlText w:val=""/>
      <w:lvlJc w:val="left"/>
      <w:pPr>
        <w:ind w:left="5457" w:hanging="360"/>
      </w:pPr>
      <w:rPr>
        <w:rFonts w:ascii="Wingdings" w:hAnsi="Wingdings" w:hint="default"/>
      </w:rPr>
    </w:lvl>
    <w:lvl w:ilvl="6" w:tplc="04190001" w:tentative="1">
      <w:start w:val="1"/>
      <w:numFmt w:val="bullet"/>
      <w:lvlText w:val=""/>
      <w:lvlJc w:val="left"/>
      <w:pPr>
        <w:ind w:left="6177" w:hanging="360"/>
      </w:pPr>
      <w:rPr>
        <w:rFonts w:ascii="Symbol" w:hAnsi="Symbol" w:hint="default"/>
      </w:rPr>
    </w:lvl>
    <w:lvl w:ilvl="7" w:tplc="04190003" w:tentative="1">
      <w:start w:val="1"/>
      <w:numFmt w:val="bullet"/>
      <w:lvlText w:val="o"/>
      <w:lvlJc w:val="left"/>
      <w:pPr>
        <w:ind w:left="6897" w:hanging="360"/>
      </w:pPr>
      <w:rPr>
        <w:rFonts w:ascii="Courier New" w:hAnsi="Courier New" w:cs="Courier New" w:hint="default"/>
      </w:rPr>
    </w:lvl>
    <w:lvl w:ilvl="8" w:tplc="04190005" w:tentative="1">
      <w:start w:val="1"/>
      <w:numFmt w:val="bullet"/>
      <w:lvlText w:val=""/>
      <w:lvlJc w:val="left"/>
      <w:pPr>
        <w:ind w:left="7617" w:hanging="360"/>
      </w:pPr>
      <w:rPr>
        <w:rFonts w:ascii="Wingdings" w:hAnsi="Wingdings" w:hint="default"/>
      </w:rPr>
    </w:lvl>
  </w:abstractNum>
  <w:abstractNum w:abstractNumId="39" w15:restartNumberingAfterBreak="0">
    <w:nsid w:val="20EA687D"/>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10C765C"/>
    <w:multiLevelType w:val="hybridMultilevel"/>
    <w:tmpl w:val="D86E9FE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4E77670"/>
    <w:multiLevelType w:val="hybridMultilevel"/>
    <w:tmpl w:val="B67C65AC"/>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4F21AB5"/>
    <w:multiLevelType w:val="hybridMultilevel"/>
    <w:tmpl w:val="9418F44E"/>
    <w:lvl w:ilvl="0" w:tplc="0419000F">
      <w:start w:val="1"/>
      <w:numFmt w:val="decimal"/>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43" w15:restartNumberingAfterBreak="0">
    <w:nsid w:val="252A6664"/>
    <w:multiLevelType w:val="hybridMultilevel"/>
    <w:tmpl w:val="B6B24342"/>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26595988"/>
    <w:multiLevelType w:val="hybridMultilevel"/>
    <w:tmpl w:val="254A13B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7261CC7"/>
    <w:multiLevelType w:val="singleLevel"/>
    <w:tmpl w:val="05B4023E"/>
    <w:lvl w:ilvl="0">
      <w:start w:val="1"/>
      <w:numFmt w:val="bullet"/>
      <w:pStyle w:val="a2"/>
      <w:lvlText w:val=""/>
      <w:lvlJc w:val="left"/>
      <w:pPr>
        <w:tabs>
          <w:tab w:val="num" w:pos="360"/>
        </w:tabs>
        <w:ind w:left="360" w:hanging="360"/>
      </w:pPr>
      <w:rPr>
        <w:rFonts w:ascii="Symbol" w:hAnsi="Symbol" w:hint="default"/>
      </w:rPr>
    </w:lvl>
  </w:abstractNum>
  <w:abstractNum w:abstractNumId="46" w15:restartNumberingAfterBreak="0">
    <w:nsid w:val="276F7FF0"/>
    <w:multiLevelType w:val="hybridMultilevel"/>
    <w:tmpl w:val="BAEA4A3A"/>
    <w:lvl w:ilvl="0" w:tplc="0370463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79F2E36"/>
    <w:multiLevelType w:val="hybridMultilevel"/>
    <w:tmpl w:val="C91E243E"/>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288825CC"/>
    <w:multiLevelType w:val="hybridMultilevel"/>
    <w:tmpl w:val="76E6BF70"/>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8AE4AB6"/>
    <w:multiLevelType w:val="hybridMultilevel"/>
    <w:tmpl w:val="F6B2B3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9A13A1E"/>
    <w:multiLevelType w:val="multilevel"/>
    <w:tmpl w:val="BEBCB3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2A680734"/>
    <w:multiLevelType w:val="hybridMultilevel"/>
    <w:tmpl w:val="FB00BA0A"/>
    <w:lvl w:ilvl="0" w:tplc="CB32F5FE">
      <w:start w:val="1"/>
      <w:numFmt w:val="bullet"/>
      <w:lvlText w:val=""/>
      <w:lvlJc w:val="left"/>
      <w:pPr>
        <w:ind w:left="757" w:hanging="360"/>
      </w:pPr>
      <w:rPr>
        <w:rFonts w:ascii="Symbol" w:hAnsi="Symbol"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52" w15:restartNumberingAfterBreak="0">
    <w:nsid w:val="2A7800A4"/>
    <w:multiLevelType w:val="hybridMultilevel"/>
    <w:tmpl w:val="60A8953C"/>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B521B14"/>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C557F61"/>
    <w:multiLevelType w:val="hybridMultilevel"/>
    <w:tmpl w:val="6764E6CE"/>
    <w:lvl w:ilvl="0" w:tplc="FFFFFFFF">
      <w:start w:val="1"/>
      <w:numFmt w:val="decimal"/>
      <w:pStyle w:val="a3"/>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5" w15:restartNumberingAfterBreak="0">
    <w:nsid w:val="2E5D5B27"/>
    <w:multiLevelType w:val="hybridMultilevel"/>
    <w:tmpl w:val="455C36A6"/>
    <w:lvl w:ilvl="0" w:tplc="9A96FB48">
      <w:start w:val="1"/>
      <w:numFmt w:val="bullet"/>
      <w:lvlText w:val=""/>
      <w:lvlJc w:val="left"/>
      <w:pPr>
        <w:tabs>
          <w:tab w:val="num" w:pos="1701"/>
        </w:tabs>
        <w:ind w:left="709" w:firstLine="709"/>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6" w15:restartNumberingAfterBreak="0">
    <w:nsid w:val="2FC561EE"/>
    <w:multiLevelType w:val="hybridMultilevel"/>
    <w:tmpl w:val="8960B32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30C47BCF"/>
    <w:multiLevelType w:val="hybridMultilevel"/>
    <w:tmpl w:val="2AEAA284"/>
    <w:lvl w:ilvl="0" w:tplc="33025C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26744DB"/>
    <w:multiLevelType w:val="hybridMultilevel"/>
    <w:tmpl w:val="99CE18C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3882C2D"/>
    <w:multiLevelType w:val="hybridMultilevel"/>
    <w:tmpl w:val="3DB6F82C"/>
    <w:lvl w:ilvl="0" w:tplc="433CCD16">
      <w:start w:val="1"/>
      <w:numFmt w:val="bullet"/>
      <w:lvlText w:val=""/>
      <w:lvlJc w:val="left"/>
      <w:pPr>
        <w:ind w:left="1430" w:hanging="360"/>
      </w:pPr>
      <w:rPr>
        <w:rFonts w:ascii="Symbol" w:hAnsi="Symbol" w:hint="default"/>
        <w:vertAlign w:val="baseline"/>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0" w15:restartNumberingAfterBreak="0">
    <w:nsid w:val="33E45FEA"/>
    <w:multiLevelType w:val="hybridMultilevel"/>
    <w:tmpl w:val="E03AA9CE"/>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4874B1F"/>
    <w:multiLevelType w:val="hybridMultilevel"/>
    <w:tmpl w:val="101C8606"/>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35AC47B8"/>
    <w:multiLevelType w:val="hybridMultilevel"/>
    <w:tmpl w:val="1E5064DE"/>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6D25720"/>
    <w:multiLevelType w:val="hybridMultilevel"/>
    <w:tmpl w:val="18FCE3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C1647A9"/>
    <w:multiLevelType w:val="hybridMultilevel"/>
    <w:tmpl w:val="6EB6B5B2"/>
    <w:lvl w:ilvl="0" w:tplc="586C98A4">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CD73F6B"/>
    <w:multiLevelType w:val="hybridMultilevel"/>
    <w:tmpl w:val="5EDA2788"/>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15:restartNumberingAfterBreak="0">
    <w:nsid w:val="3CE43DA6"/>
    <w:multiLevelType w:val="hybridMultilevel"/>
    <w:tmpl w:val="979CD64C"/>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E5A3952"/>
    <w:multiLevelType w:val="hybridMultilevel"/>
    <w:tmpl w:val="77B03364"/>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3EB01FF8"/>
    <w:multiLevelType w:val="hybridMultilevel"/>
    <w:tmpl w:val="7116CF68"/>
    <w:lvl w:ilvl="0" w:tplc="A75631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9" w15:restartNumberingAfterBreak="0">
    <w:nsid w:val="3EEF2776"/>
    <w:multiLevelType w:val="multilevel"/>
    <w:tmpl w:val="51664BEE"/>
    <w:lvl w:ilvl="0">
      <w:start w:val="1"/>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41C3196C"/>
    <w:multiLevelType w:val="hybridMultilevel"/>
    <w:tmpl w:val="7AC0790A"/>
    <w:lvl w:ilvl="0" w:tplc="F836B2BE">
      <w:start w:val="1"/>
      <w:numFmt w:val="decimal"/>
      <w:lvlText w:val="Ф%1"/>
      <w:lvlJc w:val="left"/>
      <w:pPr>
        <w:ind w:left="502" w:hanging="360"/>
      </w:pPr>
      <w:rPr>
        <w:rFonts w:hint="default"/>
      </w:rPr>
    </w:lvl>
    <w:lvl w:ilvl="1" w:tplc="0419000F">
      <w:start w:val="1"/>
      <w:numFmt w:val="decimal"/>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1" w15:restartNumberingAfterBreak="0">
    <w:nsid w:val="41F21D18"/>
    <w:multiLevelType w:val="hybridMultilevel"/>
    <w:tmpl w:val="B756DBCA"/>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42D11B94"/>
    <w:multiLevelType w:val="hybridMultilevel"/>
    <w:tmpl w:val="EB7C74D4"/>
    <w:lvl w:ilvl="0" w:tplc="433CCD16">
      <w:start w:val="1"/>
      <w:numFmt w:val="bullet"/>
      <w:lvlText w:val=""/>
      <w:lvlJc w:val="left"/>
      <w:pPr>
        <w:ind w:left="1429" w:hanging="360"/>
      </w:pPr>
      <w:rPr>
        <w:rFonts w:ascii="Symbol" w:hAnsi="Symbol" w:hint="default"/>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43F8442F"/>
    <w:multiLevelType w:val="hybridMultilevel"/>
    <w:tmpl w:val="E89C5A2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44D67B53"/>
    <w:multiLevelType w:val="hybridMultilevel"/>
    <w:tmpl w:val="FCDE802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75" w15:restartNumberingAfterBreak="0">
    <w:nsid w:val="4510364A"/>
    <w:multiLevelType w:val="hybridMultilevel"/>
    <w:tmpl w:val="EC867550"/>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5ED5BC4"/>
    <w:multiLevelType w:val="hybridMultilevel"/>
    <w:tmpl w:val="B7F834C2"/>
    <w:lvl w:ilvl="0" w:tplc="BCD4BC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15:restartNumberingAfterBreak="0">
    <w:nsid w:val="4671176B"/>
    <w:multiLevelType w:val="hybridMultilevel"/>
    <w:tmpl w:val="122206A2"/>
    <w:lvl w:ilvl="0" w:tplc="6A34D300">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8" w15:restartNumberingAfterBreak="0">
    <w:nsid w:val="474B57C3"/>
    <w:multiLevelType w:val="hybridMultilevel"/>
    <w:tmpl w:val="4B6CC530"/>
    <w:lvl w:ilvl="0" w:tplc="04190011">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79" w15:restartNumberingAfterBreak="0">
    <w:nsid w:val="47792B8B"/>
    <w:multiLevelType w:val="hybridMultilevel"/>
    <w:tmpl w:val="38625A0E"/>
    <w:lvl w:ilvl="0" w:tplc="41E09242">
      <w:start w:val="1"/>
      <w:numFmt w:val="bullet"/>
      <w:lvlText w:val="−"/>
      <w:lvlJc w:val="left"/>
      <w:pPr>
        <w:ind w:left="7164" w:hanging="360"/>
      </w:pPr>
      <w:rPr>
        <w:rFonts w:ascii="Times New Roman" w:hAnsi="Times New Roman" w:cs="Times New Roman" w:hint="default"/>
      </w:rPr>
    </w:lvl>
    <w:lvl w:ilvl="1" w:tplc="04190003" w:tentative="1">
      <w:start w:val="1"/>
      <w:numFmt w:val="bullet"/>
      <w:lvlText w:val="o"/>
      <w:lvlJc w:val="left"/>
      <w:pPr>
        <w:ind w:left="7884" w:hanging="360"/>
      </w:pPr>
      <w:rPr>
        <w:rFonts w:ascii="Courier New" w:hAnsi="Courier New" w:cs="Courier New" w:hint="default"/>
      </w:rPr>
    </w:lvl>
    <w:lvl w:ilvl="2" w:tplc="04190005" w:tentative="1">
      <w:start w:val="1"/>
      <w:numFmt w:val="bullet"/>
      <w:lvlText w:val=""/>
      <w:lvlJc w:val="left"/>
      <w:pPr>
        <w:ind w:left="8604" w:hanging="360"/>
      </w:pPr>
      <w:rPr>
        <w:rFonts w:ascii="Wingdings" w:hAnsi="Wingdings" w:hint="default"/>
      </w:rPr>
    </w:lvl>
    <w:lvl w:ilvl="3" w:tplc="04190001" w:tentative="1">
      <w:start w:val="1"/>
      <w:numFmt w:val="bullet"/>
      <w:lvlText w:val=""/>
      <w:lvlJc w:val="left"/>
      <w:pPr>
        <w:ind w:left="9324" w:hanging="360"/>
      </w:pPr>
      <w:rPr>
        <w:rFonts w:ascii="Symbol" w:hAnsi="Symbol" w:hint="default"/>
      </w:rPr>
    </w:lvl>
    <w:lvl w:ilvl="4" w:tplc="04190003" w:tentative="1">
      <w:start w:val="1"/>
      <w:numFmt w:val="bullet"/>
      <w:lvlText w:val="o"/>
      <w:lvlJc w:val="left"/>
      <w:pPr>
        <w:ind w:left="10044" w:hanging="360"/>
      </w:pPr>
      <w:rPr>
        <w:rFonts w:ascii="Courier New" w:hAnsi="Courier New" w:cs="Courier New" w:hint="default"/>
      </w:rPr>
    </w:lvl>
    <w:lvl w:ilvl="5" w:tplc="04190005" w:tentative="1">
      <w:start w:val="1"/>
      <w:numFmt w:val="bullet"/>
      <w:lvlText w:val=""/>
      <w:lvlJc w:val="left"/>
      <w:pPr>
        <w:ind w:left="10764" w:hanging="360"/>
      </w:pPr>
      <w:rPr>
        <w:rFonts w:ascii="Wingdings" w:hAnsi="Wingdings" w:hint="default"/>
      </w:rPr>
    </w:lvl>
    <w:lvl w:ilvl="6" w:tplc="04190001" w:tentative="1">
      <w:start w:val="1"/>
      <w:numFmt w:val="bullet"/>
      <w:lvlText w:val=""/>
      <w:lvlJc w:val="left"/>
      <w:pPr>
        <w:ind w:left="11484" w:hanging="360"/>
      </w:pPr>
      <w:rPr>
        <w:rFonts w:ascii="Symbol" w:hAnsi="Symbol" w:hint="default"/>
      </w:rPr>
    </w:lvl>
    <w:lvl w:ilvl="7" w:tplc="04190003" w:tentative="1">
      <w:start w:val="1"/>
      <w:numFmt w:val="bullet"/>
      <w:lvlText w:val="o"/>
      <w:lvlJc w:val="left"/>
      <w:pPr>
        <w:ind w:left="12204" w:hanging="360"/>
      </w:pPr>
      <w:rPr>
        <w:rFonts w:ascii="Courier New" w:hAnsi="Courier New" w:cs="Courier New" w:hint="default"/>
      </w:rPr>
    </w:lvl>
    <w:lvl w:ilvl="8" w:tplc="04190005" w:tentative="1">
      <w:start w:val="1"/>
      <w:numFmt w:val="bullet"/>
      <w:lvlText w:val=""/>
      <w:lvlJc w:val="left"/>
      <w:pPr>
        <w:ind w:left="12924" w:hanging="360"/>
      </w:pPr>
      <w:rPr>
        <w:rFonts w:ascii="Wingdings" w:hAnsi="Wingdings" w:hint="default"/>
      </w:rPr>
    </w:lvl>
  </w:abstractNum>
  <w:abstractNum w:abstractNumId="80" w15:restartNumberingAfterBreak="0">
    <w:nsid w:val="4904515C"/>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90C1F31"/>
    <w:multiLevelType w:val="hybridMultilevel"/>
    <w:tmpl w:val="BD0A9F7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943669A"/>
    <w:multiLevelType w:val="hybridMultilevel"/>
    <w:tmpl w:val="D1A6713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3" w15:restartNumberingAfterBreak="0">
    <w:nsid w:val="4A3512D8"/>
    <w:multiLevelType w:val="hybridMultilevel"/>
    <w:tmpl w:val="2CAAE3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4C8D7DFB"/>
    <w:multiLevelType w:val="hybridMultilevel"/>
    <w:tmpl w:val="93BE762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E4C087B"/>
    <w:multiLevelType w:val="hybridMultilevel"/>
    <w:tmpl w:val="25CA219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87" w15:restartNumberingAfterBreak="0">
    <w:nsid w:val="4FC04DDB"/>
    <w:multiLevelType w:val="hybridMultilevel"/>
    <w:tmpl w:val="796A73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FF1234E"/>
    <w:multiLevelType w:val="hybridMultilevel"/>
    <w:tmpl w:val="23DCF418"/>
    <w:lvl w:ilvl="0" w:tplc="775201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15:restartNumberingAfterBreak="0">
    <w:nsid w:val="503B254B"/>
    <w:multiLevelType w:val="hybridMultilevel"/>
    <w:tmpl w:val="45A06DEC"/>
    <w:lvl w:ilvl="0" w:tplc="91BA2654">
      <w:start w:val="1"/>
      <w:numFmt w:val="decimal"/>
      <w:lvlText w:val="Р%1"/>
      <w:lvlJc w:val="center"/>
      <w:pPr>
        <w:ind w:left="78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0441509"/>
    <w:multiLevelType w:val="hybridMultilevel"/>
    <w:tmpl w:val="1682BEEA"/>
    <w:lvl w:ilvl="0" w:tplc="04190001">
      <w:start w:val="1"/>
      <w:numFmt w:val="bullet"/>
      <w:pStyle w:val="a4"/>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15:restartNumberingAfterBreak="0">
    <w:nsid w:val="520964F7"/>
    <w:multiLevelType w:val="hybridMultilevel"/>
    <w:tmpl w:val="4BCC3C40"/>
    <w:lvl w:ilvl="0" w:tplc="D02A708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15:restartNumberingAfterBreak="0">
    <w:nsid w:val="52F71704"/>
    <w:multiLevelType w:val="hybridMultilevel"/>
    <w:tmpl w:val="43B04A7C"/>
    <w:lvl w:ilvl="0" w:tplc="57C6BC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15:restartNumberingAfterBreak="0">
    <w:nsid w:val="53385C6B"/>
    <w:multiLevelType w:val="hybridMultilevel"/>
    <w:tmpl w:val="9CACEEBC"/>
    <w:lvl w:ilvl="0" w:tplc="41E09242">
      <w:start w:val="1"/>
      <w:numFmt w:val="bullet"/>
      <w:lvlText w:val="−"/>
      <w:lvlJc w:val="left"/>
      <w:rPr>
        <w:rFonts w:ascii="Times New Roman" w:hAnsi="Times New Roman" w:cs="Times New Roman"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94" w15:restartNumberingAfterBreak="0">
    <w:nsid w:val="54760B36"/>
    <w:multiLevelType w:val="hybridMultilevel"/>
    <w:tmpl w:val="D3085630"/>
    <w:lvl w:ilvl="0" w:tplc="5EF2CA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15:restartNumberingAfterBreak="0">
    <w:nsid w:val="550439CC"/>
    <w:multiLevelType w:val="hybridMultilevel"/>
    <w:tmpl w:val="0B46F90A"/>
    <w:lvl w:ilvl="0" w:tplc="C15A492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560E19E6"/>
    <w:multiLevelType w:val="hybridMultilevel"/>
    <w:tmpl w:val="97BC7CB0"/>
    <w:lvl w:ilvl="0" w:tplc="9FBEB87C">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7" w15:restartNumberingAfterBreak="0">
    <w:nsid w:val="587541D5"/>
    <w:multiLevelType w:val="hybridMultilevel"/>
    <w:tmpl w:val="B8422E34"/>
    <w:lvl w:ilvl="0" w:tplc="9FBEB87C">
      <w:start w:val="1"/>
      <w:numFmt w:val="bullet"/>
      <w:lvlText w:val="−"/>
      <w:lvlJc w:val="left"/>
      <w:pPr>
        <w:ind w:left="808" w:hanging="360"/>
      </w:pPr>
      <w:rPr>
        <w:rFonts w:ascii="Courier New" w:hAnsi="Courier New" w:hint="default"/>
      </w:rPr>
    </w:lvl>
    <w:lvl w:ilvl="1" w:tplc="04190003" w:tentative="1">
      <w:start w:val="1"/>
      <w:numFmt w:val="bullet"/>
      <w:lvlText w:val="o"/>
      <w:lvlJc w:val="left"/>
      <w:pPr>
        <w:ind w:left="1528" w:hanging="360"/>
      </w:pPr>
      <w:rPr>
        <w:rFonts w:ascii="Courier New" w:hAnsi="Courier New" w:cs="Courier New" w:hint="default"/>
      </w:rPr>
    </w:lvl>
    <w:lvl w:ilvl="2" w:tplc="04190005" w:tentative="1">
      <w:start w:val="1"/>
      <w:numFmt w:val="bullet"/>
      <w:lvlText w:val=""/>
      <w:lvlJc w:val="left"/>
      <w:pPr>
        <w:ind w:left="2248" w:hanging="360"/>
      </w:pPr>
      <w:rPr>
        <w:rFonts w:ascii="Wingdings" w:hAnsi="Wingdings" w:hint="default"/>
      </w:rPr>
    </w:lvl>
    <w:lvl w:ilvl="3" w:tplc="04190001" w:tentative="1">
      <w:start w:val="1"/>
      <w:numFmt w:val="bullet"/>
      <w:lvlText w:val=""/>
      <w:lvlJc w:val="left"/>
      <w:pPr>
        <w:ind w:left="2968" w:hanging="360"/>
      </w:pPr>
      <w:rPr>
        <w:rFonts w:ascii="Symbol" w:hAnsi="Symbol" w:hint="default"/>
      </w:rPr>
    </w:lvl>
    <w:lvl w:ilvl="4" w:tplc="04190003" w:tentative="1">
      <w:start w:val="1"/>
      <w:numFmt w:val="bullet"/>
      <w:lvlText w:val="o"/>
      <w:lvlJc w:val="left"/>
      <w:pPr>
        <w:ind w:left="3688" w:hanging="360"/>
      </w:pPr>
      <w:rPr>
        <w:rFonts w:ascii="Courier New" w:hAnsi="Courier New" w:cs="Courier New" w:hint="default"/>
      </w:rPr>
    </w:lvl>
    <w:lvl w:ilvl="5" w:tplc="04190005" w:tentative="1">
      <w:start w:val="1"/>
      <w:numFmt w:val="bullet"/>
      <w:lvlText w:val=""/>
      <w:lvlJc w:val="left"/>
      <w:pPr>
        <w:ind w:left="4408" w:hanging="360"/>
      </w:pPr>
      <w:rPr>
        <w:rFonts w:ascii="Wingdings" w:hAnsi="Wingdings" w:hint="default"/>
      </w:rPr>
    </w:lvl>
    <w:lvl w:ilvl="6" w:tplc="04190001" w:tentative="1">
      <w:start w:val="1"/>
      <w:numFmt w:val="bullet"/>
      <w:lvlText w:val=""/>
      <w:lvlJc w:val="left"/>
      <w:pPr>
        <w:ind w:left="5128" w:hanging="360"/>
      </w:pPr>
      <w:rPr>
        <w:rFonts w:ascii="Symbol" w:hAnsi="Symbol" w:hint="default"/>
      </w:rPr>
    </w:lvl>
    <w:lvl w:ilvl="7" w:tplc="04190003" w:tentative="1">
      <w:start w:val="1"/>
      <w:numFmt w:val="bullet"/>
      <w:lvlText w:val="o"/>
      <w:lvlJc w:val="left"/>
      <w:pPr>
        <w:ind w:left="5848" w:hanging="360"/>
      </w:pPr>
      <w:rPr>
        <w:rFonts w:ascii="Courier New" w:hAnsi="Courier New" w:cs="Courier New" w:hint="default"/>
      </w:rPr>
    </w:lvl>
    <w:lvl w:ilvl="8" w:tplc="04190005" w:tentative="1">
      <w:start w:val="1"/>
      <w:numFmt w:val="bullet"/>
      <w:lvlText w:val=""/>
      <w:lvlJc w:val="left"/>
      <w:pPr>
        <w:ind w:left="6568" w:hanging="360"/>
      </w:pPr>
      <w:rPr>
        <w:rFonts w:ascii="Wingdings" w:hAnsi="Wingdings" w:hint="default"/>
      </w:rPr>
    </w:lvl>
  </w:abstractNum>
  <w:abstractNum w:abstractNumId="98" w15:restartNumberingAfterBreak="0">
    <w:nsid w:val="58B32045"/>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5C526E05"/>
    <w:multiLevelType w:val="hybridMultilevel"/>
    <w:tmpl w:val="E4460FC8"/>
    <w:lvl w:ilvl="0" w:tplc="C32E44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0" w15:restartNumberingAfterBreak="0">
    <w:nsid w:val="5C5E59AE"/>
    <w:multiLevelType w:val="hybridMultilevel"/>
    <w:tmpl w:val="18FCE3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C7C486D"/>
    <w:multiLevelType w:val="hybridMultilevel"/>
    <w:tmpl w:val="804A2C30"/>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5CCE0A4F"/>
    <w:multiLevelType w:val="hybridMultilevel"/>
    <w:tmpl w:val="3E8A806C"/>
    <w:styleLink w:val="21"/>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5D4B5F5E"/>
    <w:multiLevelType w:val="hybridMultilevel"/>
    <w:tmpl w:val="BC2EC36E"/>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5DC0522B"/>
    <w:multiLevelType w:val="hybridMultilevel"/>
    <w:tmpl w:val="A4223164"/>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FF869D7"/>
    <w:multiLevelType w:val="hybridMultilevel"/>
    <w:tmpl w:val="CD3E6AF8"/>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60AE34AB"/>
    <w:multiLevelType w:val="hybridMultilevel"/>
    <w:tmpl w:val="538A2B62"/>
    <w:lvl w:ilvl="0" w:tplc="BCD4BC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7" w15:restartNumberingAfterBreak="0">
    <w:nsid w:val="62A9364D"/>
    <w:multiLevelType w:val="hybridMultilevel"/>
    <w:tmpl w:val="58EA74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63335BC7"/>
    <w:multiLevelType w:val="hybridMultilevel"/>
    <w:tmpl w:val="CD967BF4"/>
    <w:lvl w:ilvl="0" w:tplc="08AE41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63685A12"/>
    <w:multiLevelType w:val="multilevel"/>
    <w:tmpl w:val="30267690"/>
    <w:lvl w:ilvl="0">
      <w:start w:val="1"/>
      <w:numFmt w:val="decimal"/>
      <w:pStyle w:val="10"/>
      <w:lvlText w:val="%1."/>
      <w:lvlJc w:val="left"/>
      <w:pPr>
        <w:ind w:left="360" w:hanging="360"/>
      </w:pPr>
    </w:lvl>
    <w:lvl w:ilvl="1">
      <w:start w:val="1"/>
      <w:numFmt w:val="decimal"/>
      <w:pStyle w:val="22"/>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15:restartNumberingAfterBreak="0">
    <w:nsid w:val="63921628"/>
    <w:multiLevelType w:val="hybridMultilevel"/>
    <w:tmpl w:val="4CE687B6"/>
    <w:lvl w:ilvl="0" w:tplc="EB164C46">
      <w:start w:val="1"/>
      <w:numFmt w:val="bullet"/>
      <w:lvlText w:val="−"/>
      <w:lvlJc w:val="left"/>
      <w:pPr>
        <w:ind w:left="780" w:hanging="360"/>
      </w:pPr>
      <w:rPr>
        <w:rFonts w:ascii="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1" w15:restartNumberingAfterBreak="0">
    <w:nsid w:val="63D40775"/>
    <w:multiLevelType w:val="hybridMultilevel"/>
    <w:tmpl w:val="8452E518"/>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65437B8F"/>
    <w:multiLevelType w:val="hybridMultilevel"/>
    <w:tmpl w:val="F56A8454"/>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65D734DB"/>
    <w:multiLevelType w:val="hybridMultilevel"/>
    <w:tmpl w:val="FEE67B94"/>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6510239"/>
    <w:multiLevelType w:val="hybridMultilevel"/>
    <w:tmpl w:val="4E1CE052"/>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66CE3BC0"/>
    <w:multiLevelType w:val="hybridMultilevel"/>
    <w:tmpl w:val="63F06C2A"/>
    <w:lvl w:ilvl="0" w:tplc="4AB224A0">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6" w15:restartNumberingAfterBreak="0">
    <w:nsid w:val="66D26412"/>
    <w:multiLevelType w:val="hybridMultilevel"/>
    <w:tmpl w:val="D4B6D334"/>
    <w:styleLink w:val="a5"/>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7" w15:restartNumberingAfterBreak="0">
    <w:nsid w:val="69A935C9"/>
    <w:multiLevelType w:val="hybridMultilevel"/>
    <w:tmpl w:val="1BDE565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8" w15:restartNumberingAfterBreak="0">
    <w:nsid w:val="6AAB61D6"/>
    <w:multiLevelType w:val="hybridMultilevel"/>
    <w:tmpl w:val="2FE852F0"/>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15:restartNumberingAfterBreak="0">
    <w:nsid w:val="6CBD5B7F"/>
    <w:multiLevelType w:val="hybridMultilevel"/>
    <w:tmpl w:val="D8C4682C"/>
    <w:lvl w:ilvl="0" w:tplc="C15A492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F5F7007"/>
    <w:multiLevelType w:val="hybridMultilevel"/>
    <w:tmpl w:val="2D3A7246"/>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70CC008F"/>
    <w:multiLevelType w:val="multilevel"/>
    <w:tmpl w:val="D3A4E860"/>
    <w:lvl w:ilvl="0">
      <w:start w:val="1"/>
      <w:numFmt w:val="decimal"/>
      <w:pStyle w:val="a6"/>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6"/>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22" w15:restartNumberingAfterBreak="0">
    <w:nsid w:val="70FF3511"/>
    <w:multiLevelType w:val="hybridMultilevel"/>
    <w:tmpl w:val="F6A475B0"/>
    <w:lvl w:ilvl="0" w:tplc="4E94F4C4">
      <w:start w:val="1"/>
      <w:numFmt w:val="bullet"/>
      <w:lvlText w:val="-"/>
      <w:lvlJc w:val="left"/>
      <w:pPr>
        <w:ind w:left="1069" w:hanging="360"/>
      </w:pPr>
      <w:rPr>
        <w:rFonts w:ascii="Times New Roman" w:hAnsi="Times New Roman" w:cs="Times New Roman" w:hint="default"/>
      </w:rPr>
    </w:lvl>
    <w:lvl w:ilvl="1" w:tplc="6D1E7374">
      <w:start w:val="1"/>
      <w:numFmt w:val="decimal"/>
      <w:lvlText w:val="%2)"/>
      <w:lvlJc w:val="left"/>
      <w:pPr>
        <w:ind w:left="2419" w:hanging="99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3" w15:restartNumberingAfterBreak="0">
    <w:nsid w:val="714707E3"/>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1CD0C6C"/>
    <w:multiLevelType w:val="hybridMultilevel"/>
    <w:tmpl w:val="73E80D8C"/>
    <w:lvl w:ilvl="0" w:tplc="41E09242">
      <w:start w:val="1"/>
      <w:numFmt w:val="bullet"/>
      <w:lvlText w:val="−"/>
      <w:lvlJc w:val="left"/>
      <w:rPr>
        <w:rFonts w:ascii="Times New Roman" w:hAnsi="Times New Roman" w:cs="Times New Roman"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125" w15:restartNumberingAfterBreak="0">
    <w:nsid w:val="71F179E5"/>
    <w:multiLevelType w:val="hybridMultilevel"/>
    <w:tmpl w:val="2098C17C"/>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7384572E"/>
    <w:multiLevelType w:val="hybridMultilevel"/>
    <w:tmpl w:val="9F981408"/>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15:restartNumberingAfterBreak="0">
    <w:nsid w:val="73AC6073"/>
    <w:multiLevelType w:val="hybridMultilevel"/>
    <w:tmpl w:val="CDDC0158"/>
    <w:styleLink w:val="11"/>
    <w:lvl w:ilvl="0" w:tplc="9FBEB87C">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8" w15:restartNumberingAfterBreak="0">
    <w:nsid w:val="74CA2780"/>
    <w:multiLevelType w:val="hybridMultilevel"/>
    <w:tmpl w:val="305CA912"/>
    <w:lvl w:ilvl="0" w:tplc="41E09242">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9" w15:restartNumberingAfterBreak="0">
    <w:nsid w:val="75337EF8"/>
    <w:multiLevelType w:val="hybridMultilevel"/>
    <w:tmpl w:val="7D7EC950"/>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79E170AA"/>
    <w:multiLevelType w:val="hybridMultilevel"/>
    <w:tmpl w:val="160C4E3C"/>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7B4022DD"/>
    <w:multiLevelType w:val="hybridMultilevel"/>
    <w:tmpl w:val="56D2468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15:restartNumberingAfterBreak="0">
    <w:nsid w:val="7B6056F0"/>
    <w:multiLevelType w:val="hybridMultilevel"/>
    <w:tmpl w:val="F4F877D6"/>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7D8E7AAA"/>
    <w:multiLevelType w:val="hybridMultilevel"/>
    <w:tmpl w:val="235871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7E22458A"/>
    <w:multiLevelType w:val="hybridMultilevel"/>
    <w:tmpl w:val="1488FE0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5"/>
  </w:num>
  <w:num w:numId="2">
    <w:abstractNumId w:val="1"/>
  </w:num>
  <w:num w:numId="3">
    <w:abstractNumId w:val="17"/>
  </w:num>
  <w:num w:numId="4">
    <w:abstractNumId w:val="26"/>
  </w:num>
  <w:num w:numId="5">
    <w:abstractNumId w:val="54"/>
  </w:num>
  <w:num w:numId="6">
    <w:abstractNumId w:val="86"/>
  </w:num>
  <w:num w:numId="7">
    <w:abstractNumId w:val="121"/>
  </w:num>
  <w:num w:numId="8">
    <w:abstractNumId w:val="2"/>
  </w:num>
  <w:num w:numId="9">
    <w:abstractNumId w:val="109"/>
  </w:num>
  <w:num w:numId="10">
    <w:abstractNumId w:val="72"/>
  </w:num>
  <w:num w:numId="11">
    <w:abstractNumId w:val="0"/>
  </w:num>
  <w:num w:numId="12">
    <w:abstractNumId w:val="45"/>
  </w:num>
  <w:num w:numId="13">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9"/>
  </w:num>
  <w:num w:numId="16">
    <w:abstractNumId w:val="116"/>
  </w:num>
  <w:num w:numId="17">
    <w:abstractNumId w:val="20"/>
  </w:num>
  <w:num w:numId="18">
    <w:abstractNumId w:val="68"/>
  </w:num>
  <w:num w:numId="19">
    <w:abstractNumId w:val="114"/>
  </w:num>
  <w:num w:numId="20">
    <w:abstractNumId w:val="62"/>
  </w:num>
  <w:num w:numId="21">
    <w:abstractNumId w:val="7"/>
  </w:num>
  <w:num w:numId="22">
    <w:abstractNumId w:val="120"/>
  </w:num>
  <w:num w:numId="23">
    <w:abstractNumId w:val="35"/>
  </w:num>
  <w:num w:numId="24">
    <w:abstractNumId w:val="126"/>
  </w:num>
  <w:num w:numId="25">
    <w:abstractNumId w:val="117"/>
  </w:num>
  <w:num w:numId="26">
    <w:abstractNumId w:val="18"/>
  </w:num>
  <w:num w:numId="27">
    <w:abstractNumId w:val="34"/>
  </w:num>
  <w:num w:numId="28">
    <w:abstractNumId w:val="124"/>
  </w:num>
  <w:num w:numId="29">
    <w:abstractNumId w:val="93"/>
  </w:num>
  <w:num w:numId="30">
    <w:abstractNumId w:val="56"/>
  </w:num>
  <w:num w:numId="31">
    <w:abstractNumId w:val="81"/>
  </w:num>
  <w:num w:numId="32">
    <w:abstractNumId w:val="32"/>
  </w:num>
  <w:num w:numId="33">
    <w:abstractNumId w:val="73"/>
  </w:num>
  <w:num w:numId="34">
    <w:abstractNumId w:val="16"/>
  </w:num>
  <w:num w:numId="35">
    <w:abstractNumId w:val="43"/>
  </w:num>
  <w:num w:numId="36">
    <w:abstractNumId w:val="61"/>
  </w:num>
  <w:num w:numId="37">
    <w:abstractNumId w:val="125"/>
  </w:num>
  <w:num w:numId="38">
    <w:abstractNumId w:val="23"/>
  </w:num>
  <w:num w:numId="39">
    <w:abstractNumId w:val="84"/>
  </w:num>
  <w:num w:numId="40">
    <w:abstractNumId w:val="38"/>
  </w:num>
  <w:num w:numId="41">
    <w:abstractNumId w:val="10"/>
  </w:num>
  <w:num w:numId="42">
    <w:abstractNumId w:val="66"/>
  </w:num>
  <w:num w:numId="43">
    <w:abstractNumId w:val="101"/>
  </w:num>
  <w:num w:numId="44">
    <w:abstractNumId w:val="6"/>
  </w:num>
  <w:num w:numId="45">
    <w:abstractNumId w:val="112"/>
  </w:num>
  <w:num w:numId="46">
    <w:abstractNumId w:val="103"/>
  </w:num>
  <w:num w:numId="47">
    <w:abstractNumId w:val="111"/>
  </w:num>
  <w:num w:numId="48">
    <w:abstractNumId w:val="50"/>
  </w:num>
  <w:num w:numId="49">
    <w:abstractNumId w:val="92"/>
  </w:num>
  <w:num w:numId="50">
    <w:abstractNumId w:val="47"/>
  </w:num>
  <w:num w:numId="51">
    <w:abstractNumId w:val="94"/>
  </w:num>
  <w:num w:numId="52">
    <w:abstractNumId w:val="122"/>
  </w:num>
  <w:num w:numId="53">
    <w:abstractNumId w:val="118"/>
  </w:num>
  <w:num w:numId="54">
    <w:abstractNumId w:val="36"/>
  </w:num>
  <w:num w:numId="55">
    <w:abstractNumId w:val="106"/>
  </w:num>
  <w:num w:numId="56">
    <w:abstractNumId w:val="76"/>
  </w:num>
  <w:num w:numId="57">
    <w:abstractNumId w:val="14"/>
  </w:num>
  <w:num w:numId="58">
    <w:abstractNumId w:val="48"/>
  </w:num>
  <w:num w:numId="59">
    <w:abstractNumId w:val="37"/>
  </w:num>
  <w:num w:numId="60">
    <w:abstractNumId w:val="59"/>
  </w:num>
  <w:num w:numId="61">
    <w:abstractNumId w:val="102"/>
  </w:num>
  <w:num w:numId="62">
    <w:abstractNumId w:val="4"/>
  </w:num>
  <w:num w:numId="63">
    <w:abstractNumId w:val="127"/>
  </w:num>
  <w:num w:numId="64">
    <w:abstractNumId w:val="41"/>
  </w:num>
  <w:num w:numId="65">
    <w:abstractNumId w:val="96"/>
  </w:num>
  <w:num w:numId="66">
    <w:abstractNumId w:val="40"/>
  </w:num>
  <w:num w:numId="67">
    <w:abstractNumId w:val="30"/>
  </w:num>
  <w:num w:numId="68">
    <w:abstractNumId w:val="134"/>
  </w:num>
  <w:num w:numId="69">
    <w:abstractNumId w:val="13"/>
  </w:num>
  <w:num w:numId="70">
    <w:abstractNumId w:val="87"/>
  </w:num>
  <w:num w:numId="71">
    <w:abstractNumId w:val="85"/>
  </w:num>
  <w:num w:numId="72">
    <w:abstractNumId w:val="28"/>
  </w:num>
  <w:num w:numId="73">
    <w:abstractNumId w:val="69"/>
  </w:num>
  <w:num w:numId="74">
    <w:abstractNumId w:val="99"/>
  </w:num>
  <w:num w:numId="75">
    <w:abstractNumId w:val="108"/>
  </w:num>
  <w:num w:numId="76">
    <w:abstractNumId w:val="44"/>
  </w:num>
  <w:num w:numId="77">
    <w:abstractNumId w:val="58"/>
  </w:num>
  <w:num w:numId="78">
    <w:abstractNumId w:val="74"/>
  </w:num>
  <w:num w:numId="79">
    <w:abstractNumId w:val="57"/>
  </w:num>
  <w:num w:numId="80">
    <w:abstractNumId w:val="83"/>
  </w:num>
  <w:num w:numId="81">
    <w:abstractNumId w:val="64"/>
  </w:num>
  <w:num w:numId="82">
    <w:abstractNumId w:val="115"/>
  </w:num>
  <w:num w:numId="83">
    <w:abstractNumId w:val="97"/>
  </w:num>
  <w:num w:numId="84">
    <w:abstractNumId w:val="12"/>
  </w:num>
  <w:num w:numId="85">
    <w:abstractNumId w:val="75"/>
  </w:num>
  <w:num w:numId="86">
    <w:abstractNumId w:val="52"/>
  </w:num>
  <w:num w:numId="87">
    <w:abstractNumId w:val="128"/>
  </w:num>
  <w:num w:numId="88">
    <w:abstractNumId w:val="132"/>
  </w:num>
  <w:num w:numId="89">
    <w:abstractNumId w:val="60"/>
  </w:num>
  <w:num w:numId="90">
    <w:abstractNumId w:val="79"/>
  </w:num>
  <w:num w:numId="91">
    <w:abstractNumId w:val="113"/>
  </w:num>
  <w:num w:numId="92">
    <w:abstractNumId w:val="129"/>
  </w:num>
  <w:num w:numId="93">
    <w:abstractNumId w:val="104"/>
  </w:num>
  <w:num w:numId="94">
    <w:abstractNumId w:val="33"/>
  </w:num>
  <w:num w:numId="95">
    <w:abstractNumId w:val="110"/>
  </w:num>
  <w:num w:numId="96">
    <w:abstractNumId w:val="131"/>
  </w:num>
  <w:num w:numId="97">
    <w:abstractNumId w:val="21"/>
  </w:num>
  <w:num w:numId="98">
    <w:abstractNumId w:val="119"/>
  </w:num>
  <w:num w:numId="99">
    <w:abstractNumId w:val="95"/>
  </w:num>
  <w:num w:numId="100">
    <w:abstractNumId w:val="3"/>
  </w:num>
  <w:num w:numId="101">
    <w:abstractNumId w:val="51"/>
  </w:num>
  <w:num w:numId="102">
    <w:abstractNumId w:val="49"/>
  </w:num>
  <w:num w:numId="103">
    <w:abstractNumId w:val="24"/>
  </w:num>
  <w:num w:numId="104">
    <w:abstractNumId w:val="130"/>
  </w:num>
  <w:num w:numId="105">
    <w:abstractNumId w:val="19"/>
  </w:num>
  <w:num w:numId="106">
    <w:abstractNumId w:val="31"/>
  </w:num>
  <w:num w:numId="107">
    <w:abstractNumId w:val="100"/>
  </w:num>
  <w:num w:numId="108">
    <w:abstractNumId w:val="91"/>
  </w:num>
  <w:num w:numId="109">
    <w:abstractNumId w:val="42"/>
  </w:num>
  <w:num w:numId="110">
    <w:abstractNumId w:val="15"/>
  </w:num>
  <w:num w:numId="111">
    <w:abstractNumId w:val="46"/>
  </w:num>
  <w:num w:numId="112">
    <w:abstractNumId w:val="70"/>
  </w:num>
  <w:num w:numId="113">
    <w:abstractNumId w:val="27"/>
  </w:num>
  <w:num w:numId="114">
    <w:abstractNumId w:val="89"/>
  </w:num>
  <w:num w:numId="115">
    <w:abstractNumId w:val="71"/>
  </w:num>
  <w:num w:numId="116">
    <w:abstractNumId w:val="105"/>
  </w:num>
  <w:num w:numId="117">
    <w:abstractNumId w:val="67"/>
  </w:num>
  <w:num w:numId="118">
    <w:abstractNumId w:val="22"/>
  </w:num>
  <w:num w:numId="119">
    <w:abstractNumId w:val="25"/>
  </w:num>
  <w:num w:numId="120">
    <w:abstractNumId w:val="77"/>
  </w:num>
  <w:num w:numId="121">
    <w:abstractNumId w:val="8"/>
  </w:num>
  <w:num w:numId="12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5"/>
  </w:num>
  <w:num w:numId="124">
    <w:abstractNumId w:val="63"/>
  </w:num>
  <w:num w:numId="125">
    <w:abstractNumId w:val="29"/>
  </w:num>
  <w:num w:numId="126">
    <w:abstractNumId w:val="107"/>
  </w:num>
  <w:num w:numId="127">
    <w:abstractNumId w:val="123"/>
  </w:num>
  <w:num w:numId="128">
    <w:abstractNumId w:val="98"/>
  </w:num>
  <w:num w:numId="129">
    <w:abstractNumId w:val="53"/>
  </w:num>
  <w:num w:numId="130">
    <w:abstractNumId w:val="80"/>
  </w:num>
  <w:num w:numId="131">
    <w:abstractNumId w:val="133"/>
  </w:num>
  <w:num w:numId="132">
    <w:abstractNumId w:val="39"/>
  </w:num>
  <w:num w:numId="133">
    <w:abstractNumId w:val="88"/>
  </w:num>
  <w:num w:numId="134">
    <w:abstractNumId w:val="78"/>
  </w:num>
  <w:num w:numId="135">
    <w:abstractNumId w:val="11"/>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autoHyphenation/>
  <w:drawingGridHorizontalSpacing w:val="120"/>
  <w:displayHorizontalDrawingGridEvery w:val="2"/>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AEF"/>
    <w:rsid w:val="000001A9"/>
    <w:rsid w:val="000005FE"/>
    <w:rsid w:val="0000190A"/>
    <w:rsid w:val="00001C34"/>
    <w:rsid w:val="00001E50"/>
    <w:rsid w:val="000028A3"/>
    <w:rsid w:val="00002C05"/>
    <w:rsid w:val="000033E5"/>
    <w:rsid w:val="00003D97"/>
    <w:rsid w:val="0000467C"/>
    <w:rsid w:val="0000549B"/>
    <w:rsid w:val="0000611B"/>
    <w:rsid w:val="00006273"/>
    <w:rsid w:val="00006419"/>
    <w:rsid w:val="000067CE"/>
    <w:rsid w:val="00007DBD"/>
    <w:rsid w:val="00007E3E"/>
    <w:rsid w:val="00007F45"/>
    <w:rsid w:val="00010561"/>
    <w:rsid w:val="00010A01"/>
    <w:rsid w:val="00010F21"/>
    <w:rsid w:val="00011869"/>
    <w:rsid w:val="00011B68"/>
    <w:rsid w:val="00011F11"/>
    <w:rsid w:val="00012ACA"/>
    <w:rsid w:val="00012E7C"/>
    <w:rsid w:val="00013C7E"/>
    <w:rsid w:val="00013E8C"/>
    <w:rsid w:val="00013F92"/>
    <w:rsid w:val="000143E3"/>
    <w:rsid w:val="00014553"/>
    <w:rsid w:val="0001480A"/>
    <w:rsid w:val="000167B0"/>
    <w:rsid w:val="000167F1"/>
    <w:rsid w:val="00016BB5"/>
    <w:rsid w:val="00017575"/>
    <w:rsid w:val="00017722"/>
    <w:rsid w:val="00017833"/>
    <w:rsid w:val="00021070"/>
    <w:rsid w:val="0002110A"/>
    <w:rsid w:val="0002116F"/>
    <w:rsid w:val="0002125B"/>
    <w:rsid w:val="0002186F"/>
    <w:rsid w:val="000227ED"/>
    <w:rsid w:val="00022871"/>
    <w:rsid w:val="00023390"/>
    <w:rsid w:val="0002362E"/>
    <w:rsid w:val="00023ACB"/>
    <w:rsid w:val="00023C2B"/>
    <w:rsid w:val="0002468F"/>
    <w:rsid w:val="00025C3E"/>
    <w:rsid w:val="0002713D"/>
    <w:rsid w:val="00027C24"/>
    <w:rsid w:val="00027D8F"/>
    <w:rsid w:val="000315BD"/>
    <w:rsid w:val="00031C72"/>
    <w:rsid w:val="000327DD"/>
    <w:rsid w:val="000329EC"/>
    <w:rsid w:val="00032BBF"/>
    <w:rsid w:val="000330E2"/>
    <w:rsid w:val="0003350C"/>
    <w:rsid w:val="00033C3E"/>
    <w:rsid w:val="00033D92"/>
    <w:rsid w:val="00033F65"/>
    <w:rsid w:val="00033FEF"/>
    <w:rsid w:val="00034AD8"/>
    <w:rsid w:val="00034E0D"/>
    <w:rsid w:val="000353F2"/>
    <w:rsid w:val="00035958"/>
    <w:rsid w:val="00035EB8"/>
    <w:rsid w:val="00036433"/>
    <w:rsid w:val="0003671F"/>
    <w:rsid w:val="00036862"/>
    <w:rsid w:val="00036F03"/>
    <w:rsid w:val="00037184"/>
    <w:rsid w:val="0003773A"/>
    <w:rsid w:val="00037799"/>
    <w:rsid w:val="000408A6"/>
    <w:rsid w:val="0004146A"/>
    <w:rsid w:val="00041C84"/>
    <w:rsid w:val="00041D39"/>
    <w:rsid w:val="00043219"/>
    <w:rsid w:val="0004338F"/>
    <w:rsid w:val="000448EC"/>
    <w:rsid w:val="00044AD4"/>
    <w:rsid w:val="000451DB"/>
    <w:rsid w:val="000452EA"/>
    <w:rsid w:val="00045A46"/>
    <w:rsid w:val="00045B0C"/>
    <w:rsid w:val="00045C4D"/>
    <w:rsid w:val="000462E4"/>
    <w:rsid w:val="00046CAC"/>
    <w:rsid w:val="00047122"/>
    <w:rsid w:val="00047263"/>
    <w:rsid w:val="000477C8"/>
    <w:rsid w:val="00047E5A"/>
    <w:rsid w:val="0005023B"/>
    <w:rsid w:val="0005065E"/>
    <w:rsid w:val="0005177F"/>
    <w:rsid w:val="00051E3D"/>
    <w:rsid w:val="00052536"/>
    <w:rsid w:val="00052E4A"/>
    <w:rsid w:val="00054C60"/>
    <w:rsid w:val="00054E52"/>
    <w:rsid w:val="0005514C"/>
    <w:rsid w:val="00055495"/>
    <w:rsid w:val="00055C94"/>
    <w:rsid w:val="00056375"/>
    <w:rsid w:val="000568E1"/>
    <w:rsid w:val="00056C3E"/>
    <w:rsid w:val="00057482"/>
    <w:rsid w:val="0006037F"/>
    <w:rsid w:val="0006047F"/>
    <w:rsid w:val="000605A4"/>
    <w:rsid w:val="0006128E"/>
    <w:rsid w:val="0006192F"/>
    <w:rsid w:val="00061955"/>
    <w:rsid w:val="00061D94"/>
    <w:rsid w:val="00061F9E"/>
    <w:rsid w:val="0006267D"/>
    <w:rsid w:val="00063188"/>
    <w:rsid w:val="00063199"/>
    <w:rsid w:val="00063372"/>
    <w:rsid w:val="000634AA"/>
    <w:rsid w:val="000636C6"/>
    <w:rsid w:val="00064B49"/>
    <w:rsid w:val="000650B8"/>
    <w:rsid w:val="00065552"/>
    <w:rsid w:val="000657D0"/>
    <w:rsid w:val="00067890"/>
    <w:rsid w:val="00067B32"/>
    <w:rsid w:val="00067C22"/>
    <w:rsid w:val="00070D5C"/>
    <w:rsid w:val="00071932"/>
    <w:rsid w:val="0007216E"/>
    <w:rsid w:val="000723B5"/>
    <w:rsid w:val="00072503"/>
    <w:rsid w:val="000729FD"/>
    <w:rsid w:val="000733F0"/>
    <w:rsid w:val="000739C0"/>
    <w:rsid w:val="0007405B"/>
    <w:rsid w:val="00075855"/>
    <w:rsid w:val="000759B2"/>
    <w:rsid w:val="00076D13"/>
    <w:rsid w:val="0007791D"/>
    <w:rsid w:val="00077CCD"/>
    <w:rsid w:val="0008008F"/>
    <w:rsid w:val="00080E9E"/>
    <w:rsid w:val="0008176F"/>
    <w:rsid w:val="00082560"/>
    <w:rsid w:val="00082686"/>
    <w:rsid w:val="00082A1B"/>
    <w:rsid w:val="000832B6"/>
    <w:rsid w:val="000835DE"/>
    <w:rsid w:val="00083A19"/>
    <w:rsid w:val="000855D8"/>
    <w:rsid w:val="00085E05"/>
    <w:rsid w:val="00085F0B"/>
    <w:rsid w:val="0008626E"/>
    <w:rsid w:val="00086362"/>
    <w:rsid w:val="000863FB"/>
    <w:rsid w:val="000867EB"/>
    <w:rsid w:val="00086967"/>
    <w:rsid w:val="00086DA5"/>
    <w:rsid w:val="00086DE4"/>
    <w:rsid w:val="00087401"/>
    <w:rsid w:val="00090E10"/>
    <w:rsid w:val="0009150D"/>
    <w:rsid w:val="00092065"/>
    <w:rsid w:val="000928D6"/>
    <w:rsid w:val="00092AE2"/>
    <w:rsid w:val="00092CE1"/>
    <w:rsid w:val="000939BF"/>
    <w:rsid w:val="000941D4"/>
    <w:rsid w:val="000946EC"/>
    <w:rsid w:val="00094784"/>
    <w:rsid w:val="00095011"/>
    <w:rsid w:val="000951B0"/>
    <w:rsid w:val="0009678E"/>
    <w:rsid w:val="000967A7"/>
    <w:rsid w:val="00097686"/>
    <w:rsid w:val="00097ABF"/>
    <w:rsid w:val="00097BBB"/>
    <w:rsid w:val="000A0A4B"/>
    <w:rsid w:val="000A0C77"/>
    <w:rsid w:val="000A0F32"/>
    <w:rsid w:val="000A1ADB"/>
    <w:rsid w:val="000A1DC9"/>
    <w:rsid w:val="000A2003"/>
    <w:rsid w:val="000A2B44"/>
    <w:rsid w:val="000A3A66"/>
    <w:rsid w:val="000A4191"/>
    <w:rsid w:val="000A4A04"/>
    <w:rsid w:val="000A567E"/>
    <w:rsid w:val="000A56ED"/>
    <w:rsid w:val="000A5871"/>
    <w:rsid w:val="000A59D2"/>
    <w:rsid w:val="000A63D0"/>
    <w:rsid w:val="000A64FB"/>
    <w:rsid w:val="000A6CE6"/>
    <w:rsid w:val="000A70D2"/>
    <w:rsid w:val="000A722F"/>
    <w:rsid w:val="000B0141"/>
    <w:rsid w:val="000B07DA"/>
    <w:rsid w:val="000B08BE"/>
    <w:rsid w:val="000B0ADC"/>
    <w:rsid w:val="000B10E7"/>
    <w:rsid w:val="000B21C6"/>
    <w:rsid w:val="000B251E"/>
    <w:rsid w:val="000B35A3"/>
    <w:rsid w:val="000B4CD7"/>
    <w:rsid w:val="000B642C"/>
    <w:rsid w:val="000B69F5"/>
    <w:rsid w:val="000B69F6"/>
    <w:rsid w:val="000B7C4E"/>
    <w:rsid w:val="000C0163"/>
    <w:rsid w:val="000C0A89"/>
    <w:rsid w:val="000C0B6C"/>
    <w:rsid w:val="000C0FFD"/>
    <w:rsid w:val="000C16C5"/>
    <w:rsid w:val="000C26E1"/>
    <w:rsid w:val="000C28B9"/>
    <w:rsid w:val="000C317A"/>
    <w:rsid w:val="000C3880"/>
    <w:rsid w:val="000C391E"/>
    <w:rsid w:val="000C396D"/>
    <w:rsid w:val="000C3CEA"/>
    <w:rsid w:val="000C3FD0"/>
    <w:rsid w:val="000C4B1C"/>
    <w:rsid w:val="000C4D94"/>
    <w:rsid w:val="000C4E14"/>
    <w:rsid w:val="000C5163"/>
    <w:rsid w:val="000C5248"/>
    <w:rsid w:val="000C55E1"/>
    <w:rsid w:val="000C567A"/>
    <w:rsid w:val="000C5A6F"/>
    <w:rsid w:val="000C60E8"/>
    <w:rsid w:val="000C628E"/>
    <w:rsid w:val="000C767A"/>
    <w:rsid w:val="000D0864"/>
    <w:rsid w:val="000D1FC4"/>
    <w:rsid w:val="000D2946"/>
    <w:rsid w:val="000D3139"/>
    <w:rsid w:val="000D4474"/>
    <w:rsid w:val="000D4A4E"/>
    <w:rsid w:val="000D4F56"/>
    <w:rsid w:val="000D4FAC"/>
    <w:rsid w:val="000D591F"/>
    <w:rsid w:val="000D63E4"/>
    <w:rsid w:val="000D67A3"/>
    <w:rsid w:val="000D7141"/>
    <w:rsid w:val="000D7878"/>
    <w:rsid w:val="000D7B15"/>
    <w:rsid w:val="000E0C3A"/>
    <w:rsid w:val="000E12BB"/>
    <w:rsid w:val="000E1323"/>
    <w:rsid w:val="000E1C41"/>
    <w:rsid w:val="000E1D57"/>
    <w:rsid w:val="000E1EE2"/>
    <w:rsid w:val="000E25EF"/>
    <w:rsid w:val="000E2D91"/>
    <w:rsid w:val="000E3899"/>
    <w:rsid w:val="000E3E44"/>
    <w:rsid w:val="000E4524"/>
    <w:rsid w:val="000E4AAC"/>
    <w:rsid w:val="000E4EC2"/>
    <w:rsid w:val="000E50CB"/>
    <w:rsid w:val="000E58CE"/>
    <w:rsid w:val="000E5993"/>
    <w:rsid w:val="000E5CF9"/>
    <w:rsid w:val="000E5D89"/>
    <w:rsid w:val="000E6595"/>
    <w:rsid w:val="000E69CD"/>
    <w:rsid w:val="000E6B7B"/>
    <w:rsid w:val="000E7AC0"/>
    <w:rsid w:val="000E7B3E"/>
    <w:rsid w:val="000E7F9D"/>
    <w:rsid w:val="000F0D20"/>
    <w:rsid w:val="000F0DAD"/>
    <w:rsid w:val="000F14FB"/>
    <w:rsid w:val="000F1852"/>
    <w:rsid w:val="000F30B4"/>
    <w:rsid w:val="000F3208"/>
    <w:rsid w:val="000F37DE"/>
    <w:rsid w:val="000F3D68"/>
    <w:rsid w:val="000F3DE9"/>
    <w:rsid w:val="000F3E9E"/>
    <w:rsid w:val="000F4876"/>
    <w:rsid w:val="000F5FCD"/>
    <w:rsid w:val="000F64EF"/>
    <w:rsid w:val="000F716D"/>
    <w:rsid w:val="000F755A"/>
    <w:rsid w:val="001003D7"/>
    <w:rsid w:val="00100DD9"/>
    <w:rsid w:val="00100E7E"/>
    <w:rsid w:val="00101CBA"/>
    <w:rsid w:val="00101D5F"/>
    <w:rsid w:val="00101D88"/>
    <w:rsid w:val="00101F78"/>
    <w:rsid w:val="00102056"/>
    <w:rsid w:val="00102121"/>
    <w:rsid w:val="001024F3"/>
    <w:rsid w:val="00103033"/>
    <w:rsid w:val="001031D4"/>
    <w:rsid w:val="00103C96"/>
    <w:rsid w:val="00104538"/>
    <w:rsid w:val="0010479A"/>
    <w:rsid w:val="0010485E"/>
    <w:rsid w:val="0010517D"/>
    <w:rsid w:val="001055F5"/>
    <w:rsid w:val="00105753"/>
    <w:rsid w:val="00105E23"/>
    <w:rsid w:val="001062DA"/>
    <w:rsid w:val="001062F1"/>
    <w:rsid w:val="00106833"/>
    <w:rsid w:val="00110517"/>
    <w:rsid w:val="001105BB"/>
    <w:rsid w:val="001107DC"/>
    <w:rsid w:val="00110979"/>
    <w:rsid w:val="00110C15"/>
    <w:rsid w:val="001115F7"/>
    <w:rsid w:val="00111630"/>
    <w:rsid w:val="00111ADF"/>
    <w:rsid w:val="00111DEF"/>
    <w:rsid w:val="001121C4"/>
    <w:rsid w:val="00112A14"/>
    <w:rsid w:val="0011351F"/>
    <w:rsid w:val="00113559"/>
    <w:rsid w:val="00114335"/>
    <w:rsid w:val="0011455F"/>
    <w:rsid w:val="00114CAB"/>
    <w:rsid w:val="00115869"/>
    <w:rsid w:val="00116217"/>
    <w:rsid w:val="001162EA"/>
    <w:rsid w:val="001163CC"/>
    <w:rsid w:val="001169FB"/>
    <w:rsid w:val="001174FF"/>
    <w:rsid w:val="00117C19"/>
    <w:rsid w:val="001201D8"/>
    <w:rsid w:val="0012053E"/>
    <w:rsid w:val="00120568"/>
    <w:rsid w:val="00120C89"/>
    <w:rsid w:val="00120EA3"/>
    <w:rsid w:val="001219C7"/>
    <w:rsid w:val="00121D0D"/>
    <w:rsid w:val="00121EDB"/>
    <w:rsid w:val="001229F8"/>
    <w:rsid w:val="00123325"/>
    <w:rsid w:val="001233D9"/>
    <w:rsid w:val="001237B3"/>
    <w:rsid w:val="00123BD6"/>
    <w:rsid w:val="0012404A"/>
    <w:rsid w:val="00124100"/>
    <w:rsid w:val="00124346"/>
    <w:rsid w:val="00124AA1"/>
    <w:rsid w:val="00124CC7"/>
    <w:rsid w:val="0012529A"/>
    <w:rsid w:val="00125F50"/>
    <w:rsid w:val="0012697A"/>
    <w:rsid w:val="001271FB"/>
    <w:rsid w:val="00127973"/>
    <w:rsid w:val="00127DD5"/>
    <w:rsid w:val="001301BD"/>
    <w:rsid w:val="001304FD"/>
    <w:rsid w:val="00130562"/>
    <w:rsid w:val="00130727"/>
    <w:rsid w:val="00131D1E"/>
    <w:rsid w:val="00131EEB"/>
    <w:rsid w:val="00131FAF"/>
    <w:rsid w:val="00132004"/>
    <w:rsid w:val="0013287F"/>
    <w:rsid w:val="00132E05"/>
    <w:rsid w:val="00133C87"/>
    <w:rsid w:val="001344AE"/>
    <w:rsid w:val="00134672"/>
    <w:rsid w:val="00134789"/>
    <w:rsid w:val="00134ABF"/>
    <w:rsid w:val="00135AA9"/>
    <w:rsid w:val="0013742F"/>
    <w:rsid w:val="001375BA"/>
    <w:rsid w:val="0013782F"/>
    <w:rsid w:val="001379DC"/>
    <w:rsid w:val="00137BD4"/>
    <w:rsid w:val="00140228"/>
    <w:rsid w:val="00140C4E"/>
    <w:rsid w:val="0014108B"/>
    <w:rsid w:val="0014178E"/>
    <w:rsid w:val="00141CB1"/>
    <w:rsid w:val="00142600"/>
    <w:rsid w:val="0014275E"/>
    <w:rsid w:val="0014393A"/>
    <w:rsid w:val="00143F4A"/>
    <w:rsid w:val="0014441A"/>
    <w:rsid w:val="0014481F"/>
    <w:rsid w:val="0014491F"/>
    <w:rsid w:val="00144B6B"/>
    <w:rsid w:val="00146358"/>
    <w:rsid w:val="001467FE"/>
    <w:rsid w:val="001476D3"/>
    <w:rsid w:val="00147719"/>
    <w:rsid w:val="001477C1"/>
    <w:rsid w:val="0015001C"/>
    <w:rsid w:val="00150D5F"/>
    <w:rsid w:val="0015118E"/>
    <w:rsid w:val="00151241"/>
    <w:rsid w:val="00151FE4"/>
    <w:rsid w:val="00152C1D"/>
    <w:rsid w:val="00153256"/>
    <w:rsid w:val="001535AD"/>
    <w:rsid w:val="001537BC"/>
    <w:rsid w:val="00153B0C"/>
    <w:rsid w:val="00154350"/>
    <w:rsid w:val="001547DB"/>
    <w:rsid w:val="00154CEF"/>
    <w:rsid w:val="00155C84"/>
    <w:rsid w:val="00155D54"/>
    <w:rsid w:val="0015621D"/>
    <w:rsid w:val="0015641A"/>
    <w:rsid w:val="001572FB"/>
    <w:rsid w:val="0015794B"/>
    <w:rsid w:val="00157A5F"/>
    <w:rsid w:val="00157AA6"/>
    <w:rsid w:val="00157C7A"/>
    <w:rsid w:val="001601AF"/>
    <w:rsid w:val="001613B1"/>
    <w:rsid w:val="001616C5"/>
    <w:rsid w:val="00161A8E"/>
    <w:rsid w:val="00161ED5"/>
    <w:rsid w:val="00162629"/>
    <w:rsid w:val="00162C47"/>
    <w:rsid w:val="00164A1A"/>
    <w:rsid w:val="00164CF3"/>
    <w:rsid w:val="001651BC"/>
    <w:rsid w:val="00165821"/>
    <w:rsid w:val="00165CAD"/>
    <w:rsid w:val="00166550"/>
    <w:rsid w:val="00166C7E"/>
    <w:rsid w:val="00166D9D"/>
    <w:rsid w:val="00170267"/>
    <w:rsid w:val="001716A4"/>
    <w:rsid w:val="00172F75"/>
    <w:rsid w:val="001732C7"/>
    <w:rsid w:val="001734A9"/>
    <w:rsid w:val="0017391F"/>
    <w:rsid w:val="00173C4F"/>
    <w:rsid w:val="0017451A"/>
    <w:rsid w:val="001748BA"/>
    <w:rsid w:val="00175162"/>
    <w:rsid w:val="00175968"/>
    <w:rsid w:val="00175AA9"/>
    <w:rsid w:val="00175CF8"/>
    <w:rsid w:val="00176E2C"/>
    <w:rsid w:val="00176F63"/>
    <w:rsid w:val="001770EA"/>
    <w:rsid w:val="001777C0"/>
    <w:rsid w:val="00177B7A"/>
    <w:rsid w:val="00180060"/>
    <w:rsid w:val="001804DD"/>
    <w:rsid w:val="00180528"/>
    <w:rsid w:val="001808B5"/>
    <w:rsid w:val="00181A1A"/>
    <w:rsid w:val="00182B43"/>
    <w:rsid w:val="0018314B"/>
    <w:rsid w:val="001831AE"/>
    <w:rsid w:val="00183431"/>
    <w:rsid w:val="00183896"/>
    <w:rsid w:val="00183BBC"/>
    <w:rsid w:val="00184069"/>
    <w:rsid w:val="001855BD"/>
    <w:rsid w:val="00185877"/>
    <w:rsid w:val="00185C3A"/>
    <w:rsid w:val="00185E50"/>
    <w:rsid w:val="00185F71"/>
    <w:rsid w:val="001863E7"/>
    <w:rsid w:val="00187207"/>
    <w:rsid w:val="00187C73"/>
    <w:rsid w:val="001901FC"/>
    <w:rsid w:val="0019075E"/>
    <w:rsid w:val="00191278"/>
    <w:rsid w:val="0019172D"/>
    <w:rsid w:val="00191EB1"/>
    <w:rsid w:val="001920B3"/>
    <w:rsid w:val="00192B88"/>
    <w:rsid w:val="00193970"/>
    <w:rsid w:val="00193DD3"/>
    <w:rsid w:val="00194B89"/>
    <w:rsid w:val="00194E3E"/>
    <w:rsid w:val="001953D9"/>
    <w:rsid w:val="00196EB2"/>
    <w:rsid w:val="00197586"/>
    <w:rsid w:val="00197749"/>
    <w:rsid w:val="001A0003"/>
    <w:rsid w:val="001A0043"/>
    <w:rsid w:val="001A00A4"/>
    <w:rsid w:val="001A0F33"/>
    <w:rsid w:val="001A162C"/>
    <w:rsid w:val="001A2FA5"/>
    <w:rsid w:val="001A4307"/>
    <w:rsid w:val="001A5BE5"/>
    <w:rsid w:val="001A63CF"/>
    <w:rsid w:val="001A6596"/>
    <w:rsid w:val="001A675E"/>
    <w:rsid w:val="001A6819"/>
    <w:rsid w:val="001A6B2A"/>
    <w:rsid w:val="001A7744"/>
    <w:rsid w:val="001A7810"/>
    <w:rsid w:val="001A7903"/>
    <w:rsid w:val="001B01CC"/>
    <w:rsid w:val="001B06C3"/>
    <w:rsid w:val="001B0E80"/>
    <w:rsid w:val="001B1E6D"/>
    <w:rsid w:val="001B1FAC"/>
    <w:rsid w:val="001B2AF2"/>
    <w:rsid w:val="001B2D0A"/>
    <w:rsid w:val="001B2D61"/>
    <w:rsid w:val="001B307B"/>
    <w:rsid w:val="001B33CE"/>
    <w:rsid w:val="001B3B48"/>
    <w:rsid w:val="001B4408"/>
    <w:rsid w:val="001B48B0"/>
    <w:rsid w:val="001B4DCF"/>
    <w:rsid w:val="001B50D4"/>
    <w:rsid w:val="001B50F3"/>
    <w:rsid w:val="001B58B6"/>
    <w:rsid w:val="001B5B18"/>
    <w:rsid w:val="001B612C"/>
    <w:rsid w:val="001B6731"/>
    <w:rsid w:val="001B6905"/>
    <w:rsid w:val="001B6E5D"/>
    <w:rsid w:val="001B705E"/>
    <w:rsid w:val="001B7451"/>
    <w:rsid w:val="001B78EC"/>
    <w:rsid w:val="001C0F41"/>
    <w:rsid w:val="001C13A5"/>
    <w:rsid w:val="001C1DED"/>
    <w:rsid w:val="001C1F42"/>
    <w:rsid w:val="001C2002"/>
    <w:rsid w:val="001C238E"/>
    <w:rsid w:val="001C275E"/>
    <w:rsid w:val="001C3085"/>
    <w:rsid w:val="001C3233"/>
    <w:rsid w:val="001C43AF"/>
    <w:rsid w:val="001C44CF"/>
    <w:rsid w:val="001C4739"/>
    <w:rsid w:val="001C576F"/>
    <w:rsid w:val="001C59AC"/>
    <w:rsid w:val="001C5BEC"/>
    <w:rsid w:val="001C6228"/>
    <w:rsid w:val="001C6447"/>
    <w:rsid w:val="001C744E"/>
    <w:rsid w:val="001D010B"/>
    <w:rsid w:val="001D066A"/>
    <w:rsid w:val="001D06D1"/>
    <w:rsid w:val="001D08DC"/>
    <w:rsid w:val="001D1FDF"/>
    <w:rsid w:val="001D2DAC"/>
    <w:rsid w:val="001D3058"/>
    <w:rsid w:val="001D3475"/>
    <w:rsid w:val="001D3A76"/>
    <w:rsid w:val="001D3A8E"/>
    <w:rsid w:val="001D3B67"/>
    <w:rsid w:val="001D563B"/>
    <w:rsid w:val="001D5907"/>
    <w:rsid w:val="001D5B6B"/>
    <w:rsid w:val="001D639E"/>
    <w:rsid w:val="001D6AFF"/>
    <w:rsid w:val="001E013A"/>
    <w:rsid w:val="001E07DC"/>
    <w:rsid w:val="001E0BFA"/>
    <w:rsid w:val="001E0CE9"/>
    <w:rsid w:val="001E128E"/>
    <w:rsid w:val="001E1C2B"/>
    <w:rsid w:val="001E221D"/>
    <w:rsid w:val="001E3362"/>
    <w:rsid w:val="001E3638"/>
    <w:rsid w:val="001E372B"/>
    <w:rsid w:val="001E3757"/>
    <w:rsid w:val="001E3983"/>
    <w:rsid w:val="001E3DC1"/>
    <w:rsid w:val="001E4974"/>
    <w:rsid w:val="001E52D0"/>
    <w:rsid w:val="001E5651"/>
    <w:rsid w:val="001E5705"/>
    <w:rsid w:val="001E5C91"/>
    <w:rsid w:val="001E5F88"/>
    <w:rsid w:val="001E60D8"/>
    <w:rsid w:val="001E66A0"/>
    <w:rsid w:val="001E7762"/>
    <w:rsid w:val="001E7E89"/>
    <w:rsid w:val="001F03F9"/>
    <w:rsid w:val="001F0E7D"/>
    <w:rsid w:val="001F120C"/>
    <w:rsid w:val="001F1268"/>
    <w:rsid w:val="001F1B87"/>
    <w:rsid w:val="001F1D0B"/>
    <w:rsid w:val="001F2086"/>
    <w:rsid w:val="001F24A4"/>
    <w:rsid w:val="001F345B"/>
    <w:rsid w:val="001F3C0A"/>
    <w:rsid w:val="001F3FF8"/>
    <w:rsid w:val="001F42BB"/>
    <w:rsid w:val="001F430B"/>
    <w:rsid w:val="001F5A3B"/>
    <w:rsid w:val="001F5B94"/>
    <w:rsid w:val="001F6224"/>
    <w:rsid w:val="001F66BA"/>
    <w:rsid w:val="001F6916"/>
    <w:rsid w:val="001F74C7"/>
    <w:rsid w:val="00200EE8"/>
    <w:rsid w:val="00201195"/>
    <w:rsid w:val="0020174C"/>
    <w:rsid w:val="00201E85"/>
    <w:rsid w:val="002020F1"/>
    <w:rsid w:val="002023F3"/>
    <w:rsid w:val="00202F8B"/>
    <w:rsid w:val="002033FE"/>
    <w:rsid w:val="00203A17"/>
    <w:rsid w:val="00203AEE"/>
    <w:rsid w:val="00203B41"/>
    <w:rsid w:val="0020506E"/>
    <w:rsid w:val="00205119"/>
    <w:rsid w:val="0020523F"/>
    <w:rsid w:val="00206669"/>
    <w:rsid w:val="00206DE0"/>
    <w:rsid w:val="00207081"/>
    <w:rsid w:val="002070DA"/>
    <w:rsid w:val="00207B1A"/>
    <w:rsid w:val="002101A3"/>
    <w:rsid w:val="00210C48"/>
    <w:rsid w:val="00210E09"/>
    <w:rsid w:val="00211E27"/>
    <w:rsid w:val="002128F6"/>
    <w:rsid w:val="00213258"/>
    <w:rsid w:val="0021337E"/>
    <w:rsid w:val="00213BB0"/>
    <w:rsid w:val="0021418A"/>
    <w:rsid w:val="0021514C"/>
    <w:rsid w:val="00215260"/>
    <w:rsid w:val="002168E3"/>
    <w:rsid w:val="00216AE2"/>
    <w:rsid w:val="00216FC7"/>
    <w:rsid w:val="002170D0"/>
    <w:rsid w:val="0021711A"/>
    <w:rsid w:val="002171F7"/>
    <w:rsid w:val="002205AE"/>
    <w:rsid w:val="0022093D"/>
    <w:rsid w:val="00220BDB"/>
    <w:rsid w:val="0022107A"/>
    <w:rsid w:val="002211B4"/>
    <w:rsid w:val="002217D8"/>
    <w:rsid w:val="002218A7"/>
    <w:rsid w:val="0022291C"/>
    <w:rsid w:val="00223251"/>
    <w:rsid w:val="002232F0"/>
    <w:rsid w:val="00223743"/>
    <w:rsid w:val="002238C1"/>
    <w:rsid w:val="00224442"/>
    <w:rsid w:val="0022450A"/>
    <w:rsid w:val="002253E7"/>
    <w:rsid w:val="00225B4F"/>
    <w:rsid w:val="00225CC8"/>
    <w:rsid w:val="002263F9"/>
    <w:rsid w:val="00226FE3"/>
    <w:rsid w:val="00227CF6"/>
    <w:rsid w:val="00230262"/>
    <w:rsid w:val="00232A3F"/>
    <w:rsid w:val="00232E40"/>
    <w:rsid w:val="00233351"/>
    <w:rsid w:val="00233413"/>
    <w:rsid w:val="0023433A"/>
    <w:rsid w:val="002344C0"/>
    <w:rsid w:val="00234DA7"/>
    <w:rsid w:val="00235175"/>
    <w:rsid w:val="002353F0"/>
    <w:rsid w:val="00235462"/>
    <w:rsid w:val="00236798"/>
    <w:rsid w:val="002367C6"/>
    <w:rsid w:val="002368F0"/>
    <w:rsid w:val="00237451"/>
    <w:rsid w:val="00237480"/>
    <w:rsid w:val="002400AF"/>
    <w:rsid w:val="00241246"/>
    <w:rsid w:val="00242B82"/>
    <w:rsid w:val="00242C30"/>
    <w:rsid w:val="002440BE"/>
    <w:rsid w:val="002445BC"/>
    <w:rsid w:val="00246436"/>
    <w:rsid w:val="00247166"/>
    <w:rsid w:val="002501EB"/>
    <w:rsid w:val="00250233"/>
    <w:rsid w:val="002508C7"/>
    <w:rsid w:val="0025128E"/>
    <w:rsid w:val="002518E2"/>
    <w:rsid w:val="0025221D"/>
    <w:rsid w:val="00253003"/>
    <w:rsid w:val="0025339C"/>
    <w:rsid w:val="002538A7"/>
    <w:rsid w:val="00253AE0"/>
    <w:rsid w:val="00254BFA"/>
    <w:rsid w:val="00254C6E"/>
    <w:rsid w:val="00255652"/>
    <w:rsid w:val="00256608"/>
    <w:rsid w:val="00256AE9"/>
    <w:rsid w:val="002605A3"/>
    <w:rsid w:val="00260B80"/>
    <w:rsid w:val="002613CF"/>
    <w:rsid w:val="002620DC"/>
    <w:rsid w:val="00262528"/>
    <w:rsid w:val="00262BC6"/>
    <w:rsid w:val="00262E31"/>
    <w:rsid w:val="0026381D"/>
    <w:rsid w:val="002639EE"/>
    <w:rsid w:val="00263EF9"/>
    <w:rsid w:val="00264011"/>
    <w:rsid w:val="00264224"/>
    <w:rsid w:val="002642C0"/>
    <w:rsid w:val="002642C8"/>
    <w:rsid w:val="002648F1"/>
    <w:rsid w:val="00264BCF"/>
    <w:rsid w:val="00264D28"/>
    <w:rsid w:val="002650D5"/>
    <w:rsid w:val="002652CE"/>
    <w:rsid w:val="002673D4"/>
    <w:rsid w:val="00270A21"/>
    <w:rsid w:val="00270A3A"/>
    <w:rsid w:val="00270B1D"/>
    <w:rsid w:val="00271257"/>
    <w:rsid w:val="00271297"/>
    <w:rsid w:val="00271960"/>
    <w:rsid w:val="002726A7"/>
    <w:rsid w:val="00272A38"/>
    <w:rsid w:val="00273AED"/>
    <w:rsid w:val="002743C7"/>
    <w:rsid w:val="00274F2E"/>
    <w:rsid w:val="00275988"/>
    <w:rsid w:val="002764C4"/>
    <w:rsid w:val="0027659E"/>
    <w:rsid w:val="002770E4"/>
    <w:rsid w:val="002773DB"/>
    <w:rsid w:val="00277426"/>
    <w:rsid w:val="00277A34"/>
    <w:rsid w:val="00277C96"/>
    <w:rsid w:val="00277F90"/>
    <w:rsid w:val="00280AF3"/>
    <w:rsid w:val="00281255"/>
    <w:rsid w:val="002813C7"/>
    <w:rsid w:val="002814EB"/>
    <w:rsid w:val="00281588"/>
    <w:rsid w:val="00281833"/>
    <w:rsid w:val="00281BA2"/>
    <w:rsid w:val="0028255E"/>
    <w:rsid w:val="0028298E"/>
    <w:rsid w:val="00282FCE"/>
    <w:rsid w:val="0028365E"/>
    <w:rsid w:val="002849E4"/>
    <w:rsid w:val="00284A24"/>
    <w:rsid w:val="00284AC0"/>
    <w:rsid w:val="00284C4C"/>
    <w:rsid w:val="0028547C"/>
    <w:rsid w:val="00285A0E"/>
    <w:rsid w:val="00285A42"/>
    <w:rsid w:val="002868C9"/>
    <w:rsid w:val="00286F0B"/>
    <w:rsid w:val="002871CF"/>
    <w:rsid w:val="002876B0"/>
    <w:rsid w:val="00287723"/>
    <w:rsid w:val="00287CCD"/>
    <w:rsid w:val="00287EC3"/>
    <w:rsid w:val="00287FCC"/>
    <w:rsid w:val="002903AB"/>
    <w:rsid w:val="00290C3E"/>
    <w:rsid w:val="00290E39"/>
    <w:rsid w:val="00290E7D"/>
    <w:rsid w:val="0029137B"/>
    <w:rsid w:val="002914FB"/>
    <w:rsid w:val="0029154C"/>
    <w:rsid w:val="00292A8D"/>
    <w:rsid w:val="00292E82"/>
    <w:rsid w:val="00292FC8"/>
    <w:rsid w:val="00294113"/>
    <w:rsid w:val="002942E4"/>
    <w:rsid w:val="00295106"/>
    <w:rsid w:val="0029582F"/>
    <w:rsid w:val="00295BC6"/>
    <w:rsid w:val="0029670E"/>
    <w:rsid w:val="0029749E"/>
    <w:rsid w:val="00297E36"/>
    <w:rsid w:val="00297F12"/>
    <w:rsid w:val="002A00DA"/>
    <w:rsid w:val="002A0C2B"/>
    <w:rsid w:val="002A201A"/>
    <w:rsid w:val="002A2334"/>
    <w:rsid w:val="002A2658"/>
    <w:rsid w:val="002A2F55"/>
    <w:rsid w:val="002A3430"/>
    <w:rsid w:val="002A350C"/>
    <w:rsid w:val="002A35FE"/>
    <w:rsid w:val="002A36EE"/>
    <w:rsid w:val="002A38F0"/>
    <w:rsid w:val="002A45FC"/>
    <w:rsid w:val="002A55A2"/>
    <w:rsid w:val="002A57E8"/>
    <w:rsid w:val="002A58D3"/>
    <w:rsid w:val="002A5905"/>
    <w:rsid w:val="002A5A5D"/>
    <w:rsid w:val="002A5C12"/>
    <w:rsid w:val="002A5C50"/>
    <w:rsid w:val="002A5E31"/>
    <w:rsid w:val="002A6264"/>
    <w:rsid w:val="002A6534"/>
    <w:rsid w:val="002A67F3"/>
    <w:rsid w:val="002A67F6"/>
    <w:rsid w:val="002A7108"/>
    <w:rsid w:val="002A747E"/>
    <w:rsid w:val="002A7A72"/>
    <w:rsid w:val="002A7C25"/>
    <w:rsid w:val="002A7D7E"/>
    <w:rsid w:val="002A7EEF"/>
    <w:rsid w:val="002B0B75"/>
    <w:rsid w:val="002B0DD1"/>
    <w:rsid w:val="002B1069"/>
    <w:rsid w:val="002B1224"/>
    <w:rsid w:val="002B1970"/>
    <w:rsid w:val="002B2EA9"/>
    <w:rsid w:val="002B2FEE"/>
    <w:rsid w:val="002B41CF"/>
    <w:rsid w:val="002B42F6"/>
    <w:rsid w:val="002B56AA"/>
    <w:rsid w:val="002B59F9"/>
    <w:rsid w:val="002B5E8D"/>
    <w:rsid w:val="002B6D3E"/>
    <w:rsid w:val="002B7DC8"/>
    <w:rsid w:val="002C0053"/>
    <w:rsid w:val="002C07A1"/>
    <w:rsid w:val="002C0A39"/>
    <w:rsid w:val="002C14AC"/>
    <w:rsid w:val="002C15BD"/>
    <w:rsid w:val="002C1C7D"/>
    <w:rsid w:val="002C216A"/>
    <w:rsid w:val="002C2821"/>
    <w:rsid w:val="002C29F3"/>
    <w:rsid w:val="002C30DF"/>
    <w:rsid w:val="002C33EE"/>
    <w:rsid w:val="002C3479"/>
    <w:rsid w:val="002C428A"/>
    <w:rsid w:val="002C437A"/>
    <w:rsid w:val="002C495B"/>
    <w:rsid w:val="002C4F88"/>
    <w:rsid w:val="002C575C"/>
    <w:rsid w:val="002C580E"/>
    <w:rsid w:val="002C6B8C"/>
    <w:rsid w:val="002C6F92"/>
    <w:rsid w:val="002C7513"/>
    <w:rsid w:val="002C7A24"/>
    <w:rsid w:val="002C7CC5"/>
    <w:rsid w:val="002D033A"/>
    <w:rsid w:val="002D0CBA"/>
    <w:rsid w:val="002D10FA"/>
    <w:rsid w:val="002D1177"/>
    <w:rsid w:val="002D1769"/>
    <w:rsid w:val="002D2493"/>
    <w:rsid w:val="002D2DA1"/>
    <w:rsid w:val="002D2F1A"/>
    <w:rsid w:val="002D3995"/>
    <w:rsid w:val="002D491A"/>
    <w:rsid w:val="002D4B32"/>
    <w:rsid w:val="002D6152"/>
    <w:rsid w:val="002D646D"/>
    <w:rsid w:val="002D6CC9"/>
    <w:rsid w:val="002D6D1D"/>
    <w:rsid w:val="002D775D"/>
    <w:rsid w:val="002D784C"/>
    <w:rsid w:val="002D7D24"/>
    <w:rsid w:val="002D7DF4"/>
    <w:rsid w:val="002D7F80"/>
    <w:rsid w:val="002E00CC"/>
    <w:rsid w:val="002E0126"/>
    <w:rsid w:val="002E0475"/>
    <w:rsid w:val="002E1C9C"/>
    <w:rsid w:val="002E233D"/>
    <w:rsid w:val="002E268A"/>
    <w:rsid w:val="002E490C"/>
    <w:rsid w:val="002E532A"/>
    <w:rsid w:val="002E5A8E"/>
    <w:rsid w:val="002E7791"/>
    <w:rsid w:val="002E7831"/>
    <w:rsid w:val="002E7D29"/>
    <w:rsid w:val="002F0EC2"/>
    <w:rsid w:val="002F1358"/>
    <w:rsid w:val="002F25A0"/>
    <w:rsid w:val="002F2781"/>
    <w:rsid w:val="002F5877"/>
    <w:rsid w:val="002F62D7"/>
    <w:rsid w:val="002F6CDB"/>
    <w:rsid w:val="002F6D0A"/>
    <w:rsid w:val="002F7606"/>
    <w:rsid w:val="002F7758"/>
    <w:rsid w:val="00300AFB"/>
    <w:rsid w:val="00302646"/>
    <w:rsid w:val="0030270F"/>
    <w:rsid w:val="00302A3B"/>
    <w:rsid w:val="00303AF6"/>
    <w:rsid w:val="0030475C"/>
    <w:rsid w:val="00304861"/>
    <w:rsid w:val="0030492D"/>
    <w:rsid w:val="003050FE"/>
    <w:rsid w:val="00306145"/>
    <w:rsid w:val="003063F7"/>
    <w:rsid w:val="00306A4D"/>
    <w:rsid w:val="00306C3F"/>
    <w:rsid w:val="00307487"/>
    <w:rsid w:val="00307BA8"/>
    <w:rsid w:val="00307D5E"/>
    <w:rsid w:val="003108AA"/>
    <w:rsid w:val="003109EE"/>
    <w:rsid w:val="00310AB2"/>
    <w:rsid w:val="00310AEA"/>
    <w:rsid w:val="003116E4"/>
    <w:rsid w:val="00311BD2"/>
    <w:rsid w:val="00311F41"/>
    <w:rsid w:val="0031206F"/>
    <w:rsid w:val="00312487"/>
    <w:rsid w:val="0031290E"/>
    <w:rsid w:val="003130DE"/>
    <w:rsid w:val="0031313B"/>
    <w:rsid w:val="0031326E"/>
    <w:rsid w:val="00313537"/>
    <w:rsid w:val="00313C2E"/>
    <w:rsid w:val="00314DC6"/>
    <w:rsid w:val="00315303"/>
    <w:rsid w:val="00315CF3"/>
    <w:rsid w:val="00315DDC"/>
    <w:rsid w:val="00316455"/>
    <w:rsid w:val="003171D6"/>
    <w:rsid w:val="0031725B"/>
    <w:rsid w:val="0031741B"/>
    <w:rsid w:val="0031792C"/>
    <w:rsid w:val="0032032B"/>
    <w:rsid w:val="00321F7F"/>
    <w:rsid w:val="0032224B"/>
    <w:rsid w:val="003222B7"/>
    <w:rsid w:val="00322509"/>
    <w:rsid w:val="00323103"/>
    <w:rsid w:val="003234A3"/>
    <w:rsid w:val="00323CCA"/>
    <w:rsid w:val="00323D13"/>
    <w:rsid w:val="00323D97"/>
    <w:rsid w:val="0032427E"/>
    <w:rsid w:val="0032518E"/>
    <w:rsid w:val="00325419"/>
    <w:rsid w:val="0032569D"/>
    <w:rsid w:val="00325EB2"/>
    <w:rsid w:val="00326062"/>
    <w:rsid w:val="0032698F"/>
    <w:rsid w:val="0032711E"/>
    <w:rsid w:val="00330298"/>
    <w:rsid w:val="00330751"/>
    <w:rsid w:val="0033118B"/>
    <w:rsid w:val="00331994"/>
    <w:rsid w:val="00332483"/>
    <w:rsid w:val="0033298D"/>
    <w:rsid w:val="00332B2A"/>
    <w:rsid w:val="003350FB"/>
    <w:rsid w:val="00335443"/>
    <w:rsid w:val="00335537"/>
    <w:rsid w:val="0033599C"/>
    <w:rsid w:val="00335A4D"/>
    <w:rsid w:val="0033628F"/>
    <w:rsid w:val="003362BA"/>
    <w:rsid w:val="0033634C"/>
    <w:rsid w:val="003365B2"/>
    <w:rsid w:val="00336F31"/>
    <w:rsid w:val="0033770D"/>
    <w:rsid w:val="003403D6"/>
    <w:rsid w:val="00340F0C"/>
    <w:rsid w:val="00340F30"/>
    <w:rsid w:val="003412BC"/>
    <w:rsid w:val="003412FE"/>
    <w:rsid w:val="00341AC5"/>
    <w:rsid w:val="00341DDE"/>
    <w:rsid w:val="00341F55"/>
    <w:rsid w:val="003428F7"/>
    <w:rsid w:val="00342939"/>
    <w:rsid w:val="00342A8C"/>
    <w:rsid w:val="00342D1F"/>
    <w:rsid w:val="00344175"/>
    <w:rsid w:val="0034428F"/>
    <w:rsid w:val="00344571"/>
    <w:rsid w:val="003446B4"/>
    <w:rsid w:val="00344B86"/>
    <w:rsid w:val="00344D70"/>
    <w:rsid w:val="00345611"/>
    <w:rsid w:val="00345D58"/>
    <w:rsid w:val="00345FC6"/>
    <w:rsid w:val="00346201"/>
    <w:rsid w:val="00346272"/>
    <w:rsid w:val="00346438"/>
    <w:rsid w:val="0034666E"/>
    <w:rsid w:val="003467A8"/>
    <w:rsid w:val="003467BD"/>
    <w:rsid w:val="00347355"/>
    <w:rsid w:val="0035044D"/>
    <w:rsid w:val="00350494"/>
    <w:rsid w:val="00350DE0"/>
    <w:rsid w:val="00350EF6"/>
    <w:rsid w:val="00350FE7"/>
    <w:rsid w:val="00352864"/>
    <w:rsid w:val="00353643"/>
    <w:rsid w:val="003538D0"/>
    <w:rsid w:val="00353AA8"/>
    <w:rsid w:val="00354BC2"/>
    <w:rsid w:val="00354CDA"/>
    <w:rsid w:val="00355967"/>
    <w:rsid w:val="00355D93"/>
    <w:rsid w:val="003560A9"/>
    <w:rsid w:val="00356330"/>
    <w:rsid w:val="003564BA"/>
    <w:rsid w:val="00356959"/>
    <w:rsid w:val="00356BA2"/>
    <w:rsid w:val="00356FE1"/>
    <w:rsid w:val="00357DA3"/>
    <w:rsid w:val="0036007B"/>
    <w:rsid w:val="003621BE"/>
    <w:rsid w:val="00362789"/>
    <w:rsid w:val="00362B4B"/>
    <w:rsid w:val="00364121"/>
    <w:rsid w:val="00364535"/>
    <w:rsid w:val="00364680"/>
    <w:rsid w:val="00364E43"/>
    <w:rsid w:val="003650D3"/>
    <w:rsid w:val="00365A6F"/>
    <w:rsid w:val="00365D5F"/>
    <w:rsid w:val="003672FC"/>
    <w:rsid w:val="003704C4"/>
    <w:rsid w:val="0037079E"/>
    <w:rsid w:val="00373BF8"/>
    <w:rsid w:val="00373C8C"/>
    <w:rsid w:val="00373D74"/>
    <w:rsid w:val="00373F17"/>
    <w:rsid w:val="00374320"/>
    <w:rsid w:val="003743E3"/>
    <w:rsid w:val="0037615A"/>
    <w:rsid w:val="003761DB"/>
    <w:rsid w:val="00376AFE"/>
    <w:rsid w:val="0037743D"/>
    <w:rsid w:val="00377F82"/>
    <w:rsid w:val="003801EF"/>
    <w:rsid w:val="00381AB5"/>
    <w:rsid w:val="00382A32"/>
    <w:rsid w:val="00382E5E"/>
    <w:rsid w:val="00384C00"/>
    <w:rsid w:val="003851AC"/>
    <w:rsid w:val="00385717"/>
    <w:rsid w:val="0038600C"/>
    <w:rsid w:val="0038610E"/>
    <w:rsid w:val="00387D4D"/>
    <w:rsid w:val="00390171"/>
    <w:rsid w:val="003902DC"/>
    <w:rsid w:val="00390304"/>
    <w:rsid w:val="00390381"/>
    <w:rsid w:val="00390A3F"/>
    <w:rsid w:val="00390BAC"/>
    <w:rsid w:val="00390CAE"/>
    <w:rsid w:val="003911AD"/>
    <w:rsid w:val="003921F2"/>
    <w:rsid w:val="003927EE"/>
    <w:rsid w:val="00392882"/>
    <w:rsid w:val="00392DB8"/>
    <w:rsid w:val="003935F6"/>
    <w:rsid w:val="003936F1"/>
    <w:rsid w:val="00393933"/>
    <w:rsid w:val="00394A23"/>
    <w:rsid w:val="00396AC7"/>
    <w:rsid w:val="00396FE4"/>
    <w:rsid w:val="003A0298"/>
    <w:rsid w:val="003A02FC"/>
    <w:rsid w:val="003A0455"/>
    <w:rsid w:val="003A0EAB"/>
    <w:rsid w:val="003A136D"/>
    <w:rsid w:val="003A13FC"/>
    <w:rsid w:val="003A22E0"/>
    <w:rsid w:val="003A29A9"/>
    <w:rsid w:val="003A2A44"/>
    <w:rsid w:val="003A34AD"/>
    <w:rsid w:val="003A39E0"/>
    <w:rsid w:val="003A3C46"/>
    <w:rsid w:val="003A425C"/>
    <w:rsid w:val="003A4D6C"/>
    <w:rsid w:val="003A508F"/>
    <w:rsid w:val="003A5D6C"/>
    <w:rsid w:val="003A5D81"/>
    <w:rsid w:val="003A7303"/>
    <w:rsid w:val="003B1677"/>
    <w:rsid w:val="003B1C06"/>
    <w:rsid w:val="003B2C4B"/>
    <w:rsid w:val="003B2D9E"/>
    <w:rsid w:val="003B3240"/>
    <w:rsid w:val="003B378F"/>
    <w:rsid w:val="003B3A26"/>
    <w:rsid w:val="003B3AED"/>
    <w:rsid w:val="003B3EC1"/>
    <w:rsid w:val="003B6363"/>
    <w:rsid w:val="003B77B8"/>
    <w:rsid w:val="003B7C81"/>
    <w:rsid w:val="003C02F5"/>
    <w:rsid w:val="003C214D"/>
    <w:rsid w:val="003C2E0C"/>
    <w:rsid w:val="003C2EB0"/>
    <w:rsid w:val="003C30FF"/>
    <w:rsid w:val="003C3197"/>
    <w:rsid w:val="003C31A1"/>
    <w:rsid w:val="003C3613"/>
    <w:rsid w:val="003C3F33"/>
    <w:rsid w:val="003C4D5D"/>
    <w:rsid w:val="003C4F43"/>
    <w:rsid w:val="003C53E9"/>
    <w:rsid w:val="003C6249"/>
    <w:rsid w:val="003C6645"/>
    <w:rsid w:val="003C665A"/>
    <w:rsid w:val="003C7347"/>
    <w:rsid w:val="003D1B35"/>
    <w:rsid w:val="003D20E8"/>
    <w:rsid w:val="003D2661"/>
    <w:rsid w:val="003D2A86"/>
    <w:rsid w:val="003D32C5"/>
    <w:rsid w:val="003D3359"/>
    <w:rsid w:val="003D337B"/>
    <w:rsid w:val="003D3EA7"/>
    <w:rsid w:val="003D4A7F"/>
    <w:rsid w:val="003D4D1D"/>
    <w:rsid w:val="003D6125"/>
    <w:rsid w:val="003D7F53"/>
    <w:rsid w:val="003E0659"/>
    <w:rsid w:val="003E0DCF"/>
    <w:rsid w:val="003E14FA"/>
    <w:rsid w:val="003E1803"/>
    <w:rsid w:val="003E2FB3"/>
    <w:rsid w:val="003E366F"/>
    <w:rsid w:val="003E3782"/>
    <w:rsid w:val="003E37CA"/>
    <w:rsid w:val="003E3E25"/>
    <w:rsid w:val="003E4899"/>
    <w:rsid w:val="003E4ED1"/>
    <w:rsid w:val="003E5515"/>
    <w:rsid w:val="003E5B9C"/>
    <w:rsid w:val="003E66D7"/>
    <w:rsid w:val="003E686F"/>
    <w:rsid w:val="003E78E0"/>
    <w:rsid w:val="003F0499"/>
    <w:rsid w:val="003F0CDC"/>
    <w:rsid w:val="003F12C1"/>
    <w:rsid w:val="003F1DE0"/>
    <w:rsid w:val="003F2329"/>
    <w:rsid w:val="003F4B26"/>
    <w:rsid w:val="003F4B8D"/>
    <w:rsid w:val="003F52A1"/>
    <w:rsid w:val="003F5753"/>
    <w:rsid w:val="003F5B86"/>
    <w:rsid w:val="003F647B"/>
    <w:rsid w:val="003F6672"/>
    <w:rsid w:val="003F69A7"/>
    <w:rsid w:val="003F6BA1"/>
    <w:rsid w:val="003F6C81"/>
    <w:rsid w:val="003F6D52"/>
    <w:rsid w:val="003F70C7"/>
    <w:rsid w:val="003F715B"/>
    <w:rsid w:val="003F74AE"/>
    <w:rsid w:val="003F777F"/>
    <w:rsid w:val="003F7BF3"/>
    <w:rsid w:val="0040273F"/>
    <w:rsid w:val="00402A9E"/>
    <w:rsid w:val="00402FAD"/>
    <w:rsid w:val="00403B5D"/>
    <w:rsid w:val="00403D2B"/>
    <w:rsid w:val="0040470E"/>
    <w:rsid w:val="00404FF5"/>
    <w:rsid w:val="0040576C"/>
    <w:rsid w:val="00405A43"/>
    <w:rsid w:val="00405AC0"/>
    <w:rsid w:val="0040682E"/>
    <w:rsid w:val="0040687B"/>
    <w:rsid w:val="0040763C"/>
    <w:rsid w:val="00407B29"/>
    <w:rsid w:val="00407DA5"/>
    <w:rsid w:val="00410901"/>
    <w:rsid w:val="00410FBB"/>
    <w:rsid w:val="00411084"/>
    <w:rsid w:val="0041172D"/>
    <w:rsid w:val="00411CCC"/>
    <w:rsid w:val="00411F61"/>
    <w:rsid w:val="00412661"/>
    <w:rsid w:val="004126B4"/>
    <w:rsid w:val="00412E78"/>
    <w:rsid w:val="00413AD4"/>
    <w:rsid w:val="00413F3D"/>
    <w:rsid w:val="00414736"/>
    <w:rsid w:val="004152EE"/>
    <w:rsid w:val="00415D17"/>
    <w:rsid w:val="00416F8D"/>
    <w:rsid w:val="00417508"/>
    <w:rsid w:val="00417984"/>
    <w:rsid w:val="0042060E"/>
    <w:rsid w:val="00421567"/>
    <w:rsid w:val="004215E2"/>
    <w:rsid w:val="00422437"/>
    <w:rsid w:val="00422C18"/>
    <w:rsid w:val="004234B0"/>
    <w:rsid w:val="004243AF"/>
    <w:rsid w:val="00424B91"/>
    <w:rsid w:val="00424ED8"/>
    <w:rsid w:val="004252F6"/>
    <w:rsid w:val="00425649"/>
    <w:rsid w:val="00425739"/>
    <w:rsid w:val="004259E7"/>
    <w:rsid w:val="00426393"/>
    <w:rsid w:val="004267A5"/>
    <w:rsid w:val="00426DF3"/>
    <w:rsid w:val="0042723F"/>
    <w:rsid w:val="00427591"/>
    <w:rsid w:val="00427E2F"/>
    <w:rsid w:val="004301F6"/>
    <w:rsid w:val="00430249"/>
    <w:rsid w:val="00430815"/>
    <w:rsid w:val="00430B98"/>
    <w:rsid w:val="00431A53"/>
    <w:rsid w:val="0043230F"/>
    <w:rsid w:val="0043247C"/>
    <w:rsid w:val="00433043"/>
    <w:rsid w:val="0043326F"/>
    <w:rsid w:val="004339FA"/>
    <w:rsid w:val="00433BFD"/>
    <w:rsid w:val="00433E44"/>
    <w:rsid w:val="00433F9D"/>
    <w:rsid w:val="004349B5"/>
    <w:rsid w:val="00435002"/>
    <w:rsid w:val="00435266"/>
    <w:rsid w:val="0043565C"/>
    <w:rsid w:val="00435C01"/>
    <w:rsid w:val="004371F5"/>
    <w:rsid w:val="0043769C"/>
    <w:rsid w:val="00440BBE"/>
    <w:rsid w:val="00441818"/>
    <w:rsid w:val="00441C2F"/>
    <w:rsid w:val="00441DDF"/>
    <w:rsid w:val="004443E7"/>
    <w:rsid w:val="004448C5"/>
    <w:rsid w:val="00444B35"/>
    <w:rsid w:val="004451BB"/>
    <w:rsid w:val="004465DA"/>
    <w:rsid w:val="004466C9"/>
    <w:rsid w:val="004466F2"/>
    <w:rsid w:val="00446E85"/>
    <w:rsid w:val="0044746B"/>
    <w:rsid w:val="00447BDD"/>
    <w:rsid w:val="004501DB"/>
    <w:rsid w:val="00450D83"/>
    <w:rsid w:val="00451620"/>
    <w:rsid w:val="00451E44"/>
    <w:rsid w:val="0045206C"/>
    <w:rsid w:val="00452297"/>
    <w:rsid w:val="004523E5"/>
    <w:rsid w:val="0045256A"/>
    <w:rsid w:val="0045275D"/>
    <w:rsid w:val="004529DA"/>
    <w:rsid w:val="00452FCC"/>
    <w:rsid w:val="00453204"/>
    <w:rsid w:val="00454039"/>
    <w:rsid w:val="0045422C"/>
    <w:rsid w:val="00454C13"/>
    <w:rsid w:val="0045545C"/>
    <w:rsid w:val="004557AC"/>
    <w:rsid w:val="00455939"/>
    <w:rsid w:val="00455DAF"/>
    <w:rsid w:val="00456918"/>
    <w:rsid w:val="00456DED"/>
    <w:rsid w:val="00457A54"/>
    <w:rsid w:val="004602B8"/>
    <w:rsid w:val="00460531"/>
    <w:rsid w:val="0046084D"/>
    <w:rsid w:val="00460F06"/>
    <w:rsid w:val="004623AA"/>
    <w:rsid w:val="00462506"/>
    <w:rsid w:val="00462D84"/>
    <w:rsid w:val="00463A2B"/>
    <w:rsid w:val="00463B82"/>
    <w:rsid w:val="004640CA"/>
    <w:rsid w:val="00465766"/>
    <w:rsid w:val="004661BC"/>
    <w:rsid w:val="004664DE"/>
    <w:rsid w:val="004669E3"/>
    <w:rsid w:val="00467C5F"/>
    <w:rsid w:val="00467EC3"/>
    <w:rsid w:val="00470333"/>
    <w:rsid w:val="00470436"/>
    <w:rsid w:val="00470EDA"/>
    <w:rsid w:val="00472A5B"/>
    <w:rsid w:val="00472CBB"/>
    <w:rsid w:val="00473BBC"/>
    <w:rsid w:val="0047420E"/>
    <w:rsid w:val="004745D0"/>
    <w:rsid w:val="004749DE"/>
    <w:rsid w:val="00474A8A"/>
    <w:rsid w:val="00474ADF"/>
    <w:rsid w:val="0047502A"/>
    <w:rsid w:val="0047506D"/>
    <w:rsid w:val="00475988"/>
    <w:rsid w:val="00475EC8"/>
    <w:rsid w:val="00476292"/>
    <w:rsid w:val="00476962"/>
    <w:rsid w:val="00476BEE"/>
    <w:rsid w:val="00476C44"/>
    <w:rsid w:val="00476FB0"/>
    <w:rsid w:val="004779E5"/>
    <w:rsid w:val="00477BA9"/>
    <w:rsid w:val="00477CBA"/>
    <w:rsid w:val="00480B0A"/>
    <w:rsid w:val="00482037"/>
    <w:rsid w:val="00482346"/>
    <w:rsid w:val="00482C58"/>
    <w:rsid w:val="00482EC3"/>
    <w:rsid w:val="00482F1B"/>
    <w:rsid w:val="00484054"/>
    <w:rsid w:val="004843A8"/>
    <w:rsid w:val="0048456E"/>
    <w:rsid w:val="004852DB"/>
    <w:rsid w:val="004859A8"/>
    <w:rsid w:val="00485BD4"/>
    <w:rsid w:val="00486898"/>
    <w:rsid w:val="00486BDC"/>
    <w:rsid w:val="00486D4E"/>
    <w:rsid w:val="00487213"/>
    <w:rsid w:val="00487E7A"/>
    <w:rsid w:val="00490486"/>
    <w:rsid w:val="00490616"/>
    <w:rsid w:val="00490833"/>
    <w:rsid w:val="00490975"/>
    <w:rsid w:val="00490D3E"/>
    <w:rsid w:val="0049290A"/>
    <w:rsid w:val="0049334E"/>
    <w:rsid w:val="00493E77"/>
    <w:rsid w:val="004942A7"/>
    <w:rsid w:val="004946AE"/>
    <w:rsid w:val="004947B6"/>
    <w:rsid w:val="004949CA"/>
    <w:rsid w:val="00494A66"/>
    <w:rsid w:val="00494E19"/>
    <w:rsid w:val="004955EC"/>
    <w:rsid w:val="004956AC"/>
    <w:rsid w:val="00496B5A"/>
    <w:rsid w:val="00497798"/>
    <w:rsid w:val="00497947"/>
    <w:rsid w:val="00497C18"/>
    <w:rsid w:val="00497F4D"/>
    <w:rsid w:val="004A0AFE"/>
    <w:rsid w:val="004A0BC2"/>
    <w:rsid w:val="004A1577"/>
    <w:rsid w:val="004A1727"/>
    <w:rsid w:val="004A176E"/>
    <w:rsid w:val="004A23B9"/>
    <w:rsid w:val="004A2526"/>
    <w:rsid w:val="004A2819"/>
    <w:rsid w:val="004A2B9A"/>
    <w:rsid w:val="004A2D03"/>
    <w:rsid w:val="004A31D5"/>
    <w:rsid w:val="004A415E"/>
    <w:rsid w:val="004A4292"/>
    <w:rsid w:val="004A47E8"/>
    <w:rsid w:val="004A5107"/>
    <w:rsid w:val="004A52BC"/>
    <w:rsid w:val="004A5A3B"/>
    <w:rsid w:val="004A6333"/>
    <w:rsid w:val="004A63EC"/>
    <w:rsid w:val="004A66F5"/>
    <w:rsid w:val="004A72FB"/>
    <w:rsid w:val="004A7CEF"/>
    <w:rsid w:val="004B02D1"/>
    <w:rsid w:val="004B1F77"/>
    <w:rsid w:val="004B38FE"/>
    <w:rsid w:val="004B3969"/>
    <w:rsid w:val="004B3AB0"/>
    <w:rsid w:val="004B3B9A"/>
    <w:rsid w:val="004B4250"/>
    <w:rsid w:val="004B4949"/>
    <w:rsid w:val="004B4DB8"/>
    <w:rsid w:val="004B599B"/>
    <w:rsid w:val="004B5FB4"/>
    <w:rsid w:val="004B608A"/>
    <w:rsid w:val="004B6598"/>
    <w:rsid w:val="004B68BC"/>
    <w:rsid w:val="004B71BF"/>
    <w:rsid w:val="004B7329"/>
    <w:rsid w:val="004C18BD"/>
    <w:rsid w:val="004C1AA4"/>
    <w:rsid w:val="004C1D19"/>
    <w:rsid w:val="004C1F0D"/>
    <w:rsid w:val="004C1F54"/>
    <w:rsid w:val="004C27F6"/>
    <w:rsid w:val="004C2FF7"/>
    <w:rsid w:val="004C416B"/>
    <w:rsid w:val="004C42F0"/>
    <w:rsid w:val="004C47F3"/>
    <w:rsid w:val="004C5E64"/>
    <w:rsid w:val="004C68E3"/>
    <w:rsid w:val="004C6DC4"/>
    <w:rsid w:val="004C7D69"/>
    <w:rsid w:val="004C7E31"/>
    <w:rsid w:val="004D10F5"/>
    <w:rsid w:val="004D1751"/>
    <w:rsid w:val="004D19FD"/>
    <w:rsid w:val="004D2072"/>
    <w:rsid w:val="004D2104"/>
    <w:rsid w:val="004D2278"/>
    <w:rsid w:val="004D2989"/>
    <w:rsid w:val="004D3179"/>
    <w:rsid w:val="004D36FF"/>
    <w:rsid w:val="004D39BB"/>
    <w:rsid w:val="004D39CB"/>
    <w:rsid w:val="004D4577"/>
    <w:rsid w:val="004D50DF"/>
    <w:rsid w:val="004D5281"/>
    <w:rsid w:val="004D5895"/>
    <w:rsid w:val="004D5FAD"/>
    <w:rsid w:val="004D6753"/>
    <w:rsid w:val="004D6B7F"/>
    <w:rsid w:val="004D6F9F"/>
    <w:rsid w:val="004D7A74"/>
    <w:rsid w:val="004E0617"/>
    <w:rsid w:val="004E0800"/>
    <w:rsid w:val="004E1302"/>
    <w:rsid w:val="004E1E26"/>
    <w:rsid w:val="004E2648"/>
    <w:rsid w:val="004E2C99"/>
    <w:rsid w:val="004E2F5D"/>
    <w:rsid w:val="004E34C7"/>
    <w:rsid w:val="004E3561"/>
    <w:rsid w:val="004E3631"/>
    <w:rsid w:val="004E4FBE"/>
    <w:rsid w:val="004E5559"/>
    <w:rsid w:val="004E59E0"/>
    <w:rsid w:val="004E5F9D"/>
    <w:rsid w:val="004E627C"/>
    <w:rsid w:val="004E6A4C"/>
    <w:rsid w:val="004E7468"/>
    <w:rsid w:val="004E7DC0"/>
    <w:rsid w:val="004F00E8"/>
    <w:rsid w:val="004F01B1"/>
    <w:rsid w:val="004F01C6"/>
    <w:rsid w:val="004F15D0"/>
    <w:rsid w:val="004F1928"/>
    <w:rsid w:val="004F24F9"/>
    <w:rsid w:val="004F312C"/>
    <w:rsid w:val="004F3C70"/>
    <w:rsid w:val="004F42B0"/>
    <w:rsid w:val="004F6621"/>
    <w:rsid w:val="004F6A94"/>
    <w:rsid w:val="004F6F2A"/>
    <w:rsid w:val="004F7F2D"/>
    <w:rsid w:val="00500866"/>
    <w:rsid w:val="005014EE"/>
    <w:rsid w:val="00501B98"/>
    <w:rsid w:val="00502158"/>
    <w:rsid w:val="00502519"/>
    <w:rsid w:val="00503BA3"/>
    <w:rsid w:val="00504071"/>
    <w:rsid w:val="005049B1"/>
    <w:rsid w:val="00505ABD"/>
    <w:rsid w:val="00505DCD"/>
    <w:rsid w:val="00505FD1"/>
    <w:rsid w:val="005075BC"/>
    <w:rsid w:val="0050772D"/>
    <w:rsid w:val="005078B1"/>
    <w:rsid w:val="00507A09"/>
    <w:rsid w:val="00507FF4"/>
    <w:rsid w:val="00510459"/>
    <w:rsid w:val="005110DB"/>
    <w:rsid w:val="005114B1"/>
    <w:rsid w:val="005117E1"/>
    <w:rsid w:val="005128D4"/>
    <w:rsid w:val="00512CA5"/>
    <w:rsid w:val="00512DCE"/>
    <w:rsid w:val="005131E0"/>
    <w:rsid w:val="005131FE"/>
    <w:rsid w:val="00513422"/>
    <w:rsid w:val="005141AB"/>
    <w:rsid w:val="00514ADA"/>
    <w:rsid w:val="00514C2E"/>
    <w:rsid w:val="00514D42"/>
    <w:rsid w:val="00515F66"/>
    <w:rsid w:val="00516164"/>
    <w:rsid w:val="0051638B"/>
    <w:rsid w:val="005168E8"/>
    <w:rsid w:val="00516987"/>
    <w:rsid w:val="00517294"/>
    <w:rsid w:val="005178C4"/>
    <w:rsid w:val="00517B35"/>
    <w:rsid w:val="00517FE9"/>
    <w:rsid w:val="00520B00"/>
    <w:rsid w:val="00521288"/>
    <w:rsid w:val="005216D4"/>
    <w:rsid w:val="00521912"/>
    <w:rsid w:val="00521DF7"/>
    <w:rsid w:val="005221FA"/>
    <w:rsid w:val="005228EC"/>
    <w:rsid w:val="0052317E"/>
    <w:rsid w:val="0052391F"/>
    <w:rsid w:val="00523B5E"/>
    <w:rsid w:val="00523CB5"/>
    <w:rsid w:val="00523D66"/>
    <w:rsid w:val="00523ECA"/>
    <w:rsid w:val="005241C3"/>
    <w:rsid w:val="005264F8"/>
    <w:rsid w:val="00526569"/>
    <w:rsid w:val="005279F9"/>
    <w:rsid w:val="005304C3"/>
    <w:rsid w:val="00530E84"/>
    <w:rsid w:val="005316BD"/>
    <w:rsid w:val="00531FCC"/>
    <w:rsid w:val="00532A54"/>
    <w:rsid w:val="00532A61"/>
    <w:rsid w:val="00532AEE"/>
    <w:rsid w:val="00532BDA"/>
    <w:rsid w:val="00532C4A"/>
    <w:rsid w:val="00532D3E"/>
    <w:rsid w:val="0053379D"/>
    <w:rsid w:val="00533B88"/>
    <w:rsid w:val="00534483"/>
    <w:rsid w:val="00534525"/>
    <w:rsid w:val="005345A9"/>
    <w:rsid w:val="0053490C"/>
    <w:rsid w:val="00535063"/>
    <w:rsid w:val="005351D7"/>
    <w:rsid w:val="005406AC"/>
    <w:rsid w:val="00540A3C"/>
    <w:rsid w:val="005423BE"/>
    <w:rsid w:val="00542CA6"/>
    <w:rsid w:val="00543AEF"/>
    <w:rsid w:val="00543B25"/>
    <w:rsid w:val="00543D29"/>
    <w:rsid w:val="00543FDD"/>
    <w:rsid w:val="00547F8A"/>
    <w:rsid w:val="00550915"/>
    <w:rsid w:val="0055108E"/>
    <w:rsid w:val="005510D8"/>
    <w:rsid w:val="00551AA6"/>
    <w:rsid w:val="00551DDD"/>
    <w:rsid w:val="0055266C"/>
    <w:rsid w:val="00553406"/>
    <w:rsid w:val="00553D50"/>
    <w:rsid w:val="00554862"/>
    <w:rsid w:val="00554A58"/>
    <w:rsid w:val="00554E2A"/>
    <w:rsid w:val="00555075"/>
    <w:rsid w:val="00555421"/>
    <w:rsid w:val="00555422"/>
    <w:rsid w:val="00555766"/>
    <w:rsid w:val="005559DC"/>
    <w:rsid w:val="00555E67"/>
    <w:rsid w:val="0055643D"/>
    <w:rsid w:val="005617F0"/>
    <w:rsid w:val="00561BED"/>
    <w:rsid w:val="00562675"/>
    <w:rsid w:val="00562D28"/>
    <w:rsid w:val="00563266"/>
    <w:rsid w:val="005632DF"/>
    <w:rsid w:val="00563E84"/>
    <w:rsid w:val="00564343"/>
    <w:rsid w:val="00564B1C"/>
    <w:rsid w:val="005651B6"/>
    <w:rsid w:val="00565282"/>
    <w:rsid w:val="00565A4E"/>
    <w:rsid w:val="00566770"/>
    <w:rsid w:val="00566C21"/>
    <w:rsid w:val="00566DEB"/>
    <w:rsid w:val="0056727F"/>
    <w:rsid w:val="00567338"/>
    <w:rsid w:val="00567EC9"/>
    <w:rsid w:val="00567FC5"/>
    <w:rsid w:val="00570358"/>
    <w:rsid w:val="00570978"/>
    <w:rsid w:val="00571416"/>
    <w:rsid w:val="0057314B"/>
    <w:rsid w:val="005731F3"/>
    <w:rsid w:val="00573346"/>
    <w:rsid w:val="00573B60"/>
    <w:rsid w:val="00573F3D"/>
    <w:rsid w:val="005742A9"/>
    <w:rsid w:val="00574738"/>
    <w:rsid w:val="00574791"/>
    <w:rsid w:val="00574A5E"/>
    <w:rsid w:val="0057533C"/>
    <w:rsid w:val="00575973"/>
    <w:rsid w:val="00575A8F"/>
    <w:rsid w:val="00575F9B"/>
    <w:rsid w:val="00576A02"/>
    <w:rsid w:val="0057740E"/>
    <w:rsid w:val="005779CF"/>
    <w:rsid w:val="00577C7C"/>
    <w:rsid w:val="005809F7"/>
    <w:rsid w:val="00580F33"/>
    <w:rsid w:val="00581395"/>
    <w:rsid w:val="005819DD"/>
    <w:rsid w:val="00581E1E"/>
    <w:rsid w:val="005829B0"/>
    <w:rsid w:val="00582D10"/>
    <w:rsid w:val="0058344D"/>
    <w:rsid w:val="00583B03"/>
    <w:rsid w:val="00583CF7"/>
    <w:rsid w:val="00583D56"/>
    <w:rsid w:val="00583DD3"/>
    <w:rsid w:val="00584326"/>
    <w:rsid w:val="00584918"/>
    <w:rsid w:val="00584A36"/>
    <w:rsid w:val="0058610A"/>
    <w:rsid w:val="005864C0"/>
    <w:rsid w:val="005867E0"/>
    <w:rsid w:val="0058704E"/>
    <w:rsid w:val="00587583"/>
    <w:rsid w:val="0058779E"/>
    <w:rsid w:val="00590120"/>
    <w:rsid w:val="00590F80"/>
    <w:rsid w:val="005915D8"/>
    <w:rsid w:val="005916A0"/>
    <w:rsid w:val="00591FCC"/>
    <w:rsid w:val="00592572"/>
    <w:rsid w:val="00592677"/>
    <w:rsid w:val="00594074"/>
    <w:rsid w:val="00594705"/>
    <w:rsid w:val="0059504D"/>
    <w:rsid w:val="0059599C"/>
    <w:rsid w:val="005960AE"/>
    <w:rsid w:val="005965CD"/>
    <w:rsid w:val="00597229"/>
    <w:rsid w:val="00597448"/>
    <w:rsid w:val="005975C5"/>
    <w:rsid w:val="00597B0E"/>
    <w:rsid w:val="00597DA7"/>
    <w:rsid w:val="005A00AE"/>
    <w:rsid w:val="005A0644"/>
    <w:rsid w:val="005A1278"/>
    <w:rsid w:val="005A1DCB"/>
    <w:rsid w:val="005A234B"/>
    <w:rsid w:val="005A26E9"/>
    <w:rsid w:val="005A4469"/>
    <w:rsid w:val="005A4925"/>
    <w:rsid w:val="005A4C67"/>
    <w:rsid w:val="005A54CE"/>
    <w:rsid w:val="005A5EB9"/>
    <w:rsid w:val="005A5F7B"/>
    <w:rsid w:val="005A61DA"/>
    <w:rsid w:val="005A66A9"/>
    <w:rsid w:val="005A677C"/>
    <w:rsid w:val="005A6ECC"/>
    <w:rsid w:val="005A7014"/>
    <w:rsid w:val="005A75F0"/>
    <w:rsid w:val="005A7C4A"/>
    <w:rsid w:val="005B09E5"/>
    <w:rsid w:val="005B0DDB"/>
    <w:rsid w:val="005B1084"/>
    <w:rsid w:val="005B157B"/>
    <w:rsid w:val="005B1B61"/>
    <w:rsid w:val="005B1BD2"/>
    <w:rsid w:val="005B2B68"/>
    <w:rsid w:val="005B311F"/>
    <w:rsid w:val="005B40A1"/>
    <w:rsid w:val="005B4197"/>
    <w:rsid w:val="005B43CF"/>
    <w:rsid w:val="005B5B0A"/>
    <w:rsid w:val="005B5F4E"/>
    <w:rsid w:val="005B66BE"/>
    <w:rsid w:val="005B692B"/>
    <w:rsid w:val="005B7669"/>
    <w:rsid w:val="005B7D2B"/>
    <w:rsid w:val="005C0186"/>
    <w:rsid w:val="005C107B"/>
    <w:rsid w:val="005C13C1"/>
    <w:rsid w:val="005C1FF8"/>
    <w:rsid w:val="005C2350"/>
    <w:rsid w:val="005C26C6"/>
    <w:rsid w:val="005C36F8"/>
    <w:rsid w:val="005C38B4"/>
    <w:rsid w:val="005C38E1"/>
    <w:rsid w:val="005C42F8"/>
    <w:rsid w:val="005C4464"/>
    <w:rsid w:val="005C4507"/>
    <w:rsid w:val="005C4AB7"/>
    <w:rsid w:val="005C4E61"/>
    <w:rsid w:val="005C57CC"/>
    <w:rsid w:val="005C587C"/>
    <w:rsid w:val="005C5A41"/>
    <w:rsid w:val="005C6365"/>
    <w:rsid w:val="005C67D0"/>
    <w:rsid w:val="005C6F13"/>
    <w:rsid w:val="005C7583"/>
    <w:rsid w:val="005C7971"/>
    <w:rsid w:val="005C79DB"/>
    <w:rsid w:val="005C7BDB"/>
    <w:rsid w:val="005D035B"/>
    <w:rsid w:val="005D0EAA"/>
    <w:rsid w:val="005D138C"/>
    <w:rsid w:val="005D1F58"/>
    <w:rsid w:val="005D28B8"/>
    <w:rsid w:val="005D3296"/>
    <w:rsid w:val="005D3383"/>
    <w:rsid w:val="005D33D2"/>
    <w:rsid w:val="005D401E"/>
    <w:rsid w:val="005D403C"/>
    <w:rsid w:val="005D404D"/>
    <w:rsid w:val="005D5AC4"/>
    <w:rsid w:val="005D5F38"/>
    <w:rsid w:val="005D6C3A"/>
    <w:rsid w:val="005D6DB8"/>
    <w:rsid w:val="005D6E09"/>
    <w:rsid w:val="005D727A"/>
    <w:rsid w:val="005D7342"/>
    <w:rsid w:val="005E03AC"/>
    <w:rsid w:val="005E07FA"/>
    <w:rsid w:val="005E13A4"/>
    <w:rsid w:val="005E25F6"/>
    <w:rsid w:val="005E332C"/>
    <w:rsid w:val="005E50CB"/>
    <w:rsid w:val="005E541D"/>
    <w:rsid w:val="005E5994"/>
    <w:rsid w:val="005E5B7B"/>
    <w:rsid w:val="005E5BC5"/>
    <w:rsid w:val="005E5D57"/>
    <w:rsid w:val="005E5F60"/>
    <w:rsid w:val="005E5F79"/>
    <w:rsid w:val="005E6941"/>
    <w:rsid w:val="005E6F6E"/>
    <w:rsid w:val="005E7A9E"/>
    <w:rsid w:val="005E7A9F"/>
    <w:rsid w:val="005E7D73"/>
    <w:rsid w:val="005F0209"/>
    <w:rsid w:val="005F06C7"/>
    <w:rsid w:val="005F090B"/>
    <w:rsid w:val="005F1B9F"/>
    <w:rsid w:val="005F2159"/>
    <w:rsid w:val="005F2474"/>
    <w:rsid w:val="005F3B98"/>
    <w:rsid w:val="005F52E2"/>
    <w:rsid w:val="005F54DC"/>
    <w:rsid w:val="005F5700"/>
    <w:rsid w:val="005F57E3"/>
    <w:rsid w:val="005F72A5"/>
    <w:rsid w:val="005F74EA"/>
    <w:rsid w:val="005F7E68"/>
    <w:rsid w:val="006002C0"/>
    <w:rsid w:val="0060211E"/>
    <w:rsid w:val="00602D5E"/>
    <w:rsid w:val="0060335B"/>
    <w:rsid w:val="00604105"/>
    <w:rsid w:val="006041E0"/>
    <w:rsid w:val="00604C2F"/>
    <w:rsid w:val="00604D64"/>
    <w:rsid w:val="00605065"/>
    <w:rsid w:val="00605310"/>
    <w:rsid w:val="00605A83"/>
    <w:rsid w:val="00605B89"/>
    <w:rsid w:val="0060628A"/>
    <w:rsid w:val="006064E2"/>
    <w:rsid w:val="00606813"/>
    <w:rsid w:val="0060682C"/>
    <w:rsid w:val="00606A97"/>
    <w:rsid w:val="00606C2C"/>
    <w:rsid w:val="00606DFD"/>
    <w:rsid w:val="006074FC"/>
    <w:rsid w:val="00607827"/>
    <w:rsid w:val="006109EE"/>
    <w:rsid w:val="00611519"/>
    <w:rsid w:val="00611CE5"/>
    <w:rsid w:val="00612EAD"/>
    <w:rsid w:val="00612EE8"/>
    <w:rsid w:val="0061346A"/>
    <w:rsid w:val="00613E0D"/>
    <w:rsid w:val="00614E57"/>
    <w:rsid w:val="00615212"/>
    <w:rsid w:val="006154B5"/>
    <w:rsid w:val="00615616"/>
    <w:rsid w:val="0061563E"/>
    <w:rsid w:val="00615C50"/>
    <w:rsid w:val="006161BB"/>
    <w:rsid w:val="00616354"/>
    <w:rsid w:val="006163CD"/>
    <w:rsid w:val="00616A4E"/>
    <w:rsid w:val="006170B0"/>
    <w:rsid w:val="006170DB"/>
    <w:rsid w:val="00617DBC"/>
    <w:rsid w:val="006200D2"/>
    <w:rsid w:val="0062094A"/>
    <w:rsid w:val="00620FDE"/>
    <w:rsid w:val="00621302"/>
    <w:rsid w:val="00621C12"/>
    <w:rsid w:val="0062203D"/>
    <w:rsid w:val="0062256F"/>
    <w:rsid w:val="006225B1"/>
    <w:rsid w:val="0062364B"/>
    <w:rsid w:val="006239EE"/>
    <w:rsid w:val="00623AB6"/>
    <w:rsid w:val="006249E2"/>
    <w:rsid w:val="00624A7F"/>
    <w:rsid w:val="00624FB8"/>
    <w:rsid w:val="006255E8"/>
    <w:rsid w:val="006256B6"/>
    <w:rsid w:val="0062574F"/>
    <w:rsid w:val="006259B9"/>
    <w:rsid w:val="00626350"/>
    <w:rsid w:val="0062656C"/>
    <w:rsid w:val="006265A4"/>
    <w:rsid w:val="00626747"/>
    <w:rsid w:val="00627056"/>
    <w:rsid w:val="00627099"/>
    <w:rsid w:val="006271A2"/>
    <w:rsid w:val="006300F3"/>
    <w:rsid w:val="00630896"/>
    <w:rsid w:val="0063100C"/>
    <w:rsid w:val="00631B0D"/>
    <w:rsid w:val="00632E1D"/>
    <w:rsid w:val="0063331F"/>
    <w:rsid w:val="006337B2"/>
    <w:rsid w:val="00633E59"/>
    <w:rsid w:val="00633FD7"/>
    <w:rsid w:val="00634175"/>
    <w:rsid w:val="00634681"/>
    <w:rsid w:val="006349BE"/>
    <w:rsid w:val="00634A34"/>
    <w:rsid w:val="00634DD6"/>
    <w:rsid w:val="00634FA5"/>
    <w:rsid w:val="0063683F"/>
    <w:rsid w:val="00636AC6"/>
    <w:rsid w:val="00636C61"/>
    <w:rsid w:val="00636F76"/>
    <w:rsid w:val="006372C7"/>
    <w:rsid w:val="00637607"/>
    <w:rsid w:val="0063766F"/>
    <w:rsid w:val="0064046F"/>
    <w:rsid w:val="006404FB"/>
    <w:rsid w:val="00640E17"/>
    <w:rsid w:val="00640E6C"/>
    <w:rsid w:val="00641082"/>
    <w:rsid w:val="0064204D"/>
    <w:rsid w:val="006423C1"/>
    <w:rsid w:val="00642621"/>
    <w:rsid w:val="0064321C"/>
    <w:rsid w:val="0064395E"/>
    <w:rsid w:val="006439AB"/>
    <w:rsid w:val="00643C7A"/>
    <w:rsid w:val="00643DA0"/>
    <w:rsid w:val="00643DC5"/>
    <w:rsid w:val="00644C06"/>
    <w:rsid w:val="00645D40"/>
    <w:rsid w:val="006465A7"/>
    <w:rsid w:val="0065086E"/>
    <w:rsid w:val="006520DC"/>
    <w:rsid w:val="006526A1"/>
    <w:rsid w:val="00652E45"/>
    <w:rsid w:val="00653682"/>
    <w:rsid w:val="006536B0"/>
    <w:rsid w:val="00653EE1"/>
    <w:rsid w:val="006545B4"/>
    <w:rsid w:val="006546A1"/>
    <w:rsid w:val="00654D42"/>
    <w:rsid w:val="0065534E"/>
    <w:rsid w:val="00655412"/>
    <w:rsid w:val="00655C25"/>
    <w:rsid w:val="006561AA"/>
    <w:rsid w:val="00656454"/>
    <w:rsid w:val="006568CA"/>
    <w:rsid w:val="00656B71"/>
    <w:rsid w:val="00657372"/>
    <w:rsid w:val="0065741A"/>
    <w:rsid w:val="00657B26"/>
    <w:rsid w:val="006607BF"/>
    <w:rsid w:val="00660D5C"/>
    <w:rsid w:val="006621A7"/>
    <w:rsid w:val="00662805"/>
    <w:rsid w:val="00663745"/>
    <w:rsid w:val="00663C3C"/>
    <w:rsid w:val="00664D7B"/>
    <w:rsid w:val="00665277"/>
    <w:rsid w:val="0066541E"/>
    <w:rsid w:val="00665617"/>
    <w:rsid w:val="00666045"/>
    <w:rsid w:val="00666069"/>
    <w:rsid w:val="0066685D"/>
    <w:rsid w:val="00666D84"/>
    <w:rsid w:val="006671B5"/>
    <w:rsid w:val="00670146"/>
    <w:rsid w:val="006705EC"/>
    <w:rsid w:val="00670AB9"/>
    <w:rsid w:val="00670DC6"/>
    <w:rsid w:val="00670F27"/>
    <w:rsid w:val="00671329"/>
    <w:rsid w:val="00671702"/>
    <w:rsid w:val="00671C59"/>
    <w:rsid w:val="00671E56"/>
    <w:rsid w:val="00672689"/>
    <w:rsid w:val="0067274B"/>
    <w:rsid w:val="00672AF0"/>
    <w:rsid w:val="00672FD0"/>
    <w:rsid w:val="0067311C"/>
    <w:rsid w:val="00673C38"/>
    <w:rsid w:val="00673E97"/>
    <w:rsid w:val="006740FC"/>
    <w:rsid w:val="00674988"/>
    <w:rsid w:val="00674A01"/>
    <w:rsid w:val="00674AF1"/>
    <w:rsid w:val="00674F41"/>
    <w:rsid w:val="006755A8"/>
    <w:rsid w:val="00675848"/>
    <w:rsid w:val="00675A22"/>
    <w:rsid w:val="00675D4B"/>
    <w:rsid w:val="00675FA2"/>
    <w:rsid w:val="0067612C"/>
    <w:rsid w:val="00676577"/>
    <w:rsid w:val="00677372"/>
    <w:rsid w:val="0067750C"/>
    <w:rsid w:val="00677E93"/>
    <w:rsid w:val="00680DA9"/>
    <w:rsid w:val="00680E12"/>
    <w:rsid w:val="00681130"/>
    <w:rsid w:val="0068139D"/>
    <w:rsid w:val="00681CB7"/>
    <w:rsid w:val="00681ECC"/>
    <w:rsid w:val="006824D1"/>
    <w:rsid w:val="00682C6C"/>
    <w:rsid w:val="006836DA"/>
    <w:rsid w:val="00684035"/>
    <w:rsid w:val="006865C7"/>
    <w:rsid w:val="00686F3A"/>
    <w:rsid w:val="00687F93"/>
    <w:rsid w:val="006905A5"/>
    <w:rsid w:val="006905FB"/>
    <w:rsid w:val="00691042"/>
    <w:rsid w:val="006914DD"/>
    <w:rsid w:val="00691701"/>
    <w:rsid w:val="00691B15"/>
    <w:rsid w:val="00691C26"/>
    <w:rsid w:val="00691EF1"/>
    <w:rsid w:val="00692BD7"/>
    <w:rsid w:val="00692DB3"/>
    <w:rsid w:val="00694167"/>
    <w:rsid w:val="00695AD9"/>
    <w:rsid w:val="00695D6F"/>
    <w:rsid w:val="00695F8C"/>
    <w:rsid w:val="00696B36"/>
    <w:rsid w:val="00696F74"/>
    <w:rsid w:val="00697508"/>
    <w:rsid w:val="006977A4"/>
    <w:rsid w:val="00697D3E"/>
    <w:rsid w:val="00697DD9"/>
    <w:rsid w:val="00697F1F"/>
    <w:rsid w:val="006A0DED"/>
    <w:rsid w:val="006A148B"/>
    <w:rsid w:val="006A1B17"/>
    <w:rsid w:val="006A24FE"/>
    <w:rsid w:val="006A2677"/>
    <w:rsid w:val="006A2842"/>
    <w:rsid w:val="006A31BF"/>
    <w:rsid w:val="006A3D15"/>
    <w:rsid w:val="006A467D"/>
    <w:rsid w:val="006A4861"/>
    <w:rsid w:val="006A7A91"/>
    <w:rsid w:val="006A7AB3"/>
    <w:rsid w:val="006A7BBE"/>
    <w:rsid w:val="006A7D53"/>
    <w:rsid w:val="006A7D5E"/>
    <w:rsid w:val="006B00C4"/>
    <w:rsid w:val="006B05DE"/>
    <w:rsid w:val="006B0721"/>
    <w:rsid w:val="006B0728"/>
    <w:rsid w:val="006B127C"/>
    <w:rsid w:val="006B1438"/>
    <w:rsid w:val="006B1F3E"/>
    <w:rsid w:val="006B26C4"/>
    <w:rsid w:val="006B2A0F"/>
    <w:rsid w:val="006B345D"/>
    <w:rsid w:val="006B34CB"/>
    <w:rsid w:val="006B4443"/>
    <w:rsid w:val="006B4552"/>
    <w:rsid w:val="006B4D70"/>
    <w:rsid w:val="006B507A"/>
    <w:rsid w:val="006B5162"/>
    <w:rsid w:val="006B5716"/>
    <w:rsid w:val="006B5AD0"/>
    <w:rsid w:val="006B5D57"/>
    <w:rsid w:val="006B63DE"/>
    <w:rsid w:val="006B6930"/>
    <w:rsid w:val="006B6B71"/>
    <w:rsid w:val="006B6CF3"/>
    <w:rsid w:val="006B753A"/>
    <w:rsid w:val="006B77D3"/>
    <w:rsid w:val="006B7E14"/>
    <w:rsid w:val="006C01E4"/>
    <w:rsid w:val="006C04F6"/>
    <w:rsid w:val="006C0B8A"/>
    <w:rsid w:val="006C0BB7"/>
    <w:rsid w:val="006C0F1E"/>
    <w:rsid w:val="006C212F"/>
    <w:rsid w:val="006C2362"/>
    <w:rsid w:val="006C2499"/>
    <w:rsid w:val="006C27C4"/>
    <w:rsid w:val="006C2F92"/>
    <w:rsid w:val="006C3E3D"/>
    <w:rsid w:val="006C4301"/>
    <w:rsid w:val="006C561B"/>
    <w:rsid w:val="006C5DD0"/>
    <w:rsid w:val="006C6B0E"/>
    <w:rsid w:val="006C779B"/>
    <w:rsid w:val="006C77F6"/>
    <w:rsid w:val="006C7930"/>
    <w:rsid w:val="006C7ECA"/>
    <w:rsid w:val="006D0288"/>
    <w:rsid w:val="006D151F"/>
    <w:rsid w:val="006D16C7"/>
    <w:rsid w:val="006D1841"/>
    <w:rsid w:val="006D193D"/>
    <w:rsid w:val="006D1EB4"/>
    <w:rsid w:val="006D272F"/>
    <w:rsid w:val="006D277C"/>
    <w:rsid w:val="006D2A7B"/>
    <w:rsid w:val="006D331B"/>
    <w:rsid w:val="006D3A94"/>
    <w:rsid w:val="006D4670"/>
    <w:rsid w:val="006D4917"/>
    <w:rsid w:val="006D49BB"/>
    <w:rsid w:val="006D4DB8"/>
    <w:rsid w:val="006D579A"/>
    <w:rsid w:val="006D5CAE"/>
    <w:rsid w:val="006D5CB5"/>
    <w:rsid w:val="006D5D58"/>
    <w:rsid w:val="006D68FF"/>
    <w:rsid w:val="006D786D"/>
    <w:rsid w:val="006E06C9"/>
    <w:rsid w:val="006E13E4"/>
    <w:rsid w:val="006E1E82"/>
    <w:rsid w:val="006E2D1C"/>
    <w:rsid w:val="006E324D"/>
    <w:rsid w:val="006E35D4"/>
    <w:rsid w:val="006E3764"/>
    <w:rsid w:val="006E3A43"/>
    <w:rsid w:val="006E3B04"/>
    <w:rsid w:val="006E43E4"/>
    <w:rsid w:val="006E67D3"/>
    <w:rsid w:val="006E6BC1"/>
    <w:rsid w:val="006E750B"/>
    <w:rsid w:val="006E7522"/>
    <w:rsid w:val="006F059A"/>
    <w:rsid w:val="006F159E"/>
    <w:rsid w:val="006F19A8"/>
    <w:rsid w:val="006F1D54"/>
    <w:rsid w:val="006F1D56"/>
    <w:rsid w:val="006F22EB"/>
    <w:rsid w:val="006F3292"/>
    <w:rsid w:val="006F32B8"/>
    <w:rsid w:val="006F3576"/>
    <w:rsid w:val="006F39D7"/>
    <w:rsid w:val="006F4339"/>
    <w:rsid w:val="006F4BDF"/>
    <w:rsid w:val="006F4BFA"/>
    <w:rsid w:val="006F4D05"/>
    <w:rsid w:val="006F4E1A"/>
    <w:rsid w:val="006F6189"/>
    <w:rsid w:val="006F752D"/>
    <w:rsid w:val="006F77BB"/>
    <w:rsid w:val="007002B2"/>
    <w:rsid w:val="00700874"/>
    <w:rsid w:val="00700899"/>
    <w:rsid w:val="00700A0E"/>
    <w:rsid w:val="00700B39"/>
    <w:rsid w:val="00701D61"/>
    <w:rsid w:val="00702EC3"/>
    <w:rsid w:val="00702FC9"/>
    <w:rsid w:val="00703055"/>
    <w:rsid w:val="0070358D"/>
    <w:rsid w:val="00703F2C"/>
    <w:rsid w:val="00704F7E"/>
    <w:rsid w:val="007063CC"/>
    <w:rsid w:val="00706772"/>
    <w:rsid w:val="00706A1A"/>
    <w:rsid w:val="00706C10"/>
    <w:rsid w:val="007071B2"/>
    <w:rsid w:val="00707755"/>
    <w:rsid w:val="00707E2C"/>
    <w:rsid w:val="0071075F"/>
    <w:rsid w:val="007109D9"/>
    <w:rsid w:val="007109E8"/>
    <w:rsid w:val="00711DA8"/>
    <w:rsid w:val="00712AA3"/>
    <w:rsid w:val="007132DD"/>
    <w:rsid w:val="00713421"/>
    <w:rsid w:val="0071404E"/>
    <w:rsid w:val="00714053"/>
    <w:rsid w:val="00714268"/>
    <w:rsid w:val="0071483C"/>
    <w:rsid w:val="00714A08"/>
    <w:rsid w:val="0071510E"/>
    <w:rsid w:val="00715AD4"/>
    <w:rsid w:val="007161C5"/>
    <w:rsid w:val="007171EA"/>
    <w:rsid w:val="007171EE"/>
    <w:rsid w:val="00717B43"/>
    <w:rsid w:val="00717C83"/>
    <w:rsid w:val="007203F7"/>
    <w:rsid w:val="007207EA"/>
    <w:rsid w:val="00721363"/>
    <w:rsid w:val="00721D66"/>
    <w:rsid w:val="00722408"/>
    <w:rsid w:val="00722874"/>
    <w:rsid w:val="00722F08"/>
    <w:rsid w:val="00723034"/>
    <w:rsid w:val="0072372F"/>
    <w:rsid w:val="007242F1"/>
    <w:rsid w:val="00724536"/>
    <w:rsid w:val="007249EA"/>
    <w:rsid w:val="00725708"/>
    <w:rsid w:val="00726701"/>
    <w:rsid w:val="00726A60"/>
    <w:rsid w:val="007307D1"/>
    <w:rsid w:val="00730E8B"/>
    <w:rsid w:val="007314B7"/>
    <w:rsid w:val="00731BB7"/>
    <w:rsid w:val="00731F32"/>
    <w:rsid w:val="0073230F"/>
    <w:rsid w:val="00733DC6"/>
    <w:rsid w:val="007342FC"/>
    <w:rsid w:val="00734D07"/>
    <w:rsid w:val="0073520E"/>
    <w:rsid w:val="00735782"/>
    <w:rsid w:val="00735979"/>
    <w:rsid w:val="00736219"/>
    <w:rsid w:val="00736228"/>
    <w:rsid w:val="00736897"/>
    <w:rsid w:val="0073788B"/>
    <w:rsid w:val="007400F2"/>
    <w:rsid w:val="007406F0"/>
    <w:rsid w:val="0074098A"/>
    <w:rsid w:val="00740D6B"/>
    <w:rsid w:val="0074131F"/>
    <w:rsid w:val="007419E3"/>
    <w:rsid w:val="00742D8F"/>
    <w:rsid w:val="007448BE"/>
    <w:rsid w:val="00744AC9"/>
    <w:rsid w:val="00745F6D"/>
    <w:rsid w:val="00746667"/>
    <w:rsid w:val="00746B33"/>
    <w:rsid w:val="0074722F"/>
    <w:rsid w:val="00747454"/>
    <w:rsid w:val="0074759E"/>
    <w:rsid w:val="007477B8"/>
    <w:rsid w:val="00747CB7"/>
    <w:rsid w:val="0075035D"/>
    <w:rsid w:val="00751B0E"/>
    <w:rsid w:val="00752703"/>
    <w:rsid w:val="00753522"/>
    <w:rsid w:val="00753A05"/>
    <w:rsid w:val="00754B26"/>
    <w:rsid w:val="00754FA1"/>
    <w:rsid w:val="007552A7"/>
    <w:rsid w:val="00755640"/>
    <w:rsid w:val="00755C0A"/>
    <w:rsid w:val="00755FBD"/>
    <w:rsid w:val="007564BE"/>
    <w:rsid w:val="007575E1"/>
    <w:rsid w:val="007607B1"/>
    <w:rsid w:val="007614CC"/>
    <w:rsid w:val="0076172B"/>
    <w:rsid w:val="00762078"/>
    <w:rsid w:val="00762735"/>
    <w:rsid w:val="0076312A"/>
    <w:rsid w:val="00763E38"/>
    <w:rsid w:val="00763E44"/>
    <w:rsid w:val="00764756"/>
    <w:rsid w:val="007661EE"/>
    <w:rsid w:val="0076635C"/>
    <w:rsid w:val="00767172"/>
    <w:rsid w:val="007678F7"/>
    <w:rsid w:val="00767A3A"/>
    <w:rsid w:val="0077055D"/>
    <w:rsid w:val="007707D8"/>
    <w:rsid w:val="007712B3"/>
    <w:rsid w:val="00771481"/>
    <w:rsid w:val="00771C16"/>
    <w:rsid w:val="00772305"/>
    <w:rsid w:val="00772755"/>
    <w:rsid w:val="00774C6E"/>
    <w:rsid w:val="007757E7"/>
    <w:rsid w:val="00775823"/>
    <w:rsid w:val="00775B0B"/>
    <w:rsid w:val="007766D6"/>
    <w:rsid w:val="0077731C"/>
    <w:rsid w:val="00777B27"/>
    <w:rsid w:val="00777D3C"/>
    <w:rsid w:val="00781069"/>
    <w:rsid w:val="007828D8"/>
    <w:rsid w:val="00783550"/>
    <w:rsid w:val="007836AA"/>
    <w:rsid w:val="00783FA6"/>
    <w:rsid w:val="00784161"/>
    <w:rsid w:val="007850BD"/>
    <w:rsid w:val="0078528E"/>
    <w:rsid w:val="00785698"/>
    <w:rsid w:val="00785DBB"/>
    <w:rsid w:val="0078622F"/>
    <w:rsid w:val="007867E0"/>
    <w:rsid w:val="00786FBD"/>
    <w:rsid w:val="0078716C"/>
    <w:rsid w:val="0078740D"/>
    <w:rsid w:val="007878DA"/>
    <w:rsid w:val="00787A95"/>
    <w:rsid w:val="00790426"/>
    <w:rsid w:val="00790AEC"/>
    <w:rsid w:val="00790B30"/>
    <w:rsid w:val="00790DF1"/>
    <w:rsid w:val="00792254"/>
    <w:rsid w:val="00792BF5"/>
    <w:rsid w:val="00792F4D"/>
    <w:rsid w:val="00794127"/>
    <w:rsid w:val="007941C2"/>
    <w:rsid w:val="00794452"/>
    <w:rsid w:val="00795887"/>
    <w:rsid w:val="00796758"/>
    <w:rsid w:val="00796E5D"/>
    <w:rsid w:val="007970A5"/>
    <w:rsid w:val="00797283"/>
    <w:rsid w:val="007A0AF5"/>
    <w:rsid w:val="007A0CC4"/>
    <w:rsid w:val="007A15F5"/>
    <w:rsid w:val="007A19A5"/>
    <w:rsid w:val="007A1A9A"/>
    <w:rsid w:val="007A1CE7"/>
    <w:rsid w:val="007A20BC"/>
    <w:rsid w:val="007A23F7"/>
    <w:rsid w:val="007A2EF6"/>
    <w:rsid w:val="007A3590"/>
    <w:rsid w:val="007A4100"/>
    <w:rsid w:val="007A45C4"/>
    <w:rsid w:val="007A499D"/>
    <w:rsid w:val="007A4DAE"/>
    <w:rsid w:val="007A52B8"/>
    <w:rsid w:val="007A5EB8"/>
    <w:rsid w:val="007A5F36"/>
    <w:rsid w:val="007A6179"/>
    <w:rsid w:val="007A6741"/>
    <w:rsid w:val="007A67DF"/>
    <w:rsid w:val="007A7176"/>
    <w:rsid w:val="007A7252"/>
    <w:rsid w:val="007A78AD"/>
    <w:rsid w:val="007A7C9C"/>
    <w:rsid w:val="007B00AB"/>
    <w:rsid w:val="007B01CE"/>
    <w:rsid w:val="007B0A64"/>
    <w:rsid w:val="007B0E00"/>
    <w:rsid w:val="007B0E0D"/>
    <w:rsid w:val="007B11F3"/>
    <w:rsid w:val="007B128F"/>
    <w:rsid w:val="007B1324"/>
    <w:rsid w:val="007B14A3"/>
    <w:rsid w:val="007B2A72"/>
    <w:rsid w:val="007B3BBD"/>
    <w:rsid w:val="007B3D04"/>
    <w:rsid w:val="007B459E"/>
    <w:rsid w:val="007B469F"/>
    <w:rsid w:val="007B5306"/>
    <w:rsid w:val="007B5A40"/>
    <w:rsid w:val="007B5EF8"/>
    <w:rsid w:val="007B5FBE"/>
    <w:rsid w:val="007B6415"/>
    <w:rsid w:val="007B6892"/>
    <w:rsid w:val="007B6DB9"/>
    <w:rsid w:val="007B70D4"/>
    <w:rsid w:val="007B7457"/>
    <w:rsid w:val="007C0315"/>
    <w:rsid w:val="007C040A"/>
    <w:rsid w:val="007C27F4"/>
    <w:rsid w:val="007C2D96"/>
    <w:rsid w:val="007C2DC9"/>
    <w:rsid w:val="007C36C3"/>
    <w:rsid w:val="007C38BE"/>
    <w:rsid w:val="007C3A6E"/>
    <w:rsid w:val="007C3EE0"/>
    <w:rsid w:val="007C4894"/>
    <w:rsid w:val="007C4B2B"/>
    <w:rsid w:val="007C4B34"/>
    <w:rsid w:val="007C4C4D"/>
    <w:rsid w:val="007C4DF4"/>
    <w:rsid w:val="007C4EF8"/>
    <w:rsid w:val="007C5122"/>
    <w:rsid w:val="007C5428"/>
    <w:rsid w:val="007C5A74"/>
    <w:rsid w:val="007C5D9D"/>
    <w:rsid w:val="007C5E0F"/>
    <w:rsid w:val="007C6332"/>
    <w:rsid w:val="007C6800"/>
    <w:rsid w:val="007C708F"/>
    <w:rsid w:val="007C7A83"/>
    <w:rsid w:val="007D01CF"/>
    <w:rsid w:val="007D209D"/>
    <w:rsid w:val="007D20D5"/>
    <w:rsid w:val="007D20EF"/>
    <w:rsid w:val="007D32F8"/>
    <w:rsid w:val="007D3671"/>
    <w:rsid w:val="007D3E2D"/>
    <w:rsid w:val="007D4813"/>
    <w:rsid w:val="007D5C2A"/>
    <w:rsid w:val="007D5DDA"/>
    <w:rsid w:val="007D6193"/>
    <w:rsid w:val="007D61EF"/>
    <w:rsid w:val="007D659C"/>
    <w:rsid w:val="007D6606"/>
    <w:rsid w:val="007D67F5"/>
    <w:rsid w:val="007E02D7"/>
    <w:rsid w:val="007E0AF0"/>
    <w:rsid w:val="007E0E3B"/>
    <w:rsid w:val="007E1650"/>
    <w:rsid w:val="007E24F4"/>
    <w:rsid w:val="007E286C"/>
    <w:rsid w:val="007E2FC3"/>
    <w:rsid w:val="007E310E"/>
    <w:rsid w:val="007E348B"/>
    <w:rsid w:val="007E3F92"/>
    <w:rsid w:val="007E4F3F"/>
    <w:rsid w:val="007E55F0"/>
    <w:rsid w:val="007E59B3"/>
    <w:rsid w:val="007E5B5B"/>
    <w:rsid w:val="007E5F85"/>
    <w:rsid w:val="007E65D6"/>
    <w:rsid w:val="007E6862"/>
    <w:rsid w:val="007E6D4C"/>
    <w:rsid w:val="007E6D92"/>
    <w:rsid w:val="007E7542"/>
    <w:rsid w:val="007F0673"/>
    <w:rsid w:val="007F09C9"/>
    <w:rsid w:val="007F09E9"/>
    <w:rsid w:val="007F1519"/>
    <w:rsid w:val="007F1BC6"/>
    <w:rsid w:val="007F23E6"/>
    <w:rsid w:val="007F242A"/>
    <w:rsid w:val="007F2F0B"/>
    <w:rsid w:val="007F2FDF"/>
    <w:rsid w:val="007F3F6A"/>
    <w:rsid w:val="007F483C"/>
    <w:rsid w:val="007F5D56"/>
    <w:rsid w:val="007F6569"/>
    <w:rsid w:val="007F6A15"/>
    <w:rsid w:val="007F6D3D"/>
    <w:rsid w:val="007F71DF"/>
    <w:rsid w:val="007F7696"/>
    <w:rsid w:val="007F7945"/>
    <w:rsid w:val="007F7B75"/>
    <w:rsid w:val="007F7F60"/>
    <w:rsid w:val="0080075C"/>
    <w:rsid w:val="008008EB"/>
    <w:rsid w:val="008009AD"/>
    <w:rsid w:val="0080101E"/>
    <w:rsid w:val="008012FC"/>
    <w:rsid w:val="008020CD"/>
    <w:rsid w:val="00802311"/>
    <w:rsid w:val="00802E7D"/>
    <w:rsid w:val="00803230"/>
    <w:rsid w:val="008038CC"/>
    <w:rsid w:val="00803C44"/>
    <w:rsid w:val="00804964"/>
    <w:rsid w:val="00804C10"/>
    <w:rsid w:val="008059DD"/>
    <w:rsid w:val="00805A7A"/>
    <w:rsid w:val="00805B04"/>
    <w:rsid w:val="00805BAD"/>
    <w:rsid w:val="00805C76"/>
    <w:rsid w:val="0080674B"/>
    <w:rsid w:val="00806CD6"/>
    <w:rsid w:val="00807444"/>
    <w:rsid w:val="0081114C"/>
    <w:rsid w:val="0081148D"/>
    <w:rsid w:val="00811C7F"/>
    <w:rsid w:val="008120A4"/>
    <w:rsid w:val="00812475"/>
    <w:rsid w:val="00812553"/>
    <w:rsid w:val="008128A0"/>
    <w:rsid w:val="00812BA5"/>
    <w:rsid w:val="00812FC5"/>
    <w:rsid w:val="00813B18"/>
    <w:rsid w:val="008142EE"/>
    <w:rsid w:val="00814BA7"/>
    <w:rsid w:val="008157ED"/>
    <w:rsid w:val="00817017"/>
    <w:rsid w:val="00817026"/>
    <w:rsid w:val="0081727A"/>
    <w:rsid w:val="00817973"/>
    <w:rsid w:val="00820315"/>
    <w:rsid w:val="008206AB"/>
    <w:rsid w:val="00820DA7"/>
    <w:rsid w:val="0082192E"/>
    <w:rsid w:val="00821BE1"/>
    <w:rsid w:val="0082212B"/>
    <w:rsid w:val="0082276D"/>
    <w:rsid w:val="00822984"/>
    <w:rsid w:val="0082382F"/>
    <w:rsid w:val="008240CB"/>
    <w:rsid w:val="0082491E"/>
    <w:rsid w:val="00824C5D"/>
    <w:rsid w:val="00824F86"/>
    <w:rsid w:val="0082518B"/>
    <w:rsid w:val="0082598B"/>
    <w:rsid w:val="008267A2"/>
    <w:rsid w:val="008269BD"/>
    <w:rsid w:val="008270B5"/>
    <w:rsid w:val="00827388"/>
    <w:rsid w:val="00827DE9"/>
    <w:rsid w:val="008304DF"/>
    <w:rsid w:val="00830D5F"/>
    <w:rsid w:val="00830E28"/>
    <w:rsid w:val="00831FC2"/>
    <w:rsid w:val="00832E4D"/>
    <w:rsid w:val="008331A9"/>
    <w:rsid w:val="00833A2A"/>
    <w:rsid w:val="00834707"/>
    <w:rsid w:val="00834CCD"/>
    <w:rsid w:val="00834E38"/>
    <w:rsid w:val="0083565E"/>
    <w:rsid w:val="0083645F"/>
    <w:rsid w:val="00836D0A"/>
    <w:rsid w:val="00836F71"/>
    <w:rsid w:val="008370F7"/>
    <w:rsid w:val="00837180"/>
    <w:rsid w:val="0083719F"/>
    <w:rsid w:val="00837A65"/>
    <w:rsid w:val="00837B64"/>
    <w:rsid w:val="00837FF9"/>
    <w:rsid w:val="00840C1A"/>
    <w:rsid w:val="00841187"/>
    <w:rsid w:val="008413F8"/>
    <w:rsid w:val="00841562"/>
    <w:rsid w:val="00841D4B"/>
    <w:rsid w:val="00841E66"/>
    <w:rsid w:val="0084284B"/>
    <w:rsid w:val="00842B77"/>
    <w:rsid w:val="0084329A"/>
    <w:rsid w:val="00843663"/>
    <w:rsid w:val="00843B9A"/>
    <w:rsid w:val="00843D67"/>
    <w:rsid w:val="00843F18"/>
    <w:rsid w:val="008445D9"/>
    <w:rsid w:val="00844D4D"/>
    <w:rsid w:val="00845584"/>
    <w:rsid w:val="00845628"/>
    <w:rsid w:val="00845659"/>
    <w:rsid w:val="0084581B"/>
    <w:rsid w:val="008466A4"/>
    <w:rsid w:val="008466FB"/>
    <w:rsid w:val="00846FFF"/>
    <w:rsid w:val="008479CA"/>
    <w:rsid w:val="008500D0"/>
    <w:rsid w:val="00850487"/>
    <w:rsid w:val="00851375"/>
    <w:rsid w:val="00853EF3"/>
    <w:rsid w:val="008543FC"/>
    <w:rsid w:val="0085504A"/>
    <w:rsid w:val="008569C3"/>
    <w:rsid w:val="00856E8F"/>
    <w:rsid w:val="008601ED"/>
    <w:rsid w:val="008607CC"/>
    <w:rsid w:val="00860AAB"/>
    <w:rsid w:val="00860D42"/>
    <w:rsid w:val="008615CC"/>
    <w:rsid w:val="00861BE0"/>
    <w:rsid w:val="00861E2E"/>
    <w:rsid w:val="008633F4"/>
    <w:rsid w:val="0086348B"/>
    <w:rsid w:val="0086384D"/>
    <w:rsid w:val="008644EC"/>
    <w:rsid w:val="00864A22"/>
    <w:rsid w:val="00864B25"/>
    <w:rsid w:val="00864D44"/>
    <w:rsid w:val="008651FF"/>
    <w:rsid w:val="00866912"/>
    <w:rsid w:val="00866A36"/>
    <w:rsid w:val="00867418"/>
    <w:rsid w:val="0086776B"/>
    <w:rsid w:val="0087124D"/>
    <w:rsid w:val="00871502"/>
    <w:rsid w:val="008715CC"/>
    <w:rsid w:val="008722A5"/>
    <w:rsid w:val="00872866"/>
    <w:rsid w:val="008729C4"/>
    <w:rsid w:val="00872CBD"/>
    <w:rsid w:val="00873D0D"/>
    <w:rsid w:val="0087477C"/>
    <w:rsid w:val="00874B93"/>
    <w:rsid w:val="00874DE4"/>
    <w:rsid w:val="008754E0"/>
    <w:rsid w:val="008755A8"/>
    <w:rsid w:val="008756AE"/>
    <w:rsid w:val="00876012"/>
    <w:rsid w:val="0087609D"/>
    <w:rsid w:val="00877CB1"/>
    <w:rsid w:val="00877F46"/>
    <w:rsid w:val="00881D23"/>
    <w:rsid w:val="00881FA3"/>
    <w:rsid w:val="008823CA"/>
    <w:rsid w:val="00882D3B"/>
    <w:rsid w:val="008835F9"/>
    <w:rsid w:val="00883BA4"/>
    <w:rsid w:val="008843C8"/>
    <w:rsid w:val="00884484"/>
    <w:rsid w:val="00885006"/>
    <w:rsid w:val="00885B31"/>
    <w:rsid w:val="00886602"/>
    <w:rsid w:val="0088690A"/>
    <w:rsid w:val="00887503"/>
    <w:rsid w:val="0088772A"/>
    <w:rsid w:val="008877F3"/>
    <w:rsid w:val="0089042F"/>
    <w:rsid w:val="0089073D"/>
    <w:rsid w:val="00890EA5"/>
    <w:rsid w:val="00890ED4"/>
    <w:rsid w:val="00891210"/>
    <w:rsid w:val="008928FA"/>
    <w:rsid w:val="00892F72"/>
    <w:rsid w:val="00892F87"/>
    <w:rsid w:val="00894427"/>
    <w:rsid w:val="008954B9"/>
    <w:rsid w:val="00895F19"/>
    <w:rsid w:val="00896A47"/>
    <w:rsid w:val="0089700D"/>
    <w:rsid w:val="0089717A"/>
    <w:rsid w:val="008A0605"/>
    <w:rsid w:val="008A0A9E"/>
    <w:rsid w:val="008A11CE"/>
    <w:rsid w:val="008A18B4"/>
    <w:rsid w:val="008A18BB"/>
    <w:rsid w:val="008A1A1B"/>
    <w:rsid w:val="008A1E3E"/>
    <w:rsid w:val="008A2921"/>
    <w:rsid w:val="008A2B56"/>
    <w:rsid w:val="008A2E84"/>
    <w:rsid w:val="008A2F33"/>
    <w:rsid w:val="008A4735"/>
    <w:rsid w:val="008A610F"/>
    <w:rsid w:val="008A6DCE"/>
    <w:rsid w:val="008A6E33"/>
    <w:rsid w:val="008B0C6A"/>
    <w:rsid w:val="008B0FED"/>
    <w:rsid w:val="008B10C5"/>
    <w:rsid w:val="008B180D"/>
    <w:rsid w:val="008B1928"/>
    <w:rsid w:val="008B1C1A"/>
    <w:rsid w:val="008B22C7"/>
    <w:rsid w:val="008B2492"/>
    <w:rsid w:val="008B25CE"/>
    <w:rsid w:val="008B26C8"/>
    <w:rsid w:val="008B27B9"/>
    <w:rsid w:val="008B39E4"/>
    <w:rsid w:val="008B4329"/>
    <w:rsid w:val="008B4EAF"/>
    <w:rsid w:val="008B5009"/>
    <w:rsid w:val="008B5587"/>
    <w:rsid w:val="008B571F"/>
    <w:rsid w:val="008B5763"/>
    <w:rsid w:val="008B5FD7"/>
    <w:rsid w:val="008B63FD"/>
    <w:rsid w:val="008B65C0"/>
    <w:rsid w:val="008B6A99"/>
    <w:rsid w:val="008B707A"/>
    <w:rsid w:val="008B7556"/>
    <w:rsid w:val="008B7D73"/>
    <w:rsid w:val="008C1102"/>
    <w:rsid w:val="008C119A"/>
    <w:rsid w:val="008C11CD"/>
    <w:rsid w:val="008C1885"/>
    <w:rsid w:val="008C2658"/>
    <w:rsid w:val="008C2782"/>
    <w:rsid w:val="008C28DB"/>
    <w:rsid w:val="008C313A"/>
    <w:rsid w:val="008C3DF2"/>
    <w:rsid w:val="008C437D"/>
    <w:rsid w:val="008C4910"/>
    <w:rsid w:val="008C4B07"/>
    <w:rsid w:val="008C4C6A"/>
    <w:rsid w:val="008C4CC8"/>
    <w:rsid w:val="008C52BA"/>
    <w:rsid w:val="008C6146"/>
    <w:rsid w:val="008C6180"/>
    <w:rsid w:val="008C6425"/>
    <w:rsid w:val="008C6818"/>
    <w:rsid w:val="008C68C6"/>
    <w:rsid w:val="008C697B"/>
    <w:rsid w:val="008C6981"/>
    <w:rsid w:val="008C6AC5"/>
    <w:rsid w:val="008C73E9"/>
    <w:rsid w:val="008C78D1"/>
    <w:rsid w:val="008C7BA1"/>
    <w:rsid w:val="008D01AC"/>
    <w:rsid w:val="008D05C0"/>
    <w:rsid w:val="008D08A7"/>
    <w:rsid w:val="008D0A3D"/>
    <w:rsid w:val="008D0B29"/>
    <w:rsid w:val="008D1B49"/>
    <w:rsid w:val="008D1DBC"/>
    <w:rsid w:val="008D2455"/>
    <w:rsid w:val="008D29DA"/>
    <w:rsid w:val="008D2DDD"/>
    <w:rsid w:val="008D3325"/>
    <w:rsid w:val="008D3660"/>
    <w:rsid w:val="008D36FA"/>
    <w:rsid w:val="008D3CE3"/>
    <w:rsid w:val="008D40CC"/>
    <w:rsid w:val="008D4257"/>
    <w:rsid w:val="008D4544"/>
    <w:rsid w:val="008D4709"/>
    <w:rsid w:val="008D4759"/>
    <w:rsid w:val="008D47D8"/>
    <w:rsid w:val="008D4BD9"/>
    <w:rsid w:val="008D5201"/>
    <w:rsid w:val="008D560C"/>
    <w:rsid w:val="008D5707"/>
    <w:rsid w:val="008D5767"/>
    <w:rsid w:val="008D667B"/>
    <w:rsid w:val="008D6B08"/>
    <w:rsid w:val="008D71E3"/>
    <w:rsid w:val="008E067D"/>
    <w:rsid w:val="008E142D"/>
    <w:rsid w:val="008E1689"/>
    <w:rsid w:val="008E1853"/>
    <w:rsid w:val="008E2521"/>
    <w:rsid w:val="008E36FE"/>
    <w:rsid w:val="008E39C8"/>
    <w:rsid w:val="008E3AF9"/>
    <w:rsid w:val="008E3B8C"/>
    <w:rsid w:val="008E44CD"/>
    <w:rsid w:val="008E4537"/>
    <w:rsid w:val="008E474D"/>
    <w:rsid w:val="008E4C7F"/>
    <w:rsid w:val="008E4EC7"/>
    <w:rsid w:val="008E59FC"/>
    <w:rsid w:val="008E5C74"/>
    <w:rsid w:val="008E61F5"/>
    <w:rsid w:val="008E6FEC"/>
    <w:rsid w:val="008E782A"/>
    <w:rsid w:val="008E7DC7"/>
    <w:rsid w:val="008F00B0"/>
    <w:rsid w:val="008F00CA"/>
    <w:rsid w:val="008F040D"/>
    <w:rsid w:val="008F11AA"/>
    <w:rsid w:val="008F1426"/>
    <w:rsid w:val="008F163A"/>
    <w:rsid w:val="008F18FE"/>
    <w:rsid w:val="008F1DD7"/>
    <w:rsid w:val="008F2488"/>
    <w:rsid w:val="008F283A"/>
    <w:rsid w:val="008F3916"/>
    <w:rsid w:val="008F3954"/>
    <w:rsid w:val="008F3AED"/>
    <w:rsid w:val="008F4469"/>
    <w:rsid w:val="008F4B0D"/>
    <w:rsid w:val="008F56AC"/>
    <w:rsid w:val="008F5D28"/>
    <w:rsid w:val="008F5EDB"/>
    <w:rsid w:val="008F6A6C"/>
    <w:rsid w:val="008F7342"/>
    <w:rsid w:val="008F743E"/>
    <w:rsid w:val="008F7827"/>
    <w:rsid w:val="00900010"/>
    <w:rsid w:val="00900303"/>
    <w:rsid w:val="009004B7"/>
    <w:rsid w:val="00900B6C"/>
    <w:rsid w:val="009011C7"/>
    <w:rsid w:val="0090158D"/>
    <w:rsid w:val="009017C8"/>
    <w:rsid w:val="0090220A"/>
    <w:rsid w:val="00902AFD"/>
    <w:rsid w:val="00902F57"/>
    <w:rsid w:val="00902F75"/>
    <w:rsid w:val="00903818"/>
    <w:rsid w:val="00904207"/>
    <w:rsid w:val="00904BCD"/>
    <w:rsid w:val="00905034"/>
    <w:rsid w:val="009067D7"/>
    <w:rsid w:val="0091057C"/>
    <w:rsid w:val="00910F9E"/>
    <w:rsid w:val="0091213D"/>
    <w:rsid w:val="00912A7A"/>
    <w:rsid w:val="00912E0B"/>
    <w:rsid w:val="00913FAF"/>
    <w:rsid w:val="00914B0F"/>
    <w:rsid w:val="00914B9A"/>
    <w:rsid w:val="00915285"/>
    <w:rsid w:val="009159FA"/>
    <w:rsid w:val="00915A10"/>
    <w:rsid w:val="00915CF5"/>
    <w:rsid w:val="0091604A"/>
    <w:rsid w:val="00916C22"/>
    <w:rsid w:val="00916E18"/>
    <w:rsid w:val="00917214"/>
    <w:rsid w:val="009200B1"/>
    <w:rsid w:val="009203FC"/>
    <w:rsid w:val="00920D3E"/>
    <w:rsid w:val="00920E8D"/>
    <w:rsid w:val="009215D8"/>
    <w:rsid w:val="009226BF"/>
    <w:rsid w:val="00922EDC"/>
    <w:rsid w:val="009230C4"/>
    <w:rsid w:val="009240C1"/>
    <w:rsid w:val="0092420D"/>
    <w:rsid w:val="009242D1"/>
    <w:rsid w:val="00924660"/>
    <w:rsid w:val="009246AA"/>
    <w:rsid w:val="00924914"/>
    <w:rsid w:val="009249AB"/>
    <w:rsid w:val="00925014"/>
    <w:rsid w:val="00925154"/>
    <w:rsid w:val="009251E8"/>
    <w:rsid w:val="00925554"/>
    <w:rsid w:val="009256C4"/>
    <w:rsid w:val="00927C3F"/>
    <w:rsid w:val="00927EF2"/>
    <w:rsid w:val="009304AF"/>
    <w:rsid w:val="009306F3"/>
    <w:rsid w:val="00931722"/>
    <w:rsid w:val="009323CD"/>
    <w:rsid w:val="00932A15"/>
    <w:rsid w:val="00932BBC"/>
    <w:rsid w:val="00933211"/>
    <w:rsid w:val="00933697"/>
    <w:rsid w:val="00934457"/>
    <w:rsid w:val="009346AA"/>
    <w:rsid w:val="00934D73"/>
    <w:rsid w:val="0093508B"/>
    <w:rsid w:val="009351FC"/>
    <w:rsid w:val="00935212"/>
    <w:rsid w:val="00935320"/>
    <w:rsid w:val="00937369"/>
    <w:rsid w:val="00937B65"/>
    <w:rsid w:val="0094004E"/>
    <w:rsid w:val="009405F7"/>
    <w:rsid w:val="0094089B"/>
    <w:rsid w:val="00940D97"/>
    <w:rsid w:val="00941129"/>
    <w:rsid w:val="00941459"/>
    <w:rsid w:val="00941C28"/>
    <w:rsid w:val="0094256C"/>
    <w:rsid w:val="009425BE"/>
    <w:rsid w:val="00942748"/>
    <w:rsid w:val="00942A9B"/>
    <w:rsid w:val="009439A4"/>
    <w:rsid w:val="009439AF"/>
    <w:rsid w:val="0094450D"/>
    <w:rsid w:val="00944B7E"/>
    <w:rsid w:val="00944E24"/>
    <w:rsid w:val="00945817"/>
    <w:rsid w:val="009459E8"/>
    <w:rsid w:val="00945C51"/>
    <w:rsid w:val="00946201"/>
    <w:rsid w:val="00946202"/>
    <w:rsid w:val="00946399"/>
    <w:rsid w:val="0094767A"/>
    <w:rsid w:val="00947B3B"/>
    <w:rsid w:val="00950474"/>
    <w:rsid w:val="00950BF2"/>
    <w:rsid w:val="00950E1F"/>
    <w:rsid w:val="00951B10"/>
    <w:rsid w:val="009525CA"/>
    <w:rsid w:val="00952E05"/>
    <w:rsid w:val="009531C2"/>
    <w:rsid w:val="009546F3"/>
    <w:rsid w:val="00954E96"/>
    <w:rsid w:val="009559BA"/>
    <w:rsid w:val="00955DC9"/>
    <w:rsid w:val="00955FFA"/>
    <w:rsid w:val="0095616A"/>
    <w:rsid w:val="00956489"/>
    <w:rsid w:val="0095690B"/>
    <w:rsid w:val="00956D87"/>
    <w:rsid w:val="009573CA"/>
    <w:rsid w:val="009579B2"/>
    <w:rsid w:val="009600A0"/>
    <w:rsid w:val="00961118"/>
    <w:rsid w:val="009611C7"/>
    <w:rsid w:val="0096125B"/>
    <w:rsid w:val="0096189F"/>
    <w:rsid w:val="00961DD4"/>
    <w:rsid w:val="00962042"/>
    <w:rsid w:val="00962119"/>
    <w:rsid w:val="00962C18"/>
    <w:rsid w:val="0096349D"/>
    <w:rsid w:val="00963C46"/>
    <w:rsid w:val="00964AA8"/>
    <w:rsid w:val="00964C1E"/>
    <w:rsid w:val="00964DC2"/>
    <w:rsid w:val="00965D30"/>
    <w:rsid w:val="00965F30"/>
    <w:rsid w:val="009660DB"/>
    <w:rsid w:val="0096622A"/>
    <w:rsid w:val="0096623B"/>
    <w:rsid w:val="0096631A"/>
    <w:rsid w:val="00966CA2"/>
    <w:rsid w:val="00967545"/>
    <w:rsid w:val="009676E5"/>
    <w:rsid w:val="009677B3"/>
    <w:rsid w:val="00967857"/>
    <w:rsid w:val="00967EAE"/>
    <w:rsid w:val="009702B8"/>
    <w:rsid w:val="0097045A"/>
    <w:rsid w:val="00970B0D"/>
    <w:rsid w:val="00970B7F"/>
    <w:rsid w:val="009725D6"/>
    <w:rsid w:val="00972A50"/>
    <w:rsid w:val="00972D7D"/>
    <w:rsid w:val="00972FEE"/>
    <w:rsid w:val="00973518"/>
    <w:rsid w:val="009737C8"/>
    <w:rsid w:val="00973BEA"/>
    <w:rsid w:val="009742C0"/>
    <w:rsid w:val="009753FC"/>
    <w:rsid w:val="00975E47"/>
    <w:rsid w:val="0097687F"/>
    <w:rsid w:val="00976916"/>
    <w:rsid w:val="009776FD"/>
    <w:rsid w:val="00977C58"/>
    <w:rsid w:val="00980206"/>
    <w:rsid w:val="00980971"/>
    <w:rsid w:val="00981719"/>
    <w:rsid w:val="0098198B"/>
    <w:rsid w:val="00981B29"/>
    <w:rsid w:val="00983784"/>
    <w:rsid w:val="009837DB"/>
    <w:rsid w:val="00983B92"/>
    <w:rsid w:val="009844D1"/>
    <w:rsid w:val="00984538"/>
    <w:rsid w:val="009847F8"/>
    <w:rsid w:val="009852D8"/>
    <w:rsid w:val="009857E0"/>
    <w:rsid w:val="009857F8"/>
    <w:rsid w:val="00985CE5"/>
    <w:rsid w:val="00985E7E"/>
    <w:rsid w:val="009865A3"/>
    <w:rsid w:val="0098668B"/>
    <w:rsid w:val="009869DD"/>
    <w:rsid w:val="0098760C"/>
    <w:rsid w:val="00987E10"/>
    <w:rsid w:val="0099099E"/>
    <w:rsid w:val="00990D37"/>
    <w:rsid w:val="0099120D"/>
    <w:rsid w:val="00991285"/>
    <w:rsid w:val="009914CF"/>
    <w:rsid w:val="0099173D"/>
    <w:rsid w:val="00993C72"/>
    <w:rsid w:val="0099418C"/>
    <w:rsid w:val="00994677"/>
    <w:rsid w:val="00994925"/>
    <w:rsid w:val="009955EF"/>
    <w:rsid w:val="009957C4"/>
    <w:rsid w:val="009957EC"/>
    <w:rsid w:val="00995AD6"/>
    <w:rsid w:val="00995C17"/>
    <w:rsid w:val="009967F7"/>
    <w:rsid w:val="00996A3C"/>
    <w:rsid w:val="00996ABD"/>
    <w:rsid w:val="00996EA0"/>
    <w:rsid w:val="009971E4"/>
    <w:rsid w:val="009974F2"/>
    <w:rsid w:val="00997865"/>
    <w:rsid w:val="0099787A"/>
    <w:rsid w:val="009A05B3"/>
    <w:rsid w:val="009A085E"/>
    <w:rsid w:val="009A0C88"/>
    <w:rsid w:val="009A0D5E"/>
    <w:rsid w:val="009A1286"/>
    <w:rsid w:val="009A2617"/>
    <w:rsid w:val="009A2B7C"/>
    <w:rsid w:val="009A30D9"/>
    <w:rsid w:val="009A3BF6"/>
    <w:rsid w:val="009A3F00"/>
    <w:rsid w:val="009A40B3"/>
    <w:rsid w:val="009A4252"/>
    <w:rsid w:val="009A69E4"/>
    <w:rsid w:val="009A6B46"/>
    <w:rsid w:val="009A734C"/>
    <w:rsid w:val="009A73CF"/>
    <w:rsid w:val="009A78E4"/>
    <w:rsid w:val="009B047F"/>
    <w:rsid w:val="009B0847"/>
    <w:rsid w:val="009B0B06"/>
    <w:rsid w:val="009B108F"/>
    <w:rsid w:val="009B3AB8"/>
    <w:rsid w:val="009B487E"/>
    <w:rsid w:val="009B4DA9"/>
    <w:rsid w:val="009B55A9"/>
    <w:rsid w:val="009B7211"/>
    <w:rsid w:val="009B7422"/>
    <w:rsid w:val="009B7B4F"/>
    <w:rsid w:val="009B7E20"/>
    <w:rsid w:val="009C0404"/>
    <w:rsid w:val="009C0866"/>
    <w:rsid w:val="009C0C68"/>
    <w:rsid w:val="009C302E"/>
    <w:rsid w:val="009C360E"/>
    <w:rsid w:val="009C37DC"/>
    <w:rsid w:val="009C3C09"/>
    <w:rsid w:val="009C445D"/>
    <w:rsid w:val="009C44D2"/>
    <w:rsid w:val="009C46F9"/>
    <w:rsid w:val="009C4B15"/>
    <w:rsid w:val="009C57A5"/>
    <w:rsid w:val="009C5C15"/>
    <w:rsid w:val="009C66C3"/>
    <w:rsid w:val="009C6F91"/>
    <w:rsid w:val="009C7298"/>
    <w:rsid w:val="009C73D2"/>
    <w:rsid w:val="009C73F8"/>
    <w:rsid w:val="009C777D"/>
    <w:rsid w:val="009D0512"/>
    <w:rsid w:val="009D0767"/>
    <w:rsid w:val="009D0B7B"/>
    <w:rsid w:val="009D1529"/>
    <w:rsid w:val="009D217B"/>
    <w:rsid w:val="009D2743"/>
    <w:rsid w:val="009D286E"/>
    <w:rsid w:val="009D2A2F"/>
    <w:rsid w:val="009D34A4"/>
    <w:rsid w:val="009D3BA5"/>
    <w:rsid w:val="009D3F10"/>
    <w:rsid w:val="009D5255"/>
    <w:rsid w:val="009D54BA"/>
    <w:rsid w:val="009D59CE"/>
    <w:rsid w:val="009D5A9B"/>
    <w:rsid w:val="009D5C8F"/>
    <w:rsid w:val="009D6150"/>
    <w:rsid w:val="009D6CB9"/>
    <w:rsid w:val="009D747D"/>
    <w:rsid w:val="009E0691"/>
    <w:rsid w:val="009E0A9C"/>
    <w:rsid w:val="009E1531"/>
    <w:rsid w:val="009E1E16"/>
    <w:rsid w:val="009E23C0"/>
    <w:rsid w:val="009E3508"/>
    <w:rsid w:val="009E3587"/>
    <w:rsid w:val="009E381A"/>
    <w:rsid w:val="009E405D"/>
    <w:rsid w:val="009E430F"/>
    <w:rsid w:val="009E4312"/>
    <w:rsid w:val="009E4AA1"/>
    <w:rsid w:val="009E4D42"/>
    <w:rsid w:val="009E51E6"/>
    <w:rsid w:val="009E52AB"/>
    <w:rsid w:val="009E55D5"/>
    <w:rsid w:val="009E5863"/>
    <w:rsid w:val="009E6033"/>
    <w:rsid w:val="009E6194"/>
    <w:rsid w:val="009E6361"/>
    <w:rsid w:val="009E6698"/>
    <w:rsid w:val="009E6F45"/>
    <w:rsid w:val="009E712E"/>
    <w:rsid w:val="009E759B"/>
    <w:rsid w:val="009F104E"/>
    <w:rsid w:val="009F2096"/>
    <w:rsid w:val="009F2BBC"/>
    <w:rsid w:val="009F4EB4"/>
    <w:rsid w:val="009F538A"/>
    <w:rsid w:val="009F5F46"/>
    <w:rsid w:val="009F5FA5"/>
    <w:rsid w:val="009F6653"/>
    <w:rsid w:val="009F7490"/>
    <w:rsid w:val="009F7AE9"/>
    <w:rsid w:val="009F7BB3"/>
    <w:rsid w:val="00A00AE4"/>
    <w:rsid w:val="00A019C6"/>
    <w:rsid w:val="00A021D5"/>
    <w:rsid w:val="00A0269F"/>
    <w:rsid w:val="00A02748"/>
    <w:rsid w:val="00A02D4B"/>
    <w:rsid w:val="00A02DD9"/>
    <w:rsid w:val="00A02DF5"/>
    <w:rsid w:val="00A03030"/>
    <w:rsid w:val="00A04556"/>
    <w:rsid w:val="00A04B44"/>
    <w:rsid w:val="00A04E41"/>
    <w:rsid w:val="00A0594F"/>
    <w:rsid w:val="00A05F3B"/>
    <w:rsid w:val="00A062FC"/>
    <w:rsid w:val="00A06BE1"/>
    <w:rsid w:val="00A07690"/>
    <w:rsid w:val="00A10020"/>
    <w:rsid w:val="00A109BB"/>
    <w:rsid w:val="00A10EA3"/>
    <w:rsid w:val="00A120DE"/>
    <w:rsid w:val="00A124C1"/>
    <w:rsid w:val="00A12608"/>
    <w:rsid w:val="00A12B5E"/>
    <w:rsid w:val="00A13D3A"/>
    <w:rsid w:val="00A13D77"/>
    <w:rsid w:val="00A13E48"/>
    <w:rsid w:val="00A13F46"/>
    <w:rsid w:val="00A154CA"/>
    <w:rsid w:val="00A15847"/>
    <w:rsid w:val="00A15C7E"/>
    <w:rsid w:val="00A1704A"/>
    <w:rsid w:val="00A17084"/>
    <w:rsid w:val="00A178C2"/>
    <w:rsid w:val="00A17E57"/>
    <w:rsid w:val="00A20124"/>
    <w:rsid w:val="00A209B5"/>
    <w:rsid w:val="00A20D0E"/>
    <w:rsid w:val="00A217E0"/>
    <w:rsid w:val="00A21AF8"/>
    <w:rsid w:val="00A21CA8"/>
    <w:rsid w:val="00A21F7A"/>
    <w:rsid w:val="00A22F59"/>
    <w:rsid w:val="00A232F9"/>
    <w:rsid w:val="00A2378F"/>
    <w:rsid w:val="00A23CA0"/>
    <w:rsid w:val="00A23D4C"/>
    <w:rsid w:val="00A23E6B"/>
    <w:rsid w:val="00A23FEA"/>
    <w:rsid w:val="00A24B96"/>
    <w:rsid w:val="00A25571"/>
    <w:rsid w:val="00A26814"/>
    <w:rsid w:val="00A2687F"/>
    <w:rsid w:val="00A269B3"/>
    <w:rsid w:val="00A26DAE"/>
    <w:rsid w:val="00A26E30"/>
    <w:rsid w:val="00A27244"/>
    <w:rsid w:val="00A2796E"/>
    <w:rsid w:val="00A300D7"/>
    <w:rsid w:val="00A301AF"/>
    <w:rsid w:val="00A304B4"/>
    <w:rsid w:val="00A30709"/>
    <w:rsid w:val="00A30C42"/>
    <w:rsid w:val="00A30E5A"/>
    <w:rsid w:val="00A30F30"/>
    <w:rsid w:val="00A31087"/>
    <w:rsid w:val="00A312EE"/>
    <w:rsid w:val="00A31CFE"/>
    <w:rsid w:val="00A320BB"/>
    <w:rsid w:val="00A32743"/>
    <w:rsid w:val="00A32849"/>
    <w:rsid w:val="00A32DAC"/>
    <w:rsid w:val="00A32EA3"/>
    <w:rsid w:val="00A33412"/>
    <w:rsid w:val="00A33BA6"/>
    <w:rsid w:val="00A353DE"/>
    <w:rsid w:val="00A35788"/>
    <w:rsid w:val="00A357C5"/>
    <w:rsid w:val="00A35B36"/>
    <w:rsid w:val="00A35FA5"/>
    <w:rsid w:val="00A36489"/>
    <w:rsid w:val="00A36FB2"/>
    <w:rsid w:val="00A372B4"/>
    <w:rsid w:val="00A37362"/>
    <w:rsid w:val="00A37511"/>
    <w:rsid w:val="00A37905"/>
    <w:rsid w:val="00A404A2"/>
    <w:rsid w:val="00A4055B"/>
    <w:rsid w:val="00A40BE7"/>
    <w:rsid w:val="00A40D46"/>
    <w:rsid w:val="00A40FF0"/>
    <w:rsid w:val="00A41193"/>
    <w:rsid w:val="00A41430"/>
    <w:rsid w:val="00A4212E"/>
    <w:rsid w:val="00A4280E"/>
    <w:rsid w:val="00A437AC"/>
    <w:rsid w:val="00A43B35"/>
    <w:rsid w:val="00A43CFD"/>
    <w:rsid w:val="00A44199"/>
    <w:rsid w:val="00A442D8"/>
    <w:rsid w:val="00A44D23"/>
    <w:rsid w:val="00A45B13"/>
    <w:rsid w:val="00A45B79"/>
    <w:rsid w:val="00A45ED2"/>
    <w:rsid w:val="00A46AF4"/>
    <w:rsid w:val="00A47188"/>
    <w:rsid w:val="00A47F00"/>
    <w:rsid w:val="00A504D8"/>
    <w:rsid w:val="00A50F1F"/>
    <w:rsid w:val="00A527A0"/>
    <w:rsid w:val="00A52EF6"/>
    <w:rsid w:val="00A52F46"/>
    <w:rsid w:val="00A52FDB"/>
    <w:rsid w:val="00A543B6"/>
    <w:rsid w:val="00A54D0C"/>
    <w:rsid w:val="00A55800"/>
    <w:rsid w:val="00A569FF"/>
    <w:rsid w:val="00A57127"/>
    <w:rsid w:val="00A57E8F"/>
    <w:rsid w:val="00A606EC"/>
    <w:rsid w:val="00A60704"/>
    <w:rsid w:val="00A60741"/>
    <w:rsid w:val="00A60FEC"/>
    <w:rsid w:val="00A61702"/>
    <w:rsid w:val="00A620D4"/>
    <w:rsid w:val="00A62A0B"/>
    <w:rsid w:val="00A62D0C"/>
    <w:rsid w:val="00A63028"/>
    <w:rsid w:val="00A633EB"/>
    <w:rsid w:val="00A635F2"/>
    <w:rsid w:val="00A63D44"/>
    <w:rsid w:val="00A64895"/>
    <w:rsid w:val="00A64F78"/>
    <w:rsid w:val="00A65CCB"/>
    <w:rsid w:val="00A65E0C"/>
    <w:rsid w:val="00A65F8B"/>
    <w:rsid w:val="00A66B52"/>
    <w:rsid w:val="00A67123"/>
    <w:rsid w:val="00A6736B"/>
    <w:rsid w:val="00A675A9"/>
    <w:rsid w:val="00A67C2F"/>
    <w:rsid w:val="00A70338"/>
    <w:rsid w:val="00A7053B"/>
    <w:rsid w:val="00A7096F"/>
    <w:rsid w:val="00A710FA"/>
    <w:rsid w:val="00A717FE"/>
    <w:rsid w:val="00A720BA"/>
    <w:rsid w:val="00A72800"/>
    <w:rsid w:val="00A72CAF"/>
    <w:rsid w:val="00A72CBA"/>
    <w:rsid w:val="00A72E05"/>
    <w:rsid w:val="00A73320"/>
    <w:rsid w:val="00A73AA6"/>
    <w:rsid w:val="00A73F5B"/>
    <w:rsid w:val="00A74423"/>
    <w:rsid w:val="00A7526A"/>
    <w:rsid w:val="00A758D1"/>
    <w:rsid w:val="00A7592E"/>
    <w:rsid w:val="00A75945"/>
    <w:rsid w:val="00A765ED"/>
    <w:rsid w:val="00A76BB9"/>
    <w:rsid w:val="00A76C66"/>
    <w:rsid w:val="00A77159"/>
    <w:rsid w:val="00A772C4"/>
    <w:rsid w:val="00A7791C"/>
    <w:rsid w:val="00A77F0D"/>
    <w:rsid w:val="00A8014F"/>
    <w:rsid w:val="00A8179B"/>
    <w:rsid w:val="00A82D13"/>
    <w:rsid w:val="00A82EC1"/>
    <w:rsid w:val="00A8303F"/>
    <w:rsid w:val="00A83429"/>
    <w:rsid w:val="00A83637"/>
    <w:rsid w:val="00A8464A"/>
    <w:rsid w:val="00A84833"/>
    <w:rsid w:val="00A85027"/>
    <w:rsid w:val="00A85934"/>
    <w:rsid w:val="00A85E46"/>
    <w:rsid w:val="00A86A5A"/>
    <w:rsid w:val="00A8741D"/>
    <w:rsid w:val="00A87C12"/>
    <w:rsid w:val="00A90775"/>
    <w:rsid w:val="00A910F9"/>
    <w:rsid w:val="00A91581"/>
    <w:rsid w:val="00A9203D"/>
    <w:rsid w:val="00A92630"/>
    <w:rsid w:val="00A93370"/>
    <w:rsid w:val="00A93A8C"/>
    <w:rsid w:val="00A94EE1"/>
    <w:rsid w:val="00A95243"/>
    <w:rsid w:val="00A955D5"/>
    <w:rsid w:val="00A95866"/>
    <w:rsid w:val="00A95AC3"/>
    <w:rsid w:val="00A96677"/>
    <w:rsid w:val="00A973F3"/>
    <w:rsid w:val="00A97BF3"/>
    <w:rsid w:val="00A97D4A"/>
    <w:rsid w:val="00AA07D6"/>
    <w:rsid w:val="00AA0B1C"/>
    <w:rsid w:val="00AA0CCB"/>
    <w:rsid w:val="00AA2388"/>
    <w:rsid w:val="00AA25DB"/>
    <w:rsid w:val="00AA367E"/>
    <w:rsid w:val="00AA38B7"/>
    <w:rsid w:val="00AA3CA4"/>
    <w:rsid w:val="00AA4A37"/>
    <w:rsid w:val="00AA4F44"/>
    <w:rsid w:val="00AA5A3E"/>
    <w:rsid w:val="00AA5BE6"/>
    <w:rsid w:val="00AA5E72"/>
    <w:rsid w:val="00AA6E63"/>
    <w:rsid w:val="00AA728C"/>
    <w:rsid w:val="00AA7E0C"/>
    <w:rsid w:val="00AA7E67"/>
    <w:rsid w:val="00AA7FDB"/>
    <w:rsid w:val="00AB0070"/>
    <w:rsid w:val="00AB00A8"/>
    <w:rsid w:val="00AB0A72"/>
    <w:rsid w:val="00AB1045"/>
    <w:rsid w:val="00AB1787"/>
    <w:rsid w:val="00AB1CE7"/>
    <w:rsid w:val="00AB2119"/>
    <w:rsid w:val="00AB221C"/>
    <w:rsid w:val="00AB27B9"/>
    <w:rsid w:val="00AB2AA5"/>
    <w:rsid w:val="00AB2C56"/>
    <w:rsid w:val="00AB2D83"/>
    <w:rsid w:val="00AB3B1B"/>
    <w:rsid w:val="00AB4157"/>
    <w:rsid w:val="00AB46B7"/>
    <w:rsid w:val="00AB4709"/>
    <w:rsid w:val="00AB4CAC"/>
    <w:rsid w:val="00AB5028"/>
    <w:rsid w:val="00AB5082"/>
    <w:rsid w:val="00AB5E0B"/>
    <w:rsid w:val="00AB5E75"/>
    <w:rsid w:val="00AB65E6"/>
    <w:rsid w:val="00AB6C52"/>
    <w:rsid w:val="00AB6CE6"/>
    <w:rsid w:val="00AB70BA"/>
    <w:rsid w:val="00AB7468"/>
    <w:rsid w:val="00AB77DD"/>
    <w:rsid w:val="00AB795C"/>
    <w:rsid w:val="00AB7B54"/>
    <w:rsid w:val="00AB7C88"/>
    <w:rsid w:val="00AC0C43"/>
    <w:rsid w:val="00AC0ECC"/>
    <w:rsid w:val="00AC156A"/>
    <w:rsid w:val="00AC263A"/>
    <w:rsid w:val="00AC2890"/>
    <w:rsid w:val="00AC2BE7"/>
    <w:rsid w:val="00AC3023"/>
    <w:rsid w:val="00AC3289"/>
    <w:rsid w:val="00AC34AE"/>
    <w:rsid w:val="00AC400D"/>
    <w:rsid w:val="00AC4C3A"/>
    <w:rsid w:val="00AC4F88"/>
    <w:rsid w:val="00AC50FE"/>
    <w:rsid w:val="00AC5273"/>
    <w:rsid w:val="00AC5789"/>
    <w:rsid w:val="00AC59A6"/>
    <w:rsid w:val="00AC5F72"/>
    <w:rsid w:val="00AC6676"/>
    <w:rsid w:val="00AC66FA"/>
    <w:rsid w:val="00AC70E7"/>
    <w:rsid w:val="00AC73DD"/>
    <w:rsid w:val="00AD0133"/>
    <w:rsid w:val="00AD107C"/>
    <w:rsid w:val="00AD1816"/>
    <w:rsid w:val="00AD1F1E"/>
    <w:rsid w:val="00AD29AE"/>
    <w:rsid w:val="00AD34D4"/>
    <w:rsid w:val="00AD37AC"/>
    <w:rsid w:val="00AD386A"/>
    <w:rsid w:val="00AD3C9E"/>
    <w:rsid w:val="00AD3DBE"/>
    <w:rsid w:val="00AD4103"/>
    <w:rsid w:val="00AD4E1C"/>
    <w:rsid w:val="00AD5386"/>
    <w:rsid w:val="00AD6010"/>
    <w:rsid w:val="00AD66EE"/>
    <w:rsid w:val="00AD6D01"/>
    <w:rsid w:val="00AE0052"/>
    <w:rsid w:val="00AE01A4"/>
    <w:rsid w:val="00AE0CAC"/>
    <w:rsid w:val="00AE0DA7"/>
    <w:rsid w:val="00AE12D8"/>
    <w:rsid w:val="00AE139F"/>
    <w:rsid w:val="00AE1838"/>
    <w:rsid w:val="00AE254F"/>
    <w:rsid w:val="00AE26A6"/>
    <w:rsid w:val="00AE27D8"/>
    <w:rsid w:val="00AE28D5"/>
    <w:rsid w:val="00AE2930"/>
    <w:rsid w:val="00AE2B65"/>
    <w:rsid w:val="00AE2BA1"/>
    <w:rsid w:val="00AE2F51"/>
    <w:rsid w:val="00AE346E"/>
    <w:rsid w:val="00AE3A2A"/>
    <w:rsid w:val="00AE3F39"/>
    <w:rsid w:val="00AE406D"/>
    <w:rsid w:val="00AE50BB"/>
    <w:rsid w:val="00AE5BAF"/>
    <w:rsid w:val="00AE69BB"/>
    <w:rsid w:val="00AE6AFB"/>
    <w:rsid w:val="00AF0D1B"/>
    <w:rsid w:val="00AF101A"/>
    <w:rsid w:val="00AF1102"/>
    <w:rsid w:val="00AF1F1E"/>
    <w:rsid w:val="00AF25FB"/>
    <w:rsid w:val="00AF2936"/>
    <w:rsid w:val="00AF3F99"/>
    <w:rsid w:val="00AF40FA"/>
    <w:rsid w:val="00AF42D6"/>
    <w:rsid w:val="00AF473D"/>
    <w:rsid w:val="00AF5232"/>
    <w:rsid w:val="00AF544E"/>
    <w:rsid w:val="00AF5536"/>
    <w:rsid w:val="00AF59F2"/>
    <w:rsid w:val="00AF6361"/>
    <w:rsid w:val="00AF6B99"/>
    <w:rsid w:val="00AF78DD"/>
    <w:rsid w:val="00AF78ED"/>
    <w:rsid w:val="00AF799E"/>
    <w:rsid w:val="00B003D3"/>
    <w:rsid w:val="00B00B60"/>
    <w:rsid w:val="00B00E18"/>
    <w:rsid w:val="00B01B2F"/>
    <w:rsid w:val="00B02B80"/>
    <w:rsid w:val="00B030AD"/>
    <w:rsid w:val="00B032E7"/>
    <w:rsid w:val="00B037D5"/>
    <w:rsid w:val="00B044A6"/>
    <w:rsid w:val="00B045C7"/>
    <w:rsid w:val="00B05482"/>
    <w:rsid w:val="00B0576F"/>
    <w:rsid w:val="00B05ADD"/>
    <w:rsid w:val="00B05CCA"/>
    <w:rsid w:val="00B05E7B"/>
    <w:rsid w:val="00B066C5"/>
    <w:rsid w:val="00B069FF"/>
    <w:rsid w:val="00B06A7F"/>
    <w:rsid w:val="00B07710"/>
    <w:rsid w:val="00B106B3"/>
    <w:rsid w:val="00B1117F"/>
    <w:rsid w:val="00B1138D"/>
    <w:rsid w:val="00B11758"/>
    <w:rsid w:val="00B122AF"/>
    <w:rsid w:val="00B123DA"/>
    <w:rsid w:val="00B13BF6"/>
    <w:rsid w:val="00B146BE"/>
    <w:rsid w:val="00B148A3"/>
    <w:rsid w:val="00B14E14"/>
    <w:rsid w:val="00B14F0E"/>
    <w:rsid w:val="00B15025"/>
    <w:rsid w:val="00B15CC1"/>
    <w:rsid w:val="00B15D04"/>
    <w:rsid w:val="00B15EA1"/>
    <w:rsid w:val="00B16A65"/>
    <w:rsid w:val="00B16F9A"/>
    <w:rsid w:val="00B177BB"/>
    <w:rsid w:val="00B2021C"/>
    <w:rsid w:val="00B20BB0"/>
    <w:rsid w:val="00B21951"/>
    <w:rsid w:val="00B21E02"/>
    <w:rsid w:val="00B22369"/>
    <w:rsid w:val="00B225C5"/>
    <w:rsid w:val="00B22D01"/>
    <w:rsid w:val="00B230B3"/>
    <w:rsid w:val="00B23A97"/>
    <w:rsid w:val="00B24167"/>
    <w:rsid w:val="00B243BA"/>
    <w:rsid w:val="00B24F8D"/>
    <w:rsid w:val="00B250C7"/>
    <w:rsid w:val="00B25185"/>
    <w:rsid w:val="00B25FDC"/>
    <w:rsid w:val="00B2661B"/>
    <w:rsid w:val="00B266D1"/>
    <w:rsid w:val="00B26B7D"/>
    <w:rsid w:val="00B27188"/>
    <w:rsid w:val="00B274D8"/>
    <w:rsid w:val="00B277B3"/>
    <w:rsid w:val="00B27C1B"/>
    <w:rsid w:val="00B3055B"/>
    <w:rsid w:val="00B30621"/>
    <w:rsid w:val="00B306AE"/>
    <w:rsid w:val="00B307C3"/>
    <w:rsid w:val="00B31034"/>
    <w:rsid w:val="00B31DB2"/>
    <w:rsid w:val="00B322A8"/>
    <w:rsid w:val="00B3258D"/>
    <w:rsid w:val="00B32C48"/>
    <w:rsid w:val="00B32EE8"/>
    <w:rsid w:val="00B33B46"/>
    <w:rsid w:val="00B34267"/>
    <w:rsid w:val="00B34AC8"/>
    <w:rsid w:val="00B35031"/>
    <w:rsid w:val="00B356F5"/>
    <w:rsid w:val="00B36271"/>
    <w:rsid w:val="00B36D26"/>
    <w:rsid w:val="00B37759"/>
    <w:rsid w:val="00B378D2"/>
    <w:rsid w:val="00B37FA0"/>
    <w:rsid w:val="00B40980"/>
    <w:rsid w:val="00B409F2"/>
    <w:rsid w:val="00B4193C"/>
    <w:rsid w:val="00B41E9C"/>
    <w:rsid w:val="00B41F1D"/>
    <w:rsid w:val="00B42388"/>
    <w:rsid w:val="00B42743"/>
    <w:rsid w:val="00B42744"/>
    <w:rsid w:val="00B42B69"/>
    <w:rsid w:val="00B4348E"/>
    <w:rsid w:val="00B43827"/>
    <w:rsid w:val="00B44849"/>
    <w:rsid w:val="00B44BE7"/>
    <w:rsid w:val="00B4553C"/>
    <w:rsid w:val="00B45E23"/>
    <w:rsid w:val="00B4625E"/>
    <w:rsid w:val="00B46A20"/>
    <w:rsid w:val="00B46E99"/>
    <w:rsid w:val="00B47302"/>
    <w:rsid w:val="00B476F2"/>
    <w:rsid w:val="00B47C35"/>
    <w:rsid w:val="00B47D51"/>
    <w:rsid w:val="00B507E3"/>
    <w:rsid w:val="00B50893"/>
    <w:rsid w:val="00B5108B"/>
    <w:rsid w:val="00B51351"/>
    <w:rsid w:val="00B51354"/>
    <w:rsid w:val="00B5139D"/>
    <w:rsid w:val="00B514CE"/>
    <w:rsid w:val="00B52087"/>
    <w:rsid w:val="00B52145"/>
    <w:rsid w:val="00B52AEF"/>
    <w:rsid w:val="00B52F12"/>
    <w:rsid w:val="00B53201"/>
    <w:rsid w:val="00B533A0"/>
    <w:rsid w:val="00B53BC1"/>
    <w:rsid w:val="00B54375"/>
    <w:rsid w:val="00B54D6A"/>
    <w:rsid w:val="00B5556C"/>
    <w:rsid w:val="00B55F29"/>
    <w:rsid w:val="00B5729A"/>
    <w:rsid w:val="00B5767F"/>
    <w:rsid w:val="00B576BC"/>
    <w:rsid w:val="00B579B9"/>
    <w:rsid w:val="00B57AF6"/>
    <w:rsid w:val="00B60325"/>
    <w:rsid w:val="00B614E4"/>
    <w:rsid w:val="00B614F2"/>
    <w:rsid w:val="00B615E0"/>
    <w:rsid w:val="00B61B1B"/>
    <w:rsid w:val="00B620FB"/>
    <w:rsid w:val="00B6244D"/>
    <w:rsid w:val="00B62600"/>
    <w:rsid w:val="00B630B5"/>
    <w:rsid w:val="00B63439"/>
    <w:rsid w:val="00B63489"/>
    <w:rsid w:val="00B6348F"/>
    <w:rsid w:val="00B63C40"/>
    <w:rsid w:val="00B64059"/>
    <w:rsid w:val="00B64C23"/>
    <w:rsid w:val="00B65850"/>
    <w:rsid w:val="00B65B53"/>
    <w:rsid w:val="00B65DF4"/>
    <w:rsid w:val="00B66469"/>
    <w:rsid w:val="00B666EB"/>
    <w:rsid w:val="00B6712D"/>
    <w:rsid w:val="00B67217"/>
    <w:rsid w:val="00B704AD"/>
    <w:rsid w:val="00B70517"/>
    <w:rsid w:val="00B70B42"/>
    <w:rsid w:val="00B70E86"/>
    <w:rsid w:val="00B71085"/>
    <w:rsid w:val="00B719B5"/>
    <w:rsid w:val="00B71AC1"/>
    <w:rsid w:val="00B73625"/>
    <w:rsid w:val="00B73D4B"/>
    <w:rsid w:val="00B75109"/>
    <w:rsid w:val="00B7578F"/>
    <w:rsid w:val="00B758E3"/>
    <w:rsid w:val="00B76C53"/>
    <w:rsid w:val="00B77150"/>
    <w:rsid w:val="00B8006D"/>
    <w:rsid w:val="00B8006E"/>
    <w:rsid w:val="00B803E5"/>
    <w:rsid w:val="00B80434"/>
    <w:rsid w:val="00B8088D"/>
    <w:rsid w:val="00B80B2E"/>
    <w:rsid w:val="00B80B3C"/>
    <w:rsid w:val="00B80EFF"/>
    <w:rsid w:val="00B81188"/>
    <w:rsid w:val="00B81AFD"/>
    <w:rsid w:val="00B82242"/>
    <w:rsid w:val="00B851DD"/>
    <w:rsid w:val="00B85C8A"/>
    <w:rsid w:val="00B86216"/>
    <w:rsid w:val="00B869B3"/>
    <w:rsid w:val="00B86EB0"/>
    <w:rsid w:val="00B904CD"/>
    <w:rsid w:val="00B904D0"/>
    <w:rsid w:val="00B90670"/>
    <w:rsid w:val="00B9148D"/>
    <w:rsid w:val="00B91886"/>
    <w:rsid w:val="00B91FB2"/>
    <w:rsid w:val="00B92A7A"/>
    <w:rsid w:val="00B92E3A"/>
    <w:rsid w:val="00B92F9A"/>
    <w:rsid w:val="00B938E3"/>
    <w:rsid w:val="00B94A54"/>
    <w:rsid w:val="00B94A9B"/>
    <w:rsid w:val="00B94B3F"/>
    <w:rsid w:val="00B94D40"/>
    <w:rsid w:val="00B954F9"/>
    <w:rsid w:val="00B959F1"/>
    <w:rsid w:val="00B96639"/>
    <w:rsid w:val="00B966D7"/>
    <w:rsid w:val="00B969FF"/>
    <w:rsid w:val="00B96B6E"/>
    <w:rsid w:val="00B9700A"/>
    <w:rsid w:val="00B97BE3"/>
    <w:rsid w:val="00BA09AA"/>
    <w:rsid w:val="00BA0AFE"/>
    <w:rsid w:val="00BA1030"/>
    <w:rsid w:val="00BA10D1"/>
    <w:rsid w:val="00BA15F7"/>
    <w:rsid w:val="00BA1950"/>
    <w:rsid w:val="00BA2131"/>
    <w:rsid w:val="00BA2213"/>
    <w:rsid w:val="00BA322A"/>
    <w:rsid w:val="00BA34F4"/>
    <w:rsid w:val="00BA3673"/>
    <w:rsid w:val="00BA4806"/>
    <w:rsid w:val="00BA543F"/>
    <w:rsid w:val="00BA6F5D"/>
    <w:rsid w:val="00BA7BEB"/>
    <w:rsid w:val="00BB0260"/>
    <w:rsid w:val="00BB05B3"/>
    <w:rsid w:val="00BB1323"/>
    <w:rsid w:val="00BB188C"/>
    <w:rsid w:val="00BB1A31"/>
    <w:rsid w:val="00BB27CC"/>
    <w:rsid w:val="00BB29BB"/>
    <w:rsid w:val="00BB409D"/>
    <w:rsid w:val="00BB428D"/>
    <w:rsid w:val="00BB4983"/>
    <w:rsid w:val="00BB5C82"/>
    <w:rsid w:val="00BB5FC4"/>
    <w:rsid w:val="00BB6477"/>
    <w:rsid w:val="00BB686D"/>
    <w:rsid w:val="00BB7673"/>
    <w:rsid w:val="00BC044F"/>
    <w:rsid w:val="00BC0742"/>
    <w:rsid w:val="00BC0915"/>
    <w:rsid w:val="00BC1466"/>
    <w:rsid w:val="00BC1634"/>
    <w:rsid w:val="00BC1933"/>
    <w:rsid w:val="00BC19A6"/>
    <w:rsid w:val="00BC2538"/>
    <w:rsid w:val="00BC3542"/>
    <w:rsid w:val="00BC367E"/>
    <w:rsid w:val="00BC3970"/>
    <w:rsid w:val="00BC40D7"/>
    <w:rsid w:val="00BC4228"/>
    <w:rsid w:val="00BC4B2D"/>
    <w:rsid w:val="00BC5BB5"/>
    <w:rsid w:val="00BC642A"/>
    <w:rsid w:val="00BC64FF"/>
    <w:rsid w:val="00BC660C"/>
    <w:rsid w:val="00BC68EA"/>
    <w:rsid w:val="00BC6C47"/>
    <w:rsid w:val="00BC7099"/>
    <w:rsid w:val="00BC7442"/>
    <w:rsid w:val="00BC74D8"/>
    <w:rsid w:val="00BC773E"/>
    <w:rsid w:val="00BC77F9"/>
    <w:rsid w:val="00BC7CD0"/>
    <w:rsid w:val="00BC7DB3"/>
    <w:rsid w:val="00BD073E"/>
    <w:rsid w:val="00BD0E91"/>
    <w:rsid w:val="00BD1090"/>
    <w:rsid w:val="00BD1168"/>
    <w:rsid w:val="00BD12B0"/>
    <w:rsid w:val="00BD1F3B"/>
    <w:rsid w:val="00BD2008"/>
    <w:rsid w:val="00BD2D88"/>
    <w:rsid w:val="00BD2F44"/>
    <w:rsid w:val="00BD41DF"/>
    <w:rsid w:val="00BD42F2"/>
    <w:rsid w:val="00BD534E"/>
    <w:rsid w:val="00BD5D3A"/>
    <w:rsid w:val="00BD6468"/>
    <w:rsid w:val="00BD648B"/>
    <w:rsid w:val="00BD6633"/>
    <w:rsid w:val="00BD6B8C"/>
    <w:rsid w:val="00BD6F78"/>
    <w:rsid w:val="00BD7003"/>
    <w:rsid w:val="00BD73A6"/>
    <w:rsid w:val="00BD77A0"/>
    <w:rsid w:val="00BE06E2"/>
    <w:rsid w:val="00BE0CC4"/>
    <w:rsid w:val="00BE0CD6"/>
    <w:rsid w:val="00BE1AA8"/>
    <w:rsid w:val="00BE2851"/>
    <w:rsid w:val="00BE2A09"/>
    <w:rsid w:val="00BE3298"/>
    <w:rsid w:val="00BE35B3"/>
    <w:rsid w:val="00BE3A68"/>
    <w:rsid w:val="00BE43B7"/>
    <w:rsid w:val="00BE454A"/>
    <w:rsid w:val="00BE4845"/>
    <w:rsid w:val="00BE49F1"/>
    <w:rsid w:val="00BE4ADC"/>
    <w:rsid w:val="00BE5250"/>
    <w:rsid w:val="00BE5C0D"/>
    <w:rsid w:val="00BE5C8C"/>
    <w:rsid w:val="00BE5E2C"/>
    <w:rsid w:val="00BE687A"/>
    <w:rsid w:val="00BE6F56"/>
    <w:rsid w:val="00BE700F"/>
    <w:rsid w:val="00BE793F"/>
    <w:rsid w:val="00BF0139"/>
    <w:rsid w:val="00BF03E3"/>
    <w:rsid w:val="00BF1222"/>
    <w:rsid w:val="00BF20A3"/>
    <w:rsid w:val="00BF294E"/>
    <w:rsid w:val="00BF2F46"/>
    <w:rsid w:val="00BF3548"/>
    <w:rsid w:val="00BF3F50"/>
    <w:rsid w:val="00BF47EF"/>
    <w:rsid w:val="00BF47FD"/>
    <w:rsid w:val="00BF4A81"/>
    <w:rsid w:val="00BF4B18"/>
    <w:rsid w:val="00BF4E0A"/>
    <w:rsid w:val="00BF4E46"/>
    <w:rsid w:val="00BF5481"/>
    <w:rsid w:val="00BF56CD"/>
    <w:rsid w:val="00BF5D93"/>
    <w:rsid w:val="00BF60E0"/>
    <w:rsid w:val="00BF6841"/>
    <w:rsid w:val="00BF7064"/>
    <w:rsid w:val="00BF75A2"/>
    <w:rsid w:val="00BF782C"/>
    <w:rsid w:val="00C00521"/>
    <w:rsid w:val="00C0052B"/>
    <w:rsid w:val="00C00B3E"/>
    <w:rsid w:val="00C00D16"/>
    <w:rsid w:val="00C00F2D"/>
    <w:rsid w:val="00C00FF0"/>
    <w:rsid w:val="00C01428"/>
    <w:rsid w:val="00C0174A"/>
    <w:rsid w:val="00C01891"/>
    <w:rsid w:val="00C01F9D"/>
    <w:rsid w:val="00C020FC"/>
    <w:rsid w:val="00C0218B"/>
    <w:rsid w:val="00C023E5"/>
    <w:rsid w:val="00C02672"/>
    <w:rsid w:val="00C02A06"/>
    <w:rsid w:val="00C02D12"/>
    <w:rsid w:val="00C0373B"/>
    <w:rsid w:val="00C04252"/>
    <w:rsid w:val="00C04516"/>
    <w:rsid w:val="00C04F42"/>
    <w:rsid w:val="00C04FF0"/>
    <w:rsid w:val="00C0587F"/>
    <w:rsid w:val="00C05C65"/>
    <w:rsid w:val="00C067E7"/>
    <w:rsid w:val="00C07184"/>
    <w:rsid w:val="00C074E2"/>
    <w:rsid w:val="00C076CF"/>
    <w:rsid w:val="00C07E8A"/>
    <w:rsid w:val="00C1079E"/>
    <w:rsid w:val="00C112D8"/>
    <w:rsid w:val="00C114E6"/>
    <w:rsid w:val="00C120E8"/>
    <w:rsid w:val="00C12154"/>
    <w:rsid w:val="00C12976"/>
    <w:rsid w:val="00C12A99"/>
    <w:rsid w:val="00C12CA1"/>
    <w:rsid w:val="00C12CEC"/>
    <w:rsid w:val="00C131F3"/>
    <w:rsid w:val="00C13E56"/>
    <w:rsid w:val="00C14473"/>
    <w:rsid w:val="00C14BD8"/>
    <w:rsid w:val="00C14F61"/>
    <w:rsid w:val="00C1513F"/>
    <w:rsid w:val="00C155C8"/>
    <w:rsid w:val="00C1573E"/>
    <w:rsid w:val="00C16179"/>
    <w:rsid w:val="00C16755"/>
    <w:rsid w:val="00C168C5"/>
    <w:rsid w:val="00C1715A"/>
    <w:rsid w:val="00C1718A"/>
    <w:rsid w:val="00C17388"/>
    <w:rsid w:val="00C1751C"/>
    <w:rsid w:val="00C17C3C"/>
    <w:rsid w:val="00C17F47"/>
    <w:rsid w:val="00C20029"/>
    <w:rsid w:val="00C215C4"/>
    <w:rsid w:val="00C219CB"/>
    <w:rsid w:val="00C21B9A"/>
    <w:rsid w:val="00C22117"/>
    <w:rsid w:val="00C226B8"/>
    <w:rsid w:val="00C23BCA"/>
    <w:rsid w:val="00C26F33"/>
    <w:rsid w:val="00C27B61"/>
    <w:rsid w:val="00C30E5A"/>
    <w:rsid w:val="00C30E98"/>
    <w:rsid w:val="00C311C8"/>
    <w:rsid w:val="00C314B8"/>
    <w:rsid w:val="00C317F0"/>
    <w:rsid w:val="00C31951"/>
    <w:rsid w:val="00C31ADD"/>
    <w:rsid w:val="00C3220B"/>
    <w:rsid w:val="00C323CB"/>
    <w:rsid w:val="00C32F48"/>
    <w:rsid w:val="00C33681"/>
    <w:rsid w:val="00C33AB7"/>
    <w:rsid w:val="00C3415D"/>
    <w:rsid w:val="00C34465"/>
    <w:rsid w:val="00C347B7"/>
    <w:rsid w:val="00C34D1B"/>
    <w:rsid w:val="00C361E9"/>
    <w:rsid w:val="00C3678F"/>
    <w:rsid w:val="00C368C8"/>
    <w:rsid w:val="00C36A4E"/>
    <w:rsid w:val="00C36D2F"/>
    <w:rsid w:val="00C37B3D"/>
    <w:rsid w:val="00C40628"/>
    <w:rsid w:val="00C40F6B"/>
    <w:rsid w:val="00C41723"/>
    <w:rsid w:val="00C4180B"/>
    <w:rsid w:val="00C423A7"/>
    <w:rsid w:val="00C42588"/>
    <w:rsid w:val="00C431C2"/>
    <w:rsid w:val="00C4345C"/>
    <w:rsid w:val="00C4364D"/>
    <w:rsid w:val="00C4409C"/>
    <w:rsid w:val="00C44C7C"/>
    <w:rsid w:val="00C44D21"/>
    <w:rsid w:val="00C4532E"/>
    <w:rsid w:val="00C46C8F"/>
    <w:rsid w:val="00C46ED0"/>
    <w:rsid w:val="00C47264"/>
    <w:rsid w:val="00C4762A"/>
    <w:rsid w:val="00C5070A"/>
    <w:rsid w:val="00C5070E"/>
    <w:rsid w:val="00C50DE2"/>
    <w:rsid w:val="00C51001"/>
    <w:rsid w:val="00C512EE"/>
    <w:rsid w:val="00C51331"/>
    <w:rsid w:val="00C52021"/>
    <w:rsid w:val="00C52901"/>
    <w:rsid w:val="00C52EDD"/>
    <w:rsid w:val="00C53BE2"/>
    <w:rsid w:val="00C53F7D"/>
    <w:rsid w:val="00C54340"/>
    <w:rsid w:val="00C5518F"/>
    <w:rsid w:val="00C55713"/>
    <w:rsid w:val="00C55BDC"/>
    <w:rsid w:val="00C56670"/>
    <w:rsid w:val="00C568DC"/>
    <w:rsid w:val="00C57177"/>
    <w:rsid w:val="00C5723B"/>
    <w:rsid w:val="00C60A00"/>
    <w:rsid w:val="00C627EB"/>
    <w:rsid w:val="00C62A38"/>
    <w:rsid w:val="00C634C5"/>
    <w:rsid w:val="00C6361D"/>
    <w:rsid w:val="00C6448C"/>
    <w:rsid w:val="00C64777"/>
    <w:rsid w:val="00C654D3"/>
    <w:rsid w:val="00C656C0"/>
    <w:rsid w:val="00C65FDA"/>
    <w:rsid w:val="00C66C0D"/>
    <w:rsid w:val="00C672C8"/>
    <w:rsid w:val="00C6763F"/>
    <w:rsid w:val="00C6777E"/>
    <w:rsid w:val="00C67BFF"/>
    <w:rsid w:val="00C67CAD"/>
    <w:rsid w:val="00C71964"/>
    <w:rsid w:val="00C719C8"/>
    <w:rsid w:val="00C7284E"/>
    <w:rsid w:val="00C72C57"/>
    <w:rsid w:val="00C72CA1"/>
    <w:rsid w:val="00C73A16"/>
    <w:rsid w:val="00C73A2F"/>
    <w:rsid w:val="00C74257"/>
    <w:rsid w:val="00C74289"/>
    <w:rsid w:val="00C757B5"/>
    <w:rsid w:val="00C7656C"/>
    <w:rsid w:val="00C770BD"/>
    <w:rsid w:val="00C77CAF"/>
    <w:rsid w:val="00C803A6"/>
    <w:rsid w:val="00C81238"/>
    <w:rsid w:val="00C812D3"/>
    <w:rsid w:val="00C813A6"/>
    <w:rsid w:val="00C81B13"/>
    <w:rsid w:val="00C81CE8"/>
    <w:rsid w:val="00C82446"/>
    <w:rsid w:val="00C824F7"/>
    <w:rsid w:val="00C82570"/>
    <w:rsid w:val="00C82911"/>
    <w:rsid w:val="00C8373C"/>
    <w:rsid w:val="00C83936"/>
    <w:rsid w:val="00C83D42"/>
    <w:rsid w:val="00C84BDF"/>
    <w:rsid w:val="00C84ED8"/>
    <w:rsid w:val="00C8562F"/>
    <w:rsid w:val="00C85661"/>
    <w:rsid w:val="00C8567A"/>
    <w:rsid w:val="00C85790"/>
    <w:rsid w:val="00C85D7E"/>
    <w:rsid w:val="00C861AE"/>
    <w:rsid w:val="00C8643F"/>
    <w:rsid w:val="00C86F6D"/>
    <w:rsid w:val="00C87551"/>
    <w:rsid w:val="00C90339"/>
    <w:rsid w:val="00C905C1"/>
    <w:rsid w:val="00C9062B"/>
    <w:rsid w:val="00C9135C"/>
    <w:rsid w:val="00C916A3"/>
    <w:rsid w:val="00C916FF"/>
    <w:rsid w:val="00C91DB4"/>
    <w:rsid w:val="00C91F1B"/>
    <w:rsid w:val="00C9248C"/>
    <w:rsid w:val="00C92776"/>
    <w:rsid w:val="00C92D6F"/>
    <w:rsid w:val="00C9343E"/>
    <w:rsid w:val="00C93487"/>
    <w:rsid w:val="00C939D5"/>
    <w:rsid w:val="00C93A7C"/>
    <w:rsid w:val="00C94C2C"/>
    <w:rsid w:val="00C96357"/>
    <w:rsid w:val="00C96372"/>
    <w:rsid w:val="00C96D2E"/>
    <w:rsid w:val="00C971C0"/>
    <w:rsid w:val="00C9749A"/>
    <w:rsid w:val="00C975F5"/>
    <w:rsid w:val="00CA0486"/>
    <w:rsid w:val="00CA07AC"/>
    <w:rsid w:val="00CA0E9B"/>
    <w:rsid w:val="00CA1538"/>
    <w:rsid w:val="00CA1600"/>
    <w:rsid w:val="00CA1721"/>
    <w:rsid w:val="00CA1884"/>
    <w:rsid w:val="00CA1BD6"/>
    <w:rsid w:val="00CA1D0E"/>
    <w:rsid w:val="00CA1EFF"/>
    <w:rsid w:val="00CA1FFB"/>
    <w:rsid w:val="00CA263D"/>
    <w:rsid w:val="00CA270E"/>
    <w:rsid w:val="00CA2822"/>
    <w:rsid w:val="00CA3246"/>
    <w:rsid w:val="00CA3581"/>
    <w:rsid w:val="00CA3D8E"/>
    <w:rsid w:val="00CA48B8"/>
    <w:rsid w:val="00CA4F40"/>
    <w:rsid w:val="00CA5090"/>
    <w:rsid w:val="00CA5D23"/>
    <w:rsid w:val="00CA6028"/>
    <w:rsid w:val="00CA6A3C"/>
    <w:rsid w:val="00CA6D51"/>
    <w:rsid w:val="00CA70D5"/>
    <w:rsid w:val="00CA7A5B"/>
    <w:rsid w:val="00CA7E13"/>
    <w:rsid w:val="00CA7E9D"/>
    <w:rsid w:val="00CA7F85"/>
    <w:rsid w:val="00CB19B4"/>
    <w:rsid w:val="00CB2677"/>
    <w:rsid w:val="00CB2A2D"/>
    <w:rsid w:val="00CB34EA"/>
    <w:rsid w:val="00CB381F"/>
    <w:rsid w:val="00CB38A8"/>
    <w:rsid w:val="00CB39AC"/>
    <w:rsid w:val="00CB4449"/>
    <w:rsid w:val="00CB4EE9"/>
    <w:rsid w:val="00CB58C3"/>
    <w:rsid w:val="00CB58EA"/>
    <w:rsid w:val="00CB5B1F"/>
    <w:rsid w:val="00CB5E21"/>
    <w:rsid w:val="00CB6A80"/>
    <w:rsid w:val="00CB75FB"/>
    <w:rsid w:val="00CB7B9B"/>
    <w:rsid w:val="00CC0A94"/>
    <w:rsid w:val="00CC0EC2"/>
    <w:rsid w:val="00CC1407"/>
    <w:rsid w:val="00CC1469"/>
    <w:rsid w:val="00CC1DEF"/>
    <w:rsid w:val="00CC2B65"/>
    <w:rsid w:val="00CC35A7"/>
    <w:rsid w:val="00CC40D4"/>
    <w:rsid w:val="00CC52DA"/>
    <w:rsid w:val="00CC5A65"/>
    <w:rsid w:val="00CC62B9"/>
    <w:rsid w:val="00CC658F"/>
    <w:rsid w:val="00CC6776"/>
    <w:rsid w:val="00CC6B46"/>
    <w:rsid w:val="00CC6C3E"/>
    <w:rsid w:val="00CC6EDD"/>
    <w:rsid w:val="00CC75CB"/>
    <w:rsid w:val="00CC7E7D"/>
    <w:rsid w:val="00CD06C4"/>
    <w:rsid w:val="00CD06CC"/>
    <w:rsid w:val="00CD0BF0"/>
    <w:rsid w:val="00CD23EC"/>
    <w:rsid w:val="00CD3AF2"/>
    <w:rsid w:val="00CD3CB0"/>
    <w:rsid w:val="00CD43C2"/>
    <w:rsid w:val="00CD58B9"/>
    <w:rsid w:val="00CD5CA5"/>
    <w:rsid w:val="00CD71DE"/>
    <w:rsid w:val="00CD73BF"/>
    <w:rsid w:val="00CD77CA"/>
    <w:rsid w:val="00CD7B59"/>
    <w:rsid w:val="00CE1C8D"/>
    <w:rsid w:val="00CE2161"/>
    <w:rsid w:val="00CE3016"/>
    <w:rsid w:val="00CE34F8"/>
    <w:rsid w:val="00CE3D57"/>
    <w:rsid w:val="00CE3D92"/>
    <w:rsid w:val="00CE3F34"/>
    <w:rsid w:val="00CE4219"/>
    <w:rsid w:val="00CE4A4A"/>
    <w:rsid w:val="00CE4F34"/>
    <w:rsid w:val="00CE50E5"/>
    <w:rsid w:val="00CE56FB"/>
    <w:rsid w:val="00CE5AFB"/>
    <w:rsid w:val="00CE5F23"/>
    <w:rsid w:val="00CE7D82"/>
    <w:rsid w:val="00CF01B4"/>
    <w:rsid w:val="00CF06FE"/>
    <w:rsid w:val="00CF0D15"/>
    <w:rsid w:val="00CF0D67"/>
    <w:rsid w:val="00CF0F75"/>
    <w:rsid w:val="00CF10F2"/>
    <w:rsid w:val="00CF1AEC"/>
    <w:rsid w:val="00CF1F97"/>
    <w:rsid w:val="00CF20F9"/>
    <w:rsid w:val="00CF2316"/>
    <w:rsid w:val="00CF2396"/>
    <w:rsid w:val="00CF23BF"/>
    <w:rsid w:val="00CF26C4"/>
    <w:rsid w:val="00CF2B3E"/>
    <w:rsid w:val="00CF3216"/>
    <w:rsid w:val="00CF38A4"/>
    <w:rsid w:val="00CF3D62"/>
    <w:rsid w:val="00CF44D8"/>
    <w:rsid w:val="00CF525D"/>
    <w:rsid w:val="00CF52D2"/>
    <w:rsid w:val="00CF65A6"/>
    <w:rsid w:val="00CF71BD"/>
    <w:rsid w:val="00CF7464"/>
    <w:rsid w:val="00CF7546"/>
    <w:rsid w:val="00CF7D33"/>
    <w:rsid w:val="00CF7EB3"/>
    <w:rsid w:val="00D009AA"/>
    <w:rsid w:val="00D00DC2"/>
    <w:rsid w:val="00D00DFB"/>
    <w:rsid w:val="00D017AE"/>
    <w:rsid w:val="00D0199C"/>
    <w:rsid w:val="00D02929"/>
    <w:rsid w:val="00D0337D"/>
    <w:rsid w:val="00D037C9"/>
    <w:rsid w:val="00D03CBE"/>
    <w:rsid w:val="00D0401A"/>
    <w:rsid w:val="00D047E1"/>
    <w:rsid w:val="00D04C78"/>
    <w:rsid w:val="00D04CD4"/>
    <w:rsid w:val="00D05006"/>
    <w:rsid w:val="00D05094"/>
    <w:rsid w:val="00D051AD"/>
    <w:rsid w:val="00D070DE"/>
    <w:rsid w:val="00D072CD"/>
    <w:rsid w:val="00D10079"/>
    <w:rsid w:val="00D102F9"/>
    <w:rsid w:val="00D10479"/>
    <w:rsid w:val="00D10C7E"/>
    <w:rsid w:val="00D10D7B"/>
    <w:rsid w:val="00D11CDE"/>
    <w:rsid w:val="00D12D37"/>
    <w:rsid w:val="00D13596"/>
    <w:rsid w:val="00D13BF7"/>
    <w:rsid w:val="00D13C63"/>
    <w:rsid w:val="00D13EAC"/>
    <w:rsid w:val="00D14A51"/>
    <w:rsid w:val="00D1513F"/>
    <w:rsid w:val="00D15788"/>
    <w:rsid w:val="00D15DE8"/>
    <w:rsid w:val="00D15E65"/>
    <w:rsid w:val="00D16433"/>
    <w:rsid w:val="00D171E9"/>
    <w:rsid w:val="00D17679"/>
    <w:rsid w:val="00D178C7"/>
    <w:rsid w:val="00D178E5"/>
    <w:rsid w:val="00D17953"/>
    <w:rsid w:val="00D203D7"/>
    <w:rsid w:val="00D20BB6"/>
    <w:rsid w:val="00D21A2F"/>
    <w:rsid w:val="00D21DF8"/>
    <w:rsid w:val="00D21E85"/>
    <w:rsid w:val="00D231C9"/>
    <w:rsid w:val="00D23EC5"/>
    <w:rsid w:val="00D240F6"/>
    <w:rsid w:val="00D24221"/>
    <w:rsid w:val="00D253EB"/>
    <w:rsid w:val="00D25AAB"/>
    <w:rsid w:val="00D25BED"/>
    <w:rsid w:val="00D269A7"/>
    <w:rsid w:val="00D26B0B"/>
    <w:rsid w:val="00D27D0E"/>
    <w:rsid w:val="00D31661"/>
    <w:rsid w:val="00D31803"/>
    <w:rsid w:val="00D31C7C"/>
    <w:rsid w:val="00D3253C"/>
    <w:rsid w:val="00D35418"/>
    <w:rsid w:val="00D35E6D"/>
    <w:rsid w:val="00D360A3"/>
    <w:rsid w:val="00D36D22"/>
    <w:rsid w:val="00D379BD"/>
    <w:rsid w:val="00D37CD9"/>
    <w:rsid w:val="00D37E01"/>
    <w:rsid w:val="00D4009F"/>
    <w:rsid w:val="00D4013B"/>
    <w:rsid w:val="00D40A37"/>
    <w:rsid w:val="00D40B5E"/>
    <w:rsid w:val="00D40D63"/>
    <w:rsid w:val="00D41861"/>
    <w:rsid w:val="00D418A9"/>
    <w:rsid w:val="00D42664"/>
    <w:rsid w:val="00D4280A"/>
    <w:rsid w:val="00D42D7E"/>
    <w:rsid w:val="00D431F0"/>
    <w:rsid w:val="00D43260"/>
    <w:rsid w:val="00D432F7"/>
    <w:rsid w:val="00D432FE"/>
    <w:rsid w:val="00D4347C"/>
    <w:rsid w:val="00D43704"/>
    <w:rsid w:val="00D43CF9"/>
    <w:rsid w:val="00D4407D"/>
    <w:rsid w:val="00D44756"/>
    <w:rsid w:val="00D448C2"/>
    <w:rsid w:val="00D44F03"/>
    <w:rsid w:val="00D45779"/>
    <w:rsid w:val="00D45936"/>
    <w:rsid w:val="00D45BC9"/>
    <w:rsid w:val="00D464A6"/>
    <w:rsid w:val="00D4652C"/>
    <w:rsid w:val="00D46B25"/>
    <w:rsid w:val="00D47608"/>
    <w:rsid w:val="00D511CD"/>
    <w:rsid w:val="00D51565"/>
    <w:rsid w:val="00D519F9"/>
    <w:rsid w:val="00D526F3"/>
    <w:rsid w:val="00D5327E"/>
    <w:rsid w:val="00D55A57"/>
    <w:rsid w:val="00D55DF0"/>
    <w:rsid w:val="00D56078"/>
    <w:rsid w:val="00D57633"/>
    <w:rsid w:val="00D60148"/>
    <w:rsid w:val="00D60F3B"/>
    <w:rsid w:val="00D61DF2"/>
    <w:rsid w:val="00D61F0F"/>
    <w:rsid w:val="00D624C8"/>
    <w:rsid w:val="00D62B68"/>
    <w:rsid w:val="00D62DED"/>
    <w:rsid w:val="00D63433"/>
    <w:rsid w:val="00D642DF"/>
    <w:rsid w:val="00D6466B"/>
    <w:rsid w:val="00D6504C"/>
    <w:rsid w:val="00D65DAD"/>
    <w:rsid w:val="00D664DE"/>
    <w:rsid w:val="00D664F4"/>
    <w:rsid w:val="00D675A8"/>
    <w:rsid w:val="00D67666"/>
    <w:rsid w:val="00D67C39"/>
    <w:rsid w:val="00D67CC1"/>
    <w:rsid w:val="00D67F04"/>
    <w:rsid w:val="00D70680"/>
    <w:rsid w:val="00D714F8"/>
    <w:rsid w:val="00D72118"/>
    <w:rsid w:val="00D72379"/>
    <w:rsid w:val="00D73756"/>
    <w:rsid w:val="00D73C15"/>
    <w:rsid w:val="00D7412F"/>
    <w:rsid w:val="00D743C9"/>
    <w:rsid w:val="00D74707"/>
    <w:rsid w:val="00D74B58"/>
    <w:rsid w:val="00D74CE9"/>
    <w:rsid w:val="00D74D67"/>
    <w:rsid w:val="00D7510C"/>
    <w:rsid w:val="00D754C8"/>
    <w:rsid w:val="00D758FB"/>
    <w:rsid w:val="00D75A3A"/>
    <w:rsid w:val="00D75ACD"/>
    <w:rsid w:val="00D76186"/>
    <w:rsid w:val="00D76216"/>
    <w:rsid w:val="00D76346"/>
    <w:rsid w:val="00D7655B"/>
    <w:rsid w:val="00D7691B"/>
    <w:rsid w:val="00D77255"/>
    <w:rsid w:val="00D77430"/>
    <w:rsid w:val="00D77C4B"/>
    <w:rsid w:val="00D80321"/>
    <w:rsid w:val="00D80B45"/>
    <w:rsid w:val="00D80E51"/>
    <w:rsid w:val="00D81044"/>
    <w:rsid w:val="00D818E7"/>
    <w:rsid w:val="00D82A60"/>
    <w:rsid w:val="00D83257"/>
    <w:rsid w:val="00D83659"/>
    <w:rsid w:val="00D837F4"/>
    <w:rsid w:val="00D83B18"/>
    <w:rsid w:val="00D83B99"/>
    <w:rsid w:val="00D83DE9"/>
    <w:rsid w:val="00D84603"/>
    <w:rsid w:val="00D84626"/>
    <w:rsid w:val="00D84727"/>
    <w:rsid w:val="00D8510C"/>
    <w:rsid w:val="00D85A24"/>
    <w:rsid w:val="00D8649A"/>
    <w:rsid w:val="00D8665A"/>
    <w:rsid w:val="00D86F1C"/>
    <w:rsid w:val="00D875E1"/>
    <w:rsid w:val="00D87E0F"/>
    <w:rsid w:val="00D87FCF"/>
    <w:rsid w:val="00D9017B"/>
    <w:rsid w:val="00D901AB"/>
    <w:rsid w:val="00D902DE"/>
    <w:rsid w:val="00D9072C"/>
    <w:rsid w:val="00D9258F"/>
    <w:rsid w:val="00D9355A"/>
    <w:rsid w:val="00D9366B"/>
    <w:rsid w:val="00D93A9C"/>
    <w:rsid w:val="00D9409D"/>
    <w:rsid w:val="00D964C0"/>
    <w:rsid w:val="00D96E31"/>
    <w:rsid w:val="00D97091"/>
    <w:rsid w:val="00D974FE"/>
    <w:rsid w:val="00D97619"/>
    <w:rsid w:val="00D97E71"/>
    <w:rsid w:val="00DA0100"/>
    <w:rsid w:val="00DA097C"/>
    <w:rsid w:val="00DA0B7D"/>
    <w:rsid w:val="00DA1A5A"/>
    <w:rsid w:val="00DA1A9E"/>
    <w:rsid w:val="00DA2784"/>
    <w:rsid w:val="00DA2975"/>
    <w:rsid w:val="00DA2DEA"/>
    <w:rsid w:val="00DA319A"/>
    <w:rsid w:val="00DA359F"/>
    <w:rsid w:val="00DA41BE"/>
    <w:rsid w:val="00DA49CD"/>
    <w:rsid w:val="00DA54FE"/>
    <w:rsid w:val="00DA5703"/>
    <w:rsid w:val="00DA5AB1"/>
    <w:rsid w:val="00DA6C74"/>
    <w:rsid w:val="00DA70C6"/>
    <w:rsid w:val="00DB0A6F"/>
    <w:rsid w:val="00DB12B6"/>
    <w:rsid w:val="00DB1E1E"/>
    <w:rsid w:val="00DB3393"/>
    <w:rsid w:val="00DB348E"/>
    <w:rsid w:val="00DB35FF"/>
    <w:rsid w:val="00DB3AF3"/>
    <w:rsid w:val="00DB3D5F"/>
    <w:rsid w:val="00DB3E77"/>
    <w:rsid w:val="00DB44B5"/>
    <w:rsid w:val="00DB4648"/>
    <w:rsid w:val="00DB4ECA"/>
    <w:rsid w:val="00DB5B64"/>
    <w:rsid w:val="00DB6A0D"/>
    <w:rsid w:val="00DB6EB5"/>
    <w:rsid w:val="00DC01FC"/>
    <w:rsid w:val="00DC088E"/>
    <w:rsid w:val="00DC10F2"/>
    <w:rsid w:val="00DC149E"/>
    <w:rsid w:val="00DC1B3E"/>
    <w:rsid w:val="00DC1B41"/>
    <w:rsid w:val="00DC2260"/>
    <w:rsid w:val="00DC24BE"/>
    <w:rsid w:val="00DC26C3"/>
    <w:rsid w:val="00DC27C5"/>
    <w:rsid w:val="00DC2A05"/>
    <w:rsid w:val="00DC338C"/>
    <w:rsid w:val="00DC3654"/>
    <w:rsid w:val="00DC4A8D"/>
    <w:rsid w:val="00DC57E8"/>
    <w:rsid w:val="00DC5858"/>
    <w:rsid w:val="00DC64EC"/>
    <w:rsid w:val="00DC76E9"/>
    <w:rsid w:val="00DC7A3E"/>
    <w:rsid w:val="00DC7CC8"/>
    <w:rsid w:val="00DC7D90"/>
    <w:rsid w:val="00DD0513"/>
    <w:rsid w:val="00DD106D"/>
    <w:rsid w:val="00DD148A"/>
    <w:rsid w:val="00DD1584"/>
    <w:rsid w:val="00DD161E"/>
    <w:rsid w:val="00DD1B50"/>
    <w:rsid w:val="00DD28E8"/>
    <w:rsid w:val="00DD2E14"/>
    <w:rsid w:val="00DD3E03"/>
    <w:rsid w:val="00DD4476"/>
    <w:rsid w:val="00DD5294"/>
    <w:rsid w:val="00DD53C6"/>
    <w:rsid w:val="00DD5949"/>
    <w:rsid w:val="00DD6B48"/>
    <w:rsid w:val="00DD72FB"/>
    <w:rsid w:val="00DE0447"/>
    <w:rsid w:val="00DE07A8"/>
    <w:rsid w:val="00DE1668"/>
    <w:rsid w:val="00DE19CC"/>
    <w:rsid w:val="00DE1DB9"/>
    <w:rsid w:val="00DE1E73"/>
    <w:rsid w:val="00DE2E90"/>
    <w:rsid w:val="00DE3F20"/>
    <w:rsid w:val="00DE400D"/>
    <w:rsid w:val="00DE4426"/>
    <w:rsid w:val="00DE4454"/>
    <w:rsid w:val="00DE4797"/>
    <w:rsid w:val="00DE4DA5"/>
    <w:rsid w:val="00DE4F6F"/>
    <w:rsid w:val="00DE4F81"/>
    <w:rsid w:val="00DE5095"/>
    <w:rsid w:val="00DE5B28"/>
    <w:rsid w:val="00DE6B0F"/>
    <w:rsid w:val="00DE72D0"/>
    <w:rsid w:val="00DE7688"/>
    <w:rsid w:val="00DE7741"/>
    <w:rsid w:val="00DE77CE"/>
    <w:rsid w:val="00DF0043"/>
    <w:rsid w:val="00DF08C5"/>
    <w:rsid w:val="00DF0A18"/>
    <w:rsid w:val="00DF0FB6"/>
    <w:rsid w:val="00DF1201"/>
    <w:rsid w:val="00DF2F80"/>
    <w:rsid w:val="00DF3167"/>
    <w:rsid w:val="00DF4AA4"/>
    <w:rsid w:val="00DF4BD2"/>
    <w:rsid w:val="00DF5EE8"/>
    <w:rsid w:val="00DF606F"/>
    <w:rsid w:val="00DF64ED"/>
    <w:rsid w:val="00DF684D"/>
    <w:rsid w:val="00DF6880"/>
    <w:rsid w:val="00DF7168"/>
    <w:rsid w:val="00DF780B"/>
    <w:rsid w:val="00DF7CC8"/>
    <w:rsid w:val="00E00BC2"/>
    <w:rsid w:val="00E01545"/>
    <w:rsid w:val="00E0161A"/>
    <w:rsid w:val="00E01882"/>
    <w:rsid w:val="00E0316B"/>
    <w:rsid w:val="00E031CF"/>
    <w:rsid w:val="00E035C3"/>
    <w:rsid w:val="00E0393B"/>
    <w:rsid w:val="00E03FFC"/>
    <w:rsid w:val="00E0404B"/>
    <w:rsid w:val="00E044FD"/>
    <w:rsid w:val="00E0499F"/>
    <w:rsid w:val="00E04F43"/>
    <w:rsid w:val="00E065E8"/>
    <w:rsid w:val="00E07155"/>
    <w:rsid w:val="00E07915"/>
    <w:rsid w:val="00E101EF"/>
    <w:rsid w:val="00E10D6A"/>
    <w:rsid w:val="00E1101B"/>
    <w:rsid w:val="00E11B30"/>
    <w:rsid w:val="00E12191"/>
    <w:rsid w:val="00E13A9B"/>
    <w:rsid w:val="00E14117"/>
    <w:rsid w:val="00E1420A"/>
    <w:rsid w:val="00E148E2"/>
    <w:rsid w:val="00E15877"/>
    <w:rsid w:val="00E1597A"/>
    <w:rsid w:val="00E1644D"/>
    <w:rsid w:val="00E164AE"/>
    <w:rsid w:val="00E16696"/>
    <w:rsid w:val="00E168A9"/>
    <w:rsid w:val="00E16B83"/>
    <w:rsid w:val="00E17DBF"/>
    <w:rsid w:val="00E20969"/>
    <w:rsid w:val="00E20A98"/>
    <w:rsid w:val="00E20FC3"/>
    <w:rsid w:val="00E21478"/>
    <w:rsid w:val="00E21526"/>
    <w:rsid w:val="00E21611"/>
    <w:rsid w:val="00E216DD"/>
    <w:rsid w:val="00E21D68"/>
    <w:rsid w:val="00E22483"/>
    <w:rsid w:val="00E22561"/>
    <w:rsid w:val="00E226B6"/>
    <w:rsid w:val="00E228DB"/>
    <w:rsid w:val="00E22B83"/>
    <w:rsid w:val="00E232B7"/>
    <w:rsid w:val="00E234B4"/>
    <w:rsid w:val="00E23B0F"/>
    <w:rsid w:val="00E2411A"/>
    <w:rsid w:val="00E249B1"/>
    <w:rsid w:val="00E25085"/>
    <w:rsid w:val="00E2618F"/>
    <w:rsid w:val="00E26287"/>
    <w:rsid w:val="00E269E2"/>
    <w:rsid w:val="00E27239"/>
    <w:rsid w:val="00E27F86"/>
    <w:rsid w:val="00E31479"/>
    <w:rsid w:val="00E3175C"/>
    <w:rsid w:val="00E31F8A"/>
    <w:rsid w:val="00E32457"/>
    <w:rsid w:val="00E3267A"/>
    <w:rsid w:val="00E329AD"/>
    <w:rsid w:val="00E33B6A"/>
    <w:rsid w:val="00E34C41"/>
    <w:rsid w:val="00E34CED"/>
    <w:rsid w:val="00E34EB5"/>
    <w:rsid w:val="00E353EB"/>
    <w:rsid w:val="00E36B1E"/>
    <w:rsid w:val="00E375BD"/>
    <w:rsid w:val="00E379FA"/>
    <w:rsid w:val="00E37D23"/>
    <w:rsid w:val="00E37DD0"/>
    <w:rsid w:val="00E37FDC"/>
    <w:rsid w:val="00E403B5"/>
    <w:rsid w:val="00E41A7A"/>
    <w:rsid w:val="00E4252C"/>
    <w:rsid w:val="00E42FA3"/>
    <w:rsid w:val="00E439F9"/>
    <w:rsid w:val="00E445DF"/>
    <w:rsid w:val="00E447D5"/>
    <w:rsid w:val="00E44F45"/>
    <w:rsid w:val="00E4589E"/>
    <w:rsid w:val="00E45C9D"/>
    <w:rsid w:val="00E45CE5"/>
    <w:rsid w:val="00E46D4A"/>
    <w:rsid w:val="00E509BC"/>
    <w:rsid w:val="00E513DE"/>
    <w:rsid w:val="00E51443"/>
    <w:rsid w:val="00E514DB"/>
    <w:rsid w:val="00E51DBB"/>
    <w:rsid w:val="00E52C7E"/>
    <w:rsid w:val="00E52D89"/>
    <w:rsid w:val="00E534AE"/>
    <w:rsid w:val="00E53675"/>
    <w:rsid w:val="00E53774"/>
    <w:rsid w:val="00E5414B"/>
    <w:rsid w:val="00E54265"/>
    <w:rsid w:val="00E54375"/>
    <w:rsid w:val="00E5441B"/>
    <w:rsid w:val="00E55589"/>
    <w:rsid w:val="00E56CE4"/>
    <w:rsid w:val="00E56F49"/>
    <w:rsid w:val="00E5707D"/>
    <w:rsid w:val="00E57119"/>
    <w:rsid w:val="00E57617"/>
    <w:rsid w:val="00E60AB8"/>
    <w:rsid w:val="00E60BDE"/>
    <w:rsid w:val="00E634B3"/>
    <w:rsid w:val="00E636F0"/>
    <w:rsid w:val="00E64284"/>
    <w:rsid w:val="00E6469E"/>
    <w:rsid w:val="00E6512E"/>
    <w:rsid w:val="00E66211"/>
    <w:rsid w:val="00E66582"/>
    <w:rsid w:val="00E66A79"/>
    <w:rsid w:val="00E67360"/>
    <w:rsid w:val="00E67DC9"/>
    <w:rsid w:val="00E701D6"/>
    <w:rsid w:val="00E706ED"/>
    <w:rsid w:val="00E70CB4"/>
    <w:rsid w:val="00E7196A"/>
    <w:rsid w:val="00E71B8D"/>
    <w:rsid w:val="00E71C97"/>
    <w:rsid w:val="00E71E0E"/>
    <w:rsid w:val="00E7217D"/>
    <w:rsid w:val="00E72227"/>
    <w:rsid w:val="00E72C9C"/>
    <w:rsid w:val="00E73288"/>
    <w:rsid w:val="00E73A53"/>
    <w:rsid w:val="00E73A59"/>
    <w:rsid w:val="00E7419D"/>
    <w:rsid w:val="00E74D94"/>
    <w:rsid w:val="00E75000"/>
    <w:rsid w:val="00E750E9"/>
    <w:rsid w:val="00E75711"/>
    <w:rsid w:val="00E76051"/>
    <w:rsid w:val="00E76987"/>
    <w:rsid w:val="00E8042E"/>
    <w:rsid w:val="00E8104D"/>
    <w:rsid w:val="00E81A09"/>
    <w:rsid w:val="00E81D37"/>
    <w:rsid w:val="00E81F95"/>
    <w:rsid w:val="00E821F5"/>
    <w:rsid w:val="00E82672"/>
    <w:rsid w:val="00E82FAF"/>
    <w:rsid w:val="00E8307B"/>
    <w:rsid w:val="00E845CC"/>
    <w:rsid w:val="00E8520C"/>
    <w:rsid w:val="00E85486"/>
    <w:rsid w:val="00E8570A"/>
    <w:rsid w:val="00E858AC"/>
    <w:rsid w:val="00E85CA2"/>
    <w:rsid w:val="00E866E6"/>
    <w:rsid w:val="00E86A59"/>
    <w:rsid w:val="00E86FEC"/>
    <w:rsid w:val="00E87018"/>
    <w:rsid w:val="00E8751A"/>
    <w:rsid w:val="00E87E18"/>
    <w:rsid w:val="00E90A71"/>
    <w:rsid w:val="00E91E25"/>
    <w:rsid w:val="00E9207D"/>
    <w:rsid w:val="00E92263"/>
    <w:rsid w:val="00E9242A"/>
    <w:rsid w:val="00E92C96"/>
    <w:rsid w:val="00E932FB"/>
    <w:rsid w:val="00E93323"/>
    <w:rsid w:val="00E94E50"/>
    <w:rsid w:val="00E95C86"/>
    <w:rsid w:val="00E96320"/>
    <w:rsid w:val="00E963F4"/>
    <w:rsid w:val="00E96403"/>
    <w:rsid w:val="00E96B32"/>
    <w:rsid w:val="00E96D23"/>
    <w:rsid w:val="00E97072"/>
    <w:rsid w:val="00EA047E"/>
    <w:rsid w:val="00EA07BF"/>
    <w:rsid w:val="00EA1787"/>
    <w:rsid w:val="00EA1B98"/>
    <w:rsid w:val="00EA1C97"/>
    <w:rsid w:val="00EA234E"/>
    <w:rsid w:val="00EA27C1"/>
    <w:rsid w:val="00EA3E26"/>
    <w:rsid w:val="00EA40DC"/>
    <w:rsid w:val="00EA418A"/>
    <w:rsid w:val="00EA5F7F"/>
    <w:rsid w:val="00EA6142"/>
    <w:rsid w:val="00EA66C9"/>
    <w:rsid w:val="00EA67DA"/>
    <w:rsid w:val="00EA6908"/>
    <w:rsid w:val="00EA6D4C"/>
    <w:rsid w:val="00EA6E2E"/>
    <w:rsid w:val="00EA759E"/>
    <w:rsid w:val="00EA76FA"/>
    <w:rsid w:val="00EA7B81"/>
    <w:rsid w:val="00EB011B"/>
    <w:rsid w:val="00EB02D9"/>
    <w:rsid w:val="00EB04DF"/>
    <w:rsid w:val="00EB0E87"/>
    <w:rsid w:val="00EB132D"/>
    <w:rsid w:val="00EB1BAB"/>
    <w:rsid w:val="00EB208E"/>
    <w:rsid w:val="00EB2D4E"/>
    <w:rsid w:val="00EB2DB0"/>
    <w:rsid w:val="00EB32BD"/>
    <w:rsid w:val="00EB45B9"/>
    <w:rsid w:val="00EB49F7"/>
    <w:rsid w:val="00EB4CC6"/>
    <w:rsid w:val="00EB4DB4"/>
    <w:rsid w:val="00EB4F95"/>
    <w:rsid w:val="00EB50DC"/>
    <w:rsid w:val="00EB510F"/>
    <w:rsid w:val="00EB67C7"/>
    <w:rsid w:val="00EB7258"/>
    <w:rsid w:val="00EB733B"/>
    <w:rsid w:val="00EB7ADF"/>
    <w:rsid w:val="00EB7E4D"/>
    <w:rsid w:val="00EC0309"/>
    <w:rsid w:val="00EC0815"/>
    <w:rsid w:val="00EC088D"/>
    <w:rsid w:val="00EC08B9"/>
    <w:rsid w:val="00EC09EC"/>
    <w:rsid w:val="00EC0A1A"/>
    <w:rsid w:val="00EC0DA7"/>
    <w:rsid w:val="00EC12F5"/>
    <w:rsid w:val="00EC17AE"/>
    <w:rsid w:val="00EC1AE0"/>
    <w:rsid w:val="00EC2709"/>
    <w:rsid w:val="00EC3952"/>
    <w:rsid w:val="00EC48BC"/>
    <w:rsid w:val="00EC4BAB"/>
    <w:rsid w:val="00EC4CE4"/>
    <w:rsid w:val="00EC5444"/>
    <w:rsid w:val="00EC5B07"/>
    <w:rsid w:val="00EC5EF3"/>
    <w:rsid w:val="00EC6054"/>
    <w:rsid w:val="00EC6469"/>
    <w:rsid w:val="00EC6C7E"/>
    <w:rsid w:val="00EC740F"/>
    <w:rsid w:val="00ED091B"/>
    <w:rsid w:val="00ED0F4B"/>
    <w:rsid w:val="00ED11A5"/>
    <w:rsid w:val="00ED1E07"/>
    <w:rsid w:val="00ED23A6"/>
    <w:rsid w:val="00ED28AF"/>
    <w:rsid w:val="00ED2BD6"/>
    <w:rsid w:val="00ED2CEC"/>
    <w:rsid w:val="00ED5463"/>
    <w:rsid w:val="00ED5843"/>
    <w:rsid w:val="00ED6116"/>
    <w:rsid w:val="00ED623D"/>
    <w:rsid w:val="00ED6BA8"/>
    <w:rsid w:val="00ED71AD"/>
    <w:rsid w:val="00ED7CAD"/>
    <w:rsid w:val="00ED7F34"/>
    <w:rsid w:val="00EE0590"/>
    <w:rsid w:val="00EE0FA1"/>
    <w:rsid w:val="00EE1823"/>
    <w:rsid w:val="00EE28B3"/>
    <w:rsid w:val="00EE2C81"/>
    <w:rsid w:val="00EE3244"/>
    <w:rsid w:val="00EE35E8"/>
    <w:rsid w:val="00EE395A"/>
    <w:rsid w:val="00EE4385"/>
    <w:rsid w:val="00EE4C1E"/>
    <w:rsid w:val="00EE4D2D"/>
    <w:rsid w:val="00EE56D3"/>
    <w:rsid w:val="00EE578B"/>
    <w:rsid w:val="00EE643B"/>
    <w:rsid w:val="00EE64B2"/>
    <w:rsid w:val="00EE671B"/>
    <w:rsid w:val="00EE674B"/>
    <w:rsid w:val="00EE67E5"/>
    <w:rsid w:val="00EE782C"/>
    <w:rsid w:val="00EF09B5"/>
    <w:rsid w:val="00EF17AF"/>
    <w:rsid w:val="00EF200B"/>
    <w:rsid w:val="00EF2032"/>
    <w:rsid w:val="00EF2C70"/>
    <w:rsid w:val="00EF38CA"/>
    <w:rsid w:val="00EF3C6C"/>
    <w:rsid w:val="00EF3C74"/>
    <w:rsid w:val="00EF474A"/>
    <w:rsid w:val="00EF4978"/>
    <w:rsid w:val="00EF66F2"/>
    <w:rsid w:val="00EF682F"/>
    <w:rsid w:val="00EF685B"/>
    <w:rsid w:val="00EF6C06"/>
    <w:rsid w:val="00EF6D3C"/>
    <w:rsid w:val="00EF776A"/>
    <w:rsid w:val="00EF7905"/>
    <w:rsid w:val="00EF7E98"/>
    <w:rsid w:val="00F00463"/>
    <w:rsid w:val="00F00EDE"/>
    <w:rsid w:val="00F014C8"/>
    <w:rsid w:val="00F0184C"/>
    <w:rsid w:val="00F02770"/>
    <w:rsid w:val="00F03AAC"/>
    <w:rsid w:val="00F03CC4"/>
    <w:rsid w:val="00F042D5"/>
    <w:rsid w:val="00F04BFD"/>
    <w:rsid w:val="00F04F55"/>
    <w:rsid w:val="00F05A5E"/>
    <w:rsid w:val="00F06123"/>
    <w:rsid w:val="00F061DA"/>
    <w:rsid w:val="00F06633"/>
    <w:rsid w:val="00F06BD3"/>
    <w:rsid w:val="00F075F0"/>
    <w:rsid w:val="00F10945"/>
    <w:rsid w:val="00F10B71"/>
    <w:rsid w:val="00F11A0B"/>
    <w:rsid w:val="00F11EA6"/>
    <w:rsid w:val="00F126FB"/>
    <w:rsid w:val="00F12B7A"/>
    <w:rsid w:val="00F12EF5"/>
    <w:rsid w:val="00F130FA"/>
    <w:rsid w:val="00F1314C"/>
    <w:rsid w:val="00F133CC"/>
    <w:rsid w:val="00F13DC5"/>
    <w:rsid w:val="00F13DEF"/>
    <w:rsid w:val="00F14179"/>
    <w:rsid w:val="00F14341"/>
    <w:rsid w:val="00F1442F"/>
    <w:rsid w:val="00F144EE"/>
    <w:rsid w:val="00F14669"/>
    <w:rsid w:val="00F146C6"/>
    <w:rsid w:val="00F1477F"/>
    <w:rsid w:val="00F14BF8"/>
    <w:rsid w:val="00F14C19"/>
    <w:rsid w:val="00F159DD"/>
    <w:rsid w:val="00F15A21"/>
    <w:rsid w:val="00F15B31"/>
    <w:rsid w:val="00F1708B"/>
    <w:rsid w:val="00F1730B"/>
    <w:rsid w:val="00F20587"/>
    <w:rsid w:val="00F21075"/>
    <w:rsid w:val="00F210D1"/>
    <w:rsid w:val="00F215CB"/>
    <w:rsid w:val="00F219BB"/>
    <w:rsid w:val="00F21B49"/>
    <w:rsid w:val="00F21D29"/>
    <w:rsid w:val="00F222D8"/>
    <w:rsid w:val="00F224A8"/>
    <w:rsid w:val="00F22621"/>
    <w:rsid w:val="00F229A4"/>
    <w:rsid w:val="00F234B5"/>
    <w:rsid w:val="00F242E4"/>
    <w:rsid w:val="00F25C2C"/>
    <w:rsid w:val="00F25F82"/>
    <w:rsid w:val="00F26788"/>
    <w:rsid w:val="00F26CF1"/>
    <w:rsid w:val="00F27151"/>
    <w:rsid w:val="00F27497"/>
    <w:rsid w:val="00F30BC2"/>
    <w:rsid w:val="00F31260"/>
    <w:rsid w:val="00F313AD"/>
    <w:rsid w:val="00F3231F"/>
    <w:rsid w:val="00F3257C"/>
    <w:rsid w:val="00F326FA"/>
    <w:rsid w:val="00F32E1D"/>
    <w:rsid w:val="00F3352D"/>
    <w:rsid w:val="00F33B42"/>
    <w:rsid w:val="00F33FA7"/>
    <w:rsid w:val="00F340B4"/>
    <w:rsid w:val="00F344E9"/>
    <w:rsid w:val="00F34F13"/>
    <w:rsid w:val="00F3529E"/>
    <w:rsid w:val="00F358B2"/>
    <w:rsid w:val="00F35AF9"/>
    <w:rsid w:val="00F35CAF"/>
    <w:rsid w:val="00F36E7A"/>
    <w:rsid w:val="00F375FF"/>
    <w:rsid w:val="00F400E4"/>
    <w:rsid w:val="00F40794"/>
    <w:rsid w:val="00F412E3"/>
    <w:rsid w:val="00F43960"/>
    <w:rsid w:val="00F45061"/>
    <w:rsid w:val="00F454F0"/>
    <w:rsid w:val="00F4569F"/>
    <w:rsid w:val="00F457EA"/>
    <w:rsid w:val="00F459C5"/>
    <w:rsid w:val="00F46B27"/>
    <w:rsid w:val="00F502CC"/>
    <w:rsid w:val="00F510C8"/>
    <w:rsid w:val="00F514DF"/>
    <w:rsid w:val="00F52292"/>
    <w:rsid w:val="00F52665"/>
    <w:rsid w:val="00F52DD8"/>
    <w:rsid w:val="00F5316E"/>
    <w:rsid w:val="00F53AC3"/>
    <w:rsid w:val="00F54888"/>
    <w:rsid w:val="00F54A43"/>
    <w:rsid w:val="00F55BDF"/>
    <w:rsid w:val="00F55ED5"/>
    <w:rsid w:val="00F56C47"/>
    <w:rsid w:val="00F56C56"/>
    <w:rsid w:val="00F56CB5"/>
    <w:rsid w:val="00F57214"/>
    <w:rsid w:val="00F575B4"/>
    <w:rsid w:val="00F576D5"/>
    <w:rsid w:val="00F57789"/>
    <w:rsid w:val="00F61302"/>
    <w:rsid w:val="00F61F4B"/>
    <w:rsid w:val="00F6282E"/>
    <w:rsid w:val="00F6292E"/>
    <w:rsid w:val="00F62F28"/>
    <w:rsid w:val="00F63F98"/>
    <w:rsid w:val="00F642BF"/>
    <w:rsid w:val="00F6446D"/>
    <w:rsid w:val="00F648A9"/>
    <w:rsid w:val="00F65A1F"/>
    <w:rsid w:val="00F65B30"/>
    <w:rsid w:val="00F65F7C"/>
    <w:rsid w:val="00F663A4"/>
    <w:rsid w:val="00F67068"/>
    <w:rsid w:val="00F67242"/>
    <w:rsid w:val="00F67924"/>
    <w:rsid w:val="00F7106A"/>
    <w:rsid w:val="00F71A02"/>
    <w:rsid w:val="00F71D12"/>
    <w:rsid w:val="00F7220A"/>
    <w:rsid w:val="00F72D6D"/>
    <w:rsid w:val="00F73492"/>
    <w:rsid w:val="00F737BD"/>
    <w:rsid w:val="00F7393E"/>
    <w:rsid w:val="00F74228"/>
    <w:rsid w:val="00F74B7B"/>
    <w:rsid w:val="00F75AC1"/>
    <w:rsid w:val="00F761AE"/>
    <w:rsid w:val="00F762AA"/>
    <w:rsid w:val="00F768FC"/>
    <w:rsid w:val="00F76BDD"/>
    <w:rsid w:val="00F76FBE"/>
    <w:rsid w:val="00F77762"/>
    <w:rsid w:val="00F800C6"/>
    <w:rsid w:val="00F80AD0"/>
    <w:rsid w:val="00F810AD"/>
    <w:rsid w:val="00F817A8"/>
    <w:rsid w:val="00F822AC"/>
    <w:rsid w:val="00F8255E"/>
    <w:rsid w:val="00F8273A"/>
    <w:rsid w:val="00F8277B"/>
    <w:rsid w:val="00F83686"/>
    <w:rsid w:val="00F83FB1"/>
    <w:rsid w:val="00F843EE"/>
    <w:rsid w:val="00F84873"/>
    <w:rsid w:val="00F85350"/>
    <w:rsid w:val="00F86539"/>
    <w:rsid w:val="00F874D4"/>
    <w:rsid w:val="00F87588"/>
    <w:rsid w:val="00F878EE"/>
    <w:rsid w:val="00F87B5F"/>
    <w:rsid w:val="00F87D27"/>
    <w:rsid w:val="00F87EA3"/>
    <w:rsid w:val="00F90591"/>
    <w:rsid w:val="00F90958"/>
    <w:rsid w:val="00F90D7D"/>
    <w:rsid w:val="00F911E5"/>
    <w:rsid w:val="00F92599"/>
    <w:rsid w:val="00F92686"/>
    <w:rsid w:val="00F9389A"/>
    <w:rsid w:val="00F93C76"/>
    <w:rsid w:val="00F941F9"/>
    <w:rsid w:val="00F9427F"/>
    <w:rsid w:val="00F94377"/>
    <w:rsid w:val="00F9495C"/>
    <w:rsid w:val="00F957B1"/>
    <w:rsid w:val="00F97147"/>
    <w:rsid w:val="00F9770E"/>
    <w:rsid w:val="00F97BCC"/>
    <w:rsid w:val="00F97C56"/>
    <w:rsid w:val="00F97FA8"/>
    <w:rsid w:val="00FA0382"/>
    <w:rsid w:val="00FA03D5"/>
    <w:rsid w:val="00FA08A1"/>
    <w:rsid w:val="00FA0AE9"/>
    <w:rsid w:val="00FA0CC6"/>
    <w:rsid w:val="00FA1F58"/>
    <w:rsid w:val="00FA2B49"/>
    <w:rsid w:val="00FA31D2"/>
    <w:rsid w:val="00FA4329"/>
    <w:rsid w:val="00FA4E10"/>
    <w:rsid w:val="00FA64B4"/>
    <w:rsid w:val="00FA651D"/>
    <w:rsid w:val="00FA69C5"/>
    <w:rsid w:val="00FA741C"/>
    <w:rsid w:val="00FA7430"/>
    <w:rsid w:val="00FB09C1"/>
    <w:rsid w:val="00FB1170"/>
    <w:rsid w:val="00FB12BE"/>
    <w:rsid w:val="00FB136F"/>
    <w:rsid w:val="00FB2E26"/>
    <w:rsid w:val="00FB2EDF"/>
    <w:rsid w:val="00FB2F1D"/>
    <w:rsid w:val="00FB37A7"/>
    <w:rsid w:val="00FB389D"/>
    <w:rsid w:val="00FB3E0C"/>
    <w:rsid w:val="00FB4658"/>
    <w:rsid w:val="00FB4ADC"/>
    <w:rsid w:val="00FB4B4D"/>
    <w:rsid w:val="00FB51A6"/>
    <w:rsid w:val="00FB535E"/>
    <w:rsid w:val="00FB5CA7"/>
    <w:rsid w:val="00FB7016"/>
    <w:rsid w:val="00FB7299"/>
    <w:rsid w:val="00FB7747"/>
    <w:rsid w:val="00FB7946"/>
    <w:rsid w:val="00FC09B9"/>
    <w:rsid w:val="00FC0EBD"/>
    <w:rsid w:val="00FC1240"/>
    <w:rsid w:val="00FC158A"/>
    <w:rsid w:val="00FC1D3B"/>
    <w:rsid w:val="00FC1DCA"/>
    <w:rsid w:val="00FC212B"/>
    <w:rsid w:val="00FC24D9"/>
    <w:rsid w:val="00FC2630"/>
    <w:rsid w:val="00FC2893"/>
    <w:rsid w:val="00FC2F36"/>
    <w:rsid w:val="00FC310A"/>
    <w:rsid w:val="00FC374E"/>
    <w:rsid w:val="00FC3D53"/>
    <w:rsid w:val="00FC50F3"/>
    <w:rsid w:val="00FC5C0E"/>
    <w:rsid w:val="00FC5FCD"/>
    <w:rsid w:val="00FC6446"/>
    <w:rsid w:val="00FC67F8"/>
    <w:rsid w:val="00FC6933"/>
    <w:rsid w:val="00FC7354"/>
    <w:rsid w:val="00FC7485"/>
    <w:rsid w:val="00FD044F"/>
    <w:rsid w:val="00FD1F15"/>
    <w:rsid w:val="00FD218A"/>
    <w:rsid w:val="00FD2BA5"/>
    <w:rsid w:val="00FD3F43"/>
    <w:rsid w:val="00FD4229"/>
    <w:rsid w:val="00FD4476"/>
    <w:rsid w:val="00FD48BE"/>
    <w:rsid w:val="00FD4CDA"/>
    <w:rsid w:val="00FD5070"/>
    <w:rsid w:val="00FD5105"/>
    <w:rsid w:val="00FD5A01"/>
    <w:rsid w:val="00FD5C71"/>
    <w:rsid w:val="00FD5DFD"/>
    <w:rsid w:val="00FD5F5E"/>
    <w:rsid w:val="00FD685F"/>
    <w:rsid w:val="00FD6AA4"/>
    <w:rsid w:val="00FD7ABC"/>
    <w:rsid w:val="00FE0DD4"/>
    <w:rsid w:val="00FE1A92"/>
    <w:rsid w:val="00FE1B87"/>
    <w:rsid w:val="00FE1F4B"/>
    <w:rsid w:val="00FE2E1D"/>
    <w:rsid w:val="00FE31A5"/>
    <w:rsid w:val="00FE3498"/>
    <w:rsid w:val="00FE3585"/>
    <w:rsid w:val="00FE3753"/>
    <w:rsid w:val="00FE38ED"/>
    <w:rsid w:val="00FE3B39"/>
    <w:rsid w:val="00FE3DB3"/>
    <w:rsid w:val="00FE4249"/>
    <w:rsid w:val="00FE464A"/>
    <w:rsid w:val="00FE4748"/>
    <w:rsid w:val="00FE4761"/>
    <w:rsid w:val="00FE481C"/>
    <w:rsid w:val="00FE49CA"/>
    <w:rsid w:val="00FE4D45"/>
    <w:rsid w:val="00FE5672"/>
    <w:rsid w:val="00FE5704"/>
    <w:rsid w:val="00FE5973"/>
    <w:rsid w:val="00FE6100"/>
    <w:rsid w:val="00FE632E"/>
    <w:rsid w:val="00FE6E9D"/>
    <w:rsid w:val="00FE7B2E"/>
    <w:rsid w:val="00FF0931"/>
    <w:rsid w:val="00FF099A"/>
    <w:rsid w:val="00FF0A14"/>
    <w:rsid w:val="00FF0E80"/>
    <w:rsid w:val="00FF0E92"/>
    <w:rsid w:val="00FF17F0"/>
    <w:rsid w:val="00FF1998"/>
    <w:rsid w:val="00FF202A"/>
    <w:rsid w:val="00FF2B67"/>
    <w:rsid w:val="00FF4AAF"/>
    <w:rsid w:val="00FF4AD4"/>
    <w:rsid w:val="00FF503F"/>
    <w:rsid w:val="00FF5DFC"/>
    <w:rsid w:val="00FF625F"/>
    <w:rsid w:val="00FF7A9D"/>
    <w:rsid w:val="00FF7AB4"/>
    <w:rsid w:val="00FF7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14:docId w14:val="731FFF25"/>
  <w15:docId w15:val="{83C0D976-50F8-4CF9-B7C0-C1B4BB24E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CB4449"/>
    <w:pPr>
      <w:spacing w:line="360" w:lineRule="auto"/>
      <w:jc w:val="both"/>
    </w:pPr>
    <w:rPr>
      <w:rFonts w:ascii="Times New Roman" w:hAnsi="Times New Roman"/>
      <w:sz w:val="24"/>
      <w:szCs w:val="22"/>
      <w:lang w:eastAsia="en-US"/>
    </w:rPr>
  </w:style>
  <w:style w:type="paragraph" w:styleId="12">
    <w:name w:val="heading 1"/>
    <w:aliases w:val="Заголовок 1 Знак Знак,Заголовок 1 Знак Знак Знак"/>
    <w:basedOn w:val="a7"/>
    <w:next w:val="a7"/>
    <w:link w:val="13"/>
    <w:qFormat/>
    <w:rsid w:val="00F8255E"/>
    <w:pPr>
      <w:keepNext/>
      <w:keepLines/>
      <w:spacing w:before="120" w:after="120"/>
      <w:jc w:val="center"/>
      <w:outlineLvl w:val="0"/>
    </w:pPr>
    <w:rPr>
      <w:rFonts w:eastAsia="Times New Roman"/>
      <w:b/>
      <w:bCs/>
      <w:sz w:val="28"/>
      <w:szCs w:val="28"/>
    </w:rPr>
  </w:style>
  <w:style w:type="paragraph" w:styleId="23">
    <w:name w:val="heading 2"/>
    <w:aliases w:val="ГЛАВА"/>
    <w:basedOn w:val="a8"/>
    <w:next w:val="a7"/>
    <w:link w:val="24"/>
    <w:autoRedefine/>
    <w:unhideWhenUsed/>
    <w:qFormat/>
    <w:rsid w:val="000E25EF"/>
    <w:pPr>
      <w:keepLines/>
      <w:spacing w:line="360" w:lineRule="auto"/>
      <w:jc w:val="both"/>
      <w:outlineLvl w:val="1"/>
    </w:pPr>
    <w:rPr>
      <w:rFonts w:ascii="Arial" w:hAnsi="Arial" w:cs="Arial"/>
      <w:sz w:val="24"/>
      <w:szCs w:val="32"/>
    </w:rPr>
  </w:style>
  <w:style w:type="paragraph" w:styleId="32">
    <w:name w:val="heading 3"/>
    <w:aliases w:val="Подраздел"/>
    <w:basedOn w:val="0"/>
    <w:next w:val="a7"/>
    <w:link w:val="33"/>
    <w:autoRedefine/>
    <w:unhideWhenUsed/>
    <w:qFormat/>
    <w:rsid w:val="00B177BB"/>
    <w:pPr>
      <w:keepLines/>
      <w:spacing w:before="120" w:after="0"/>
      <w:jc w:val="both"/>
      <w:outlineLvl w:val="2"/>
    </w:pPr>
    <w:rPr>
      <w:rFonts w:ascii="Arial" w:hAnsi="Arial" w:cs="Arial"/>
      <w:bCs w:val="0"/>
      <w:iCs/>
      <w:sz w:val="22"/>
      <w:szCs w:val="22"/>
    </w:rPr>
  </w:style>
  <w:style w:type="paragraph" w:styleId="40">
    <w:name w:val="heading 4"/>
    <w:basedOn w:val="a7"/>
    <w:next w:val="a7"/>
    <w:link w:val="41"/>
    <w:unhideWhenUsed/>
    <w:qFormat/>
    <w:rsid w:val="00D13EAC"/>
    <w:pPr>
      <w:keepNext/>
      <w:keepLines/>
      <w:spacing w:before="200"/>
      <w:outlineLvl w:val="3"/>
    </w:pPr>
    <w:rPr>
      <w:rFonts w:ascii="Cambria" w:eastAsia="Times New Roman" w:hAnsi="Cambria"/>
      <w:b/>
      <w:bCs/>
      <w:i/>
      <w:iCs/>
      <w:color w:val="4F81BD"/>
    </w:rPr>
  </w:style>
  <w:style w:type="paragraph" w:styleId="5">
    <w:name w:val="heading 5"/>
    <w:basedOn w:val="a7"/>
    <w:next w:val="a7"/>
    <w:link w:val="50"/>
    <w:unhideWhenUsed/>
    <w:qFormat/>
    <w:rsid w:val="004259E7"/>
    <w:pPr>
      <w:keepNext/>
      <w:keepLines/>
      <w:spacing w:before="200"/>
      <w:outlineLvl w:val="4"/>
    </w:pPr>
    <w:rPr>
      <w:rFonts w:ascii="Cambria" w:eastAsia="Times New Roman" w:hAnsi="Cambria"/>
      <w:color w:val="243F60"/>
    </w:rPr>
  </w:style>
  <w:style w:type="paragraph" w:styleId="6">
    <w:name w:val="heading 6"/>
    <w:basedOn w:val="a7"/>
    <w:next w:val="a7"/>
    <w:link w:val="60"/>
    <w:qFormat/>
    <w:rsid w:val="00BD1168"/>
    <w:pPr>
      <w:tabs>
        <w:tab w:val="num" w:pos="1152"/>
      </w:tabs>
      <w:spacing w:before="240" w:after="60" w:line="240" w:lineRule="auto"/>
      <w:ind w:left="1152" w:hanging="1152"/>
      <w:jc w:val="left"/>
      <w:outlineLvl w:val="5"/>
    </w:pPr>
    <w:rPr>
      <w:rFonts w:eastAsia="Times New Roman"/>
      <w:b/>
      <w:bCs/>
      <w:sz w:val="22"/>
      <w:lang w:eastAsia="ru-RU"/>
    </w:rPr>
  </w:style>
  <w:style w:type="paragraph" w:styleId="7">
    <w:name w:val="heading 7"/>
    <w:basedOn w:val="a7"/>
    <w:next w:val="a7"/>
    <w:link w:val="70"/>
    <w:qFormat/>
    <w:rsid w:val="00BD1168"/>
    <w:pPr>
      <w:suppressAutoHyphens/>
      <w:spacing w:before="240" w:after="60" w:line="240" w:lineRule="auto"/>
      <w:jc w:val="left"/>
      <w:outlineLvl w:val="6"/>
    </w:pPr>
    <w:rPr>
      <w:rFonts w:eastAsia="Times New Roman"/>
      <w:szCs w:val="24"/>
      <w:lang w:eastAsia="ar-SA"/>
    </w:rPr>
  </w:style>
  <w:style w:type="paragraph" w:styleId="8">
    <w:name w:val="heading 8"/>
    <w:basedOn w:val="a7"/>
    <w:next w:val="a7"/>
    <w:link w:val="80"/>
    <w:qFormat/>
    <w:rsid w:val="00BD1168"/>
    <w:pPr>
      <w:keepNext/>
      <w:suppressAutoHyphens/>
      <w:spacing w:line="240" w:lineRule="auto"/>
      <w:jc w:val="center"/>
      <w:outlineLvl w:val="7"/>
    </w:pPr>
    <w:rPr>
      <w:rFonts w:ascii="Arial" w:eastAsia="Times New Roman" w:hAnsi="Arial"/>
      <w:b/>
      <w:color w:val="000000"/>
      <w:szCs w:val="20"/>
      <w:lang w:eastAsia="ar-SA"/>
    </w:rPr>
  </w:style>
  <w:style w:type="paragraph" w:styleId="9">
    <w:name w:val="heading 9"/>
    <w:basedOn w:val="a7"/>
    <w:next w:val="a7"/>
    <w:link w:val="90"/>
    <w:qFormat/>
    <w:rsid w:val="00BD1168"/>
    <w:pPr>
      <w:keepNext/>
      <w:suppressAutoHyphens/>
      <w:spacing w:before="40" w:line="240" w:lineRule="auto"/>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3">
    <w:name w:val="Заголовок 1 Знак"/>
    <w:aliases w:val="Заголовок 1 Знак Знак Знак1,Заголовок 1 Знак Знак Знак Знак"/>
    <w:basedOn w:val="a9"/>
    <w:link w:val="12"/>
    <w:rsid w:val="00F8255E"/>
    <w:rPr>
      <w:rFonts w:ascii="Times New Roman" w:eastAsia="Times New Roman" w:hAnsi="Times New Roman" w:cs="Times New Roman"/>
      <w:b/>
      <w:bCs/>
      <w:sz w:val="28"/>
      <w:szCs w:val="28"/>
    </w:rPr>
  </w:style>
  <w:style w:type="character" w:customStyle="1" w:styleId="24">
    <w:name w:val="Заголовок 2 Знак"/>
    <w:aliases w:val="ГЛАВА Знак"/>
    <w:basedOn w:val="a9"/>
    <w:link w:val="23"/>
    <w:rsid w:val="000E25EF"/>
    <w:rPr>
      <w:rFonts w:ascii="Arial" w:eastAsia="Times New Roman" w:hAnsi="Arial" w:cs="Arial"/>
      <w:b/>
      <w:bCs/>
      <w:color w:val="000000"/>
      <w:sz w:val="24"/>
      <w:szCs w:val="32"/>
    </w:rPr>
  </w:style>
  <w:style w:type="character" w:customStyle="1" w:styleId="33">
    <w:name w:val="Заголовок 3 Знак"/>
    <w:aliases w:val="Подраздел Знак"/>
    <w:basedOn w:val="a9"/>
    <w:link w:val="32"/>
    <w:rsid w:val="00B177BB"/>
    <w:rPr>
      <w:rFonts w:ascii="Arial" w:eastAsia="Times New Roman" w:hAnsi="Arial" w:cs="Arial"/>
      <w:b/>
      <w:iCs/>
      <w:sz w:val="22"/>
      <w:szCs w:val="22"/>
    </w:rPr>
  </w:style>
  <w:style w:type="character" w:customStyle="1" w:styleId="41">
    <w:name w:val="Заголовок 4 Знак"/>
    <w:basedOn w:val="a9"/>
    <w:link w:val="40"/>
    <w:rsid w:val="00D13EAC"/>
    <w:rPr>
      <w:rFonts w:ascii="Cambria" w:eastAsia="Times New Roman" w:hAnsi="Cambria" w:cs="Times New Roman"/>
      <w:b/>
      <w:bCs/>
      <w:i/>
      <w:iCs/>
      <w:color w:val="4F81BD"/>
      <w:sz w:val="24"/>
    </w:rPr>
  </w:style>
  <w:style w:type="character" w:customStyle="1" w:styleId="50">
    <w:name w:val="Заголовок 5 Знак"/>
    <w:basedOn w:val="a9"/>
    <w:link w:val="5"/>
    <w:rsid w:val="004259E7"/>
    <w:rPr>
      <w:rFonts w:ascii="Cambria" w:eastAsia="Times New Roman" w:hAnsi="Cambria" w:cs="Times New Roman"/>
      <w:color w:val="243F60"/>
      <w:sz w:val="24"/>
    </w:rPr>
  </w:style>
  <w:style w:type="character" w:customStyle="1" w:styleId="60">
    <w:name w:val="Заголовок 6 Знак"/>
    <w:basedOn w:val="a9"/>
    <w:link w:val="6"/>
    <w:rsid w:val="00BD1168"/>
    <w:rPr>
      <w:rFonts w:ascii="Times New Roman" w:eastAsia="Times New Roman" w:hAnsi="Times New Roman"/>
      <w:b/>
      <w:bCs/>
      <w:sz w:val="22"/>
      <w:szCs w:val="22"/>
    </w:rPr>
  </w:style>
  <w:style w:type="character" w:customStyle="1" w:styleId="70">
    <w:name w:val="Заголовок 7 Знак"/>
    <w:basedOn w:val="a9"/>
    <w:link w:val="7"/>
    <w:rsid w:val="00BD1168"/>
    <w:rPr>
      <w:rFonts w:ascii="Times New Roman" w:eastAsia="Times New Roman" w:hAnsi="Times New Roman"/>
      <w:sz w:val="24"/>
      <w:szCs w:val="24"/>
      <w:lang w:eastAsia="ar-SA"/>
    </w:rPr>
  </w:style>
  <w:style w:type="character" w:customStyle="1" w:styleId="80">
    <w:name w:val="Заголовок 8 Знак"/>
    <w:basedOn w:val="a9"/>
    <w:link w:val="8"/>
    <w:rsid w:val="00BD1168"/>
    <w:rPr>
      <w:rFonts w:ascii="Arial" w:eastAsia="Times New Roman" w:hAnsi="Arial"/>
      <w:b/>
      <w:color w:val="000000"/>
      <w:sz w:val="24"/>
      <w:lang w:eastAsia="ar-SA"/>
    </w:rPr>
  </w:style>
  <w:style w:type="character" w:customStyle="1" w:styleId="90">
    <w:name w:val="Заголовок 9 Знак"/>
    <w:basedOn w:val="a9"/>
    <w:link w:val="9"/>
    <w:rsid w:val="00BD1168"/>
    <w:rPr>
      <w:rFonts w:ascii="Arial" w:eastAsia="Times New Roman" w:hAnsi="Arial"/>
      <w:b/>
      <w:color w:val="000000"/>
      <w:lang w:eastAsia="ar-SA"/>
    </w:rPr>
  </w:style>
  <w:style w:type="paragraph" w:styleId="ac">
    <w:name w:val="header"/>
    <w:aliases w:val="ВерхКолонтитул, Знак4,Знак4"/>
    <w:basedOn w:val="a7"/>
    <w:link w:val="ad"/>
    <w:unhideWhenUsed/>
    <w:rsid w:val="00543AEF"/>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Знак4 Знак"/>
    <w:basedOn w:val="a9"/>
    <w:link w:val="ac"/>
    <w:rsid w:val="00543AEF"/>
  </w:style>
  <w:style w:type="paragraph" w:styleId="ae">
    <w:name w:val="footer"/>
    <w:aliases w:val=" Знак6"/>
    <w:basedOn w:val="a7"/>
    <w:link w:val="af"/>
    <w:uiPriority w:val="99"/>
    <w:unhideWhenUsed/>
    <w:rsid w:val="00543AEF"/>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543AEF"/>
  </w:style>
  <w:style w:type="table" w:styleId="af0">
    <w:name w:val="Table Grid"/>
    <w:basedOn w:val="aa"/>
    <w:uiPriority w:val="39"/>
    <w:rsid w:val="00CA048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Indent"/>
    <w:aliases w:val="Мой Заголовок 1,Основной текст 1"/>
    <w:basedOn w:val="a7"/>
    <w:link w:val="af2"/>
    <w:rsid w:val="00CA0486"/>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rsid w:val="00CA0486"/>
    <w:rPr>
      <w:rFonts w:ascii="Times New Roman" w:eastAsia="Times New Roman" w:hAnsi="Times New Roman" w:cs="Times New Roman"/>
      <w:sz w:val="24"/>
      <w:szCs w:val="24"/>
      <w:lang w:eastAsia="ru-RU"/>
    </w:rPr>
  </w:style>
  <w:style w:type="paragraph" w:customStyle="1" w:styleId="14">
    <w:name w:val="çàãîëîâîê 1"/>
    <w:basedOn w:val="a7"/>
    <w:next w:val="a7"/>
    <w:rsid w:val="00CA0486"/>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7"/>
    <w:link w:val="af4"/>
    <w:uiPriority w:val="34"/>
    <w:qFormat/>
    <w:rsid w:val="00CA0486"/>
    <w:pPr>
      <w:ind w:left="720"/>
      <w:contextualSpacing/>
    </w:pPr>
  </w:style>
  <w:style w:type="paragraph" w:customStyle="1" w:styleId="ConsPlusTitle">
    <w:name w:val="ConsPlusTitle"/>
    <w:rsid w:val="00CA0486"/>
    <w:pPr>
      <w:widowControl w:val="0"/>
      <w:autoSpaceDE w:val="0"/>
      <w:autoSpaceDN w:val="0"/>
      <w:adjustRightInd w:val="0"/>
    </w:pPr>
    <w:rPr>
      <w:rFonts w:ascii="Arial" w:eastAsia="Times New Roman" w:hAnsi="Arial" w:cs="Arial"/>
      <w:b/>
      <w:bCs/>
    </w:rPr>
  </w:style>
  <w:style w:type="paragraph" w:styleId="af5">
    <w:name w:val="Title"/>
    <w:basedOn w:val="a7"/>
    <w:next w:val="a7"/>
    <w:link w:val="af6"/>
    <w:qFormat/>
    <w:rsid w:val="00996A3C"/>
    <w:pPr>
      <w:kinsoku w:val="0"/>
      <w:overflowPunct w:val="0"/>
      <w:spacing w:before="120" w:after="120"/>
      <w:contextualSpacing/>
    </w:pPr>
    <w:rPr>
      <w:rFonts w:eastAsia="Times New Roman"/>
      <w:i/>
      <w:szCs w:val="52"/>
    </w:rPr>
  </w:style>
  <w:style w:type="character" w:customStyle="1" w:styleId="af6">
    <w:name w:val="Название Знак"/>
    <w:basedOn w:val="a9"/>
    <w:link w:val="af5"/>
    <w:rsid w:val="00996A3C"/>
    <w:rPr>
      <w:rFonts w:ascii="Times New Roman" w:eastAsia="Times New Roman" w:hAnsi="Times New Roman" w:cs="Times New Roman"/>
      <w:i/>
      <w:sz w:val="24"/>
      <w:szCs w:val="52"/>
    </w:rPr>
  </w:style>
  <w:style w:type="paragraph" w:customStyle="1" w:styleId="S">
    <w:name w:val="S_Титульный"/>
    <w:basedOn w:val="a7"/>
    <w:rsid w:val="00441C2F"/>
    <w:pPr>
      <w:ind w:left="3060"/>
      <w:jc w:val="right"/>
    </w:pPr>
    <w:rPr>
      <w:rFonts w:eastAsia="Times New Roman"/>
      <w:b/>
      <w:caps/>
      <w:szCs w:val="24"/>
      <w:lang w:eastAsia="ru-RU"/>
    </w:rPr>
  </w:style>
  <w:style w:type="character" w:styleId="af7">
    <w:name w:val="Intense Reference"/>
    <w:basedOn w:val="a9"/>
    <w:uiPriority w:val="99"/>
    <w:qFormat/>
    <w:rsid w:val="00441C2F"/>
    <w:rPr>
      <w:b/>
      <w:bCs/>
      <w:smallCaps/>
      <w:color w:val="C0504D"/>
      <w:spacing w:val="5"/>
      <w:u w:val="single"/>
    </w:rPr>
  </w:style>
  <w:style w:type="paragraph" w:styleId="af8">
    <w:name w:val="Balloon Text"/>
    <w:basedOn w:val="a7"/>
    <w:link w:val="af9"/>
    <w:unhideWhenUsed/>
    <w:rsid w:val="00307D5E"/>
    <w:pPr>
      <w:spacing w:line="240" w:lineRule="auto"/>
    </w:pPr>
    <w:rPr>
      <w:rFonts w:ascii="Tahoma" w:hAnsi="Tahoma" w:cs="Tahoma"/>
      <w:sz w:val="16"/>
      <w:szCs w:val="16"/>
    </w:rPr>
  </w:style>
  <w:style w:type="character" w:customStyle="1" w:styleId="af9">
    <w:name w:val="Текст выноски Знак"/>
    <w:basedOn w:val="a9"/>
    <w:link w:val="af8"/>
    <w:uiPriority w:val="99"/>
    <w:rsid w:val="00307D5E"/>
    <w:rPr>
      <w:rFonts w:ascii="Tahoma" w:hAnsi="Tahoma" w:cs="Tahoma"/>
      <w:sz w:val="16"/>
      <w:szCs w:val="16"/>
    </w:rPr>
  </w:style>
  <w:style w:type="paragraph" w:styleId="afa">
    <w:name w:val="Normal (Web)"/>
    <w:aliases w:val="Обычный (Web)"/>
    <w:basedOn w:val="a7"/>
    <w:unhideWhenUsed/>
    <w:rsid w:val="000855D8"/>
    <w:pPr>
      <w:spacing w:after="192" w:line="240" w:lineRule="auto"/>
    </w:pPr>
    <w:rPr>
      <w:rFonts w:eastAsia="Times New Roman"/>
      <w:sz w:val="18"/>
      <w:szCs w:val="18"/>
      <w:lang w:eastAsia="ru-RU"/>
    </w:rPr>
  </w:style>
  <w:style w:type="paragraph" w:styleId="afb">
    <w:name w:val="Subtitle"/>
    <w:aliases w:val="заголовок 2"/>
    <w:basedOn w:val="a7"/>
    <w:next w:val="a7"/>
    <w:link w:val="afc"/>
    <w:qFormat/>
    <w:rsid w:val="00173C4F"/>
    <w:pPr>
      <w:numPr>
        <w:ilvl w:val="1"/>
      </w:numPr>
      <w:jc w:val="center"/>
    </w:pPr>
    <w:rPr>
      <w:rFonts w:eastAsia="Times New Roman"/>
      <w:i/>
      <w:iCs/>
      <w:szCs w:val="24"/>
    </w:rPr>
  </w:style>
  <w:style w:type="character" w:customStyle="1" w:styleId="afc">
    <w:name w:val="Подзаголовок Знак"/>
    <w:aliases w:val="заголовок 2 Знак"/>
    <w:basedOn w:val="a9"/>
    <w:link w:val="afb"/>
    <w:rsid w:val="00173C4F"/>
    <w:rPr>
      <w:rFonts w:ascii="Times New Roman" w:eastAsia="Times New Roman" w:hAnsi="Times New Roman" w:cs="Times New Roman"/>
      <w:i/>
      <w:iCs/>
      <w:sz w:val="24"/>
      <w:szCs w:val="24"/>
    </w:rPr>
  </w:style>
  <w:style w:type="paragraph" w:customStyle="1" w:styleId="S0">
    <w:name w:val="S_Обычный"/>
    <w:basedOn w:val="a7"/>
    <w:autoRedefine/>
    <w:rsid w:val="002C30DF"/>
    <w:pPr>
      <w:tabs>
        <w:tab w:val="left" w:pos="1010"/>
      </w:tabs>
      <w:suppressAutoHyphens/>
      <w:spacing w:line="240" w:lineRule="auto"/>
    </w:pPr>
    <w:rPr>
      <w:rFonts w:ascii="Arial" w:eastAsia="MS Mincho" w:hAnsi="Arial" w:cs="Arial"/>
      <w:sz w:val="20"/>
      <w:lang w:eastAsia="ar-SA"/>
    </w:rPr>
  </w:style>
  <w:style w:type="paragraph" w:customStyle="1" w:styleId="S1">
    <w:name w:val="S_Обычний подчёркнутый"/>
    <w:basedOn w:val="a7"/>
    <w:autoRedefine/>
    <w:qFormat/>
    <w:rsid w:val="001B33CE"/>
    <w:pPr>
      <w:suppressAutoHyphens/>
      <w:spacing w:before="240"/>
      <w:jc w:val="left"/>
    </w:pPr>
    <w:rPr>
      <w:rFonts w:ascii="Calibri" w:eastAsia="Times New Roman" w:hAnsi="Calibri"/>
      <w:i/>
      <w:color w:val="FF0000"/>
      <w:szCs w:val="24"/>
      <w:u w:val="single"/>
      <w:lang w:eastAsia="ar-SA"/>
    </w:rPr>
  </w:style>
  <w:style w:type="paragraph" w:customStyle="1" w:styleId="S2">
    <w:name w:val="S_Маркированный"/>
    <w:basedOn w:val="afd"/>
    <w:link w:val="S10"/>
    <w:autoRedefine/>
    <w:rsid w:val="00523CB5"/>
    <w:pPr>
      <w:tabs>
        <w:tab w:val="left" w:pos="851"/>
      </w:tabs>
      <w:autoSpaceDE w:val="0"/>
      <w:autoSpaceDN w:val="0"/>
      <w:adjustRightInd w:val="0"/>
      <w:ind w:left="0" w:firstLine="709"/>
      <w:contextualSpacing w:val="0"/>
    </w:pPr>
    <w:rPr>
      <w:rFonts w:eastAsia="Times New Roman"/>
      <w:szCs w:val="24"/>
      <w:lang w:eastAsia="ru-RU"/>
    </w:rPr>
  </w:style>
  <w:style w:type="paragraph" w:styleId="afd">
    <w:name w:val="List Bullet"/>
    <w:aliases w:val="Маркированный"/>
    <w:basedOn w:val="a7"/>
    <w:uiPriority w:val="99"/>
    <w:unhideWhenUsed/>
    <w:rsid w:val="00955DC9"/>
    <w:pPr>
      <w:ind w:left="720" w:hanging="360"/>
      <w:contextualSpacing/>
    </w:pPr>
  </w:style>
  <w:style w:type="character" w:customStyle="1" w:styleId="S10">
    <w:name w:val="S_Маркированный Знак1"/>
    <w:basedOn w:val="a9"/>
    <w:link w:val="S2"/>
    <w:rsid w:val="00523CB5"/>
    <w:rPr>
      <w:rFonts w:ascii="Times New Roman" w:eastAsia="Times New Roman" w:hAnsi="Times New Roman"/>
      <w:sz w:val="24"/>
      <w:szCs w:val="24"/>
    </w:rPr>
  </w:style>
  <w:style w:type="paragraph" w:customStyle="1" w:styleId="S3">
    <w:name w:val="S_Заголовок таблицы"/>
    <w:basedOn w:val="a7"/>
    <w:rsid w:val="000D1FC4"/>
    <w:pPr>
      <w:suppressAutoHyphens/>
      <w:spacing w:line="240" w:lineRule="auto"/>
      <w:jc w:val="center"/>
    </w:pPr>
    <w:rPr>
      <w:rFonts w:eastAsia="Times New Roman"/>
      <w:szCs w:val="24"/>
      <w:u w:val="single"/>
      <w:lang w:eastAsia="ar-SA"/>
    </w:rPr>
  </w:style>
  <w:style w:type="paragraph" w:customStyle="1" w:styleId="ConsPlusNormal">
    <w:name w:val="ConsPlusNormal"/>
    <w:rsid w:val="00EC17AE"/>
    <w:pPr>
      <w:autoSpaceDE w:val="0"/>
      <w:autoSpaceDN w:val="0"/>
      <w:adjustRightInd w:val="0"/>
      <w:ind w:firstLine="720"/>
    </w:pPr>
    <w:rPr>
      <w:rFonts w:ascii="Arial" w:eastAsia="Times New Roman" w:hAnsi="Arial" w:cs="Arial"/>
    </w:rPr>
  </w:style>
  <w:style w:type="paragraph" w:styleId="afe">
    <w:name w:val="Body Text"/>
    <w:aliases w:val="Основной текст1,bt,Основной текст Знак2 Знак,Основной текст Знак1 Знак Знак1,Основной текст Знак Знак Знак Знак1,Основной текст Знак Знак1 Знак,Основной текст Знак2 Знак Знак Знак Знак"/>
    <w:basedOn w:val="a7"/>
    <w:link w:val="aff"/>
    <w:unhideWhenUsed/>
    <w:rsid w:val="00D4009F"/>
    <w:pPr>
      <w:spacing w:after="120"/>
    </w:pPr>
  </w:style>
  <w:style w:type="character" w:customStyle="1" w:styleId="aff">
    <w:name w:val="Основной текст Знак"/>
    <w:aliases w:val="Основной текст1 Знак,bt Знак1,Основной текст Знак2 Знак Знак1,Основной текст Знак1 Знак Знак1 Знак1,Основной текст Знак Знак Знак Знак1 Знак1,Основной текст Знак Знак1 Знак Знак1,Основной текст Знак2 Знак Знак Знак Знак Знак1"/>
    <w:basedOn w:val="a9"/>
    <w:link w:val="afe"/>
    <w:rsid w:val="00D4009F"/>
    <w:rPr>
      <w:rFonts w:ascii="Times New Roman" w:hAnsi="Times New Roman"/>
      <w:sz w:val="24"/>
    </w:rPr>
  </w:style>
  <w:style w:type="paragraph" w:customStyle="1" w:styleId="a8">
    <w:name w:val="Заголовок"/>
    <w:rsid w:val="00BA1030"/>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0">
    <w:name w:val="Нормальный"/>
    <w:rsid w:val="008B707A"/>
    <w:pPr>
      <w:widowControl w:val="0"/>
      <w:autoSpaceDE w:val="0"/>
      <w:autoSpaceDN w:val="0"/>
      <w:adjustRightInd w:val="0"/>
    </w:pPr>
    <w:rPr>
      <w:rFonts w:ascii="Times New Roman" w:eastAsia="Times New Roman" w:hAnsi="Times New Roman"/>
      <w:color w:val="000000"/>
      <w:sz w:val="26"/>
      <w:szCs w:val="26"/>
    </w:rPr>
  </w:style>
  <w:style w:type="paragraph" w:styleId="34">
    <w:name w:val="Body Text 3"/>
    <w:basedOn w:val="a7"/>
    <w:link w:val="35"/>
    <w:unhideWhenUsed/>
    <w:rsid w:val="00FC5FCD"/>
    <w:pPr>
      <w:spacing w:after="120"/>
    </w:pPr>
    <w:rPr>
      <w:sz w:val="16"/>
      <w:szCs w:val="16"/>
    </w:rPr>
  </w:style>
  <w:style w:type="character" w:customStyle="1" w:styleId="35">
    <w:name w:val="Основной текст 3 Знак"/>
    <w:basedOn w:val="a9"/>
    <w:link w:val="34"/>
    <w:rsid w:val="00FC5FCD"/>
    <w:rPr>
      <w:rFonts w:ascii="Times New Roman" w:hAnsi="Times New Roman"/>
      <w:sz w:val="16"/>
      <w:szCs w:val="16"/>
    </w:rPr>
  </w:style>
  <w:style w:type="paragraph" w:customStyle="1" w:styleId="42">
    <w:name w:val="Стиль4"/>
    <w:basedOn w:val="a7"/>
    <w:qFormat/>
    <w:rsid w:val="006E35D4"/>
    <w:pPr>
      <w:suppressAutoHyphens/>
      <w:spacing w:line="240" w:lineRule="auto"/>
      <w:ind w:right="-73"/>
      <w:jc w:val="center"/>
    </w:pPr>
    <w:rPr>
      <w:b/>
      <w:sz w:val="20"/>
      <w:szCs w:val="20"/>
      <w:lang w:eastAsia="ru-RU"/>
    </w:rPr>
  </w:style>
  <w:style w:type="character" w:styleId="aff1">
    <w:name w:val="Strong"/>
    <w:basedOn w:val="a9"/>
    <w:qFormat/>
    <w:rsid w:val="00127973"/>
    <w:rPr>
      <w:b/>
      <w:bCs/>
    </w:rPr>
  </w:style>
  <w:style w:type="paragraph" w:styleId="15">
    <w:name w:val="toc 1"/>
    <w:basedOn w:val="a7"/>
    <w:next w:val="a7"/>
    <w:autoRedefine/>
    <w:uiPriority w:val="39"/>
    <w:unhideWhenUsed/>
    <w:qFormat/>
    <w:rsid w:val="001F24A4"/>
    <w:pPr>
      <w:tabs>
        <w:tab w:val="left" w:pos="284"/>
        <w:tab w:val="left" w:pos="851"/>
        <w:tab w:val="right" w:leader="dot" w:pos="9781"/>
      </w:tabs>
      <w:spacing w:after="100" w:line="240" w:lineRule="auto"/>
    </w:pPr>
    <w:rPr>
      <w:rFonts w:ascii="Arial" w:hAnsi="Arial" w:cs="Arial"/>
      <w:b/>
      <w:bCs/>
      <w:noProof/>
      <w:sz w:val="22"/>
    </w:rPr>
  </w:style>
  <w:style w:type="paragraph" w:styleId="25">
    <w:name w:val="toc 2"/>
    <w:basedOn w:val="a7"/>
    <w:next w:val="a7"/>
    <w:autoRedefine/>
    <w:uiPriority w:val="39"/>
    <w:unhideWhenUsed/>
    <w:qFormat/>
    <w:rsid w:val="006B7E14"/>
    <w:pPr>
      <w:tabs>
        <w:tab w:val="left" w:pos="426"/>
        <w:tab w:val="right" w:leader="dot" w:pos="9781"/>
      </w:tabs>
      <w:spacing w:after="100" w:line="240" w:lineRule="auto"/>
      <w:ind w:left="240"/>
    </w:pPr>
  </w:style>
  <w:style w:type="character" w:styleId="aff2">
    <w:name w:val="Hyperlink"/>
    <w:basedOn w:val="a9"/>
    <w:uiPriority w:val="99"/>
    <w:unhideWhenUsed/>
    <w:rsid w:val="00590F80"/>
    <w:rPr>
      <w:color w:val="0000FF"/>
      <w:u w:val="single"/>
    </w:rPr>
  </w:style>
  <w:style w:type="paragraph" w:styleId="36">
    <w:name w:val="toc 3"/>
    <w:basedOn w:val="a7"/>
    <w:next w:val="a7"/>
    <w:autoRedefine/>
    <w:uiPriority w:val="39"/>
    <w:unhideWhenUsed/>
    <w:qFormat/>
    <w:rsid w:val="00446E85"/>
    <w:pPr>
      <w:tabs>
        <w:tab w:val="left" w:pos="851"/>
        <w:tab w:val="right" w:leader="dot" w:pos="9771"/>
      </w:tabs>
      <w:spacing w:after="100"/>
      <w:ind w:left="480"/>
    </w:pPr>
  </w:style>
  <w:style w:type="paragraph" w:styleId="43">
    <w:name w:val="toc 4"/>
    <w:basedOn w:val="a7"/>
    <w:next w:val="a7"/>
    <w:autoRedefine/>
    <w:unhideWhenUsed/>
    <w:rsid w:val="00590F80"/>
    <w:pPr>
      <w:spacing w:after="100"/>
      <w:ind w:left="660"/>
    </w:pPr>
    <w:rPr>
      <w:rFonts w:ascii="Calibri" w:eastAsia="Times New Roman" w:hAnsi="Calibri"/>
      <w:sz w:val="22"/>
      <w:lang w:eastAsia="ru-RU"/>
    </w:rPr>
  </w:style>
  <w:style w:type="paragraph" w:styleId="51">
    <w:name w:val="toc 5"/>
    <w:basedOn w:val="a7"/>
    <w:next w:val="a7"/>
    <w:autoRedefine/>
    <w:unhideWhenUsed/>
    <w:rsid w:val="00590F80"/>
    <w:pPr>
      <w:spacing w:after="100"/>
      <w:ind w:left="880"/>
    </w:pPr>
    <w:rPr>
      <w:rFonts w:ascii="Calibri" w:eastAsia="Times New Roman" w:hAnsi="Calibri"/>
      <w:sz w:val="22"/>
      <w:lang w:eastAsia="ru-RU"/>
    </w:rPr>
  </w:style>
  <w:style w:type="paragraph" w:styleId="61">
    <w:name w:val="toc 6"/>
    <w:basedOn w:val="a7"/>
    <w:next w:val="a7"/>
    <w:autoRedefine/>
    <w:unhideWhenUsed/>
    <w:rsid w:val="00590F80"/>
    <w:pPr>
      <w:spacing w:after="100"/>
      <w:ind w:left="1100"/>
    </w:pPr>
    <w:rPr>
      <w:rFonts w:ascii="Calibri" w:eastAsia="Times New Roman" w:hAnsi="Calibri"/>
      <w:sz w:val="22"/>
      <w:lang w:eastAsia="ru-RU"/>
    </w:rPr>
  </w:style>
  <w:style w:type="paragraph" w:styleId="71">
    <w:name w:val="toc 7"/>
    <w:basedOn w:val="a7"/>
    <w:next w:val="a7"/>
    <w:autoRedefine/>
    <w:unhideWhenUsed/>
    <w:rsid w:val="00590F80"/>
    <w:pPr>
      <w:spacing w:after="100"/>
      <w:ind w:left="1320"/>
    </w:pPr>
    <w:rPr>
      <w:rFonts w:ascii="Calibri" w:eastAsia="Times New Roman" w:hAnsi="Calibri"/>
      <w:sz w:val="22"/>
      <w:lang w:eastAsia="ru-RU"/>
    </w:rPr>
  </w:style>
  <w:style w:type="paragraph" w:styleId="81">
    <w:name w:val="toc 8"/>
    <w:basedOn w:val="a7"/>
    <w:next w:val="a7"/>
    <w:autoRedefine/>
    <w:unhideWhenUsed/>
    <w:rsid w:val="00590F80"/>
    <w:pPr>
      <w:spacing w:after="100"/>
      <w:ind w:left="1540"/>
    </w:pPr>
    <w:rPr>
      <w:rFonts w:ascii="Calibri" w:eastAsia="Times New Roman" w:hAnsi="Calibri"/>
      <w:sz w:val="22"/>
      <w:lang w:eastAsia="ru-RU"/>
    </w:rPr>
  </w:style>
  <w:style w:type="paragraph" w:styleId="91">
    <w:name w:val="toc 9"/>
    <w:basedOn w:val="a7"/>
    <w:next w:val="a7"/>
    <w:autoRedefine/>
    <w:unhideWhenUsed/>
    <w:rsid w:val="00590F80"/>
    <w:pPr>
      <w:spacing w:after="100"/>
      <w:ind w:left="1760"/>
    </w:pPr>
    <w:rPr>
      <w:rFonts w:ascii="Calibri" w:eastAsia="Times New Roman" w:hAnsi="Calibri"/>
      <w:sz w:val="22"/>
      <w:lang w:eastAsia="ru-RU"/>
    </w:rPr>
  </w:style>
  <w:style w:type="character" w:customStyle="1" w:styleId="aff3">
    <w:name w:val="Знак Знак"/>
    <w:basedOn w:val="a9"/>
    <w:rsid w:val="001375BA"/>
    <w:rPr>
      <w:rFonts w:ascii="Arial" w:hAnsi="Arial"/>
      <w:b/>
      <w:i/>
      <w:noProof w:val="0"/>
      <w:sz w:val="28"/>
      <w:lang w:val="ru-RU"/>
    </w:rPr>
  </w:style>
  <w:style w:type="paragraph" w:customStyle="1" w:styleId="26">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51729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AB4CAC"/>
    <w:pPr>
      <w:widowControl w:val="0"/>
      <w:autoSpaceDE w:val="0"/>
      <w:autoSpaceDN w:val="0"/>
      <w:adjustRightInd w:val="0"/>
    </w:pPr>
    <w:rPr>
      <w:rFonts w:ascii="Arial" w:eastAsia="Times New Roman" w:hAnsi="Arial" w:cs="Arial"/>
    </w:rPr>
  </w:style>
  <w:style w:type="paragraph" w:customStyle="1" w:styleId="ConsNormal">
    <w:name w:val="ConsNormal"/>
    <w:rsid w:val="00313537"/>
    <w:pPr>
      <w:widowControl w:val="0"/>
      <w:autoSpaceDE w:val="0"/>
      <w:autoSpaceDN w:val="0"/>
      <w:adjustRightInd w:val="0"/>
      <w:ind w:right="19772" w:firstLine="720"/>
    </w:pPr>
    <w:rPr>
      <w:rFonts w:ascii="Arial" w:eastAsia="Times New Roman" w:hAnsi="Arial" w:cs="Arial"/>
    </w:rPr>
  </w:style>
  <w:style w:type="paragraph" w:customStyle="1" w:styleId="ConsPlusNonformat">
    <w:name w:val="ConsPlusNonformat"/>
    <w:rsid w:val="00313537"/>
    <w:pPr>
      <w:autoSpaceDE w:val="0"/>
      <w:autoSpaceDN w:val="0"/>
      <w:adjustRightInd w:val="0"/>
    </w:pPr>
    <w:rPr>
      <w:rFonts w:ascii="Courier New" w:eastAsia="Times New Roman" w:hAnsi="Courier New" w:cs="Courier New"/>
    </w:rPr>
  </w:style>
  <w:style w:type="character" w:customStyle="1" w:styleId="editsection">
    <w:name w:val="editsection"/>
    <w:basedOn w:val="a9"/>
    <w:rsid w:val="00FD5F5E"/>
  </w:style>
  <w:style w:type="character" w:customStyle="1" w:styleId="mw-headline">
    <w:name w:val="mw-headline"/>
    <w:basedOn w:val="a9"/>
    <w:rsid w:val="00FD5F5E"/>
  </w:style>
  <w:style w:type="paragraph" w:customStyle="1" w:styleId="ConsNonformat">
    <w:name w:val="ConsNonformat"/>
    <w:rsid w:val="00215260"/>
    <w:pPr>
      <w:widowControl w:val="0"/>
      <w:autoSpaceDE w:val="0"/>
      <w:autoSpaceDN w:val="0"/>
      <w:adjustRightInd w:val="0"/>
      <w:ind w:right="19772"/>
    </w:pPr>
    <w:rPr>
      <w:rFonts w:ascii="Courier New" w:eastAsia="Times New Roman" w:hAnsi="Courier New" w:cs="Courier New"/>
    </w:rPr>
  </w:style>
  <w:style w:type="paragraph" w:styleId="27">
    <w:name w:val="Body Text 2"/>
    <w:basedOn w:val="a7"/>
    <w:link w:val="28"/>
    <w:rsid w:val="007F1BC6"/>
    <w:pPr>
      <w:spacing w:line="240" w:lineRule="auto"/>
    </w:pPr>
    <w:rPr>
      <w:rFonts w:eastAsia="Times New Roman"/>
      <w:szCs w:val="20"/>
      <w:lang w:eastAsia="ru-RU"/>
    </w:rPr>
  </w:style>
  <w:style w:type="character" w:customStyle="1" w:styleId="28">
    <w:name w:val="Основной текст 2 Знак"/>
    <w:basedOn w:val="a9"/>
    <w:link w:val="27"/>
    <w:rsid w:val="007F1BC6"/>
    <w:rPr>
      <w:rFonts w:ascii="Times New Roman" w:eastAsia="Times New Roman" w:hAnsi="Times New Roman"/>
      <w:sz w:val="24"/>
    </w:rPr>
  </w:style>
  <w:style w:type="character" w:styleId="aff4">
    <w:name w:val="Emphasis"/>
    <w:basedOn w:val="a9"/>
    <w:qFormat/>
    <w:rsid w:val="00E148E2"/>
    <w:rPr>
      <w:i/>
      <w:iCs/>
    </w:rPr>
  </w:style>
  <w:style w:type="paragraph" w:customStyle="1" w:styleId="16">
    <w:name w:val="Знак Знак Знак1 Знак"/>
    <w:basedOn w:val="a7"/>
    <w:rsid w:val="00E148E2"/>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7"/>
    <w:link w:val="HTML0"/>
    <w:uiPriority w:val="99"/>
    <w:rsid w:val="000E3E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0E3E44"/>
    <w:rPr>
      <w:rFonts w:ascii="Courier New" w:eastAsia="Times New Roman" w:hAnsi="Courier New" w:cs="Courier New"/>
    </w:rPr>
  </w:style>
  <w:style w:type="paragraph" w:customStyle="1" w:styleId="blacktextpad">
    <w:name w:val="black_text_pad"/>
    <w:basedOn w:val="a7"/>
    <w:rsid w:val="007F0673"/>
    <w:pPr>
      <w:spacing w:after="165" w:line="240" w:lineRule="auto"/>
    </w:pPr>
    <w:rPr>
      <w:rFonts w:ascii="Verdana" w:eastAsia="Times New Roman" w:hAnsi="Verdana"/>
      <w:color w:val="000000"/>
      <w:sz w:val="17"/>
      <w:szCs w:val="17"/>
      <w:lang w:eastAsia="ru-RU"/>
    </w:rPr>
  </w:style>
  <w:style w:type="paragraph" w:styleId="aff5">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7"/>
    <w:link w:val="aff6"/>
    <w:rsid w:val="009F2096"/>
    <w:pPr>
      <w:spacing w:line="240" w:lineRule="auto"/>
      <w:jc w:val="left"/>
    </w:pPr>
    <w:rPr>
      <w:rFonts w:eastAsia="Times New Roman"/>
      <w:sz w:val="20"/>
      <w:szCs w:val="20"/>
      <w:lang w:eastAsia="ru-RU"/>
    </w:rPr>
  </w:style>
  <w:style w:type="character" w:customStyle="1" w:styleId="aff6">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5"/>
    <w:uiPriority w:val="99"/>
    <w:rsid w:val="009F2096"/>
    <w:rPr>
      <w:rFonts w:ascii="Times New Roman" w:eastAsia="Times New Roman" w:hAnsi="Times New Roman"/>
    </w:rPr>
  </w:style>
  <w:style w:type="character" w:styleId="aff7">
    <w:name w:val="footnote reference"/>
    <w:basedOn w:val="a9"/>
    <w:rsid w:val="009F2096"/>
    <w:rPr>
      <w:vertAlign w:val="superscript"/>
    </w:rPr>
  </w:style>
  <w:style w:type="table" w:customStyle="1" w:styleId="110">
    <w:name w:val="Средняя сетка 11"/>
    <w:basedOn w:val="aa"/>
    <w:uiPriority w:val="67"/>
    <w:rsid w:val="00D9072C"/>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9">
    <w:name w:val="Body Text Indent 2"/>
    <w:basedOn w:val="a7"/>
    <w:link w:val="2a"/>
    <w:rsid w:val="00C21B9A"/>
    <w:pPr>
      <w:spacing w:after="120" w:line="480" w:lineRule="auto"/>
      <w:ind w:left="283"/>
      <w:jc w:val="left"/>
    </w:pPr>
    <w:rPr>
      <w:rFonts w:eastAsia="Times New Roman"/>
      <w:szCs w:val="24"/>
      <w:lang w:eastAsia="ru-RU"/>
    </w:rPr>
  </w:style>
  <w:style w:type="character" w:customStyle="1" w:styleId="2a">
    <w:name w:val="Основной текст с отступом 2 Знак"/>
    <w:basedOn w:val="a9"/>
    <w:link w:val="29"/>
    <w:rsid w:val="00C21B9A"/>
    <w:rPr>
      <w:rFonts w:ascii="Times New Roman" w:eastAsia="Times New Roman" w:hAnsi="Times New Roman"/>
      <w:sz w:val="24"/>
      <w:szCs w:val="24"/>
    </w:rPr>
  </w:style>
  <w:style w:type="paragraph" w:customStyle="1" w:styleId="BodyText22">
    <w:name w:val="Body Text 22"/>
    <w:basedOn w:val="a7"/>
    <w:rsid w:val="00ED6BA8"/>
    <w:pPr>
      <w:widowControl w:val="0"/>
      <w:spacing w:line="240" w:lineRule="auto"/>
      <w:ind w:firstLine="720"/>
    </w:pPr>
    <w:rPr>
      <w:rFonts w:eastAsia="Times New Roman"/>
      <w:szCs w:val="24"/>
      <w:lang w:eastAsia="ru-RU"/>
    </w:rPr>
  </w:style>
  <w:style w:type="paragraph" w:customStyle="1" w:styleId="2b">
    <w:name w:val="Верхний колонтитул2"/>
    <w:basedOn w:val="a7"/>
    <w:rsid w:val="00AF101A"/>
    <w:pPr>
      <w:widowControl w:val="0"/>
      <w:tabs>
        <w:tab w:val="center" w:pos="4153"/>
        <w:tab w:val="right" w:pos="8306"/>
      </w:tabs>
      <w:spacing w:line="240" w:lineRule="auto"/>
    </w:pPr>
    <w:rPr>
      <w:rFonts w:eastAsia="Times New Roman"/>
      <w:szCs w:val="24"/>
      <w:lang w:eastAsia="ru-RU"/>
    </w:rPr>
  </w:style>
  <w:style w:type="paragraph" w:styleId="37">
    <w:name w:val="Body Text Indent 3"/>
    <w:basedOn w:val="a7"/>
    <w:link w:val="38"/>
    <w:unhideWhenUsed/>
    <w:rsid w:val="007A7252"/>
    <w:pPr>
      <w:spacing w:after="120"/>
      <w:ind w:left="283"/>
    </w:pPr>
    <w:rPr>
      <w:sz w:val="16"/>
      <w:szCs w:val="16"/>
    </w:rPr>
  </w:style>
  <w:style w:type="character" w:customStyle="1" w:styleId="38">
    <w:name w:val="Основной текст с отступом 3 Знак"/>
    <w:basedOn w:val="a9"/>
    <w:link w:val="37"/>
    <w:rsid w:val="007A7252"/>
    <w:rPr>
      <w:rFonts w:ascii="Times New Roman" w:hAnsi="Times New Roman"/>
      <w:sz w:val="16"/>
      <w:szCs w:val="16"/>
      <w:lang w:eastAsia="en-US"/>
    </w:rPr>
  </w:style>
  <w:style w:type="paragraph" w:customStyle="1" w:styleId="111">
    <w:name w:val="Знак Знак Знак1 Знак1"/>
    <w:basedOn w:val="a7"/>
    <w:rsid w:val="00EC3952"/>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basedOn w:val="a9"/>
    <w:link w:val="Bodytext20"/>
    <w:rsid w:val="00BA2131"/>
    <w:rPr>
      <w:rFonts w:ascii="Arial Narrow" w:eastAsia="Arial Narrow" w:hAnsi="Arial Narrow" w:cs="Arial Narrow"/>
      <w:spacing w:val="10"/>
      <w:sz w:val="19"/>
      <w:szCs w:val="19"/>
      <w:shd w:val="clear" w:color="auto" w:fill="FFFFFF"/>
    </w:rPr>
  </w:style>
  <w:style w:type="paragraph" w:customStyle="1" w:styleId="Bodytext20">
    <w:name w:val="Body text (2)"/>
    <w:basedOn w:val="a7"/>
    <w:link w:val="Bodytext2"/>
    <w:rsid w:val="00BA2131"/>
    <w:pPr>
      <w:shd w:val="clear" w:color="auto" w:fill="FFFFFF"/>
      <w:spacing w:line="250" w:lineRule="exact"/>
      <w:ind w:hanging="1080"/>
    </w:pPr>
    <w:rPr>
      <w:rFonts w:ascii="Arial Narrow" w:eastAsia="Arial Narrow" w:hAnsi="Arial Narrow" w:cs="Arial Narrow"/>
      <w:spacing w:val="10"/>
      <w:sz w:val="19"/>
      <w:szCs w:val="19"/>
      <w:lang w:eastAsia="ru-RU"/>
    </w:rPr>
  </w:style>
  <w:style w:type="character" w:customStyle="1" w:styleId="Bodytext2BoldItalicSpacing0pt">
    <w:name w:val="Body text (2) + Bold;Italic;Spacing 0 pt"/>
    <w:basedOn w:val="Bodytext2"/>
    <w:rsid w:val="00BA2131"/>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basedOn w:val="a9"/>
    <w:rsid w:val="00BA2131"/>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basedOn w:val="a9"/>
    <w:link w:val="2c"/>
    <w:rsid w:val="00BA2131"/>
    <w:rPr>
      <w:sz w:val="18"/>
      <w:szCs w:val="18"/>
      <w:shd w:val="clear" w:color="auto" w:fill="FFFFFF"/>
    </w:rPr>
  </w:style>
  <w:style w:type="paragraph" w:customStyle="1" w:styleId="2c">
    <w:name w:val="Основной текст2"/>
    <w:basedOn w:val="a7"/>
    <w:link w:val="Bodytext"/>
    <w:rsid w:val="00BA2131"/>
    <w:pPr>
      <w:shd w:val="clear" w:color="auto" w:fill="FFFFFF"/>
      <w:spacing w:line="226" w:lineRule="exact"/>
      <w:ind w:firstLine="380"/>
    </w:pPr>
    <w:rPr>
      <w:rFonts w:ascii="Calibri" w:hAnsi="Calibri"/>
      <w:sz w:val="18"/>
      <w:szCs w:val="18"/>
      <w:lang w:eastAsia="ru-RU"/>
    </w:rPr>
  </w:style>
  <w:style w:type="paragraph" w:customStyle="1" w:styleId="xl26">
    <w:name w:val="xl26"/>
    <w:basedOn w:val="a7"/>
    <w:rsid w:val="001E5C91"/>
    <w:pPr>
      <w:spacing w:before="100" w:beforeAutospacing="1" w:after="100" w:afterAutospacing="1" w:line="240" w:lineRule="auto"/>
      <w:jc w:val="right"/>
    </w:pPr>
    <w:rPr>
      <w:rFonts w:eastAsia="Arial Narrow"/>
      <w:szCs w:val="24"/>
      <w:lang w:eastAsia="ru-RU"/>
    </w:rPr>
  </w:style>
  <w:style w:type="paragraph" w:styleId="aff8">
    <w:name w:val="TOC Heading"/>
    <w:basedOn w:val="12"/>
    <w:next w:val="a7"/>
    <w:uiPriority w:val="39"/>
    <w:unhideWhenUsed/>
    <w:qFormat/>
    <w:rsid w:val="0012404A"/>
    <w:pPr>
      <w:spacing w:before="480" w:after="0" w:line="276" w:lineRule="auto"/>
      <w:jc w:val="both"/>
      <w:outlineLvl w:val="9"/>
    </w:pPr>
    <w:rPr>
      <w:rFonts w:ascii="Cambria" w:eastAsia="Calibri" w:hAnsi="Cambria"/>
      <w:color w:val="365F91"/>
    </w:rPr>
  </w:style>
  <w:style w:type="character" w:customStyle="1" w:styleId="aff9">
    <w:name w:val="МК Знак"/>
    <w:basedOn w:val="a9"/>
    <w:link w:val="a0"/>
    <w:locked/>
    <w:rsid w:val="006546A1"/>
    <w:rPr>
      <w:sz w:val="24"/>
      <w:szCs w:val="24"/>
    </w:rPr>
  </w:style>
  <w:style w:type="paragraph" w:customStyle="1" w:styleId="a0">
    <w:name w:val="МК"/>
    <w:basedOn w:val="a7"/>
    <w:link w:val="aff9"/>
    <w:qFormat/>
    <w:rsid w:val="006546A1"/>
    <w:pPr>
      <w:numPr>
        <w:numId w:val="3"/>
      </w:numPr>
      <w:autoSpaceDE w:val="0"/>
      <w:autoSpaceDN w:val="0"/>
      <w:adjustRightInd w:val="0"/>
      <w:spacing w:line="240" w:lineRule="auto"/>
    </w:pPr>
    <w:rPr>
      <w:rFonts w:ascii="Calibri" w:hAnsi="Calibri"/>
      <w:szCs w:val="24"/>
      <w:lang w:eastAsia="ru-RU"/>
    </w:rPr>
  </w:style>
  <w:style w:type="character" w:customStyle="1" w:styleId="apple-style-span">
    <w:name w:val="apple-style-span"/>
    <w:basedOn w:val="a9"/>
    <w:rsid w:val="00390BAC"/>
  </w:style>
  <w:style w:type="character" w:customStyle="1" w:styleId="apple-converted-space">
    <w:name w:val="apple-converted-space"/>
    <w:basedOn w:val="a9"/>
    <w:rsid w:val="00390BAC"/>
  </w:style>
  <w:style w:type="paragraph" w:customStyle="1" w:styleId="affa">
    <w:name w:val="Îáû÷íûé"/>
    <w:rsid w:val="00972A50"/>
    <w:rPr>
      <w:rFonts w:ascii="Times New Roman" w:eastAsia="Times New Roman" w:hAnsi="Times New Roman"/>
    </w:rPr>
  </w:style>
  <w:style w:type="paragraph" w:customStyle="1" w:styleId="17">
    <w:name w:val="Обычный1"/>
    <w:rsid w:val="000C628E"/>
    <w:pPr>
      <w:snapToGrid w:val="0"/>
    </w:pPr>
    <w:rPr>
      <w:rFonts w:ascii="Times New Roman" w:eastAsia="Times New Roman" w:hAnsi="Times New Roman"/>
      <w:sz w:val="22"/>
    </w:rPr>
  </w:style>
  <w:style w:type="character" w:customStyle="1" w:styleId="120">
    <w:name w:val="Заголовок 1 Знак2"/>
    <w:basedOn w:val="a9"/>
    <w:rsid w:val="00BD1168"/>
    <w:rPr>
      <w:rFonts w:ascii="Arial" w:hAnsi="Arial" w:cs="Arial"/>
      <w:b/>
      <w:bCs/>
      <w:kern w:val="32"/>
      <w:sz w:val="32"/>
      <w:szCs w:val="32"/>
      <w:lang w:val="ru-RU" w:eastAsia="ru-RU" w:bidi="ar-SA"/>
    </w:rPr>
  </w:style>
  <w:style w:type="paragraph" w:customStyle="1" w:styleId="18">
    <w:name w:val="Знак Знак Знак Знак Знак Знак Знак Знак Знак Знак Знак Знак1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220">
    <w:name w:val="Заголовок 2 Знак2"/>
    <w:basedOn w:val="a9"/>
    <w:rsid w:val="00BD1168"/>
    <w:rPr>
      <w:rFonts w:ascii="Arial" w:hAnsi="Arial" w:cs="Arial"/>
      <w:b/>
      <w:bCs/>
      <w:i/>
      <w:iCs/>
      <w:sz w:val="28"/>
      <w:szCs w:val="28"/>
      <w:lang w:val="ru-RU" w:eastAsia="ru-RU" w:bidi="ar-SA"/>
    </w:rPr>
  </w:style>
  <w:style w:type="paragraph" w:styleId="affb">
    <w:name w:val="Block Text"/>
    <w:basedOn w:val="a7"/>
    <w:rsid w:val="00BD1168"/>
    <w:pPr>
      <w:spacing w:line="240" w:lineRule="auto"/>
      <w:ind w:left="1080" w:right="535"/>
      <w:jc w:val="center"/>
    </w:pPr>
    <w:rPr>
      <w:rFonts w:eastAsia="Times New Roman"/>
      <w:b/>
      <w:bCs/>
      <w:sz w:val="28"/>
      <w:szCs w:val="24"/>
      <w:lang w:eastAsia="ru-RU"/>
    </w:rPr>
  </w:style>
  <w:style w:type="character" w:styleId="affc">
    <w:name w:val="page number"/>
    <w:basedOn w:val="a9"/>
    <w:rsid w:val="00BD1168"/>
  </w:style>
  <w:style w:type="paragraph" w:customStyle="1" w:styleId="19">
    <w:name w:val="заголовок 1"/>
    <w:basedOn w:val="a7"/>
    <w:next w:val="a7"/>
    <w:link w:val="1a"/>
    <w:rsid w:val="00BD1168"/>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a">
    <w:name w:val="заголовок 1 Знак"/>
    <w:basedOn w:val="a9"/>
    <w:link w:val="19"/>
    <w:rsid w:val="00BD1168"/>
    <w:rPr>
      <w:rFonts w:ascii="Times New Roman" w:eastAsia="Times New Roman" w:hAnsi="Times New Roman"/>
      <w:b/>
      <w:bCs/>
      <w:sz w:val="24"/>
      <w:szCs w:val="24"/>
    </w:rPr>
  </w:style>
  <w:style w:type="paragraph" w:customStyle="1" w:styleId="310">
    <w:name w:val="Основной текст с отступом 31"/>
    <w:basedOn w:val="a7"/>
    <w:rsid w:val="00BD1168"/>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7"/>
    <w:rsid w:val="00BD1168"/>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7"/>
    <w:rsid w:val="00BD1168"/>
    <w:pPr>
      <w:suppressAutoHyphens/>
      <w:spacing w:line="240" w:lineRule="auto"/>
      <w:ind w:firstLine="567"/>
    </w:pPr>
    <w:rPr>
      <w:rFonts w:eastAsia="Times New Roman"/>
      <w:szCs w:val="24"/>
      <w:lang w:eastAsia="ar-SA"/>
    </w:rPr>
  </w:style>
  <w:style w:type="paragraph" w:customStyle="1" w:styleId="xl29">
    <w:name w:val="xl29"/>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d">
    <w:name w:val="FollowedHyperlink"/>
    <w:basedOn w:val="a9"/>
    <w:uiPriority w:val="99"/>
    <w:rsid w:val="00BD1168"/>
    <w:rPr>
      <w:color w:val="800080"/>
      <w:u w:val="single"/>
    </w:rPr>
  </w:style>
  <w:style w:type="paragraph" w:customStyle="1" w:styleId="xl24">
    <w:name w:val="xl24"/>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b">
    <w:name w:val="Знак1 Знак Знак Знак Знак Знак Знак Знак Знак Знак"/>
    <w:basedOn w:val="a7"/>
    <w:next w:val="23"/>
    <w:autoRedefine/>
    <w:rsid w:val="00BD1168"/>
    <w:pPr>
      <w:spacing w:after="160" w:line="240" w:lineRule="exact"/>
      <w:jc w:val="left"/>
    </w:pPr>
    <w:rPr>
      <w:rFonts w:eastAsia="Times New Roman"/>
      <w:szCs w:val="20"/>
      <w:lang w:val="en-US"/>
    </w:rPr>
  </w:style>
  <w:style w:type="paragraph" w:customStyle="1" w:styleId="affe">
    <w:name w:val="Основной текст с красной"/>
    <w:basedOn w:val="afe"/>
    <w:rsid w:val="00BD1168"/>
  </w:style>
  <w:style w:type="paragraph" w:customStyle="1" w:styleId="afff">
    <w:name w:val="Таблица шапка"/>
    <w:basedOn w:val="a7"/>
    <w:rsid w:val="00BD1168"/>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c">
    <w:name w:val="Основной шрифт абзаца1"/>
    <w:rsid w:val="00BD1168"/>
  </w:style>
  <w:style w:type="character" w:customStyle="1" w:styleId="afff0">
    <w:name w:val="Символ сноски"/>
    <w:basedOn w:val="1c"/>
    <w:rsid w:val="00BD1168"/>
  </w:style>
  <w:style w:type="character" w:customStyle="1" w:styleId="1d">
    <w:name w:val="Знак Знак1"/>
    <w:basedOn w:val="1c"/>
    <w:rsid w:val="00BD1168"/>
  </w:style>
  <w:style w:type="character" w:customStyle="1" w:styleId="2d">
    <w:name w:val="Знак Знак2"/>
    <w:basedOn w:val="1c"/>
    <w:rsid w:val="00BD1168"/>
  </w:style>
  <w:style w:type="paragraph" w:styleId="afff1">
    <w:name w:val="List"/>
    <w:basedOn w:val="afe"/>
    <w:link w:val="afff2"/>
    <w:rsid w:val="00BD1168"/>
    <w:pPr>
      <w:suppressAutoHyphens/>
      <w:spacing w:line="240" w:lineRule="auto"/>
      <w:jc w:val="left"/>
    </w:pPr>
    <w:rPr>
      <w:rFonts w:eastAsia="Times New Roman" w:cs="Tahoma"/>
      <w:szCs w:val="24"/>
      <w:lang w:eastAsia="ar-SA"/>
    </w:rPr>
  </w:style>
  <w:style w:type="paragraph" w:styleId="afff3">
    <w:name w:val="Plain Text"/>
    <w:basedOn w:val="a7"/>
    <w:link w:val="afff4"/>
    <w:rsid w:val="00BD1168"/>
    <w:pPr>
      <w:spacing w:line="240" w:lineRule="auto"/>
      <w:jc w:val="left"/>
    </w:pPr>
    <w:rPr>
      <w:rFonts w:ascii="Courier New" w:eastAsia="Times New Roman" w:hAnsi="Courier New"/>
      <w:sz w:val="20"/>
      <w:szCs w:val="20"/>
      <w:lang w:eastAsia="ru-RU"/>
    </w:rPr>
  </w:style>
  <w:style w:type="character" w:customStyle="1" w:styleId="afff4">
    <w:name w:val="Текст Знак"/>
    <w:basedOn w:val="a9"/>
    <w:link w:val="afff3"/>
    <w:rsid w:val="00BD1168"/>
    <w:rPr>
      <w:rFonts w:ascii="Courier New" w:eastAsia="Times New Roman" w:hAnsi="Courier New"/>
    </w:rPr>
  </w:style>
  <w:style w:type="paragraph" w:customStyle="1" w:styleId="afff5">
    <w:name w:val="Таблица подзаголовок"/>
    <w:basedOn w:val="afe"/>
    <w:next w:val="affe"/>
    <w:rsid w:val="00BD1168"/>
  </w:style>
  <w:style w:type="character" w:customStyle="1" w:styleId="WW8Num5z1">
    <w:name w:val="WW8Num5z1"/>
    <w:rsid w:val="00BD1168"/>
    <w:rPr>
      <w:rFonts w:ascii="Courier New" w:hAnsi="Courier New" w:cs="Courier New"/>
    </w:rPr>
  </w:style>
  <w:style w:type="paragraph" w:customStyle="1" w:styleId="afff6">
    <w:name w:val="Таблица цифры"/>
    <w:basedOn w:val="a7"/>
    <w:rsid w:val="00BD1168"/>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BD1168"/>
    <w:rPr>
      <w:rFonts w:ascii="Courier New" w:hAnsi="Courier New"/>
    </w:rPr>
  </w:style>
  <w:style w:type="paragraph" w:customStyle="1" w:styleId="afff7">
    <w:name w:val="Таблица текст"/>
    <w:basedOn w:val="a7"/>
    <w:rsid w:val="00BD1168"/>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BD1168"/>
  </w:style>
  <w:style w:type="character" w:customStyle="1" w:styleId="WW-Absatz-Standardschriftart">
    <w:name w:val="WW-Absatz-Standardschriftart"/>
    <w:rsid w:val="00BD1168"/>
  </w:style>
  <w:style w:type="character" w:customStyle="1" w:styleId="WW8Num2z0">
    <w:name w:val="WW8Num2z0"/>
    <w:rsid w:val="00BD1168"/>
    <w:rPr>
      <w:rFonts w:ascii="Symbol" w:hAnsi="Symbol"/>
    </w:rPr>
  </w:style>
  <w:style w:type="character" w:customStyle="1" w:styleId="WW8Num2z1">
    <w:name w:val="WW8Num2z1"/>
    <w:rsid w:val="00BD1168"/>
    <w:rPr>
      <w:rFonts w:ascii="Courier New" w:hAnsi="Courier New"/>
    </w:rPr>
  </w:style>
  <w:style w:type="character" w:customStyle="1" w:styleId="WW8Num2z2">
    <w:name w:val="WW8Num2z2"/>
    <w:rsid w:val="00BD1168"/>
    <w:rPr>
      <w:rFonts w:ascii="Wingdings" w:hAnsi="Wingdings"/>
    </w:rPr>
  </w:style>
  <w:style w:type="character" w:customStyle="1" w:styleId="WW8Num5z0">
    <w:name w:val="WW8Num5z0"/>
    <w:rsid w:val="00BD1168"/>
    <w:rPr>
      <w:rFonts w:ascii="Symbol" w:hAnsi="Symbol"/>
    </w:rPr>
  </w:style>
  <w:style w:type="character" w:customStyle="1" w:styleId="WW8Num5z2">
    <w:name w:val="WW8Num5z2"/>
    <w:rsid w:val="00BD1168"/>
    <w:rPr>
      <w:rFonts w:ascii="Wingdings" w:hAnsi="Wingdings"/>
    </w:rPr>
  </w:style>
  <w:style w:type="character" w:customStyle="1" w:styleId="WW8Num7z0">
    <w:name w:val="WW8Num7z0"/>
    <w:rsid w:val="00BD1168"/>
    <w:rPr>
      <w:b/>
    </w:rPr>
  </w:style>
  <w:style w:type="character" w:customStyle="1" w:styleId="WW8Num8z0">
    <w:name w:val="WW8Num8z0"/>
    <w:rsid w:val="00BD1168"/>
    <w:rPr>
      <w:rFonts w:ascii="Symbol" w:hAnsi="Symbol"/>
    </w:rPr>
  </w:style>
  <w:style w:type="character" w:customStyle="1" w:styleId="WW8Num8z2">
    <w:name w:val="WW8Num8z2"/>
    <w:rsid w:val="00BD1168"/>
    <w:rPr>
      <w:rFonts w:ascii="Wingdings" w:hAnsi="Wingdings"/>
    </w:rPr>
  </w:style>
  <w:style w:type="character" w:customStyle="1" w:styleId="WW8Num9z0">
    <w:name w:val="WW8Num9z0"/>
    <w:rsid w:val="00BD1168"/>
    <w:rPr>
      <w:rFonts w:ascii="Symbol" w:hAnsi="Symbol"/>
    </w:rPr>
  </w:style>
  <w:style w:type="character" w:customStyle="1" w:styleId="WW8Num9z1">
    <w:name w:val="WW8Num9z1"/>
    <w:rsid w:val="00BD1168"/>
    <w:rPr>
      <w:rFonts w:ascii="Courier New" w:hAnsi="Courier New"/>
    </w:rPr>
  </w:style>
  <w:style w:type="character" w:customStyle="1" w:styleId="WW8Num9z2">
    <w:name w:val="WW8Num9z2"/>
    <w:rsid w:val="00BD1168"/>
    <w:rPr>
      <w:rFonts w:ascii="Wingdings" w:hAnsi="Wingdings"/>
    </w:rPr>
  </w:style>
  <w:style w:type="character" w:customStyle="1" w:styleId="WW8Num10z0">
    <w:name w:val="WW8Num10z0"/>
    <w:rsid w:val="00BD1168"/>
    <w:rPr>
      <w:rFonts w:ascii="Symbol" w:hAnsi="Symbol"/>
    </w:rPr>
  </w:style>
  <w:style w:type="character" w:customStyle="1" w:styleId="WW8Num10z1">
    <w:name w:val="WW8Num10z1"/>
    <w:rsid w:val="00BD1168"/>
    <w:rPr>
      <w:rFonts w:ascii="Courier New" w:hAnsi="Courier New" w:cs="Courier New"/>
    </w:rPr>
  </w:style>
  <w:style w:type="character" w:customStyle="1" w:styleId="WW8Num10z2">
    <w:name w:val="WW8Num10z2"/>
    <w:rsid w:val="00BD1168"/>
    <w:rPr>
      <w:rFonts w:ascii="Wingdings" w:hAnsi="Wingdings"/>
    </w:rPr>
  </w:style>
  <w:style w:type="character" w:customStyle="1" w:styleId="WW8Num11z0">
    <w:name w:val="WW8Num11z0"/>
    <w:rsid w:val="00BD1168"/>
    <w:rPr>
      <w:rFonts w:ascii="Symbol" w:hAnsi="Symbol"/>
    </w:rPr>
  </w:style>
  <w:style w:type="character" w:customStyle="1" w:styleId="WW8Num11z1">
    <w:name w:val="WW8Num11z1"/>
    <w:rsid w:val="00BD1168"/>
    <w:rPr>
      <w:rFonts w:ascii="Courier New" w:hAnsi="Courier New"/>
    </w:rPr>
  </w:style>
  <w:style w:type="character" w:customStyle="1" w:styleId="WW8Num11z2">
    <w:name w:val="WW8Num11z2"/>
    <w:rsid w:val="00BD1168"/>
    <w:rPr>
      <w:rFonts w:ascii="Wingdings" w:hAnsi="Wingdings"/>
    </w:rPr>
  </w:style>
  <w:style w:type="character" w:customStyle="1" w:styleId="WW8Num12z0">
    <w:name w:val="WW8Num12z0"/>
    <w:rsid w:val="00BD1168"/>
    <w:rPr>
      <w:rFonts w:ascii="Symbol" w:hAnsi="Symbol"/>
    </w:rPr>
  </w:style>
  <w:style w:type="character" w:customStyle="1" w:styleId="WW8Num12z1">
    <w:name w:val="WW8Num12z1"/>
    <w:rsid w:val="00BD1168"/>
    <w:rPr>
      <w:rFonts w:ascii="Courier New" w:hAnsi="Courier New"/>
    </w:rPr>
  </w:style>
  <w:style w:type="character" w:customStyle="1" w:styleId="WW8Num12z2">
    <w:name w:val="WW8Num12z2"/>
    <w:rsid w:val="00BD1168"/>
    <w:rPr>
      <w:rFonts w:ascii="Wingdings" w:hAnsi="Wingdings"/>
    </w:rPr>
  </w:style>
  <w:style w:type="character" w:customStyle="1" w:styleId="WW8Num13z0">
    <w:name w:val="WW8Num13z0"/>
    <w:rsid w:val="00BD1168"/>
    <w:rPr>
      <w:b/>
    </w:rPr>
  </w:style>
  <w:style w:type="character" w:customStyle="1" w:styleId="WW8Num15z0">
    <w:name w:val="WW8Num15z0"/>
    <w:rsid w:val="00BD1168"/>
    <w:rPr>
      <w:rFonts w:ascii="Symbol" w:hAnsi="Symbol"/>
    </w:rPr>
  </w:style>
  <w:style w:type="character" w:customStyle="1" w:styleId="WW8Num15z1">
    <w:name w:val="WW8Num15z1"/>
    <w:rsid w:val="00BD1168"/>
    <w:rPr>
      <w:rFonts w:ascii="Courier New" w:hAnsi="Courier New" w:cs="Courier New"/>
    </w:rPr>
  </w:style>
  <w:style w:type="character" w:customStyle="1" w:styleId="WW8Num15z2">
    <w:name w:val="WW8Num15z2"/>
    <w:rsid w:val="00BD1168"/>
    <w:rPr>
      <w:rFonts w:ascii="Wingdings" w:hAnsi="Wingdings"/>
    </w:rPr>
  </w:style>
  <w:style w:type="character" w:customStyle="1" w:styleId="WW8Num16z0">
    <w:name w:val="WW8Num16z0"/>
    <w:rsid w:val="00BD1168"/>
    <w:rPr>
      <w:rFonts w:ascii="Symbol" w:hAnsi="Symbol"/>
    </w:rPr>
  </w:style>
  <w:style w:type="character" w:customStyle="1" w:styleId="WW8Num17z0">
    <w:name w:val="WW8Num17z0"/>
    <w:rsid w:val="00BD1168"/>
    <w:rPr>
      <w:rFonts w:ascii="Symbol" w:hAnsi="Symbol"/>
    </w:rPr>
  </w:style>
  <w:style w:type="character" w:customStyle="1" w:styleId="WW8Num17z1">
    <w:name w:val="WW8Num17z1"/>
    <w:rsid w:val="00BD1168"/>
    <w:rPr>
      <w:rFonts w:ascii="Courier New" w:hAnsi="Courier New"/>
    </w:rPr>
  </w:style>
  <w:style w:type="character" w:customStyle="1" w:styleId="WW8Num17z2">
    <w:name w:val="WW8Num17z2"/>
    <w:rsid w:val="00BD1168"/>
    <w:rPr>
      <w:rFonts w:ascii="Wingdings" w:hAnsi="Wingdings"/>
    </w:rPr>
  </w:style>
  <w:style w:type="character" w:customStyle="1" w:styleId="WW8Num18z0">
    <w:name w:val="WW8Num18z0"/>
    <w:rsid w:val="00BD1168"/>
    <w:rPr>
      <w:rFonts w:ascii="Symbol" w:hAnsi="Symbol"/>
    </w:rPr>
  </w:style>
  <w:style w:type="character" w:customStyle="1" w:styleId="WW8Num18z1">
    <w:name w:val="WW8Num18z1"/>
    <w:rsid w:val="00BD1168"/>
    <w:rPr>
      <w:rFonts w:ascii="Courier New" w:hAnsi="Courier New"/>
    </w:rPr>
  </w:style>
  <w:style w:type="character" w:customStyle="1" w:styleId="WW8Num18z2">
    <w:name w:val="WW8Num18z2"/>
    <w:rsid w:val="00BD1168"/>
    <w:rPr>
      <w:rFonts w:ascii="Wingdings" w:hAnsi="Wingdings"/>
    </w:rPr>
  </w:style>
  <w:style w:type="character" w:customStyle="1" w:styleId="WW8Num19z0">
    <w:name w:val="WW8Num19z0"/>
    <w:rsid w:val="00BD1168"/>
    <w:rPr>
      <w:rFonts w:ascii="Symbol" w:hAnsi="Symbol"/>
    </w:rPr>
  </w:style>
  <w:style w:type="character" w:customStyle="1" w:styleId="WW8Num19z1">
    <w:name w:val="WW8Num19z1"/>
    <w:rsid w:val="00BD1168"/>
    <w:rPr>
      <w:rFonts w:ascii="Times New Roman" w:eastAsia="Times New Roman" w:hAnsi="Times New Roman" w:cs="Times New Roman"/>
    </w:rPr>
  </w:style>
  <w:style w:type="character" w:customStyle="1" w:styleId="WW8Num19z2">
    <w:name w:val="WW8Num19z2"/>
    <w:rsid w:val="00BD1168"/>
    <w:rPr>
      <w:rFonts w:ascii="Wingdings" w:hAnsi="Wingdings"/>
    </w:rPr>
  </w:style>
  <w:style w:type="character" w:customStyle="1" w:styleId="WW8Num19z4">
    <w:name w:val="WW8Num19z4"/>
    <w:rsid w:val="00BD1168"/>
    <w:rPr>
      <w:rFonts w:ascii="Courier New" w:hAnsi="Courier New"/>
    </w:rPr>
  </w:style>
  <w:style w:type="character" w:customStyle="1" w:styleId="WW8Num20z1">
    <w:name w:val="WW8Num20z1"/>
    <w:rsid w:val="00BD1168"/>
    <w:rPr>
      <w:rFonts w:ascii="Symbol" w:hAnsi="Symbol"/>
    </w:rPr>
  </w:style>
  <w:style w:type="character" w:customStyle="1" w:styleId="WW8Num23z0">
    <w:name w:val="WW8Num23z0"/>
    <w:rsid w:val="00BD1168"/>
    <w:rPr>
      <w:rFonts w:ascii="Symbol" w:hAnsi="Symbol"/>
    </w:rPr>
  </w:style>
  <w:style w:type="character" w:customStyle="1" w:styleId="WW8Num23z1">
    <w:name w:val="WW8Num23z1"/>
    <w:rsid w:val="00BD1168"/>
    <w:rPr>
      <w:rFonts w:ascii="Courier New" w:hAnsi="Courier New" w:cs="Courier New"/>
    </w:rPr>
  </w:style>
  <w:style w:type="character" w:customStyle="1" w:styleId="WW8Num23z2">
    <w:name w:val="WW8Num23z2"/>
    <w:rsid w:val="00BD1168"/>
    <w:rPr>
      <w:rFonts w:ascii="Wingdings" w:hAnsi="Wingdings"/>
    </w:rPr>
  </w:style>
  <w:style w:type="character" w:customStyle="1" w:styleId="WW8Num24z0">
    <w:name w:val="WW8Num24z0"/>
    <w:rsid w:val="00BD1168"/>
    <w:rPr>
      <w:b w:val="0"/>
    </w:rPr>
  </w:style>
  <w:style w:type="character" w:customStyle="1" w:styleId="WW8Num26z0">
    <w:name w:val="WW8Num26z0"/>
    <w:rsid w:val="00BD1168"/>
    <w:rPr>
      <w:rFonts w:ascii="Symbol" w:hAnsi="Symbol"/>
    </w:rPr>
  </w:style>
  <w:style w:type="character" w:customStyle="1" w:styleId="WW8Num26z1">
    <w:name w:val="WW8Num26z1"/>
    <w:rsid w:val="00BD1168"/>
    <w:rPr>
      <w:rFonts w:ascii="Courier New" w:hAnsi="Courier New"/>
    </w:rPr>
  </w:style>
  <w:style w:type="character" w:customStyle="1" w:styleId="WW8Num26z2">
    <w:name w:val="WW8Num26z2"/>
    <w:rsid w:val="00BD1168"/>
    <w:rPr>
      <w:rFonts w:ascii="Wingdings" w:hAnsi="Wingdings"/>
    </w:rPr>
  </w:style>
  <w:style w:type="character" w:customStyle="1" w:styleId="WW8Num28z0">
    <w:name w:val="WW8Num28z0"/>
    <w:rsid w:val="00BD1168"/>
    <w:rPr>
      <w:rFonts w:ascii="Symbol" w:hAnsi="Symbol"/>
    </w:rPr>
  </w:style>
  <w:style w:type="character" w:customStyle="1" w:styleId="WW8Num28z1">
    <w:name w:val="WW8Num28z1"/>
    <w:rsid w:val="00BD1168"/>
    <w:rPr>
      <w:rFonts w:ascii="Courier New" w:hAnsi="Courier New"/>
    </w:rPr>
  </w:style>
  <w:style w:type="character" w:customStyle="1" w:styleId="WW8Num28z2">
    <w:name w:val="WW8Num28z2"/>
    <w:rsid w:val="00BD1168"/>
    <w:rPr>
      <w:rFonts w:ascii="Wingdings" w:hAnsi="Wingdings"/>
    </w:rPr>
  </w:style>
  <w:style w:type="character" w:customStyle="1" w:styleId="WW8Num30z0">
    <w:name w:val="WW8Num30z0"/>
    <w:rsid w:val="00BD1168"/>
    <w:rPr>
      <w:b w:val="0"/>
    </w:rPr>
  </w:style>
  <w:style w:type="character" w:customStyle="1" w:styleId="WW8Num31z0">
    <w:name w:val="WW8Num31z0"/>
    <w:rsid w:val="00BD1168"/>
    <w:rPr>
      <w:rFonts w:ascii="Times New Roman" w:eastAsia="Times New Roman" w:hAnsi="Times New Roman" w:cs="Times New Roman"/>
      <w:b/>
    </w:rPr>
  </w:style>
  <w:style w:type="character" w:customStyle="1" w:styleId="WW8Num31z1">
    <w:name w:val="WW8Num31z1"/>
    <w:rsid w:val="00BD1168"/>
    <w:rPr>
      <w:rFonts w:ascii="Times New Roman" w:eastAsia="Times New Roman" w:hAnsi="Times New Roman" w:cs="Times New Roman"/>
    </w:rPr>
  </w:style>
  <w:style w:type="character" w:customStyle="1" w:styleId="WW8Num33z0">
    <w:name w:val="WW8Num33z0"/>
    <w:rsid w:val="00BD1168"/>
    <w:rPr>
      <w:rFonts w:ascii="Symbol" w:hAnsi="Symbol"/>
    </w:rPr>
  </w:style>
  <w:style w:type="character" w:customStyle="1" w:styleId="WW8Num33z1">
    <w:name w:val="WW8Num33z1"/>
    <w:rsid w:val="00BD1168"/>
    <w:rPr>
      <w:rFonts w:ascii="Courier New" w:hAnsi="Courier New"/>
    </w:rPr>
  </w:style>
  <w:style w:type="character" w:customStyle="1" w:styleId="WW8Num33z2">
    <w:name w:val="WW8Num33z2"/>
    <w:rsid w:val="00BD1168"/>
    <w:rPr>
      <w:rFonts w:ascii="Wingdings" w:hAnsi="Wingdings"/>
    </w:rPr>
  </w:style>
  <w:style w:type="character" w:customStyle="1" w:styleId="WW8Num36z0">
    <w:name w:val="WW8Num36z0"/>
    <w:rsid w:val="00BD1168"/>
    <w:rPr>
      <w:rFonts w:ascii="Symbol" w:hAnsi="Symbol"/>
    </w:rPr>
  </w:style>
  <w:style w:type="character" w:customStyle="1" w:styleId="WW8Num36z2">
    <w:name w:val="WW8Num36z2"/>
    <w:rsid w:val="00BD1168"/>
    <w:rPr>
      <w:rFonts w:ascii="Wingdings" w:hAnsi="Wingdings"/>
    </w:rPr>
  </w:style>
  <w:style w:type="character" w:customStyle="1" w:styleId="WW8Num36z4">
    <w:name w:val="WW8Num36z4"/>
    <w:rsid w:val="00BD1168"/>
    <w:rPr>
      <w:rFonts w:ascii="Courier New" w:hAnsi="Courier New"/>
    </w:rPr>
  </w:style>
  <w:style w:type="character" w:customStyle="1" w:styleId="WW8Num37z0">
    <w:name w:val="WW8Num37z0"/>
    <w:rsid w:val="00BD1168"/>
    <w:rPr>
      <w:rFonts w:ascii="Symbol" w:hAnsi="Symbol"/>
    </w:rPr>
  </w:style>
  <w:style w:type="character" w:customStyle="1" w:styleId="WW8Num37z1">
    <w:name w:val="WW8Num37z1"/>
    <w:rsid w:val="00BD1168"/>
    <w:rPr>
      <w:rFonts w:ascii="Courier New" w:hAnsi="Courier New"/>
    </w:rPr>
  </w:style>
  <w:style w:type="character" w:customStyle="1" w:styleId="WW8Num37z2">
    <w:name w:val="WW8Num37z2"/>
    <w:rsid w:val="00BD1168"/>
    <w:rPr>
      <w:rFonts w:ascii="Wingdings" w:hAnsi="Wingdings"/>
    </w:rPr>
  </w:style>
  <w:style w:type="character" w:customStyle="1" w:styleId="WW8Num38z0">
    <w:name w:val="WW8Num38z0"/>
    <w:rsid w:val="00BD1168"/>
    <w:rPr>
      <w:rFonts w:ascii="Symbol" w:hAnsi="Symbol"/>
    </w:rPr>
  </w:style>
  <w:style w:type="character" w:customStyle="1" w:styleId="WW8Num38z1">
    <w:name w:val="WW8Num38z1"/>
    <w:rsid w:val="00BD1168"/>
    <w:rPr>
      <w:rFonts w:ascii="Courier New" w:hAnsi="Courier New"/>
    </w:rPr>
  </w:style>
  <w:style w:type="character" w:customStyle="1" w:styleId="WW8Num38z2">
    <w:name w:val="WW8Num38z2"/>
    <w:rsid w:val="00BD1168"/>
    <w:rPr>
      <w:rFonts w:ascii="Wingdings" w:hAnsi="Wingdings"/>
    </w:rPr>
  </w:style>
  <w:style w:type="character" w:customStyle="1" w:styleId="WW8Num39z0">
    <w:name w:val="WW8Num39z0"/>
    <w:rsid w:val="00BD1168"/>
    <w:rPr>
      <w:rFonts w:ascii="Symbol" w:hAnsi="Symbol"/>
    </w:rPr>
  </w:style>
  <w:style w:type="character" w:customStyle="1" w:styleId="WW8Num39z1">
    <w:name w:val="WW8Num39z1"/>
    <w:rsid w:val="00BD1168"/>
    <w:rPr>
      <w:rFonts w:ascii="Courier New" w:hAnsi="Courier New"/>
    </w:rPr>
  </w:style>
  <w:style w:type="character" w:customStyle="1" w:styleId="WW8Num39z2">
    <w:name w:val="WW8Num39z2"/>
    <w:rsid w:val="00BD1168"/>
    <w:rPr>
      <w:rFonts w:ascii="Wingdings" w:hAnsi="Wingdings"/>
    </w:rPr>
  </w:style>
  <w:style w:type="character" w:customStyle="1" w:styleId="afff8">
    <w:name w:val="Символы концевой сноски"/>
    <w:basedOn w:val="1c"/>
    <w:rsid w:val="00BD1168"/>
  </w:style>
  <w:style w:type="paragraph" w:customStyle="1" w:styleId="1e">
    <w:name w:val="Название1"/>
    <w:basedOn w:val="a7"/>
    <w:rsid w:val="00BD1168"/>
    <w:pPr>
      <w:suppressLineNumbers/>
      <w:suppressAutoHyphens/>
      <w:spacing w:before="120" w:after="120" w:line="240" w:lineRule="auto"/>
      <w:jc w:val="left"/>
    </w:pPr>
    <w:rPr>
      <w:rFonts w:eastAsia="Times New Roman" w:cs="Tahoma"/>
      <w:i/>
      <w:iCs/>
      <w:szCs w:val="24"/>
      <w:lang w:eastAsia="ar-SA"/>
    </w:rPr>
  </w:style>
  <w:style w:type="paragraph" w:customStyle="1" w:styleId="1f">
    <w:name w:val="Указатель1"/>
    <w:basedOn w:val="a7"/>
    <w:rsid w:val="00BD1168"/>
    <w:pPr>
      <w:suppressLineNumbers/>
      <w:suppressAutoHyphens/>
      <w:spacing w:line="240" w:lineRule="auto"/>
      <w:jc w:val="left"/>
    </w:pPr>
    <w:rPr>
      <w:rFonts w:eastAsia="Times New Roman" w:cs="Tahoma"/>
      <w:szCs w:val="24"/>
      <w:lang w:eastAsia="ar-SA"/>
    </w:rPr>
  </w:style>
  <w:style w:type="paragraph" w:customStyle="1" w:styleId="afff9">
    <w:name w:val="Текст в таблице"/>
    <w:basedOn w:val="a7"/>
    <w:rsid w:val="00BD1168"/>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a">
    <w:name w:val="Цифры в таблице"/>
    <w:basedOn w:val="afff9"/>
    <w:rsid w:val="00BD1168"/>
  </w:style>
  <w:style w:type="paragraph" w:customStyle="1" w:styleId="afffb">
    <w:name w:val="Шапка таблицы"/>
    <w:basedOn w:val="afff9"/>
    <w:rsid w:val="00BD1168"/>
  </w:style>
  <w:style w:type="paragraph" w:customStyle="1" w:styleId="afffc">
    <w:name w:val="Примечание"/>
    <w:basedOn w:val="affe"/>
    <w:rsid w:val="00BD1168"/>
    <w:pPr>
      <w:suppressAutoHyphens/>
      <w:spacing w:before="120" w:after="20" w:line="240" w:lineRule="auto"/>
      <w:ind w:firstLine="454"/>
    </w:pPr>
    <w:rPr>
      <w:rFonts w:ascii="Arial" w:eastAsia="Times New Roman" w:hAnsi="Arial"/>
      <w:sz w:val="22"/>
      <w:szCs w:val="20"/>
      <w:lang w:eastAsia="ar-SA"/>
    </w:rPr>
  </w:style>
  <w:style w:type="paragraph" w:customStyle="1" w:styleId="afffd">
    <w:name w:val="Еденицы измерения"/>
    <w:basedOn w:val="a7"/>
    <w:next w:val="a7"/>
    <w:rsid w:val="00BD1168"/>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e">
    <w:name w:val="Таблица в том числе"/>
    <w:basedOn w:val="afff7"/>
    <w:next w:val="afff7"/>
    <w:rsid w:val="00BD1168"/>
    <w:pPr>
      <w:keepNext/>
      <w:keepLines/>
      <w:ind w:left="227" w:right="0"/>
    </w:pPr>
  </w:style>
  <w:style w:type="paragraph" w:customStyle="1" w:styleId="1f0">
    <w:name w:val="Схема документа1"/>
    <w:basedOn w:val="a7"/>
    <w:rsid w:val="00BD1168"/>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f">
    <w:name w:val="Шапка таблиц"/>
    <w:basedOn w:val="a7"/>
    <w:rsid w:val="00BD1168"/>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0">
    <w:name w:val="Таблица еденицы измерения"/>
    <w:basedOn w:val="afff7"/>
    <w:next w:val="afff"/>
    <w:rsid w:val="00BD1168"/>
    <w:pPr>
      <w:keepNext/>
      <w:keepLines/>
      <w:spacing w:after="120"/>
      <w:ind w:right="284"/>
      <w:jc w:val="right"/>
    </w:pPr>
    <w:rPr>
      <w:rFonts w:ascii="Arial CYR" w:hAnsi="Arial CYR"/>
    </w:rPr>
  </w:style>
  <w:style w:type="paragraph" w:customStyle="1" w:styleId="1f1">
    <w:name w:val="Верхний колонтитул1"/>
    <w:basedOn w:val="a7"/>
    <w:rsid w:val="00BD1168"/>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7"/>
    <w:rsid w:val="00BD1168"/>
    <w:pPr>
      <w:suppressAutoHyphens/>
      <w:spacing w:after="120" w:line="480" w:lineRule="auto"/>
      <w:jc w:val="left"/>
    </w:pPr>
    <w:rPr>
      <w:rFonts w:eastAsia="Times New Roman"/>
      <w:szCs w:val="24"/>
      <w:lang w:eastAsia="ar-SA"/>
    </w:rPr>
  </w:style>
  <w:style w:type="paragraph" w:customStyle="1" w:styleId="1f2">
    <w:name w:val="Текст1"/>
    <w:basedOn w:val="a7"/>
    <w:rsid w:val="00BD1168"/>
    <w:pPr>
      <w:suppressAutoHyphens/>
      <w:spacing w:line="240" w:lineRule="auto"/>
      <w:jc w:val="left"/>
    </w:pPr>
    <w:rPr>
      <w:rFonts w:ascii="Courier New" w:eastAsia="Times New Roman" w:hAnsi="Courier New"/>
      <w:sz w:val="20"/>
      <w:szCs w:val="20"/>
      <w:lang w:eastAsia="ar-SA"/>
    </w:rPr>
  </w:style>
  <w:style w:type="paragraph" w:customStyle="1" w:styleId="affff1">
    <w:name w:val="Содержимое таблицы"/>
    <w:basedOn w:val="a7"/>
    <w:rsid w:val="00BD1168"/>
    <w:pPr>
      <w:suppressLineNumbers/>
      <w:suppressAutoHyphens/>
      <w:spacing w:line="240" w:lineRule="auto"/>
      <w:jc w:val="left"/>
    </w:pPr>
    <w:rPr>
      <w:rFonts w:eastAsia="Times New Roman"/>
      <w:szCs w:val="24"/>
      <w:lang w:eastAsia="ar-SA"/>
    </w:rPr>
  </w:style>
  <w:style w:type="paragraph" w:customStyle="1" w:styleId="affff2">
    <w:name w:val="Заголовок таблицы"/>
    <w:basedOn w:val="affff1"/>
    <w:rsid w:val="00BD1168"/>
    <w:pPr>
      <w:jc w:val="center"/>
    </w:pPr>
    <w:rPr>
      <w:b/>
      <w:bCs/>
    </w:rPr>
  </w:style>
  <w:style w:type="paragraph" w:customStyle="1" w:styleId="affff3">
    <w:name w:val="Содержимое врезки"/>
    <w:basedOn w:val="afe"/>
    <w:rsid w:val="00BD1168"/>
  </w:style>
  <w:style w:type="paragraph" w:customStyle="1" w:styleId="affff4">
    <w:name w:val="Таблица абзац перед"/>
    <w:basedOn w:val="affe"/>
    <w:rsid w:val="00BD1168"/>
    <w:pPr>
      <w:keepNext/>
      <w:spacing w:before="240" w:after="240" w:line="240" w:lineRule="auto"/>
      <w:ind w:firstLine="454"/>
    </w:pPr>
    <w:rPr>
      <w:rFonts w:eastAsia="Times New Roman"/>
      <w:sz w:val="18"/>
      <w:szCs w:val="24"/>
      <w:lang w:eastAsia="ru-RU"/>
    </w:rPr>
  </w:style>
  <w:style w:type="paragraph" w:customStyle="1" w:styleId="affff5">
    <w:name w:val="Таблицы"/>
    <w:basedOn w:val="a7"/>
    <w:rsid w:val="00BD1168"/>
    <w:pPr>
      <w:spacing w:line="240" w:lineRule="auto"/>
      <w:jc w:val="left"/>
    </w:pPr>
    <w:rPr>
      <w:rFonts w:eastAsia="Times New Roman"/>
      <w:sz w:val="22"/>
      <w:szCs w:val="24"/>
      <w:lang w:eastAsia="ru-RU"/>
    </w:rPr>
  </w:style>
  <w:style w:type="paragraph" w:styleId="affff6">
    <w:name w:val="Document Map"/>
    <w:basedOn w:val="a7"/>
    <w:link w:val="affff7"/>
    <w:semiHidden/>
    <w:rsid w:val="00BD1168"/>
    <w:pPr>
      <w:shd w:val="clear" w:color="auto" w:fill="000080"/>
      <w:spacing w:line="240" w:lineRule="auto"/>
      <w:jc w:val="left"/>
    </w:pPr>
    <w:rPr>
      <w:rFonts w:ascii="Tahoma" w:eastAsia="Times New Roman" w:hAnsi="Tahoma" w:cs="Tahoma"/>
      <w:sz w:val="20"/>
      <w:szCs w:val="20"/>
      <w:lang w:eastAsia="ru-RU"/>
    </w:rPr>
  </w:style>
  <w:style w:type="character" w:customStyle="1" w:styleId="affff7">
    <w:name w:val="Схема документа Знак"/>
    <w:basedOn w:val="a9"/>
    <w:link w:val="affff6"/>
    <w:semiHidden/>
    <w:rsid w:val="00BD1168"/>
    <w:rPr>
      <w:rFonts w:ascii="Tahoma" w:eastAsia="Times New Roman" w:hAnsi="Tahoma" w:cs="Tahoma"/>
      <w:shd w:val="clear" w:color="auto" w:fill="000080"/>
    </w:rPr>
  </w:style>
  <w:style w:type="paragraph" w:customStyle="1" w:styleId="39">
    <w:name w:val="заголовок 3"/>
    <w:basedOn w:val="a7"/>
    <w:next w:val="a7"/>
    <w:rsid w:val="00BD1168"/>
    <w:pPr>
      <w:keepNext/>
      <w:spacing w:line="240" w:lineRule="auto"/>
      <w:jc w:val="center"/>
      <w:outlineLvl w:val="2"/>
    </w:pPr>
    <w:rPr>
      <w:rFonts w:eastAsia="Times New Roman"/>
      <w:b/>
      <w:sz w:val="26"/>
      <w:szCs w:val="20"/>
      <w:lang w:eastAsia="ru-RU"/>
    </w:rPr>
  </w:style>
  <w:style w:type="paragraph" w:customStyle="1" w:styleId="72">
    <w:name w:val="7"/>
    <w:basedOn w:val="a7"/>
    <w:rsid w:val="00BD1168"/>
    <w:pPr>
      <w:spacing w:line="240" w:lineRule="auto"/>
      <w:jc w:val="left"/>
    </w:pPr>
    <w:rPr>
      <w:rFonts w:eastAsia="Times New Roman"/>
      <w:sz w:val="20"/>
      <w:szCs w:val="20"/>
      <w:lang w:eastAsia="ru-RU"/>
    </w:rPr>
  </w:style>
  <w:style w:type="paragraph" w:customStyle="1" w:styleId="1f3">
    <w:name w:val="1"/>
    <w:basedOn w:val="a7"/>
    <w:rsid w:val="00BD1168"/>
    <w:pPr>
      <w:spacing w:line="240" w:lineRule="auto"/>
      <w:jc w:val="left"/>
    </w:pPr>
    <w:rPr>
      <w:rFonts w:eastAsia="Times New Roman"/>
      <w:sz w:val="20"/>
      <w:szCs w:val="20"/>
      <w:lang w:eastAsia="ru-RU"/>
    </w:rPr>
  </w:style>
  <w:style w:type="character" w:customStyle="1" w:styleId="affff8">
    <w:name w:val="ПЗаг_ГД"/>
    <w:basedOn w:val="a9"/>
    <w:rsid w:val="00BD1168"/>
    <w:rPr>
      <w:rFonts w:ascii="Times New Roman" w:hAnsi="Times New Roman"/>
      <w:b/>
      <w:i/>
      <w:sz w:val="24"/>
    </w:rPr>
  </w:style>
  <w:style w:type="paragraph" w:customStyle="1" w:styleId="affff9">
    <w:name w:val="Пример"/>
    <w:basedOn w:val="29"/>
    <w:autoRedefine/>
    <w:rsid w:val="00BD1168"/>
  </w:style>
  <w:style w:type="paragraph" w:customStyle="1" w:styleId="Ieieeeieiioeooe">
    <w:name w:val="Ie?iee eieiioeooe"/>
    <w:basedOn w:val="a7"/>
    <w:autoRedefine/>
    <w:rsid w:val="00BD1168"/>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4">
    <w:name w:val="Таблица1"/>
    <w:basedOn w:val="a7"/>
    <w:autoRedefine/>
    <w:rsid w:val="00BD1168"/>
    <w:pPr>
      <w:spacing w:line="240" w:lineRule="auto"/>
      <w:jc w:val="left"/>
    </w:pPr>
    <w:rPr>
      <w:rFonts w:ascii="Arial" w:eastAsia="Times New Roman" w:hAnsi="Arial" w:cs="Arial"/>
      <w:kern w:val="28"/>
      <w:sz w:val="22"/>
      <w:lang w:eastAsia="ru-RU"/>
    </w:rPr>
  </w:style>
  <w:style w:type="character" w:customStyle="1" w:styleId="212">
    <w:name w:val="Заголовок 2 Знак1"/>
    <w:basedOn w:val="a9"/>
    <w:rsid w:val="00BD1168"/>
    <w:rPr>
      <w:rFonts w:ascii="Arial" w:hAnsi="Arial" w:cs="Arial"/>
      <w:b/>
      <w:bCs/>
      <w:i/>
      <w:iCs/>
      <w:sz w:val="28"/>
      <w:szCs w:val="28"/>
      <w:lang w:val="ru-RU" w:eastAsia="ru-RU" w:bidi="ar-SA"/>
    </w:rPr>
  </w:style>
  <w:style w:type="character" w:customStyle="1" w:styleId="112">
    <w:name w:val="Заголовок 1 Знак1"/>
    <w:basedOn w:val="a9"/>
    <w:rsid w:val="00BD1168"/>
    <w:rPr>
      <w:rFonts w:ascii="Arial" w:hAnsi="Arial" w:cs="Arial"/>
      <w:b/>
      <w:bCs/>
      <w:kern w:val="32"/>
      <w:sz w:val="32"/>
      <w:szCs w:val="32"/>
      <w:lang w:val="ru-RU" w:eastAsia="ru-RU" w:bidi="ar-SA"/>
    </w:rPr>
  </w:style>
  <w:style w:type="paragraph" w:customStyle="1" w:styleId="affffa">
    <w:name w:val="Знак Знак Знак Знак"/>
    <w:basedOn w:val="a7"/>
    <w:rsid w:val="00BD1168"/>
    <w:pPr>
      <w:spacing w:after="160" w:line="240" w:lineRule="exact"/>
      <w:jc w:val="left"/>
    </w:pPr>
    <w:rPr>
      <w:rFonts w:ascii="Verdana" w:eastAsia="Times New Roman" w:hAnsi="Verdana" w:cs="Verdana"/>
      <w:sz w:val="20"/>
      <w:szCs w:val="20"/>
      <w:lang w:val="en-US"/>
    </w:rPr>
  </w:style>
  <w:style w:type="paragraph" w:customStyle="1" w:styleId="1f5">
    <w:name w:val="Маркированный список 1"/>
    <w:basedOn w:val="a7"/>
    <w:autoRedefine/>
    <w:rsid w:val="00BD1168"/>
    <w:pPr>
      <w:ind w:firstLine="720"/>
    </w:pPr>
    <w:rPr>
      <w:rFonts w:eastAsia="Times New Roman"/>
      <w:szCs w:val="24"/>
      <w:lang w:eastAsia="ru-RU"/>
    </w:rPr>
  </w:style>
  <w:style w:type="paragraph" w:customStyle="1" w:styleId="tt">
    <w:name w:val="tt"/>
    <w:basedOn w:val="a7"/>
    <w:rsid w:val="00BD1168"/>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BD1168"/>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a7"/>
    <w:rsid w:val="00BD1168"/>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b">
    <w:name w:val="Таблица_моя"/>
    <w:basedOn w:val="a7"/>
    <w:rsid w:val="00BD1168"/>
    <w:pPr>
      <w:spacing w:line="240" w:lineRule="auto"/>
      <w:jc w:val="left"/>
    </w:pPr>
    <w:rPr>
      <w:rFonts w:ascii="Tahoma" w:eastAsia="Times New Roman" w:hAnsi="Tahoma"/>
      <w:sz w:val="14"/>
      <w:szCs w:val="24"/>
      <w:lang w:eastAsia="ru-RU"/>
    </w:rPr>
  </w:style>
  <w:style w:type="paragraph" w:customStyle="1" w:styleId="affffc">
    <w:name w:val="Знак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cs="Verdana"/>
      <w:szCs w:val="24"/>
      <w:lang w:val="en-US"/>
    </w:rPr>
  </w:style>
  <w:style w:type="paragraph" w:customStyle="1" w:styleId="Style1">
    <w:name w:val="Style1"/>
    <w:basedOn w:val="a7"/>
    <w:rsid w:val="00BD1168"/>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7"/>
    <w:rsid w:val="00BD1168"/>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basedOn w:val="a9"/>
    <w:rsid w:val="00BD1168"/>
    <w:rPr>
      <w:rFonts w:ascii="Times New Roman" w:hAnsi="Times New Roman" w:cs="Times New Roman"/>
      <w:sz w:val="24"/>
      <w:szCs w:val="24"/>
    </w:rPr>
  </w:style>
  <w:style w:type="paragraph" w:customStyle="1" w:styleId="affffd">
    <w:name w:val="Таблица"/>
    <w:basedOn w:val="a7"/>
    <w:autoRedefine/>
    <w:rsid w:val="00BD1168"/>
    <w:pPr>
      <w:spacing w:line="240" w:lineRule="auto"/>
    </w:pPr>
    <w:rPr>
      <w:rFonts w:eastAsia="Times New Roman"/>
      <w:szCs w:val="24"/>
      <w:lang w:eastAsia="ru-RU"/>
    </w:rPr>
  </w:style>
  <w:style w:type="character" w:customStyle="1" w:styleId="TimesNewRoman14pt">
    <w:name w:val="Стиль Times New Roman 14 pt Черный"/>
    <w:basedOn w:val="a9"/>
    <w:rsid w:val="00BD1168"/>
    <w:rPr>
      <w:rFonts w:ascii="Times New Roman" w:hAnsi="Times New Roman"/>
      <w:color w:val="000000"/>
      <w:spacing w:val="-3"/>
      <w:sz w:val="24"/>
    </w:rPr>
  </w:style>
  <w:style w:type="paragraph" w:customStyle="1" w:styleId="44">
    <w:name w:val="заголовок 4"/>
    <w:basedOn w:val="a7"/>
    <w:next w:val="a7"/>
    <w:rsid w:val="00BD1168"/>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7"/>
    <w:rsid w:val="00BD1168"/>
    <w:pPr>
      <w:spacing w:after="600" w:line="240" w:lineRule="auto"/>
    </w:pPr>
    <w:rPr>
      <w:rFonts w:ascii="NTHarmonica" w:eastAsia="Times New Roman" w:hAnsi="NTHarmonica"/>
      <w:szCs w:val="20"/>
      <w:lang w:eastAsia="ru-RU"/>
    </w:rPr>
  </w:style>
  <w:style w:type="paragraph" w:styleId="2e">
    <w:name w:val="List 2"/>
    <w:basedOn w:val="a7"/>
    <w:uiPriority w:val="99"/>
    <w:rsid w:val="00BD1168"/>
    <w:pPr>
      <w:spacing w:line="240" w:lineRule="auto"/>
      <w:ind w:left="566" w:hanging="283"/>
      <w:jc w:val="left"/>
    </w:pPr>
    <w:rPr>
      <w:rFonts w:ascii="Arial" w:eastAsia="Times New Roman" w:hAnsi="Arial" w:cs="Arial"/>
      <w:sz w:val="22"/>
      <w:lang w:eastAsia="ru-RU"/>
    </w:rPr>
  </w:style>
  <w:style w:type="paragraph" w:styleId="2">
    <w:name w:val="List Bullet 2"/>
    <w:basedOn w:val="a7"/>
    <w:autoRedefine/>
    <w:rsid w:val="001A6596"/>
    <w:pPr>
      <w:numPr>
        <w:numId w:val="2"/>
      </w:numPr>
      <w:jc w:val="left"/>
    </w:pPr>
    <w:rPr>
      <w:rFonts w:ascii="Arial" w:eastAsia="Times New Roman" w:hAnsi="Arial" w:cs="Arial"/>
      <w:sz w:val="22"/>
      <w:lang w:eastAsia="ru-RU"/>
    </w:rPr>
  </w:style>
  <w:style w:type="paragraph" w:styleId="2f">
    <w:name w:val="List Continue 2"/>
    <w:basedOn w:val="a7"/>
    <w:rsid w:val="00BD1168"/>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7"/>
    <w:rsid w:val="00BD1168"/>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7"/>
    <w:rsid w:val="00BD1168"/>
    <w:pPr>
      <w:spacing w:after="120" w:line="240" w:lineRule="auto"/>
      <w:ind w:firstLine="709"/>
      <w:jc w:val="left"/>
    </w:pPr>
    <w:rPr>
      <w:rFonts w:eastAsia="Times New Roman"/>
      <w:szCs w:val="20"/>
      <w:lang w:eastAsia="ru-RU"/>
    </w:rPr>
  </w:style>
  <w:style w:type="paragraph" w:styleId="affffe">
    <w:name w:val="caption"/>
    <w:basedOn w:val="a7"/>
    <w:next w:val="a7"/>
    <w:qFormat/>
    <w:rsid w:val="00BD1168"/>
    <w:pPr>
      <w:pageBreakBefore/>
      <w:spacing w:after="240" w:line="240" w:lineRule="auto"/>
      <w:ind w:right="91"/>
      <w:jc w:val="center"/>
    </w:pPr>
    <w:rPr>
      <w:rFonts w:eastAsia="Times New Roman"/>
      <w:b/>
      <w:snapToGrid w:val="0"/>
      <w:sz w:val="26"/>
      <w:szCs w:val="20"/>
      <w:lang w:eastAsia="ru-RU"/>
    </w:rPr>
  </w:style>
  <w:style w:type="paragraph" w:customStyle="1" w:styleId="afffff">
    <w:name w:val="Внутренний адрес"/>
    <w:basedOn w:val="a7"/>
    <w:rsid w:val="00BD1168"/>
    <w:pPr>
      <w:suppressAutoHyphens/>
      <w:spacing w:line="240" w:lineRule="auto"/>
      <w:ind w:left="835" w:right="-360"/>
      <w:jc w:val="left"/>
    </w:pPr>
    <w:rPr>
      <w:rFonts w:eastAsia="Times New Roman"/>
      <w:sz w:val="20"/>
      <w:szCs w:val="20"/>
      <w:lang w:eastAsia="he-IL" w:bidi="he-IL"/>
    </w:rPr>
  </w:style>
  <w:style w:type="paragraph" w:customStyle="1" w:styleId="afffff0">
    <w:name w:val="Текст таблицы"/>
    <w:basedOn w:val="a7"/>
    <w:rsid w:val="00BD1168"/>
    <w:pPr>
      <w:keepLines/>
      <w:spacing w:line="240" w:lineRule="auto"/>
      <w:jc w:val="center"/>
    </w:pPr>
    <w:rPr>
      <w:rFonts w:eastAsia="Times New Roman"/>
      <w:b/>
      <w:szCs w:val="20"/>
      <w:lang w:eastAsia="ru-RU"/>
    </w:rPr>
  </w:style>
  <w:style w:type="paragraph" w:customStyle="1" w:styleId="afffff1">
    <w:name w:val="Знак Знак Знак Знак Знак Знак"/>
    <w:basedOn w:val="a7"/>
    <w:next w:val="12"/>
    <w:rsid w:val="00BD1168"/>
    <w:pPr>
      <w:spacing w:after="160" w:line="240" w:lineRule="exact"/>
    </w:pPr>
    <w:rPr>
      <w:rFonts w:ascii="Verdana" w:eastAsia="Times New Roman" w:hAnsi="Verdana"/>
      <w:sz w:val="20"/>
      <w:szCs w:val="20"/>
      <w:lang w:val="en-US"/>
    </w:rPr>
  </w:style>
  <w:style w:type="paragraph" w:customStyle="1" w:styleId="1f6">
    <w:name w:val="Знак1 Знак Знак Знак"/>
    <w:basedOn w:val="a7"/>
    <w:rsid w:val="00BD1168"/>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7"/>
    <w:rsid w:val="00BD1168"/>
    <w:pPr>
      <w:spacing w:after="160" w:line="240" w:lineRule="exact"/>
      <w:jc w:val="left"/>
    </w:pPr>
    <w:rPr>
      <w:rFonts w:ascii="Verdana" w:eastAsia="Times New Roman" w:hAnsi="Verdana"/>
      <w:sz w:val="20"/>
      <w:szCs w:val="20"/>
      <w:lang w:val="en-US"/>
    </w:rPr>
  </w:style>
  <w:style w:type="paragraph" w:customStyle="1" w:styleId="afffff2">
    <w:name w:val="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FontStyle20">
    <w:name w:val="Font Style20"/>
    <w:basedOn w:val="a9"/>
    <w:rsid w:val="00BD1168"/>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45">
    <w:name w:val="Знак Знак4"/>
    <w:basedOn w:val="a9"/>
    <w:rsid w:val="00BD1168"/>
    <w:rPr>
      <w:rFonts w:ascii="Arial" w:hAnsi="Arial" w:cs="Arial"/>
      <w:b/>
      <w:bCs/>
      <w:kern w:val="32"/>
      <w:sz w:val="32"/>
      <w:szCs w:val="32"/>
      <w:lang w:val="ru-RU" w:eastAsia="ru-RU" w:bidi="ar-SA"/>
    </w:rPr>
  </w:style>
  <w:style w:type="paragraph" w:customStyle="1" w:styleId="1f7">
    <w:name w:val="Знак1"/>
    <w:basedOn w:val="a7"/>
    <w:rsid w:val="00BD1168"/>
    <w:pPr>
      <w:spacing w:after="160" w:line="240" w:lineRule="exact"/>
      <w:jc w:val="left"/>
    </w:pPr>
    <w:rPr>
      <w:rFonts w:ascii="Verdana" w:eastAsia="Times New Roman" w:hAnsi="Verdana" w:cs="Verdana"/>
      <w:szCs w:val="24"/>
      <w:lang w:val="en-US"/>
    </w:rPr>
  </w:style>
  <w:style w:type="character" w:customStyle="1" w:styleId="afffff3">
    <w:name w:val="ВерхКолонтитул Знак Знак"/>
    <w:basedOn w:val="a9"/>
    <w:locked/>
    <w:rsid w:val="00BD1168"/>
    <w:rPr>
      <w:sz w:val="24"/>
      <w:szCs w:val="24"/>
      <w:lang w:val="ru-RU" w:eastAsia="ru-RU" w:bidi="ar-SA"/>
    </w:rPr>
  </w:style>
  <w:style w:type="paragraph" w:styleId="afffff4">
    <w:name w:val="Body Text First Indent"/>
    <w:basedOn w:val="afe"/>
    <w:link w:val="afffff5"/>
    <w:rsid w:val="00BD1168"/>
    <w:pPr>
      <w:spacing w:line="240" w:lineRule="auto"/>
      <w:ind w:firstLine="210"/>
      <w:jc w:val="left"/>
    </w:pPr>
    <w:rPr>
      <w:rFonts w:eastAsia="Times New Roman"/>
      <w:szCs w:val="24"/>
      <w:lang w:eastAsia="ar-SA"/>
    </w:rPr>
  </w:style>
  <w:style w:type="character" w:customStyle="1" w:styleId="afffff5">
    <w:name w:val="Красная строка Знак"/>
    <w:basedOn w:val="aff"/>
    <w:link w:val="afffff4"/>
    <w:rsid w:val="00BD1168"/>
    <w:rPr>
      <w:rFonts w:ascii="Times New Roman" w:eastAsia="Times New Roman" w:hAnsi="Times New Roman"/>
      <w:sz w:val="24"/>
      <w:szCs w:val="24"/>
      <w:lang w:eastAsia="ar-SA"/>
    </w:rPr>
  </w:style>
  <w:style w:type="paragraph" w:customStyle="1" w:styleId="Normal">
    <w:name w:val="Normal Знак Знак Знак"/>
    <w:rsid w:val="00BD1168"/>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a7"/>
    <w:next w:val="a7"/>
    <w:rsid w:val="00232E40"/>
    <w:pPr>
      <w:keepNext/>
      <w:widowControl w:val="0"/>
      <w:spacing w:before="120" w:line="200" w:lineRule="exact"/>
    </w:pPr>
    <w:rPr>
      <w:rFonts w:eastAsia="Times New Roman"/>
      <w:b/>
      <w:sz w:val="16"/>
      <w:szCs w:val="20"/>
      <w:lang w:eastAsia="ru-RU"/>
    </w:rPr>
  </w:style>
  <w:style w:type="paragraph" w:customStyle="1" w:styleId="3a">
    <w:name w:val="Знак3"/>
    <w:basedOn w:val="a7"/>
    <w:semiHidden/>
    <w:rsid w:val="00232E40"/>
    <w:pPr>
      <w:spacing w:before="120" w:after="160" w:line="240" w:lineRule="exact"/>
    </w:pPr>
    <w:rPr>
      <w:rFonts w:ascii="Verdana" w:eastAsia="Times New Roman" w:hAnsi="Verdana" w:cs="Verdana"/>
      <w:sz w:val="20"/>
      <w:szCs w:val="20"/>
      <w:lang w:val="en-US"/>
    </w:rPr>
  </w:style>
  <w:style w:type="paragraph" w:styleId="afffff6">
    <w:name w:val="No Spacing"/>
    <w:link w:val="afffff7"/>
    <w:uiPriority w:val="99"/>
    <w:qFormat/>
    <w:rsid w:val="00E1597A"/>
    <w:rPr>
      <w:rFonts w:eastAsia="Times New Roman"/>
      <w:sz w:val="22"/>
      <w:szCs w:val="22"/>
      <w:lang w:eastAsia="en-US"/>
    </w:rPr>
  </w:style>
  <w:style w:type="character" w:customStyle="1" w:styleId="afffff7">
    <w:name w:val="Без интервала Знак"/>
    <w:basedOn w:val="a9"/>
    <w:link w:val="afffff6"/>
    <w:uiPriority w:val="99"/>
    <w:rsid w:val="00E1597A"/>
    <w:rPr>
      <w:rFonts w:eastAsia="Times New Roman"/>
      <w:sz w:val="22"/>
      <w:szCs w:val="22"/>
      <w:lang w:val="ru-RU" w:eastAsia="en-US" w:bidi="ar-SA"/>
    </w:rPr>
  </w:style>
  <w:style w:type="paragraph" w:customStyle="1" w:styleId="western">
    <w:name w:val="western"/>
    <w:basedOn w:val="a7"/>
    <w:rsid w:val="0012529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12529A"/>
  </w:style>
  <w:style w:type="paragraph" w:customStyle="1" w:styleId="Standard">
    <w:name w:val="Standard"/>
    <w:rsid w:val="00E375BD"/>
    <w:pPr>
      <w:widowControl w:val="0"/>
      <w:suppressAutoHyphens/>
      <w:autoSpaceDN w:val="0"/>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7"/>
    <w:rsid w:val="00D178C7"/>
    <w:pPr>
      <w:spacing w:after="160" w:line="240" w:lineRule="exact"/>
      <w:jc w:val="left"/>
    </w:pPr>
    <w:rPr>
      <w:rFonts w:ascii="Verdana" w:eastAsia="Times New Roman" w:hAnsi="Verdana" w:cs="Verdana"/>
      <w:szCs w:val="24"/>
      <w:lang w:val="en-US"/>
    </w:rPr>
  </w:style>
  <w:style w:type="paragraph" w:customStyle="1" w:styleId="afffff8">
    <w:name w:val="Табличный_заголовки"/>
    <w:basedOn w:val="a7"/>
    <w:rsid w:val="00E54375"/>
    <w:pPr>
      <w:keepNext/>
      <w:keepLines/>
      <w:spacing w:line="240" w:lineRule="auto"/>
      <w:jc w:val="center"/>
    </w:pPr>
    <w:rPr>
      <w:rFonts w:eastAsia="Times New Roman"/>
      <w:b/>
      <w:sz w:val="22"/>
      <w:lang w:eastAsia="ru-RU"/>
    </w:rPr>
  </w:style>
  <w:style w:type="paragraph" w:customStyle="1" w:styleId="afffff9">
    <w:name w:val="Табличный_центр"/>
    <w:basedOn w:val="a7"/>
    <w:rsid w:val="00E54375"/>
    <w:pPr>
      <w:spacing w:line="240" w:lineRule="auto"/>
      <w:jc w:val="center"/>
    </w:pPr>
    <w:rPr>
      <w:rFonts w:eastAsia="Times New Roman"/>
      <w:sz w:val="22"/>
      <w:lang w:eastAsia="ru-RU"/>
    </w:rPr>
  </w:style>
  <w:style w:type="paragraph" w:customStyle="1" w:styleId="afffffa">
    <w:name w:val="Абзац"/>
    <w:basedOn w:val="a7"/>
    <w:link w:val="afffffb"/>
    <w:qFormat/>
    <w:rsid w:val="00817017"/>
    <w:pPr>
      <w:spacing w:before="120" w:after="60" w:line="240" w:lineRule="auto"/>
      <w:ind w:firstLine="567"/>
    </w:pPr>
    <w:rPr>
      <w:rFonts w:eastAsia="Times New Roman"/>
      <w:szCs w:val="24"/>
      <w:lang w:eastAsia="ru-RU"/>
    </w:rPr>
  </w:style>
  <w:style w:type="character" w:customStyle="1" w:styleId="afffffb">
    <w:name w:val="Абзац Знак"/>
    <w:basedOn w:val="a9"/>
    <w:link w:val="afffffa"/>
    <w:rsid w:val="00817017"/>
    <w:rPr>
      <w:rFonts w:ascii="Times New Roman" w:eastAsia="Times New Roman" w:hAnsi="Times New Roman"/>
      <w:sz w:val="24"/>
      <w:szCs w:val="24"/>
    </w:rPr>
  </w:style>
  <w:style w:type="character" w:customStyle="1" w:styleId="afff2">
    <w:name w:val="Список Знак"/>
    <w:basedOn w:val="a9"/>
    <w:link w:val="afff1"/>
    <w:rsid w:val="00817017"/>
    <w:rPr>
      <w:rFonts w:ascii="Times New Roman" w:eastAsia="Times New Roman" w:hAnsi="Times New Roman" w:cs="Tahoma"/>
      <w:sz w:val="24"/>
      <w:szCs w:val="24"/>
      <w:lang w:eastAsia="ar-SA"/>
    </w:rPr>
  </w:style>
  <w:style w:type="paragraph" w:customStyle="1" w:styleId="a">
    <w:name w:val="Список нумерованный"/>
    <w:basedOn w:val="a7"/>
    <w:rsid w:val="00817017"/>
    <w:pPr>
      <w:numPr>
        <w:numId w:val="8"/>
      </w:numPr>
      <w:spacing w:before="120" w:line="240" w:lineRule="auto"/>
    </w:pPr>
    <w:rPr>
      <w:rFonts w:eastAsia="Times New Roman"/>
      <w:szCs w:val="24"/>
      <w:lang w:eastAsia="ru-RU"/>
    </w:rPr>
  </w:style>
  <w:style w:type="paragraph" w:customStyle="1" w:styleId="afffffc">
    <w:name w:val="Табличный"/>
    <w:basedOn w:val="a7"/>
    <w:rsid w:val="00817017"/>
    <w:pPr>
      <w:keepNext/>
      <w:widowControl w:val="0"/>
      <w:spacing w:before="60" w:after="60" w:line="240" w:lineRule="auto"/>
      <w:jc w:val="center"/>
    </w:pPr>
    <w:rPr>
      <w:rFonts w:eastAsia="Times New Roman"/>
      <w:b/>
      <w:sz w:val="22"/>
      <w:szCs w:val="20"/>
      <w:lang w:eastAsia="ru-RU"/>
    </w:rPr>
  </w:style>
  <w:style w:type="paragraph" w:customStyle="1" w:styleId="afffffd">
    <w:name w:val="Содержание"/>
    <w:basedOn w:val="a7"/>
    <w:rsid w:val="00817017"/>
    <w:pPr>
      <w:widowControl w:val="0"/>
      <w:spacing w:before="240" w:after="240" w:line="240" w:lineRule="auto"/>
      <w:jc w:val="center"/>
    </w:pPr>
    <w:rPr>
      <w:rFonts w:eastAsia="Times New Roman"/>
      <w:b/>
      <w:caps/>
      <w:szCs w:val="20"/>
      <w:lang w:eastAsia="ru-RU"/>
    </w:rPr>
  </w:style>
  <w:style w:type="paragraph" w:customStyle="1" w:styleId="afffffe">
    <w:name w:val="Название таблицы"/>
    <w:basedOn w:val="affffe"/>
    <w:rsid w:val="00817017"/>
    <w:pPr>
      <w:keepNext/>
      <w:pageBreakBefore w:val="0"/>
      <w:spacing w:before="120" w:after="120"/>
      <w:ind w:right="0"/>
      <w:jc w:val="left"/>
    </w:pPr>
    <w:rPr>
      <w:bCs/>
      <w:snapToGrid/>
      <w:sz w:val="22"/>
      <w:szCs w:val="22"/>
    </w:rPr>
  </w:style>
  <w:style w:type="paragraph" w:customStyle="1" w:styleId="1">
    <w:name w:val="Список 1)"/>
    <w:basedOn w:val="a7"/>
    <w:rsid w:val="00817017"/>
    <w:pPr>
      <w:numPr>
        <w:numId w:val="6"/>
      </w:numPr>
      <w:spacing w:after="60" w:line="240" w:lineRule="auto"/>
    </w:pPr>
    <w:rPr>
      <w:rFonts w:eastAsia="Times New Roman"/>
      <w:szCs w:val="24"/>
      <w:lang w:eastAsia="ru-RU"/>
    </w:rPr>
  </w:style>
  <w:style w:type="paragraph" w:customStyle="1" w:styleId="a3">
    <w:name w:val="Табличный_нумерованный"/>
    <w:basedOn w:val="a7"/>
    <w:link w:val="affffff"/>
    <w:rsid w:val="00817017"/>
    <w:pPr>
      <w:numPr>
        <w:numId w:val="5"/>
      </w:numPr>
      <w:spacing w:line="240" w:lineRule="auto"/>
      <w:jc w:val="left"/>
    </w:pPr>
    <w:rPr>
      <w:rFonts w:eastAsia="Times New Roman"/>
      <w:sz w:val="22"/>
      <w:lang w:eastAsia="ru-RU"/>
    </w:rPr>
  </w:style>
  <w:style w:type="character" w:customStyle="1" w:styleId="affffff">
    <w:name w:val="Табличный_нумерованный Знак"/>
    <w:basedOn w:val="a9"/>
    <w:link w:val="a3"/>
    <w:rsid w:val="00817017"/>
    <w:rPr>
      <w:rFonts w:ascii="Times New Roman" w:eastAsia="Times New Roman" w:hAnsi="Times New Roman"/>
      <w:sz w:val="22"/>
      <w:szCs w:val="22"/>
    </w:rPr>
  </w:style>
  <w:style w:type="paragraph" w:styleId="affffff0">
    <w:name w:val="toa heading"/>
    <w:basedOn w:val="a7"/>
    <w:next w:val="a7"/>
    <w:semiHidden/>
    <w:rsid w:val="00817017"/>
    <w:pPr>
      <w:spacing w:before="40" w:after="20" w:line="240" w:lineRule="auto"/>
      <w:jc w:val="center"/>
    </w:pPr>
    <w:rPr>
      <w:rFonts w:eastAsia="Times New Roman"/>
      <w:b/>
      <w:sz w:val="22"/>
      <w:szCs w:val="20"/>
      <w:lang w:eastAsia="ru-RU"/>
    </w:rPr>
  </w:style>
  <w:style w:type="paragraph" w:styleId="affffff1">
    <w:name w:val="annotation text"/>
    <w:basedOn w:val="a7"/>
    <w:link w:val="affffff2"/>
    <w:semiHidden/>
    <w:rsid w:val="00817017"/>
    <w:pPr>
      <w:spacing w:line="240" w:lineRule="auto"/>
      <w:jc w:val="left"/>
    </w:pPr>
    <w:rPr>
      <w:rFonts w:eastAsia="Times New Roman"/>
      <w:sz w:val="20"/>
      <w:szCs w:val="20"/>
      <w:lang w:eastAsia="ru-RU"/>
    </w:rPr>
  </w:style>
  <w:style w:type="character" w:customStyle="1" w:styleId="affffff2">
    <w:name w:val="Текст примечания Знак"/>
    <w:basedOn w:val="a9"/>
    <w:link w:val="affffff1"/>
    <w:semiHidden/>
    <w:rsid w:val="00817017"/>
    <w:rPr>
      <w:rFonts w:ascii="Times New Roman" w:eastAsia="Times New Roman" w:hAnsi="Times New Roman"/>
    </w:rPr>
  </w:style>
  <w:style w:type="paragraph" w:styleId="affffff3">
    <w:name w:val="annotation subject"/>
    <w:basedOn w:val="affffff1"/>
    <w:next w:val="affffff1"/>
    <w:link w:val="affffff4"/>
    <w:rsid w:val="00817017"/>
    <w:pPr>
      <w:ind w:firstLine="284"/>
      <w:jc w:val="both"/>
    </w:pPr>
    <w:rPr>
      <w:b/>
      <w:bCs/>
    </w:rPr>
  </w:style>
  <w:style w:type="character" w:customStyle="1" w:styleId="affffff4">
    <w:name w:val="Тема примечания Знак"/>
    <w:basedOn w:val="affffff2"/>
    <w:link w:val="affffff3"/>
    <w:rsid w:val="00817017"/>
    <w:rPr>
      <w:rFonts w:ascii="Times New Roman" w:eastAsia="Times New Roman" w:hAnsi="Times New Roman"/>
      <w:b/>
      <w:bCs/>
    </w:rPr>
  </w:style>
  <w:style w:type="paragraph" w:customStyle="1" w:styleId="a6">
    <w:name w:val="Требования"/>
    <w:basedOn w:val="a7"/>
    <w:rsid w:val="00817017"/>
    <w:pPr>
      <w:numPr>
        <w:ilvl w:val="1"/>
        <w:numId w:val="7"/>
      </w:numPr>
      <w:spacing w:before="120" w:after="60" w:line="240" w:lineRule="auto"/>
      <w:ind w:left="0" w:firstLine="567"/>
      <w:outlineLvl w:val="1"/>
    </w:pPr>
    <w:rPr>
      <w:rFonts w:eastAsia="Times New Roman"/>
      <w:bCs/>
      <w:i/>
      <w:iCs/>
      <w:szCs w:val="24"/>
      <w:lang w:eastAsia="ru-RU"/>
    </w:rPr>
  </w:style>
  <w:style w:type="paragraph" w:customStyle="1" w:styleId="a1">
    <w:name w:val="Список а)"/>
    <w:basedOn w:val="afff1"/>
    <w:rsid w:val="00817017"/>
    <w:pPr>
      <w:numPr>
        <w:numId w:val="4"/>
      </w:numPr>
      <w:suppressAutoHyphens w:val="0"/>
      <w:spacing w:after="60"/>
      <w:jc w:val="both"/>
    </w:pPr>
    <w:rPr>
      <w:rFonts w:cs="Times New Roman"/>
      <w:snapToGrid w:val="0"/>
      <w:lang w:eastAsia="ru-RU"/>
    </w:rPr>
  </w:style>
  <w:style w:type="character" w:styleId="affffff5">
    <w:name w:val="annotation reference"/>
    <w:basedOn w:val="a9"/>
    <w:semiHidden/>
    <w:rsid w:val="00817017"/>
    <w:rPr>
      <w:sz w:val="16"/>
      <w:szCs w:val="16"/>
    </w:rPr>
  </w:style>
  <w:style w:type="paragraph" w:customStyle="1" w:styleId="affffff6">
    <w:name w:val="Табличный_слева"/>
    <w:basedOn w:val="a7"/>
    <w:rsid w:val="00817017"/>
    <w:pPr>
      <w:spacing w:line="240" w:lineRule="auto"/>
      <w:jc w:val="left"/>
    </w:pPr>
    <w:rPr>
      <w:rFonts w:eastAsia="Times New Roman"/>
      <w:sz w:val="22"/>
      <w:lang w:eastAsia="ru-RU"/>
    </w:rPr>
  </w:style>
  <w:style w:type="paragraph" w:customStyle="1" w:styleId="1f8">
    <w:name w:val="Обычный 1"/>
    <w:basedOn w:val="a7"/>
    <w:next w:val="a7"/>
    <w:semiHidden/>
    <w:rsid w:val="00817017"/>
    <w:pPr>
      <w:tabs>
        <w:tab w:val="num" w:pos="360"/>
      </w:tabs>
      <w:spacing w:before="120" w:line="240" w:lineRule="auto"/>
      <w:ind w:left="360" w:hanging="360"/>
    </w:pPr>
    <w:rPr>
      <w:rFonts w:eastAsia="Times New Roman"/>
      <w:szCs w:val="20"/>
      <w:lang w:eastAsia="ru-RU"/>
    </w:rPr>
  </w:style>
  <w:style w:type="paragraph" w:customStyle="1" w:styleId="affffff7">
    <w:name w:val="Обычный влево"/>
    <w:basedOn w:val="1f8"/>
    <w:rsid w:val="00817017"/>
    <w:pPr>
      <w:tabs>
        <w:tab w:val="clear" w:pos="360"/>
      </w:tabs>
      <w:spacing w:before="0"/>
      <w:ind w:left="0" w:firstLine="0"/>
      <w:jc w:val="left"/>
    </w:pPr>
  </w:style>
  <w:style w:type="paragraph" w:customStyle="1" w:styleId="affffff8">
    <w:name w:val="Табличный_по ширине"/>
    <w:basedOn w:val="affffff6"/>
    <w:rsid w:val="00817017"/>
    <w:pPr>
      <w:jc w:val="both"/>
    </w:pPr>
  </w:style>
  <w:style w:type="character" w:styleId="affffff9">
    <w:name w:val="Subtle Emphasis"/>
    <w:uiPriority w:val="19"/>
    <w:qFormat/>
    <w:rsid w:val="00817017"/>
    <w:rPr>
      <w:i/>
      <w:iCs/>
      <w:color w:val="808080"/>
    </w:rPr>
  </w:style>
  <w:style w:type="paragraph" w:styleId="affffffa">
    <w:name w:val="table of figures"/>
    <w:basedOn w:val="a7"/>
    <w:next w:val="a7"/>
    <w:uiPriority w:val="99"/>
    <w:unhideWhenUsed/>
    <w:rsid w:val="00817017"/>
    <w:pPr>
      <w:ind w:firstLine="709"/>
    </w:pPr>
    <w:rPr>
      <w:rFonts w:eastAsia="Times New Roman"/>
      <w:szCs w:val="24"/>
      <w:lang w:eastAsia="ru-RU"/>
    </w:rPr>
  </w:style>
  <w:style w:type="character" w:styleId="HTML1">
    <w:name w:val="HTML Sample"/>
    <w:basedOn w:val="a9"/>
    <w:uiPriority w:val="99"/>
    <w:rsid w:val="00817017"/>
    <w:rPr>
      <w:rFonts w:ascii="Courier New" w:hAnsi="Courier New" w:cs="Courier New"/>
      <w:lang w:val="ru-RU"/>
    </w:rPr>
  </w:style>
  <w:style w:type="character" w:styleId="HTML2">
    <w:name w:val="HTML Definition"/>
    <w:basedOn w:val="a9"/>
    <w:uiPriority w:val="99"/>
    <w:rsid w:val="00817017"/>
    <w:rPr>
      <w:i/>
      <w:iCs/>
      <w:lang w:val="ru-RU"/>
    </w:rPr>
  </w:style>
  <w:style w:type="character" w:styleId="HTML3">
    <w:name w:val="HTML Variable"/>
    <w:basedOn w:val="a9"/>
    <w:uiPriority w:val="99"/>
    <w:rsid w:val="00817017"/>
    <w:rPr>
      <w:i/>
      <w:iCs/>
      <w:lang w:val="ru-RU"/>
    </w:rPr>
  </w:style>
  <w:style w:type="character" w:styleId="HTML4">
    <w:name w:val="HTML Typewriter"/>
    <w:basedOn w:val="a9"/>
    <w:uiPriority w:val="99"/>
    <w:rsid w:val="00817017"/>
    <w:rPr>
      <w:rFonts w:ascii="Courier New" w:hAnsi="Courier New" w:cs="Courier New"/>
      <w:sz w:val="20"/>
      <w:szCs w:val="20"/>
      <w:lang w:val="ru-RU"/>
    </w:rPr>
  </w:style>
  <w:style w:type="character" w:styleId="HTML5">
    <w:name w:val="HTML Acronym"/>
    <w:basedOn w:val="a9"/>
    <w:uiPriority w:val="99"/>
    <w:rsid w:val="00817017"/>
    <w:rPr>
      <w:lang w:val="ru-RU"/>
    </w:rPr>
  </w:style>
  <w:style w:type="character" w:styleId="HTML6">
    <w:name w:val="HTML Keyboard"/>
    <w:basedOn w:val="a9"/>
    <w:uiPriority w:val="99"/>
    <w:rsid w:val="00817017"/>
    <w:rPr>
      <w:rFonts w:ascii="Courier New" w:hAnsi="Courier New" w:cs="Courier New"/>
      <w:sz w:val="20"/>
      <w:szCs w:val="20"/>
      <w:lang w:val="ru-RU"/>
    </w:rPr>
  </w:style>
  <w:style w:type="character" w:styleId="HTML7">
    <w:name w:val="HTML Code"/>
    <w:basedOn w:val="a9"/>
    <w:uiPriority w:val="99"/>
    <w:rsid w:val="00817017"/>
    <w:rPr>
      <w:rFonts w:ascii="Courier New" w:hAnsi="Courier New" w:cs="Courier New"/>
      <w:sz w:val="20"/>
      <w:szCs w:val="20"/>
      <w:lang w:val="ru-RU"/>
    </w:rPr>
  </w:style>
  <w:style w:type="character" w:styleId="HTML8">
    <w:name w:val="HTML Cite"/>
    <w:basedOn w:val="a9"/>
    <w:uiPriority w:val="99"/>
    <w:rsid w:val="00817017"/>
    <w:rPr>
      <w:i/>
      <w:iCs/>
      <w:lang w:val="ru-RU"/>
    </w:rPr>
  </w:style>
  <w:style w:type="character" w:styleId="affffffb">
    <w:name w:val="Intense Emphasis"/>
    <w:uiPriority w:val="99"/>
    <w:qFormat/>
    <w:rsid w:val="00817017"/>
    <w:rPr>
      <w:b/>
      <w:bCs/>
      <w:i/>
      <w:iCs/>
      <w:color w:val="4F81BD"/>
      <w:sz w:val="22"/>
      <w:szCs w:val="22"/>
    </w:rPr>
  </w:style>
  <w:style w:type="character" w:styleId="affffffc">
    <w:name w:val="Subtle Reference"/>
    <w:uiPriority w:val="99"/>
    <w:qFormat/>
    <w:rsid w:val="00817017"/>
    <w:rPr>
      <w:color w:val="auto"/>
      <w:u w:val="single"/>
    </w:rPr>
  </w:style>
  <w:style w:type="character" w:styleId="affffffd">
    <w:name w:val="Book Title"/>
    <w:basedOn w:val="a9"/>
    <w:uiPriority w:val="99"/>
    <w:qFormat/>
    <w:rsid w:val="00817017"/>
    <w:rPr>
      <w:rFonts w:ascii="Cambria" w:eastAsia="Times New Roman" w:hAnsi="Cambria" w:cs="Times New Roman"/>
      <w:b/>
      <w:bCs/>
      <w:i/>
      <w:iCs/>
      <w:color w:val="auto"/>
    </w:rPr>
  </w:style>
  <w:style w:type="paragraph" w:styleId="affffffe">
    <w:name w:val="Signature"/>
    <w:basedOn w:val="a7"/>
    <w:link w:val="afffffff"/>
    <w:rsid w:val="00817017"/>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f">
    <w:name w:val="Подпись Знак"/>
    <w:basedOn w:val="a9"/>
    <w:link w:val="affffffe"/>
    <w:uiPriority w:val="99"/>
    <w:rsid w:val="00817017"/>
    <w:rPr>
      <w:rFonts w:ascii="Arial" w:eastAsia="Times New Roman" w:hAnsi="Arial" w:cs="Arial"/>
      <w:spacing w:val="-5"/>
      <w:lang w:eastAsia="ar-SA"/>
    </w:rPr>
  </w:style>
  <w:style w:type="paragraph" w:styleId="afffffff0">
    <w:name w:val="E-mail Signature"/>
    <w:basedOn w:val="a7"/>
    <w:link w:val="afffffff1"/>
    <w:uiPriority w:val="99"/>
    <w:rsid w:val="00817017"/>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1">
    <w:name w:val="Электронная подпись Знак"/>
    <w:basedOn w:val="a9"/>
    <w:link w:val="afffffff0"/>
    <w:uiPriority w:val="99"/>
    <w:rsid w:val="00817017"/>
    <w:rPr>
      <w:rFonts w:ascii="Arial" w:eastAsia="Times New Roman" w:hAnsi="Arial" w:cs="Arial"/>
      <w:spacing w:val="-5"/>
      <w:lang w:eastAsia="ar-SA"/>
    </w:rPr>
  </w:style>
  <w:style w:type="paragraph" w:styleId="HTML9">
    <w:name w:val="HTML Address"/>
    <w:basedOn w:val="a7"/>
    <w:link w:val="HTMLa"/>
    <w:uiPriority w:val="99"/>
    <w:rsid w:val="00817017"/>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817017"/>
    <w:rPr>
      <w:rFonts w:ascii="Arial" w:eastAsia="Times New Roman" w:hAnsi="Arial" w:cs="Arial"/>
      <w:i/>
      <w:iCs/>
      <w:spacing w:val="-5"/>
      <w:lang w:eastAsia="ar-SA"/>
    </w:rPr>
  </w:style>
  <w:style w:type="paragraph" w:styleId="afffffff2">
    <w:name w:val="envelope address"/>
    <w:basedOn w:val="a7"/>
    <w:uiPriority w:val="99"/>
    <w:rsid w:val="00817017"/>
    <w:pPr>
      <w:suppressAutoHyphens/>
      <w:spacing w:line="240" w:lineRule="auto"/>
      <w:ind w:left="2880" w:firstLine="709"/>
    </w:pPr>
    <w:rPr>
      <w:rFonts w:ascii="Arial" w:eastAsia="Times New Roman" w:hAnsi="Arial" w:cs="Arial"/>
      <w:spacing w:val="-5"/>
      <w:sz w:val="28"/>
      <w:szCs w:val="28"/>
      <w:lang w:eastAsia="ar-SA"/>
    </w:rPr>
  </w:style>
  <w:style w:type="paragraph" w:styleId="2f0">
    <w:name w:val="Quote"/>
    <w:basedOn w:val="a7"/>
    <w:next w:val="a7"/>
    <w:link w:val="2f1"/>
    <w:uiPriority w:val="99"/>
    <w:qFormat/>
    <w:rsid w:val="00817017"/>
    <w:pPr>
      <w:suppressAutoHyphens/>
      <w:spacing w:line="240" w:lineRule="auto"/>
      <w:jc w:val="left"/>
    </w:pPr>
    <w:rPr>
      <w:rFonts w:ascii="Cambria" w:eastAsia="Times New Roman" w:hAnsi="Cambria"/>
      <w:i/>
      <w:iCs/>
      <w:color w:val="5A5A5A"/>
      <w:szCs w:val="24"/>
      <w:lang w:val="en-US" w:bidi="en-US"/>
    </w:rPr>
  </w:style>
  <w:style w:type="character" w:customStyle="1" w:styleId="2f1">
    <w:name w:val="Цитата 2 Знак"/>
    <w:basedOn w:val="a9"/>
    <w:link w:val="2f0"/>
    <w:uiPriority w:val="99"/>
    <w:rsid w:val="00817017"/>
    <w:rPr>
      <w:rFonts w:ascii="Cambria" w:eastAsia="Times New Roman" w:hAnsi="Cambria"/>
      <w:i/>
      <w:iCs/>
      <w:color w:val="5A5A5A"/>
      <w:sz w:val="24"/>
      <w:szCs w:val="24"/>
      <w:lang w:val="en-US" w:eastAsia="en-US" w:bidi="en-US"/>
    </w:rPr>
  </w:style>
  <w:style w:type="paragraph" w:styleId="afffffff3">
    <w:name w:val="Intense Quote"/>
    <w:basedOn w:val="a7"/>
    <w:next w:val="a7"/>
    <w:link w:val="afffffff4"/>
    <w:uiPriority w:val="99"/>
    <w:qFormat/>
    <w:rsid w:val="00817017"/>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4">
    <w:name w:val="Выделенная цитата Знак"/>
    <w:basedOn w:val="a9"/>
    <w:link w:val="afffffff3"/>
    <w:uiPriority w:val="99"/>
    <w:rsid w:val="00817017"/>
    <w:rPr>
      <w:rFonts w:ascii="Cambria" w:eastAsia="Times New Roman" w:hAnsi="Cambria"/>
      <w:i/>
      <w:iCs/>
      <w:color w:val="FFFEFF"/>
      <w:sz w:val="24"/>
      <w:szCs w:val="24"/>
      <w:shd w:val="clear" w:color="auto" w:fill="4F81BD"/>
      <w:lang w:val="en-US" w:eastAsia="en-US" w:bidi="en-US"/>
    </w:rPr>
  </w:style>
  <w:style w:type="paragraph" w:styleId="afffffff5">
    <w:name w:val="Revision"/>
    <w:uiPriority w:val="99"/>
    <w:rsid w:val="00817017"/>
    <w:pPr>
      <w:suppressAutoHyphens/>
    </w:pPr>
    <w:rPr>
      <w:sz w:val="22"/>
      <w:szCs w:val="22"/>
      <w:lang w:eastAsia="ar-SA"/>
    </w:rPr>
  </w:style>
  <w:style w:type="paragraph" w:customStyle="1" w:styleId="10">
    <w:name w:val="_ЗАГОЛОВОК 1"/>
    <w:basedOn w:val="a7"/>
    <w:link w:val="1f9"/>
    <w:autoRedefine/>
    <w:qFormat/>
    <w:rsid w:val="00817017"/>
    <w:pPr>
      <w:keepNext/>
      <w:pageBreakBefore/>
      <w:numPr>
        <w:numId w:val="9"/>
      </w:numPr>
      <w:spacing w:before="120" w:after="120" w:line="240" w:lineRule="auto"/>
      <w:jc w:val="center"/>
    </w:pPr>
    <w:rPr>
      <w:rFonts w:eastAsia="Times New Roman"/>
      <w:b/>
      <w:caps/>
      <w:lang w:eastAsia="ru-RU"/>
    </w:rPr>
  </w:style>
  <w:style w:type="character" w:customStyle="1" w:styleId="1f9">
    <w:name w:val="_ЗАГОЛОВОК 1 Знак"/>
    <w:basedOn w:val="a9"/>
    <w:link w:val="10"/>
    <w:rsid w:val="00817017"/>
    <w:rPr>
      <w:rFonts w:ascii="Times New Roman" w:eastAsia="Times New Roman" w:hAnsi="Times New Roman"/>
      <w:b/>
      <w:caps/>
      <w:sz w:val="24"/>
      <w:szCs w:val="22"/>
    </w:rPr>
  </w:style>
  <w:style w:type="paragraph" w:customStyle="1" w:styleId="22">
    <w:name w:val="_ЗАГОЛОВОК 2"/>
    <w:basedOn w:val="a7"/>
    <w:autoRedefine/>
    <w:qFormat/>
    <w:rsid w:val="00817017"/>
    <w:pPr>
      <w:keepNext/>
      <w:numPr>
        <w:ilvl w:val="1"/>
        <w:numId w:val="9"/>
      </w:numPr>
      <w:tabs>
        <w:tab w:val="left" w:pos="1134"/>
      </w:tabs>
      <w:spacing w:before="120" w:after="120" w:line="240" w:lineRule="auto"/>
    </w:pPr>
    <w:rPr>
      <w:rFonts w:eastAsia="Times New Roman"/>
      <w:b/>
      <w:lang w:eastAsia="ru-RU"/>
    </w:rPr>
  </w:style>
  <w:style w:type="paragraph" w:customStyle="1" w:styleId="30">
    <w:name w:val="_ЗАГОЛОВОК 3"/>
    <w:basedOn w:val="a7"/>
    <w:autoRedefine/>
    <w:qFormat/>
    <w:rsid w:val="00817017"/>
    <w:pPr>
      <w:numPr>
        <w:ilvl w:val="2"/>
        <w:numId w:val="9"/>
      </w:numPr>
      <w:spacing w:line="240" w:lineRule="auto"/>
    </w:pPr>
    <w:rPr>
      <w:rFonts w:eastAsia="Times New Roman"/>
      <w:i/>
      <w:color w:val="000000"/>
      <w:u w:val="single"/>
      <w:lang w:eastAsia="ru-RU"/>
    </w:rPr>
  </w:style>
  <w:style w:type="paragraph" w:customStyle="1" w:styleId="S4">
    <w:name w:val="S_Обычный в таблице"/>
    <w:basedOn w:val="a7"/>
    <w:link w:val="S5"/>
    <w:rsid w:val="00817017"/>
    <w:pPr>
      <w:jc w:val="center"/>
    </w:pPr>
    <w:rPr>
      <w:rFonts w:eastAsia="Times New Roman"/>
      <w:szCs w:val="24"/>
      <w:lang w:eastAsia="ru-RU"/>
    </w:rPr>
  </w:style>
  <w:style w:type="character" w:customStyle="1" w:styleId="S5">
    <w:name w:val="S_Обычный в таблице Знак"/>
    <w:basedOn w:val="a9"/>
    <w:link w:val="S4"/>
    <w:rsid w:val="00817017"/>
    <w:rPr>
      <w:rFonts w:ascii="Times New Roman" w:eastAsia="Times New Roman" w:hAnsi="Times New Roman"/>
      <w:sz w:val="24"/>
      <w:szCs w:val="24"/>
    </w:rPr>
  </w:style>
  <w:style w:type="paragraph" w:customStyle="1" w:styleId="46">
    <w:name w:val="Стиль 4"/>
    <w:basedOn w:val="40"/>
    <w:link w:val="47"/>
    <w:qFormat/>
    <w:rsid w:val="0074098A"/>
    <w:pPr>
      <w:suppressAutoHyphens/>
      <w:ind w:firstLine="709"/>
    </w:pPr>
    <w:rPr>
      <w:rFonts w:ascii="Times New Roman" w:hAnsi="Times New Roman"/>
      <w:i w:val="0"/>
      <w:color w:val="auto"/>
    </w:rPr>
  </w:style>
  <w:style w:type="character" w:customStyle="1" w:styleId="47">
    <w:name w:val="Стиль 4 Знак"/>
    <w:link w:val="46"/>
    <w:rsid w:val="0074098A"/>
    <w:rPr>
      <w:rFonts w:ascii="Times New Roman" w:eastAsia="Times New Roman" w:hAnsi="Times New Roman"/>
      <w:b/>
      <w:bCs/>
      <w:iCs/>
      <w:sz w:val="24"/>
      <w:szCs w:val="22"/>
      <w:lang w:eastAsia="en-US"/>
    </w:rPr>
  </w:style>
  <w:style w:type="paragraph" w:customStyle="1" w:styleId="afffffff6">
    <w:name w:val="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basedOn w:val="a9"/>
    <w:rsid w:val="00B57AF6"/>
    <w:rPr>
      <w:sz w:val="24"/>
      <w:szCs w:val="24"/>
      <w:lang w:val="ru-RU" w:eastAsia="ru-RU" w:bidi="ar-SA"/>
    </w:rPr>
  </w:style>
  <w:style w:type="paragraph" w:customStyle="1" w:styleId="afffffff7">
    <w:name w:val="Письмо"/>
    <w:basedOn w:val="a7"/>
    <w:rsid w:val="00B57AF6"/>
    <w:pPr>
      <w:spacing w:line="240" w:lineRule="auto"/>
      <w:ind w:firstLine="709"/>
    </w:pPr>
    <w:rPr>
      <w:rFonts w:eastAsia="Times New Roman"/>
      <w:sz w:val="28"/>
      <w:szCs w:val="24"/>
      <w:lang w:eastAsia="ru-RU"/>
    </w:rPr>
  </w:style>
  <w:style w:type="paragraph" w:customStyle="1" w:styleId="230">
    <w:name w:val="Основной текст с отступом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basedOn w:val="a9"/>
    <w:link w:val="212pt0"/>
    <w:locked/>
    <w:rsid w:val="00B57AF6"/>
    <w:rPr>
      <w:b/>
      <w:bCs/>
      <w:sz w:val="24"/>
    </w:rPr>
  </w:style>
  <w:style w:type="paragraph" w:customStyle="1" w:styleId="212pt0">
    <w:name w:val="Заголовок 2 + 12 pt Знак"/>
    <w:basedOn w:val="a7"/>
    <w:next w:val="a7"/>
    <w:link w:val="212pt"/>
    <w:autoRedefine/>
    <w:rsid w:val="00B57AF6"/>
    <w:pPr>
      <w:keepNext/>
      <w:spacing w:line="240" w:lineRule="auto"/>
      <w:jc w:val="center"/>
      <w:outlineLvl w:val="0"/>
    </w:pPr>
    <w:rPr>
      <w:rFonts w:ascii="Calibri" w:hAnsi="Calibri"/>
      <w:b/>
      <w:bCs/>
      <w:szCs w:val="20"/>
      <w:lang w:eastAsia="ru-RU"/>
    </w:rPr>
  </w:style>
  <w:style w:type="paragraph" w:customStyle="1" w:styleId="212pt1">
    <w:name w:val="Заголовок 2 + 12 pt"/>
    <w:basedOn w:val="a7"/>
    <w:next w:val="a7"/>
    <w:autoRedefine/>
    <w:rsid w:val="00B57AF6"/>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3"/>
    <w:next w:val="afe"/>
    <w:autoRedefine/>
    <w:rsid w:val="00B57AF6"/>
    <w:pPr>
      <w:keepLines w:val="0"/>
      <w:spacing w:before="240" w:after="60"/>
      <w:ind w:left="1702"/>
      <w:jc w:val="center"/>
    </w:pPr>
    <w:rPr>
      <w:rFonts w:ascii="Times New Roman" w:hAnsi="Times New Roman" w:cs="Times New Roman"/>
      <w:b w:val="0"/>
      <w:bCs w:val="0"/>
      <w:iCs/>
      <w:sz w:val="28"/>
      <w:szCs w:val="20"/>
    </w:rPr>
  </w:style>
  <w:style w:type="paragraph" w:customStyle="1" w:styleId="afffffff8">
    <w:name w:val="Краткий обратный адрес"/>
    <w:basedOn w:val="a7"/>
    <w:rsid w:val="00B57AF6"/>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e"/>
    <w:rsid w:val="00B57AF6"/>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2">
    <w:name w:val="Текст2"/>
    <w:basedOn w:val="a7"/>
    <w:rsid w:val="00B57AF6"/>
    <w:pPr>
      <w:spacing w:line="240" w:lineRule="auto"/>
      <w:ind w:firstLine="709"/>
    </w:pPr>
    <w:rPr>
      <w:rFonts w:eastAsia="Times New Roman"/>
      <w:szCs w:val="20"/>
      <w:lang w:eastAsia="ru-RU"/>
    </w:rPr>
  </w:style>
  <w:style w:type="paragraph" w:customStyle="1" w:styleId="Iauiue">
    <w:name w:val="Iau?iue"/>
    <w:rsid w:val="00B57AF6"/>
    <w:pPr>
      <w:overflowPunct w:val="0"/>
      <w:autoSpaceDE w:val="0"/>
      <w:autoSpaceDN w:val="0"/>
      <w:adjustRightInd w:val="0"/>
      <w:ind w:firstLine="1134"/>
      <w:jc w:val="both"/>
    </w:pPr>
    <w:rPr>
      <w:rFonts w:ascii="HelvDL" w:eastAsia="Times New Roman" w:hAnsi="HelvDL"/>
      <w:sz w:val="24"/>
    </w:rPr>
  </w:style>
  <w:style w:type="paragraph" w:customStyle="1" w:styleId="xl25">
    <w:name w:val="xl25"/>
    <w:basedOn w:val="a7"/>
    <w:rsid w:val="00B57AF6"/>
    <w:pPr>
      <w:spacing w:before="100" w:beforeAutospacing="1" w:after="100" w:afterAutospacing="1" w:line="240" w:lineRule="auto"/>
      <w:jc w:val="left"/>
    </w:pPr>
    <w:rPr>
      <w:rFonts w:eastAsia="Times New Roman"/>
      <w:szCs w:val="24"/>
      <w:lang w:eastAsia="ru-RU"/>
    </w:rPr>
  </w:style>
  <w:style w:type="paragraph" w:customStyle="1" w:styleId="xl27">
    <w:name w:val="xl27"/>
    <w:basedOn w:val="a7"/>
    <w:rsid w:val="00B57AF6"/>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7"/>
    <w:rsid w:val="00B57AF6"/>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7"/>
    <w:rsid w:val="00B57AF6"/>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7"/>
    <w:rsid w:val="00B57AF6"/>
    <w:pPr>
      <w:spacing w:before="100" w:beforeAutospacing="1" w:after="100" w:afterAutospacing="1" w:line="240" w:lineRule="auto"/>
      <w:jc w:val="center"/>
    </w:pPr>
    <w:rPr>
      <w:rFonts w:eastAsia="Times New Roman"/>
      <w:szCs w:val="24"/>
      <w:lang w:eastAsia="ru-RU"/>
    </w:rPr>
  </w:style>
  <w:style w:type="paragraph" w:customStyle="1" w:styleId="xl40">
    <w:name w:val="xl40"/>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7"/>
    <w:rsid w:val="00B57AF6"/>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7"/>
    <w:rsid w:val="00B57AF6"/>
    <w:pPr>
      <w:spacing w:before="100" w:beforeAutospacing="1" w:after="100" w:afterAutospacing="1" w:line="240" w:lineRule="auto"/>
      <w:jc w:val="right"/>
    </w:pPr>
    <w:rPr>
      <w:rFonts w:eastAsia="Times New Roman"/>
      <w:szCs w:val="24"/>
      <w:lang w:eastAsia="ru-RU"/>
    </w:rPr>
  </w:style>
  <w:style w:type="paragraph" w:customStyle="1" w:styleId="xl48">
    <w:name w:val="xl48"/>
    <w:basedOn w:val="a7"/>
    <w:rsid w:val="00B57AF6"/>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7"/>
    <w:rsid w:val="00B57AF6"/>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7"/>
    <w:rsid w:val="00B57AF6"/>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7"/>
    <w:rsid w:val="00B57AF6"/>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7"/>
    <w:rsid w:val="00B57AF6"/>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7"/>
    <w:next w:val="afe"/>
    <w:autoRedefine/>
    <w:rsid w:val="00B57AF6"/>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7"/>
    <w:rsid w:val="00B57AF6"/>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2"/>
    <w:autoRedefine/>
    <w:rsid w:val="00B57AF6"/>
    <w:pPr>
      <w:keepLines w:val="0"/>
      <w:spacing w:before="0" w:after="360"/>
    </w:pPr>
    <w:rPr>
      <w:lang w:eastAsia="ru-RU"/>
    </w:rPr>
  </w:style>
  <w:style w:type="paragraph" w:customStyle="1" w:styleId="1fa">
    <w:name w:val="Стиль1"/>
    <w:basedOn w:val="a7"/>
    <w:rsid w:val="00B57AF6"/>
    <w:pPr>
      <w:spacing w:line="240" w:lineRule="auto"/>
      <w:ind w:firstLine="720"/>
    </w:pPr>
    <w:rPr>
      <w:rFonts w:eastAsia="Times New Roman"/>
      <w:szCs w:val="20"/>
      <w:lang w:eastAsia="ru-RU"/>
    </w:rPr>
  </w:style>
  <w:style w:type="paragraph" w:customStyle="1" w:styleId="FR1">
    <w:name w:val="FR1"/>
    <w:rsid w:val="00B57AF6"/>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rsid w:val="00B57AF6"/>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2f3">
    <w:name w:val="Обычный2"/>
    <w:rsid w:val="00B57AF6"/>
    <w:rPr>
      <w:rFonts w:ascii="Times New Roman" w:eastAsia="Times New Roman" w:hAnsi="Times New Roman"/>
    </w:rPr>
  </w:style>
  <w:style w:type="paragraph" w:customStyle="1" w:styleId="ArNar">
    <w:name w:val="Обычный ArNar"/>
    <w:basedOn w:val="a7"/>
    <w:rsid w:val="00B57AF6"/>
    <w:pPr>
      <w:spacing w:line="240" w:lineRule="auto"/>
      <w:ind w:firstLine="709"/>
    </w:pPr>
    <w:rPr>
      <w:rFonts w:ascii="Arial Narrow" w:eastAsia="Times New Roman" w:hAnsi="Arial Narrow"/>
      <w:color w:val="000000"/>
      <w:sz w:val="22"/>
      <w:szCs w:val="20"/>
      <w:lang w:eastAsia="ru-RU"/>
    </w:rPr>
  </w:style>
  <w:style w:type="paragraph" w:customStyle="1" w:styleId="a2">
    <w:name w:val="Список отчета"/>
    <w:basedOn w:val="afe"/>
    <w:rsid w:val="00B57AF6"/>
    <w:pPr>
      <w:numPr>
        <w:numId w:val="12"/>
      </w:numPr>
      <w:spacing w:before="120" w:after="0" w:line="312" w:lineRule="auto"/>
      <w:ind w:left="993" w:right="170"/>
    </w:pPr>
    <w:rPr>
      <w:rFonts w:eastAsia="Times New Roman"/>
      <w:spacing w:val="10"/>
      <w:szCs w:val="20"/>
      <w:lang w:eastAsia="ru-RU"/>
    </w:rPr>
  </w:style>
  <w:style w:type="paragraph" w:customStyle="1" w:styleId="FR4">
    <w:name w:val="FR4"/>
    <w:rsid w:val="00B57AF6"/>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ffff9">
    <w:name w:val="Заголовок раздела"/>
    <w:basedOn w:val="a7"/>
    <w:rsid w:val="00B57AF6"/>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7"/>
    <w:rsid w:val="00B57AF6"/>
    <w:pPr>
      <w:spacing w:line="240" w:lineRule="auto"/>
      <w:ind w:firstLine="225"/>
    </w:pPr>
    <w:rPr>
      <w:rFonts w:eastAsia="Times New Roman"/>
      <w:szCs w:val="24"/>
      <w:lang w:eastAsia="ru-RU"/>
    </w:rPr>
  </w:style>
  <w:style w:type="paragraph" w:customStyle="1" w:styleId="a4">
    <w:name w:val="штрих"/>
    <w:basedOn w:val="afe"/>
    <w:rsid w:val="00B57AF6"/>
    <w:pPr>
      <w:numPr>
        <w:numId w:val="13"/>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7"/>
    <w:rsid w:val="00B57AF6"/>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7"/>
    <w:rsid w:val="00B57AF6"/>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7"/>
    <w:next w:val="a7"/>
    <w:autoRedefine/>
    <w:rsid w:val="00B57AF6"/>
    <w:pPr>
      <w:keepNext/>
      <w:spacing w:line="240" w:lineRule="auto"/>
      <w:jc w:val="center"/>
      <w:outlineLvl w:val="0"/>
    </w:pPr>
    <w:rPr>
      <w:rFonts w:eastAsia="Times New Roman"/>
      <w:bCs/>
      <w:szCs w:val="24"/>
      <w:lang w:eastAsia="ru-RU"/>
    </w:rPr>
  </w:style>
  <w:style w:type="character" w:styleId="afffffffa">
    <w:name w:val="endnote reference"/>
    <w:basedOn w:val="a9"/>
    <w:semiHidden/>
    <w:rsid w:val="00B57AF6"/>
    <w:rPr>
      <w:vertAlign w:val="superscript"/>
    </w:rPr>
  </w:style>
  <w:style w:type="character" w:customStyle="1" w:styleId="212pt3">
    <w:name w:val="Заголовок 2 + 12 pt Знак Знак Знак Знак Знак"/>
    <w:basedOn w:val="a9"/>
    <w:rsid w:val="00B57AF6"/>
    <w:rPr>
      <w:b/>
      <w:bCs/>
      <w:sz w:val="24"/>
      <w:lang w:val="ru-RU" w:eastAsia="ru-RU" w:bidi="ar-SA"/>
    </w:rPr>
  </w:style>
  <w:style w:type="character" w:customStyle="1" w:styleId="212pt4">
    <w:name w:val="Заголовок 2 + 12 pt Знак Знак Знак Знак"/>
    <w:basedOn w:val="a9"/>
    <w:rsid w:val="00B57AF6"/>
    <w:rPr>
      <w:bCs/>
      <w:sz w:val="24"/>
      <w:szCs w:val="24"/>
      <w:lang w:val="ru-RU" w:eastAsia="ru-RU" w:bidi="ar-SA"/>
    </w:rPr>
  </w:style>
  <w:style w:type="table" w:styleId="1fb">
    <w:name w:val="Table Columns 1"/>
    <w:basedOn w:val="aa"/>
    <w:rsid w:val="00B57AF6"/>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B57AF6"/>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B57AF6"/>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B57AF6"/>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B57AF6"/>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b">
    <w:name w:val="Table 3D effects 3"/>
    <w:basedOn w:val="aa"/>
    <w:rsid w:val="00B57AF6"/>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b">
    <w:name w:val="Table Contemporary"/>
    <w:basedOn w:val="aa"/>
    <w:rsid w:val="00B57AF6"/>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c">
    <w:name w:val="Table Elegant"/>
    <w:basedOn w:val="aa"/>
    <w:rsid w:val="00B57AF6"/>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c">
    <w:name w:val="Table Subtle 1"/>
    <w:basedOn w:val="aa"/>
    <w:rsid w:val="00B57AF6"/>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B57AF6"/>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d">
    <w:name w:val="Стиль таблицы1"/>
    <w:basedOn w:val="af0"/>
    <w:rsid w:val="00B57AF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7"/>
    <w:rsid w:val="00B57AF6"/>
    <w:pPr>
      <w:numPr>
        <w:numId w:val="11"/>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B57AF6"/>
    <w:pPr>
      <w:numPr>
        <w:numId w:val="14"/>
      </w:numPr>
    </w:pPr>
  </w:style>
  <w:style w:type="numbering" w:customStyle="1" w:styleId="3">
    <w:name w:val="Стиль3"/>
    <w:rsid w:val="00B57AF6"/>
    <w:pPr>
      <w:numPr>
        <w:numId w:val="15"/>
      </w:numPr>
    </w:pPr>
  </w:style>
  <w:style w:type="numbering" w:styleId="a5">
    <w:name w:val="Outline List 3"/>
    <w:basedOn w:val="ab"/>
    <w:rsid w:val="00B57AF6"/>
    <w:pPr>
      <w:numPr>
        <w:numId w:val="16"/>
      </w:numPr>
    </w:pPr>
  </w:style>
  <w:style w:type="paragraph" w:customStyle="1" w:styleId="1fe">
    <w:name w:val="Без интервала1"/>
    <w:rsid w:val="00B57AF6"/>
    <w:rPr>
      <w:rFonts w:eastAsia="Times New Roman"/>
      <w:sz w:val="22"/>
      <w:szCs w:val="22"/>
    </w:rPr>
  </w:style>
  <w:style w:type="paragraph" w:styleId="afffffffd">
    <w:name w:val="Message Header"/>
    <w:basedOn w:val="a7"/>
    <w:link w:val="afffffffe"/>
    <w:rsid w:val="00B57AF6"/>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e">
    <w:name w:val="Шапка Знак"/>
    <w:basedOn w:val="a9"/>
    <w:link w:val="afffffffd"/>
    <w:rsid w:val="00B57AF6"/>
    <w:rPr>
      <w:rFonts w:ascii="NTHelvetica/Cyrillic" w:eastAsia="Times New Roman" w:hAnsi="NTHelvetica/Cyrillic"/>
      <w:sz w:val="16"/>
    </w:rPr>
  </w:style>
  <w:style w:type="paragraph" w:customStyle="1" w:styleId="affffffff">
    <w:name w:val="Цифры"/>
    <w:basedOn w:val="affffd"/>
    <w:rsid w:val="00B57AF6"/>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B57AF6"/>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7"/>
    <w:rsid w:val="00B57AF6"/>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f">
    <w:name w:val="1 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805BAD"/>
    <w:pPr>
      <w:autoSpaceDE w:val="0"/>
      <w:autoSpaceDN w:val="0"/>
      <w:adjustRightInd w:val="0"/>
    </w:pPr>
    <w:rPr>
      <w:rFonts w:ascii="Arial" w:hAnsi="Arial" w:cs="Arial"/>
      <w:sz w:val="24"/>
      <w:szCs w:val="24"/>
    </w:rPr>
  </w:style>
  <w:style w:type="paragraph" w:customStyle="1" w:styleId="affffffff0">
    <w:name w:val="Раздел"/>
    <w:basedOn w:val="a8"/>
    <w:qFormat/>
    <w:rsid w:val="00713421"/>
    <w:pPr>
      <w:spacing w:before="600"/>
      <w:ind w:left="426"/>
      <w:outlineLvl w:val="0"/>
    </w:pPr>
    <w:rPr>
      <w:rFonts w:ascii="Arial" w:hAnsi="Arial" w:cs="Arial"/>
      <w:bCs w:val="0"/>
      <w:sz w:val="32"/>
      <w:szCs w:val="32"/>
    </w:rPr>
  </w:style>
  <w:style w:type="paragraph" w:customStyle="1" w:styleId="affffffff1">
    <w:name w:val="Заголовок таблици"/>
    <w:basedOn w:val="a7"/>
    <w:semiHidden/>
    <w:rsid w:val="004A0AFE"/>
    <w:pPr>
      <w:spacing w:line="240" w:lineRule="auto"/>
      <w:ind w:firstLine="540"/>
    </w:pPr>
    <w:rPr>
      <w:rFonts w:eastAsia="Times New Roman"/>
      <w:sz w:val="22"/>
      <w:szCs w:val="24"/>
      <w:lang w:eastAsia="ru-RU"/>
    </w:rPr>
  </w:style>
  <w:style w:type="character" w:customStyle="1" w:styleId="9pt">
    <w:name w:val="Основной текст + 9 pt"/>
    <w:basedOn w:val="a9"/>
    <w:rsid w:val="00354BC2"/>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75pt">
    <w:name w:val="Основной текст + 7;5 pt"/>
    <w:basedOn w:val="a9"/>
    <w:rsid w:val="00354BC2"/>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affffffff2">
    <w:name w:val="Основной текст_"/>
    <w:basedOn w:val="a9"/>
    <w:rsid w:val="00354BC2"/>
    <w:rPr>
      <w:rFonts w:ascii="Times New Roman" w:eastAsia="Times New Roman" w:hAnsi="Times New Roman" w:cs="Times New Roman"/>
      <w:b w:val="0"/>
      <w:bCs w:val="0"/>
      <w:i w:val="0"/>
      <w:iCs w:val="0"/>
      <w:smallCaps w:val="0"/>
      <w:strike w:val="0"/>
      <w:sz w:val="20"/>
      <w:szCs w:val="20"/>
      <w:u w:val="none"/>
    </w:rPr>
  </w:style>
  <w:style w:type="character" w:customStyle="1" w:styleId="Arial85pt">
    <w:name w:val="Основной текст + Arial;8;5 pt;Полужирный"/>
    <w:basedOn w:val="affffffff2"/>
    <w:rsid w:val="00354BC2"/>
    <w:rPr>
      <w:rFonts w:ascii="Arial" w:eastAsia="Arial" w:hAnsi="Arial" w:cs="Arial"/>
      <w:b/>
      <w:bCs/>
      <w:i w:val="0"/>
      <w:iCs w:val="0"/>
      <w:smallCaps w:val="0"/>
      <w:strike w:val="0"/>
      <w:color w:val="000000"/>
      <w:spacing w:val="0"/>
      <w:w w:val="100"/>
      <w:position w:val="0"/>
      <w:sz w:val="17"/>
      <w:szCs w:val="17"/>
      <w:u w:val="none"/>
      <w:lang w:val="ru-RU"/>
    </w:rPr>
  </w:style>
  <w:style w:type="character" w:customStyle="1" w:styleId="Arial85pt0">
    <w:name w:val="Основной текст + Arial;8;5 pt"/>
    <w:basedOn w:val="affffffff2"/>
    <w:rsid w:val="00354BC2"/>
    <w:rPr>
      <w:rFonts w:ascii="Arial" w:eastAsia="Arial" w:hAnsi="Arial" w:cs="Arial"/>
      <w:b w:val="0"/>
      <w:bCs w:val="0"/>
      <w:i w:val="0"/>
      <w:iCs w:val="0"/>
      <w:smallCaps w:val="0"/>
      <w:strike w:val="0"/>
      <w:color w:val="000000"/>
      <w:spacing w:val="0"/>
      <w:w w:val="100"/>
      <w:position w:val="0"/>
      <w:sz w:val="17"/>
      <w:szCs w:val="17"/>
      <w:u w:val="none"/>
      <w:lang w:val="ru-RU"/>
    </w:rPr>
  </w:style>
  <w:style w:type="character" w:customStyle="1" w:styleId="Candara9pt">
    <w:name w:val="Основной текст + Candara;9 pt;Полужирный"/>
    <w:basedOn w:val="affffffff2"/>
    <w:rsid w:val="00354BC2"/>
    <w:rPr>
      <w:rFonts w:ascii="Candara" w:eastAsia="Candara" w:hAnsi="Candara" w:cs="Candara"/>
      <w:b/>
      <w:bCs/>
      <w:i w:val="0"/>
      <w:iCs w:val="0"/>
      <w:smallCaps w:val="0"/>
      <w:strike w:val="0"/>
      <w:color w:val="000000"/>
      <w:spacing w:val="0"/>
      <w:w w:val="100"/>
      <w:position w:val="0"/>
      <w:sz w:val="18"/>
      <w:szCs w:val="18"/>
      <w:u w:val="none"/>
    </w:rPr>
  </w:style>
  <w:style w:type="character" w:customStyle="1" w:styleId="Arial">
    <w:name w:val="Основной текст + Arial"/>
    <w:basedOn w:val="affffffff2"/>
    <w:rsid w:val="00354BC2"/>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LucidaSansUnicode9pt0pt">
    <w:name w:val="Основной текст + Lucida Sans Unicode;9 pt;Интервал 0 pt"/>
    <w:basedOn w:val="affffffff2"/>
    <w:rsid w:val="00354BC2"/>
    <w:rPr>
      <w:rFonts w:ascii="Lucida Sans Unicode" w:eastAsia="Lucida Sans Unicode" w:hAnsi="Lucida Sans Unicode" w:cs="Lucida Sans Unicode"/>
      <w:b w:val="0"/>
      <w:bCs w:val="0"/>
      <w:i w:val="0"/>
      <w:iCs w:val="0"/>
      <w:smallCaps w:val="0"/>
      <w:strike w:val="0"/>
      <w:color w:val="000000"/>
      <w:spacing w:val="-10"/>
      <w:w w:val="100"/>
      <w:position w:val="0"/>
      <w:sz w:val="18"/>
      <w:szCs w:val="18"/>
      <w:u w:val="none"/>
      <w:lang w:val="ru-RU"/>
    </w:rPr>
  </w:style>
  <w:style w:type="character" w:customStyle="1" w:styleId="LucidaSansUnicode85pt">
    <w:name w:val="Основной текст + Lucida Sans Unicode;8;5 pt"/>
    <w:basedOn w:val="affffffff2"/>
    <w:rsid w:val="00354BC2"/>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rPr>
  </w:style>
  <w:style w:type="character" w:customStyle="1" w:styleId="LucidaSansUnicode10pt">
    <w:name w:val="Основной текст + Lucida Sans Unicode;10 pt"/>
    <w:basedOn w:val="affffffff2"/>
    <w:rsid w:val="00354BC2"/>
    <w:rPr>
      <w:rFonts w:ascii="Lucida Sans Unicode" w:eastAsia="Lucida Sans Unicode" w:hAnsi="Lucida Sans Unicode" w:cs="Lucida Sans Unicode"/>
      <w:b w:val="0"/>
      <w:bCs w:val="0"/>
      <w:i w:val="0"/>
      <w:iCs w:val="0"/>
      <w:smallCaps w:val="0"/>
      <w:strike w:val="0"/>
      <w:color w:val="000000"/>
      <w:spacing w:val="0"/>
      <w:w w:val="100"/>
      <w:position w:val="0"/>
      <w:sz w:val="20"/>
      <w:szCs w:val="20"/>
      <w:u w:val="none"/>
    </w:rPr>
  </w:style>
  <w:style w:type="character" w:customStyle="1" w:styleId="LucidaSansUnicode4pt">
    <w:name w:val="Основной текст + Lucida Sans Unicode;4 pt"/>
    <w:basedOn w:val="affffffff2"/>
    <w:rsid w:val="00354BC2"/>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lang w:val="ru-RU"/>
    </w:rPr>
  </w:style>
  <w:style w:type="character" w:customStyle="1" w:styleId="LucidaSansUnicode10pt0">
    <w:name w:val="Основной текст + Lucida Sans Unicode;10 pt;Курсив"/>
    <w:basedOn w:val="affffffff2"/>
    <w:rsid w:val="00354BC2"/>
    <w:rPr>
      <w:rFonts w:ascii="Lucida Sans Unicode" w:eastAsia="Lucida Sans Unicode" w:hAnsi="Lucida Sans Unicode" w:cs="Lucida Sans Unicode"/>
      <w:b w:val="0"/>
      <w:bCs w:val="0"/>
      <w:i/>
      <w:iCs/>
      <w:smallCaps w:val="0"/>
      <w:strike w:val="0"/>
      <w:color w:val="000000"/>
      <w:spacing w:val="0"/>
      <w:w w:val="100"/>
      <w:position w:val="0"/>
      <w:sz w:val="20"/>
      <w:szCs w:val="20"/>
      <w:u w:val="none"/>
    </w:rPr>
  </w:style>
  <w:style w:type="character" w:customStyle="1" w:styleId="MicrosoftSansSerif9pt">
    <w:name w:val="Основной текст + Microsoft Sans Serif;9 pt"/>
    <w:basedOn w:val="affffffff2"/>
    <w:rsid w:val="00354BC2"/>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rPr>
  </w:style>
  <w:style w:type="paragraph" w:customStyle="1" w:styleId="bl1">
    <w:name w:val="bl1"/>
    <w:basedOn w:val="a7"/>
    <w:rsid w:val="00354BC2"/>
    <w:pPr>
      <w:spacing w:before="100" w:beforeAutospacing="1" w:after="100" w:afterAutospacing="1" w:line="240" w:lineRule="auto"/>
      <w:jc w:val="left"/>
    </w:pPr>
    <w:rPr>
      <w:rFonts w:eastAsia="Times New Roman"/>
      <w:szCs w:val="24"/>
      <w:lang w:eastAsia="ru-RU"/>
    </w:rPr>
  </w:style>
  <w:style w:type="paragraph" w:customStyle="1" w:styleId="bl2">
    <w:name w:val="bl2"/>
    <w:basedOn w:val="a7"/>
    <w:rsid w:val="00354BC2"/>
    <w:pPr>
      <w:spacing w:before="100" w:beforeAutospacing="1" w:after="100" w:afterAutospacing="1" w:line="240" w:lineRule="auto"/>
      <w:jc w:val="left"/>
    </w:pPr>
    <w:rPr>
      <w:rFonts w:eastAsia="Times New Roman"/>
      <w:szCs w:val="24"/>
      <w:lang w:eastAsia="ru-RU"/>
    </w:rPr>
  </w:style>
  <w:style w:type="paragraph" w:customStyle="1" w:styleId="bl3">
    <w:name w:val="bl3"/>
    <w:basedOn w:val="a7"/>
    <w:rsid w:val="00354BC2"/>
    <w:pPr>
      <w:spacing w:before="100" w:beforeAutospacing="1" w:after="100" w:afterAutospacing="1" w:line="240" w:lineRule="auto"/>
      <w:jc w:val="left"/>
    </w:pPr>
    <w:rPr>
      <w:rFonts w:eastAsia="Times New Roman"/>
      <w:szCs w:val="24"/>
      <w:lang w:eastAsia="ru-RU"/>
    </w:rPr>
  </w:style>
  <w:style w:type="paragraph" w:customStyle="1" w:styleId="bl0">
    <w:name w:val="bl0"/>
    <w:basedOn w:val="a7"/>
    <w:rsid w:val="00354BC2"/>
    <w:pPr>
      <w:spacing w:before="100" w:beforeAutospacing="1" w:after="100" w:afterAutospacing="1" w:line="240" w:lineRule="auto"/>
      <w:jc w:val="left"/>
    </w:pPr>
    <w:rPr>
      <w:rFonts w:eastAsia="Times New Roman"/>
      <w:szCs w:val="24"/>
      <w:lang w:eastAsia="ru-RU"/>
    </w:rPr>
  </w:style>
  <w:style w:type="paragraph" w:customStyle="1" w:styleId="bl4">
    <w:name w:val="bl4"/>
    <w:basedOn w:val="a7"/>
    <w:rsid w:val="00354BC2"/>
    <w:pPr>
      <w:spacing w:before="100" w:beforeAutospacing="1" w:after="100" w:afterAutospacing="1" w:line="240" w:lineRule="auto"/>
      <w:jc w:val="left"/>
    </w:pPr>
    <w:rPr>
      <w:rFonts w:eastAsia="Times New Roman"/>
      <w:szCs w:val="24"/>
      <w:lang w:eastAsia="ru-RU"/>
    </w:rPr>
  </w:style>
  <w:style w:type="paragraph" w:customStyle="1" w:styleId="bl5">
    <w:name w:val="bl5"/>
    <w:basedOn w:val="a7"/>
    <w:rsid w:val="00354BC2"/>
    <w:pPr>
      <w:spacing w:before="100" w:beforeAutospacing="1" w:after="100" w:afterAutospacing="1" w:line="240" w:lineRule="auto"/>
      <w:jc w:val="left"/>
    </w:pPr>
    <w:rPr>
      <w:rFonts w:eastAsia="Times New Roman"/>
      <w:szCs w:val="24"/>
      <w:lang w:eastAsia="ru-RU"/>
    </w:rPr>
  </w:style>
  <w:style w:type="character" w:customStyle="1" w:styleId="105pt">
    <w:name w:val="Основной текст + 10;5 pt"/>
    <w:basedOn w:val="affffffff2"/>
    <w:rsid w:val="00354BC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paragraph" w:customStyle="1" w:styleId="xl66">
    <w:name w:val="xl66"/>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7">
    <w:name w:val="xl67"/>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8">
    <w:name w:val="xl68"/>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9">
    <w:name w:val="xl69"/>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 w:val="18"/>
      <w:szCs w:val="18"/>
      <w:lang w:eastAsia="ru-RU"/>
    </w:rPr>
  </w:style>
  <w:style w:type="paragraph" w:customStyle="1" w:styleId="xl70">
    <w:name w:val="xl70"/>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71">
    <w:name w:val="xl71"/>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72">
    <w:name w:val="xl72"/>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73">
    <w:name w:val="xl73"/>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szCs w:val="24"/>
      <w:lang w:eastAsia="ru-RU"/>
    </w:rPr>
  </w:style>
  <w:style w:type="paragraph" w:customStyle="1" w:styleId="xl74">
    <w:name w:val="xl74"/>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Cs w:val="24"/>
      <w:lang w:eastAsia="ru-RU"/>
    </w:rPr>
  </w:style>
  <w:style w:type="paragraph" w:customStyle="1" w:styleId="xl75">
    <w:name w:val="xl75"/>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76">
    <w:name w:val="xl76"/>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77">
    <w:name w:val="xl77"/>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4"/>
      <w:lang w:eastAsia="ru-RU"/>
    </w:rPr>
  </w:style>
  <w:style w:type="paragraph" w:customStyle="1" w:styleId="xl78">
    <w:name w:val="xl78"/>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79">
    <w:name w:val="xl79"/>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80">
    <w:name w:val="xl80"/>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Cs w:val="24"/>
      <w:lang w:eastAsia="ru-RU"/>
    </w:rPr>
  </w:style>
  <w:style w:type="paragraph" w:customStyle="1" w:styleId="xl81">
    <w:name w:val="xl81"/>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82">
    <w:name w:val="xl82"/>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szCs w:val="24"/>
      <w:lang w:eastAsia="ru-RU"/>
    </w:rPr>
  </w:style>
  <w:style w:type="paragraph" w:customStyle="1" w:styleId="xl83">
    <w:name w:val="xl83"/>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b/>
      <w:bCs/>
      <w:szCs w:val="24"/>
      <w:lang w:eastAsia="ru-RU"/>
    </w:rPr>
  </w:style>
  <w:style w:type="paragraph" w:customStyle="1" w:styleId="xl84">
    <w:name w:val="xl84"/>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szCs w:val="24"/>
      <w:lang w:eastAsia="ru-RU"/>
    </w:rPr>
  </w:style>
  <w:style w:type="paragraph" w:customStyle="1" w:styleId="xl85">
    <w:name w:val="xl85"/>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86">
    <w:name w:val="xl86"/>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szCs w:val="24"/>
      <w:lang w:eastAsia="ru-RU"/>
    </w:rPr>
  </w:style>
  <w:style w:type="paragraph" w:customStyle="1" w:styleId="xl87">
    <w:name w:val="xl87"/>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szCs w:val="24"/>
      <w:lang w:eastAsia="ru-RU"/>
    </w:rPr>
  </w:style>
  <w:style w:type="paragraph" w:customStyle="1" w:styleId="xl88">
    <w:name w:val="xl88"/>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89">
    <w:name w:val="xl89"/>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90">
    <w:name w:val="xl90"/>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b/>
      <w:bCs/>
      <w:szCs w:val="24"/>
      <w:lang w:eastAsia="ru-RU"/>
    </w:rPr>
  </w:style>
  <w:style w:type="paragraph" w:customStyle="1" w:styleId="xl91">
    <w:name w:val="xl91"/>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92">
    <w:name w:val="xl92"/>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szCs w:val="24"/>
      <w:lang w:eastAsia="ru-RU"/>
    </w:rPr>
  </w:style>
  <w:style w:type="paragraph" w:customStyle="1" w:styleId="xl93">
    <w:name w:val="xl93"/>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b/>
      <w:bCs/>
      <w:szCs w:val="24"/>
      <w:lang w:eastAsia="ru-RU"/>
    </w:rPr>
  </w:style>
  <w:style w:type="paragraph" w:customStyle="1" w:styleId="xl94">
    <w:name w:val="xl94"/>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color w:val="000000"/>
      <w:szCs w:val="24"/>
      <w:lang w:eastAsia="ru-RU"/>
    </w:rPr>
  </w:style>
  <w:style w:type="paragraph" w:customStyle="1" w:styleId="xl95">
    <w:name w:val="xl95"/>
    <w:basedOn w:val="a7"/>
    <w:rsid w:val="00354B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szCs w:val="24"/>
      <w:lang w:eastAsia="ru-RU"/>
    </w:rPr>
  </w:style>
  <w:style w:type="paragraph" w:customStyle="1" w:styleId="xl96">
    <w:name w:val="xl96"/>
    <w:basedOn w:val="a7"/>
    <w:rsid w:val="00354BC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eastAsia="Times New Roman"/>
      <w:szCs w:val="24"/>
      <w:lang w:eastAsia="ru-RU"/>
    </w:rPr>
  </w:style>
  <w:style w:type="paragraph" w:customStyle="1" w:styleId="xl97">
    <w:name w:val="xl97"/>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olor w:val="FF0000"/>
      <w:szCs w:val="24"/>
      <w:lang w:eastAsia="ru-RU"/>
    </w:rPr>
  </w:style>
  <w:style w:type="paragraph" w:customStyle="1" w:styleId="xl98">
    <w:name w:val="xl98"/>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FF0000"/>
      <w:szCs w:val="24"/>
      <w:lang w:eastAsia="ru-RU"/>
    </w:rPr>
  </w:style>
  <w:style w:type="paragraph" w:customStyle="1" w:styleId="xl99">
    <w:name w:val="xl99"/>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szCs w:val="24"/>
      <w:lang w:eastAsia="ru-RU"/>
    </w:rPr>
  </w:style>
  <w:style w:type="paragraph" w:customStyle="1" w:styleId="xl100">
    <w:name w:val="xl100"/>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1D1B10"/>
      <w:szCs w:val="24"/>
      <w:lang w:eastAsia="ru-RU"/>
    </w:rPr>
  </w:style>
  <w:style w:type="paragraph" w:customStyle="1" w:styleId="xl101">
    <w:name w:val="xl101"/>
    <w:basedOn w:val="a7"/>
    <w:rsid w:val="00354BC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olor w:val="1D1B10"/>
      <w:szCs w:val="24"/>
      <w:lang w:eastAsia="ru-RU"/>
    </w:rPr>
  </w:style>
  <w:style w:type="paragraph" w:customStyle="1" w:styleId="xl102">
    <w:name w:val="xl102"/>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Cs w:val="24"/>
      <w:lang w:eastAsia="ru-RU"/>
    </w:rPr>
  </w:style>
  <w:style w:type="paragraph" w:customStyle="1" w:styleId="xl103">
    <w:name w:val="xl103"/>
    <w:basedOn w:val="a7"/>
    <w:rsid w:val="00354BC2"/>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rFonts w:eastAsia="Times New Roman"/>
      <w:szCs w:val="24"/>
      <w:lang w:eastAsia="ru-RU"/>
    </w:rPr>
  </w:style>
  <w:style w:type="paragraph" w:customStyle="1" w:styleId="xl104">
    <w:name w:val="xl104"/>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4"/>
      <w:lang w:eastAsia="ru-RU"/>
    </w:rPr>
  </w:style>
  <w:style w:type="paragraph" w:customStyle="1" w:styleId="xl105">
    <w:name w:val="xl105"/>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i/>
      <w:iCs/>
      <w:szCs w:val="24"/>
      <w:lang w:eastAsia="ru-RU"/>
    </w:rPr>
  </w:style>
  <w:style w:type="paragraph" w:customStyle="1" w:styleId="xl106">
    <w:name w:val="xl106"/>
    <w:basedOn w:val="a7"/>
    <w:rsid w:val="00354B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4"/>
      <w:lang w:eastAsia="ru-RU"/>
    </w:rPr>
  </w:style>
  <w:style w:type="paragraph" w:customStyle="1" w:styleId="xl107">
    <w:name w:val="xl107"/>
    <w:basedOn w:val="a7"/>
    <w:rsid w:val="00354B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4"/>
      <w:lang w:eastAsia="ru-RU"/>
    </w:rPr>
  </w:style>
  <w:style w:type="paragraph" w:customStyle="1" w:styleId="xl108">
    <w:name w:val="xl108"/>
    <w:basedOn w:val="a7"/>
    <w:rsid w:val="00354BC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paragraph" w:customStyle="1" w:styleId="xl109">
    <w:name w:val="xl109"/>
    <w:basedOn w:val="a7"/>
    <w:rsid w:val="00354BC2"/>
    <w:pPr>
      <w:pBdr>
        <w:top w:val="single" w:sz="4" w:space="0" w:color="auto"/>
        <w:bottom w:val="single" w:sz="4" w:space="0" w:color="auto"/>
      </w:pBdr>
      <w:shd w:val="clear" w:color="000000" w:fill="FFFFFF"/>
      <w:spacing w:before="100" w:beforeAutospacing="1" w:after="100" w:afterAutospacing="1" w:line="240" w:lineRule="auto"/>
      <w:jc w:val="left"/>
    </w:pPr>
    <w:rPr>
      <w:rFonts w:eastAsia="Times New Roman"/>
      <w:szCs w:val="24"/>
      <w:lang w:eastAsia="ru-RU"/>
    </w:rPr>
  </w:style>
  <w:style w:type="paragraph" w:customStyle="1" w:styleId="xl110">
    <w:name w:val="xl110"/>
    <w:basedOn w:val="a7"/>
    <w:rsid w:val="00354BC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szCs w:val="24"/>
      <w:lang w:eastAsia="ru-RU"/>
    </w:rPr>
  </w:style>
  <w:style w:type="paragraph" w:customStyle="1" w:styleId="xl111">
    <w:name w:val="xl111"/>
    <w:basedOn w:val="a7"/>
    <w:rsid w:val="00354BC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2">
    <w:name w:val="xl112"/>
    <w:basedOn w:val="a7"/>
    <w:rsid w:val="00354BC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3">
    <w:name w:val="xl113"/>
    <w:basedOn w:val="a7"/>
    <w:rsid w:val="00354BC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4">
    <w:name w:val="xl114"/>
    <w:basedOn w:val="a7"/>
    <w:rsid w:val="00354BC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15">
    <w:name w:val="xl115"/>
    <w:basedOn w:val="a7"/>
    <w:rsid w:val="00354BC2"/>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116">
    <w:name w:val="xl116"/>
    <w:basedOn w:val="a7"/>
    <w:rsid w:val="00354BC2"/>
    <w:pPr>
      <w:pBdr>
        <w:top w:val="single" w:sz="4" w:space="0" w:color="auto"/>
        <w:bottom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117">
    <w:name w:val="xl117"/>
    <w:basedOn w:val="a7"/>
    <w:rsid w:val="00354BC2"/>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118">
    <w:name w:val="xl118"/>
    <w:basedOn w:val="a7"/>
    <w:rsid w:val="00354BC2"/>
    <w:pPr>
      <w:pBdr>
        <w:top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paragraph" w:customStyle="1" w:styleId="xl119">
    <w:name w:val="xl119"/>
    <w:basedOn w:val="a7"/>
    <w:rsid w:val="00354BC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paragraph" w:customStyle="1" w:styleId="xl120">
    <w:name w:val="xl120"/>
    <w:basedOn w:val="a7"/>
    <w:rsid w:val="00354BC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paragraph" w:customStyle="1" w:styleId="xl121">
    <w:name w:val="xl121"/>
    <w:basedOn w:val="a7"/>
    <w:rsid w:val="00354BC2"/>
    <w:pPr>
      <w:pBdr>
        <w:top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paragraph" w:customStyle="1" w:styleId="xl122">
    <w:name w:val="xl122"/>
    <w:basedOn w:val="a7"/>
    <w:rsid w:val="00354BC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Cs w:val="24"/>
      <w:lang w:eastAsia="ru-RU"/>
    </w:rPr>
  </w:style>
  <w:style w:type="character" w:customStyle="1" w:styleId="af4">
    <w:name w:val="Абзац списка Знак"/>
    <w:link w:val="af3"/>
    <w:uiPriority w:val="34"/>
    <w:locked/>
    <w:rsid w:val="00D40A37"/>
    <w:rPr>
      <w:rFonts w:ascii="Times New Roman" w:hAnsi="Times New Roman"/>
      <w:sz w:val="24"/>
      <w:szCs w:val="22"/>
      <w:lang w:eastAsia="en-US"/>
    </w:rPr>
  </w:style>
  <w:style w:type="numbering" w:customStyle="1" w:styleId="1ff0">
    <w:name w:val="Нет списка1"/>
    <w:next w:val="ab"/>
    <w:uiPriority w:val="99"/>
    <w:semiHidden/>
    <w:unhideWhenUsed/>
    <w:rsid w:val="00B15CC1"/>
  </w:style>
  <w:style w:type="table" w:customStyle="1" w:styleId="1ff1">
    <w:name w:val="Сетка таблицы1"/>
    <w:basedOn w:val="aa"/>
    <w:next w:val="af0"/>
    <w:uiPriority w:val="59"/>
    <w:rsid w:val="00B15CC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4">
    <w:name w:val="Нет списка2"/>
    <w:next w:val="ab"/>
    <w:uiPriority w:val="99"/>
    <w:semiHidden/>
    <w:unhideWhenUsed/>
    <w:rsid w:val="00B15CC1"/>
  </w:style>
  <w:style w:type="numbering" w:customStyle="1" w:styleId="21">
    <w:name w:val="Стиль21"/>
    <w:rsid w:val="00B15CC1"/>
    <w:pPr>
      <w:numPr>
        <w:numId w:val="61"/>
      </w:numPr>
    </w:pPr>
  </w:style>
  <w:style w:type="numbering" w:customStyle="1" w:styleId="31">
    <w:name w:val="Стиль31"/>
    <w:rsid w:val="00B15CC1"/>
    <w:pPr>
      <w:numPr>
        <w:numId w:val="62"/>
      </w:numPr>
    </w:pPr>
  </w:style>
  <w:style w:type="numbering" w:customStyle="1" w:styleId="11">
    <w:name w:val="Статья / Раздел1"/>
    <w:basedOn w:val="ab"/>
    <w:next w:val="a5"/>
    <w:rsid w:val="00B15CC1"/>
    <w:pPr>
      <w:numPr>
        <w:numId w:val="63"/>
      </w:numPr>
    </w:pPr>
  </w:style>
  <w:style w:type="paragraph" w:customStyle="1" w:styleId="2f5">
    <w:name w:val="Знак2"/>
    <w:basedOn w:val="a7"/>
    <w:rsid w:val="00605065"/>
    <w:pPr>
      <w:spacing w:before="100" w:beforeAutospacing="1" w:after="100" w:afterAutospacing="1" w:line="240" w:lineRule="auto"/>
      <w:jc w:val="left"/>
    </w:pPr>
    <w:rPr>
      <w:rFonts w:ascii="Tahoma" w:eastAsia="Batang" w:hAnsi="Tahoma"/>
      <w:sz w:val="20"/>
      <w:szCs w:val="20"/>
      <w:lang w:val="en-US"/>
    </w:rPr>
  </w:style>
  <w:style w:type="character" w:customStyle="1" w:styleId="1ff2">
    <w:name w:val="Основной текст Знак1"/>
    <w:aliases w:val="bt Знак,Основной текст Знак Знак,Основной текст Знак2 Знак Знак,Основной текст Знак1 Знак Знак1 Знак,Основной текст Знак Знак Знак Знак1 Знак,Основной текст Знак Знак1 Знак Знак,Основной текст Знак2 Знак Знак Знак Знак Знак"/>
    <w:basedOn w:val="a9"/>
    <w:locked/>
    <w:rsid w:val="00E234B4"/>
    <w:rPr>
      <w:sz w:val="26"/>
      <w:szCs w:val="26"/>
      <w:lang w:val="ru-RU" w:eastAsia="ru-RU" w:bidi="ar-SA"/>
    </w:rPr>
  </w:style>
  <w:style w:type="paragraph" w:customStyle="1" w:styleId="1250">
    <w:name w:val="Стиль Слева:  125 см Первая строка:  0 см"/>
    <w:basedOn w:val="a7"/>
    <w:rsid w:val="00F92686"/>
    <w:pPr>
      <w:widowControl w:val="0"/>
      <w:suppressAutoHyphens/>
      <w:autoSpaceDE w:val="0"/>
      <w:adjustRightInd w:val="0"/>
      <w:spacing w:before="120" w:line="360" w:lineRule="atLeast"/>
      <w:ind w:left="709"/>
      <w:textAlignment w:val="baseline"/>
    </w:pPr>
    <w:rPr>
      <w:rFonts w:eastAsia="Times New Roman"/>
      <w:sz w:val="26"/>
      <w:szCs w:val="20"/>
      <w:lang w:eastAsia="ar-SA"/>
    </w:rPr>
  </w:style>
  <w:style w:type="paragraph" w:customStyle="1" w:styleId="affffffff3">
    <w:name w:val="Обычный в таблице"/>
    <w:basedOn w:val="a7"/>
    <w:link w:val="affffffff4"/>
    <w:rsid w:val="00672AF0"/>
    <w:pPr>
      <w:ind w:hanging="6"/>
      <w:jc w:val="center"/>
    </w:pPr>
    <w:rPr>
      <w:rFonts w:eastAsia="Times New Roman"/>
      <w:color w:val="000000"/>
      <w:szCs w:val="24"/>
      <w:lang w:eastAsia="ru-RU"/>
    </w:rPr>
  </w:style>
  <w:style w:type="character" w:customStyle="1" w:styleId="affffffff4">
    <w:name w:val="Обычный в таблице Знак"/>
    <w:link w:val="affffffff3"/>
    <w:rsid w:val="00672AF0"/>
    <w:rPr>
      <w:rFonts w:ascii="Times New Roman" w:eastAsia="Times New Roman" w:hAnsi="Times New Roman"/>
      <w:color w:val="000000"/>
      <w:sz w:val="24"/>
      <w:szCs w:val="24"/>
    </w:rPr>
  </w:style>
  <w:style w:type="table" w:customStyle="1" w:styleId="2f6">
    <w:name w:val="Сетка таблицы2"/>
    <w:basedOn w:val="aa"/>
    <w:next w:val="af0"/>
    <w:rsid w:val="00D664F4"/>
    <w:rPr>
      <w:rFonts w:ascii="Arial" w:hAnsi="Arial"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021216">
    <w:name w:val="021216Текст"/>
    <w:basedOn w:val="a7"/>
    <w:link w:val="0212160"/>
    <w:autoRedefine/>
    <w:qFormat/>
    <w:rsid w:val="00D664F4"/>
    <w:pPr>
      <w:shd w:val="clear" w:color="auto" w:fill="92D050"/>
      <w:ind w:firstLine="709"/>
    </w:pPr>
    <w:rPr>
      <w:rFonts w:ascii="Arial" w:hAnsi="Arial" w:cs="Arial"/>
      <w:sz w:val="22"/>
    </w:rPr>
  </w:style>
  <w:style w:type="character" w:customStyle="1" w:styleId="0212160">
    <w:name w:val="021216Текст Знак"/>
    <w:basedOn w:val="a9"/>
    <w:link w:val="021216"/>
    <w:rsid w:val="00D664F4"/>
    <w:rPr>
      <w:rFonts w:ascii="Arial" w:hAnsi="Arial" w:cs="Arial"/>
      <w:sz w:val="22"/>
      <w:szCs w:val="22"/>
      <w:shd w:val="clear" w:color="auto" w:fill="92D05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683830">
      <w:bodyDiv w:val="1"/>
      <w:marLeft w:val="0"/>
      <w:marRight w:val="0"/>
      <w:marTop w:val="0"/>
      <w:marBottom w:val="0"/>
      <w:divBdr>
        <w:top w:val="none" w:sz="0" w:space="0" w:color="auto"/>
        <w:left w:val="none" w:sz="0" w:space="0" w:color="auto"/>
        <w:bottom w:val="none" w:sz="0" w:space="0" w:color="auto"/>
        <w:right w:val="none" w:sz="0" w:space="0" w:color="auto"/>
      </w:divBdr>
    </w:div>
    <w:div w:id="111677016">
      <w:bodyDiv w:val="1"/>
      <w:marLeft w:val="0"/>
      <w:marRight w:val="0"/>
      <w:marTop w:val="0"/>
      <w:marBottom w:val="0"/>
      <w:divBdr>
        <w:top w:val="none" w:sz="0" w:space="0" w:color="auto"/>
        <w:left w:val="none" w:sz="0" w:space="0" w:color="auto"/>
        <w:bottom w:val="none" w:sz="0" w:space="0" w:color="auto"/>
        <w:right w:val="none" w:sz="0" w:space="0" w:color="auto"/>
      </w:divBdr>
    </w:div>
    <w:div w:id="134495518">
      <w:bodyDiv w:val="1"/>
      <w:marLeft w:val="0"/>
      <w:marRight w:val="0"/>
      <w:marTop w:val="0"/>
      <w:marBottom w:val="0"/>
      <w:divBdr>
        <w:top w:val="none" w:sz="0" w:space="0" w:color="auto"/>
        <w:left w:val="none" w:sz="0" w:space="0" w:color="auto"/>
        <w:bottom w:val="none" w:sz="0" w:space="0" w:color="auto"/>
        <w:right w:val="none" w:sz="0" w:space="0" w:color="auto"/>
      </w:divBdr>
    </w:div>
    <w:div w:id="163908945">
      <w:bodyDiv w:val="1"/>
      <w:marLeft w:val="0"/>
      <w:marRight w:val="0"/>
      <w:marTop w:val="0"/>
      <w:marBottom w:val="0"/>
      <w:divBdr>
        <w:top w:val="none" w:sz="0" w:space="0" w:color="auto"/>
        <w:left w:val="none" w:sz="0" w:space="0" w:color="auto"/>
        <w:bottom w:val="none" w:sz="0" w:space="0" w:color="auto"/>
        <w:right w:val="none" w:sz="0" w:space="0" w:color="auto"/>
      </w:divBdr>
    </w:div>
    <w:div w:id="171068804">
      <w:bodyDiv w:val="1"/>
      <w:marLeft w:val="0"/>
      <w:marRight w:val="0"/>
      <w:marTop w:val="0"/>
      <w:marBottom w:val="0"/>
      <w:divBdr>
        <w:top w:val="none" w:sz="0" w:space="0" w:color="auto"/>
        <w:left w:val="none" w:sz="0" w:space="0" w:color="auto"/>
        <w:bottom w:val="none" w:sz="0" w:space="0" w:color="auto"/>
        <w:right w:val="none" w:sz="0" w:space="0" w:color="auto"/>
      </w:divBdr>
    </w:div>
    <w:div w:id="197670787">
      <w:bodyDiv w:val="1"/>
      <w:marLeft w:val="0"/>
      <w:marRight w:val="0"/>
      <w:marTop w:val="0"/>
      <w:marBottom w:val="0"/>
      <w:divBdr>
        <w:top w:val="none" w:sz="0" w:space="0" w:color="auto"/>
        <w:left w:val="none" w:sz="0" w:space="0" w:color="auto"/>
        <w:bottom w:val="none" w:sz="0" w:space="0" w:color="auto"/>
        <w:right w:val="none" w:sz="0" w:space="0" w:color="auto"/>
      </w:divBdr>
    </w:div>
    <w:div w:id="200285498">
      <w:bodyDiv w:val="1"/>
      <w:marLeft w:val="0"/>
      <w:marRight w:val="0"/>
      <w:marTop w:val="0"/>
      <w:marBottom w:val="0"/>
      <w:divBdr>
        <w:top w:val="none" w:sz="0" w:space="0" w:color="auto"/>
        <w:left w:val="none" w:sz="0" w:space="0" w:color="auto"/>
        <w:bottom w:val="none" w:sz="0" w:space="0" w:color="auto"/>
        <w:right w:val="none" w:sz="0" w:space="0" w:color="auto"/>
      </w:divBdr>
    </w:div>
    <w:div w:id="208612685">
      <w:bodyDiv w:val="1"/>
      <w:marLeft w:val="0"/>
      <w:marRight w:val="0"/>
      <w:marTop w:val="0"/>
      <w:marBottom w:val="0"/>
      <w:divBdr>
        <w:top w:val="none" w:sz="0" w:space="0" w:color="auto"/>
        <w:left w:val="none" w:sz="0" w:space="0" w:color="auto"/>
        <w:bottom w:val="none" w:sz="0" w:space="0" w:color="auto"/>
        <w:right w:val="none" w:sz="0" w:space="0" w:color="auto"/>
      </w:divBdr>
    </w:div>
    <w:div w:id="239020387">
      <w:bodyDiv w:val="1"/>
      <w:marLeft w:val="0"/>
      <w:marRight w:val="0"/>
      <w:marTop w:val="0"/>
      <w:marBottom w:val="0"/>
      <w:divBdr>
        <w:top w:val="none" w:sz="0" w:space="0" w:color="auto"/>
        <w:left w:val="none" w:sz="0" w:space="0" w:color="auto"/>
        <w:bottom w:val="none" w:sz="0" w:space="0" w:color="auto"/>
        <w:right w:val="none" w:sz="0" w:space="0" w:color="auto"/>
      </w:divBdr>
    </w:div>
    <w:div w:id="252205212">
      <w:bodyDiv w:val="1"/>
      <w:marLeft w:val="0"/>
      <w:marRight w:val="0"/>
      <w:marTop w:val="0"/>
      <w:marBottom w:val="0"/>
      <w:divBdr>
        <w:top w:val="none" w:sz="0" w:space="0" w:color="auto"/>
        <w:left w:val="none" w:sz="0" w:space="0" w:color="auto"/>
        <w:bottom w:val="none" w:sz="0" w:space="0" w:color="auto"/>
        <w:right w:val="none" w:sz="0" w:space="0" w:color="auto"/>
      </w:divBdr>
    </w:div>
    <w:div w:id="271937924">
      <w:bodyDiv w:val="1"/>
      <w:marLeft w:val="0"/>
      <w:marRight w:val="0"/>
      <w:marTop w:val="0"/>
      <w:marBottom w:val="0"/>
      <w:divBdr>
        <w:top w:val="none" w:sz="0" w:space="0" w:color="auto"/>
        <w:left w:val="none" w:sz="0" w:space="0" w:color="auto"/>
        <w:bottom w:val="none" w:sz="0" w:space="0" w:color="auto"/>
        <w:right w:val="none" w:sz="0" w:space="0" w:color="auto"/>
      </w:divBdr>
    </w:div>
    <w:div w:id="272135346">
      <w:bodyDiv w:val="1"/>
      <w:marLeft w:val="0"/>
      <w:marRight w:val="0"/>
      <w:marTop w:val="0"/>
      <w:marBottom w:val="0"/>
      <w:divBdr>
        <w:top w:val="none" w:sz="0" w:space="0" w:color="auto"/>
        <w:left w:val="none" w:sz="0" w:space="0" w:color="auto"/>
        <w:bottom w:val="none" w:sz="0" w:space="0" w:color="auto"/>
        <w:right w:val="none" w:sz="0" w:space="0" w:color="auto"/>
      </w:divBdr>
    </w:div>
    <w:div w:id="322006524">
      <w:bodyDiv w:val="1"/>
      <w:marLeft w:val="0"/>
      <w:marRight w:val="0"/>
      <w:marTop w:val="0"/>
      <w:marBottom w:val="0"/>
      <w:divBdr>
        <w:top w:val="none" w:sz="0" w:space="0" w:color="auto"/>
        <w:left w:val="none" w:sz="0" w:space="0" w:color="auto"/>
        <w:bottom w:val="none" w:sz="0" w:space="0" w:color="auto"/>
        <w:right w:val="none" w:sz="0" w:space="0" w:color="auto"/>
      </w:divBdr>
    </w:div>
    <w:div w:id="364064479">
      <w:bodyDiv w:val="1"/>
      <w:marLeft w:val="0"/>
      <w:marRight w:val="0"/>
      <w:marTop w:val="0"/>
      <w:marBottom w:val="0"/>
      <w:divBdr>
        <w:top w:val="none" w:sz="0" w:space="0" w:color="auto"/>
        <w:left w:val="none" w:sz="0" w:space="0" w:color="auto"/>
        <w:bottom w:val="none" w:sz="0" w:space="0" w:color="auto"/>
        <w:right w:val="none" w:sz="0" w:space="0" w:color="auto"/>
      </w:divBdr>
    </w:div>
    <w:div w:id="369652305">
      <w:bodyDiv w:val="1"/>
      <w:marLeft w:val="0"/>
      <w:marRight w:val="0"/>
      <w:marTop w:val="0"/>
      <w:marBottom w:val="0"/>
      <w:divBdr>
        <w:top w:val="none" w:sz="0" w:space="0" w:color="auto"/>
        <w:left w:val="none" w:sz="0" w:space="0" w:color="auto"/>
        <w:bottom w:val="none" w:sz="0" w:space="0" w:color="auto"/>
        <w:right w:val="none" w:sz="0" w:space="0" w:color="auto"/>
      </w:divBdr>
    </w:div>
    <w:div w:id="373621246">
      <w:bodyDiv w:val="1"/>
      <w:marLeft w:val="0"/>
      <w:marRight w:val="0"/>
      <w:marTop w:val="0"/>
      <w:marBottom w:val="0"/>
      <w:divBdr>
        <w:top w:val="none" w:sz="0" w:space="0" w:color="auto"/>
        <w:left w:val="none" w:sz="0" w:space="0" w:color="auto"/>
        <w:bottom w:val="none" w:sz="0" w:space="0" w:color="auto"/>
        <w:right w:val="none" w:sz="0" w:space="0" w:color="auto"/>
      </w:divBdr>
    </w:div>
    <w:div w:id="381949234">
      <w:bodyDiv w:val="1"/>
      <w:marLeft w:val="0"/>
      <w:marRight w:val="0"/>
      <w:marTop w:val="0"/>
      <w:marBottom w:val="0"/>
      <w:divBdr>
        <w:top w:val="none" w:sz="0" w:space="0" w:color="auto"/>
        <w:left w:val="none" w:sz="0" w:space="0" w:color="auto"/>
        <w:bottom w:val="none" w:sz="0" w:space="0" w:color="auto"/>
        <w:right w:val="none" w:sz="0" w:space="0" w:color="auto"/>
      </w:divBdr>
    </w:div>
    <w:div w:id="387336655">
      <w:bodyDiv w:val="1"/>
      <w:marLeft w:val="0"/>
      <w:marRight w:val="0"/>
      <w:marTop w:val="0"/>
      <w:marBottom w:val="0"/>
      <w:divBdr>
        <w:top w:val="none" w:sz="0" w:space="0" w:color="auto"/>
        <w:left w:val="none" w:sz="0" w:space="0" w:color="auto"/>
        <w:bottom w:val="none" w:sz="0" w:space="0" w:color="auto"/>
        <w:right w:val="none" w:sz="0" w:space="0" w:color="auto"/>
      </w:divBdr>
    </w:div>
    <w:div w:id="407195736">
      <w:bodyDiv w:val="1"/>
      <w:marLeft w:val="0"/>
      <w:marRight w:val="0"/>
      <w:marTop w:val="0"/>
      <w:marBottom w:val="0"/>
      <w:divBdr>
        <w:top w:val="none" w:sz="0" w:space="0" w:color="auto"/>
        <w:left w:val="none" w:sz="0" w:space="0" w:color="auto"/>
        <w:bottom w:val="none" w:sz="0" w:space="0" w:color="auto"/>
        <w:right w:val="none" w:sz="0" w:space="0" w:color="auto"/>
      </w:divBdr>
    </w:div>
    <w:div w:id="438529600">
      <w:bodyDiv w:val="1"/>
      <w:marLeft w:val="0"/>
      <w:marRight w:val="0"/>
      <w:marTop w:val="0"/>
      <w:marBottom w:val="0"/>
      <w:divBdr>
        <w:top w:val="none" w:sz="0" w:space="0" w:color="auto"/>
        <w:left w:val="none" w:sz="0" w:space="0" w:color="auto"/>
        <w:bottom w:val="none" w:sz="0" w:space="0" w:color="auto"/>
        <w:right w:val="none" w:sz="0" w:space="0" w:color="auto"/>
      </w:divBdr>
    </w:div>
    <w:div w:id="450439910">
      <w:bodyDiv w:val="1"/>
      <w:marLeft w:val="0"/>
      <w:marRight w:val="0"/>
      <w:marTop w:val="0"/>
      <w:marBottom w:val="0"/>
      <w:divBdr>
        <w:top w:val="none" w:sz="0" w:space="0" w:color="auto"/>
        <w:left w:val="none" w:sz="0" w:space="0" w:color="auto"/>
        <w:bottom w:val="none" w:sz="0" w:space="0" w:color="auto"/>
        <w:right w:val="none" w:sz="0" w:space="0" w:color="auto"/>
      </w:divBdr>
    </w:div>
    <w:div w:id="479033742">
      <w:bodyDiv w:val="1"/>
      <w:marLeft w:val="0"/>
      <w:marRight w:val="0"/>
      <w:marTop w:val="0"/>
      <w:marBottom w:val="0"/>
      <w:divBdr>
        <w:top w:val="none" w:sz="0" w:space="0" w:color="auto"/>
        <w:left w:val="none" w:sz="0" w:space="0" w:color="auto"/>
        <w:bottom w:val="none" w:sz="0" w:space="0" w:color="auto"/>
        <w:right w:val="none" w:sz="0" w:space="0" w:color="auto"/>
      </w:divBdr>
    </w:div>
    <w:div w:id="483208039">
      <w:bodyDiv w:val="1"/>
      <w:marLeft w:val="0"/>
      <w:marRight w:val="0"/>
      <w:marTop w:val="0"/>
      <w:marBottom w:val="0"/>
      <w:divBdr>
        <w:top w:val="none" w:sz="0" w:space="0" w:color="auto"/>
        <w:left w:val="none" w:sz="0" w:space="0" w:color="auto"/>
        <w:bottom w:val="none" w:sz="0" w:space="0" w:color="auto"/>
        <w:right w:val="none" w:sz="0" w:space="0" w:color="auto"/>
      </w:divBdr>
    </w:div>
    <w:div w:id="483937107">
      <w:bodyDiv w:val="1"/>
      <w:marLeft w:val="0"/>
      <w:marRight w:val="0"/>
      <w:marTop w:val="0"/>
      <w:marBottom w:val="0"/>
      <w:divBdr>
        <w:top w:val="none" w:sz="0" w:space="0" w:color="auto"/>
        <w:left w:val="none" w:sz="0" w:space="0" w:color="auto"/>
        <w:bottom w:val="none" w:sz="0" w:space="0" w:color="auto"/>
        <w:right w:val="none" w:sz="0" w:space="0" w:color="auto"/>
      </w:divBdr>
    </w:div>
    <w:div w:id="503977433">
      <w:bodyDiv w:val="1"/>
      <w:marLeft w:val="0"/>
      <w:marRight w:val="0"/>
      <w:marTop w:val="0"/>
      <w:marBottom w:val="0"/>
      <w:divBdr>
        <w:top w:val="none" w:sz="0" w:space="0" w:color="auto"/>
        <w:left w:val="none" w:sz="0" w:space="0" w:color="auto"/>
        <w:bottom w:val="none" w:sz="0" w:space="0" w:color="auto"/>
        <w:right w:val="none" w:sz="0" w:space="0" w:color="auto"/>
      </w:divBdr>
    </w:div>
    <w:div w:id="520052246">
      <w:bodyDiv w:val="1"/>
      <w:marLeft w:val="0"/>
      <w:marRight w:val="0"/>
      <w:marTop w:val="0"/>
      <w:marBottom w:val="0"/>
      <w:divBdr>
        <w:top w:val="none" w:sz="0" w:space="0" w:color="auto"/>
        <w:left w:val="none" w:sz="0" w:space="0" w:color="auto"/>
        <w:bottom w:val="none" w:sz="0" w:space="0" w:color="auto"/>
        <w:right w:val="none" w:sz="0" w:space="0" w:color="auto"/>
      </w:divBdr>
    </w:div>
    <w:div w:id="533615416">
      <w:bodyDiv w:val="1"/>
      <w:marLeft w:val="0"/>
      <w:marRight w:val="0"/>
      <w:marTop w:val="0"/>
      <w:marBottom w:val="0"/>
      <w:divBdr>
        <w:top w:val="none" w:sz="0" w:space="0" w:color="auto"/>
        <w:left w:val="none" w:sz="0" w:space="0" w:color="auto"/>
        <w:bottom w:val="none" w:sz="0" w:space="0" w:color="auto"/>
        <w:right w:val="none" w:sz="0" w:space="0" w:color="auto"/>
      </w:divBdr>
    </w:div>
    <w:div w:id="543905944">
      <w:bodyDiv w:val="1"/>
      <w:marLeft w:val="0"/>
      <w:marRight w:val="0"/>
      <w:marTop w:val="0"/>
      <w:marBottom w:val="0"/>
      <w:divBdr>
        <w:top w:val="none" w:sz="0" w:space="0" w:color="auto"/>
        <w:left w:val="none" w:sz="0" w:space="0" w:color="auto"/>
        <w:bottom w:val="none" w:sz="0" w:space="0" w:color="auto"/>
        <w:right w:val="none" w:sz="0" w:space="0" w:color="auto"/>
      </w:divBdr>
    </w:div>
    <w:div w:id="559906677">
      <w:bodyDiv w:val="1"/>
      <w:marLeft w:val="0"/>
      <w:marRight w:val="0"/>
      <w:marTop w:val="0"/>
      <w:marBottom w:val="0"/>
      <w:divBdr>
        <w:top w:val="none" w:sz="0" w:space="0" w:color="auto"/>
        <w:left w:val="none" w:sz="0" w:space="0" w:color="auto"/>
        <w:bottom w:val="none" w:sz="0" w:space="0" w:color="auto"/>
        <w:right w:val="none" w:sz="0" w:space="0" w:color="auto"/>
      </w:divBdr>
    </w:div>
    <w:div w:id="607005142">
      <w:bodyDiv w:val="1"/>
      <w:marLeft w:val="0"/>
      <w:marRight w:val="0"/>
      <w:marTop w:val="0"/>
      <w:marBottom w:val="0"/>
      <w:divBdr>
        <w:top w:val="none" w:sz="0" w:space="0" w:color="auto"/>
        <w:left w:val="none" w:sz="0" w:space="0" w:color="auto"/>
        <w:bottom w:val="none" w:sz="0" w:space="0" w:color="auto"/>
        <w:right w:val="none" w:sz="0" w:space="0" w:color="auto"/>
      </w:divBdr>
    </w:div>
    <w:div w:id="649527773">
      <w:bodyDiv w:val="1"/>
      <w:marLeft w:val="0"/>
      <w:marRight w:val="0"/>
      <w:marTop w:val="0"/>
      <w:marBottom w:val="0"/>
      <w:divBdr>
        <w:top w:val="none" w:sz="0" w:space="0" w:color="auto"/>
        <w:left w:val="none" w:sz="0" w:space="0" w:color="auto"/>
        <w:bottom w:val="none" w:sz="0" w:space="0" w:color="auto"/>
        <w:right w:val="none" w:sz="0" w:space="0" w:color="auto"/>
      </w:divBdr>
    </w:div>
    <w:div w:id="651983392">
      <w:bodyDiv w:val="1"/>
      <w:marLeft w:val="0"/>
      <w:marRight w:val="0"/>
      <w:marTop w:val="0"/>
      <w:marBottom w:val="0"/>
      <w:divBdr>
        <w:top w:val="none" w:sz="0" w:space="0" w:color="auto"/>
        <w:left w:val="none" w:sz="0" w:space="0" w:color="auto"/>
        <w:bottom w:val="none" w:sz="0" w:space="0" w:color="auto"/>
        <w:right w:val="none" w:sz="0" w:space="0" w:color="auto"/>
      </w:divBdr>
    </w:div>
    <w:div w:id="657197914">
      <w:bodyDiv w:val="1"/>
      <w:marLeft w:val="0"/>
      <w:marRight w:val="0"/>
      <w:marTop w:val="0"/>
      <w:marBottom w:val="0"/>
      <w:divBdr>
        <w:top w:val="none" w:sz="0" w:space="0" w:color="auto"/>
        <w:left w:val="none" w:sz="0" w:space="0" w:color="auto"/>
        <w:bottom w:val="none" w:sz="0" w:space="0" w:color="auto"/>
        <w:right w:val="none" w:sz="0" w:space="0" w:color="auto"/>
      </w:divBdr>
    </w:div>
    <w:div w:id="660042031">
      <w:bodyDiv w:val="1"/>
      <w:marLeft w:val="0"/>
      <w:marRight w:val="0"/>
      <w:marTop w:val="0"/>
      <w:marBottom w:val="0"/>
      <w:divBdr>
        <w:top w:val="none" w:sz="0" w:space="0" w:color="auto"/>
        <w:left w:val="none" w:sz="0" w:space="0" w:color="auto"/>
        <w:bottom w:val="none" w:sz="0" w:space="0" w:color="auto"/>
        <w:right w:val="none" w:sz="0" w:space="0" w:color="auto"/>
      </w:divBdr>
    </w:div>
    <w:div w:id="681860706">
      <w:bodyDiv w:val="1"/>
      <w:marLeft w:val="0"/>
      <w:marRight w:val="0"/>
      <w:marTop w:val="0"/>
      <w:marBottom w:val="0"/>
      <w:divBdr>
        <w:top w:val="none" w:sz="0" w:space="0" w:color="auto"/>
        <w:left w:val="none" w:sz="0" w:space="0" w:color="auto"/>
        <w:bottom w:val="none" w:sz="0" w:space="0" w:color="auto"/>
        <w:right w:val="none" w:sz="0" w:space="0" w:color="auto"/>
      </w:divBdr>
    </w:div>
    <w:div w:id="693068711">
      <w:bodyDiv w:val="1"/>
      <w:marLeft w:val="0"/>
      <w:marRight w:val="0"/>
      <w:marTop w:val="0"/>
      <w:marBottom w:val="0"/>
      <w:divBdr>
        <w:top w:val="none" w:sz="0" w:space="0" w:color="auto"/>
        <w:left w:val="none" w:sz="0" w:space="0" w:color="auto"/>
        <w:bottom w:val="none" w:sz="0" w:space="0" w:color="auto"/>
        <w:right w:val="none" w:sz="0" w:space="0" w:color="auto"/>
      </w:divBdr>
    </w:div>
    <w:div w:id="712966547">
      <w:bodyDiv w:val="1"/>
      <w:marLeft w:val="0"/>
      <w:marRight w:val="0"/>
      <w:marTop w:val="0"/>
      <w:marBottom w:val="0"/>
      <w:divBdr>
        <w:top w:val="none" w:sz="0" w:space="0" w:color="auto"/>
        <w:left w:val="none" w:sz="0" w:space="0" w:color="auto"/>
        <w:bottom w:val="none" w:sz="0" w:space="0" w:color="auto"/>
        <w:right w:val="none" w:sz="0" w:space="0" w:color="auto"/>
      </w:divBdr>
    </w:div>
    <w:div w:id="726416264">
      <w:bodyDiv w:val="1"/>
      <w:marLeft w:val="0"/>
      <w:marRight w:val="0"/>
      <w:marTop w:val="0"/>
      <w:marBottom w:val="0"/>
      <w:divBdr>
        <w:top w:val="none" w:sz="0" w:space="0" w:color="auto"/>
        <w:left w:val="none" w:sz="0" w:space="0" w:color="auto"/>
        <w:bottom w:val="none" w:sz="0" w:space="0" w:color="auto"/>
        <w:right w:val="none" w:sz="0" w:space="0" w:color="auto"/>
      </w:divBdr>
    </w:div>
    <w:div w:id="769013538">
      <w:bodyDiv w:val="1"/>
      <w:marLeft w:val="0"/>
      <w:marRight w:val="0"/>
      <w:marTop w:val="0"/>
      <w:marBottom w:val="0"/>
      <w:divBdr>
        <w:top w:val="none" w:sz="0" w:space="0" w:color="auto"/>
        <w:left w:val="none" w:sz="0" w:space="0" w:color="auto"/>
        <w:bottom w:val="none" w:sz="0" w:space="0" w:color="auto"/>
        <w:right w:val="none" w:sz="0" w:space="0" w:color="auto"/>
      </w:divBdr>
    </w:div>
    <w:div w:id="771359745">
      <w:bodyDiv w:val="1"/>
      <w:marLeft w:val="0"/>
      <w:marRight w:val="0"/>
      <w:marTop w:val="0"/>
      <w:marBottom w:val="0"/>
      <w:divBdr>
        <w:top w:val="none" w:sz="0" w:space="0" w:color="auto"/>
        <w:left w:val="none" w:sz="0" w:space="0" w:color="auto"/>
        <w:bottom w:val="none" w:sz="0" w:space="0" w:color="auto"/>
        <w:right w:val="none" w:sz="0" w:space="0" w:color="auto"/>
      </w:divBdr>
    </w:div>
    <w:div w:id="780415232">
      <w:bodyDiv w:val="1"/>
      <w:marLeft w:val="0"/>
      <w:marRight w:val="0"/>
      <w:marTop w:val="0"/>
      <w:marBottom w:val="0"/>
      <w:divBdr>
        <w:top w:val="none" w:sz="0" w:space="0" w:color="auto"/>
        <w:left w:val="none" w:sz="0" w:space="0" w:color="auto"/>
        <w:bottom w:val="none" w:sz="0" w:space="0" w:color="auto"/>
        <w:right w:val="none" w:sz="0" w:space="0" w:color="auto"/>
      </w:divBdr>
    </w:div>
    <w:div w:id="790366663">
      <w:bodyDiv w:val="1"/>
      <w:marLeft w:val="0"/>
      <w:marRight w:val="0"/>
      <w:marTop w:val="0"/>
      <w:marBottom w:val="0"/>
      <w:divBdr>
        <w:top w:val="none" w:sz="0" w:space="0" w:color="auto"/>
        <w:left w:val="none" w:sz="0" w:space="0" w:color="auto"/>
        <w:bottom w:val="none" w:sz="0" w:space="0" w:color="auto"/>
        <w:right w:val="none" w:sz="0" w:space="0" w:color="auto"/>
      </w:divBdr>
    </w:div>
    <w:div w:id="808941764">
      <w:bodyDiv w:val="1"/>
      <w:marLeft w:val="0"/>
      <w:marRight w:val="0"/>
      <w:marTop w:val="0"/>
      <w:marBottom w:val="0"/>
      <w:divBdr>
        <w:top w:val="none" w:sz="0" w:space="0" w:color="auto"/>
        <w:left w:val="none" w:sz="0" w:space="0" w:color="auto"/>
        <w:bottom w:val="none" w:sz="0" w:space="0" w:color="auto"/>
        <w:right w:val="none" w:sz="0" w:space="0" w:color="auto"/>
      </w:divBdr>
    </w:div>
    <w:div w:id="816066051">
      <w:bodyDiv w:val="1"/>
      <w:marLeft w:val="0"/>
      <w:marRight w:val="0"/>
      <w:marTop w:val="0"/>
      <w:marBottom w:val="0"/>
      <w:divBdr>
        <w:top w:val="none" w:sz="0" w:space="0" w:color="auto"/>
        <w:left w:val="none" w:sz="0" w:space="0" w:color="auto"/>
        <w:bottom w:val="none" w:sz="0" w:space="0" w:color="auto"/>
        <w:right w:val="none" w:sz="0" w:space="0" w:color="auto"/>
      </w:divBdr>
    </w:div>
    <w:div w:id="820733512">
      <w:bodyDiv w:val="1"/>
      <w:marLeft w:val="0"/>
      <w:marRight w:val="0"/>
      <w:marTop w:val="0"/>
      <w:marBottom w:val="0"/>
      <w:divBdr>
        <w:top w:val="none" w:sz="0" w:space="0" w:color="auto"/>
        <w:left w:val="none" w:sz="0" w:space="0" w:color="auto"/>
        <w:bottom w:val="none" w:sz="0" w:space="0" w:color="auto"/>
        <w:right w:val="none" w:sz="0" w:space="0" w:color="auto"/>
      </w:divBdr>
    </w:div>
    <w:div w:id="825777952">
      <w:bodyDiv w:val="1"/>
      <w:marLeft w:val="0"/>
      <w:marRight w:val="0"/>
      <w:marTop w:val="0"/>
      <w:marBottom w:val="0"/>
      <w:divBdr>
        <w:top w:val="none" w:sz="0" w:space="0" w:color="auto"/>
        <w:left w:val="none" w:sz="0" w:space="0" w:color="auto"/>
        <w:bottom w:val="none" w:sz="0" w:space="0" w:color="auto"/>
        <w:right w:val="none" w:sz="0" w:space="0" w:color="auto"/>
      </w:divBdr>
    </w:div>
    <w:div w:id="838542725">
      <w:bodyDiv w:val="1"/>
      <w:marLeft w:val="0"/>
      <w:marRight w:val="0"/>
      <w:marTop w:val="0"/>
      <w:marBottom w:val="0"/>
      <w:divBdr>
        <w:top w:val="none" w:sz="0" w:space="0" w:color="auto"/>
        <w:left w:val="none" w:sz="0" w:space="0" w:color="auto"/>
        <w:bottom w:val="none" w:sz="0" w:space="0" w:color="auto"/>
        <w:right w:val="none" w:sz="0" w:space="0" w:color="auto"/>
      </w:divBdr>
    </w:div>
    <w:div w:id="838735923">
      <w:bodyDiv w:val="1"/>
      <w:marLeft w:val="0"/>
      <w:marRight w:val="0"/>
      <w:marTop w:val="0"/>
      <w:marBottom w:val="0"/>
      <w:divBdr>
        <w:top w:val="none" w:sz="0" w:space="0" w:color="auto"/>
        <w:left w:val="none" w:sz="0" w:space="0" w:color="auto"/>
        <w:bottom w:val="none" w:sz="0" w:space="0" w:color="auto"/>
        <w:right w:val="none" w:sz="0" w:space="0" w:color="auto"/>
      </w:divBdr>
    </w:div>
    <w:div w:id="865486279">
      <w:bodyDiv w:val="1"/>
      <w:marLeft w:val="0"/>
      <w:marRight w:val="0"/>
      <w:marTop w:val="0"/>
      <w:marBottom w:val="0"/>
      <w:divBdr>
        <w:top w:val="none" w:sz="0" w:space="0" w:color="auto"/>
        <w:left w:val="none" w:sz="0" w:space="0" w:color="auto"/>
        <w:bottom w:val="none" w:sz="0" w:space="0" w:color="auto"/>
        <w:right w:val="none" w:sz="0" w:space="0" w:color="auto"/>
      </w:divBdr>
    </w:div>
    <w:div w:id="870604901">
      <w:bodyDiv w:val="1"/>
      <w:marLeft w:val="0"/>
      <w:marRight w:val="0"/>
      <w:marTop w:val="0"/>
      <w:marBottom w:val="0"/>
      <w:divBdr>
        <w:top w:val="none" w:sz="0" w:space="0" w:color="auto"/>
        <w:left w:val="none" w:sz="0" w:space="0" w:color="auto"/>
        <w:bottom w:val="none" w:sz="0" w:space="0" w:color="auto"/>
        <w:right w:val="none" w:sz="0" w:space="0" w:color="auto"/>
      </w:divBdr>
    </w:div>
    <w:div w:id="875242181">
      <w:bodyDiv w:val="1"/>
      <w:marLeft w:val="0"/>
      <w:marRight w:val="0"/>
      <w:marTop w:val="0"/>
      <w:marBottom w:val="0"/>
      <w:divBdr>
        <w:top w:val="none" w:sz="0" w:space="0" w:color="auto"/>
        <w:left w:val="none" w:sz="0" w:space="0" w:color="auto"/>
        <w:bottom w:val="none" w:sz="0" w:space="0" w:color="auto"/>
        <w:right w:val="none" w:sz="0" w:space="0" w:color="auto"/>
      </w:divBdr>
    </w:div>
    <w:div w:id="881594926">
      <w:bodyDiv w:val="1"/>
      <w:marLeft w:val="0"/>
      <w:marRight w:val="0"/>
      <w:marTop w:val="0"/>
      <w:marBottom w:val="0"/>
      <w:divBdr>
        <w:top w:val="none" w:sz="0" w:space="0" w:color="auto"/>
        <w:left w:val="none" w:sz="0" w:space="0" w:color="auto"/>
        <w:bottom w:val="none" w:sz="0" w:space="0" w:color="auto"/>
        <w:right w:val="none" w:sz="0" w:space="0" w:color="auto"/>
      </w:divBdr>
    </w:div>
    <w:div w:id="885918427">
      <w:bodyDiv w:val="1"/>
      <w:marLeft w:val="0"/>
      <w:marRight w:val="0"/>
      <w:marTop w:val="0"/>
      <w:marBottom w:val="0"/>
      <w:divBdr>
        <w:top w:val="none" w:sz="0" w:space="0" w:color="auto"/>
        <w:left w:val="none" w:sz="0" w:space="0" w:color="auto"/>
        <w:bottom w:val="none" w:sz="0" w:space="0" w:color="auto"/>
        <w:right w:val="none" w:sz="0" w:space="0" w:color="auto"/>
      </w:divBdr>
    </w:div>
    <w:div w:id="886718484">
      <w:bodyDiv w:val="1"/>
      <w:marLeft w:val="0"/>
      <w:marRight w:val="0"/>
      <w:marTop w:val="0"/>
      <w:marBottom w:val="0"/>
      <w:divBdr>
        <w:top w:val="none" w:sz="0" w:space="0" w:color="auto"/>
        <w:left w:val="none" w:sz="0" w:space="0" w:color="auto"/>
        <w:bottom w:val="none" w:sz="0" w:space="0" w:color="auto"/>
        <w:right w:val="none" w:sz="0" w:space="0" w:color="auto"/>
      </w:divBdr>
    </w:div>
    <w:div w:id="908688440">
      <w:bodyDiv w:val="1"/>
      <w:marLeft w:val="0"/>
      <w:marRight w:val="0"/>
      <w:marTop w:val="0"/>
      <w:marBottom w:val="0"/>
      <w:divBdr>
        <w:top w:val="none" w:sz="0" w:space="0" w:color="auto"/>
        <w:left w:val="none" w:sz="0" w:space="0" w:color="auto"/>
        <w:bottom w:val="none" w:sz="0" w:space="0" w:color="auto"/>
        <w:right w:val="none" w:sz="0" w:space="0" w:color="auto"/>
      </w:divBdr>
    </w:div>
    <w:div w:id="919801241">
      <w:bodyDiv w:val="1"/>
      <w:marLeft w:val="0"/>
      <w:marRight w:val="0"/>
      <w:marTop w:val="0"/>
      <w:marBottom w:val="0"/>
      <w:divBdr>
        <w:top w:val="none" w:sz="0" w:space="0" w:color="auto"/>
        <w:left w:val="none" w:sz="0" w:space="0" w:color="auto"/>
        <w:bottom w:val="none" w:sz="0" w:space="0" w:color="auto"/>
        <w:right w:val="none" w:sz="0" w:space="0" w:color="auto"/>
      </w:divBdr>
    </w:div>
    <w:div w:id="923759455">
      <w:bodyDiv w:val="1"/>
      <w:marLeft w:val="0"/>
      <w:marRight w:val="0"/>
      <w:marTop w:val="0"/>
      <w:marBottom w:val="0"/>
      <w:divBdr>
        <w:top w:val="none" w:sz="0" w:space="0" w:color="auto"/>
        <w:left w:val="none" w:sz="0" w:space="0" w:color="auto"/>
        <w:bottom w:val="none" w:sz="0" w:space="0" w:color="auto"/>
        <w:right w:val="none" w:sz="0" w:space="0" w:color="auto"/>
      </w:divBdr>
    </w:div>
    <w:div w:id="931015080">
      <w:bodyDiv w:val="1"/>
      <w:marLeft w:val="0"/>
      <w:marRight w:val="0"/>
      <w:marTop w:val="0"/>
      <w:marBottom w:val="0"/>
      <w:divBdr>
        <w:top w:val="none" w:sz="0" w:space="0" w:color="auto"/>
        <w:left w:val="none" w:sz="0" w:space="0" w:color="auto"/>
        <w:bottom w:val="none" w:sz="0" w:space="0" w:color="auto"/>
        <w:right w:val="none" w:sz="0" w:space="0" w:color="auto"/>
      </w:divBdr>
    </w:div>
    <w:div w:id="932014824">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65964134">
      <w:bodyDiv w:val="1"/>
      <w:marLeft w:val="0"/>
      <w:marRight w:val="0"/>
      <w:marTop w:val="0"/>
      <w:marBottom w:val="0"/>
      <w:divBdr>
        <w:top w:val="none" w:sz="0" w:space="0" w:color="auto"/>
        <w:left w:val="none" w:sz="0" w:space="0" w:color="auto"/>
        <w:bottom w:val="none" w:sz="0" w:space="0" w:color="auto"/>
        <w:right w:val="none" w:sz="0" w:space="0" w:color="auto"/>
      </w:divBdr>
    </w:div>
    <w:div w:id="1007826480">
      <w:bodyDiv w:val="1"/>
      <w:marLeft w:val="0"/>
      <w:marRight w:val="0"/>
      <w:marTop w:val="0"/>
      <w:marBottom w:val="0"/>
      <w:divBdr>
        <w:top w:val="none" w:sz="0" w:space="0" w:color="auto"/>
        <w:left w:val="none" w:sz="0" w:space="0" w:color="auto"/>
        <w:bottom w:val="none" w:sz="0" w:space="0" w:color="auto"/>
        <w:right w:val="none" w:sz="0" w:space="0" w:color="auto"/>
      </w:divBdr>
    </w:div>
    <w:div w:id="1047990161">
      <w:bodyDiv w:val="1"/>
      <w:marLeft w:val="0"/>
      <w:marRight w:val="0"/>
      <w:marTop w:val="0"/>
      <w:marBottom w:val="0"/>
      <w:divBdr>
        <w:top w:val="none" w:sz="0" w:space="0" w:color="auto"/>
        <w:left w:val="none" w:sz="0" w:space="0" w:color="auto"/>
        <w:bottom w:val="none" w:sz="0" w:space="0" w:color="auto"/>
        <w:right w:val="none" w:sz="0" w:space="0" w:color="auto"/>
      </w:divBdr>
    </w:div>
    <w:div w:id="1048071757">
      <w:bodyDiv w:val="1"/>
      <w:marLeft w:val="0"/>
      <w:marRight w:val="0"/>
      <w:marTop w:val="0"/>
      <w:marBottom w:val="0"/>
      <w:divBdr>
        <w:top w:val="none" w:sz="0" w:space="0" w:color="auto"/>
        <w:left w:val="none" w:sz="0" w:space="0" w:color="auto"/>
        <w:bottom w:val="none" w:sz="0" w:space="0" w:color="auto"/>
        <w:right w:val="none" w:sz="0" w:space="0" w:color="auto"/>
      </w:divBdr>
    </w:div>
    <w:div w:id="1062485588">
      <w:bodyDiv w:val="1"/>
      <w:marLeft w:val="0"/>
      <w:marRight w:val="0"/>
      <w:marTop w:val="0"/>
      <w:marBottom w:val="0"/>
      <w:divBdr>
        <w:top w:val="none" w:sz="0" w:space="0" w:color="auto"/>
        <w:left w:val="none" w:sz="0" w:space="0" w:color="auto"/>
        <w:bottom w:val="none" w:sz="0" w:space="0" w:color="auto"/>
        <w:right w:val="none" w:sz="0" w:space="0" w:color="auto"/>
      </w:divBdr>
    </w:div>
    <w:div w:id="1063217596">
      <w:bodyDiv w:val="1"/>
      <w:marLeft w:val="0"/>
      <w:marRight w:val="0"/>
      <w:marTop w:val="0"/>
      <w:marBottom w:val="0"/>
      <w:divBdr>
        <w:top w:val="none" w:sz="0" w:space="0" w:color="auto"/>
        <w:left w:val="none" w:sz="0" w:space="0" w:color="auto"/>
        <w:bottom w:val="none" w:sz="0" w:space="0" w:color="auto"/>
        <w:right w:val="none" w:sz="0" w:space="0" w:color="auto"/>
      </w:divBdr>
    </w:div>
    <w:div w:id="1067612207">
      <w:bodyDiv w:val="1"/>
      <w:marLeft w:val="0"/>
      <w:marRight w:val="0"/>
      <w:marTop w:val="0"/>
      <w:marBottom w:val="0"/>
      <w:divBdr>
        <w:top w:val="none" w:sz="0" w:space="0" w:color="auto"/>
        <w:left w:val="none" w:sz="0" w:space="0" w:color="auto"/>
        <w:bottom w:val="none" w:sz="0" w:space="0" w:color="auto"/>
        <w:right w:val="none" w:sz="0" w:space="0" w:color="auto"/>
      </w:divBdr>
    </w:div>
    <w:div w:id="1089086276">
      <w:bodyDiv w:val="1"/>
      <w:marLeft w:val="0"/>
      <w:marRight w:val="0"/>
      <w:marTop w:val="0"/>
      <w:marBottom w:val="0"/>
      <w:divBdr>
        <w:top w:val="none" w:sz="0" w:space="0" w:color="auto"/>
        <w:left w:val="none" w:sz="0" w:space="0" w:color="auto"/>
        <w:bottom w:val="none" w:sz="0" w:space="0" w:color="auto"/>
        <w:right w:val="none" w:sz="0" w:space="0" w:color="auto"/>
      </w:divBdr>
    </w:div>
    <w:div w:id="1106579832">
      <w:bodyDiv w:val="1"/>
      <w:marLeft w:val="0"/>
      <w:marRight w:val="0"/>
      <w:marTop w:val="0"/>
      <w:marBottom w:val="0"/>
      <w:divBdr>
        <w:top w:val="none" w:sz="0" w:space="0" w:color="auto"/>
        <w:left w:val="none" w:sz="0" w:space="0" w:color="auto"/>
        <w:bottom w:val="none" w:sz="0" w:space="0" w:color="auto"/>
        <w:right w:val="none" w:sz="0" w:space="0" w:color="auto"/>
      </w:divBdr>
    </w:div>
    <w:div w:id="1130171943">
      <w:bodyDiv w:val="1"/>
      <w:marLeft w:val="0"/>
      <w:marRight w:val="0"/>
      <w:marTop w:val="0"/>
      <w:marBottom w:val="0"/>
      <w:divBdr>
        <w:top w:val="none" w:sz="0" w:space="0" w:color="auto"/>
        <w:left w:val="none" w:sz="0" w:space="0" w:color="auto"/>
        <w:bottom w:val="none" w:sz="0" w:space="0" w:color="auto"/>
        <w:right w:val="none" w:sz="0" w:space="0" w:color="auto"/>
      </w:divBdr>
    </w:div>
    <w:div w:id="1134908550">
      <w:bodyDiv w:val="1"/>
      <w:marLeft w:val="0"/>
      <w:marRight w:val="0"/>
      <w:marTop w:val="0"/>
      <w:marBottom w:val="0"/>
      <w:divBdr>
        <w:top w:val="none" w:sz="0" w:space="0" w:color="auto"/>
        <w:left w:val="none" w:sz="0" w:space="0" w:color="auto"/>
        <w:bottom w:val="none" w:sz="0" w:space="0" w:color="auto"/>
        <w:right w:val="none" w:sz="0" w:space="0" w:color="auto"/>
      </w:divBdr>
    </w:div>
    <w:div w:id="1139803000">
      <w:bodyDiv w:val="1"/>
      <w:marLeft w:val="0"/>
      <w:marRight w:val="0"/>
      <w:marTop w:val="0"/>
      <w:marBottom w:val="0"/>
      <w:divBdr>
        <w:top w:val="none" w:sz="0" w:space="0" w:color="auto"/>
        <w:left w:val="none" w:sz="0" w:space="0" w:color="auto"/>
        <w:bottom w:val="none" w:sz="0" w:space="0" w:color="auto"/>
        <w:right w:val="none" w:sz="0" w:space="0" w:color="auto"/>
      </w:divBdr>
    </w:div>
    <w:div w:id="1140346215">
      <w:bodyDiv w:val="1"/>
      <w:marLeft w:val="0"/>
      <w:marRight w:val="0"/>
      <w:marTop w:val="0"/>
      <w:marBottom w:val="0"/>
      <w:divBdr>
        <w:top w:val="none" w:sz="0" w:space="0" w:color="auto"/>
        <w:left w:val="none" w:sz="0" w:space="0" w:color="auto"/>
        <w:bottom w:val="none" w:sz="0" w:space="0" w:color="auto"/>
        <w:right w:val="none" w:sz="0" w:space="0" w:color="auto"/>
      </w:divBdr>
    </w:div>
    <w:div w:id="1155148880">
      <w:bodyDiv w:val="1"/>
      <w:marLeft w:val="0"/>
      <w:marRight w:val="0"/>
      <w:marTop w:val="0"/>
      <w:marBottom w:val="0"/>
      <w:divBdr>
        <w:top w:val="none" w:sz="0" w:space="0" w:color="auto"/>
        <w:left w:val="none" w:sz="0" w:space="0" w:color="auto"/>
        <w:bottom w:val="none" w:sz="0" w:space="0" w:color="auto"/>
        <w:right w:val="none" w:sz="0" w:space="0" w:color="auto"/>
      </w:divBdr>
    </w:div>
    <w:div w:id="1166630349">
      <w:bodyDiv w:val="1"/>
      <w:marLeft w:val="0"/>
      <w:marRight w:val="0"/>
      <w:marTop w:val="0"/>
      <w:marBottom w:val="0"/>
      <w:divBdr>
        <w:top w:val="none" w:sz="0" w:space="0" w:color="auto"/>
        <w:left w:val="none" w:sz="0" w:space="0" w:color="auto"/>
        <w:bottom w:val="none" w:sz="0" w:space="0" w:color="auto"/>
        <w:right w:val="none" w:sz="0" w:space="0" w:color="auto"/>
      </w:divBdr>
      <w:divsChild>
        <w:div w:id="686718643">
          <w:marLeft w:val="0"/>
          <w:marRight w:val="0"/>
          <w:marTop w:val="0"/>
          <w:marBottom w:val="0"/>
          <w:divBdr>
            <w:top w:val="none" w:sz="0" w:space="0" w:color="auto"/>
            <w:left w:val="none" w:sz="0" w:space="0" w:color="auto"/>
            <w:bottom w:val="none" w:sz="0" w:space="0" w:color="auto"/>
            <w:right w:val="none" w:sz="0" w:space="0" w:color="auto"/>
          </w:divBdr>
          <w:divsChild>
            <w:div w:id="47807167">
              <w:marLeft w:val="0"/>
              <w:marRight w:val="0"/>
              <w:marTop w:val="0"/>
              <w:marBottom w:val="0"/>
              <w:divBdr>
                <w:top w:val="none" w:sz="0" w:space="0" w:color="auto"/>
                <w:left w:val="none" w:sz="0" w:space="0" w:color="auto"/>
                <w:bottom w:val="none" w:sz="0" w:space="0" w:color="auto"/>
                <w:right w:val="none" w:sz="0" w:space="0" w:color="auto"/>
              </w:divBdr>
              <w:divsChild>
                <w:div w:id="831528875">
                  <w:marLeft w:val="0"/>
                  <w:marRight w:val="0"/>
                  <w:marTop w:val="0"/>
                  <w:marBottom w:val="0"/>
                  <w:divBdr>
                    <w:top w:val="none" w:sz="0" w:space="0" w:color="auto"/>
                    <w:left w:val="none" w:sz="0" w:space="0" w:color="auto"/>
                    <w:bottom w:val="none" w:sz="0" w:space="0" w:color="auto"/>
                    <w:right w:val="none" w:sz="0" w:space="0" w:color="auto"/>
                  </w:divBdr>
                  <w:divsChild>
                    <w:div w:id="26990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964622">
      <w:bodyDiv w:val="1"/>
      <w:marLeft w:val="0"/>
      <w:marRight w:val="0"/>
      <w:marTop w:val="0"/>
      <w:marBottom w:val="0"/>
      <w:divBdr>
        <w:top w:val="none" w:sz="0" w:space="0" w:color="auto"/>
        <w:left w:val="none" w:sz="0" w:space="0" w:color="auto"/>
        <w:bottom w:val="none" w:sz="0" w:space="0" w:color="auto"/>
        <w:right w:val="none" w:sz="0" w:space="0" w:color="auto"/>
      </w:divBdr>
    </w:div>
    <w:div w:id="1192497885">
      <w:bodyDiv w:val="1"/>
      <w:marLeft w:val="0"/>
      <w:marRight w:val="0"/>
      <w:marTop w:val="0"/>
      <w:marBottom w:val="0"/>
      <w:divBdr>
        <w:top w:val="none" w:sz="0" w:space="0" w:color="auto"/>
        <w:left w:val="none" w:sz="0" w:space="0" w:color="auto"/>
        <w:bottom w:val="none" w:sz="0" w:space="0" w:color="auto"/>
        <w:right w:val="none" w:sz="0" w:space="0" w:color="auto"/>
      </w:divBdr>
    </w:div>
    <w:div w:id="1225868929">
      <w:bodyDiv w:val="1"/>
      <w:marLeft w:val="0"/>
      <w:marRight w:val="0"/>
      <w:marTop w:val="0"/>
      <w:marBottom w:val="0"/>
      <w:divBdr>
        <w:top w:val="none" w:sz="0" w:space="0" w:color="auto"/>
        <w:left w:val="none" w:sz="0" w:space="0" w:color="auto"/>
        <w:bottom w:val="none" w:sz="0" w:space="0" w:color="auto"/>
        <w:right w:val="none" w:sz="0" w:space="0" w:color="auto"/>
      </w:divBdr>
    </w:div>
    <w:div w:id="1229222845">
      <w:bodyDiv w:val="1"/>
      <w:marLeft w:val="0"/>
      <w:marRight w:val="0"/>
      <w:marTop w:val="0"/>
      <w:marBottom w:val="0"/>
      <w:divBdr>
        <w:top w:val="none" w:sz="0" w:space="0" w:color="auto"/>
        <w:left w:val="none" w:sz="0" w:space="0" w:color="auto"/>
        <w:bottom w:val="none" w:sz="0" w:space="0" w:color="auto"/>
        <w:right w:val="none" w:sz="0" w:space="0" w:color="auto"/>
      </w:divBdr>
    </w:div>
    <w:div w:id="1247379079">
      <w:bodyDiv w:val="1"/>
      <w:marLeft w:val="0"/>
      <w:marRight w:val="0"/>
      <w:marTop w:val="0"/>
      <w:marBottom w:val="0"/>
      <w:divBdr>
        <w:top w:val="none" w:sz="0" w:space="0" w:color="auto"/>
        <w:left w:val="none" w:sz="0" w:space="0" w:color="auto"/>
        <w:bottom w:val="none" w:sz="0" w:space="0" w:color="auto"/>
        <w:right w:val="none" w:sz="0" w:space="0" w:color="auto"/>
      </w:divBdr>
    </w:div>
    <w:div w:id="1248612187">
      <w:bodyDiv w:val="1"/>
      <w:marLeft w:val="0"/>
      <w:marRight w:val="0"/>
      <w:marTop w:val="0"/>
      <w:marBottom w:val="0"/>
      <w:divBdr>
        <w:top w:val="none" w:sz="0" w:space="0" w:color="auto"/>
        <w:left w:val="none" w:sz="0" w:space="0" w:color="auto"/>
        <w:bottom w:val="none" w:sz="0" w:space="0" w:color="auto"/>
        <w:right w:val="none" w:sz="0" w:space="0" w:color="auto"/>
      </w:divBdr>
    </w:div>
    <w:div w:id="1283416253">
      <w:bodyDiv w:val="1"/>
      <w:marLeft w:val="0"/>
      <w:marRight w:val="0"/>
      <w:marTop w:val="0"/>
      <w:marBottom w:val="0"/>
      <w:divBdr>
        <w:top w:val="none" w:sz="0" w:space="0" w:color="auto"/>
        <w:left w:val="none" w:sz="0" w:space="0" w:color="auto"/>
        <w:bottom w:val="none" w:sz="0" w:space="0" w:color="auto"/>
        <w:right w:val="none" w:sz="0" w:space="0" w:color="auto"/>
      </w:divBdr>
    </w:div>
    <w:div w:id="1285774870">
      <w:bodyDiv w:val="1"/>
      <w:marLeft w:val="0"/>
      <w:marRight w:val="0"/>
      <w:marTop w:val="0"/>
      <w:marBottom w:val="0"/>
      <w:divBdr>
        <w:top w:val="none" w:sz="0" w:space="0" w:color="auto"/>
        <w:left w:val="none" w:sz="0" w:space="0" w:color="auto"/>
        <w:bottom w:val="none" w:sz="0" w:space="0" w:color="auto"/>
        <w:right w:val="none" w:sz="0" w:space="0" w:color="auto"/>
      </w:divBdr>
    </w:div>
    <w:div w:id="1298294918">
      <w:bodyDiv w:val="1"/>
      <w:marLeft w:val="0"/>
      <w:marRight w:val="0"/>
      <w:marTop w:val="0"/>
      <w:marBottom w:val="0"/>
      <w:divBdr>
        <w:top w:val="none" w:sz="0" w:space="0" w:color="auto"/>
        <w:left w:val="none" w:sz="0" w:space="0" w:color="auto"/>
        <w:bottom w:val="none" w:sz="0" w:space="0" w:color="auto"/>
        <w:right w:val="none" w:sz="0" w:space="0" w:color="auto"/>
      </w:divBdr>
    </w:div>
    <w:div w:id="1315798010">
      <w:bodyDiv w:val="1"/>
      <w:marLeft w:val="0"/>
      <w:marRight w:val="0"/>
      <w:marTop w:val="0"/>
      <w:marBottom w:val="0"/>
      <w:divBdr>
        <w:top w:val="none" w:sz="0" w:space="0" w:color="auto"/>
        <w:left w:val="none" w:sz="0" w:space="0" w:color="auto"/>
        <w:bottom w:val="none" w:sz="0" w:space="0" w:color="auto"/>
        <w:right w:val="none" w:sz="0" w:space="0" w:color="auto"/>
      </w:divBdr>
    </w:div>
    <w:div w:id="1332682467">
      <w:bodyDiv w:val="1"/>
      <w:marLeft w:val="0"/>
      <w:marRight w:val="0"/>
      <w:marTop w:val="0"/>
      <w:marBottom w:val="0"/>
      <w:divBdr>
        <w:top w:val="none" w:sz="0" w:space="0" w:color="auto"/>
        <w:left w:val="none" w:sz="0" w:space="0" w:color="auto"/>
        <w:bottom w:val="none" w:sz="0" w:space="0" w:color="auto"/>
        <w:right w:val="none" w:sz="0" w:space="0" w:color="auto"/>
      </w:divBdr>
    </w:div>
    <w:div w:id="1359744495">
      <w:bodyDiv w:val="1"/>
      <w:marLeft w:val="0"/>
      <w:marRight w:val="0"/>
      <w:marTop w:val="0"/>
      <w:marBottom w:val="0"/>
      <w:divBdr>
        <w:top w:val="none" w:sz="0" w:space="0" w:color="auto"/>
        <w:left w:val="none" w:sz="0" w:space="0" w:color="auto"/>
        <w:bottom w:val="none" w:sz="0" w:space="0" w:color="auto"/>
        <w:right w:val="none" w:sz="0" w:space="0" w:color="auto"/>
      </w:divBdr>
    </w:div>
    <w:div w:id="1392389822">
      <w:bodyDiv w:val="1"/>
      <w:marLeft w:val="0"/>
      <w:marRight w:val="0"/>
      <w:marTop w:val="0"/>
      <w:marBottom w:val="0"/>
      <w:divBdr>
        <w:top w:val="none" w:sz="0" w:space="0" w:color="auto"/>
        <w:left w:val="none" w:sz="0" w:space="0" w:color="auto"/>
        <w:bottom w:val="none" w:sz="0" w:space="0" w:color="auto"/>
        <w:right w:val="none" w:sz="0" w:space="0" w:color="auto"/>
      </w:divBdr>
    </w:div>
    <w:div w:id="1423644590">
      <w:bodyDiv w:val="1"/>
      <w:marLeft w:val="0"/>
      <w:marRight w:val="0"/>
      <w:marTop w:val="0"/>
      <w:marBottom w:val="0"/>
      <w:divBdr>
        <w:top w:val="none" w:sz="0" w:space="0" w:color="auto"/>
        <w:left w:val="none" w:sz="0" w:space="0" w:color="auto"/>
        <w:bottom w:val="none" w:sz="0" w:space="0" w:color="auto"/>
        <w:right w:val="none" w:sz="0" w:space="0" w:color="auto"/>
      </w:divBdr>
    </w:div>
    <w:div w:id="1426461848">
      <w:bodyDiv w:val="1"/>
      <w:marLeft w:val="0"/>
      <w:marRight w:val="0"/>
      <w:marTop w:val="0"/>
      <w:marBottom w:val="0"/>
      <w:divBdr>
        <w:top w:val="none" w:sz="0" w:space="0" w:color="auto"/>
        <w:left w:val="none" w:sz="0" w:space="0" w:color="auto"/>
        <w:bottom w:val="none" w:sz="0" w:space="0" w:color="auto"/>
        <w:right w:val="none" w:sz="0" w:space="0" w:color="auto"/>
      </w:divBdr>
    </w:div>
    <w:div w:id="1447965119">
      <w:bodyDiv w:val="1"/>
      <w:marLeft w:val="0"/>
      <w:marRight w:val="0"/>
      <w:marTop w:val="0"/>
      <w:marBottom w:val="0"/>
      <w:divBdr>
        <w:top w:val="none" w:sz="0" w:space="0" w:color="auto"/>
        <w:left w:val="none" w:sz="0" w:space="0" w:color="auto"/>
        <w:bottom w:val="none" w:sz="0" w:space="0" w:color="auto"/>
        <w:right w:val="none" w:sz="0" w:space="0" w:color="auto"/>
      </w:divBdr>
    </w:div>
    <w:div w:id="1456175991">
      <w:bodyDiv w:val="1"/>
      <w:marLeft w:val="0"/>
      <w:marRight w:val="0"/>
      <w:marTop w:val="0"/>
      <w:marBottom w:val="0"/>
      <w:divBdr>
        <w:top w:val="none" w:sz="0" w:space="0" w:color="auto"/>
        <w:left w:val="none" w:sz="0" w:space="0" w:color="auto"/>
        <w:bottom w:val="none" w:sz="0" w:space="0" w:color="auto"/>
        <w:right w:val="none" w:sz="0" w:space="0" w:color="auto"/>
      </w:divBdr>
    </w:div>
    <w:div w:id="1488859135">
      <w:bodyDiv w:val="1"/>
      <w:marLeft w:val="0"/>
      <w:marRight w:val="0"/>
      <w:marTop w:val="0"/>
      <w:marBottom w:val="0"/>
      <w:divBdr>
        <w:top w:val="none" w:sz="0" w:space="0" w:color="auto"/>
        <w:left w:val="none" w:sz="0" w:space="0" w:color="auto"/>
        <w:bottom w:val="none" w:sz="0" w:space="0" w:color="auto"/>
        <w:right w:val="none" w:sz="0" w:space="0" w:color="auto"/>
      </w:divBdr>
    </w:div>
    <w:div w:id="1489131340">
      <w:bodyDiv w:val="1"/>
      <w:marLeft w:val="0"/>
      <w:marRight w:val="0"/>
      <w:marTop w:val="0"/>
      <w:marBottom w:val="0"/>
      <w:divBdr>
        <w:top w:val="none" w:sz="0" w:space="0" w:color="auto"/>
        <w:left w:val="none" w:sz="0" w:space="0" w:color="auto"/>
        <w:bottom w:val="none" w:sz="0" w:space="0" w:color="auto"/>
        <w:right w:val="none" w:sz="0" w:space="0" w:color="auto"/>
      </w:divBdr>
    </w:div>
    <w:div w:id="1509367511">
      <w:bodyDiv w:val="1"/>
      <w:marLeft w:val="0"/>
      <w:marRight w:val="0"/>
      <w:marTop w:val="0"/>
      <w:marBottom w:val="0"/>
      <w:divBdr>
        <w:top w:val="none" w:sz="0" w:space="0" w:color="auto"/>
        <w:left w:val="none" w:sz="0" w:space="0" w:color="auto"/>
        <w:bottom w:val="none" w:sz="0" w:space="0" w:color="auto"/>
        <w:right w:val="none" w:sz="0" w:space="0" w:color="auto"/>
      </w:divBdr>
      <w:divsChild>
        <w:div w:id="1314142681">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1378772349">
                  <w:marLeft w:val="0"/>
                  <w:marRight w:val="0"/>
                  <w:marTop w:val="0"/>
                  <w:marBottom w:val="0"/>
                  <w:divBdr>
                    <w:top w:val="none" w:sz="0" w:space="0" w:color="auto"/>
                    <w:left w:val="none" w:sz="0" w:space="0" w:color="auto"/>
                    <w:bottom w:val="none" w:sz="0" w:space="0" w:color="auto"/>
                    <w:right w:val="none" w:sz="0" w:space="0" w:color="auto"/>
                  </w:divBdr>
                  <w:divsChild>
                    <w:div w:id="115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230">
      <w:bodyDiv w:val="1"/>
      <w:marLeft w:val="0"/>
      <w:marRight w:val="0"/>
      <w:marTop w:val="0"/>
      <w:marBottom w:val="0"/>
      <w:divBdr>
        <w:top w:val="none" w:sz="0" w:space="0" w:color="auto"/>
        <w:left w:val="none" w:sz="0" w:space="0" w:color="auto"/>
        <w:bottom w:val="none" w:sz="0" w:space="0" w:color="auto"/>
        <w:right w:val="none" w:sz="0" w:space="0" w:color="auto"/>
      </w:divBdr>
    </w:div>
    <w:div w:id="1545172247">
      <w:bodyDiv w:val="1"/>
      <w:marLeft w:val="0"/>
      <w:marRight w:val="0"/>
      <w:marTop w:val="0"/>
      <w:marBottom w:val="0"/>
      <w:divBdr>
        <w:top w:val="none" w:sz="0" w:space="0" w:color="auto"/>
        <w:left w:val="none" w:sz="0" w:space="0" w:color="auto"/>
        <w:bottom w:val="none" w:sz="0" w:space="0" w:color="auto"/>
        <w:right w:val="none" w:sz="0" w:space="0" w:color="auto"/>
      </w:divBdr>
    </w:div>
    <w:div w:id="1579946498">
      <w:bodyDiv w:val="1"/>
      <w:marLeft w:val="0"/>
      <w:marRight w:val="0"/>
      <w:marTop w:val="0"/>
      <w:marBottom w:val="0"/>
      <w:divBdr>
        <w:top w:val="none" w:sz="0" w:space="0" w:color="auto"/>
        <w:left w:val="none" w:sz="0" w:space="0" w:color="auto"/>
        <w:bottom w:val="none" w:sz="0" w:space="0" w:color="auto"/>
        <w:right w:val="none" w:sz="0" w:space="0" w:color="auto"/>
      </w:divBdr>
    </w:div>
    <w:div w:id="1581712790">
      <w:bodyDiv w:val="1"/>
      <w:marLeft w:val="0"/>
      <w:marRight w:val="0"/>
      <w:marTop w:val="0"/>
      <w:marBottom w:val="0"/>
      <w:divBdr>
        <w:top w:val="none" w:sz="0" w:space="0" w:color="auto"/>
        <w:left w:val="none" w:sz="0" w:space="0" w:color="auto"/>
        <w:bottom w:val="none" w:sz="0" w:space="0" w:color="auto"/>
        <w:right w:val="none" w:sz="0" w:space="0" w:color="auto"/>
      </w:divBdr>
    </w:div>
    <w:div w:id="1584992954">
      <w:bodyDiv w:val="1"/>
      <w:marLeft w:val="0"/>
      <w:marRight w:val="0"/>
      <w:marTop w:val="0"/>
      <w:marBottom w:val="0"/>
      <w:divBdr>
        <w:top w:val="none" w:sz="0" w:space="0" w:color="auto"/>
        <w:left w:val="none" w:sz="0" w:space="0" w:color="auto"/>
        <w:bottom w:val="none" w:sz="0" w:space="0" w:color="auto"/>
        <w:right w:val="none" w:sz="0" w:space="0" w:color="auto"/>
      </w:divBdr>
    </w:div>
    <w:div w:id="1605111076">
      <w:bodyDiv w:val="1"/>
      <w:marLeft w:val="0"/>
      <w:marRight w:val="0"/>
      <w:marTop w:val="0"/>
      <w:marBottom w:val="0"/>
      <w:divBdr>
        <w:top w:val="none" w:sz="0" w:space="0" w:color="auto"/>
        <w:left w:val="none" w:sz="0" w:space="0" w:color="auto"/>
        <w:bottom w:val="none" w:sz="0" w:space="0" w:color="auto"/>
        <w:right w:val="none" w:sz="0" w:space="0" w:color="auto"/>
      </w:divBdr>
    </w:div>
    <w:div w:id="1617060222">
      <w:bodyDiv w:val="1"/>
      <w:marLeft w:val="0"/>
      <w:marRight w:val="0"/>
      <w:marTop w:val="0"/>
      <w:marBottom w:val="0"/>
      <w:divBdr>
        <w:top w:val="none" w:sz="0" w:space="0" w:color="auto"/>
        <w:left w:val="none" w:sz="0" w:space="0" w:color="auto"/>
        <w:bottom w:val="none" w:sz="0" w:space="0" w:color="auto"/>
        <w:right w:val="none" w:sz="0" w:space="0" w:color="auto"/>
      </w:divBdr>
    </w:div>
    <w:div w:id="1620991570">
      <w:bodyDiv w:val="1"/>
      <w:marLeft w:val="0"/>
      <w:marRight w:val="0"/>
      <w:marTop w:val="0"/>
      <w:marBottom w:val="0"/>
      <w:divBdr>
        <w:top w:val="none" w:sz="0" w:space="0" w:color="auto"/>
        <w:left w:val="none" w:sz="0" w:space="0" w:color="auto"/>
        <w:bottom w:val="none" w:sz="0" w:space="0" w:color="auto"/>
        <w:right w:val="none" w:sz="0" w:space="0" w:color="auto"/>
      </w:divBdr>
    </w:div>
    <w:div w:id="1629975128">
      <w:bodyDiv w:val="1"/>
      <w:marLeft w:val="0"/>
      <w:marRight w:val="0"/>
      <w:marTop w:val="0"/>
      <w:marBottom w:val="0"/>
      <w:divBdr>
        <w:top w:val="none" w:sz="0" w:space="0" w:color="auto"/>
        <w:left w:val="none" w:sz="0" w:space="0" w:color="auto"/>
        <w:bottom w:val="none" w:sz="0" w:space="0" w:color="auto"/>
        <w:right w:val="none" w:sz="0" w:space="0" w:color="auto"/>
      </w:divBdr>
    </w:div>
    <w:div w:id="1637835546">
      <w:bodyDiv w:val="1"/>
      <w:marLeft w:val="0"/>
      <w:marRight w:val="0"/>
      <w:marTop w:val="0"/>
      <w:marBottom w:val="0"/>
      <w:divBdr>
        <w:top w:val="none" w:sz="0" w:space="0" w:color="auto"/>
        <w:left w:val="none" w:sz="0" w:space="0" w:color="auto"/>
        <w:bottom w:val="none" w:sz="0" w:space="0" w:color="auto"/>
        <w:right w:val="none" w:sz="0" w:space="0" w:color="auto"/>
      </w:divBdr>
    </w:div>
    <w:div w:id="1640839967">
      <w:bodyDiv w:val="1"/>
      <w:marLeft w:val="0"/>
      <w:marRight w:val="0"/>
      <w:marTop w:val="0"/>
      <w:marBottom w:val="0"/>
      <w:divBdr>
        <w:top w:val="none" w:sz="0" w:space="0" w:color="auto"/>
        <w:left w:val="none" w:sz="0" w:space="0" w:color="auto"/>
        <w:bottom w:val="none" w:sz="0" w:space="0" w:color="auto"/>
        <w:right w:val="none" w:sz="0" w:space="0" w:color="auto"/>
      </w:divBdr>
    </w:div>
    <w:div w:id="1722092523">
      <w:bodyDiv w:val="1"/>
      <w:marLeft w:val="0"/>
      <w:marRight w:val="0"/>
      <w:marTop w:val="0"/>
      <w:marBottom w:val="0"/>
      <w:divBdr>
        <w:top w:val="none" w:sz="0" w:space="0" w:color="auto"/>
        <w:left w:val="none" w:sz="0" w:space="0" w:color="auto"/>
        <w:bottom w:val="none" w:sz="0" w:space="0" w:color="auto"/>
        <w:right w:val="none" w:sz="0" w:space="0" w:color="auto"/>
      </w:divBdr>
    </w:div>
    <w:div w:id="1761634678">
      <w:bodyDiv w:val="1"/>
      <w:marLeft w:val="0"/>
      <w:marRight w:val="0"/>
      <w:marTop w:val="0"/>
      <w:marBottom w:val="0"/>
      <w:divBdr>
        <w:top w:val="none" w:sz="0" w:space="0" w:color="auto"/>
        <w:left w:val="none" w:sz="0" w:space="0" w:color="auto"/>
        <w:bottom w:val="none" w:sz="0" w:space="0" w:color="auto"/>
        <w:right w:val="none" w:sz="0" w:space="0" w:color="auto"/>
      </w:divBdr>
    </w:div>
    <w:div w:id="1783305839">
      <w:bodyDiv w:val="1"/>
      <w:marLeft w:val="0"/>
      <w:marRight w:val="0"/>
      <w:marTop w:val="0"/>
      <w:marBottom w:val="0"/>
      <w:divBdr>
        <w:top w:val="none" w:sz="0" w:space="0" w:color="auto"/>
        <w:left w:val="none" w:sz="0" w:space="0" w:color="auto"/>
        <w:bottom w:val="none" w:sz="0" w:space="0" w:color="auto"/>
        <w:right w:val="none" w:sz="0" w:space="0" w:color="auto"/>
      </w:divBdr>
    </w:div>
    <w:div w:id="1788693191">
      <w:bodyDiv w:val="1"/>
      <w:marLeft w:val="0"/>
      <w:marRight w:val="0"/>
      <w:marTop w:val="0"/>
      <w:marBottom w:val="0"/>
      <w:divBdr>
        <w:top w:val="none" w:sz="0" w:space="0" w:color="auto"/>
        <w:left w:val="none" w:sz="0" w:space="0" w:color="auto"/>
        <w:bottom w:val="none" w:sz="0" w:space="0" w:color="auto"/>
        <w:right w:val="none" w:sz="0" w:space="0" w:color="auto"/>
      </w:divBdr>
    </w:div>
    <w:div w:id="1789006709">
      <w:bodyDiv w:val="1"/>
      <w:marLeft w:val="0"/>
      <w:marRight w:val="0"/>
      <w:marTop w:val="0"/>
      <w:marBottom w:val="0"/>
      <w:divBdr>
        <w:top w:val="none" w:sz="0" w:space="0" w:color="auto"/>
        <w:left w:val="none" w:sz="0" w:space="0" w:color="auto"/>
        <w:bottom w:val="none" w:sz="0" w:space="0" w:color="auto"/>
        <w:right w:val="none" w:sz="0" w:space="0" w:color="auto"/>
      </w:divBdr>
    </w:div>
    <w:div w:id="1808086140">
      <w:bodyDiv w:val="1"/>
      <w:marLeft w:val="0"/>
      <w:marRight w:val="0"/>
      <w:marTop w:val="0"/>
      <w:marBottom w:val="0"/>
      <w:divBdr>
        <w:top w:val="none" w:sz="0" w:space="0" w:color="auto"/>
        <w:left w:val="none" w:sz="0" w:space="0" w:color="auto"/>
        <w:bottom w:val="none" w:sz="0" w:space="0" w:color="auto"/>
        <w:right w:val="none" w:sz="0" w:space="0" w:color="auto"/>
      </w:divBdr>
    </w:div>
    <w:div w:id="1812018721">
      <w:bodyDiv w:val="1"/>
      <w:marLeft w:val="0"/>
      <w:marRight w:val="0"/>
      <w:marTop w:val="0"/>
      <w:marBottom w:val="0"/>
      <w:divBdr>
        <w:top w:val="none" w:sz="0" w:space="0" w:color="auto"/>
        <w:left w:val="none" w:sz="0" w:space="0" w:color="auto"/>
        <w:bottom w:val="none" w:sz="0" w:space="0" w:color="auto"/>
        <w:right w:val="none" w:sz="0" w:space="0" w:color="auto"/>
      </w:divBdr>
    </w:div>
    <w:div w:id="1816751361">
      <w:bodyDiv w:val="1"/>
      <w:marLeft w:val="0"/>
      <w:marRight w:val="0"/>
      <w:marTop w:val="0"/>
      <w:marBottom w:val="0"/>
      <w:divBdr>
        <w:top w:val="none" w:sz="0" w:space="0" w:color="auto"/>
        <w:left w:val="none" w:sz="0" w:space="0" w:color="auto"/>
        <w:bottom w:val="none" w:sz="0" w:space="0" w:color="auto"/>
        <w:right w:val="none" w:sz="0" w:space="0" w:color="auto"/>
      </w:divBdr>
    </w:div>
    <w:div w:id="1825655327">
      <w:bodyDiv w:val="1"/>
      <w:marLeft w:val="0"/>
      <w:marRight w:val="0"/>
      <w:marTop w:val="0"/>
      <w:marBottom w:val="0"/>
      <w:divBdr>
        <w:top w:val="none" w:sz="0" w:space="0" w:color="auto"/>
        <w:left w:val="none" w:sz="0" w:space="0" w:color="auto"/>
        <w:bottom w:val="none" w:sz="0" w:space="0" w:color="auto"/>
        <w:right w:val="none" w:sz="0" w:space="0" w:color="auto"/>
      </w:divBdr>
    </w:div>
    <w:div w:id="1864437848">
      <w:bodyDiv w:val="1"/>
      <w:marLeft w:val="0"/>
      <w:marRight w:val="0"/>
      <w:marTop w:val="0"/>
      <w:marBottom w:val="0"/>
      <w:divBdr>
        <w:top w:val="none" w:sz="0" w:space="0" w:color="auto"/>
        <w:left w:val="none" w:sz="0" w:space="0" w:color="auto"/>
        <w:bottom w:val="none" w:sz="0" w:space="0" w:color="auto"/>
        <w:right w:val="none" w:sz="0" w:space="0" w:color="auto"/>
      </w:divBdr>
    </w:div>
    <w:div w:id="1872691976">
      <w:bodyDiv w:val="1"/>
      <w:marLeft w:val="0"/>
      <w:marRight w:val="0"/>
      <w:marTop w:val="0"/>
      <w:marBottom w:val="0"/>
      <w:divBdr>
        <w:top w:val="none" w:sz="0" w:space="0" w:color="auto"/>
        <w:left w:val="none" w:sz="0" w:space="0" w:color="auto"/>
        <w:bottom w:val="none" w:sz="0" w:space="0" w:color="auto"/>
        <w:right w:val="none" w:sz="0" w:space="0" w:color="auto"/>
      </w:divBdr>
    </w:div>
    <w:div w:id="1874073186">
      <w:bodyDiv w:val="1"/>
      <w:marLeft w:val="0"/>
      <w:marRight w:val="0"/>
      <w:marTop w:val="0"/>
      <w:marBottom w:val="0"/>
      <w:divBdr>
        <w:top w:val="none" w:sz="0" w:space="0" w:color="auto"/>
        <w:left w:val="none" w:sz="0" w:space="0" w:color="auto"/>
        <w:bottom w:val="none" w:sz="0" w:space="0" w:color="auto"/>
        <w:right w:val="none" w:sz="0" w:space="0" w:color="auto"/>
      </w:divBdr>
    </w:div>
    <w:div w:id="1890144368">
      <w:bodyDiv w:val="1"/>
      <w:marLeft w:val="0"/>
      <w:marRight w:val="0"/>
      <w:marTop w:val="0"/>
      <w:marBottom w:val="0"/>
      <w:divBdr>
        <w:top w:val="none" w:sz="0" w:space="0" w:color="auto"/>
        <w:left w:val="none" w:sz="0" w:space="0" w:color="auto"/>
        <w:bottom w:val="none" w:sz="0" w:space="0" w:color="auto"/>
        <w:right w:val="none" w:sz="0" w:space="0" w:color="auto"/>
      </w:divBdr>
    </w:div>
    <w:div w:id="1916627169">
      <w:bodyDiv w:val="1"/>
      <w:marLeft w:val="0"/>
      <w:marRight w:val="0"/>
      <w:marTop w:val="0"/>
      <w:marBottom w:val="0"/>
      <w:divBdr>
        <w:top w:val="none" w:sz="0" w:space="0" w:color="auto"/>
        <w:left w:val="none" w:sz="0" w:space="0" w:color="auto"/>
        <w:bottom w:val="none" w:sz="0" w:space="0" w:color="auto"/>
        <w:right w:val="none" w:sz="0" w:space="0" w:color="auto"/>
      </w:divBdr>
    </w:div>
    <w:div w:id="1931574409">
      <w:bodyDiv w:val="1"/>
      <w:marLeft w:val="0"/>
      <w:marRight w:val="0"/>
      <w:marTop w:val="0"/>
      <w:marBottom w:val="0"/>
      <w:divBdr>
        <w:top w:val="none" w:sz="0" w:space="0" w:color="auto"/>
        <w:left w:val="none" w:sz="0" w:space="0" w:color="auto"/>
        <w:bottom w:val="none" w:sz="0" w:space="0" w:color="auto"/>
        <w:right w:val="none" w:sz="0" w:space="0" w:color="auto"/>
      </w:divBdr>
    </w:div>
    <w:div w:id="1943104094">
      <w:bodyDiv w:val="1"/>
      <w:marLeft w:val="0"/>
      <w:marRight w:val="0"/>
      <w:marTop w:val="0"/>
      <w:marBottom w:val="0"/>
      <w:divBdr>
        <w:top w:val="none" w:sz="0" w:space="0" w:color="auto"/>
        <w:left w:val="none" w:sz="0" w:space="0" w:color="auto"/>
        <w:bottom w:val="none" w:sz="0" w:space="0" w:color="auto"/>
        <w:right w:val="none" w:sz="0" w:space="0" w:color="auto"/>
      </w:divBdr>
    </w:div>
    <w:div w:id="2000889045">
      <w:bodyDiv w:val="1"/>
      <w:marLeft w:val="0"/>
      <w:marRight w:val="0"/>
      <w:marTop w:val="0"/>
      <w:marBottom w:val="0"/>
      <w:divBdr>
        <w:top w:val="none" w:sz="0" w:space="0" w:color="auto"/>
        <w:left w:val="none" w:sz="0" w:space="0" w:color="auto"/>
        <w:bottom w:val="none" w:sz="0" w:space="0" w:color="auto"/>
        <w:right w:val="none" w:sz="0" w:space="0" w:color="auto"/>
      </w:divBdr>
    </w:div>
    <w:div w:id="2013678119">
      <w:bodyDiv w:val="1"/>
      <w:marLeft w:val="0"/>
      <w:marRight w:val="0"/>
      <w:marTop w:val="0"/>
      <w:marBottom w:val="0"/>
      <w:divBdr>
        <w:top w:val="none" w:sz="0" w:space="0" w:color="auto"/>
        <w:left w:val="none" w:sz="0" w:space="0" w:color="auto"/>
        <w:bottom w:val="none" w:sz="0" w:space="0" w:color="auto"/>
        <w:right w:val="none" w:sz="0" w:space="0" w:color="auto"/>
      </w:divBdr>
    </w:div>
    <w:div w:id="2026007402">
      <w:bodyDiv w:val="1"/>
      <w:marLeft w:val="0"/>
      <w:marRight w:val="0"/>
      <w:marTop w:val="0"/>
      <w:marBottom w:val="0"/>
      <w:divBdr>
        <w:top w:val="none" w:sz="0" w:space="0" w:color="auto"/>
        <w:left w:val="none" w:sz="0" w:space="0" w:color="auto"/>
        <w:bottom w:val="none" w:sz="0" w:space="0" w:color="auto"/>
        <w:right w:val="none" w:sz="0" w:space="0" w:color="auto"/>
      </w:divBdr>
    </w:div>
    <w:div w:id="2043050739">
      <w:bodyDiv w:val="1"/>
      <w:marLeft w:val="0"/>
      <w:marRight w:val="0"/>
      <w:marTop w:val="0"/>
      <w:marBottom w:val="0"/>
      <w:divBdr>
        <w:top w:val="none" w:sz="0" w:space="0" w:color="auto"/>
        <w:left w:val="none" w:sz="0" w:space="0" w:color="auto"/>
        <w:bottom w:val="none" w:sz="0" w:space="0" w:color="auto"/>
        <w:right w:val="none" w:sz="0" w:space="0" w:color="auto"/>
      </w:divBdr>
    </w:div>
    <w:div w:id="2048527843">
      <w:bodyDiv w:val="1"/>
      <w:marLeft w:val="0"/>
      <w:marRight w:val="0"/>
      <w:marTop w:val="0"/>
      <w:marBottom w:val="0"/>
      <w:divBdr>
        <w:top w:val="none" w:sz="0" w:space="0" w:color="auto"/>
        <w:left w:val="none" w:sz="0" w:space="0" w:color="auto"/>
        <w:bottom w:val="none" w:sz="0" w:space="0" w:color="auto"/>
        <w:right w:val="none" w:sz="0" w:space="0" w:color="auto"/>
      </w:divBdr>
    </w:div>
    <w:div w:id="2089109364">
      <w:bodyDiv w:val="1"/>
      <w:marLeft w:val="0"/>
      <w:marRight w:val="0"/>
      <w:marTop w:val="0"/>
      <w:marBottom w:val="0"/>
      <w:divBdr>
        <w:top w:val="none" w:sz="0" w:space="0" w:color="auto"/>
        <w:left w:val="none" w:sz="0" w:space="0" w:color="auto"/>
        <w:bottom w:val="none" w:sz="0" w:space="0" w:color="auto"/>
        <w:right w:val="none" w:sz="0" w:space="0" w:color="auto"/>
      </w:divBdr>
    </w:div>
    <w:div w:id="2142644988">
      <w:bodyDiv w:val="1"/>
      <w:marLeft w:val="0"/>
      <w:marRight w:val="0"/>
      <w:marTop w:val="0"/>
      <w:marBottom w:val="0"/>
      <w:divBdr>
        <w:top w:val="none" w:sz="0" w:space="0" w:color="auto"/>
        <w:left w:val="none" w:sz="0" w:space="0" w:color="auto"/>
        <w:bottom w:val="none" w:sz="0" w:space="0" w:color="auto"/>
        <w:right w:val="none" w:sz="0" w:space="0" w:color="auto"/>
      </w:divBdr>
    </w:div>
    <w:div w:id="21430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eader" Target="header6.xml"/><Relationship Id="rId42" Type="http://schemas.openxmlformats.org/officeDocument/2006/relationships/header" Target="header11.xml"/><Relationship Id="rId47" Type="http://schemas.openxmlformats.org/officeDocument/2006/relationships/header" Target="header14.xml"/><Relationship Id="rId63" Type="http://schemas.openxmlformats.org/officeDocument/2006/relationships/image" Target="media/image33.PNG"/><Relationship Id="rId68" Type="http://schemas.openxmlformats.org/officeDocument/2006/relationships/image" Target="media/image36.PNG"/><Relationship Id="rId84" Type="http://schemas.openxmlformats.org/officeDocument/2006/relationships/image" Target="media/image51.png"/><Relationship Id="rId89" Type="http://schemas.openxmlformats.org/officeDocument/2006/relationships/oleObject" Target="embeddings/oleObject2.bin"/><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header" Target="header9.xml"/><Relationship Id="rId45" Type="http://schemas.openxmlformats.org/officeDocument/2006/relationships/header" Target="header13.xml"/><Relationship Id="rId53" Type="http://schemas.openxmlformats.org/officeDocument/2006/relationships/header" Target="header18.xml"/><Relationship Id="rId58" Type="http://schemas.openxmlformats.org/officeDocument/2006/relationships/image" Target="media/image28.PNG"/><Relationship Id="rId66" Type="http://schemas.openxmlformats.org/officeDocument/2006/relationships/image" Target="media/image34.PNG"/><Relationship Id="rId74" Type="http://schemas.openxmlformats.org/officeDocument/2006/relationships/image" Target="media/image42.PNG"/><Relationship Id="rId79" Type="http://schemas.openxmlformats.org/officeDocument/2006/relationships/header" Target="header21.xml"/><Relationship Id="rId87" Type="http://schemas.openxmlformats.org/officeDocument/2006/relationships/oleObject" Target="embeddings/oleObject1.bin"/><Relationship Id="rId102"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9.png"/><Relationship Id="rId90" Type="http://schemas.openxmlformats.org/officeDocument/2006/relationships/image" Target="media/image55.png"/><Relationship Id="rId95" Type="http://schemas.openxmlformats.org/officeDocument/2006/relationships/header" Target="header24.xml"/><Relationship Id="rId19" Type="http://schemas.openxmlformats.org/officeDocument/2006/relationships/image" Target="media/image4.jpeg"/><Relationship Id="rId14" Type="http://schemas.openxmlformats.org/officeDocument/2006/relationships/header" Target="header2.xml"/><Relationship Id="rId22" Type="http://schemas.openxmlformats.org/officeDocument/2006/relationships/header" Target="header7.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docs.cntd.ru/document/902344800" TargetMode="External"/><Relationship Id="rId48" Type="http://schemas.openxmlformats.org/officeDocument/2006/relationships/header" Target="header15.xml"/><Relationship Id="rId56" Type="http://schemas.openxmlformats.org/officeDocument/2006/relationships/image" Target="media/image26.PNG"/><Relationship Id="rId64" Type="http://schemas.openxmlformats.org/officeDocument/2006/relationships/header" Target="header19.xml"/><Relationship Id="rId69"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image" Target="media/image60.jpeg"/><Relationship Id="rId105"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header" Target="header17.xml"/><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image" Target="media/image52.emf"/><Relationship Id="rId93" Type="http://schemas.openxmlformats.org/officeDocument/2006/relationships/header" Target="header22.xml"/><Relationship Id="rId98"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oter" Target="footer3.xml"/><Relationship Id="rId59" Type="http://schemas.openxmlformats.org/officeDocument/2006/relationships/image" Target="media/image29.PNG"/><Relationship Id="rId67" Type="http://schemas.openxmlformats.org/officeDocument/2006/relationships/image" Target="media/image35.PNG"/><Relationship Id="rId103" Type="http://schemas.openxmlformats.org/officeDocument/2006/relationships/image" Target="media/image63.jpeg"/><Relationship Id="rId108"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header" Target="header10.xml"/><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0.png"/><Relationship Id="rId88" Type="http://schemas.openxmlformats.org/officeDocument/2006/relationships/image" Target="media/image54.png"/><Relationship Id="rId91" Type="http://schemas.openxmlformats.org/officeDocument/2006/relationships/oleObject" Target="embeddings/oleObject3.bin"/><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eader" Target="header16.xml"/><Relationship Id="rId57" Type="http://schemas.openxmlformats.org/officeDocument/2006/relationships/image" Target="media/image27.PNG"/><Relationship Id="rId106" Type="http://schemas.openxmlformats.org/officeDocument/2006/relationships/header" Target="header25.xml"/><Relationship Id="rId10"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header" Target="header12.xml"/><Relationship Id="rId52" Type="http://schemas.openxmlformats.org/officeDocument/2006/relationships/image" Target="media/image23.jpeg"/><Relationship Id="rId60" Type="http://schemas.openxmlformats.org/officeDocument/2006/relationships/image" Target="media/image30.PNG"/><Relationship Id="rId65" Type="http://schemas.openxmlformats.org/officeDocument/2006/relationships/header" Target="header20.xml"/><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header" Target="header23.xml"/><Relationship Id="rId99" Type="http://schemas.openxmlformats.org/officeDocument/2006/relationships/image" Target="media/image59.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hyperlink" Target="http://www.lenobl.ru/Files/file/20060111%207.pdf" TargetMode="External"/><Relationship Id="rId39" Type="http://schemas.openxmlformats.org/officeDocument/2006/relationships/header" Target="header8.xml"/><Relationship Id="rId34" Type="http://schemas.openxmlformats.org/officeDocument/2006/relationships/image" Target="media/image17.jpeg"/><Relationship Id="rId50" Type="http://schemas.openxmlformats.org/officeDocument/2006/relationships/image" Target="media/image22.jpeg"/><Relationship Id="rId55" Type="http://schemas.openxmlformats.org/officeDocument/2006/relationships/image" Target="media/image25.jpeg"/><Relationship Id="rId76" Type="http://schemas.openxmlformats.org/officeDocument/2006/relationships/image" Target="media/image44.PNG"/><Relationship Id="rId97" Type="http://schemas.openxmlformats.org/officeDocument/2006/relationships/image" Target="media/image57.jpeg"/><Relationship Id="rId104" Type="http://schemas.openxmlformats.org/officeDocument/2006/relationships/image" Target="media/image6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BFC0D9-99BF-4BE2-BC6C-F3A84ACCD1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198</Pages>
  <Words>56913</Words>
  <Characters>324407</Characters>
  <Application>Microsoft Office Word</Application>
  <DocSecurity>0</DocSecurity>
  <Lines>2703</Lines>
  <Paragraphs>761</Paragraphs>
  <ScaleCrop>false</ScaleCrop>
  <HeadingPairs>
    <vt:vector size="2" baseType="variant">
      <vt:variant>
        <vt:lpstr>Название</vt:lpstr>
      </vt:variant>
      <vt:variant>
        <vt:i4>1</vt:i4>
      </vt:variant>
    </vt:vector>
  </HeadingPairs>
  <TitlesOfParts>
    <vt:vector size="1" baseType="lpstr">
      <vt:lpstr>Шаблон_СТП</vt:lpstr>
    </vt:vector>
  </TitlesOfParts>
  <Company>home</Company>
  <LinksUpToDate>false</LinksUpToDate>
  <CharactersWithSpaces>380559</CharactersWithSpaces>
  <SharedDoc>false</SharedDoc>
  <HLinks>
    <vt:vector size="24" baseType="variant">
      <vt:variant>
        <vt:i4>2359403</vt:i4>
      </vt:variant>
      <vt:variant>
        <vt:i4>15</vt:i4>
      </vt:variant>
      <vt:variant>
        <vt:i4>0</vt:i4>
      </vt:variant>
      <vt:variant>
        <vt:i4>5</vt:i4>
      </vt:variant>
      <vt:variant>
        <vt:lpwstr>http://ru.wikipedia.org/wiki/%D0%9C%D0%B5%D0%BB%D0%B5%D0%BD%D0%BA%D0%B8</vt:lpwstr>
      </vt:variant>
      <vt:variant>
        <vt:lpwstr/>
      </vt:variant>
      <vt:variant>
        <vt:i4>524316</vt:i4>
      </vt:variant>
      <vt:variant>
        <vt:i4>12</vt:i4>
      </vt:variant>
      <vt:variant>
        <vt:i4>0</vt:i4>
      </vt:variant>
      <vt:variant>
        <vt:i4>5</vt:i4>
      </vt:variant>
      <vt:variant>
        <vt:lpwstr>http://ru.wikipedia.org/wiki/%D0%9A%D0%B0%D0%B7%D0%B0%D0%BD%D1%8C</vt:lpwstr>
      </vt:variant>
      <vt:variant>
        <vt:lpwstr/>
      </vt:variant>
      <vt:variant>
        <vt:i4>524362</vt:i4>
      </vt:variant>
      <vt:variant>
        <vt:i4>9</vt:i4>
      </vt:variant>
      <vt:variant>
        <vt:i4>0</vt:i4>
      </vt:variant>
      <vt:variant>
        <vt:i4>5</vt:i4>
      </vt:variant>
      <vt:variant>
        <vt:lpwstr>http://ru.wikipedia.org/wiki/%D0%9C%D0%BE%D1%81%D0%BA%D0%B2%D0%B0</vt:lpwstr>
      </vt:variant>
      <vt:variant>
        <vt:lpwstr/>
      </vt:variant>
      <vt:variant>
        <vt:i4>589917</vt:i4>
      </vt:variant>
      <vt:variant>
        <vt:i4>3</vt:i4>
      </vt:variant>
      <vt:variant>
        <vt:i4>0</vt:i4>
      </vt:variant>
      <vt:variant>
        <vt:i4>5</vt:i4>
      </vt:variant>
      <vt:variant>
        <vt:lpwstr>consultantplus://offline/main?base=LAW;n=95783;fld=134;dst=100189</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Шаблон_СТП</dc:title>
  <dc:subject>версия 1.0</dc:subject>
  <dc:creator>НИИ Земля и город</dc:creator>
  <cp:keywords/>
  <cp:lastModifiedBy>Курбатов Иван</cp:lastModifiedBy>
  <cp:revision>6</cp:revision>
  <cp:lastPrinted>2015-09-15T07:25:00Z</cp:lastPrinted>
  <dcterms:created xsi:type="dcterms:W3CDTF">2017-04-14T11:52:00Z</dcterms:created>
  <dcterms:modified xsi:type="dcterms:W3CDTF">2017-05-03T11:10:00Z</dcterms:modified>
</cp:coreProperties>
</file>