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24" w:rsidRPr="003573A0" w:rsidRDefault="00835E24" w:rsidP="0083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A0">
        <w:rPr>
          <w:rFonts w:ascii="Times New Roman" w:hAnsi="Times New Roman" w:cs="Times New Roman"/>
          <w:b/>
          <w:bCs/>
          <w:sz w:val="24"/>
          <w:szCs w:val="24"/>
        </w:rPr>
        <w:t>А К Т</w:t>
      </w:r>
    </w:p>
    <w:p w:rsidR="007B050B" w:rsidRPr="007B050B" w:rsidRDefault="00835E24" w:rsidP="007B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проверки </w:t>
      </w:r>
      <w:r w:rsidR="007B050B" w:rsidRPr="007B050B">
        <w:rPr>
          <w:rFonts w:ascii="Times New Roman" w:hAnsi="Times New Roman" w:cs="Times New Roman"/>
          <w:bCs/>
          <w:sz w:val="24"/>
          <w:szCs w:val="24"/>
        </w:rPr>
        <w:t>финансово-хозяйственной деятельности</w:t>
      </w:r>
    </w:p>
    <w:p w:rsidR="007B050B" w:rsidRPr="007B050B" w:rsidRDefault="007B050B" w:rsidP="007B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050B">
        <w:rPr>
          <w:rFonts w:ascii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</w:t>
      </w:r>
    </w:p>
    <w:p w:rsidR="007B050B" w:rsidRPr="007B050B" w:rsidRDefault="007B050B" w:rsidP="007B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050B">
        <w:rPr>
          <w:rFonts w:ascii="Times New Roman" w:hAnsi="Times New Roman" w:cs="Times New Roman"/>
          <w:bCs/>
          <w:sz w:val="24"/>
          <w:szCs w:val="24"/>
        </w:rPr>
        <w:t xml:space="preserve">учреждения дополнительного образования детей </w:t>
      </w:r>
      <w:proofErr w:type="spellStart"/>
      <w:r w:rsidRPr="007B050B">
        <w:rPr>
          <w:rFonts w:ascii="Times New Roman" w:hAnsi="Times New Roman" w:cs="Times New Roman"/>
          <w:bCs/>
          <w:sz w:val="24"/>
          <w:szCs w:val="24"/>
        </w:rPr>
        <w:t>Кожуунный</w:t>
      </w:r>
      <w:proofErr w:type="spellEnd"/>
      <w:r w:rsidRPr="007B050B">
        <w:rPr>
          <w:rFonts w:ascii="Times New Roman" w:hAnsi="Times New Roman" w:cs="Times New Roman"/>
          <w:bCs/>
          <w:sz w:val="24"/>
          <w:szCs w:val="24"/>
        </w:rPr>
        <w:t xml:space="preserve"> Центр детского (юношеского) технического творчества муниципального района </w:t>
      </w:r>
      <w:proofErr w:type="spellStart"/>
      <w:r w:rsidRPr="007B050B">
        <w:rPr>
          <w:rFonts w:ascii="Times New Roman" w:hAnsi="Times New Roman" w:cs="Times New Roman"/>
          <w:bCs/>
          <w:sz w:val="24"/>
          <w:szCs w:val="24"/>
        </w:rPr>
        <w:t>Дзун-Хемчикский</w:t>
      </w:r>
      <w:proofErr w:type="spellEnd"/>
      <w:r w:rsidRPr="007B05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050B">
        <w:rPr>
          <w:rFonts w:ascii="Times New Roman" w:hAnsi="Times New Roman" w:cs="Times New Roman"/>
          <w:bCs/>
          <w:sz w:val="24"/>
          <w:szCs w:val="24"/>
        </w:rPr>
        <w:t>кожуун</w:t>
      </w:r>
      <w:proofErr w:type="spellEnd"/>
      <w:r w:rsidRPr="007B050B">
        <w:rPr>
          <w:rFonts w:ascii="Times New Roman" w:hAnsi="Times New Roman" w:cs="Times New Roman"/>
          <w:bCs/>
          <w:sz w:val="24"/>
          <w:szCs w:val="24"/>
        </w:rPr>
        <w:t xml:space="preserve"> Республики Тыва</w:t>
      </w:r>
    </w:p>
    <w:p w:rsidR="007B050B" w:rsidRPr="007B050B" w:rsidRDefault="007B050B" w:rsidP="007B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5E24" w:rsidRPr="005A7A18" w:rsidRDefault="00835E24" w:rsidP="007B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  <w:r w:rsidRPr="005A7A18">
        <w:rPr>
          <w:rFonts w:ascii="Times New Roman" w:hAnsi="Times New Roman" w:cs="Times New Roman"/>
          <w:bCs/>
        </w:rPr>
        <w:t xml:space="preserve">г. Чадан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</w:t>
      </w:r>
      <w:r w:rsidRPr="005A7A18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>«___»___________2021</w:t>
      </w:r>
      <w:r w:rsidRPr="005A7A18">
        <w:rPr>
          <w:rFonts w:ascii="Times New Roman" w:hAnsi="Times New Roman" w:cs="Times New Roman"/>
          <w:bCs/>
        </w:rPr>
        <w:t xml:space="preserve"> год</w:t>
      </w:r>
    </w:p>
    <w:p w:rsidR="00835E24" w:rsidRDefault="00835E24" w:rsidP="0083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E24" w:rsidRPr="00835E24" w:rsidRDefault="000C6970" w:rsidP="000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35E24" w:rsidRPr="00835E24">
        <w:rPr>
          <w:rFonts w:ascii="Times New Roman" w:hAnsi="Times New Roman" w:cs="Times New Roman"/>
          <w:sz w:val="24"/>
          <w:szCs w:val="24"/>
        </w:rPr>
        <w:t>В соответствии с годовым планом работы Кон</w:t>
      </w:r>
      <w:r w:rsidR="00C34513">
        <w:rPr>
          <w:rFonts w:ascii="Times New Roman" w:hAnsi="Times New Roman" w:cs="Times New Roman"/>
          <w:sz w:val="24"/>
          <w:szCs w:val="24"/>
        </w:rPr>
        <w:t xml:space="preserve">трольно-счетного органа на 2021 </w:t>
      </w:r>
      <w:r w:rsidR="00835E24" w:rsidRPr="00835E24">
        <w:rPr>
          <w:rFonts w:ascii="Times New Roman" w:hAnsi="Times New Roman" w:cs="Times New Roman"/>
          <w:sz w:val="24"/>
          <w:szCs w:val="24"/>
        </w:rPr>
        <w:t>год, председателем Контрольно-счетного орга</w:t>
      </w:r>
      <w:r w:rsidR="007674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7674AD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="0076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4AD">
        <w:rPr>
          <w:rFonts w:ascii="Times New Roman" w:hAnsi="Times New Roman" w:cs="Times New Roman"/>
          <w:sz w:val="24"/>
          <w:szCs w:val="24"/>
        </w:rPr>
        <w:t>Айлана</w:t>
      </w:r>
      <w:proofErr w:type="spellEnd"/>
      <w:r w:rsidR="0076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4AD">
        <w:rPr>
          <w:rFonts w:ascii="Times New Roman" w:hAnsi="Times New Roman" w:cs="Times New Roman"/>
          <w:sz w:val="24"/>
          <w:szCs w:val="24"/>
        </w:rPr>
        <w:t>Серээевной</w:t>
      </w:r>
      <w:proofErr w:type="spellEnd"/>
      <w:r w:rsidR="007674AD">
        <w:rPr>
          <w:rFonts w:ascii="Times New Roman" w:hAnsi="Times New Roman" w:cs="Times New Roman"/>
          <w:sz w:val="24"/>
          <w:szCs w:val="24"/>
        </w:rPr>
        <w:t xml:space="preserve"> (рук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оводитель контрольного мероприятия), инспектором Контрольно-счетного органа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Кок-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оол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Белекмаа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Давадоровной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и главным специалистом Контрольно-счетного органа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Очур-ооловной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проведена проверка финан</w:t>
      </w:r>
      <w:r w:rsidR="00937D55">
        <w:rPr>
          <w:rFonts w:ascii="Times New Roman" w:hAnsi="Times New Roman" w:cs="Times New Roman"/>
          <w:sz w:val="24"/>
          <w:szCs w:val="24"/>
        </w:rPr>
        <w:t xml:space="preserve">сово-хозяйственной деятельности </w:t>
      </w:r>
      <w:r w:rsidR="007674AD" w:rsidRPr="007674AD">
        <w:rPr>
          <w:rFonts w:ascii="Times New Roman" w:hAnsi="Times New Roman" w:cs="Times New Roman"/>
          <w:sz w:val="24"/>
          <w:szCs w:val="24"/>
        </w:rPr>
        <w:t>муниципального б</w:t>
      </w:r>
      <w:r w:rsidR="007674AD">
        <w:rPr>
          <w:rFonts w:ascii="Times New Roman" w:hAnsi="Times New Roman" w:cs="Times New Roman"/>
          <w:sz w:val="24"/>
          <w:szCs w:val="24"/>
        </w:rPr>
        <w:t xml:space="preserve">юджетного общеобразовательного </w:t>
      </w:r>
      <w:r w:rsidR="007674AD" w:rsidRPr="007674AD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детей </w:t>
      </w:r>
      <w:proofErr w:type="spellStart"/>
      <w:r w:rsidR="007674AD" w:rsidRPr="007674AD">
        <w:rPr>
          <w:rFonts w:ascii="Times New Roman" w:hAnsi="Times New Roman" w:cs="Times New Roman"/>
          <w:sz w:val="24"/>
          <w:szCs w:val="24"/>
        </w:rPr>
        <w:t>Кожуунный</w:t>
      </w:r>
      <w:proofErr w:type="spellEnd"/>
      <w:r w:rsidR="007674AD" w:rsidRPr="007674AD">
        <w:rPr>
          <w:rFonts w:ascii="Times New Roman" w:hAnsi="Times New Roman" w:cs="Times New Roman"/>
          <w:sz w:val="24"/>
          <w:szCs w:val="24"/>
        </w:rPr>
        <w:t xml:space="preserve"> Центр детского (юношеского) технического творчества муниципального района </w:t>
      </w:r>
      <w:proofErr w:type="spellStart"/>
      <w:r w:rsidR="007674AD" w:rsidRPr="007674AD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7674AD" w:rsidRPr="00767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4AD" w:rsidRPr="007674AD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7674AD" w:rsidRPr="007674AD">
        <w:rPr>
          <w:rFonts w:ascii="Times New Roman" w:hAnsi="Times New Roman" w:cs="Times New Roman"/>
          <w:sz w:val="24"/>
          <w:szCs w:val="24"/>
        </w:rPr>
        <w:t xml:space="preserve"> Республики</w:t>
      </w:r>
      <w:proofErr w:type="gramEnd"/>
      <w:r w:rsidR="007674AD" w:rsidRPr="007674AD">
        <w:rPr>
          <w:rFonts w:ascii="Times New Roman" w:hAnsi="Times New Roman" w:cs="Times New Roman"/>
          <w:sz w:val="24"/>
          <w:szCs w:val="24"/>
        </w:rPr>
        <w:t xml:space="preserve"> Тыва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7674AD">
        <w:rPr>
          <w:rFonts w:ascii="Times New Roman" w:hAnsi="Times New Roman" w:cs="Times New Roman"/>
          <w:sz w:val="24"/>
          <w:szCs w:val="24"/>
        </w:rPr>
        <w:t>КЦДЮТТ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или Учреждение) за период с</w:t>
      </w:r>
      <w:r w:rsidR="00835E24" w:rsidRPr="00835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C0F">
        <w:rPr>
          <w:rFonts w:ascii="Times New Roman" w:hAnsi="Times New Roman" w:cs="Times New Roman"/>
          <w:sz w:val="24"/>
          <w:szCs w:val="24"/>
        </w:rPr>
        <w:t>01</w:t>
      </w:r>
      <w:r w:rsidR="007674AD">
        <w:rPr>
          <w:rFonts w:ascii="Times New Roman" w:hAnsi="Times New Roman" w:cs="Times New Roman"/>
          <w:sz w:val="24"/>
          <w:szCs w:val="24"/>
        </w:rPr>
        <w:t xml:space="preserve">.01.2020 г. </w:t>
      </w:r>
      <w:r w:rsidR="00835E24" w:rsidRPr="00835E24">
        <w:rPr>
          <w:rFonts w:ascii="Times New Roman" w:hAnsi="Times New Roman" w:cs="Times New Roman"/>
          <w:sz w:val="24"/>
          <w:szCs w:val="24"/>
        </w:rPr>
        <w:t>по</w:t>
      </w:r>
      <w:r w:rsidR="007674AD">
        <w:rPr>
          <w:rFonts w:ascii="Times New Roman" w:hAnsi="Times New Roman" w:cs="Times New Roman"/>
          <w:sz w:val="24"/>
          <w:szCs w:val="24"/>
        </w:rPr>
        <w:t xml:space="preserve"> 31.12.2020 </w:t>
      </w:r>
      <w:r w:rsidR="00835E24" w:rsidRPr="00835E24">
        <w:rPr>
          <w:rFonts w:ascii="Times New Roman" w:hAnsi="Times New Roman" w:cs="Times New Roman"/>
          <w:sz w:val="24"/>
          <w:szCs w:val="24"/>
        </w:rPr>
        <w:t>г.</w:t>
      </w:r>
    </w:p>
    <w:p w:rsidR="00835E24" w:rsidRPr="00835E24" w:rsidRDefault="000C6970" w:rsidP="000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74AD">
        <w:rPr>
          <w:rFonts w:ascii="Times New Roman" w:hAnsi="Times New Roman" w:cs="Times New Roman"/>
          <w:sz w:val="24"/>
          <w:szCs w:val="24"/>
        </w:rPr>
        <w:t xml:space="preserve">Проверка начата 02.09.2021 </w:t>
      </w:r>
      <w:r w:rsidR="001D0723">
        <w:rPr>
          <w:rFonts w:ascii="Times New Roman" w:hAnsi="Times New Roman" w:cs="Times New Roman"/>
          <w:sz w:val="24"/>
          <w:szCs w:val="24"/>
        </w:rPr>
        <w:t xml:space="preserve">г. </w:t>
      </w:r>
      <w:r w:rsidR="007674AD">
        <w:rPr>
          <w:rFonts w:ascii="Times New Roman" w:hAnsi="Times New Roman" w:cs="Times New Roman"/>
          <w:sz w:val="24"/>
          <w:szCs w:val="24"/>
        </w:rPr>
        <w:t>и окончена 30.09.2021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35E24" w:rsidRPr="00835E24" w:rsidRDefault="000C6970" w:rsidP="000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>Проверка проводилась по предоставленным документам. Банковские и кассовые документы за проверяемый период проверены сплошным порядком.</w:t>
      </w:r>
    </w:p>
    <w:p w:rsidR="00835E24" w:rsidRDefault="000C6970" w:rsidP="000C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>Проверка проведена в соответствии с Бюджетным кодексом РФ (далее – БК РФ), Трудовой кодексом РФ (далее – ТК РФ),</w:t>
      </w:r>
      <w:r w:rsidR="00835E24" w:rsidRPr="00835E24">
        <w:t xml:space="preserve">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Федеральным законом от 06.12.2011г. № 402-ФЗ «О бухгалтерском учёте», а также Положением о Контрольно-счетном органе муниципального района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7674AD">
        <w:rPr>
          <w:rFonts w:ascii="Times New Roman" w:hAnsi="Times New Roman" w:cs="Times New Roman"/>
          <w:sz w:val="24"/>
          <w:szCs w:val="24"/>
        </w:rPr>
        <w:t xml:space="preserve"> от 25.06.2019г. №</w:t>
      </w:r>
      <w:proofErr w:type="gramStart"/>
      <w:r w:rsidR="007674AD">
        <w:rPr>
          <w:rFonts w:ascii="Times New Roman" w:hAnsi="Times New Roman" w:cs="Times New Roman"/>
          <w:sz w:val="24"/>
          <w:szCs w:val="24"/>
        </w:rPr>
        <w:t xml:space="preserve"> </w:t>
      </w:r>
      <w:r w:rsidR="00835E24" w:rsidRPr="00835E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 Федеральным законом от 06.10.2003г.  № 131-ФЗ «Об общих принципах организации местного самоуправления в Российской Федерации», Инструкцией по применению Плана </w:t>
      </w:r>
      <w:proofErr w:type="gramStart"/>
      <w:r w:rsidR="00835E24" w:rsidRPr="00835E24">
        <w:rPr>
          <w:rFonts w:ascii="Times New Roman" w:hAnsi="Times New Roman" w:cs="Times New Roman"/>
          <w:sz w:val="24"/>
          <w:szCs w:val="24"/>
        </w:rPr>
        <w:t>счетов бухгалтерского учета бюджетных учреждений утвержденная Приказом Минфина РФ от 16.12.2010 г. № 174н, Инструкции по бюджетному учету, утвержденной приказом Минфина РФ от 26 августа 2004 г. № 70н, Инструкции по бюджетному учету, утвержденной приказом Минфина РФ от 01 декабря 2010 г. № 157н, Положения о порядке ведения кассовых операций с банкнотами и монетой банка России на территории Российской Федерации от 12 октября</w:t>
      </w:r>
      <w:proofErr w:type="gram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2011г. № 373-П, Положением «Об оплате труда работников государствен</w:t>
      </w:r>
      <w:r w:rsidR="008F1F16">
        <w:rPr>
          <w:rFonts w:ascii="Times New Roman" w:hAnsi="Times New Roman" w:cs="Times New Roman"/>
          <w:sz w:val="24"/>
          <w:szCs w:val="24"/>
        </w:rPr>
        <w:t>ных учреждений образования РТ».</w:t>
      </w:r>
    </w:p>
    <w:p w:rsidR="008F1F16" w:rsidRPr="00835E24" w:rsidRDefault="008F1F16" w:rsidP="0083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E24" w:rsidRPr="00835E24" w:rsidRDefault="00835E24" w:rsidP="00835E24">
      <w:pPr>
        <w:jc w:val="both"/>
        <w:rPr>
          <w:rFonts w:ascii="Times New Roman" w:hAnsi="Times New Roman" w:cs="Times New Roman"/>
          <w:sz w:val="24"/>
          <w:szCs w:val="24"/>
        </w:rPr>
      </w:pPr>
      <w:r w:rsidRPr="00835E24">
        <w:rPr>
          <w:rFonts w:ascii="Times New Roman" w:hAnsi="Times New Roman" w:cs="Times New Roman"/>
          <w:b/>
          <w:sz w:val="24"/>
          <w:szCs w:val="24"/>
        </w:rPr>
        <w:t>Проверкой установлено:</w:t>
      </w:r>
    </w:p>
    <w:p w:rsidR="00835E24" w:rsidRPr="00835E24" w:rsidRDefault="00835E24" w:rsidP="00835E2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E24">
        <w:rPr>
          <w:rFonts w:ascii="Times New Roman" w:hAnsi="Times New Roman" w:cs="Times New Roman"/>
          <w:b/>
          <w:bCs/>
          <w:i/>
          <w:sz w:val="24"/>
          <w:szCs w:val="24"/>
        </w:rPr>
        <w:t>Общие сведения проверяемой организации</w:t>
      </w:r>
    </w:p>
    <w:p w:rsidR="00835E24" w:rsidRPr="00835E24" w:rsidRDefault="00835E24" w:rsidP="00835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E2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5E24">
        <w:rPr>
          <w:rFonts w:ascii="Times New Roman" w:hAnsi="Times New Roman" w:cs="Times New Roman"/>
          <w:b/>
          <w:i/>
          <w:sz w:val="24"/>
          <w:szCs w:val="24"/>
        </w:rPr>
        <w:t>Полное наименование проверяемой организации:</w:t>
      </w:r>
      <w:r w:rsidRPr="00835E24">
        <w:rPr>
          <w:rFonts w:ascii="Times New Roman" w:hAnsi="Times New Roman" w:cs="Times New Roman"/>
          <w:sz w:val="24"/>
          <w:szCs w:val="24"/>
        </w:rPr>
        <w:t xml:space="preserve"> </w:t>
      </w:r>
      <w:r w:rsidR="001D0723" w:rsidRPr="001D0723">
        <w:rPr>
          <w:rFonts w:ascii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учреждения дополнительного образования детей </w:t>
      </w:r>
      <w:proofErr w:type="spellStart"/>
      <w:r w:rsidR="001D0723" w:rsidRPr="001D0723">
        <w:rPr>
          <w:rFonts w:ascii="Times New Roman" w:hAnsi="Times New Roman" w:cs="Times New Roman"/>
          <w:bCs/>
          <w:sz w:val="24"/>
          <w:szCs w:val="24"/>
        </w:rPr>
        <w:t>Кожуунный</w:t>
      </w:r>
      <w:proofErr w:type="spellEnd"/>
      <w:r w:rsidR="001D0723" w:rsidRPr="001D0723">
        <w:rPr>
          <w:rFonts w:ascii="Times New Roman" w:hAnsi="Times New Roman" w:cs="Times New Roman"/>
          <w:bCs/>
          <w:sz w:val="24"/>
          <w:szCs w:val="24"/>
        </w:rPr>
        <w:t xml:space="preserve"> Центр детского (юношеского) технического творчества муниципального района </w:t>
      </w:r>
      <w:proofErr w:type="spellStart"/>
      <w:r w:rsidR="001D0723" w:rsidRPr="001D0723">
        <w:rPr>
          <w:rFonts w:ascii="Times New Roman" w:hAnsi="Times New Roman" w:cs="Times New Roman"/>
          <w:bCs/>
          <w:sz w:val="24"/>
          <w:szCs w:val="24"/>
        </w:rPr>
        <w:t>Дзун-Хемчикский</w:t>
      </w:r>
      <w:proofErr w:type="spellEnd"/>
      <w:r w:rsidR="001D0723" w:rsidRPr="001D07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0723" w:rsidRPr="001D0723">
        <w:rPr>
          <w:rFonts w:ascii="Times New Roman" w:hAnsi="Times New Roman" w:cs="Times New Roman"/>
          <w:bCs/>
          <w:sz w:val="24"/>
          <w:szCs w:val="24"/>
        </w:rPr>
        <w:t>кожуун</w:t>
      </w:r>
      <w:proofErr w:type="spellEnd"/>
      <w:r w:rsidR="001D0723" w:rsidRPr="001D0723">
        <w:rPr>
          <w:rFonts w:ascii="Times New Roman" w:hAnsi="Times New Roman" w:cs="Times New Roman"/>
          <w:bCs/>
          <w:sz w:val="24"/>
          <w:szCs w:val="24"/>
        </w:rPr>
        <w:t xml:space="preserve"> Республики Тыва</w:t>
      </w:r>
      <w:r w:rsidR="001D0723">
        <w:rPr>
          <w:rFonts w:ascii="Times New Roman" w:hAnsi="Times New Roman" w:cs="Times New Roman"/>
          <w:bCs/>
          <w:sz w:val="24"/>
          <w:szCs w:val="24"/>
        </w:rPr>
        <w:t>.</w:t>
      </w:r>
    </w:p>
    <w:p w:rsidR="00835E24" w:rsidRPr="00835E24" w:rsidRDefault="00835E24" w:rsidP="0083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2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5E24">
        <w:rPr>
          <w:rFonts w:ascii="Times New Roman" w:hAnsi="Times New Roman" w:cs="Times New Roman"/>
          <w:b/>
          <w:i/>
          <w:sz w:val="24"/>
          <w:szCs w:val="24"/>
        </w:rPr>
        <w:t>Сокращенное наименование организации:</w:t>
      </w:r>
      <w:r w:rsidRPr="00835E24">
        <w:rPr>
          <w:rFonts w:ascii="Times New Roman" w:hAnsi="Times New Roman" w:cs="Times New Roman"/>
          <w:sz w:val="24"/>
          <w:szCs w:val="24"/>
        </w:rPr>
        <w:t xml:space="preserve"> </w:t>
      </w:r>
      <w:r w:rsidR="001D0723">
        <w:rPr>
          <w:rFonts w:ascii="Times New Roman" w:hAnsi="Times New Roman" w:cs="Times New Roman"/>
          <w:sz w:val="24"/>
          <w:szCs w:val="24"/>
        </w:rPr>
        <w:t>МБОУДОД КЦДЮТТ.</w:t>
      </w:r>
    </w:p>
    <w:p w:rsidR="00835E24" w:rsidRPr="00835E24" w:rsidRDefault="00835E24" w:rsidP="0083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E24">
        <w:rPr>
          <w:rFonts w:ascii="Times New Roman" w:hAnsi="Times New Roman" w:cs="Times New Roman"/>
          <w:b/>
          <w:i/>
          <w:sz w:val="24"/>
          <w:szCs w:val="24"/>
        </w:rPr>
        <w:t>Юридический адрес и фактический адрес:</w:t>
      </w:r>
      <w:r w:rsidRPr="00835E24">
        <w:rPr>
          <w:rFonts w:ascii="Times New Roman" w:hAnsi="Times New Roman" w:cs="Times New Roman"/>
          <w:sz w:val="24"/>
          <w:szCs w:val="24"/>
        </w:rPr>
        <w:t xml:space="preserve"> 668110, Республика Тыва, </w:t>
      </w:r>
      <w:proofErr w:type="spellStart"/>
      <w:r w:rsidRPr="00835E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5E2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35E24">
        <w:rPr>
          <w:rFonts w:ascii="Times New Roman" w:hAnsi="Times New Roman" w:cs="Times New Roman"/>
          <w:sz w:val="24"/>
          <w:szCs w:val="24"/>
        </w:rPr>
        <w:t>адан</w:t>
      </w:r>
      <w:proofErr w:type="spellEnd"/>
      <w:r w:rsidRPr="00835E24">
        <w:rPr>
          <w:rFonts w:ascii="Times New Roman" w:hAnsi="Times New Roman" w:cs="Times New Roman"/>
          <w:sz w:val="24"/>
          <w:szCs w:val="24"/>
        </w:rPr>
        <w:t xml:space="preserve">, ул. </w:t>
      </w:r>
      <w:r w:rsidR="001D0723">
        <w:rPr>
          <w:rFonts w:ascii="Times New Roman" w:hAnsi="Times New Roman" w:cs="Times New Roman"/>
          <w:sz w:val="24"/>
          <w:szCs w:val="24"/>
        </w:rPr>
        <w:t>Ленина</w:t>
      </w:r>
      <w:r w:rsidRPr="00835E24">
        <w:rPr>
          <w:rFonts w:ascii="Times New Roman" w:hAnsi="Times New Roman" w:cs="Times New Roman"/>
          <w:sz w:val="24"/>
          <w:szCs w:val="24"/>
        </w:rPr>
        <w:t xml:space="preserve">, д. </w:t>
      </w:r>
      <w:r w:rsidR="001D0723">
        <w:rPr>
          <w:rFonts w:ascii="Times New Roman" w:hAnsi="Times New Roman" w:cs="Times New Roman"/>
          <w:sz w:val="24"/>
          <w:szCs w:val="24"/>
        </w:rPr>
        <w:t>5</w:t>
      </w:r>
      <w:r w:rsidRPr="00835E24">
        <w:rPr>
          <w:rFonts w:ascii="Times New Roman" w:hAnsi="Times New Roman" w:cs="Times New Roman"/>
          <w:sz w:val="24"/>
          <w:szCs w:val="24"/>
        </w:rPr>
        <w:t>.</w:t>
      </w:r>
    </w:p>
    <w:p w:rsidR="00835E24" w:rsidRPr="00835E24" w:rsidRDefault="00835E24" w:rsidP="00835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E24">
        <w:rPr>
          <w:rFonts w:ascii="Times New Roman" w:hAnsi="Times New Roman" w:cs="Times New Roman"/>
          <w:b/>
          <w:i/>
          <w:sz w:val="24"/>
          <w:szCs w:val="24"/>
        </w:rPr>
        <w:t>Вышестоящая организация:</w:t>
      </w:r>
      <w:r w:rsidRPr="00835E24">
        <w:rPr>
          <w:rFonts w:ascii="Times New Roman" w:hAnsi="Times New Roman" w:cs="Times New Roman"/>
          <w:sz w:val="24"/>
          <w:szCs w:val="24"/>
        </w:rPr>
        <w:t xml:space="preserve"> У</w:t>
      </w:r>
      <w:r w:rsidR="001D0723">
        <w:rPr>
          <w:rFonts w:ascii="Times New Roman" w:hAnsi="Times New Roman" w:cs="Times New Roman"/>
          <w:sz w:val="24"/>
          <w:szCs w:val="24"/>
        </w:rPr>
        <w:t>чредителем Учреждения является А</w:t>
      </w:r>
      <w:r w:rsidRPr="00835E24">
        <w:rPr>
          <w:rFonts w:ascii="Times New Roman" w:hAnsi="Times New Roman" w:cs="Times New Roman"/>
          <w:sz w:val="24"/>
          <w:szCs w:val="24"/>
        </w:rPr>
        <w:t>дминистрация муниципального района «</w:t>
      </w:r>
      <w:proofErr w:type="spellStart"/>
      <w:r w:rsidRPr="00835E24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E2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835E24">
        <w:rPr>
          <w:rFonts w:ascii="Times New Roman" w:hAnsi="Times New Roman" w:cs="Times New Roman"/>
          <w:sz w:val="24"/>
          <w:szCs w:val="24"/>
        </w:rPr>
        <w:t xml:space="preserve"> Республики Тыва», функции и полномочия учредителя от имени муниципального образования «</w:t>
      </w:r>
      <w:proofErr w:type="spellStart"/>
      <w:r w:rsidRPr="00835E24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E2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835E24">
        <w:rPr>
          <w:rFonts w:ascii="Times New Roman" w:hAnsi="Times New Roman" w:cs="Times New Roman"/>
          <w:sz w:val="24"/>
          <w:szCs w:val="24"/>
        </w:rPr>
        <w:t xml:space="preserve"> Республики Тыва» </w:t>
      </w:r>
      <w:r w:rsidR="001D0723">
        <w:rPr>
          <w:rFonts w:ascii="Times New Roman" w:hAnsi="Times New Roman" w:cs="Times New Roman"/>
          <w:sz w:val="24"/>
          <w:szCs w:val="24"/>
        </w:rPr>
        <w:t>выполняет У</w:t>
      </w:r>
      <w:r w:rsidRPr="00835E24">
        <w:rPr>
          <w:rFonts w:ascii="Times New Roman" w:hAnsi="Times New Roman" w:cs="Times New Roman"/>
          <w:sz w:val="24"/>
          <w:szCs w:val="24"/>
        </w:rPr>
        <w:t xml:space="preserve">правление образования администрации </w:t>
      </w:r>
      <w:proofErr w:type="spellStart"/>
      <w:r w:rsidRPr="00835E24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E2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35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897" w:rsidRPr="00835E24" w:rsidRDefault="00835E24" w:rsidP="002D0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E24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Организационно-правовая форма:</w:t>
      </w:r>
      <w:r w:rsidRPr="00835E24">
        <w:rPr>
          <w:rFonts w:ascii="Times New Roman" w:hAnsi="Times New Roman" w:cs="Times New Roman"/>
          <w:sz w:val="24"/>
          <w:szCs w:val="24"/>
        </w:rPr>
        <w:t xml:space="preserve"> </w:t>
      </w:r>
      <w:r w:rsidR="001D072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35E24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="001D0723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835E24">
        <w:rPr>
          <w:rFonts w:ascii="Times New Roman" w:hAnsi="Times New Roman" w:cs="Times New Roman"/>
          <w:sz w:val="24"/>
          <w:szCs w:val="24"/>
        </w:rPr>
        <w:t>учреждение.</w:t>
      </w:r>
    </w:p>
    <w:p w:rsidR="00835E24" w:rsidRPr="00835E24" w:rsidRDefault="001D0723" w:rsidP="001D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08.08.2001 № 129-ФЗ «О государственной регистрации юридических лиц»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внесено в единый государственный реестр юридических лиц под основным государственным регистрационным номером </w:t>
      </w:r>
      <w:r>
        <w:rPr>
          <w:rFonts w:ascii="Times New Roman" w:hAnsi="Times New Roman" w:cs="Times New Roman"/>
          <w:sz w:val="24"/>
          <w:szCs w:val="24"/>
        </w:rPr>
        <w:t>1021700625660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согласно свидетельству серии 17 № 000</w:t>
      </w:r>
      <w:r>
        <w:rPr>
          <w:rFonts w:ascii="Times New Roman" w:hAnsi="Times New Roman" w:cs="Times New Roman"/>
          <w:sz w:val="24"/>
          <w:szCs w:val="24"/>
        </w:rPr>
        <w:t xml:space="preserve">541711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выданному Межрайонной инспекцией Федеральной налоговой службы № 4 по Республике Тыва </w:t>
      </w:r>
      <w:r>
        <w:rPr>
          <w:rFonts w:ascii="Times New Roman" w:hAnsi="Times New Roman" w:cs="Times New Roman"/>
          <w:sz w:val="24"/>
          <w:szCs w:val="24"/>
        </w:rPr>
        <w:t>1 августа 2012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35E24" w:rsidRPr="00835E24" w:rsidRDefault="001D0723" w:rsidP="001D0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</w:t>
      </w:r>
      <w:r w:rsidR="00EA350C">
        <w:rPr>
          <w:rFonts w:ascii="Times New Roman" w:hAnsi="Times New Roman" w:cs="Times New Roman"/>
          <w:sz w:val="24"/>
          <w:szCs w:val="24"/>
        </w:rPr>
        <w:t>КЦДЮТТ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1709005113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с кодом причины постановки на учет юридического лица (КПП)170901001 согласно свидетельству о постановке на учет юридического лица в налоговом органе </w:t>
      </w:r>
      <w:r>
        <w:rPr>
          <w:rFonts w:ascii="Times New Roman" w:hAnsi="Times New Roman" w:cs="Times New Roman"/>
          <w:sz w:val="24"/>
          <w:szCs w:val="24"/>
        </w:rPr>
        <w:t>серии 17 № 000541686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, выданному Межрайонной инспекцией Федеральной налоговой службы № 4 </w:t>
      </w:r>
      <w:r>
        <w:rPr>
          <w:rFonts w:ascii="Times New Roman" w:hAnsi="Times New Roman" w:cs="Times New Roman"/>
          <w:sz w:val="24"/>
          <w:szCs w:val="24"/>
        </w:rPr>
        <w:t>по Республике Тыва 31 декабря 2002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D0723" w:rsidRPr="001B423B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423B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письмом об учете в </w:t>
      </w:r>
      <w:proofErr w:type="spellStart"/>
      <w:r w:rsidRPr="001B423B">
        <w:rPr>
          <w:rFonts w:ascii="Times New Roman" w:hAnsi="Times New Roman" w:cs="Times New Roman"/>
          <w:sz w:val="24"/>
          <w:szCs w:val="24"/>
        </w:rPr>
        <w:t>Статрегистре</w:t>
      </w:r>
      <w:proofErr w:type="spellEnd"/>
      <w:r w:rsidRPr="001B4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23B">
        <w:rPr>
          <w:rFonts w:ascii="Times New Roman" w:hAnsi="Times New Roman" w:cs="Times New Roman"/>
          <w:sz w:val="24"/>
          <w:szCs w:val="24"/>
        </w:rPr>
        <w:t>Тывастата</w:t>
      </w:r>
      <w:proofErr w:type="spellEnd"/>
      <w:r w:rsidRPr="001B423B">
        <w:rPr>
          <w:rFonts w:ascii="Times New Roman" w:hAnsi="Times New Roman" w:cs="Times New Roman"/>
          <w:sz w:val="24"/>
          <w:szCs w:val="24"/>
        </w:rPr>
        <w:t xml:space="preserve"> от 27.12.2011 № 907, выданным Территориальным орган Федеральной службы государственной статистики по Республике Тыва </w:t>
      </w:r>
      <w:r>
        <w:rPr>
          <w:rFonts w:ascii="Times New Roman" w:hAnsi="Times New Roman" w:cs="Times New Roman"/>
          <w:sz w:val="24"/>
          <w:szCs w:val="24"/>
        </w:rPr>
        <w:t>КЦДЮТТ</w:t>
      </w:r>
      <w:r w:rsidRPr="001B423B">
        <w:rPr>
          <w:rFonts w:ascii="Times New Roman" w:hAnsi="Times New Roman" w:cs="Times New Roman"/>
          <w:sz w:val="24"/>
          <w:szCs w:val="24"/>
        </w:rPr>
        <w:t xml:space="preserve"> присвоены следующие коды по общероссийским классификаторам:</w:t>
      </w:r>
    </w:p>
    <w:p w:rsidR="001D0723" w:rsidRPr="001B423B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- 53691760</w:t>
      </w:r>
      <w:r w:rsidRPr="001B423B">
        <w:rPr>
          <w:rFonts w:ascii="Times New Roman" w:hAnsi="Times New Roman" w:cs="Times New Roman"/>
          <w:sz w:val="24"/>
          <w:szCs w:val="24"/>
        </w:rPr>
        <w:t>;</w:t>
      </w:r>
    </w:p>
    <w:p w:rsidR="001D0723" w:rsidRPr="001B423B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B">
        <w:rPr>
          <w:rFonts w:ascii="Times New Roman" w:hAnsi="Times New Roman" w:cs="Times New Roman"/>
          <w:sz w:val="24"/>
          <w:szCs w:val="24"/>
        </w:rPr>
        <w:t>ОКОГУ - 49007;</w:t>
      </w:r>
    </w:p>
    <w:p w:rsidR="001D0723" w:rsidRPr="001B423B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B">
        <w:rPr>
          <w:rFonts w:ascii="Times New Roman" w:hAnsi="Times New Roman" w:cs="Times New Roman"/>
          <w:sz w:val="24"/>
          <w:szCs w:val="24"/>
        </w:rPr>
        <w:t>ОКАТО - 93215501000;</w:t>
      </w:r>
    </w:p>
    <w:p w:rsidR="001D0723" w:rsidRPr="001B423B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B">
        <w:rPr>
          <w:rFonts w:ascii="Times New Roman" w:hAnsi="Times New Roman" w:cs="Times New Roman"/>
          <w:sz w:val="24"/>
          <w:szCs w:val="24"/>
        </w:rPr>
        <w:t>ОКТМО - 93615101;</w:t>
      </w:r>
    </w:p>
    <w:p w:rsidR="001D0723" w:rsidRPr="001B423B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B">
        <w:rPr>
          <w:rFonts w:ascii="Times New Roman" w:hAnsi="Times New Roman" w:cs="Times New Roman"/>
          <w:sz w:val="24"/>
          <w:szCs w:val="24"/>
        </w:rPr>
        <w:t>ОКФС - 14;</w:t>
      </w:r>
    </w:p>
    <w:p w:rsidR="001D0723" w:rsidRPr="001B423B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23B">
        <w:rPr>
          <w:rFonts w:ascii="Times New Roman" w:hAnsi="Times New Roman" w:cs="Times New Roman"/>
          <w:sz w:val="24"/>
          <w:szCs w:val="24"/>
        </w:rPr>
        <w:t>ОКОПФ - 72;</w:t>
      </w:r>
    </w:p>
    <w:p w:rsidR="00F56D7C" w:rsidRDefault="001D0723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 – 80.10.3</w:t>
      </w:r>
      <w:r w:rsidR="002D0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92" w:rsidRPr="00835E24" w:rsidRDefault="00625492" w:rsidP="002D089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20B" w:rsidRPr="00EA350C" w:rsidRDefault="00835E24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E2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35E24">
        <w:rPr>
          <w:rFonts w:ascii="Times New Roman" w:hAnsi="Times New Roman" w:cs="Times New Roman"/>
          <w:b/>
          <w:i/>
          <w:sz w:val="24"/>
          <w:szCs w:val="24"/>
        </w:rPr>
        <w:t xml:space="preserve">Главный распорядитель кредитов и ответственными за ведение </w:t>
      </w:r>
      <w:r w:rsidRPr="00EA350C">
        <w:rPr>
          <w:rFonts w:ascii="Times New Roman" w:hAnsi="Times New Roman" w:cs="Times New Roman"/>
          <w:b/>
          <w:i/>
          <w:sz w:val="24"/>
          <w:szCs w:val="24"/>
        </w:rPr>
        <w:t>бухгалтерского учета в проверяемом периоде являлись:</w:t>
      </w:r>
    </w:p>
    <w:p w:rsidR="00835E24" w:rsidRPr="00EA350C" w:rsidRDefault="00835E24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350C">
        <w:rPr>
          <w:rFonts w:ascii="Times New Roman" w:hAnsi="Times New Roman" w:cs="Times New Roman"/>
          <w:sz w:val="24"/>
          <w:szCs w:val="24"/>
        </w:rPr>
        <w:t xml:space="preserve">   </w:t>
      </w:r>
      <w:r w:rsidRPr="00EA350C">
        <w:rPr>
          <w:rFonts w:ascii="Times New Roman" w:hAnsi="Times New Roman" w:cs="Times New Roman"/>
          <w:b/>
          <w:i/>
          <w:sz w:val="24"/>
          <w:szCs w:val="24"/>
        </w:rPr>
        <w:t>С правом первой подписи:</w:t>
      </w:r>
    </w:p>
    <w:p w:rsidR="00835E24" w:rsidRDefault="00835E24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50C">
        <w:rPr>
          <w:rFonts w:ascii="Times New Roman" w:hAnsi="Times New Roman" w:cs="Times New Roman"/>
          <w:sz w:val="24"/>
          <w:szCs w:val="24"/>
        </w:rPr>
        <w:t xml:space="preserve">- с </w:t>
      </w:r>
      <w:r w:rsidR="00FA4245" w:rsidRPr="00EA350C">
        <w:rPr>
          <w:rFonts w:ascii="Times New Roman" w:hAnsi="Times New Roman" w:cs="Times New Roman"/>
          <w:sz w:val="24"/>
          <w:szCs w:val="24"/>
        </w:rPr>
        <w:t xml:space="preserve">01.08.1995 года </w:t>
      </w:r>
      <w:r w:rsidRPr="00EA350C">
        <w:rPr>
          <w:rFonts w:ascii="Times New Roman" w:hAnsi="Times New Roman" w:cs="Times New Roman"/>
          <w:sz w:val="24"/>
          <w:szCs w:val="24"/>
        </w:rPr>
        <w:t xml:space="preserve">по </w:t>
      </w:r>
      <w:r w:rsidR="00533A54">
        <w:rPr>
          <w:rFonts w:ascii="Times New Roman" w:hAnsi="Times New Roman" w:cs="Times New Roman"/>
          <w:sz w:val="24"/>
          <w:szCs w:val="24"/>
        </w:rPr>
        <w:t>01.09.2021 год</w:t>
      </w:r>
      <w:r w:rsidR="00207636">
        <w:rPr>
          <w:rFonts w:ascii="Times New Roman" w:hAnsi="Times New Roman" w:cs="Times New Roman"/>
          <w:sz w:val="24"/>
          <w:szCs w:val="24"/>
        </w:rPr>
        <w:t xml:space="preserve"> </w:t>
      </w:r>
      <w:r w:rsidRPr="00EA350C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FA4245" w:rsidRPr="00EA350C">
        <w:rPr>
          <w:rFonts w:ascii="Times New Roman" w:hAnsi="Times New Roman" w:cs="Times New Roman"/>
          <w:sz w:val="24"/>
          <w:szCs w:val="24"/>
        </w:rPr>
        <w:t>Кара-Сал</w:t>
      </w:r>
      <w:proofErr w:type="gramEnd"/>
      <w:r w:rsidR="00FA4245" w:rsidRPr="00EA350C">
        <w:rPr>
          <w:rFonts w:ascii="Times New Roman" w:hAnsi="Times New Roman" w:cs="Times New Roman"/>
          <w:sz w:val="24"/>
          <w:szCs w:val="24"/>
        </w:rPr>
        <w:t xml:space="preserve"> Оксана </w:t>
      </w:r>
      <w:proofErr w:type="spellStart"/>
      <w:r w:rsidR="00FA4245" w:rsidRPr="00EA350C">
        <w:rPr>
          <w:rFonts w:ascii="Times New Roman" w:hAnsi="Times New Roman" w:cs="Times New Roman"/>
          <w:sz w:val="24"/>
          <w:szCs w:val="24"/>
        </w:rPr>
        <w:t>Киим-ооловна</w:t>
      </w:r>
      <w:proofErr w:type="spellEnd"/>
      <w:r w:rsidRPr="00EA350C">
        <w:rPr>
          <w:rFonts w:ascii="Times New Roman" w:hAnsi="Times New Roman" w:cs="Times New Roman"/>
          <w:sz w:val="24"/>
          <w:szCs w:val="24"/>
        </w:rPr>
        <w:t xml:space="preserve">, назначенная на основании Приказа начальника Управления образования </w:t>
      </w:r>
      <w:proofErr w:type="spellStart"/>
      <w:r w:rsidRPr="00EA350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EA3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50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A350C">
        <w:rPr>
          <w:rFonts w:ascii="Times New Roman" w:hAnsi="Times New Roman" w:cs="Times New Roman"/>
          <w:sz w:val="24"/>
          <w:szCs w:val="24"/>
        </w:rPr>
        <w:t xml:space="preserve"> от </w:t>
      </w:r>
      <w:r w:rsidR="00533A54">
        <w:rPr>
          <w:rFonts w:ascii="Times New Roman" w:hAnsi="Times New Roman" w:cs="Times New Roman"/>
          <w:sz w:val="24"/>
          <w:szCs w:val="24"/>
        </w:rPr>
        <w:t>01.08</w:t>
      </w:r>
      <w:r w:rsidR="00FA4245" w:rsidRPr="00EA350C">
        <w:rPr>
          <w:rFonts w:ascii="Times New Roman" w:hAnsi="Times New Roman" w:cs="Times New Roman"/>
          <w:sz w:val="24"/>
          <w:szCs w:val="24"/>
        </w:rPr>
        <w:t xml:space="preserve">.1995 года </w:t>
      </w:r>
      <w:r w:rsidR="00FA4245" w:rsidRPr="00533A54">
        <w:rPr>
          <w:rFonts w:ascii="Times New Roman" w:hAnsi="Times New Roman" w:cs="Times New Roman"/>
          <w:sz w:val="24"/>
          <w:szCs w:val="24"/>
        </w:rPr>
        <w:t>№</w:t>
      </w:r>
      <w:r w:rsidR="00533A54" w:rsidRPr="00533A54">
        <w:rPr>
          <w:rFonts w:ascii="Times New Roman" w:hAnsi="Times New Roman" w:cs="Times New Roman"/>
          <w:sz w:val="24"/>
          <w:szCs w:val="24"/>
        </w:rPr>
        <w:t xml:space="preserve"> 107</w:t>
      </w:r>
      <w:r w:rsidR="00FA4245" w:rsidRPr="00EA350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E120B" w:rsidRPr="00EA350C" w:rsidRDefault="00207636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8A2F99">
        <w:rPr>
          <w:rFonts w:ascii="Times New Roman" w:hAnsi="Times New Roman" w:cs="Times New Roman"/>
          <w:sz w:val="24"/>
          <w:szCs w:val="24"/>
        </w:rPr>
        <w:t xml:space="preserve">01.09.2021 года – директор </w:t>
      </w:r>
      <w:proofErr w:type="spellStart"/>
      <w:r w:rsidR="005E120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нзак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Мергеновна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E24" w:rsidRPr="00EA350C" w:rsidRDefault="00835E24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350C">
        <w:rPr>
          <w:rFonts w:ascii="Times New Roman" w:hAnsi="Times New Roman" w:cs="Times New Roman"/>
          <w:sz w:val="24"/>
          <w:szCs w:val="24"/>
        </w:rPr>
        <w:t xml:space="preserve">    </w:t>
      </w:r>
      <w:r w:rsidRPr="00EA350C">
        <w:rPr>
          <w:rFonts w:ascii="Times New Roman" w:hAnsi="Times New Roman" w:cs="Times New Roman"/>
          <w:b/>
          <w:i/>
          <w:sz w:val="24"/>
          <w:szCs w:val="24"/>
        </w:rPr>
        <w:t>С правом второй подписи:</w:t>
      </w:r>
    </w:p>
    <w:p w:rsidR="008A2F99" w:rsidRPr="005F7651" w:rsidRDefault="00835E24" w:rsidP="00EA350C">
      <w:pPr>
        <w:pStyle w:val="a4"/>
        <w:spacing w:before="0" w:beforeAutospacing="0" w:after="0" w:afterAutospacing="0"/>
        <w:jc w:val="both"/>
      </w:pPr>
      <w:r w:rsidRPr="00EA350C">
        <w:t xml:space="preserve">- </w:t>
      </w:r>
      <w:r w:rsidR="00EA350C" w:rsidRPr="00EA350C">
        <w:t>главный бухгалтер управления образования</w:t>
      </w:r>
      <w:r w:rsidR="00EA350C" w:rsidRPr="00054FD7">
        <w:t xml:space="preserve"> </w:t>
      </w:r>
      <w:r w:rsidR="00EA350C">
        <w:t xml:space="preserve">администрации </w:t>
      </w:r>
      <w:proofErr w:type="spellStart"/>
      <w:r w:rsidR="00EA350C" w:rsidRPr="00054FD7">
        <w:t>Дзун-Хемчикского</w:t>
      </w:r>
      <w:proofErr w:type="spellEnd"/>
      <w:r w:rsidR="00EA350C" w:rsidRPr="00054FD7">
        <w:t xml:space="preserve"> </w:t>
      </w:r>
      <w:proofErr w:type="spellStart"/>
      <w:r w:rsidR="00EA350C" w:rsidRPr="00054FD7">
        <w:t>кожууна</w:t>
      </w:r>
      <w:proofErr w:type="spellEnd"/>
      <w:r w:rsidR="00EA350C" w:rsidRPr="00054FD7">
        <w:t xml:space="preserve"> </w:t>
      </w:r>
      <w:proofErr w:type="spellStart"/>
      <w:r w:rsidR="00EA350C">
        <w:t>Ховалыг</w:t>
      </w:r>
      <w:proofErr w:type="spellEnd"/>
      <w:r w:rsidR="00EA350C">
        <w:t xml:space="preserve"> Ульяна Олеговна</w:t>
      </w:r>
      <w:r w:rsidR="00EA350C" w:rsidRPr="005F7651">
        <w:t xml:space="preserve"> за весь проверяемый период.</w:t>
      </w:r>
    </w:p>
    <w:p w:rsidR="00835E24" w:rsidRPr="00835E24" w:rsidRDefault="005E120B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123135">
        <w:rPr>
          <w:rFonts w:ascii="Times New Roman" w:hAnsi="Times New Roman" w:cs="Times New Roman"/>
          <w:sz w:val="24"/>
          <w:szCs w:val="24"/>
        </w:rPr>
        <w:t>Учреждения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осуществляется бессрочно на </w:t>
      </w:r>
      <w:r w:rsidR="008A2F99">
        <w:rPr>
          <w:rFonts w:ascii="Times New Roman" w:hAnsi="Times New Roman" w:cs="Times New Roman"/>
          <w:sz w:val="24"/>
          <w:szCs w:val="24"/>
        </w:rPr>
        <w:t>основании лицензии серии 17Л</w:t>
      </w:r>
      <w:r w:rsidR="00835E24" w:rsidRPr="00835E24">
        <w:rPr>
          <w:rFonts w:ascii="Times New Roman" w:hAnsi="Times New Roman" w:cs="Times New Roman"/>
          <w:sz w:val="24"/>
          <w:szCs w:val="24"/>
        </w:rPr>
        <w:t>0</w:t>
      </w:r>
      <w:r w:rsidR="008A2F99">
        <w:rPr>
          <w:rFonts w:ascii="Times New Roman" w:hAnsi="Times New Roman" w:cs="Times New Roman"/>
          <w:sz w:val="24"/>
          <w:szCs w:val="24"/>
        </w:rPr>
        <w:t>1, № 0000346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за регистрационным номером № </w:t>
      </w:r>
      <w:r w:rsidR="008A2F99">
        <w:rPr>
          <w:rFonts w:ascii="Times New Roman" w:hAnsi="Times New Roman" w:cs="Times New Roman"/>
          <w:sz w:val="24"/>
          <w:szCs w:val="24"/>
        </w:rPr>
        <w:t xml:space="preserve">598 </w:t>
      </w:r>
      <w:r w:rsidR="00835E24" w:rsidRPr="00835E24">
        <w:rPr>
          <w:rFonts w:ascii="Times New Roman" w:hAnsi="Times New Roman" w:cs="Times New Roman"/>
          <w:sz w:val="24"/>
          <w:szCs w:val="24"/>
        </w:rPr>
        <w:t>от</w:t>
      </w:r>
      <w:r w:rsidR="008A2F99">
        <w:rPr>
          <w:rFonts w:ascii="Times New Roman" w:hAnsi="Times New Roman" w:cs="Times New Roman"/>
          <w:sz w:val="24"/>
          <w:szCs w:val="24"/>
        </w:rPr>
        <w:t xml:space="preserve"> 11 марта 2019 года</w:t>
      </w:r>
      <w:r w:rsidR="00835E24" w:rsidRPr="00835E24">
        <w:rPr>
          <w:rFonts w:ascii="Times New Roman" w:hAnsi="Times New Roman" w:cs="Times New Roman"/>
          <w:sz w:val="24"/>
          <w:szCs w:val="24"/>
        </w:rPr>
        <w:t>, выданного  Службой по лицензированию и надзору отдельных видов деятельности Республики Тыва.</w:t>
      </w:r>
    </w:p>
    <w:p w:rsidR="00835E24" w:rsidRPr="00835E24" w:rsidRDefault="005E120B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Для осуществления деятельности в Отделении по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Дзун-Хемчикскому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району УФК по РТ открыт лицевой счет № </w:t>
      </w:r>
      <w:r w:rsidR="00207636">
        <w:rPr>
          <w:rFonts w:ascii="Times New Roman" w:hAnsi="Times New Roman" w:cs="Times New Roman"/>
          <w:sz w:val="24"/>
          <w:szCs w:val="24"/>
        </w:rPr>
        <w:t>20126Ц52180 на расчетном счете № 4070181045</w:t>
      </w:r>
      <w:r w:rsidR="00835E24" w:rsidRPr="00835E24">
        <w:rPr>
          <w:rFonts w:ascii="Times New Roman" w:hAnsi="Times New Roman" w:cs="Times New Roman"/>
          <w:sz w:val="24"/>
          <w:szCs w:val="24"/>
        </w:rPr>
        <w:t>00</w:t>
      </w:r>
      <w:r w:rsidR="00207636">
        <w:rPr>
          <w:rFonts w:ascii="Times New Roman" w:hAnsi="Times New Roman" w:cs="Times New Roman"/>
          <w:sz w:val="24"/>
          <w:szCs w:val="24"/>
        </w:rPr>
        <w:t>41095003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в ГРКЦ НБ РТ г. Кызыл.</w:t>
      </w:r>
    </w:p>
    <w:p w:rsidR="00835E24" w:rsidRPr="00835E24" w:rsidRDefault="005E120B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Для осуществления своей деятельности </w:t>
      </w:r>
      <w:r w:rsidR="00207636">
        <w:rPr>
          <w:rFonts w:ascii="Times New Roman" w:hAnsi="Times New Roman" w:cs="Times New Roman"/>
          <w:sz w:val="24"/>
          <w:szCs w:val="24"/>
        </w:rPr>
        <w:t>Учреждения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руководствуется Уставом, принятым решением общего собрания </w:t>
      </w:r>
      <w:r w:rsidR="00FA4245">
        <w:rPr>
          <w:rFonts w:ascii="Times New Roman" w:hAnsi="Times New Roman" w:cs="Times New Roman"/>
          <w:sz w:val="24"/>
          <w:szCs w:val="24"/>
        </w:rPr>
        <w:t>коллектива от 27 ноября 2015</w:t>
      </w:r>
      <w:r w:rsidR="00207636">
        <w:rPr>
          <w:rFonts w:ascii="Times New Roman" w:hAnsi="Times New Roman" w:cs="Times New Roman"/>
          <w:sz w:val="24"/>
          <w:szCs w:val="24"/>
        </w:rPr>
        <w:t xml:space="preserve">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г., утвержденным Постановлением Председателя администрации муниципального района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РТ от </w:t>
      </w:r>
      <w:r w:rsidR="00FA4245">
        <w:rPr>
          <w:rFonts w:ascii="Times New Roman" w:hAnsi="Times New Roman" w:cs="Times New Roman"/>
          <w:sz w:val="24"/>
          <w:szCs w:val="24"/>
        </w:rPr>
        <w:t>6 октября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r w:rsidR="00FA4245">
        <w:rPr>
          <w:rFonts w:ascii="Times New Roman" w:hAnsi="Times New Roman" w:cs="Times New Roman"/>
          <w:sz w:val="24"/>
          <w:szCs w:val="24"/>
        </w:rPr>
        <w:t>2015</w:t>
      </w:r>
      <w:r w:rsidR="00835E24" w:rsidRPr="00835E24">
        <w:rPr>
          <w:rFonts w:ascii="Times New Roman" w:hAnsi="Times New Roman" w:cs="Times New Roman"/>
          <w:sz w:val="24"/>
          <w:szCs w:val="24"/>
        </w:rPr>
        <w:t>г.</w:t>
      </w:r>
      <w:r w:rsidR="00FA4245">
        <w:rPr>
          <w:rFonts w:ascii="Times New Roman" w:hAnsi="Times New Roman" w:cs="Times New Roman"/>
          <w:sz w:val="24"/>
          <w:szCs w:val="24"/>
        </w:rPr>
        <w:t xml:space="preserve"> № 1066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и согласованным начальником Управления образования администрации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E24" w:rsidRPr="00835E2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45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="00FA4245">
        <w:rPr>
          <w:rFonts w:ascii="Times New Roman" w:hAnsi="Times New Roman" w:cs="Times New Roman"/>
          <w:sz w:val="24"/>
          <w:szCs w:val="24"/>
        </w:rPr>
        <w:t xml:space="preserve"> Т.О. б/н и даты.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24" w:rsidRDefault="005E120B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Основными целями деятельности учреждения являются </w:t>
      </w:r>
      <w:r w:rsidR="00D743D7">
        <w:rPr>
          <w:rFonts w:ascii="Times New Roman" w:hAnsi="Times New Roman" w:cs="Times New Roman"/>
          <w:sz w:val="24"/>
          <w:szCs w:val="24"/>
        </w:rPr>
        <w:t>реализация гарантированного пра</w:t>
      </w:r>
      <w:r w:rsidR="003F3E77">
        <w:rPr>
          <w:rFonts w:ascii="Times New Roman" w:hAnsi="Times New Roman" w:cs="Times New Roman"/>
          <w:sz w:val="24"/>
          <w:szCs w:val="24"/>
        </w:rPr>
        <w:t>в</w:t>
      </w:r>
      <w:r w:rsidR="00D743D7">
        <w:rPr>
          <w:rFonts w:ascii="Times New Roman" w:hAnsi="Times New Roman" w:cs="Times New Roman"/>
          <w:sz w:val="24"/>
          <w:szCs w:val="24"/>
        </w:rPr>
        <w:t xml:space="preserve">а на получение общедоступного и </w:t>
      </w:r>
      <w:r w:rsidR="003F3E77">
        <w:rPr>
          <w:rFonts w:ascii="Times New Roman" w:hAnsi="Times New Roman" w:cs="Times New Roman"/>
          <w:sz w:val="24"/>
          <w:szCs w:val="24"/>
        </w:rPr>
        <w:t>б</w:t>
      </w:r>
      <w:r w:rsidR="00D743D7">
        <w:rPr>
          <w:rFonts w:ascii="Times New Roman" w:hAnsi="Times New Roman" w:cs="Times New Roman"/>
          <w:sz w:val="24"/>
          <w:szCs w:val="24"/>
        </w:rPr>
        <w:t>есплатного дополнительного образования, ведение образовательной деятельности по программам дополнительного образования</w:t>
      </w:r>
      <w:proofErr w:type="gramStart"/>
      <w:r w:rsidR="00D743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743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3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743D7">
        <w:rPr>
          <w:rFonts w:ascii="Times New Roman" w:hAnsi="Times New Roman" w:cs="Times New Roman"/>
          <w:sz w:val="24"/>
          <w:szCs w:val="24"/>
        </w:rPr>
        <w:t>беспечение условий для развития творческих спосо</w:t>
      </w:r>
      <w:r w:rsidR="003F3E77">
        <w:rPr>
          <w:rFonts w:ascii="Times New Roman" w:hAnsi="Times New Roman" w:cs="Times New Roman"/>
          <w:sz w:val="24"/>
          <w:szCs w:val="24"/>
        </w:rPr>
        <w:t>б</w:t>
      </w:r>
      <w:r w:rsidR="00D743D7">
        <w:rPr>
          <w:rFonts w:ascii="Times New Roman" w:hAnsi="Times New Roman" w:cs="Times New Roman"/>
          <w:sz w:val="24"/>
          <w:szCs w:val="24"/>
        </w:rPr>
        <w:t>ностей детей в в</w:t>
      </w:r>
      <w:r w:rsidR="003F3E77">
        <w:rPr>
          <w:rFonts w:ascii="Times New Roman" w:hAnsi="Times New Roman" w:cs="Times New Roman"/>
          <w:sz w:val="24"/>
          <w:szCs w:val="24"/>
        </w:rPr>
        <w:t xml:space="preserve">озрасте от 5 до 14 лет и старше, </w:t>
      </w:r>
      <w:r w:rsidR="00D743D7">
        <w:rPr>
          <w:rFonts w:ascii="Times New Roman" w:hAnsi="Times New Roman" w:cs="Times New Roman"/>
          <w:sz w:val="24"/>
          <w:szCs w:val="24"/>
        </w:rPr>
        <w:t xml:space="preserve">для подготовки к школе, а также предоставление дополнительных </w:t>
      </w:r>
      <w:r w:rsidR="00D743D7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  для удовлетворения образовательных потребностей граждан района.</w:t>
      </w:r>
    </w:p>
    <w:p w:rsidR="00D743D7" w:rsidRPr="00835E24" w:rsidRDefault="00D743D7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Предметом деятельности Учреждения является обучение и воспитание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человека, семьи, общества и государства, создание благоприятных условий для разностороннего развития личности по требованиям ФГОС.</w:t>
      </w:r>
    </w:p>
    <w:p w:rsidR="00835E24" w:rsidRPr="00835E24" w:rsidRDefault="00D743D7" w:rsidP="0083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5E24" w:rsidRPr="00835E24">
        <w:rPr>
          <w:rFonts w:ascii="Times New Roman" w:hAnsi="Times New Roman" w:cs="Times New Roman"/>
          <w:sz w:val="24"/>
          <w:szCs w:val="24"/>
        </w:rPr>
        <w:t>Задачами учреждения являются:</w:t>
      </w:r>
    </w:p>
    <w:p w:rsidR="00835E24" w:rsidRDefault="00835E24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E24">
        <w:rPr>
          <w:rFonts w:ascii="Times New Roman" w:hAnsi="Times New Roman" w:cs="Times New Roman"/>
          <w:sz w:val="24"/>
          <w:szCs w:val="24"/>
        </w:rPr>
        <w:t xml:space="preserve">- </w:t>
      </w:r>
      <w:r w:rsidR="00D743D7">
        <w:rPr>
          <w:rFonts w:ascii="Times New Roman" w:hAnsi="Times New Roman" w:cs="Times New Roman"/>
          <w:sz w:val="24"/>
          <w:szCs w:val="24"/>
        </w:rPr>
        <w:t>повышение интереса детей к техническому творчеству;</w:t>
      </w:r>
    </w:p>
    <w:p w:rsidR="00D743D7" w:rsidRDefault="00D743D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экологической культуры и любви к живой природе;</w:t>
      </w:r>
    </w:p>
    <w:p w:rsidR="00D743D7" w:rsidRDefault="00D743D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культуры здорового и безопасного образа жизни, укрепление здоровья учащихся;</w:t>
      </w:r>
    </w:p>
    <w:p w:rsidR="00D743D7" w:rsidRDefault="00625492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43D7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военно-</w:t>
      </w:r>
      <w:r w:rsidR="003F3E77">
        <w:rPr>
          <w:rFonts w:ascii="Times New Roman" w:hAnsi="Times New Roman" w:cs="Times New Roman"/>
          <w:sz w:val="24"/>
          <w:szCs w:val="24"/>
        </w:rPr>
        <w:t>патриотического, трудового воспитания учащихся;</w:t>
      </w:r>
    </w:p>
    <w:p w:rsidR="003F3E77" w:rsidRDefault="003F3E7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выявление, развитие и поддержку талантливых учащихся, а также лиц, проявивших выдающихся способности;</w:t>
      </w:r>
    </w:p>
    <w:p w:rsidR="003F3E77" w:rsidRDefault="003F3E7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профессиональная ориентация учащихся с целью повышения интереса к инженерно-техническим наукам;</w:t>
      </w:r>
    </w:p>
    <w:p w:rsidR="003F3E77" w:rsidRDefault="003F3E7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5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3F3E77" w:rsidRDefault="003F3E7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социализацию и адаптацию учащихся к жизни в обществе;</w:t>
      </w:r>
    </w:p>
    <w:p w:rsidR="003F3E77" w:rsidRDefault="003F3E7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общей культуры учащихся;</w:t>
      </w:r>
    </w:p>
    <w:p w:rsidR="003F3E77" w:rsidRPr="00835E24" w:rsidRDefault="003F3E77" w:rsidP="00D74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государственных требований.</w:t>
      </w:r>
    </w:p>
    <w:p w:rsidR="003F3E77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Учреждение реализует образовательные программы дополнительного образования по следующим направлениям:</w:t>
      </w:r>
    </w:p>
    <w:p w:rsidR="009A4042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научно-техническое;</w:t>
      </w:r>
    </w:p>
    <w:p w:rsidR="009A4042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-спортивно-техническое;</w:t>
      </w:r>
    </w:p>
    <w:p w:rsidR="009A4042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-физкультурно-оздоровительное;</w:t>
      </w:r>
    </w:p>
    <w:p w:rsidR="009A4042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декоративно-прикладное;</w:t>
      </w:r>
    </w:p>
    <w:p w:rsidR="009A4042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биолого-экологическое;</w:t>
      </w:r>
    </w:p>
    <w:p w:rsidR="009A4042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художественно-эстетическое;</w:t>
      </w:r>
    </w:p>
    <w:p w:rsidR="009A4042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культурологическое;</w:t>
      </w:r>
    </w:p>
    <w:p w:rsidR="009A4042" w:rsidRPr="00835E24" w:rsidRDefault="009A4042" w:rsidP="003F3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детей к школе.</w:t>
      </w:r>
    </w:p>
    <w:p w:rsidR="002F6C64" w:rsidRPr="00DA55CA" w:rsidRDefault="005E120B" w:rsidP="00DA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042">
        <w:rPr>
          <w:rFonts w:ascii="Times New Roman" w:hAnsi="Times New Roman" w:cs="Times New Roman"/>
          <w:sz w:val="24"/>
          <w:szCs w:val="24"/>
        </w:rPr>
        <w:t>Организация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бухгалтерского обслуживания муниципальных бюджетных образовательных учреждений муниципального района, входящих в сеть образовательных учреждений </w:t>
      </w:r>
      <w:r w:rsidR="009A4042">
        <w:rPr>
          <w:rFonts w:ascii="Times New Roman" w:hAnsi="Times New Roman" w:cs="Times New Roman"/>
          <w:sz w:val="24"/>
          <w:szCs w:val="24"/>
        </w:rPr>
        <w:t>Управление образования,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r w:rsidR="009A40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бухгалтерией </w:t>
      </w:r>
      <w:r w:rsidR="009A4042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60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CE4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609">
        <w:rPr>
          <w:rFonts w:ascii="Times New Roman" w:hAnsi="Times New Roman" w:cs="Times New Roman"/>
          <w:sz w:val="24"/>
          <w:szCs w:val="24"/>
        </w:rPr>
        <w:t>к</w:t>
      </w:r>
      <w:r w:rsidR="00835E24" w:rsidRPr="00835E24">
        <w:rPr>
          <w:rFonts w:ascii="Times New Roman" w:hAnsi="Times New Roman" w:cs="Times New Roman"/>
          <w:sz w:val="24"/>
          <w:szCs w:val="24"/>
        </w:rPr>
        <w:t>ожуун</w:t>
      </w:r>
      <w:r w:rsidR="00CE460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E4609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  <w:r w:rsidR="00835E24" w:rsidRPr="00835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0B" w:rsidRDefault="005E120B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Учреждение дополнительного о</w:t>
      </w:r>
      <w:r w:rsidR="00DA55CA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разования оказывает муниципальные услуги по реализации пр</w:t>
      </w:r>
      <w:r w:rsidR="00DA55CA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грамм дополнительного о</w:t>
      </w:r>
      <w:r w:rsidR="00DA55CA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разования; их воспитанниками являются 556 человек. </w:t>
      </w:r>
    </w:p>
    <w:p w:rsidR="007E0667" w:rsidRPr="007E0667" w:rsidRDefault="007E0667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0667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proofErr w:type="gramStart"/>
      <w:r w:rsidRPr="007E06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E0667">
        <w:rPr>
          <w:rFonts w:ascii="Times New Roman" w:eastAsia="Calibri" w:hAnsi="Times New Roman" w:cs="Times New Roman"/>
          <w:sz w:val="24"/>
          <w:szCs w:val="24"/>
        </w:rPr>
        <w:t xml:space="preserve"> составило:</w:t>
      </w:r>
    </w:p>
    <w:p w:rsidR="007E0667" w:rsidRPr="007E0667" w:rsidRDefault="007A048A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2020-2021 уч</w:t>
      </w:r>
      <w:r w:rsidR="00DA55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4E73FE">
        <w:rPr>
          <w:rFonts w:ascii="Times New Roman" w:eastAsia="Calibri" w:hAnsi="Times New Roman" w:cs="Times New Roman"/>
          <w:sz w:val="24"/>
          <w:szCs w:val="24"/>
        </w:rPr>
        <w:t>год - н</w:t>
      </w:r>
      <w:r w:rsidR="007E0667" w:rsidRPr="007E0667">
        <w:rPr>
          <w:rFonts w:ascii="Times New Roman" w:eastAsia="Calibri" w:hAnsi="Times New Roman" w:cs="Times New Roman"/>
          <w:sz w:val="24"/>
          <w:szCs w:val="24"/>
        </w:rPr>
        <w:t>а начало года – 521 человек, на конец –517 человек.</w:t>
      </w:r>
    </w:p>
    <w:p w:rsidR="007E0667" w:rsidRPr="007E0667" w:rsidRDefault="004E73FE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год н</w:t>
      </w:r>
      <w:r w:rsidR="007E0667" w:rsidRPr="007E0667">
        <w:rPr>
          <w:rFonts w:ascii="Times New Roman" w:eastAsia="Calibri" w:hAnsi="Times New Roman" w:cs="Times New Roman"/>
          <w:sz w:val="24"/>
          <w:szCs w:val="24"/>
        </w:rPr>
        <w:t xml:space="preserve">а начало </w:t>
      </w:r>
      <w:r>
        <w:rPr>
          <w:rFonts w:ascii="Times New Roman" w:eastAsia="Calibri" w:hAnsi="Times New Roman" w:cs="Times New Roman"/>
          <w:sz w:val="24"/>
          <w:szCs w:val="24"/>
        </w:rPr>
        <w:t>года – 517 человек, на 01.10.202</w:t>
      </w:r>
      <w:r w:rsidR="007E0667" w:rsidRPr="007E0667">
        <w:rPr>
          <w:rFonts w:ascii="Times New Roman" w:eastAsia="Calibri" w:hAnsi="Times New Roman" w:cs="Times New Roman"/>
          <w:sz w:val="24"/>
          <w:szCs w:val="24"/>
        </w:rPr>
        <w:t>1г.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0667" w:rsidRPr="007E0667">
        <w:rPr>
          <w:rFonts w:ascii="Times New Roman" w:eastAsia="Calibri" w:hAnsi="Times New Roman" w:cs="Times New Roman"/>
          <w:sz w:val="24"/>
          <w:szCs w:val="24"/>
        </w:rPr>
        <w:t>557 человек.</w:t>
      </w:r>
    </w:p>
    <w:p w:rsidR="007E0667" w:rsidRPr="007E0667" w:rsidRDefault="007E0667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E0667">
        <w:rPr>
          <w:rFonts w:ascii="Times New Roman" w:eastAsia="Calibri" w:hAnsi="Times New Roman" w:cs="Times New Roman"/>
          <w:sz w:val="24"/>
          <w:szCs w:val="24"/>
        </w:rPr>
        <w:t>Ком</w:t>
      </w:r>
      <w:r w:rsidR="007A048A">
        <w:rPr>
          <w:rFonts w:ascii="Times New Roman" w:eastAsia="Calibri" w:hAnsi="Times New Roman" w:cs="Times New Roman"/>
          <w:sz w:val="24"/>
          <w:szCs w:val="24"/>
        </w:rPr>
        <w:t>плектование групп на 01.09.2020</w:t>
      </w:r>
      <w:r w:rsidRPr="007E0667">
        <w:rPr>
          <w:rFonts w:ascii="Times New Roman" w:eastAsia="Calibri" w:hAnsi="Times New Roman" w:cs="Times New Roman"/>
          <w:sz w:val="24"/>
          <w:szCs w:val="24"/>
        </w:rPr>
        <w:t xml:space="preserve"> г. произведено </w:t>
      </w:r>
      <w:proofErr w:type="gramStart"/>
      <w:r w:rsidR="00943C7E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="00943C7E">
        <w:rPr>
          <w:rFonts w:ascii="Times New Roman" w:eastAsia="Calibri" w:hAnsi="Times New Roman" w:cs="Times New Roman"/>
          <w:sz w:val="24"/>
          <w:szCs w:val="24"/>
        </w:rPr>
        <w:t xml:space="preserve"> согласованием директоров школ г. Чадана №№ 1,2,3 </w:t>
      </w:r>
      <w:r w:rsidRPr="007E0667">
        <w:rPr>
          <w:rFonts w:ascii="Times New Roman" w:eastAsia="Calibri" w:hAnsi="Times New Roman" w:cs="Times New Roman"/>
          <w:sz w:val="24"/>
          <w:szCs w:val="24"/>
        </w:rPr>
        <w:t>следующим образом:</w:t>
      </w:r>
    </w:p>
    <w:p w:rsidR="007E0667" w:rsidRDefault="000C6970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7A048A">
        <w:rPr>
          <w:rFonts w:ascii="Times New Roman" w:eastAsia="Calibri" w:hAnsi="Times New Roman" w:cs="Times New Roman"/>
          <w:sz w:val="24"/>
          <w:szCs w:val="24"/>
        </w:rPr>
        <w:t>одготовительная группа «</w:t>
      </w:r>
      <w:proofErr w:type="spellStart"/>
      <w:r w:rsidR="007A048A">
        <w:rPr>
          <w:rFonts w:ascii="Times New Roman" w:eastAsia="Calibri" w:hAnsi="Times New Roman" w:cs="Times New Roman"/>
          <w:sz w:val="24"/>
          <w:szCs w:val="24"/>
        </w:rPr>
        <w:t>Любознайка</w:t>
      </w:r>
      <w:proofErr w:type="spellEnd"/>
      <w:r w:rsidR="007A048A">
        <w:rPr>
          <w:rFonts w:ascii="Times New Roman" w:eastAsia="Calibri" w:hAnsi="Times New Roman" w:cs="Times New Roman"/>
          <w:sz w:val="24"/>
          <w:szCs w:val="24"/>
        </w:rPr>
        <w:t>»</w:t>
      </w:r>
      <w:r w:rsidR="00917ECB">
        <w:rPr>
          <w:rFonts w:ascii="Times New Roman" w:eastAsia="Calibri" w:hAnsi="Times New Roman" w:cs="Times New Roman"/>
          <w:sz w:val="24"/>
          <w:szCs w:val="24"/>
        </w:rPr>
        <w:t xml:space="preserve"> (педагог </w:t>
      </w:r>
      <w:proofErr w:type="spellStart"/>
      <w:r w:rsidR="00917ECB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917ECB">
        <w:rPr>
          <w:rFonts w:ascii="Times New Roman" w:eastAsia="Calibri" w:hAnsi="Times New Roman" w:cs="Times New Roman"/>
          <w:sz w:val="24"/>
          <w:szCs w:val="24"/>
        </w:rPr>
        <w:t xml:space="preserve"> С.С.) - 34 человек;</w:t>
      </w:r>
    </w:p>
    <w:p w:rsidR="00917ECB" w:rsidRDefault="000C6970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917ECB">
        <w:rPr>
          <w:rFonts w:ascii="Times New Roman" w:eastAsia="Calibri" w:hAnsi="Times New Roman" w:cs="Times New Roman"/>
          <w:sz w:val="24"/>
          <w:szCs w:val="24"/>
        </w:rPr>
        <w:t xml:space="preserve">бъединение «Почемучки» (педагог </w:t>
      </w:r>
      <w:proofErr w:type="spellStart"/>
      <w:r w:rsidR="00917ECB">
        <w:rPr>
          <w:rFonts w:ascii="Times New Roman" w:eastAsia="Calibri" w:hAnsi="Times New Roman" w:cs="Times New Roman"/>
          <w:sz w:val="24"/>
          <w:szCs w:val="24"/>
        </w:rPr>
        <w:t>Чооду</w:t>
      </w:r>
      <w:proofErr w:type="spellEnd"/>
      <w:r w:rsidR="00917ECB">
        <w:rPr>
          <w:rFonts w:ascii="Times New Roman" w:eastAsia="Calibri" w:hAnsi="Times New Roman" w:cs="Times New Roman"/>
          <w:sz w:val="24"/>
          <w:szCs w:val="24"/>
        </w:rPr>
        <w:t xml:space="preserve"> К.В.) – 37 человек;</w:t>
      </w:r>
    </w:p>
    <w:p w:rsidR="00917ECB" w:rsidRDefault="000C6970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917ECB">
        <w:rPr>
          <w:rFonts w:ascii="Times New Roman" w:eastAsia="Calibri" w:hAnsi="Times New Roman" w:cs="Times New Roman"/>
          <w:sz w:val="24"/>
          <w:szCs w:val="24"/>
        </w:rPr>
        <w:t xml:space="preserve">бъединение «Юный модельер» (педагог </w:t>
      </w:r>
      <w:proofErr w:type="spellStart"/>
      <w:r w:rsidR="00917ECB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917ECB">
        <w:rPr>
          <w:rFonts w:ascii="Times New Roman" w:eastAsia="Calibri" w:hAnsi="Times New Roman" w:cs="Times New Roman"/>
          <w:sz w:val="24"/>
          <w:szCs w:val="24"/>
        </w:rPr>
        <w:t xml:space="preserve"> Д.Т.) , всего – 62 человек в </w:t>
      </w:r>
      <w:proofErr w:type="spellStart"/>
      <w:r w:rsidR="00917ECB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917ECB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17ECB" w:rsidRDefault="00917ECB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 группа – 10 человек;</w:t>
      </w:r>
    </w:p>
    <w:p w:rsidR="00917ECB" w:rsidRDefault="00917ECB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1-2 группа -  12 человек;</w:t>
      </w:r>
    </w:p>
    <w:p w:rsidR="00917ECB" w:rsidRDefault="00917ECB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11-3 группа – 11 человек;</w:t>
      </w:r>
    </w:p>
    <w:p w:rsidR="00917ECB" w:rsidRDefault="00917ECB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11-4 группа – 10 человек;</w:t>
      </w:r>
    </w:p>
    <w:p w:rsidR="00917ECB" w:rsidRDefault="00917ECB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11-5 группа – 9 человек;</w:t>
      </w:r>
    </w:p>
    <w:p w:rsidR="00294719" w:rsidRDefault="00917ECB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11-6 группа – 10 человек.</w:t>
      </w:r>
    </w:p>
    <w:p w:rsidR="004B5BA3" w:rsidRDefault="004B5BA3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ECB" w:rsidRDefault="000C6970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917ECB">
        <w:rPr>
          <w:rFonts w:ascii="Times New Roman" w:eastAsia="Calibri" w:hAnsi="Times New Roman" w:cs="Times New Roman"/>
          <w:sz w:val="24"/>
          <w:szCs w:val="24"/>
        </w:rPr>
        <w:t xml:space="preserve">бъединение «Компьютерная графика и дизайн» (педагог </w:t>
      </w:r>
      <w:proofErr w:type="spellStart"/>
      <w:r w:rsidR="00917ECB">
        <w:rPr>
          <w:rFonts w:ascii="Times New Roman" w:eastAsia="Calibri" w:hAnsi="Times New Roman" w:cs="Times New Roman"/>
          <w:sz w:val="24"/>
          <w:szCs w:val="24"/>
        </w:rPr>
        <w:t>Ёнзак</w:t>
      </w:r>
      <w:proofErr w:type="spellEnd"/>
      <w:r w:rsidR="00917ECB">
        <w:rPr>
          <w:rFonts w:ascii="Times New Roman" w:eastAsia="Calibri" w:hAnsi="Times New Roman" w:cs="Times New Roman"/>
          <w:sz w:val="24"/>
          <w:szCs w:val="24"/>
        </w:rPr>
        <w:t xml:space="preserve"> Ч.М.) – 67 человек;</w:t>
      </w:r>
    </w:p>
    <w:p w:rsidR="00917ECB" w:rsidRDefault="000C6970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917ECB">
        <w:rPr>
          <w:rFonts w:ascii="Times New Roman" w:eastAsia="Calibri" w:hAnsi="Times New Roman" w:cs="Times New Roman"/>
          <w:sz w:val="24"/>
          <w:szCs w:val="24"/>
        </w:rPr>
        <w:t>бъединение «</w:t>
      </w:r>
      <w:proofErr w:type="spellStart"/>
      <w:r w:rsidR="0014410F">
        <w:rPr>
          <w:rFonts w:ascii="Times New Roman" w:eastAsia="Calibri" w:hAnsi="Times New Roman" w:cs="Times New Roman"/>
          <w:sz w:val="24"/>
          <w:szCs w:val="24"/>
        </w:rPr>
        <w:t>Роботехника</w:t>
      </w:r>
      <w:proofErr w:type="spellEnd"/>
      <w:r w:rsidR="00917ECB">
        <w:rPr>
          <w:rFonts w:ascii="Times New Roman" w:eastAsia="Calibri" w:hAnsi="Times New Roman" w:cs="Times New Roman"/>
          <w:sz w:val="24"/>
          <w:szCs w:val="24"/>
        </w:rPr>
        <w:t>»</w:t>
      </w:r>
      <w:r w:rsidR="0014410F">
        <w:rPr>
          <w:rFonts w:ascii="Times New Roman" w:eastAsia="Calibri" w:hAnsi="Times New Roman" w:cs="Times New Roman"/>
          <w:sz w:val="24"/>
          <w:szCs w:val="24"/>
        </w:rPr>
        <w:t xml:space="preserve"> (педагог </w:t>
      </w:r>
      <w:proofErr w:type="spellStart"/>
      <w:r w:rsidR="0014410F">
        <w:rPr>
          <w:rFonts w:ascii="Times New Roman" w:eastAsia="Calibri" w:hAnsi="Times New Roman" w:cs="Times New Roman"/>
          <w:sz w:val="24"/>
          <w:szCs w:val="24"/>
        </w:rPr>
        <w:t>Тюлюш</w:t>
      </w:r>
      <w:proofErr w:type="spellEnd"/>
      <w:r w:rsidR="0014410F">
        <w:rPr>
          <w:rFonts w:ascii="Times New Roman" w:eastAsia="Calibri" w:hAnsi="Times New Roman" w:cs="Times New Roman"/>
          <w:sz w:val="24"/>
          <w:szCs w:val="24"/>
        </w:rPr>
        <w:t xml:space="preserve"> В.Д.) – 120 человек;</w:t>
      </w:r>
    </w:p>
    <w:p w:rsidR="0014410F" w:rsidRDefault="000C6970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14410F">
        <w:rPr>
          <w:rFonts w:ascii="Times New Roman" w:eastAsia="Calibri" w:hAnsi="Times New Roman" w:cs="Times New Roman"/>
          <w:sz w:val="24"/>
          <w:szCs w:val="24"/>
        </w:rPr>
        <w:t>бъединение «</w:t>
      </w:r>
      <w:proofErr w:type="spellStart"/>
      <w:r w:rsidR="0014410F">
        <w:rPr>
          <w:rFonts w:ascii="Times New Roman" w:eastAsia="Calibri" w:hAnsi="Times New Roman" w:cs="Times New Roman"/>
          <w:sz w:val="24"/>
          <w:szCs w:val="24"/>
        </w:rPr>
        <w:t>Роботехника</w:t>
      </w:r>
      <w:proofErr w:type="spellEnd"/>
      <w:r w:rsidR="0014410F">
        <w:rPr>
          <w:rFonts w:ascii="Times New Roman" w:eastAsia="Calibri" w:hAnsi="Times New Roman" w:cs="Times New Roman"/>
          <w:sz w:val="24"/>
          <w:szCs w:val="24"/>
        </w:rPr>
        <w:t xml:space="preserve">» (педагог </w:t>
      </w:r>
      <w:proofErr w:type="spellStart"/>
      <w:r w:rsidR="0014410F">
        <w:rPr>
          <w:rFonts w:ascii="Times New Roman" w:eastAsia="Calibri" w:hAnsi="Times New Roman" w:cs="Times New Roman"/>
          <w:sz w:val="24"/>
          <w:szCs w:val="24"/>
        </w:rPr>
        <w:t>Тюлюш</w:t>
      </w:r>
      <w:proofErr w:type="spellEnd"/>
      <w:r w:rsidR="0014410F">
        <w:rPr>
          <w:rFonts w:ascii="Times New Roman" w:eastAsia="Calibri" w:hAnsi="Times New Roman" w:cs="Times New Roman"/>
          <w:sz w:val="24"/>
          <w:szCs w:val="24"/>
        </w:rPr>
        <w:t xml:space="preserve"> В.Д.) – 42 человек;</w:t>
      </w:r>
    </w:p>
    <w:p w:rsidR="0014410F" w:rsidRDefault="000C6970" w:rsidP="007E06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14410F">
        <w:rPr>
          <w:rFonts w:ascii="Times New Roman" w:eastAsia="Calibri" w:hAnsi="Times New Roman" w:cs="Times New Roman"/>
          <w:sz w:val="24"/>
          <w:szCs w:val="24"/>
        </w:rPr>
        <w:t xml:space="preserve">бъединение «Юный модельер» (педагог </w:t>
      </w:r>
      <w:proofErr w:type="spellStart"/>
      <w:r w:rsidR="0014410F"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 w:rsidR="0014410F">
        <w:rPr>
          <w:rFonts w:ascii="Times New Roman" w:eastAsia="Calibri" w:hAnsi="Times New Roman" w:cs="Times New Roman"/>
          <w:sz w:val="24"/>
          <w:szCs w:val="24"/>
        </w:rPr>
        <w:t xml:space="preserve"> Д.Т.) – 60 человек, в </w:t>
      </w:r>
      <w:proofErr w:type="spellStart"/>
      <w:r w:rsidR="0014410F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14410F">
        <w:rPr>
          <w:rFonts w:ascii="Times New Roman" w:eastAsia="Calibri" w:hAnsi="Times New Roman" w:cs="Times New Roman"/>
          <w:sz w:val="24"/>
          <w:szCs w:val="24"/>
        </w:rPr>
        <w:t>.:</w:t>
      </w:r>
    </w:p>
    <w:p w:rsidR="0014410F" w:rsidRPr="0014410F" w:rsidRDefault="0014410F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10F">
        <w:rPr>
          <w:rFonts w:ascii="Times New Roman" w:eastAsia="Calibri" w:hAnsi="Times New Roman" w:cs="Times New Roman"/>
          <w:sz w:val="24"/>
          <w:szCs w:val="24"/>
        </w:rPr>
        <w:t>1-1 группа –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4410F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14410F" w:rsidRPr="0014410F" w:rsidRDefault="0014410F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1-2 группа -  10</w:t>
      </w:r>
      <w:r w:rsidRPr="0014410F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14410F" w:rsidRPr="0014410F" w:rsidRDefault="0014410F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10F">
        <w:rPr>
          <w:rFonts w:ascii="Times New Roman" w:eastAsia="Calibri" w:hAnsi="Times New Roman" w:cs="Times New Roman"/>
          <w:sz w:val="24"/>
          <w:szCs w:val="24"/>
        </w:rPr>
        <w:t>11-3 группа – 11 человек;</w:t>
      </w:r>
    </w:p>
    <w:p w:rsidR="0014410F" w:rsidRPr="0014410F" w:rsidRDefault="0014410F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10F">
        <w:rPr>
          <w:rFonts w:ascii="Times New Roman" w:eastAsia="Calibri" w:hAnsi="Times New Roman" w:cs="Times New Roman"/>
          <w:sz w:val="24"/>
          <w:szCs w:val="24"/>
        </w:rPr>
        <w:t>11-4 группа – 10 человек;</w:t>
      </w:r>
    </w:p>
    <w:p w:rsidR="0014410F" w:rsidRPr="0014410F" w:rsidRDefault="0014410F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11-5 группа – 8</w:t>
      </w:r>
      <w:r w:rsidRPr="0014410F">
        <w:rPr>
          <w:rFonts w:ascii="Times New Roman" w:eastAsia="Calibri" w:hAnsi="Times New Roman" w:cs="Times New Roman"/>
          <w:sz w:val="24"/>
          <w:szCs w:val="24"/>
        </w:rPr>
        <w:t xml:space="preserve"> человек;</w:t>
      </w:r>
    </w:p>
    <w:p w:rsidR="00294719" w:rsidRDefault="0014410F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10F">
        <w:rPr>
          <w:rFonts w:ascii="Times New Roman" w:eastAsia="Calibri" w:hAnsi="Times New Roman" w:cs="Times New Roman"/>
          <w:sz w:val="24"/>
          <w:szCs w:val="24"/>
        </w:rPr>
        <w:t>11-6 группа – 10 человек.</w:t>
      </w:r>
    </w:p>
    <w:p w:rsidR="0014410F" w:rsidRDefault="0014410F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F0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97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бъединение «Юный дизайнер» (</w:t>
      </w:r>
      <w:r w:rsidR="00DF0514">
        <w:rPr>
          <w:rFonts w:ascii="Times New Roman" w:eastAsia="Calibri" w:hAnsi="Times New Roman" w:cs="Times New Roman"/>
          <w:sz w:val="24"/>
          <w:szCs w:val="24"/>
        </w:rPr>
        <w:t xml:space="preserve">педагог </w:t>
      </w:r>
      <w:proofErr w:type="spellStart"/>
      <w:r w:rsidR="00DF051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чур-оол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А.А.) </w:t>
      </w:r>
      <w:r w:rsidR="00DF0514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514">
        <w:rPr>
          <w:rFonts w:ascii="Times New Roman" w:eastAsia="Calibri" w:hAnsi="Times New Roman" w:cs="Times New Roman"/>
          <w:sz w:val="24"/>
          <w:szCs w:val="24"/>
        </w:rPr>
        <w:t>50 человек;</w:t>
      </w:r>
    </w:p>
    <w:p w:rsidR="00DF0514" w:rsidRDefault="000C6970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DF0514">
        <w:rPr>
          <w:rFonts w:ascii="Times New Roman" w:eastAsia="Calibri" w:hAnsi="Times New Roman" w:cs="Times New Roman"/>
          <w:sz w:val="24"/>
          <w:szCs w:val="24"/>
        </w:rPr>
        <w:t xml:space="preserve">бъединение «Музыкальные национальные инструменты» (педагог </w:t>
      </w:r>
      <w:proofErr w:type="spellStart"/>
      <w:r w:rsidR="00DF0514">
        <w:rPr>
          <w:rFonts w:ascii="Times New Roman" w:eastAsia="Calibri" w:hAnsi="Times New Roman" w:cs="Times New Roman"/>
          <w:sz w:val="24"/>
          <w:szCs w:val="24"/>
        </w:rPr>
        <w:t>Кужугет</w:t>
      </w:r>
      <w:proofErr w:type="spellEnd"/>
      <w:r w:rsidR="00DF0514">
        <w:rPr>
          <w:rFonts w:ascii="Times New Roman" w:eastAsia="Calibri" w:hAnsi="Times New Roman" w:cs="Times New Roman"/>
          <w:sz w:val="24"/>
          <w:szCs w:val="24"/>
        </w:rPr>
        <w:t xml:space="preserve"> Х.К.) – 53 человек;</w:t>
      </w:r>
    </w:p>
    <w:p w:rsidR="00DF0514" w:rsidRDefault="000C6970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DF0514">
        <w:rPr>
          <w:rFonts w:ascii="Times New Roman" w:eastAsia="Calibri" w:hAnsi="Times New Roman" w:cs="Times New Roman"/>
          <w:sz w:val="24"/>
          <w:szCs w:val="24"/>
        </w:rPr>
        <w:t xml:space="preserve">бъединение «Юный информатик» (педагог </w:t>
      </w:r>
      <w:proofErr w:type="spellStart"/>
      <w:r w:rsidR="00DF0514">
        <w:rPr>
          <w:rFonts w:ascii="Times New Roman" w:eastAsia="Calibri" w:hAnsi="Times New Roman" w:cs="Times New Roman"/>
          <w:sz w:val="24"/>
          <w:szCs w:val="24"/>
        </w:rPr>
        <w:t>Хертек</w:t>
      </w:r>
      <w:proofErr w:type="spellEnd"/>
      <w:r w:rsidR="00DF0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0514">
        <w:rPr>
          <w:rFonts w:ascii="Times New Roman" w:eastAsia="Calibri" w:hAnsi="Times New Roman" w:cs="Times New Roman"/>
          <w:sz w:val="24"/>
          <w:szCs w:val="24"/>
        </w:rPr>
        <w:t>Чейнеш</w:t>
      </w:r>
      <w:proofErr w:type="spellEnd"/>
      <w:r w:rsidR="00DF0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0514">
        <w:rPr>
          <w:rFonts w:ascii="Times New Roman" w:eastAsia="Calibri" w:hAnsi="Times New Roman" w:cs="Times New Roman"/>
          <w:sz w:val="24"/>
          <w:szCs w:val="24"/>
        </w:rPr>
        <w:t>Николаена</w:t>
      </w:r>
      <w:proofErr w:type="spellEnd"/>
      <w:r w:rsidR="00DF0514">
        <w:rPr>
          <w:rFonts w:ascii="Times New Roman" w:eastAsia="Calibri" w:hAnsi="Times New Roman" w:cs="Times New Roman"/>
          <w:sz w:val="24"/>
          <w:szCs w:val="24"/>
        </w:rPr>
        <w:t>) – 69 человек;</w:t>
      </w:r>
    </w:p>
    <w:p w:rsidR="00DF0514" w:rsidRDefault="000C6970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DF0514">
        <w:rPr>
          <w:rFonts w:ascii="Times New Roman" w:eastAsia="Calibri" w:hAnsi="Times New Roman" w:cs="Times New Roman"/>
          <w:sz w:val="24"/>
          <w:szCs w:val="24"/>
        </w:rPr>
        <w:t>бъединение «</w:t>
      </w:r>
      <w:proofErr w:type="spellStart"/>
      <w:r w:rsidR="00DF0514">
        <w:rPr>
          <w:rFonts w:ascii="Times New Roman" w:eastAsia="Calibri" w:hAnsi="Times New Roman" w:cs="Times New Roman"/>
          <w:sz w:val="24"/>
          <w:szCs w:val="24"/>
        </w:rPr>
        <w:t>Авиамоделирование</w:t>
      </w:r>
      <w:proofErr w:type="spellEnd"/>
      <w:r w:rsidR="00DF0514">
        <w:rPr>
          <w:rFonts w:ascii="Times New Roman" w:eastAsia="Calibri" w:hAnsi="Times New Roman" w:cs="Times New Roman"/>
          <w:sz w:val="24"/>
          <w:szCs w:val="24"/>
        </w:rPr>
        <w:t xml:space="preserve">» (педагог </w:t>
      </w:r>
      <w:proofErr w:type="gramStart"/>
      <w:r w:rsidR="00DF0514">
        <w:rPr>
          <w:rFonts w:ascii="Times New Roman" w:eastAsia="Calibri" w:hAnsi="Times New Roman" w:cs="Times New Roman"/>
          <w:sz w:val="24"/>
          <w:szCs w:val="24"/>
        </w:rPr>
        <w:t>Кара-Сал</w:t>
      </w:r>
      <w:proofErr w:type="gramEnd"/>
      <w:r w:rsidR="00DF0514">
        <w:rPr>
          <w:rFonts w:ascii="Times New Roman" w:eastAsia="Calibri" w:hAnsi="Times New Roman" w:cs="Times New Roman"/>
          <w:sz w:val="24"/>
          <w:szCs w:val="24"/>
        </w:rPr>
        <w:t xml:space="preserve"> О.К.) – 7 человек;</w:t>
      </w:r>
    </w:p>
    <w:p w:rsidR="00DF0514" w:rsidRDefault="000C6970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DF0514">
        <w:rPr>
          <w:rFonts w:ascii="Times New Roman" w:eastAsia="Calibri" w:hAnsi="Times New Roman" w:cs="Times New Roman"/>
          <w:sz w:val="24"/>
          <w:szCs w:val="24"/>
        </w:rPr>
        <w:t>бъединение «</w:t>
      </w:r>
      <w:proofErr w:type="spellStart"/>
      <w:r w:rsidR="00DF0514">
        <w:rPr>
          <w:rFonts w:ascii="Times New Roman" w:eastAsia="Calibri" w:hAnsi="Times New Roman" w:cs="Times New Roman"/>
          <w:sz w:val="24"/>
          <w:szCs w:val="24"/>
        </w:rPr>
        <w:t>Авиамоделирование</w:t>
      </w:r>
      <w:proofErr w:type="spellEnd"/>
      <w:r w:rsidR="00DF0514">
        <w:rPr>
          <w:rFonts w:ascii="Times New Roman" w:eastAsia="Calibri" w:hAnsi="Times New Roman" w:cs="Times New Roman"/>
          <w:sz w:val="24"/>
          <w:szCs w:val="24"/>
        </w:rPr>
        <w:t xml:space="preserve">» (педагог </w:t>
      </w:r>
      <w:proofErr w:type="gramStart"/>
      <w:r w:rsidR="00DF0514">
        <w:rPr>
          <w:rFonts w:ascii="Times New Roman" w:eastAsia="Calibri" w:hAnsi="Times New Roman" w:cs="Times New Roman"/>
          <w:sz w:val="24"/>
          <w:szCs w:val="24"/>
        </w:rPr>
        <w:t>Кара-Сал</w:t>
      </w:r>
      <w:proofErr w:type="gramEnd"/>
      <w:r w:rsidR="00DF0514">
        <w:rPr>
          <w:rFonts w:ascii="Times New Roman" w:eastAsia="Calibri" w:hAnsi="Times New Roman" w:cs="Times New Roman"/>
          <w:sz w:val="24"/>
          <w:szCs w:val="24"/>
        </w:rPr>
        <w:t xml:space="preserve"> О.К.) – 11 человек;</w:t>
      </w:r>
    </w:p>
    <w:p w:rsidR="00DF0514" w:rsidRDefault="00DF0514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C697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бъединение «Ход конем» (педагог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Ховалыг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З.К.) – 60 человек;</w:t>
      </w:r>
    </w:p>
    <w:p w:rsidR="00DF0514" w:rsidRDefault="00DF0514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C697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бъединение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Любознайка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(педагог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С.С.) – 21 человек;</w:t>
      </w:r>
    </w:p>
    <w:p w:rsidR="00A708FA" w:rsidRDefault="00A708FA" w:rsidP="00A708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C697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бъединение «Почемучки» (педагог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Чооду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К.В.) – 16 человек;</w:t>
      </w:r>
    </w:p>
    <w:p w:rsidR="00F56D7C" w:rsidRPr="007E0667" w:rsidRDefault="000C6970" w:rsidP="00144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A708FA">
        <w:rPr>
          <w:rFonts w:ascii="Times New Roman" w:eastAsia="Calibri" w:hAnsi="Times New Roman" w:cs="Times New Roman"/>
          <w:sz w:val="24"/>
          <w:szCs w:val="24"/>
        </w:rPr>
        <w:t xml:space="preserve">бъединение «Почемучки» (педагог </w:t>
      </w:r>
      <w:proofErr w:type="spellStart"/>
      <w:r w:rsidR="00A708FA">
        <w:rPr>
          <w:rFonts w:ascii="Times New Roman" w:eastAsia="Calibri" w:hAnsi="Times New Roman" w:cs="Times New Roman"/>
          <w:sz w:val="24"/>
          <w:szCs w:val="24"/>
        </w:rPr>
        <w:t>Чооду</w:t>
      </w:r>
      <w:proofErr w:type="spellEnd"/>
      <w:r w:rsidR="00A708FA">
        <w:rPr>
          <w:rFonts w:ascii="Times New Roman" w:eastAsia="Calibri" w:hAnsi="Times New Roman" w:cs="Times New Roman"/>
          <w:sz w:val="24"/>
          <w:szCs w:val="24"/>
        </w:rPr>
        <w:t xml:space="preserve"> К.В.) – 10 человек;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За формирование учетной политики, ведение бюджетного учета, своевременное представление полной и достоверной бухгалтерской отчетности ответстве</w:t>
      </w:r>
      <w:r w:rsidR="00EA350C">
        <w:rPr>
          <w:rFonts w:ascii="Times New Roman" w:eastAsia="Calibri" w:hAnsi="Times New Roman" w:cs="Times New Roman"/>
          <w:sz w:val="24"/>
          <w:szCs w:val="24"/>
        </w:rPr>
        <w:t xml:space="preserve">нность несет главный бухгалтер </w:t>
      </w:r>
      <w:r w:rsidRPr="002F6C64">
        <w:rPr>
          <w:rFonts w:ascii="Times New Roman" w:eastAsia="Calibri" w:hAnsi="Times New Roman" w:cs="Times New Roman"/>
          <w:sz w:val="24"/>
          <w:szCs w:val="24"/>
        </w:rPr>
        <w:t>бухгалтерии.</w:t>
      </w:r>
    </w:p>
    <w:p w:rsidR="002F6C64" w:rsidRPr="002F6C64" w:rsidRDefault="002F6C64" w:rsidP="002F6C64">
      <w:p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Учетная политика учреждения утверждена приказом начальника </w:t>
      </w:r>
      <w:r w:rsidR="00576028">
        <w:rPr>
          <w:rFonts w:ascii="Times New Roman" w:eastAsia="Calibri" w:hAnsi="Times New Roman" w:cs="Times New Roman"/>
          <w:sz w:val="24"/>
          <w:szCs w:val="24"/>
        </w:rPr>
        <w:t>управления № 579 от 28.12.2017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года, в соответствии с Федера</w:t>
      </w:r>
      <w:r w:rsidR="00576028">
        <w:rPr>
          <w:rFonts w:ascii="Times New Roman" w:eastAsia="Calibri" w:hAnsi="Times New Roman" w:cs="Times New Roman"/>
          <w:sz w:val="24"/>
          <w:szCs w:val="24"/>
        </w:rPr>
        <w:t xml:space="preserve">льным законом от 06.12.2011 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№ 402-ФЗ «О бухгалтерском учете». 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    Контрольно-счётный орган рекомендует, в соответствии с Федеральным </w:t>
      </w:r>
      <w:hyperlink r:id="rId8" w:history="1">
        <w:r w:rsidRPr="002F6C64">
          <w:rPr>
            <w:rFonts w:ascii="Times New Roman" w:eastAsia="Calibri" w:hAnsi="Times New Roman" w:cs="Times New Roman"/>
            <w:i/>
            <w:sz w:val="24"/>
            <w:szCs w:val="24"/>
          </w:rPr>
          <w:t>законом</w:t>
        </w:r>
      </w:hyperlink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 от 06.12.2011 № 402-ФЗ, </w:t>
      </w:r>
      <w:hyperlink r:id="rId9" w:history="1">
        <w:r w:rsidRPr="002F6C64">
          <w:rPr>
            <w:rFonts w:ascii="Times New Roman" w:eastAsia="Calibri" w:hAnsi="Times New Roman" w:cs="Times New Roman"/>
            <w:i/>
            <w:sz w:val="24"/>
            <w:szCs w:val="24"/>
          </w:rPr>
          <w:t>Приказом</w:t>
        </w:r>
      </w:hyperlink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 Минфина России от 01.12.2010  № 157н, </w:t>
      </w:r>
      <w:hyperlink r:id="rId10" w:history="1">
        <w:r w:rsidRPr="002F6C64">
          <w:rPr>
            <w:rFonts w:ascii="Times New Roman" w:eastAsia="Calibri" w:hAnsi="Times New Roman" w:cs="Times New Roman"/>
            <w:i/>
            <w:sz w:val="24"/>
            <w:szCs w:val="24"/>
          </w:rPr>
          <w:t>Приказом</w:t>
        </w:r>
      </w:hyperlink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 Минфина России от 16.12.2010  № 174н, </w:t>
      </w:r>
      <w:hyperlink r:id="rId11" w:history="1">
        <w:r w:rsidRPr="002F6C64">
          <w:rPr>
            <w:rFonts w:ascii="Times New Roman" w:eastAsia="Calibri" w:hAnsi="Times New Roman" w:cs="Times New Roman"/>
            <w:i/>
            <w:sz w:val="24"/>
            <w:szCs w:val="24"/>
          </w:rPr>
          <w:t>Приказом</w:t>
        </w:r>
      </w:hyperlink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 Минфина России от 25.03.2011 № 33н, федеральными стандартами бухгалтерского учета для организаций государственного сектора, Налоговым </w:t>
      </w:r>
      <w:hyperlink r:id="rId12" w:history="1">
        <w:r w:rsidRPr="002F6C64">
          <w:rPr>
            <w:rFonts w:ascii="Times New Roman" w:eastAsia="Calibri" w:hAnsi="Times New Roman" w:cs="Times New Roman"/>
            <w:i/>
            <w:sz w:val="24"/>
            <w:szCs w:val="24"/>
          </w:rPr>
          <w:t>кодексом</w:t>
        </w:r>
      </w:hyperlink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 РФ сформировать: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5760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F6C64">
        <w:rPr>
          <w:rFonts w:ascii="Times New Roman" w:eastAsia="Calibri" w:hAnsi="Times New Roman" w:cs="Times New Roman"/>
          <w:i/>
          <w:sz w:val="24"/>
          <w:szCs w:val="24"/>
        </w:rPr>
        <w:t xml:space="preserve">утвержденную Учетную политику для целей налогообложения, </w:t>
      </w:r>
    </w:p>
    <w:p w:rsidR="002F6C64" w:rsidRPr="002F6C64" w:rsidRDefault="00576028" w:rsidP="002F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2F6C64" w:rsidRPr="002F6C64">
        <w:rPr>
          <w:rFonts w:ascii="Times New Roman" w:eastAsia="Calibri" w:hAnsi="Times New Roman" w:cs="Times New Roman"/>
          <w:i/>
          <w:sz w:val="24"/>
          <w:szCs w:val="24"/>
        </w:rPr>
        <w:t>с какого времени Учетная политика применяется в учреждении, с дальнейшим внесением в нее необходимых изменений и дополнений.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C64">
        <w:rPr>
          <w:rFonts w:ascii="Times New Roman" w:eastAsia="Calibri" w:hAnsi="Times New Roman" w:cs="Times New Roman"/>
          <w:i/>
          <w:sz w:val="24"/>
          <w:szCs w:val="24"/>
        </w:rPr>
        <w:t>- также, ознакомить с Учетной политикой всех работников учреждения, имеющих отношение к учетному процессу.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Деятельность работников бухгалтерии отдела образования регламентируется их должностными инструкциями.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Бухгалтерский учет в Учреждении ведется в соответствии с Рабочим планом счетов бюджетного учета, приведенным в </w:t>
      </w:r>
      <w:hyperlink w:anchor="P501" w:history="1">
        <w:r w:rsidRPr="002F6C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политике.</w:t>
      </w:r>
    </w:p>
    <w:p w:rsidR="002F6C64" w:rsidRPr="002F6C64" w:rsidRDefault="002F6C64" w:rsidP="002F6C64">
      <w:pPr>
        <w:tabs>
          <w:tab w:val="left" w:pos="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Форма ведения бухгалтерского учета </w:t>
      </w:r>
      <w:r w:rsidR="00576028">
        <w:rPr>
          <w:rFonts w:ascii="Times New Roman" w:eastAsia="Calibri" w:hAnsi="Times New Roman" w:cs="Times New Roman"/>
          <w:sz w:val="24"/>
          <w:szCs w:val="24"/>
        </w:rPr>
        <w:t>–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028">
        <w:rPr>
          <w:rFonts w:ascii="Times New Roman" w:eastAsia="Calibri" w:hAnsi="Times New Roman" w:cs="Times New Roman"/>
          <w:sz w:val="24"/>
          <w:szCs w:val="24"/>
        </w:rPr>
        <w:t xml:space="preserve">частично </w:t>
      </w:r>
      <w:r w:rsidRPr="002F6C64">
        <w:rPr>
          <w:rFonts w:ascii="Times New Roman" w:eastAsia="Calibri" w:hAnsi="Times New Roman" w:cs="Times New Roman"/>
          <w:sz w:val="24"/>
          <w:szCs w:val="24"/>
        </w:rPr>
        <w:t>автоматизированная с применением специализированной бухгалтерской программы «1С</w:t>
      </w:r>
      <w:r w:rsidR="00576028">
        <w:rPr>
          <w:rFonts w:ascii="Times New Roman" w:eastAsia="Calibri" w:hAnsi="Times New Roman" w:cs="Times New Roman"/>
          <w:sz w:val="24"/>
          <w:szCs w:val="24"/>
        </w:rPr>
        <w:t>:</w:t>
      </w:r>
      <w:r w:rsidR="00251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Бухгалтерия». 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оформления фактов хозяйственной жизни </w:t>
      </w:r>
      <w:r w:rsidRPr="002F6C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ведения </w:t>
      </w:r>
      <w:hyperlink r:id="rId13" w:history="1">
        <w:r w:rsidRPr="002F6C6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Приказом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30.03.2015 № 52н (ред. от 17. бухгалтерского учета применяются формы первичных учетных документов, утвержденные 11.2017) и Методических указаний по их применению, а также другие самостоятельно разработанные формы первичных учетных документов.</w:t>
      </w:r>
    </w:p>
    <w:p w:rsidR="002F6C64" w:rsidRPr="002F6C64" w:rsidRDefault="002F6C64" w:rsidP="002F6C6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В результате проверки объектов недвижимости установлено, МБОУ </w:t>
      </w:r>
      <w:r w:rsidR="00576028">
        <w:rPr>
          <w:rFonts w:ascii="Times New Roman" w:eastAsia="Calibri" w:hAnsi="Times New Roman" w:cs="Times New Roman"/>
          <w:sz w:val="24"/>
          <w:szCs w:val="24"/>
        </w:rPr>
        <w:t xml:space="preserve">КДЮТТ 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размещена в одноэтажно</w:t>
      </w:r>
      <w:r w:rsidR="00576028">
        <w:rPr>
          <w:rFonts w:ascii="Times New Roman" w:eastAsia="Calibri" w:hAnsi="Times New Roman" w:cs="Times New Roman"/>
          <w:sz w:val="24"/>
          <w:szCs w:val="24"/>
        </w:rPr>
        <w:t xml:space="preserve">м здании, территория ограждена. </w:t>
      </w:r>
      <w:r w:rsidRPr="002F6C64">
        <w:rPr>
          <w:rFonts w:ascii="Times New Roman" w:eastAsia="Calibri" w:hAnsi="Times New Roman" w:cs="Times New Roman"/>
          <w:sz w:val="24"/>
          <w:szCs w:val="24"/>
        </w:rPr>
        <w:t>Имеется физкультурно-</w:t>
      </w:r>
      <w:r w:rsidRPr="002F6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спортивная зона, зона отдыха, хозяйственная зона. Территория </w:t>
      </w:r>
      <w:r w:rsidR="00123135"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имеет наружное освещение. Имеются помещения для осуществления заявленного вида деятельности. </w:t>
      </w:r>
    </w:p>
    <w:p w:rsidR="002F6C64" w:rsidRPr="002F6C64" w:rsidRDefault="002F6C64" w:rsidP="002F6C6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К </w:t>
      </w:r>
      <w:proofErr w:type="gramStart"/>
      <w:r w:rsidRPr="002F6C64">
        <w:rPr>
          <w:rFonts w:ascii="Times New Roman" w:eastAsia="Calibri" w:hAnsi="Times New Roman" w:cs="Times New Roman"/>
          <w:sz w:val="24"/>
          <w:szCs w:val="24"/>
        </w:rPr>
        <w:t>основным нормативным документам, регулирующим порядок формирования расходов на оплату труда относятся</w:t>
      </w:r>
      <w:proofErr w:type="gramEnd"/>
      <w:r w:rsidRPr="002F6C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- Трудовой кодекс Российской Федерации; 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>- Федеральный закон от 29.12.2012</w:t>
      </w:r>
      <w:r w:rsidR="0061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C64">
        <w:rPr>
          <w:rFonts w:ascii="Times New Roman" w:eastAsia="Calibri" w:hAnsi="Times New Roman" w:cs="Times New Roman"/>
          <w:sz w:val="24"/>
          <w:szCs w:val="24"/>
        </w:rPr>
        <w:t>№</w:t>
      </w:r>
      <w:r w:rsidR="0061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C64">
        <w:rPr>
          <w:rFonts w:ascii="Times New Roman" w:eastAsia="Calibri" w:hAnsi="Times New Roman" w:cs="Times New Roman"/>
          <w:sz w:val="24"/>
          <w:szCs w:val="24"/>
        </w:rPr>
        <w:t>273-ФЗ «Об образовании»;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2018 год», утвержденные решением Российской трехсторонней  комиссии по регулированию социально-трудовых отношений от 25.12.2015 года, протокол № 12.   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Коллективный договор </w:t>
      </w:r>
      <w:r w:rsidR="00F546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469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546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17 мая 2022 год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уведомительную регистрацию в  </w:t>
      </w:r>
      <w:r w:rsidR="00E66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 туда  социальной политики Ре</w:t>
      </w:r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6F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6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лики Тыва 25    </w:t>
      </w:r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июня 219 года № 98  в Региональном отделении профсоюза работников народного образования и науки РФ по РТ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Приложениями  к коллективному договору утверждено:  Положение о распределении стимулирующей части фонда оплаты труда, Положение о распределении неаудиторной занятости, Положение о распределении фонда компенсационных выплат. Положения утверждены руководителем учреждения и согласованы с председателем </w:t>
      </w:r>
      <w:r w:rsidR="00F375BA">
        <w:rPr>
          <w:rFonts w:ascii="Times New Roman" w:eastAsia="Calibri" w:hAnsi="Times New Roman" w:cs="Times New Roman"/>
          <w:sz w:val="24"/>
          <w:szCs w:val="24"/>
        </w:rPr>
        <w:t>ПОП МБОУ ДО КДЮТТ.</w:t>
      </w:r>
    </w:p>
    <w:p w:rsidR="002F6C64" w:rsidRPr="002F6C64" w:rsidRDefault="002F6C64" w:rsidP="002F6C64">
      <w:pPr>
        <w:tabs>
          <w:tab w:val="left" w:pos="0"/>
        </w:tabs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2020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финансирование  учреждения осуществлялось на основании утвержденного начальником  отдела образо</w:t>
      </w:r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 администрации района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на оказ</w:t>
      </w:r>
      <w:r w:rsidR="00CE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муниципальных услуг на 2020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2F6C64" w:rsidRPr="002F6C64" w:rsidRDefault="00123135" w:rsidP="002F6C6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Постановлением А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от 09.09.2016 года № 256, утвержден Порядок определения объема и условий предоставления из муниципального  бюджета муниципального образования «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» субсидий муниципальным бюджетным и автономным учреждениям на возмещение нормативных затрат, связанных с оказанием ими в соответствии  с муниципальным заданием (заданием учредителя) муниципальных услуг (выполнением работ).</w:t>
      </w:r>
    </w:p>
    <w:p w:rsidR="002F6C64" w:rsidRPr="002F6C64" w:rsidRDefault="00123135" w:rsidP="002F6C6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Постановлением А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от 16.07.2016 года  № 207, утвержден Порядок предоставления муниципальным учреждениям муниципального образования «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» субсидий на иные цели.</w:t>
      </w:r>
    </w:p>
    <w:p w:rsidR="002F6C64" w:rsidRPr="002F6C64" w:rsidRDefault="002F6C64" w:rsidP="002F6C6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Нормативы затрат на оказание муниципальными учреждениями муниципального образования «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>» муниципальных услуг физическим и юридическим, а также поправочные коэффициенты для оказания муниципальными учреждениями муниципального образования «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» муниципальных услуг физическим и юридическим лицам утверждены Постановлениями   администрации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</w:t>
      </w:r>
      <w:r w:rsidR="005B285C">
        <w:rPr>
          <w:rFonts w:ascii="Times New Roman" w:eastAsia="Calibri" w:hAnsi="Times New Roman" w:cs="Times New Roman"/>
          <w:sz w:val="24"/>
          <w:szCs w:val="24"/>
        </w:rPr>
        <w:t>емчикского</w:t>
      </w:r>
      <w:proofErr w:type="spellEnd"/>
      <w:r w:rsidR="005B28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285C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5B285C">
        <w:rPr>
          <w:rFonts w:ascii="Times New Roman" w:eastAsia="Calibri" w:hAnsi="Times New Roman" w:cs="Times New Roman"/>
          <w:sz w:val="24"/>
          <w:szCs w:val="24"/>
        </w:rPr>
        <w:t xml:space="preserve"> от 28.12.2019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года  № 49. </w:t>
      </w:r>
    </w:p>
    <w:p w:rsidR="002F6C64" w:rsidRPr="002F6C64" w:rsidRDefault="002F6C64" w:rsidP="002F6C6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муниципального задания, утвержден постановлением администрации </w:t>
      </w: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</w:t>
      </w:r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емчикского</w:t>
      </w:r>
      <w:proofErr w:type="spellEnd"/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09.09.2019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256.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В пункте 2.4. Устава отмечено, что в соответствии с предусмотренными в п. 2.3. основными видами деятельности Учреждение выполняет муниципальное задание, которое утверждается Учредителем.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Источниками финансирования деятельности Учреждения в проверяемом периоде являлись средства  бюджета муниципального образования «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Республики Тыва». </w:t>
      </w:r>
    </w:p>
    <w:p w:rsidR="000C6970" w:rsidRDefault="002F6C64" w:rsidP="002F6C6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Соглашения о порядке и условиях предоставления субсидий на финансовое обеспечение выполнения муниципального задания на оказание муниципальных </w:t>
      </w:r>
      <w:r w:rsidR="00AD319D">
        <w:rPr>
          <w:rFonts w:ascii="Times New Roman" w:eastAsia="Calibri" w:hAnsi="Times New Roman" w:cs="Times New Roman"/>
          <w:sz w:val="24"/>
          <w:szCs w:val="24"/>
        </w:rPr>
        <w:t>услуг (выполнение работ) на 2020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  заключено между учреждением и учредителем, имеется графи</w:t>
      </w:r>
      <w:r w:rsidR="00AD319D">
        <w:rPr>
          <w:rFonts w:ascii="Times New Roman" w:eastAsia="Calibri" w:hAnsi="Times New Roman" w:cs="Times New Roman"/>
          <w:sz w:val="24"/>
          <w:szCs w:val="24"/>
        </w:rPr>
        <w:t>к перечисления субсидий, на 2020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F54693">
        <w:rPr>
          <w:rFonts w:ascii="Times New Roman" w:eastAsia="Calibri" w:hAnsi="Times New Roman" w:cs="Times New Roman"/>
          <w:sz w:val="24"/>
          <w:szCs w:val="24"/>
        </w:rPr>
        <w:t>10 395 977</w:t>
      </w:r>
      <w:r w:rsidR="00AD319D">
        <w:rPr>
          <w:rFonts w:ascii="Times New Roman" w:eastAsia="Calibri" w:hAnsi="Times New Roman" w:cs="Times New Roman"/>
          <w:sz w:val="24"/>
          <w:szCs w:val="24"/>
        </w:rPr>
        <w:t xml:space="preserve">,87 </w:t>
      </w:r>
      <w:r w:rsidR="000C6970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E66B65" w:rsidRPr="002F6C64" w:rsidRDefault="00E66B65" w:rsidP="002F6C6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135" w:rsidRDefault="002F6C64" w:rsidP="00123135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64">
        <w:rPr>
          <w:rFonts w:ascii="Times New Roman" w:eastAsia="Calibri" w:hAnsi="Times New Roman" w:cs="Times New Roman"/>
          <w:b/>
          <w:sz w:val="24"/>
          <w:szCs w:val="24"/>
        </w:rPr>
        <w:t>Анализ исполнения муниципального задания</w:t>
      </w:r>
    </w:p>
    <w:p w:rsidR="002F6C64" w:rsidRPr="000C6970" w:rsidRDefault="00123135" w:rsidP="00123135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Муниципальное задание на оказ</w:t>
      </w:r>
      <w:r w:rsidR="00AD319D">
        <w:rPr>
          <w:rFonts w:ascii="Times New Roman" w:eastAsia="Calibri" w:hAnsi="Times New Roman" w:cs="Times New Roman"/>
          <w:sz w:val="24"/>
          <w:szCs w:val="24"/>
        </w:rPr>
        <w:t>ание муниципальных услуг на 2020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год  утверждено начальником отдела образования  администрации </w:t>
      </w:r>
      <w:proofErr w:type="spellStart"/>
      <w:r w:rsidR="002F6C64" w:rsidRPr="002F6C64">
        <w:rPr>
          <w:rFonts w:ascii="Times New Roman" w:eastAsia="Calibri" w:hAnsi="Times New Roman" w:cs="Times New Roman"/>
          <w:sz w:val="24"/>
          <w:szCs w:val="24"/>
        </w:rPr>
        <w:t>Дзун</w:t>
      </w:r>
      <w:r w:rsidR="00AD319D">
        <w:rPr>
          <w:rFonts w:ascii="Times New Roman" w:eastAsia="Calibri" w:hAnsi="Times New Roman" w:cs="Times New Roman"/>
          <w:sz w:val="24"/>
          <w:szCs w:val="24"/>
        </w:rPr>
        <w:t>-Хемчикского</w:t>
      </w:r>
      <w:proofErr w:type="spellEnd"/>
      <w:r w:rsidR="00AD31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319D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AD319D">
        <w:rPr>
          <w:rFonts w:ascii="Times New Roman" w:eastAsia="Calibri" w:hAnsi="Times New Roman" w:cs="Times New Roman"/>
          <w:sz w:val="24"/>
          <w:szCs w:val="24"/>
        </w:rPr>
        <w:t xml:space="preserve">  10.01.2020 года.</w:t>
      </w:r>
    </w:p>
    <w:p w:rsidR="002F6C64" w:rsidRPr="002F6C64" w:rsidRDefault="009D18C1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Потребителями муниципальной услуги являются учащиеся, муниципальная услуга бесплатная, </w:t>
      </w:r>
    </w:p>
    <w:p w:rsidR="002F6C64" w:rsidRPr="002F6C64" w:rsidRDefault="00AD319D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Показатели качества оказываемых муниципальных услуг:</w:t>
      </w:r>
    </w:p>
    <w:p w:rsidR="002F6C64" w:rsidRPr="002F6C64" w:rsidRDefault="00CE2E7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соответствие учебного плана общеобразовательного учреждения требованиям федерального базисного учебного плана;</w:t>
      </w:r>
    </w:p>
    <w:p w:rsidR="002F6C64" w:rsidRPr="002F6C64" w:rsidRDefault="00CE2E7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выполнение основной общеобразовательной программы;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E2E74">
        <w:rPr>
          <w:rFonts w:ascii="Times New Roman" w:eastAsia="Calibri" w:hAnsi="Times New Roman" w:cs="Times New Roman"/>
          <w:sz w:val="24"/>
          <w:szCs w:val="24"/>
        </w:rPr>
        <w:t xml:space="preserve">      -</w:t>
      </w:r>
      <w:r w:rsidRPr="002F6C64">
        <w:rPr>
          <w:rFonts w:ascii="Times New Roman" w:eastAsia="Calibri" w:hAnsi="Times New Roman" w:cs="Times New Roman"/>
          <w:sz w:val="24"/>
          <w:szCs w:val="24"/>
        </w:rPr>
        <w:t>доля педагогических работников, имеющих высшую и первую квалификационную категории.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Муниципальное задание содержит натуральные показатели, определяющие плановый объем муниципальных услуг и фактическ</w:t>
      </w:r>
      <w:r w:rsidR="00207636">
        <w:rPr>
          <w:rFonts w:ascii="Times New Roman" w:eastAsia="Calibri" w:hAnsi="Times New Roman" w:cs="Times New Roman"/>
          <w:sz w:val="24"/>
          <w:szCs w:val="24"/>
        </w:rPr>
        <w:t>ое значение за отчетный период.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Объем финансового обеспечения в муниципальном задании утвержден в сумме </w:t>
      </w:r>
      <w:r w:rsidR="00F54693">
        <w:rPr>
          <w:rFonts w:ascii="Times New Roman" w:eastAsia="Calibri" w:hAnsi="Times New Roman" w:cs="Times New Roman"/>
          <w:sz w:val="24"/>
          <w:szCs w:val="24"/>
        </w:rPr>
        <w:t>10</w:t>
      </w:r>
      <w:r w:rsidR="00251363">
        <w:rPr>
          <w:rFonts w:ascii="Times New Roman" w:eastAsia="Calibri" w:hAnsi="Times New Roman" w:cs="Times New Roman"/>
          <w:sz w:val="24"/>
          <w:szCs w:val="24"/>
        </w:rPr>
        <w:t> 533,53</w:t>
      </w:r>
      <w:r w:rsidR="00CE2E74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Показатели объема субсидий в муниципальном задании рассчитаны по формуле, расчетным методом, нормативные затраты и поправочные коэффициенты имеют после запятой несколько десятичных знаков. Нормативы затрат на оказание муниципальными учреждениями муниципального образования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физическим и юридическим, а также поправочные коэффициенты для оказания муниципальными учреждениями муниципального образования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физическим и юридическим лицам утверждены Постановлениями   администрации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</w:t>
      </w:r>
      <w:r w:rsidR="00CE2E74">
        <w:rPr>
          <w:rFonts w:ascii="Times New Roman" w:eastAsia="Calibri" w:hAnsi="Times New Roman" w:cs="Times New Roman"/>
          <w:sz w:val="24"/>
          <w:szCs w:val="24"/>
        </w:rPr>
        <w:t>емчикского</w:t>
      </w:r>
      <w:proofErr w:type="spellEnd"/>
      <w:r w:rsidR="00CE2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E7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CE2E74">
        <w:rPr>
          <w:rFonts w:ascii="Times New Roman" w:eastAsia="Calibri" w:hAnsi="Times New Roman" w:cs="Times New Roman"/>
          <w:sz w:val="24"/>
          <w:szCs w:val="24"/>
        </w:rPr>
        <w:t xml:space="preserve"> от 28.12.2019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года № 49.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Проведенной проверкой было проанализировано исполнение показателей муниципального задания, характеризующих результаты деятельности учреждения.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Сведения о фактическом достижении показателей, установленных</w:t>
      </w:r>
      <w:r w:rsidR="00F54693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задании на 2020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год, отражаются в отчете о его исполнении. 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Сведения о фактическом достижении показателей характеризующих объем муниципальной услуги по основному общему образованию не имеют отклонения, превышаю</w:t>
      </w:r>
      <w:r w:rsidR="00CE2E74">
        <w:rPr>
          <w:rFonts w:ascii="Times New Roman" w:eastAsia="Calibri" w:hAnsi="Times New Roman" w:cs="Times New Roman"/>
          <w:sz w:val="24"/>
          <w:szCs w:val="24"/>
        </w:rPr>
        <w:t>щие допустимое значение – 5,0 %.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формы</w:t>
      </w:r>
      <w:proofErr w:type="gramEnd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0503779 «Сведения об остатках денежных средств учреждения» на конец отчетного года остатков средств субсидий  не имеется.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Фактическое исполнение предоставленной субсидии составляет  </w:t>
      </w:r>
      <w:r w:rsidR="00F54693">
        <w:rPr>
          <w:rFonts w:ascii="Times New Roman" w:eastAsia="Times New Roman" w:hAnsi="Times New Roman" w:cs="Times New Roman"/>
          <w:sz w:val="24"/>
          <w:szCs w:val="24"/>
          <w:lang w:eastAsia="ru-RU"/>
        </w:rPr>
        <w:t>10 395,97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99</w:t>
      </w:r>
      <w:r w:rsidR="00FE72F1">
        <w:rPr>
          <w:rFonts w:ascii="Times New Roman" w:eastAsia="Times New Roman" w:hAnsi="Times New Roman" w:cs="Times New Roman"/>
          <w:sz w:val="24"/>
          <w:szCs w:val="24"/>
          <w:lang w:eastAsia="ru-RU"/>
        </w:rPr>
        <w:t>,0 % от полученного объема, и 99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,0 % от утвержденного.  </w:t>
      </w:r>
    </w:p>
    <w:p w:rsidR="002F6C64" w:rsidRPr="002F6C64" w:rsidRDefault="002F6C64" w:rsidP="002F6C64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Администрацией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прин</w:t>
      </w:r>
      <w:r w:rsidR="005B285C">
        <w:rPr>
          <w:rFonts w:ascii="Times New Roman" w:eastAsia="Calibri" w:hAnsi="Times New Roman" w:cs="Times New Roman"/>
          <w:sz w:val="24"/>
          <w:szCs w:val="24"/>
        </w:rPr>
        <w:t xml:space="preserve">ято распоряжение  от 21.09.2019 </w:t>
      </w:r>
      <w:r w:rsidRPr="002F6C64">
        <w:rPr>
          <w:rFonts w:ascii="Times New Roman" w:eastAsia="Calibri" w:hAnsi="Times New Roman" w:cs="Times New Roman"/>
          <w:sz w:val="24"/>
          <w:szCs w:val="24"/>
        </w:rPr>
        <w:t>года № 276-Р «Об определение порядка составления и утверждения плана финансово – хозяйственной деятельности муниципальных учреждений муниципального образования «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F6C64" w:rsidRPr="002F6C64" w:rsidRDefault="002F6C64" w:rsidP="002F6C6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Учреждением предоставлен план финансово-хозяйственной деятельности, в котором рассчитаны плановые показатели по поступлениям и выплатам, в том числе и по заработной плате в разрезе источников финансирования. </w:t>
      </w:r>
    </w:p>
    <w:p w:rsidR="002F6C64" w:rsidRPr="002F6C64" w:rsidRDefault="002F6C64" w:rsidP="002F6C6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В нарушение</w:t>
      </w:r>
      <w:r w:rsidRPr="002F6C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6C64">
        <w:rPr>
          <w:rFonts w:ascii="Times New Roman" w:eastAsia="Calibri" w:hAnsi="Times New Roman" w:cs="Times New Roman"/>
          <w:sz w:val="24"/>
          <w:szCs w:val="24"/>
        </w:rPr>
        <w:t>пункта 3 раздела 1</w:t>
      </w:r>
      <w:r w:rsidRPr="002F6C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6C64">
        <w:rPr>
          <w:rFonts w:ascii="Times New Roman" w:eastAsia="Calibri" w:hAnsi="Times New Roman" w:cs="Times New Roman"/>
          <w:sz w:val="24"/>
          <w:szCs w:val="24"/>
        </w:rPr>
        <w:t>Приказа Минфина России от 28.07.2010 № 81н  планы ФХД Учреждения составлены только на очередной  год, на плановый период планы не составлялись.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План финансово-хо</w:t>
      </w:r>
      <w:r w:rsidR="00F54693">
        <w:rPr>
          <w:rFonts w:ascii="Times New Roman" w:eastAsia="Calibri" w:hAnsi="Times New Roman" w:cs="Times New Roman"/>
          <w:sz w:val="24"/>
          <w:szCs w:val="24"/>
        </w:rPr>
        <w:t>зяйственной деятельности  на 2020 год утвержден 10.01.2020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года  в объеме </w:t>
      </w:r>
      <w:r w:rsidR="00F54693">
        <w:rPr>
          <w:rFonts w:ascii="Times New Roman" w:eastAsia="Calibri" w:hAnsi="Times New Roman" w:cs="Times New Roman"/>
          <w:sz w:val="24"/>
          <w:szCs w:val="24"/>
        </w:rPr>
        <w:t>10 395,97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тыс. рублей по поступлениям и выплатам, остаток на начало года от приносящей доход деятельности 0,0 тыс. рублей.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В  течение отчетного период</w:t>
      </w:r>
      <w:r w:rsidR="00F54693">
        <w:rPr>
          <w:rFonts w:ascii="Times New Roman" w:eastAsia="Calibri" w:hAnsi="Times New Roman" w:cs="Times New Roman"/>
          <w:sz w:val="24"/>
          <w:szCs w:val="24"/>
        </w:rPr>
        <w:t xml:space="preserve">а в ПФХД  вносились изменения. </w:t>
      </w:r>
      <w:proofErr w:type="gramStart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В окончательной редакции ПФХД утвержден в объеме </w:t>
      </w:r>
      <w:r w:rsidR="00F54693">
        <w:rPr>
          <w:rFonts w:ascii="Times New Roman" w:eastAsia="Calibri" w:hAnsi="Times New Roman" w:cs="Times New Roman"/>
          <w:sz w:val="24"/>
          <w:szCs w:val="24"/>
        </w:rPr>
        <w:t>10 395,</w:t>
      </w:r>
      <w:r w:rsidR="00CF499B">
        <w:rPr>
          <w:rFonts w:ascii="Times New Roman" w:eastAsia="Calibri" w:hAnsi="Times New Roman" w:cs="Times New Roman"/>
          <w:sz w:val="24"/>
          <w:szCs w:val="24"/>
        </w:rPr>
        <w:t>98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по поступлениям:</w:t>
      </w:r>
      <w:proofErr w:type="gramEnd"/>
    </w:p>
    <w:p w:rsidR="00F54693" w:rsidRDefault="00F54693" w:rsidP="002F6C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субсидии на выполнение муниципального задания – </w:t>
      </w:r>
      <w:r>
        <w:rPr>
          <w:rFonts w:ascii="Times New Roman" w:eastAsia="Calibri" w:hAnsi="Times New Roman" w:cs="Times New Roman"/>
          <w:sz w:val="24"/>
          <w:szCs w:val="24"/>
        </w:rPr>
        <w:t>10 338,</w:t>
      </w:r>
      <w:r w:rsidR="00CF499B">
        <w:rPr>
          <w:rFonts w:ascii="Times New Roman" w:eastAsia="Calibri" w:hAnsi="Times New Roman" w:cs="Times New Roman"/>
          <w:sz w:val="24"/>
          <w:szCs w:val="24"/>
        </w:rPr>
        <w:t>98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 тыс. рублей, </w:t>
      </w:r>
    </w:p>
    <w:p w:rsidR="002F6C64" w:rsidRPr="002F6C64" w:rsidRDefault="00FE72F1" w:rsidP="002F6C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поступления от иной при</w:t>
      </w:r>
      <w:r w:rsidR="00F54693">
        <w:rPr>
          <w:rFonts w:ascii="Times New Roman" w:eastAsia="Calibri" w:hAnsi="Times New Roman" w:cs="Times New Roman"/>
          <w:sz w:val="24"/>
          <w:szCs w:val="24"/>
        </w:rPr>
        <w:t>носящей доход деятельности – 57,0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 Остаток на начало года – 0,0 тыс. рублей.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Выплаты утверждены в сумме </w:t>
      </w:r>
      <w:r w:rsidR="00CF499B">
        <w:rPr>
          <w:rFonts w:ascii="Times New Roman" w:eastAsia="Calibri" w:hAnsi="Times New Roman" w:cs="Times New Roman"/>
          <w:sz w:val="24"/>
          <w:szCs w:val="24"/>
        </w:rPr>
        <w:t>6 756,22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тыс. рублей. 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Отчет об исполнен</w:t>
      </w:r>
      <w:r w:rsidR="00CF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учреждением плана ФХД за 2020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(форма 0503737): составлен отдельно по каждому виду финансового обеспечения (КВФО </w:t>
      </w:r>
      <w:hyperlink r:id="rId14" w:history="1">
        <w:r w:rsidRPr="002F6C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2F6C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2F6C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Показатели исполнения плана ФХД отражены с нарастающим итогом с начала года на основании аналитических данных бухгалтерского учета учреждения в разрезе аналитических кодов вида доходов и расходов соответственно по разделам отчета: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7" w:history="1">
        <w:r w:rsidRPr="002F6C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разд. 1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"Доходы учреждения";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8" w:history="1">
        <w:r w:rsidRPr="002F6C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разд. 2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"Расходы учреждения";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9" w:history="1">
        <w:r w:rsidRPr="002F6C6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разд. 3</w:t>
        </w:r>
      </w:hyperlink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"Источники финансирования дефицита средств учреждения".</w:t>
      </w:r>
    </w:p>
    <w:p w:rsidR="002F6C64" w:rsidRPr="002F6C64" w:rsidRDefault="002F6C64" w:rsidP="002F6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2F6C64" w:rsidRDefault="002F6C64" w:rsidP="00CE2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64">
        <w:rPr>
          <w:rFonts w:ascii="Times New Roman" w:eastAsia="Calibri" w:hAnsi="Times New Roman" w:cs="Times New Roman"/>
          <w:b/>
          <w:sz w:val="24"/>
          <w:szCs w:val="24"/>
        </w:rPr>
        <w:t>Информация об использовании средств</w:t>
      </w:r>
      <w:r w:rsidR="0012313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бюджета</w:t>
      </w:r>
      <w:r w:rsidRPr="002F6C64">
        <w:rPr>
          <w:rFonts w:ascii="Times New Roman" w:eastAsia="Calibri" w:hAnsi="Times New Roman" w:cs="Times New Roman"/>
          <w:b/>
          <w:sz w:val="24"/>
          <w:szCs w:val="24"/>
        </w:rPr>
        <w:t>, с целью оказания м</w:t>
      </w:r>
      <w:r w:rsidR="00613276">
        <w:rPr>
          <w:rFonts w:ascii="Times New Roman" w:eastAsia="Calibri" w:hAnsi="Times New Roman" w:cs="Times New Roman"/>
          <w:b/>
          <w:sz w:val="24"/>
          <w:szCs w:val="24"/>
        </w:rPr>
        <w:t xml:space="preserve">униципальных услуг в </w:t>
      </w:r>
      <w:r w:rsidR="00613276">
        <w:rPr>
          <w:rFonts w:ascii="Times New Roman" w:eastAsia="Calibri" w:hAnsi="Times New Roman" w:cs="Times New Roman"/>
          <w:b/>
          <w:sz w:val="24"/>
          <w:szCs w:val="24"/>
        </w:rPr>
        <w:br/>
        <w:t>2020</w:t>
      </w:r>
      <w:r w:rsidR="00CE2E74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2F6C64" w:rsidRPr="002F6C64" w:rsidRDefault="002F6C64" w:rsidP="002F6C64">
      <w:pPr>
        <w:tabs>
          <w:tab w:val="left" w:pos="8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F6C64">
        <w:rPr>
          <w:rFonts w:ascii="Times New Roman" w:eastAsia="Calibri" w:hAnsi="Times New Roman" w:cs="Times New Roman"/>
          <w:sz w:val="20"/>
          <w:szCs w:val="20"/>
        </w:rPr>
        <w:t>таблица 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3218"/>
        <w:gridCol w:w="1524"/>
        <w:gridCol w:w="1403"/>
        <w:gridCol w:w="1441"/>
        <w:gridCol w:w="1335"/>
      </w:tblGrid>
      <w:tr w:rsidR="002F6C64" w:rsidRPr="002F6C64" w:rsidTr="00CF499B">
        <w:trPr>
          <w:trHeight w:val="509"/>
        </w:trPr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Код</w:t>
            </w:r>
          </w:p>
        </w:tc>
        <w:tc>
          <w:tcPr>
            <w:tcW w:w="168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На</w:t>
            </w:r>
            <w:r w:rsidR="00FE72F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именование показателя</w:t>
            </w:r>
          </w:p>
        </w:tc>
        <w:tc>
          <w:tcPr>
            <w:tcW w:w="7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Утверждено плановых назначений,   </w:t>
            </w: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тыс. рублей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Исполнено плановых назначений,  тыс. рублей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Исполнение, %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Сумма отклонения, тыс. руб.</w:t>
            </w:r>
          </w:p>
        </w:tc>
      </w:tr>
      <w:tr w:rsidR="002F6C64" w:rsidRPr="002F6C64" w:rsidTr="00CF499B">
        <w:trPr>
          <w:trHeight w:val="509"/>
        </w:trPr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F6C64" w:rsidRPr="002F6C64" w:rsidTr="00CF499B">
        <w:trPr>
          <w:trHeight w:val="509"/>
        </w:trPr>
        <w:tc>
          <w:tcPr>
            <w:tcW w:w="3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8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17115" w:rsidRPr="002F6C64" w:rsidTr="00CF499B">
        <w:trPr>
          <w:trHeight w:val="509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115" w:rsidRPr="002F6C64" w:rsidRDefault="00D17115" w:rsidP="00D1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68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115" w:rsidRPr="002F6C64" w:rsidRDefault="00D17115" w:rsidP="00D171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115" w:rsidRPr="002F6C64" w:rsidRDefault="00D17115" w:rsidP="00D1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8 996 644</w:t>
            </w:r>
            <w:r w:rsidR="00FE72F1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,61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115" w:rsidRPr="002F6C64" w:rsidRDefault="00D17115" w:rsidP="00D1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8 744 640,40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7115" w:rsidRPr="002F6C64" w:rsidRDefault="00D17115" w:rsidP="00D1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88,75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7115" w:rsidRPr="002F6C64" w:rsidRDefault="00D17115" w:rsidP="00D171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252 004,21</w:t>
            </w:r>
          </w:p>
        </w:tc>
      </w:tr>
      <w:tr w:rsidR="002F6C64" w:rsidRPr="002F6C64" w:rsidTr="00CF499B">
        <w:trPr>
          <w:trHeight w:val="255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12313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123135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7 008 219,84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6 756 215,64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2F6C64" w:rsidRPr="002F6C64" w:rsidTr="00CF499B">
        <w:trPr>
          <w:trHeight w:val="255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123135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выплату по оплате труда работников и иные выплаты работникам учреждений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F414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1 988 424,97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1 988 424,76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D17115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88,75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252</w:t>
            </w:r>
            <w:r w:rsidR="00D171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004,21</w:t>
            </w:r>
          </w:p>
        </w:tc>
      </w:tr>
      <w:tr w:rsidR="002F6C64" w:rsidRPr="002F6C64" w:rsidTr="00CF499B">
        <w:trPr>
          <w:trHeight w:val="255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200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F414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528 259,25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1 327 329,26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80,4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398,4</w:t>
            </w:r>
          </w:p>
        </w:tc>
      </w:tr>
      <w:tr w:rsidR="00CF499B" w:rsidRPr="002F6C64" w:rsidTr="00CF499B">
        <w:trPr>
          <w:trHeight w:val="255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99B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2F6C64" w:rsidRDefault="00CF499B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Прочая закупка товаров, работ и услуг для обеспечения муниципальных нужд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2F6C64" w:rsidRDefault="00F4149B" w:rsidP="00B2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528 259,25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2F6C64" w:rsidRDefault="00CF499B" w:rsidP="00B2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1 327 329,26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80,4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99B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398,4</w:t>
            </w:r>
          </w:p>
        </w:tc>
      </w:tr>
      <w:tr w:rsidR="00CF499B" w:rsidRPr="002F6C64" w:rsidTr="00CF499B">
        <w:trPr>
          <w:trHeight w:val="255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99B" w:rsidRPr="00D17115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1711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850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D17115" w:rsidRDefault="00CF499B" w:rsidP="00CF49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1711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D17115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1711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15 000,0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D17115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1711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15 000,0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99B" w:rsidRPr="00D17115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1711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99B" w:rsidRPr="00D17115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D17115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0,0</w:t>
            </w:r>
          </w:p>
        </w:tc>
      </w:tr>
      <w:tr w:rsidR="002F6C64" w:rsidRPr="002F6C64" w:rsidTr="00CF499B">
        <w:trPr>
          <w:trHeight w:val="510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851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6 700,0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CF499B" w:rsidP="00CF4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6 700,0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2F6C64" w:rsidRPr="002F6C64" w:rsidTr="00CF499B">
        <w:trPr>
          <w:trHeight w:val="255"/>
        </w:trPr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853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Уплата иных платежей (пеня)</w:t>
            </w:r>
          </w:p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8 300,0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CF49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8 300,0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D17115" w:rsidRPr="002F6C64" w:rsidTr="00CF499B">
        <w:trPr>
          <w:trHeight w:val="285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115" w:rsidRPr="002F6C64" w:rsidRDefault="00D17115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15" w:rsidRPr="002F6C64" w:rsidRDefault="00D17115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:</w:t>
            </w:r>
          </w:p>
          <w:p w:rsidR="00D17115" w:rsidRPr="002F6C64" w:rsidRDefault="00D17115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15" w:rsidRPr="002F6C64" w:rsidRDefault="00F4149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9 539 903,85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15" w:rsidRPr="002F6C64" w:rsidRDefault="00D17115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10 086 969,66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15" w:rsidRPr="002F6C64" w:rsidRDefault="00D17115" w:rsidP="00B2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88,75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115" w:rsidRPr="002F6C64" w:rsidRDefault="00D17115" w:rsidP="00B222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252 004,21</w:t>
            </w:r>
          </w:p>
        </w:tc>
      </w:tr>
    </w:tbl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C64" w:rsidRPr="002F6C64" w:rsidRDefault="002F6C64" w:rsidP="002F6C64">
      <w:pPr>
        <w:tabs>
          <w:tab w:val="left" w:pos="2235"/>
          <w:tab w:val="center" w:pos="4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64">
        <w:rPr>
          <w:rFonts w:ascii="Times New Roman" w:eastAsia="Calibri" w:hAnsi="Times New Roman" w:cs="Times New Roman"/>
          <w:b/>
          <w:sz w:val="24"/>
          <w:szCs w:val="24"/>
        </w:rPr>
        <w:t>Информация об использовании средств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64">
        <w:rPr>
          <w:rFonts w:ascii="Times New Roman" w:eastAsia="Calibri" w:hAnsi="Times New Roman" w:cs="Times New Roman"/>
          <w:b/>
          <w:sz w:val="24"/>
          <w:szCs w:val="24"/>
        </w:rPr>
        <w:t>поступлений от иной приносящей доход деятельности, с целью оказ</w:t>
      </w:r>
      <w:r w:rsidR="002777EB">
        <w:rPr>
          <w:rFonts w:ascii="Times New Roman" w:eastAsia="Calibri" w:hAnsi="Times New Roman" w:cs="Times New Roman"/>
          <w:b/>
          <w:sz w:val="24"/>
          <w:szCs w:val="24"/>
        </w:rPr>
        <w:t xml:space="preserve">ания муниципальных услуг в </w:t>
      </w:r>
      <w:r w:rsidR="002777EB">
        <w:rPr>
          <w:rFonts w:ascii="Times New Roman" w:eastAsia="Calibri" w:hAnsi="Times New Roman" w:cs="Times New Roman"/>
          <w:b/>
          <w:sz w:val="24"/>
          <w:szCs w:val="24"/>
        </w:rPr>
        <w:br/>
        <w:t>2020</w:t>
      </w:r>
      <w:r w:rsidRPr="002F6C64"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F6C64">
        <w:rPr>
          <w:rFonts w:ascii="Times New Roman" w:eastAsia="Calibri" w:hAnsi="Times New Roman" w:cs="Times New Roman"/>
          <w:sz w:val="20"/>
          <w:szCs w:val="20"/>
        </w:rPr>
        <w:t xml:space="preserve">таблица </w:t>
      </w:r>
      <w:r w:rsidR="001967D3">
        <w:rPr>
          <w:rFonts w:ascii="Times New Roman" w:eastAsia="Calibri" w:hAnsi="Times New Roman" w:cs="Times New Roman"/>
          <w:sz w:val="20"/>
          <w:szCs w:val="20"/>
        </w:rPr>
        <w:t>(</w:t>
      </w:r>
      <w:r w:rsidRPr="002F6C64">
        <w:rPr>
          <w:rFonts w:ascii="Times New Roman" w:eastAsia="Calibri" w:hAnsi="Times New Roman" w:cs="Times New Roman"/>
          <w:sz w:val="20"/>
          <w:szCs w:val="20"/>
        </w:rPr>
        <w:t>в рублях</w:t>
      </w:r>
      <w:r w:rsidR="001967D3"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5"/>
        <w:gridCol w:w="3252"/>
        <w:gridCol w:w="1558"/>
        <w:gridCol w:w="1438"/>
        <w:gridCol w:w="1476"/>
        <w:gridCol w:w="1162"/>
      </w:tblGrid>
      <w:tr w:rsidR="002F6C64" w:rsidRPr="002F6C64" w:rsidTr="00CE2047">
        <w:trPr>
          <w:trHeight w:val="509"/>
        </w:trPr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Код</w:t>
            </w:r>
          </w:p>
        </w:tc>
        <w:tc>
          <w:tcPr>
            <w:tcW w:w="16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Утверждено плановых назначений   </w:t>
            </w: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тыс. рублей</w:t>
            </w:r>
          </w:p>
        </w:tc>
        <w:tc>
          <w:tcPr>
            <w:tcW w:w="7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Исполнено плановых назначений  тыс. рублей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Исполнение, %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Уд</w:t>
            </w:r>
            <w:proofErr w:type="gramStart"/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proofErr w:type="gramEnd"/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</w:t>
            </w:r>
            <w:proofErr w:type="gramEnd"/>
            <w:r w:rsidRPr="002F6C64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ес, %</w:t>
            </w:r>
          </w:p>
        </w:tc>
      </w:tr>
      <w:tr w:rsidR="002F6C64" w:rsidRPr="002F6C64" w:rsidTr="00CE2047">
        <w:trPr>
          <w:trHeight w:val="509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F6C64" w:rsidRPr="002F6C64" w:rsidTr="00CE2047">
        <w:trPr>
          <w:trHeight w:val="509"/>
        </w:trPr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F6C64" w:rsidRPr="002F6C64" w:rsidTr="00CE2047">
        <w:trPr>
          <w:trHeight w:val="25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Фонд оплаты труда и страховые </w:t>
            </w: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взносы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2F6C64" w:rsidRPr="002F6C64" w:rsidTr="00CE2047">
        <w:trPr>
          <w:trHeight w:val="25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112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2F6C64" w:rsidRPr="002F6C64" w:rsidTr="00CE2047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по обязательному социальному страхованию на выплату по оплате труда работников и иные выплаты работникам учреждений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0,0</w:t>
            </w:r>
          </w:p>
        </w:tc>
      </w:tr>
      <w:tr w:rsidR="002F6C64" w:rsidRPr="002F6C64" w:rsidTr="00CE2047">
        <w:trPr>
          <w:trHeight w:val="255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244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Прочая закупка товаров, работ и услуг для обеспечения муниципальных нужд 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777E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57 004</w:t>
            </w:r>
            <w:r w:rsidR="002F6C64"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777E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57 004</w:t>
            </w: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2F6C64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F6C6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100,0</w:t>
            </w:r>
          </w:p>
        </w:tc>
      </w:tr>
      <w:tr w:rsidR="002F6C64" w:rsidRPr="002F6C64" w:rsidTr="00CE2047">
        <w:trPr>
          <w:trHeight w:val="285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64" w:rsidRPr="00625492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62549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92" w:rsidRDefault="00625492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2F6C64" w:rsidRPr="00625492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62549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Итого</w:t>
            </w:r>
            <w:r w:rsidR="00625492" w:rsidRPr="0062549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:</w:t>
            </w:r>
          </w:p>
          <w:p w:rsidR="002F6C64" w:rsidRPr="00625492" w:rsidRDefault="002F6C64" w:rsidP="002F6C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625492" w:rsidRDefault="002777EB" w:rsidP="002777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62549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57 004,0</w:t>
            </w:r>
            <w:r w:rsidR="002F6C64" w:rsidRPr="0062549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625492" w:rsidRDefault="002777EB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62549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57 004,0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64" w:rsidRPr="00625492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62549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64" w:rsidRPr="00625492" w:rsidRDefault="002F6C64" w:rsidP="002F6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62549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100,0</w:t>
            </w:r>
          </w:p>
        </w:tc>
      </w:tr>
    </w:tbl>
    <w:p w:rsidR="002F6C64" w:rsidRPr="002F6C64" w:rsidRDefault="002F6C64" w:rsidP="002F6C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64">
        <w:rPr>
          <w:rFonts w:ascii="Times New Roman" w:eastAsia="Calibri" w:hAnsi="Times New Roman" w:cs="Times New Roman"/>
          <w:b/>
          <w:sz w:val="24"/>
          <w:szCs w:val="24"/>
        </w:rPr>
        <w:t>Анализ кредиторской задолженности</w:t>
      </w: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6C64" w:rsidRPr="000C6970" w:rsidRDefault="002F6C64" w:rsidP="00CE2E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</w:t>
      </w:r>
      <w:r w:rsid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 состоянию на 01.01.2020</w:t>
      </w: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</w:t>
      </w:r>
      <w:r w:rsidR="000C6970"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208 414,92 </w:t>
      </w: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конец отчетного периода повысилась на </w:t>
      </w:r>
      <w:r w:rsidR="00613276">
        <w:rPr>
          <w:rFonts w:ascii="Times New Roman" w:eastAsia="Times New Roman" w:hAnsi="Times New Roman" w:cs="Times New Roman"/>
          <w:sz w:val="24"/>
          <w:szCs w:val="24"/>
          <w:lang w:eastAsia="ru-RU"/>
        </w:rPr>
        <w:t>43 589,2</w:t>
      </w: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составила </w:t>
      </w:r>
      <w:r w:rsidR="000C6970"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252 004,12 </w:t>
      </w: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F6C64" w:rsidRPr="000C6970" w:rsidRDefault="002F6C64" w:rsidP="002F6C64">
      <w:pPr>
        <w:widowControl w:val="0"/>
        <w:tabs>
          <w:tab w:val="left" w:pos="67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0C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97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(в рублях)</w:t>
      </w:r>
    </w:p>
    <w:tbl>
      <w:tblPr>
        <w:tblStyle w:val="16"/>
        <w:tblW w:w="9606" w:type="dxa"/>
        <w:tblLook w:val="04A0" w:firstRow="1" w:lastRow="0" w:firstColumn="1" w:lastColumn="0" w:noHBand="0" w:noVBand="1"/>
      </w:tblPr>
      <w:tblGrid>
        <w:gridCol w:w="2392"/>
        <w:gridCol w:w="3386"/>
        <w:gridCol w:w="3828"/>
      </w:tblGrid>
      <w:tr w:rsidR="002F6C64" w:rsidRPr="000C6970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счета</w:t>
            </w:r>
          </w:p>
        </w:tc>
        <w:tc>
          <w:tcPr>
            <w:tcW w:w="3386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3828" w:type="dxa"/>
          </w:tcPr>
          <w:p w:rsidR="002F6C64" w:rsidRPr="001967D3" w:rsidRDefault="00625492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6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F6C64" w:rsidRPr="001967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конец года</w:t>
            </w:r>
          </w:p>
        </w:tc>
      </w:tr>
      <w:tr w:rsidR="002F6C64" w:rsidRPr="000C6970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> 302.11</w:t>
            </w:r>
          </w:p>
        </w:tc>
        <w:tc>
          <w:tcPr>
            <w:tcW w:w="3386" w:type="dxa"/>
          </w:tcPr>
          <w:p w:rsidR="002F6C64" w:rsidRPr="000C6970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1 395,6</w:t>
            </w:r>
          </w:p>
        </w:tc>
        <w:tc>
          <w:tcPr>
            <w:tcW w:w="3828" w:type="dxa"/>
          </w:tcPr>
          <w:p w:rsidR="002F6C64" w:rsidRPr="000C6970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C64" w:rsidRPr="000C6970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302.10</w:t>
            </w:r>
          </w:p>
        </w:tc>
        <w:tc>
          <w:tcPr>
            <w:tcW w:w="3386" w:type="dxa"/>
          </w:tcPr>
          <w:p w:rsidR="002F6C64" w:rsidRPr="000C6970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2F6C64" w:rsidRPr="000C6970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C64" w:rsidRPr="000C6970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> 302.26</w:t>
            </w:r>
          </w:p>
        </w:tc>
        <w:tc>
          <w:tcPr>
            <w:tcW w:w="3386" w:type="dxa"/>
          </w:tcPr>
          <w:p w:rsidR="002F6C64" w:rsidRPr="000C6970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2F6C64" w:rsidRPr="000C6970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C64" w:rsidRPr="002F6C64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302.31</w:t>
            </w:r>
          </w:p>
        </w:tc>
        <w:tc>
          <w:tcPr>
            <w:tcW w:w="3386" w:type="dxa"/>
          </w:tcPr>
          <w:p w:rsidR="002F6C64" w:rsidRPr="002F6C64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2F6C64" w:rsidRPr="002F6C64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C64" w:rsidRPr="002F6C64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302.34</w:t>
            </w:r>
          </w:p>
        </w:tc>
        <w:tc>
          <w:tcPr>
            <w:tcW w:w="3386" w:type="dxa"/>
          </w:tcPr>
          <w:p w:rsidR="002F6C64" w:rsidRPr="002F6C64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2F6C64" w:rsidRPr="002F6C64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F6C64" w:rsidRPr="002F6C64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303.02</w:t>
            </w:r>
          </w:p>
        </w:tc>
        <w:tc>
          <w:tcPr>
            <w:tcW w:w="3386" w:type="dxa"/>
          </w:tcPr>
          <w:p w:rsidR="002F6C64" w:rsidRPr="002F6C64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17 866,89</w:t>
            </w:r>
          </w:p>
        </w:tc>
        <w:tc>
          <w:tcPr>
            <w:tcW w:w="3828" w:type="dxa"/>
          </w:tcPr>
          <w:p w:rsidR="002F6C64" w:rsidRPr="000C6970" w:rsidRDefault="000C6970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70">
              <w:rPr>
                <w:rFonts w:ascii="Times New Roman" w:eastAsia="Calibri" w:hAnsi="Times New Roman" w:cs="Times New Roman"/>
                <w:sz w:val="24"/>
                <w:szCs w:val="24"/>
              </w:rPr>
              <w:t>24 199,09</w:t>
            </w:r>
          </w:p>
        </w:tc>
      </w:tr>
      <w:tr w:rsidR="002F6C64" w:rsidRPr="002F6C64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303.06</w:t>
            </w:r>
          </w:p>
        </w:tc>
        <w:tc>
          <w:tcPr>
            <w:tcW w:w="3386" w:type="dxa"/>
          </w:tcPr>
          <w:p w:rsidR="002F6C64" w:rsidRPr="002F6C64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:rsidR="002F6C64" w:rsidRPr="000C6970" w:rsidRDefault="000C6970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70">
              <w:rPr>
                <w:rFonts w:ascii="Times New Roman" w:eastAsia="Calibri" w:hAnsi="Times New Roman" w:cs="Times New Roman"/>
                <w:sz w:val="24"/>
                <w:szCs w:val="24"/>
              </w:rPr>
              <w:t>1 668,92</w:t>
            </w:r>
          </w:p>
        </w:tc>
      </w:tr>
      <w:tr w:rsidR="002F6C64" w:rsidRPr="002F6C64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303.07</w:t>
            </w:r>
          </w:p>
        </w:tc>
        <w:tc>
          <w:tcPr>
            <w:tcW w:w="3386" w:type="dxa"/>
          </w:tcPr>
          <w:p w:rsidR="002F6C64" w:rsidRPr="001967D3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>35 596,79</w:t>
            </w:r>
          </w:p>
        </w:tc>
        <w:tc>
          <w:tcPr>
            <w:tcW w:w="3828" w:type="dxa"/>
          </w:tcPr>
          <w:p w:rsidR="002F6C64" w:rsidRPr="000C6970" w:rsidRDefault="000C6970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70">
              <w:rPr>
                <w:rFonts w:ascii="Times New Roman" w:eastAsia="Calibri" w:hAnsi="Times New Roman" w:cs="Times New Roman"/>
                <w:sz w:val="24"/>
                <w:szCs w:val="24"/>
              </w:rPr>
              <w:t>42 557,0</w:t>
            </w:r>
          </w:p>
        </w:tc>
      </w:tr>
      <w:tr w:rsidR="002F6C64" w:rsidRPr="002F6C64" w:rsidTr="00C7472B">
        <w:tc>
          <w:tcPr>
            <w:tcW w:w="2392" w:type="dxa"/>
          </w:tcPr>
          <w:p w:rsidR="002F6C64" w:rsidRPr="001967D3" w:rsidRDefault="002F6C64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3386" w:type="dxa"/>
          </w:tcPr>
          <w:p w:rsidR="002F6C64" w:rsidRPr="001967D3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7D3">
              <w:rPr>
                <w:rFonts w:ascii="Times New Roman" w:eastAsia="Calibri" w:hAnsi="Times New Roman" w:cs="Times New Roman"/>
                <w:sz w:val="24"/>
                <w:szCs w:val="24"/>
              </w:rPr>
              <w:t>153 555,28</w:t>
            </w:r>
          </w:p>
        </w:tc>
        <w:tc>
          <w:tcPr>
            <w:tcW w:w="3828" w:type="dxa"/>
          </w:tcPr>
          <w:p w:rsidR="002F6C64" w:rsidRPr="000C6970" w:rsidRDefault="000C6970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970">
              <w:rPr>
                <w:rFonts w:ascii="Times New Roman" w:eastAsia="Calibri" w:hAnsi="Times New Roman" w:cs="Times New Roman"/>
                <w:sz w:val="24"/>
                <w:szCs w:val="24"/>
              </w:rPr>
              <w:t>183 579,11</w:t>
            </w:r>
          </w:p>
        </w:tc>
      </w:tr>
      <w:tr w:rsidR="002F6C64" w:rsidRPr="002F6C64" w:rsidTr="00C7472B">
        <w:tc>
          <w:tcPr>
            <w:tcW w:w="2392" w:type="dxa"/>
          </w:tcPr>
          <w:p w:rsidR="002F6C64" w:rsidRPr="002F6C64" w:rsidRDefault="001967D3" w:rsidP="006254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F6C64" w:rsidRPr="002F6C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86" w:type="dxa"/>
          </w:tcPr>
          <w:p w:rsidR="002F6C64" w:rsidRPr="001967D3" w:rsidRDefault="001967D3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208 414,92</w:t>
            </w:r>
          </w:p>
        </w:tc>
        <w:tc>
          <w:tcPr>
            <w:tcW w:w="3828" w:type="dxa"/>
          </w:tcPr>
          <w:p w:rsidR="002F6C64" w:rsidRPr="000C6970" w:rsidRDefault="00C7472B" w:rsidP="002F6C6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252 004,12</w:t>
            </w:r>
          </w:p>
        </w:tc>
      </w:tr>
    </w:tbl>
    <w:p w:rsidR="00C7472B" w:rsidRDefault="00C7472B" w:rsidP="00C7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6C64" w:rsidRPr="002F6C64" w:rsidRDefault="001967D3" w:rsidP="00C7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:rsidR="002F6C64" w:rsidRPr="002F6C64" w:rsidRDefault="001967D3" w:rsidP="00C7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</w:rPr>
        <w:t>Контрольно-счетный орган рекомендует тщательно подходить к планированию расходов, не допускать роста кредиторской задолженности и неэффективных расходов.</w:t>
      </w:r>
    </w:p>
    <w:p w:rsidR="002F6C64" w:rsidRPr="002F6C64" w:rsidRDefault="002F6C64" w:rsidP="00C7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   Постановлением администрации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</w:t>
      </w:r>
      <w:r w:rsidR="00CE2E74">
        <w:rPr>
          <w:rFonts w:ascii="Times New Roman" w:eastAsia="Calibri" w:hAnsi="Times New Roman" w:cs="Times New Roman"/>
          <w:sz w:val="24"/>
          <w:szCs w:val="24"/>
        </w:rPr>
        <w:t>емчикского</w:t>
      </w:r>
      <w:proofErr w:type="spellEnd"/>
      <w:r w:rsidR="00CE2E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2E7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="00CE2E74">
        <w:rPr>
          <w:rFonts w:ascii="Times New Roman" w:eastAsia="Calibri" w:hAnsi="Times New Roman" w:cs="Times New Roman"/>
          <w:sz w:val="24"/>
          <w:szCs w:val="24"/>
        </w:rPr>
        <w:t xml:space="preserve"> от 28.12.2019</w:t>
      </w:r>
      <w:r w:rsidR="0061327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499,  утверждены нормативы затрат и </w:t>
      </w:r>
      <w:r w:rsidR="00CE2E74">
        <w:rPr>
          <w:rFonts w:ascii="Times New Roman" w:eastAsia="Calibri" w:hAnsi="Times New Roman" w:cs="Times New Roman"/>
          <w:sz w:val="24"/>
          <w:szCs w:val="24"/>
        </w:rPr>
        <w:t>поправочные коэффициенты на 2020</w:t>
      </w:r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год, на оказание муниципальными учреждениями муниципального образования «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6C64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2F6C64">
        <w:rPr>
          <w:rFonts w:ascii="Times New Roman" w:eastAsia="Calibri" w:hAnsi="Times New Roman" w:cs="Times New Roman"/>
          <w:sz w:val="24"/>
          <w:szCs w:val="24"/>
        </w:rPr>
        <w:t>» муниципальных услуг физическим  и юридическим лицам.</w:t>
      </w:r>
    </w:p>
    <w:p w:rsidR="002F6C64" w:rsidRPr="002F6C64" w:rsidRDefault="002F6C64" w:rsidP="002F6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C64" w:rsidRPr="002F6C64" w:rsidRDefault="00467B32" w:rsidP="00467B3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Банковские операции</w:t>
      </w:r>
    </w:p>
    <w:p w:rsidR="002F6C64" w:rsidRPr="002F6C64" w:rsidRDefault="002F6C64" w:rsidP="002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документы за проверяемый период проверены выборочным методом. В проверяемом периоде </w:t>
      </w:r>
      <w:r w:rsidR="007B64C0">
        <w:rPr>
          <w:rFonts w:ascii="Times New Roman" w:eastAsia="Times New Roman" w:hAnsi="Times New Roman" w:cs="Times New Roman"/>
          <w:sz w:val="24"/>
          <w:szCs w:val="24"/>
          <w:lang w:eastAsia="ru-RU"/>
        </w:rPr>
        <w:t>КЦ</w:t>
      </w:r>
      <w:r w:rsidR="004E23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B64C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ЮТТ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финансировался в соответствии со сметой расходов учреждения.</w:t>
      </w:r>
    </w:p>
    <w:p w:rsidR="002F6C64" w:rsidRPr="002F6C64" w:rsidRDefault="002F6C64" w:rsidP="002F6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для осуществления своей деятельности МБОУ </w:t>
      </w:r>
      <w:r w:rsidR="007B64C0">
        <w:rPr>
          <w:rFonts w:ascii="Times New Roman" w:eastAsia="Times New Roman" w:hAnsi="Times New Roman" w:cs="Times New Roman"/>
          <w:sz w:val="24"/>
          <w:szCs w:val="24"/>
          <w:lang w:eastAsia="ru-RU"/>
        </w:rPr>
        <w:t>КЦЮТТ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 лицевой счет № </w:t>
      </w:r>
      <w:r w:rsidR="008E14D3">
        <w:rPr>
          <w:rFonts w:ascii="Times New Roman" w:hAnsi="Times New Roman" w:cs="Times New Roman"/>
          <w:sz w:val="24"/>
          <w:szCs w:val="24"/>
        </w:rPr>
        <w:t>20126Ц52180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№ 3 Федерального казначейства по Республике Тыва.</w:t>
      </w:r>
    </w:p>
    <w:p w:rsidR="002F6C64" w:rsidRPr="002F6C64" w:rsidRDefault="002F6C64" w:rsidP="002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выписок по счетам, их последовательность и перенос остатков проверены выборочно, нарушений не выявлено.</w:t>
      </w:r>
    </w:p>
    <w:p w:rsidR="002F6C64" w:rsidRPr="002F6C64" w:rsidRDefault="002F6C64" w:rsidP="002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7B64C0" w:rsidRDefault="007B64C0" w:rsidP="007B64C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 с подотчетными лицами</w:t>
      </w:r>
    </w:p>
    <w:p w:rsidR="002F6C64" w:rsidRDefault="002F6C64" w:rsidP="00C7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учету расчетов с подотчетными лицами на счете 0.208.00.000 «Расчеты с подотчетными лиц</w:t>
      </w:r>
      <w:r w:rsidR="005B28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ами»  в проверяемом периоде не осуществлялись.</w:t>
      </w:r>
    </w:p>
    <w:p w:rsidR="001967D3" w:rsidRPr="00C7472B" w:rsidRDefault="001967D3" w:rsidP="00C7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B0" w:rsidRDefault="007B64C0" w:rsidP="001967D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 по оплате труда</w:t>
      </w:r>
    </w:p>
    <w:p w:rsidR="00223DB0" w:rsidRPr="0063241E" w:rsidRDefault="00223DB0" w:rsidP="001967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ст.211 «Заработ</w:t>
      </w:r>
      <w:r w:rsidR="00632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632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плата» за 2020 г</w:t>
      </w:r>
      <w:r w:rsidR="0019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</w:t>
      </w:r>
      <w:r w:rsidRPr="00632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19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632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19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632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19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24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967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(тыс.</w:t>
      </w:r>
      <w:r w:rsidR="001967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967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руб</w:t>
      </w:r>
      <w:r w:rsidR="001967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1967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260"/>
      </w:tblGrid>
      <w:tr w:rsidR="00223DB0" w:rsidRPr="0063241E" w:rsidTr="001967D3">
        <w:tc>
          <w:tcPr>
            <w:tcW w:w="3190" w:type="dxa"/>
          </w:tcPr>
          <w:p w:rsidR="00223DB0" w:rsidRPr="007B050B" w:rsidRDefault="00223DB0" w:rsidP="001967D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014" w:type="dxa"/>
          </w:tcPr>
          <w:p w:rsidR="00223DB0" w:rsidRPr="007B050B" w:rsidRDefault="00223DB0" w:rsidP="001967D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260" w:type="dxa"/>
          </w:tcPr>
          <w:p w:rsidR="00223DB0" w:rsidRPr="007B050B" w:rsidRDefault="00223DB0" w:rsidP="001967D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</w:t>
            </w:r>
          </w:p>
        </w:tc>
      </w:tr>
      <w:tr w:rsidR="00223DB0" w:rsidRPr="0063241E" w:rsidTr="001967D3">
        <w:tc>
          <w:tcPr>
            <w:tcW w:w="3190" w:type="dxa"/>
          </w:tcPr>
          <w:p w:rsidR="00223DB0" w:rsidRPr="007B050B" w:rsidRDefault="00223DB0" w:rsidP="001967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Годовой лимит ФОТ </w:t>
            </w:r>
          </w:p>
        </w:tc>
        <w:tc>
          <w:tcPr>
            <w:tcW w:w="3014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6 196,0</w:t>
            </w:r>
          </w:p>
        </w:tc>
        <w:tc>
          <w:tcPr>
            <w:tcW w:w="3260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1 870,0</w:t>
            </w:r>
          </w:p>
        </w:tc>
      </w:tr>
      <w:tr w:rsidR="00223DB0" w:rsidRPr="0063241E" w:rsidTr="001967D3">
        <w:tc>
          <w:tcPr>
            <w:tcW w:w="3190" w:type="dxa"/>
          </w:tcPr>
          <w:p w:rsidR="00223DB0" w:rsidRPr="007B050B" w:rsidRDefault="00223DB0" w:rsidP="001967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</w:t>
            </w:r>
            <w:proofErr w:type="gramStart"/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годового</w:t>
            </w:r>
            <w:proofErr w:type="gramEnd"/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3014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7 008,2</w:t>
            </w:r>
          </w:p>
        </w:tc>
        <w:tc>
          <w:tcPr>
            <w:tcW w:w="3260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1 988,4</w:t>
            </w:r>
          </w:p>
        </w:tc>
      </w:tr>
      <w:tr w:rsidR="00223DB0" w:rsidRPr="0063241E" w:rsidTr="001967D3">
        <w:tc>
          <w:tcPr>
            <w:tcW w:w="3190" w:type="dxa"/>
          </w:tcPr>
          <w:p w:rsidR="00223DB0" w:rsidRPr="007B050B" w:rsidRDefault="00223DB0" w:rsidP="001967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Остаток</w:t>
            </w:r>
          </w:p>
        </w:tc>
        <w:tc>
          <w:tcPr>
            <w:tcW w:w="3014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0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23DB0" w:rsidRPr="0063241E" w:rsidTr="001967D3">
        <w:tc>
          <w:tcPr>
            <w:tcW w:w="3190" w:type="dxa"/>
          </w:tcPr>
          <w:p w:rsidR="00223DB0" w:rsidRPr="007B050B" w:rsidRDefault="00223DB0" w:rsidP="001967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3014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-812,2</w:t>
            </w:r>
          </w:p>
        </w:tc>
        <w:tc>
          <w:tcPr>
            <w:tcW w:w="3260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-118,4</w:t>
            </w:r>
          </w:p>
        </w:tc>
      </w:tr>
      <w:tr w:rsidR="00223DB0" w:rsidTr="001967D3">
        <w:tc>
          <w:tcPr>
            <w:tcW w:w="3190" w:type="dxa"/>
          </w:tcPr>
          <w:p w:rsidR="00223DB0" w:rsidRPr="007B050B" w:rsidRDefault="00223DB0" w:rsidP="001967D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1967D3" w:rsidRPr="007B0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14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223DB0" w:rsidRPr="007B050B" w:rsidRDefault="00223DB0" w:rsidP="00411BB9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0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-930,6</w:t>
            </w:r>
          </w:p>
        </w:tc>
      </w:tr>
    </w:tbl>
    <w:p w:rsidR="00F4149B" w:rsidRDefault="00F4149B" w:rsidP="00F414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223DB0" w:rsidRPr="00F4149B" w:rsidRDefault="00F4149B" w:rsidP="00F4149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F4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Выборочной проверкой заработной платы за проверяемый период показала следующее:</w:t>
      </w:r>
    </w:p>
    <w:p w:rsidR="00E90EED" w:rsidRPr="00411BB9" w:rsidRDefault="00411BB9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BB9">
        <w:rPr>
          <w:rFonts w:ascii="Times New Roman" w:hAnsi="Times New Roman" w:cs="Times New Roman"/>
          <w:sz w:val="24"/>
          <w:szCs w:val="24"/>
        </w:rPr>
        <w:t xml:space="preserve">    </w:t>
      </w:r>
      <w:r w:rsidR="00E90EED" w:rsidRPr="00411BB9">
        <w:rPr>
          <w:rFonts w:ascii="Times New Roman" w:hAnsi="Times New Roman" w:cs="Times New Roman"/>
          <w:sz w:val="24"/>
          <w:szCs w:val="24"/>
        </w:rPr>
        <w:t xml:space="preserve">В приказе об увольнении от 03.11.2020г. № 22 </w:t>
      </w:r>
      <w:proofErr w:type="spellStart"/>
      <w:r w:rsidR="00E90EED" w:rsidRPr="00411BB9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E90EED" w:rsidRPr="00411BB9">
        <w:rPr>
          <w:rFonts w:ascii="Times New Roman" w:hAnsi="Times New Roman" w:cs="Times New Roman"/>
          <w:sz w:val="24"/>
          <w:szCs w:val="24"/>
        </w:rPr>
        <w:t xml:space="preserve"> А.К. завхоза отсутствует подпись работ</w:t>
      </w:r>
      <w:r w:rsidR="00C7472B">
        <w:rPr>
          <w:rFonts w:ascii="Times New Roman" w:hAnsi="Times New Roman" w:cs="Times New Roman"/>
          <w:sz w:val="24"/>
          <w:szCs w:val="24"/>
        </w:rPr>
        <w:t>ника об ознакомлении с приказом</w:t>
      </w:r>
      <w:r w:rsidR="00753E99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E90EED" w:rsidRPr="00411BB9">
        <w:rPr>
          <w:rFonts w:ascii="Times New Roman" w:hAnsi="Times New Roman" w:cs="Times New Roman"/>
          <w:sz w:val="24"/>
          <w:szCs w:val="24"/>
        </w:rPr>
        <w:t>)</w:t>
      </w:r>
      <w:r w:rsidR="00C7472B">
        <w:rPr>
          <w:rFonts w:ascii="Times New Roman" w:hAnsi="Times New Roman" w:cs="Times New Roman"/>
          <w:sz w:val="24"/>
          <w:szCs w:val="24"/>
        </w:rPr>
        <w:t>.</w:t>
      </w:r>
    </w:p>
    <w:p w:rsidR="00E90EED" w:rsidRPr="00411BB9" w:rsidRDefault="00411BB9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BB9">
        <w:rPr>
          <w:rFonts w:ascii="Times New Roman" w:hAnsi="Times New Roman" w:cs="Times New Roman"/>
          <w:sz w:val="24"/>
          <w:szCs w:val="24"/>
        </w:rPr>
        <w:t xml:space="preserve">    </w:t>
      </w:r>
      <w:r w:rsidR="00E90EED" w:rsidRPr="00411BB9">
        <w:rPr>
          <w:rFonts w:ascii="Times New Roman" w:hAnsi="Times New Roman" w:cs="Times New Roman"/>
          <w:sz w:val="24"/>
          <w:szCs w:val="24"/>
        </w:rPr>
        <w:t xml:space="preserve">В приказе о принятии от 05.11.2020г. № 23 </w:t>
      </w:r>
      <w:proofErr w:type="spellStart"/>
      <w:r w:rsidR="00E90EED" w:rsidRPr="00411BB9">
        <w:rPr>
          <w:rFonts w:ascii="Times New Roman" w:hAnsi="Times New Roman" w:cs="Times New Roman"/>
          <w:sz w:val="24"/>
          <w:szCs w:val="24"/>
        </w:rPr>
        <w:t>Сат</w:t>
      </w:r>
      <w:proofErr w:type="spellEnd"/>
      <w:r w:rsidR="00E90EED" w:rsidRPr="00411BB9">
        <w:rPr>
          <w:rFonts w:ascii="Times New Roman" w:hAnsi="Times New Roman" w:cs="Times New Roman"/>
          <w:sz w:val="24"/>
          <w:szCs w:val="24"/>
        </w:rPr>
        <w:t xml:space="preserve"> Э.М. завхоза по совместительству отсутствует подпись рабо</w:t>
      </w:r>
      <w:r w:rsidR="00C7472B">
        <w:rPr>
          <w:rFonts w:ascii="Times New Roman" w:hAnsi="Times New Roman" w:cs="Times New Roman"/>
          <w:sz w:val="24"/>
          <w:szCs w:val="24"/>
        </w:rPr>
        <w:t xml:space="preserve">тника об ознакомлении с приказом </w:t>
      </w:r>
      <w:r w:rsidR="00753E99">
        <w:rPr>
          <w:rFonts w:ascii="Times New Roman" w:hAnsi="Times New Roman" w:cs="Times New Roman"/>
          <w:sz w:val="24"/>
          <w:szCs w:val="24"/>
        </w:rPr>
        <w:t>(приложение № 2</w:t>
      </w:r>
      <w:r w:rsidR="00E90EED" w:rsidRPr="00411BB9">
        <w:rPr>
          <w:rFonts w:ascii="Times New Roman" w:hAnsi="Times New Roman" w:cs="Times New Roman"/>
          <w:sz w:val="24"/>
          <w:szCs w:val="24"/>
        </w:rPr>
        <w:t>)</w:t>
      </w:r>
      <w:r w:rsidR="00C7472B">
        <w:rPr>
          <w:rFonts w:ascii="Times New Roman" w:hAnsi="Times New Roman" w:cs="Times New Roman"/>
          <w:sz w:val="24"/>
          <w:szCs w:val="24"/>
        </w:rPr>
        <w:t>.</w:t>
      </w:r>
    </w:p>
    <w:p w:rsidR="00E90EED" w:rsidRPr="00411BB9" w:rsidRDefault="00411BB9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B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90EED" w:rsidRPr="00411BB9">
        <w:rPr>
          <w:rFonts w:ascii="Times New Roman" w:hAnsi="Times New Roman" w:cs="Times New Roman"/>
          <w:sz w:val="24"/>
          <w:szCs w:val="24"/>
        </w:rPr>
        <w:t xml:space="preserve">В августе 2020г. начислена и выплачена премия в размере одного оклада директору Кара-сал Оксане </w:t>
      </w:r>
      <w:proofErr w:type="spellStart"/>
      <w:r w:rsidR="00E90EED" w:rsidRPr="00411BB9">
        <w:rPr>
          <w:rFonts w:ascii="Times New Roman" w:hAnsi="Times New Roman" w:cs="Times New Roman"/>
          <w:sz w:val="24"/>
          <w:szCs w:val="24"/>
        </w:rPr>
        <w:t>Киим-ооловне</w:t>
      </w:r>
      <w:proofErr w:type="spellEnd"/>
      <w:r w:rsidR="00E90EED" w:rsidRPr="00411BB9">
        <w:rPr>
          <w:rFonts w:ascii="Times New Roman" w:hAnsi="Times New Roman" w:cs="Times New Roman"/>
          <w:sz w:val="24"/>
          <w:szCs w:val="24"/>
        </w:rPr>
        <w:t xml:space="preserve"> на сумму 15 457 руб., с дополнительным начислением </w:t>
      </w:r>
      <w:r w:rsidR="001967D3">
        <w:rPr>
          <w:rFonts w:ascii="Times New Roman" w:hAnsi="Times New Roman" w:cs="Times New Roman"/>
          <w:sz w:val="24"/>
          <w:szCs w:val="24"/>
        </w:rPr>
        <w:t>северной надбавки в размере 90%</w:t>
      </w:r>
      <w:r w:rsidR="00E90EED" w:rsidRPr="00411BB9">
        <w:rPr>
          <w:rFonts w:ascii="Times New Roman" w:hAnsi="Times New Roman" w:cs="Times New Roman"/>
          <w:sz w:val="24"/>
          <w:szCs w:val="24"/>
        </w:rPr>
        <w:t>, что является переплатой, т.к. в приказе о премировании начальника управления от 10.08.2020</w:t>
      </w:r>
      <w:r w:rsidR="001967D3">
        <w:rPr>
          <w:rFonts w:ascii="Times New Roman" w:hAnsi="Times New Roman" w:cs="Times New Roman"/>
          <w:sz w:val="24"/>
          <w:szCs w:val="24"/>
        </w:rPr>
        <w:t xml:space="preserve"> </w:t>
      </w:r>
      <w:r w:rsidR="00E90EED" w:rsidRPr="00411BB9">
        <w:rPr>
          <w:rFonts w:ascii="Times New Roman" w:hAnsi="Times New Roman" w:cs="Times New Roman"/>
          <w:sz w:val="24"/>
          <w:szCs w:val="24"/>
        </w:rPr>
        <w:t>г. № 171 не указаны до</w:t>
      </w:r>
      <w:r w:rsidR="00CE2E74">
        <w:rPr>
          <w:rFonts w:ascii="Times New Roman" w:hAnsi="Times New Roman" w:cs="Times New Roman"/>
          <w:sz w:val="24"/>
          <w:szCs w:val="24"/>
        </w:rPr>
        <w:t xml:space="preserve">полнительные надбавки к окладу </w:t>
      </w:r>
      <w:r w:rsidR="00753E99">
        <w:rPr>
          <w:rFonts w:ascii="Times New Roman" w:hAnsi="Times New Roman" w:cs="Times New Roman"/>
          <w:sz w:val="24"/>
          <w:szCs w:val="24"/>
        </w:rPr>
        <w:t>(приложение № 3</w:t>
      </w:r>
      <w:r w:rsidR="00E90EED" w:rsidRPr="00411BB9">
        <w:rPr>
          <w:rFonts w:ascii="Times New Roman" w:hAnsi="Times New Roman" w:cs="Times New Roman"/>
          <w:sz w:val="24"/>
          <w:szCs w:val="24"/>
        </w:rPr>
        <w:t>)</w:t>
      </w:r>
      <w:r w:rsidR="00CE2E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0EED" w:rsidRDefault="00411BB9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BB9">
        <w:rPr>
          <w:rFonts w:ascii="Times New Roman" w:hAnsi="Times New Roman" w:cs="Times New Roman"/>
          <w:sz w:val="24"/>
          <w:szCs w:val="24"/>
        </w:rPr>
        <w:t xml:space="preserve">    </w:t>
      </w:r>
      <w:r w:rsidR="00E90EED" w:rsidRPr="00411BB9">
        <w:rPr>
          <w:rFonts w:ascii="Times New Roman" w:hAnsi="Times New Roman" w:cs="Times New Roman"/>
          <w:sz w:val="24"/>
          <w:szCs w:val="24"/>
        </w:rPr>
        <w:t xml:space="preserve">Ежемесячно необоснованно согласно приказа директора начисляются надбавки к окладу педагогов дополнительного образования без результативных показателей в размере от 40 до 50% к окладу, всего на общую сумму 248 555 руб., а в  июне директору </w:t>
      </w:r>
      <w:proofErr w:type="gramStart"/>
      <w:r w:rsidR="00E90EED" w:rsidRPr="00411BB9">
        <w:rPr>
          <w:rFonts w:ascii="Times New Roman" w:hAnsi="Times New Roman" w:cs="Times New Roman"/>
          <w:sz w:val="24"/>
          <w:szCs w:val="24"/>
        </w:rPr>
        <w:t>Кара</w:t>
      </w:r>
      <w:r w:rsidR="00CE2E74">
        <w:rPr>
          <w:rFonts w:ascii="Times New Roman" w:hAnsi="Times New Roman" w:cs="Times New Roman"/>
          <w:sz w:val="24"/>
          <w:szCs w:val="24"/>
        </w:rPr>
        <w:t>-сал</w:t>
      </w:r>
      <w:proofErr w:type="gramEnd"/>
      <w:r w:rsidR="00CE2E74">
        <w:rPr>
          <w:rFonts w:ascii="Times New Roman" w:hAnsi="Times New Roman" w:cs="Times New Roman"/>
          <w:sz w:val="24"/>
          <w:szCs w:val="24"/>
        </w:rPr>
        <w:t xml:space="preserve"> О.К</w:t>
      </w:r>
      <w:r w:rsidR="001967D3">
        <w:rPr>
          <w:rFonts w:ascii="Times New Roman" w:hAnsi="Times New Roman" w:cs="Times New Roman"/>
          <w:sz w:val="24"/>
          <w:szCs w:val="24"/>
        </w:rPr>
        <w:t>.</w:t>
      </w:r>
      <w:r w:rsidR="00CE2E74">
        <w:rPr>
          <w:rFonts w:ascii="Times New Roman" w:hAnsi="Times New Roman" w:cs="Times New Roman"/>
          <w:sz w:val="24"/>
          <w:szCs w:val="24"/>
        </w:rPr>
        <w:t xml:space="preserve">  начислена </w:t>
      </w:r>
      <w:r w:rsidR="00C7472B">
        <w:rPr>
          <w:rFonts w:ascii="Times New Roman" w:hAnsi="Times New Roman" w:cs="Times New Roman"/>
          <w:sz w:val="24"/>
          <w:szCs w:val="24"/>
        </w:rPr>
        <w:t xml:space="preserve">надбавка </w:t>
      </w:r>
      <w:r w:rsidR="00CE2E74">
        <w:rPr>
          <w:rFonts w:ascii="Times New Roman" w:hAnsi="Times New Roman" w:cs="Times New Roman"/>
          <w:sz w:val="24"/>
          <w:szCs w:val="24"/>
        </w:rPr>
        <w:t>без приказа</w:t>
      </w:r>
      <w:r w:rsidR="00C7472B">
        <w:rPr>
          <w:rFonts w:ascii="Times New Roman" w:hAnsi="Times New Roman" w:cs="Times New Roman"/>
          <w:sz w:val="24"/>
          <w:szCs w:val="24"/>
        </w:rPr>
        <w:t xml:space="preserve"> начальника управления</w:t>
      </w:r>
      <w:r w:rsidR="00EC33B4">
        <w:rPr>
          <w:rFonts w:ascii="Times New Roman" w:hAnsi="Times New Roman" w:cs="Times New Roman"/>
          <w:sz w:val="24"/>
          <w:szCs w:val="24"/>
        </w:rPr>
        <w:t xml:space="preserve"> (приложение №4)</w:t>
      </w:r>
      <w:r w:rsidR="001967D3">
        <w:rPr>
          <w:rFonts w:ascii="Times New Roman" w:hAnsi="Times New Roman" w:cs="Times New Roman"/>
          <w:sz w:val="24"/>
          <w:szCs w:val="24"/>
        </w:rPr>
        <w:t>.</w:t>
      </w:r>
    </w:p>
    <w:p w:rsidR="00411BB9" w:rsidRPr="00411BB9" w:rsidRDefault="00411BB9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472" w:type="dxa"/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708"/>
        <w:gridCol w:w="709"/>
        <w:gridCol w:w="7"/>
        <w:gridCol w:w="702"/>
        <w:gridCol w:w="7"/>
        <w:gridCol w:w="702"/>
        <w:gridCol w:w="7"/>
        <w:gridCol w:w="701"/>
        <w:gridCol w:w="7"/>
        <w:gridCol w:w="559"/>
        <w:gridCol w:w="710"/>
        <w:gridCol w:w="7"/>
        <w:gridCol w:w="702"/>
        <w:gridCol w:w="7"/>
        <w:gridCol w:w="703"/>
        <w:gridCol w:w="708"/>
        <w:gridCol w:w="851"/>
        <w:gridCol w:w="8"/>
      </w:tblGrid>
      <w:tr w:rsidR="00E90EED" w:rsidRPr="00411BB9" w:rsidTr="00467B32">
        <w:trPr>
          <w:gridAfter w:val="1"/>
          <w:wAfter w:w="8" w:type="dxa"/>
          <w:trHeight w:val="6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467B32"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467B32"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="00467B32"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ЯН</w:t>
            </w:r>
            <w:r w:rsidR="00BD7CB7"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ФЕВ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МАР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АПР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BD7CB7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ОКТ</w:t>
            </w:r>
            <w:proofErr w:type="gram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НОЯ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E90EED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1967D3" w:rsidRDefault="001967D3" w:rsidP="00467B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E90EED" w:rsidRPr="001967D3">
              <w:rPr>
                <w:rFonts w:ascii="Times New Roman" w:hAnsi="Times New Roman" w:cs="Times New Roman"/>
                <w:b/>
                <w:sz w:val="16"/>
                <w:szCs w:val="16"/>
              </w:rPr>
              <w:t>умма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Кара-сал</w:t>
            </w:r>
            <w:proofErr w:type="gram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Оксана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Киим-ооловна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27 000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Салбак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Сараатовна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23 000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Очур-оол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Алдынай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2052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20 017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Ховалыг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Зоя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Картыг-ооловна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21 600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Тюлюш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Валерия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Доржуевна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10 800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Ензак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Чаяна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Мергеновна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24 300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Чооду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Кулчана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Вячеславовна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2348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2484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20 222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Даяна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Тарасовна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24 300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Монгуш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Херел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Дары-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Базырович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23 625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Кужугет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Хулер-оол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Калдар-оолович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6 615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Ондар</w:t>
            </w:r>
            <w:proofErr w:type="spellEnd"/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Саяна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Мергеновна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17 700</w:t>
            </w:r>
          </w:p>
        </w:tc>
      </w:tr>
      <w:tr w:rsidR="00E90EED" w:rsidRPr="00411BB9" w:rsidTr="00467B3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Кара-сал</w:t>
            </w:r>
            <w:proofErr w:type="gram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Мерген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Маскажыкович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13 176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Иргит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Айланмаа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Ак-</w:t>
            </w: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ооловна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</w:tr>
      <w:tr w:rsidR="00E90EED" w:rsidRPr="00411BB9" w:rsidTr="00467B32">
        <w:trPr>
          <w:gridAfter w:val="1"/>
          <w:wAfter w:w="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Куулар</w:t>
            </w:r>
            <w:proofErr w:type="spellEnd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Дугаржаповна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13 500</w:t>
            </w:r>
          </w:p>
        </w:tc>
      </w:tr>
      <w:tr w:rsidR="00E90EED" w:rsidRPr="00411BB9" w:rsidTr="00613276">
        <w:trPr>
          <w:gridAfter w:val="1"/>
          <w:wAfter w:w="8" w:type="dxa"/>
          <w:trHeight w:val="2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D" w:rsidRPr="00467B32" w:rsidRDefault="00E90EED" w:rsidP="00411BB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ED" w:rsidRPr="00467B32" w:rsidRDefault="00E90EED" w:rsidP="00467B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29700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29348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28836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29700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29700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21 800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24 030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23 365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ED" w:rsidRPr="00467B32" w:rsidRDefault="00E90EED" w:rsidP="00467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B32">
              <w:rPr>
                <w:rFonts w:ascii="Times New Roman" w:hAnsi="Times New Roman" w:cs="Times New Roman"/>
                <w:sz w:val="16"/>
                <w:szCs w:val="16"/>
              </w:rPr>
              <w:t>248 555</w:t>
            </w:r>
          </w:p>
        </w:tc>
      </w:tr>
    </w:tbl>
    <w:p w:rsidR="00E90EED" w:rsidRPr="00411BB9" w:rsidRDefault="00E90EED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ED" w:rsidRPr="00411BB9" w:rsidRDefault="00467B32" w:rsidP="00467B3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Необоснованно начислена премия стимулирующего характера за качество работ без результативных показателей</w:t>
      </w:r>
      <w:r w:rsidR="00411BB9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приказа директора № 28 от 23.12.2020</w:t>
      </w:r>
      <w:r w:rsidR="0019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«О присуждении денежных сре</w:t>
      </w:r>
      <w:proofErr w:type="gramStart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ст</w:t>
      </w:r>
      <w:proofErr w:type="gramEnd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имулирующего характера за качество образования» на общую сумму 164</w:t>
      </w:r>
      <w:r w:rsidR="00411BB9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546 руб.</w:t>
      </w:r>
      <w:r w:rsidR="00EC3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</w:t>
      </w:r>
      <w:r w:rsidR="0019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3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="00196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1950"/>
      </w:tblGrid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:rsidR="00E90EED" w:rsidRPr="00411BB9" w:rsidRDefault="00467B32" w:rsidP="00411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E90EED" w:rsidRPr="00411BB9">
              <w:rPr>
                <w:rFonts w:ascii="Times New Roman" w:hAnsi="Times New Roman" w:cs="Times New Roman"/>
                <w:b/>
                <w:sz w:val="20"/>
                <w:szCs w:val="20"/>
              </w:rPr>
              <w:t>умма</w:t>
            </w:r>
          </w:p>
        </w:tc>
        <w:tc>
          <w:tcPr>
            <w:tcW w:w="1950" w:type="dxa"/>
          </w:tcPr>
          <w:p w:rsidR="00E90EED" w:rsidRPr="00411BB9" w:rsidRDefault="00467B32" w:rsidP="00411B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E90EED" w:rsidRPr="00411BB9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Чооду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Кулчана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Вячеславовна</w:t>
            </w:r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Зоя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Картыг-ооловна</w:t>
            </w:r>
            <w:proofErr w:type="spellEnd"/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Чейнеш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Кужугет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Хулер-оол</w:t>
            </w:r>
            <w:proofErr w:type="spellEnd"/>
            <w:r w:rsidR="00F56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Калдар-оолович</w:t>
            </w:r>
            <w:proofErr w:type="spellEnd"/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Ензак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Чаяна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Очур-оол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Алдынай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Салбак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Сараатовна</w:t>
            </w:r>
            <w:proofErr w:type="spellEnd"/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Тюлюш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Доржуевна</w:t>
            </w:r>
            <w:proofErr w:type="spellEnd"/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Тарасовна</w:t>
            </w:r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8A2F99"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Херел</w:t>
            </w:r>
            <w:proofErr w:type="spellEnd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 xml:space="preserve"> Дары-</w:t>
            </w:r>
            <w:proofErr w:type="spellStart"/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Базырович</w:t>
            </w:r>
            <w:proofErr w:type="spellEnd"/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sz w:val="20"/>
                <w:szCs w:val="20"/>
              </w:rPr>
              <w:t>16 454</w:t>
            </w:r>
          </w:p>
        </w:tc>
      </w:tr>
      <w:tr w:rsidR="00E90EED" w:rsidRPr="00411BB9" w:rsidTr="00613276">
        <w:trPr>
          <w:trHeight w:val="348"/>
        </w:trPr>
        <w:tc>
          <w:tcPr>
            <w:tcW w:w="534" w:type="dxa"/>
          </w:tcPr>
          <w:p w:rsidR="00E90EED" w:rsidRPr="00411BB9" w:rsidRDefault="00E90EED" w:rsidP="00411B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90EED" w:rsidRPr="00411BB9" w:rsidRDefault="00411BB9" w:rsidP="00411B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E90EED" w:rsidRPr="00411BB9" w:rsidRDefault="00E90EED" w:rsidP="008A2F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BB9">
              <w:rPr>
                <w:rFonts w:ascii="Times New Roman" w:hAnsi="Times New Roman" w:cs="Times New Roman"/>
                <w:b/>
                <w:sz w:val="20"/>
                <w:szCs w:val="20"/>
              </w:rPr>
              <w:t>164 540</w:t>
            </w:r>
          </w:p>
        </w:tc>
      </w:tr>
    </w:tbl>
    <w:p w:rsidR="00E90EED" w:rsidRPr="00411BB9" w:rsidRDefault="00E90EED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EED" w:rsidRPr="00411BB9" w:rsidRDefault="00411BB9" w:rsidP="0041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приказу от 05.12.2020</w:t>
      </w: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со ставкой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0,5 принята </w:t>
      </w:r>
      <w:proofErr w:type="spellStart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Хертек</w:t>
      </w:r>
      <w:proofErr w:type="spellEnd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Чейнеш</w:t>
      </w:r>
      <w:proofErr w:type="spellEnd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Николаевна</w:t>
      </w:r>
      <w:r w:rsidR="00467B32" w:rsidRP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7B32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методиста</w:t>
      </w:r>
      <w:r w:rsid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она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отработал</w:t>
      </w:r>
      <w:r w:rsid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18 часов недельной нагрузки, но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конце месяца по приказу от 23.12.2020г. № 28 ей выплатили премию в размере 16</w:t>
      </w: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 рублей</w:t>
      </w: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качество образования</w:t>
      </w:r>
      <w:r w:rsidR="008F1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выполнения определенных показателей и отработавшей не полный месяц, что является неэффективным</w:t>
      </w: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расходование</w:t>
      </w:r>
      <w:r w:rsid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бюджетных средс</w:t>
      </w:r>
      <w:r w:rsidR="00EC3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 (приложение</w:t>
      </w:r>
      <w:proofErr w:type="gramEnd"/>
      <w:r w:rsidR="00EC3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0EED" w:rsidRPr="00411BB9" w:rsidRDefault="00411BB9" w:rsidP="0041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0EED" w:rsidRPr="00411BB9">
        <w:rPr>
          <w:rFonts w:ascii="Times New Roman" w:hAnsi="Times New Roman" w:cs="Times New Roman"/>
          <w:sz w:val="24"/>
          <w:szCs w:val="24"/>
        </w:rPr>
        <w:t>Кроме того, установленные в коллективном договоре необоснованные дополнительные дни к отпуску сверх 3-х дней квалифицируются как неэффективным использование</w:t>
      </w:r>
      <w:r w:rsidR="001967D3">
        <w:rPr>
          <w:rFonts w:ascii="Times New Roman" w:hAnsi="Times New Roman" w:cs="Times New Roman"/>
          <w:sz w:val="24"/>
          <w:szCs w:val="24"/>
        </w:rPr>
        <w:t>м</w:t>
      </w:r>
      <w:r w:rsidR="00E90EED" w:rsidRPr="00411BB9">
        <w:rPr>
          <w:rFonts w:ascii="Times New Roman" w:hAnsi="Times New Roman" w:cs="Times New Roman"/>
          <w:sz w:val="24"/>
          <w:szCs w:val="24"/>
        </w:rPr>
        <w:t xml:space="preserve"> бюджетных средств, всего проверкой выявлено на общую сумму 24 238,8 руб. </w:t>
      </w:r>
    </w:p>
    <w:p w:rsidR="00411BB9" w:rsidRPr="00411BB9" w:rsidRDefault="00411BB9" w:rsidP="00411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417"/>
        <w:gridCol w:w="1785"/>
        <w:gridCol w:w="1450"/>
        <w:gridCol w:w="776"/>
        <w:gridCol w:w="1093"/>
        <w:gridCol w:w="1265"/>
        <w:gridCol w:w="1270"/>
        <w:gridCol w:w="1408"/>
      </w:tblGrid>
      <w:tr w:rsidR="00411BB9" w:rsidRPr="00411BB9" w:rsidTr="00411BB9">
        <w:trPr>
          <w:trHeight w:val="30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ED" w:rsidRPr="00411BB9" w:rsidRDefault="00E90EED" w:rsidP="00411BB9">
            <w:pPr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положено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</w:t>
            </w:r>
            <w:r w:rsidR="00467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онение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переплата</w:t>
            </w:r>
          </w:p>
        </w:tc>
      </w:tr>
      <w:tr w:rsidR="00411BB9" w:rsidRPr="00411BB9" w:rsidTr="00411BB9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Кара-Сал</w:t>
            </w:r>
            <w:proofErr w:type="gramEnd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О.К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8A2F99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E90EED"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иректор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  <w:r w:rsidR="008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11BB9" w:rsidRPr="00411BB9" w:rsidTr="00411BB9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</w:t>
            </w:r>
            <w:proofErr w:type="gramStart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Д-Б</w:t>
            </w:r>
            <w:proofErr w:type="gramEnd"/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8A2F99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90EED"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67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903,1</w:t>
            </w:r>
          </w:p>
        </w:tc>
      </w:tr>
      <w:tr w:rsidR="00411BB9" w:rsidRPr="00411BB9" w:rsidTr="00411BB9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Н.Э.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Рабочий </w:t>
            </w:r>
            <w:proofErr w:type="spellStart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КОЗс</w:t>
            </w:r>
            <w:proofErr w:type="spellEnd"/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  <w:r w:rsidR="008A2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11BB9" w:rsidRPr="00411BB9" w:rsidTr="00411BB9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ED" w:rsidRPr="00411BB9" w:rsidRDefault="00E90EED" w:rsidP="00411BB9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8A2F99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1967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ЗС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67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580,8</w:t>
            </w:r>
          </w:p>
        </w:tc>
      </w:tr>
      <w:tr w:rsidR="00411BB9" w:rsidRPr="00411BB9" w:rsidTr="00613276">
        <w:trPr>
          <w:trHeight w:val="361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11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D" w:rsidRPr="00411BB9" w:rsidRDefault="00E90EED" w:rsidP="00467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  <w:r w:rsidR="00467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1B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238,8</w:t>
            </w:r>
          </w:p>
        </w:tc>
      </w:tr>
    </w:tbl>
    <w:p w:rsidR="00411BB9" w:rsidRPr="00411BB9" w:rsidRDefault="00411BB9" w:rsidP="0041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</w:pPr>
      <w:r w:rsidRPr="00411BB9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 xml:space="preserve">   </w:t>
      </w:r>
    </w:p>
    <w:p w:rsidR="00E90EED" w:rsidRPr="00411BB9" w:rsidRDefault="00411BB9" w:rsidP="0041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окончательном  расчете </w:t>
      </w:r>
      <w:proofErr w:type="spellStart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Куулар</w:t>
      </w:r>
      <w:proofErr w:type="spellEnd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r w:rsidR="008146E7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играна </w:t>
      </w:r>
      <w:proofErr w:type="spellStart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8146E7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окпаковича</w:t>
      </w:r>
      <w:proofErr w:type="spellEnd"/>
      <w:r w:rsidR="008146E7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неправильно</w:t>
      </w:r>
      <w:r w:rsidR="007D188E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начисления  допущена</w:t>
      </w:r>
      <w:r w:rsidR="008146E7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переплата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8</w:t>
      </w:r>
      <w:r w:rsidR="00467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516 рублей.</w:t>
      </w:r>
    </w:p>
    <w:p w:rsidR="00467B32" w:rsidRPr="00411BB9" w:rsidRDefault="00411BB9" w:rsidP="0041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приказу начальника Управления образования от 03.12.2020г. № 67/3 директору учреждения </w:t>
      </w:r>
      <w:proofErr w:type="gramStart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Кара-Сал</w:t>
      </w:r>
      <w:proofErr w:type="gramEnd"/>
      <w:r w:rsidR="00E90EED"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О.К. на основании ее заявления от 03.12.2020г. поручено замещать должность сторожа 0,5 ставки с 03.12.2020г. по 30.12.2020</w:t>
      </w:r>
      <w:r w:rsidR="00EC3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(приложение № 6</w:t>
      </w:r>
      <w:r w:rsidRPr="00411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F6C64" w:rsidRDefault="00411BB9" w:rsidP="0041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</w:rPr>
        <w:t>Форма ведения учета расчетов по оплате труда не автоматизирован</w:t>
      </w:r>
      <w:r w:rsidR="00467B3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</w:rPr>
        <w:t>, т.е. учет ведется без применения специализированной бухгалтерской программы «1С</w:t>
      </w:r>
      <w:proofErr w:type="gramStart"/>
      <w:r w:rsidR="00123135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2F6C64" w:rsidRPr="002F6C64">
        <w:rPr>
          <w:rFonts w:ascii="Times New Roman" w:eastAsia="Times New Roman" w:hAnsi="Times New Roman" w:cs="Times New Roman"/>
          <w:sz w:val="24"/>
          <w:szCs w:val="24"/>
        </w:rPr>
        <w:t>ухгалтерия», что является неэффективным ведением бухгалтерского учета.</w:t>
      </w:r>
    </w:p>
    <w:p w:rsidR="00123135" w:rsidRPr="002F6C64" w:rsidRDefault="00123135" w:rsidP="00411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C64" w:rsidRPr="002F6C64" w:rsidRDefault="002F6C64" w:rsidP="00345616">
      <w:pPr>
        <w:tabs>
          <w:tab w:val="left" w:pos="1800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6C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Проведение инвентаризации материальных ценностей, определение ее рез</w:t>
      </w:r>
      <w:r w:rsidR="003456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ультатов и отражение их в учете</w:t>
      </w:r>
    </w:p>
    <w:p w:rsidR="002F6C64" w:rsidRPr="002F6C64" w:rsidRDefault="007E0667" w:rsidP="007E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A2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Инструкцией №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157н установлены требования проведения учреждением инвентаризации имущества, финансовых активов и обязательств в соответствии с нормативным правовым актом Министерства финансов РФ, которым является приказ Минфина РФ от 13.06.1995 (в редакции от 08.11.2010) № 142, утвердивший Методические указания по проведению инвентаризации имущества и финансовых обязательств. Данный порядок проведения инвентаризации и оформления ее результатов установлен для всех организаций, в том числе для всех типов государственных (муниципальных) учреждений.</w:t>
      </w:r>
    </w:p>
    <w:p w:rsidR="002F6C64" w:rsidRPr="002F6C64" w:rsidRDefault="007E0667" w:rsidP="007E0667">
      <w:pPr>
        <w:tabs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инвентаризация основных средств может проводиться один раз в три года, а библиотечны</w:t>
      </w:r>
      <w:r w:rsidR="00B22283">
        <w:rPr>
          <w:rFonts w:ascii="Times New Roman" w:eastAsia="Times New Roman" w:hAnsi="Times New Roman" w:cs="Times New Roman"/>
          <w:sz w:val="24"/>
          <w:szCs w:val="24"/>
          <w:lang w:eastAsia="ar-SA"/>
        </w:rPr>
        <w:t>х фондов - один раз в пять лет.</w:t>
      </w:r>
    </w:p>
    <w:p w:rsidR="002F6C64" w:rsidRPr="002F6C64" w:rsidRDefault="007E0667" w:rsidP="007E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E7EC5" w:rsidRPr="002E7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Инвентаризационная опись не представлена. </w:t>
      </w:r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2F6C64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инвентаризация основных средств </w:t>
      </w:r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перед составлением годового отчета не проведена, а также не проводилась проверка и в момент </w:t>
      </w:r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полномочий директора КЦДЮТТ </w:t>
      </w:r>
      <w:proofErr w:type="gramStart"/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Кара-Сал</w:t>
      </w:r>
      <w:proofErr w:type="gramEnd"/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новоназначенному директору </w:t>
      </w:r>
      <w:r w:rsidR="002F6C64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КЦДЮТТ </w:t>
      </w:r>
      <w:proofErr w:type="spellStart"/>
      <w:r w:rsidR="004D279C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Ензак</w:t>
      </w:r>
      <w:proofErr w:type="spellEnd"/>
      <w:r w:rsidR="004D279C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Ч.М. в </w:t>
      </w:r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сентябре 2021 года.</w:t>
      </w:r>
      <w:r w:rsidR="002F6C64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283" w:rsidRPr="004D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выборочной проверки специалистами Контрольно-счетного органа установлены расхождения между фактическим наличием материальных ценностей и данными бухгалтерского учета.</w:t>
      </w:r>
    </w:p>
    <w:p w:rsidR="002F6C64" w:rsidRPr="002F6C64" w:rsidRDefault="007E0667" w:rsidP="007E0667">
      <w:pPr>
        <w:tabs>
          <w:tab w:val="left" w:pos="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Инвентаризация материальных ценностей и расчетов проводится перед составлением годового отчета и по мере возникновения необходимости. В соответствии с п. 1.5 Методических указаний по инвентаризации имущества и финансовых обязательств (утв. приказом Министерства финансов РФ от 13.06.1995 № 49) в районах, расположенных на Крайнем Севере и приравненных к ним местностях, инвентаризация товаров, сырья и материалов может проводиться в период их наименьших остатков.</w:t>
      </w:r>
    </w:p>
    <w:p w:rsidR="00880F63" w:rsidRPr="00C92826" w:rsidRDefault="00880F63" w:rsidP="0088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В ходе проверки были запрошены документы по последней инвентаризации, проведенной в Учреждении.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 xml:space="preserve">Не представлены к проверке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>следующие документы, которые должны быть в наличии, после проведения инвентаризации имущества:</w:t>
      </w:r>
    </w:p>
    <w:p w:rsidR="00880F63" w:rsidRPr="00C92826" w:rsidRDefault="00880F63" w:rsidP="0088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Первый документ, который составляется перед проведением инвентаризации, - это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>приказ  руководителя о ее проведении.</w:t>
      </w:r>
    </w:p>
    <w:p w:rsidR="00880F63" w:rsidRPr="00C92826" w:rsidRDefault="00880F63" w:rsidP="0088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Опись инвентаризации по объектам нефинансовых активов. </w:t>
      </w:r>
    </w:p>
    <w:p w:rsidR="00880F63" w:rsidRPr="00C92826" w:rsidRDefault="00880F63" w:rsidP="0088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В случае, когда при сопоставлении полученных в ходе инвентаризации фактических данных с данными бухгалтерского учета комиссия выявила расхождения, их необходимо зафиксировать в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>ведомости расхождений по результатам инвентаризации.</w:t>
      </w:r>
    </w:p>
    <w:p w:rsidR="00880F63" w:rsidRPr="00C92826" w:rsidRDefault="00880F63" w:rsidP="0088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После проведения инвентаризации назначается заседание инвентаризационной комиссии. На нем должны быть рассмотрены и проанализированы все выявленные расхождения и по возможности установлены причины их возникновения для принятия решений по корректировке показателей в бухгалтерском учете. По результатам рассмотрения оформляется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>протокол.</w:t>
      </w:r>
    </w:p>
    <w:p w:rsidR="00880F63" w:rsidRPr="00C92826" w:rsidRDefault="00880F63" w:rsidP="0088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Основанием для составления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 xml:space="preserve">акта о результатах инвентаризации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является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 xml:space="preserve">ведомость расхождений по результатам инвентаризации.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Акт о результатах инвентаризации подписывается членами комиссии и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 xml:space="preserve">утверждается руководителем учреждения. </w:t>
      </w:r>
    </w:p>
    <w:p w:rsidR="00880F63" w:rsidRPr="00C92826" w:rsidRDefault="00880F63" w:rsidP="0088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92826">
        <w:rPr>
          <w:rFonts w:ascii="Times New Roman" w:eastAsiaTheme="minorEastAsia" w:hAnsi="Times New Roman" w:cs="Times New Roman"/>
          <w:sz w:val="24"/>
          <w:szCs w:val="24"/>
        </w:rPr>
        <w:t>Результаты инвентаризации утверждаются приказом руководителя учреждения. В нем также даются предписания по устранению выявленных в ходе инвентаризации расхождений фактического наличия имущества и учетных данных. Поскольку именно руководитель принимает окончательное решение по результатам инвентаризации, приказ является основанием для отражения соответствующих решений в бухгалтерском учёте.</w:t>
      </w:r>
    </w:p>
    <w:p w:rsidR="00880F63" w:rsidRPr="00880F63" w:rsidRDefault="00880F63" w:rsidP="0088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>Отсутствие указанных документов делает любую и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нвентаризацию недействительной.</w:t>
      </w:r>
    </w:p>
    <w:p w:rsidR="00880F63" w:rsidRPr="00C92826" w:rsidRDefault="00880F63" w:rsidP="0088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Если по результатам инвентаризации указанными членами комиссии излишек и недостач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 xml:space="preserve">не обнаружены, на основных средствах инвентарные номера, ведение учета по книге учета материальных ценностей и по инвентарной описи соблюдается, то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>ставится, также, под сомнение вопрос, были ли проведены натурально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>- вещественные инвентаризации (то есть с выходом на место).</w:t>
      </w:r>
    </w:p>
    <w:p w:rsidR="00B22283" w:rsidRDefault="00B22283" w:rsidP="002F6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6B6" w:rsidRDefault="00293C8E" w:rsidP="00A77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6B6">
        <w:rPr>
          <w:rFonts w:ascii="Times New Roman" w:hAnsi="Times New Roman" w:cs="Times New Roman"/>
          <w:b/>
          <w:bCs/>
          <w:sz w:val="24"/>
          <w:szCs w:val="24"/>
        </w:rPr>
        <w:t>Правильность ведения учета основных средств, оборудования и малоценного инвент</w:t>
      </w:r>
      <w:r w:rsidR="00A776B6">
        <w:rPr>
          <w:rFonts w:ascii="Times New Roman" w:hAnsi="Times New Roman" w:cs="Times New Roman"/>
          <w:b/>
          <w:bCs/>
          <w:sz w:val="24"/>
          <w:szCs w:val="24"/>
        </w:rPr>
        <w:t>аря</w:t>
      </w:r>
    </w:p>
    <w:p w:rsidR="00293C8E" w:rsidRPr="00835E24" w:rsidRDefault="00A776B6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3C8E" w:rsidRPr="00835E24">
        <w:rPr>
          <w:rFonts w:ascii="Times New Roman" w:hAnsi="Times New Roman" w:cs="Times New Roman"/>
          <w:sz w:val="24"/>
          <w:szCs w:val="24"/>
        </w:rPr>
        <w:t>В ходе контрольных мероприятий установлено, что по данным бюджетного учета (ведомость наличия основных средств) в Учреж</w:t>
      </w:r>
      <w:r w:rsidR="00293C8E">
        <w:rPr>
          <w:rFonts w:ascii="Times New Roman" w:hAnsi="Times New Roman" w:cs="Times New Roman"/>
          <w:sz w:val="24"/>
          <w:szCs w:val="24"/>
        </w:rPr>
        <w:t>дении по состоянию на 01.01.2021 г. числилось всего с балансовой стоимостью – 1 099 794,84 руб. и с остаточной стоимостью 114 261,28 руб. в т. ч.:</w:t>
      </w:r>
    </w:p>
    <w:p w:rsidR="00293C8E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нежилые здания с </w:t>
      </w:r>
      <w:r w:rsidRPr="00835E24">
        <w:rPr>
          <w:rFonts w:ascii="Times New Roman" w:hAnsi="Times New Roman" w:cs="Times New Roman"/>
          <w:sz w:val="24"/>
          <w:szCs w:val="24"/>
        </w:rPr>
        <w:t xml:space="preserve">балансовой стоимостью в общей сумме </w:t>
      </w:r>
      <w:r>
        <w:rPr>
          <w:rFonts w:ascii="Times New Roman" w:hAnsi="Times New Roman" w:cs="Times New Roman"/>
          <w:sz w:val="24"/>
          <w:szCs w:val="24"/>
        </w:rPr>
        <w:t>237 440,0 руб., остаточная стоимость на 83 021,28 руб.;</w:t>
      </w:r>
    </w:p>
    <w:p w:rsidR="00293C8E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машины и оборудование на 283 022,66 руб.;</w:t>
      </w:r>
    </w:p>
    <w:p w:rsidR="00293C8E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инвентарь производственный и хозяйственный – 548 092,18 руб.</w:t>
      </w:r>
    </w:p>
    <w:p w:rsidR="00293C8E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основные средства – 31 240 руб. с остаточной стоимостью 31 240 руб.</w:t>
      </w:r>
    </w:p>
    <w:p w:rsidR="00293C8E" w:rsidRPr="00835E24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весь период проверки всего прошли процедуру амортизации основные средства на сумму – 985 533,56 руб.</w:t>
      </w:r>
      <w:r w:rsidRPr="00293C8E">
        <w:rPr>
          <w:rFonts w:ascii="Times New Roman" w:hAnsi="Times New Roman" w:cs="Times New Roman"/>
          <w:sz w:val="24"/>
          <w:szCs w:val="24"/>
        </w:rPr>
        <w:t xml:space="preserve"> Необходимо отметить, что начис</w:t>
      </w:r>
      <w:r>
        <w:rPr>
          <w:rFonts w:ascii="Times New Roman" w:hAnsi="Times New Roman" w:cs="Times New Roman"/>
          <w:sz w:val="24"/>
          <w:szCs w:val="24"/>
        </w:rPr>
        <w:t>ленная амортизация на 01.01.2021</w:t>
      </w:r>
      <w:r w:rsidRPr="00293C8E">
        <w:rPr>
          <w:rFonts w:ascii="Times New Roman" w:hAnsi="Times New Roman" w:cs="Times New Roman"/>
          <w:sz w:val="24"/>
          <w:szCs w:val="24"/>
        </w:rPr>
        <w:t xml:space="preserve"> года составила 95,16 % от балансовой стоимости основных средств. При этом производственный и хозяйственный инвентарь, холодильное оборудовани</w:t>
      </w:r>
      <w:r>
        <w:rPr>
          <w:rFonts w:ascii="Times New Roman" w:hAnsi="Times New Roman" w:cs="Times New Roman"/>
          <w:sz w:val="24"/>
          <w:szCs w:val="24"/>
        </w:rPr>
        <w:t>е, оргтехника имеют 100% износ.</w:t>
      </w:r>
    </w:p>
    <w:p w:rsidR="00293C8E" w:rsidRPr="00835E24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5E24">
        <w:rPr>
          <w:rFonts w:ascii="Times New Roman" w:hAnsi="Times New Roman" w:cs="Times New Roman"/>
          <w:sz w:val="24"/>
          <w:szCs w:val="24"/>
        </w:rPr>
        <w:t xml:space="preserve">Проверкой использования средств на содержание и эксплуатацию автотранспорта, установлено, что по данным бюджетного учета (ведомость наличия основных средств) </w:t>
      </w:r>
      <w:proofErr w:type="gramStart"/>
      <w:r w:rsidRPr="00835E2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93C8E" w:rsidRPr="00835E24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E24">
        <w:rPr>
          <w:rFonts w:ascii="Times New Roman" w:hAnsi="Times New Roman" w:cs="Times New Roman"/>
          <w:sz w:val="24"/>
          <w:szCs w:val="24"/>
        </w:rPr>
        <w:t>балансе</w:t>
      </w:r>
      <w:proofErr w:type="gramEnd"/>
      <w:r w:rsidRPr="00835E24">
        <w:rPr>
          <w:rFonts w:ascii="Times New Roman" w:hAnsi="Times New Roman" w:cs="Times New Roman"/>
          <w:sz w:val="24"/>
          <w:szCs w:val="24"/>
        </w:rPr>
        <w:t xml:space="preserve"> учреждения автотранспортные средства не числились.</w:t>
      </w:r>
    </w:p>
    <w:p w:rsidR="00293C8E" w:rsidRPr="00835E24" w:rsidRDefault="00293C8E" w:rsidP="00293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5E24">
        <w:rPr>
          <w:rFonts w:ascii="Times New Roman" w:hAnsi="Times New Roman" w:cs="Times New Roman"/>
          <w:sz w:val="24"/>
          <w:szCs w:val="24"/>
        </w:rPr>
        <w:t>Договор о полной индивидуальной материальной ответственности с работником, осуществляющим учет, получение, хранение и расход основных средств, материальных запасов заключен.</w:t>
      </w:r>
    </w:p>
    <w:p w:rsidR="00293C8E" w:rsidRPr="007E0667" w:rsidRDefault="00293C8E" w:rsidP="00994F5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5E24">
        <w:rPr>
          <w:rFonts w:ascii="Times New Roman" w:hAnsi="Times New Roman" w:cs="Times New Roman"/>
          <w:sz w:val="24"/>
          <w:szCs w:val="24"/>
        </w:rPr>
        <w:t>Факты продажи основных средств и материальных запасов по сниженным ценам, передачи и сдачи в аренду другим организациям не установлены.</w:t>
      </w:r>
    </w:p>
    <w:p w:rsidR="002F6C64" w:rsidRPr="002F6C64" w:rsidRDefault="002E7EC5" w:rsidP="002E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proofErr w:type="gramEnd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"Положения о порядке владения, использования и распоряжения муниципальным</w:t>
      </w:r>
      <w:r w:rsidR="0099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имуществом" № 100 от 17.06.2019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(далее - Положение № 100), утвержденного решением Хурала, </w:t>
      </w:r>
      <w:proofErr w:type="gramStart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293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КЦДЮТТ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использования, сохранности и движения муниципального имущества, осуществляет Учредитель в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 структурного подразделения (о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имущественных отношений).</w:t>
      </w:r>
    </w:p>
    <w:p w:rsidR="002F6C64" w:rsidRPr="002F6C64" w:rsidRDefault="002E7EC5" w:rsidP="002E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принятые объекты составлены акты о приеме-передаче объектов основных средств по установленной форме с заполнением всех необходимых реквизитов. Помещения и имущество используются по целевому назначению.</w:t>
      </w:r>
    </w:p>
    <w:p w:rsidR="002F6C64" w:rsidRPr="002F6C64" w:rsidRDefault="002E7EC5" w:rsidP="002E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поступление основных средств составило </w:t>
      </w:r>
      <w:r w:rsidR="009508C3">
        <w:rPr>
          <w:rFonts w:ascii="Times New Roman" w:eastAsia="Times New Roman" w:hAnsi="Times New Roman" w:cs="Times New Roman"/>
          <w:sz w:val="24"/>
          <w:szCs w:val="24"/>
          <w:lang w:eastAsia="ru-RU"/>
        </w:rPr>
        <w:t>50,1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выбытие основных средств составило </w:t>
      </w:r>
      <w:r w:rsidR="009508C3">
        <w:rPr>
          <w:rFonts w:ascii="Times New Roman" w:eastAsia="Times New Roman" w:hAnsi="Times New Roman" w:cs="Times New Roman"/>
          <w:sz w:val="24"/>
          <w:szCs w:val="24"/>
          <w:lang w:eastAsia="ru-RU"/>
        </w:rPr>
        <w:t>50,1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(амортизация основных средств).</w:t>
      </w:r>
    </w:p>
    <w:p w:rsidR="002F6C64" w:rsidRPr="002F6C64" w:rsidRDefault="002E7EC5" w:rsidP="002E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. 4.2.3. п. 4.2 Положения № 100 право хозяйственного ведения и право оперативного управления недвижимым муниципальным имуществом наступает у муниципального унитарного предприятия, казенного предприятия с момента государственной регистрации этих прав.</w:t>
      </w:r>
    </w:p>
    <w:p w:rsidR="002F6C64" w:rsidRPr="002F6C64" w:rsidRDefault="002E7EC5" w:rsidP="002E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4.2.9. пункта 4.2, пунктом 6.8 Положения № 100 установлено, что права на недвижимое имущество, переданное муниципальному унитарному предприятию в хозяйственное ведение или казенному предприятию оперативное управление, созданное или приобретенное предприятием в результате его деятельности, подлежат государственной регистрации.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0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КЦДЮТТ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произвела государственную регистрацию права на недвижимое имущество, переданное в оперативное управление – одноэтажное нежилое здания с общими площадями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244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инв.№ </w:t>
      </w:r>
      <w:r w:rsidR="00147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в Едином государственном реестре прав на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недвижимое имущество сделана регистрационная запись № 17-17-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01/060/2006-125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номер здания школы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17:03:0601159:216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667" w:rsidRDefault="007E0667" w:rsidP="007E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КЦДЮТТ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произвел государственную регистрацию права на земельный участок, предоставленный в постоянное пользование общей площадью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6369+/- 99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о чем в Едином государственном реестре прав на недвижимое имущество сделана регистрационная запись №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17-17/001-17/005/2016-621/2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номер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17:03:0601159:32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зарегистрировано на объект с видом использования земель "под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центра творчества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01E22" w:rsidRPr="00D06A1F" w:rsidRDefault="00880F63" w:rsidP="00A01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>Неэффективное использование приусадебных участков и подсобного хоз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яйства, выраженные в отсутствии,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>а также в отсутствии оприходования сельхозпродукции (овощи, мясо).</w:t>
      </w:r>
      <w:r w:rsidR="00A01E2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880F63" w:rsidRPr="00A01E22" w:rsidRDefault="00A01E22" w:rsidP="00A0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9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общую сумму </w:t>
      </w:r>
      <w:proofErr w:type="spellStart"/>
      <w:r w:rsidRPr="00A94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недопоступления</w:t>
      </w:r>
      <w:proofErr w:type="spellEnd"/>
      <w:r w:rsidRPr="00A9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Учреждения с выручки всей полученной продукции с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иусадебных участков: картофеля </w:t>
      </w:r>
      <w:r w:rsidRPr="00A9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овощей не удалось, в связи с отсутствием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оприходования и расходования</w:t>
      </w:r>
      <w:r w:rsidRPr="00A9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на складе Учреждения.</w:t>
      </w:r>
    </w:p>
    <w:p w:rsidR="002F6C64" w:rsidRPr="002F6C64" w:rsidRDefault="007E0667" w:rsidP="007E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учет основных средств ведется в инвентарных карточках и описях инвентарных карточек по установленной форме с заполнением всех необходимых реквизитов, присвоением инвентарных номеров.</w:t>
      </w:r>
      <w:r w:rsidR="00A01E22" w:rsidRPr="00A01E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1E22" w:rsidRPr="00C92826">
        <w:rPr>
          <w:rFonts w:ascii="Times New Roman" w:eastAsiaTheme="minorEastAsia" w:hAnsi="Times New Roman" w:cs="Times New Roman"/>
          <w:sz w:val="24"/>
          <w:szCs w:val="24"/>
        </w:rPr>
        <w:t>Проверкой</w:t>
      </w:r>
      <w:r w:rsidR="00A01E22">
        <w:rPr>
          <w:rFonts w:ascii="Times New Roman" w:eastAsiaTheme="minorEastAsia" w:hAnsi="Times New Roman" w:cs="Times New Roman"/>
          <w:sz w:val="24"/>
          <w:szCs w:val="24"/>
        </w:rPr>
        <w:t xml:space="preserve"> установлено, что в нарушение п. </w:t>
      </w:r>
      <w:r w:rsidR="00A01E22" w:rsidRPr="00C92826">
        <w:rPr>
          <w:rFonts w:ascii="Times New Roman" w:eastAsiaTheme="minorEastAsia" w:hAnsi="Times New Roman" w:cs="Times New Roman"/>
          <w:sz w:val="24"/>
          <w:szCs w:val="24"/>
        </w:rPr>
        <w:t>1 ст.</w:t>
      </w:r>
      <w:r w:rsidR="00A01E2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01E22" w:rsidRPr="00C92826">
        <w:rPr>
          <w:rFonts w:ascii="Times New Roman" w:eastAsiaTheme="minorEastAsia" w:hAnsi="Times New Roman" w:cs="Times New Roman"/>
          <w:sz w:val="24"/>
          <w:szCs w:val="24"/>
        </w:rPr>
        <w:t xml:space="preserve">9 Федерального Закона № 402-ФЗ «О бухгалтерском учете» приобретенные строительные и отделочные материалы списывались при отсутствии сметы расходов, актов выполненных работ.       </w:t>
      </w:r>
    </w:p>
    <w:p w:rsidR="002F6C64" w:rsidRPr="002F6C64" w:rsidRDefault="007E0667" w:rsidP="007E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Аналитический учет по счету 010400000 «Амортизация» ведется в Оборотной ведомости по нефинансовым активам. Начисление амортизации производится ежемесячно линейным способом. </w:t>
      </w:r>
    </w:p>
    <w:p w:rsidR="002F6C64" w:rsidRPr="002F6C64" w:rsidRDefault="007E0667" w:rsidP="007E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контрольных мероприятий установлено, что по данным бюджетного учета (ведомость наличия основных средств) в </w:t>
      </w:r>
      <w:r w:rsidR="002E7E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01.01.2021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числилось:</w:t>
      </w:r>
    </w:p>
    <w:p w:rsidR="002F6C64" w:rsidRDefault="002F6C64" w:rsidP="002F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основных средств балансовой стоимостью в общей сумме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229 548,00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с остаточной стоимостью – </w:t>
      </w:r>
      <w:r w:rsidR="00147927">
        <w:rPr>
          <w:rFonts w:ascii="Times New Roman" w:eastAsia="Times New Roman" w:hAnsi="Times New Roman" w:cs="Times New Roman"/>
          <w:sz w:val="24"/>
          <w:szCs w:val="24"/>
          <w:lang w:eastAsia="ru-RU"/>
        </w:rPr>
        <w:t>81 012,69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E0667" w:rsidRDefault="002434CE" w:rsidP="007E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1D02CE" w:rsidRDefault="007E0667" w:rsidP="007E0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667">
        <w:rPr>
          <w:rFonts w:ascii="Times New Roman" w:hAnsi="Times New Roman" w:cs="Times New Roman"/>
          <w:b/>
          <w:bCs/>
          <w:sz w:val="24"/>
          <w:szCs w:val="24"/>
        </w:rPr>
        <w:t xml:space="preserve">Соблюдение установленного порядка </w:t>
      </w:r>
    </w:p>
    <w:p w:rsidR="007E0667" w:rsidRPr="007E0667" w:rsidRDefault="007E0667" w:rsidP="007E0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667">
        <w:rPr>
          <w:rFonts w:ascii="Times New Roman" w:hAnsi="Times New Roman" w:cs="Times New Roman"/>
          <w:b/>
          <w:bCs/>
          <w:sz w:val="24"/>
          <w:szCs w:val="24"/>
        </w:rPr>
        <w:t>сдачи в аренду помещений и другого имущества</w:t>
      </w:r>
    </w:p>
    <w:p w:rsidR="007E0667" w:rsidRPr="00835E24" w:rsidRDefault="002434CE" w:rsidP="002434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E0667" w:rsidRPr="00835E24">
        <w:rPr>
          <w:rFonts w:ascii="Times New Roman" w:hAnsi="Times New Roman" w:cs="Times New Roman"/>
          <w:bCs/>
          <w:sz w:val="24"/>
          <w:szCs w:val="24"/>
        </w:rPr>
        <w:t xml:space="preserve">Проведенным обследованием здания Учреждения, в проверяемом периоде фактов сдачи в аренду муниципального имущества переданного в оперативное управление не установлено.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2434CE" w:rsidRPr="002434CE" w:rsidRDefault="002434CE" w:rsidP="00243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4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Следует отметить, что Учреждением переоформлено право постоянного (бессрочного) пользования и государственная регистрация земельного участка в соответствии с требованиями Федерального закона от 25.10.2001 № 137-ФЗ «О введение в действие Земельного кодекса Российской Федерации» (в редакции </w:t>
      </w:r>
      <w:proofErr w:type="gramEnd"/>
    </w:p>
    <w:p w:rsidR="002434CE" w:rsidRPr="002434CE" w:rsidRDefault="002434CE" w:rsidP="00243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Pr="0024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от 17.04.2006 № 53-ФЗ), Федерального закона от 21.07.1997 № 122–ФЗ «О государственной регистрации прав на недвижимое имущество и сделок с ним» (с изменениями и дополнениями).</w:t>
      </w:r>
      <w:proofErr w:type="gramEnd"/>
    </w:p>
    <w:p w:rsidR="002434CE" w:rsidRPr="002434CE" w:rsidRDefault="002434CE" w:rsidP="00243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Проверкой соответствия месторасположения и фактически занимаемой площади закрепленных за документами, представленными проверке, нарушений не установлено. Несанкционированных построек на земельных участках и других случаев несанкционированного использования земельных участков Учреждение, проверкой не установлено. В проверяемом периоде фактов сдачи в аренду земельных участков Учреждения не установлено.</w:t>
      </w:r>
    </w:p>
    <w:p w:rsidR="002434CE" w:rsidRPr="002434CE" w:rsidRDefault="002434CE" w:rsidP="00243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Фактов проведения аукционов, по привлечению инвестиций в отношении земельных участков и объектов недвижимого имущества, расположенных на этих земельных участках, не установлено.</w:t>
      </w:r>
    </w:p>
    <w:p w:rsidR="002F6C64" w:rsidRPr="002F6C64" w:rsidRDefault="002434CE" w:rsidP="002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F6C64" w:rsidRPr="0054527C" w:rsidRDefault="002F6C64" w:rsidP="001479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</w:t>
      </w:r>
      <w:r w:rsidR="00147927" w:rsidRPr="00545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учета материальных ценностей</w:t>
      </w:r>
    </w:p>
    <w:p w:rsidR="002F6C64" w:rsidRPr="002F6C64" w:rsidRDefault="0054527C" w:rsidP="0054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В целях </w:t>
      </w:r>
      <w:r w:rsidR="00147927" w:rsidRPr="0054527C">
        <w:rPr>
          <w:rFonts w:ascii="Times New Roman" w:eastAsia="Calibri" w:hAnsi="Times New Roman" w:cs="Times New Roman"/>
          <w:sz w:val="24"/>
          <w:szCs w:val="24"/>
        </w:rPr>
        <w:t>откр</w:t>
      </w:r>
      <w:r>
        <w:rPr>
          <w:rFonts w:ascii="Times New Roman" w:eastAsia="Calibri" w:hAnsi="Times New Roman" w:cs="Times New Roman"/>
          <w:sz w:val="24"/>
          <w:szCs w:val="24"/>
        </w:rPr>
        <w:t>ытия</w:t>
      </w:r>
      <w:r w:rsidR="009E0509" w:rsidRPr="0054527C">
        <w:rPr>
          <w:rFonts w:ascii="Times New Roman" w:eastAsia="Calibri" w:hAnsi="Times New Roman" w:cs="Times New Roman"/>
          <w:sz w:val="24"/>
          <w:szCs w:val="24"/>
        </w:rPr>
        <w:t xml:space="preserve"> 3-</w:t>
      </w:r>
      <w:r w:rsidR="00147927" w:rsidRPr="0054527C">
        <w:rPr>
          <w:rFonts w:ascii="Times New Roman" w:eastAsia="Calibri" w:hAnsi="Times New Roman" w:cs="Times New Roman"/>
          <w:sz w:val="24"/>
          <w:szCs w:val="24"/>
        </w:rPr>
        <w:t>го сезона стационарного детского оздоровительного лагеря «</w:t>
      </w:r>
      <w:proofErr w:type="spellStart"/>
      <w:r w:rsidR="00147927" w:rsidRPr="0054527C">
        <w:rPr>
          <w:rFonts w:ascii="Times New Roman" w:eastAsia="Calibri" w:hAnsi="Times New Roman" w:cs="Times New Roman"/>
          <w:sz w:val="24"/>
          <w:szCs w:val="24"/>
        </w:rPr>
        <w:t>Шуралгак</w:t>
      </w:r>
      <w:proofErr w:type="spellEnd"/>
      <w:r w:rsidR="009E0509" w:rsidRPr="0054527C">
        <w:rPr>
          <w:rFonts w:ascii="Times New Roman" w:eastAsia="Calibri" w:hAnsi="Times New Roman" w:cs="Times New Roman"/>
          <w:sz w:val="24"/>
          <w:szCs w:val="24"/>
        </w:rPr>
        <w:t>»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создана группа </w:t>
      </w:r>
      <w:r w:rsidR="009E0509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из числа </w:t>
      </w:r>
      <w:r w:rsidR="009E0509">
        <w:rPr>
          <w:rFonts w:ascii="Times New Roman" w:eastAsia="Calibri" w:hAnsi="Times New Roman" w:cs="Times New Roman"/>
          <w:sz w:val="24"/>
          <w:szCs w:val="24"/>
        </w:rPr>
        <w:t>25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="009E0509">
        <w:rPr>
          <w:rFonts w:ascii="Times New Roman" w:eastAsia="Calibri" w:hAnsi="Times New Roman" w:cs="Times New Roman"/>
          <w:sz w:val="24"/>
          <w:szCs w:val="24"/>
        </w:rPr>
        <w:t xml:space="preserve"> в возрасте от 7 до 17 лет, согласно списку, где 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организо</w:t>
      </w:r>
      <w:r>
        <w:rPr>
          <w:rFonts w:ascii="Times New Roman" w:eastAsia="Calibri" w:hAnsi="Times New Roman" w:cs="Times New Roman"/>
          <w:sz w:val="24"/>
          <w:szCs w:val="24"/>
        </w:rPr>
        <w:t>вано бесплатное горячее питание.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материально-ответственными лицами заключены письменные договоры о полной индивидуальной материальной ответственности.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материальных ценностей в проверяемом периоде осуществлялось в безналичном порядке путем перечислений с лицевого счета. Своевременность и полнота оприходования материальных ценностей проверена выборочным методом.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все материальные ценности оприходованы на счета бухгалтерского учета. Данные первичных документов на материальные ценности соответствуют данным бухгалтерского учета.</w:t>
      </w:r>
    </w:p>
    <w:p w:rsidR="002F6C64" w:rsidRPr="002F6C64" w:rsidRDefault="0054527C" w:rsidP="00545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материальных запасов обеспечен в Оборотных ведомостях по нефинансовым активам (ф. 0504035) с последующим отражением операций в соответствующих Журналах операций.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Выбытие материальных запасов производится по Актам о списании материальных запасов </w:t>
      </w:r>
      <w:hyperlink r:id="rId20" w:history="1">
        <w:r w:rsidR="002F6C64" w:rsidRPr="002F6C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(ф. 0504230)</w:t>
        </w:r>
      </w:hyperlink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ведомостям выдачи материалов на нужды учреждения (ф. 0504210). 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расход продуктов питания в </w:t>
      </w:r>
      <w:r w:rsidR="009E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«Меню-требованию на выдачу продуктов питания (ф.0504202). Расход продуктов за месяц отражается в «Накопительной ведомости по расходу продуктов питания» (ф.0504038) с указанием числа месяца и числа довольствующихся. Ежедневное меню на выдачу продуктов утверждается директором </w:t>
      </w:r>
      <w:r w:rsidR="009E050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C64" w:rsidRDefault="0054527C" w:rsidP="0054527C">
      <w:pPr>
        <w:tabs>
          <w:tab w:val="left" w:pos="5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контрольных мероприятий проведена выборочная проверка расхода продуктов питания. При сверке табеля учета посещаемости детей </w:t>
      </w:r>
      <w:r w:rsidR="009E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 8 по 28 августа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E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года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меню-требованиями на выдачу продуктов питания расхождение численности учащихся не выявлено.   </w:t>
      </w:r>
    </w:p>
    <w:p w:rsidR="0075488C" w:rsidRPr="0075488C" w:rsidRDefault="0075488C" w:rsidP="0075488C">
      <w:pPr>
        <w:tabs>
          <w:tab w:val="left" w:pos="57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2F6C64" w:rsidRDefault="002F6C64" w:rsidP="009E050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</w:t>
      </w:r>
      <w:r w:rsidR="009E0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с поставщиками и подрядчиками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с поставщиками и подрядчиками проверены выборочно. Учет ведется в Журнале операций № 4 расчетов с поставщиками и подрядчиками. Записи в журнале производятся на основании первичных документов. Все документы в регистры учета разнесены полностью. Сверкой данных Журнала операций с безналичными денежными средствами № 2 и Журнала операций расчетов с подотчетными лицами № 3 за услуги и приобретенные материальные ценности с данными Журнала операций расчетов с поставщиками и подрядчиками № 4, расхождений не установлено. Сверка расчетов с поставщиками и подрядчиками производится при подготовке к составлению годового отчета и по мере необходимости.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 поставщикам и подрядчикам за полученные материал</w:t>
      </w:r>
      <w:r w:rsidR="009E0509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ценности, работы и услуги:</w:t>
      </w:r>
    </w:p>
    <w:p w:rsidR="008A2F99" w:rsidRDefault="002F6C64" w:rsidP="008A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</w:t>
      </w:r>
      <w:r w:rsidR="00A434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11 400,0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</w:t>
      </w: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ФБУЗ «Центр гигиены и эпидемиологии в РТ»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11 400,0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2F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C64" w:rsidRDefault="00A4341C" w:rsidP="008A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01.01.2021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7157,26 руб.,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–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6 766,70</w:t>
      </w:r>
      <w:r w:rsidR="0041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</w:t>
      </w:r>
      <w:r w:rsidR="00411B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– 390,56 руб.</w:t>
      </w:r>
    </w:p>
    <w:p w:rsidR="008A2F99" w:rsidRPr="002F6C64" w:rsidRDefault="008A2F99" w:rsidP="008A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2F6C64" w:rsidRDefault="0054527C" w:rsidP="009E0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задолженность:</w:t>
      </w:r>
    </w:p>
    <w:p w:rsidR="0031041A" w:rsidRPr="002F6C64" w:rsidRDefault="00A4341C" w:rsidP="009E0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 01.01.2020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50 002,81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в т. ч.: задолженность АО «</w:t>
      </w:r>
      <w:proofErr w:type="spellStart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Тываэнергосбыт</w:t>
      </w:r>
      <w:proofErr w:type="spellEnd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КЦДЮТТ –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48 310,81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также ИП </w:t>
      </w:r>
      <w:proofErr w:type="spellStart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Буян Владимировичу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692,0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за ГСМ.</w:t>
      </w:r>
    </w:p>
    <w:p w:rsidR="008A2F99" w:rsidRPr="002F6C64" w:rsidRDefault="00A4341C" w:rsidP="009E0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01.01.2021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68 135,27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задолженность АО «</w:t>
      </w:r>
      <w:proofErr w:type="spellStart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Тываэнергосбыт</w:t>
      </w:r>
      <w:proofErr w:type="spellEnd"/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перед 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КЦДЮТТ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68 135,27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проверяемый период с 01.01.2020 года по 31.12.2020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кредиторская задолженность поставщикам и подрядчикам снизилась на 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4,24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расчетов с поставщиками безналичные расчеты. Суммы задолженности достоверны и соответствуют актам сверки взаиморасчетов с поставщиками и подрядчиками. Нарушений при ведении расчетов с поставщиками не установлено.</w:t>
      </w:r>
    </w:p>
    <w:p w:rsidR="008A2F99" w:rsidRPr="008A2F99" w:rsidRDefault="008A2F99" w:rsidP="008A2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2F6C64" w:rsidRDefault="002F6C64" w:rsidP="0031041A">
      <w:pPr>
        <w:tabs>
          <w:tab w:val="left" w:pos="36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Достоверност</w:t>
      </w:r>
      <w:r w:rsidR="0031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бюджетного учета и отчетности</w:t>
      </w:r>
    </w:p>
    <w:p w:rsidR="002F6C64" w:rsidRPr="002F6C64" w:rsidRDefault="0054527C" w:rsidP="0054527C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отчет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 состоянию на 01.01.2021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приказом Минфина от 28.12.2010 года.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сверке</w:t>
      </w:r>
      <w:r w:rsidR="0031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годовой отчетности за 2020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сопоставлении их с данными аналитического учета и синтетических счетов бухгалтерского учета расхождений не установлено.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представлялась по установленным формам и в установленные сроки.</w:t>
      </w:r>
    </w:p>
    <w:p w:rsidR="002F6C64" w:rsidRPr="002F6C64" w:rsidRDefault="0054527C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первичных документов, учетных регистров и других бухгалтерских документов, а также отчетности обеспечена.</w:t>
      </w:r>
    </w:p>
    <w:p w:rsidR="002F6C64" w:rsidRPr="002F6C64" w:rsidRDefault="002F6C64" w:rsidP="002F6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F6C64" w:rsidRPr="002F6C64" w:rsidRDefault="002F6C64" w:rsidP="002F6C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поставленного товара, выполненной работы, ее</w:t>
      </w:r>
    </w:p>
    <w:p w:rsidR="002F6C64" w:rsidRPr="002F6C64" w:rsidRDefault="002F6C64" w:rsidP="003104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результата, или оказ</w:t>
      </w:r>
      <w:r w:rsidR="0031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анной услуги условиям договоров</w:t>
      </w:r>
    </w:p>
    <w:p w:rsidR="002F6C64" w:rsidRPr="002F6C64" w:rsidRDefault="0054527C" w:rsidP="0054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и достоверность отражения учета поставленного товара, выполненных работ, предоставленных услуг проверена в первичных документах и учетных регистрах (товарные накладные, акты выполненных работ, журнал-ордер № 4 "Расчеты с поставщиками и подрядчиками", журнал - ордер № 7 "По выбытию и перемещению нефинансовых активов") с договорами по закупкам с единственным поставщиком. Товарные накладные, акты выполненных работ, услуг отражаются в учете в соответствии с пунктом 3 Инструкции № 157н. Отражение в документах учета поставленного товара, выполненной работы (ее результата), оказанной услуги в журналах операций осуществлялись по мере совершения операций, но не позднее следующего дня после получения первичного учетного документа. Нарушений не установлено. На поставленные товары, выполненные работы и оказанные услуги к проверке представлены документы: договоры, акты выполненных работ (оказанных услуг), товарные накладные. </w:t>
      </w:r>
    </w:p>
    <w:p w:rsidR="0075488C" w:rsidRDefault="0054527C" w:rsidP="0054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F6C64"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Выборочной проверкой соответствия поставленного товара, выполненной работы (её результата) или оказанной услуги условиям заключенных договоров нарушений не установлено.</w:t>
      </w:r>
    </w:p>
    <w:p w:rsidR="00937D55" w:rsidRDefault="00937D55" w:rsidP="0054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CE" w:rsidRDefault="001D02CE" w:rsidP="001D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D55">
        <w:rPr>
          <w:rFonts w:ascii="Times New Roman" w:eastAsia="Calibri" w:hAnsi="Times New Roman" w:cs="Times New Roman"/>
          <w:b/>
          <w:sz w:val="24"/>
          <w:szCs w:val="24"/>
        </w:rPr>
        <w:t xml:space="preserve">    Таким образом,  </w:t>
      </w:r>
      <w:r w:rsidRPr="00E67397">
        <w:rPr>
          <w:rFonts w:ascii="Times New Roman" w:eastAsia="Calibri" w:hAnsi="Times New Roman" w:cs="Times New Roman"/>
          <w:sz w:val="24"/>
          <w:szCs w:val="24"/>
        </w:rPr>
        <w:t>проверкой финансово-хозяйственной деятельно</w:t>
      </w:r>
      <w:r w:rsidR="00937D55">
        <w:rPr>
          <w:rFonts w:ascii="Times New Roman" w:eastAsia="Calibri" w:hAnsi="Times New Roman" w:cs="Times New Roman"/>
          <w:sz w:val="24"/>
          <w:szCs w:val="24"/>
        </w:rPr>
        <w:t>сти МБОУ КЦДЮТТ за 2020 год, где</w:t>
      </w:r>
      <w:r w:rsidRPr="00E67397">
        <w:rPr>
          <w:rFonts w:ascii="Times New Roman" w:eastAsia="Calibri" w:hAnsi="Times New Roman" w:cs="Times New Roman"/>
          <w:sz w:val="24"/>
          <w:szCs w:val="24"/>
        </w:rPr>
        <w:t xml:space="preserve"> охвачен объём средств субсидий на выполнение муниципального задания 10 338,97 т</w:t>
      </w:r>
      <w:r w:rsidR="00F4149B">
        <w:rPr>
          <w:rFonts w:ascii="Times New Roman" w:eastAsia="Calibri" w:hAnsi="Times New Roman" w:cs="Times New Roman"/>
          <w:sz w:val="24"/>
          <w:szCs w:val="24"/>
        </w:rPr>
        <w:t>ыс. рублей, собственные доходы -</w:t>
      </w:r>
      <w:r w:rsidRPr="00E67397">
        <w:rPr>
          <w:rFonts w:ascii="Times New Roman" w:eastAsia="Calibri" w:hAnsi="Times New Roman" w:cs="Times New Roman"/>
          <w:sz w:val="24"/>
          <w:szCs w:val="24"/>
        </w:rPr>
        <w:t xml:space="preserve"> 57,0 тыс. рублей, в результате которой установлены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следующие финансовые </w:t>
      </w:r>
      <w:r w:rsidR="00F4149B">
        <w:rPr>
          <w:rFonts w:ascii="Times New Roman" w:eastAsia="Calibri" w:hAnsi="Times New Roman" w:cs="Times New Roman"/>
          <w:sz w:val="24"/>
          <w:szCs w:val="24"/>
        </w:rPr>
        <w:t>нарушения на сумму 469,3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1D02CE" w:rsidRPr="001D02CE" w:rsidRDefault="001D02CE" w:rsidP="001D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CE">
        <w:rPr>
          <w:rFonts w:ascii="Times New Roman" w:eastAsia="Calibri" w:hAnsi="Times New Roman" w:cs="Times New Roman"/>
          <w:sz w:val="24"/>
          <w:szCs w:val="24"/>
        </w:rPr>
        <w:t xml:space="preserve">- переплата премии директору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Pr="001D02CE">
        <w:rPr>
          <w:rFonts w:ascii="Times New Roman" w:eastAsia="Calibri" w:hAnsi="Times New Roman" w:cs="Times New Roman"/>
          <w:sz w:val="24"/>
          <w:szCs w:val="24"/>
        </w:rPr>
        <w:t>15,4 тыс. руб.;</w:t>
      </w:r>
    </w:p>
    <w:p w:rsidR="001D02CE" w:rsidRPr="001D02CE" w:rsidRDefault="001D02CE" w:rsidP="001D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CE">
        <w:rPr>
          <w:rFonts w:ascii="Times New Roman" w:eastAsia="Calibri" w:hAnsi="Times New Roman" w:cs="Times New Roman"/>
          <w:sz w:val="24"/>
          <w:szCs w:val="24"/>
        </w:rPr>
        <w:t xml:space="preserve">- неэффективное расходование бюджетных средств на сумму 16,5 тыс. руб.; </w:t>
      </w:r>
    </w:p>
    <w:p w:rsidR="001D02CE" w:rsidRPr="001D02CE" w:rsidRDefault="001D02CE" w:rsidP="001D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CE">
        <w:rPr>
          <w:rFonts w:ascii="Times New Roman" w:eastAsia="Calibri" w:hAnsi="Times New Roman" w:cs="Times New Roman"/>
          <w:sz w:val="24"/>
          <w:szCs w:val="24"/>
        </w:rPr>
        <w:t>- ежемесячно необоснованно начисляются надбавки к окладу педагогов дополнительного образования без результативных показателей в размере от 40 до 50% к окладу, всего на общую сумму 248,6 тыс. руб., в т. ч.</w:t>
      </w:r>
    </w:p>
    <w:p w:rsidR="001D02CE" w:rsidRPr="001D02CE" w:rsidRDefault="001D02CE" w:rsidP="001D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CE">
        <w:rPr>
          <w:rFonts w:ascii="Times New Roman" w:eastAsia="Calibri" w:hAnsi="Times New Roman" w:cs="Times New Roman"/>
          <w:sz w:val="24"/>
          <w:szCs w:val="24"/>
        </w:rPr>
        <w:t>- необоснованно начислена премия стимулирующего характера за качество работ без результативных показателей на общую сумму 164,5 тыс. руб.;</w:t>
      </w:r>
    </w:p>
    <w:p w:rsidR="001D02CE" w:rsidRDefault="001D02CE" w:rsidP="001D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2CE">
        <w:rPr>
          <w:rFonts w:ascii="Times New Roman" w:eastAsia="Calibri" w:hAnsi="Times New Roman" w:cs="Times New Roman"/>
          <w:sz w:val="24"/>
          <w:szCs w:val="24"/>
        </w:rPr>
        <w:t>- неэффективное использование бюджетных средств на общую сумму 24,3 тыс. руб., в связи с необоснованными дополнительными</w:t>
      </w:r>
      <w:r w:rsidR="00937D55">
        <w:rPr>
          <w:rFonts w:ascii="Times New Roman" w:eastAsia="Calibri" w:hAnsi="Times New Roman" w:cs="Times New Roman"/>
          <w:sz w:val="24"/>
          <w:szCs w:val="24"/>
        </w:rPr>
        <w:t xml:space="preserve"> днями к отпуску сверх 3-х дней;</w:t>
      </w:r>
    </w:p>
    <w:p w:rsidR="00937D55" w:rsidRPr="001D02CE" w:rsidRDefault="00937D55" w:rsidP="001D02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-и ряд нефинансовых нарушений.</w:t>
      </w:r>
    </w:p>
    <w:p w:rsidR="0075488C" w:rsidRPr="0075488C" w:rsidRDefault="0075488C" w:rsidP="00E6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Default="009D18C1" w:rsidP="00F41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1D02CE" w:rsidRPr="001D02CE" w:rsidRDefault="001D02CE" w:rsidP="001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D0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установлены следующие замечания и нарушения:</w:t>
      </w:r>
    </w:p>
    <w:p w:rsidR="002F6C64" w:rsidRPr="002F6C64" w:rsidRDefault="00E67397" w:rsidP="0054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67397">
        <w:rPr>
          <w:rFonts w:ascii="Times New Roman" w:eastAsiaTheme="minorEastAsia" w:hAnsi="Times New Roman" w:cs="Times New Roman"/>
          <w:sz w:val="24"/>
          <w:szCs w:val="24"/>
        </w:rPr>
        <w:t>не представлены к проверке</w:t>
      </w:r>
      <w:r w:rsidRPr="00C9282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C92826">
        <w:rPr>
          <w:rFonts w:ascii="Times New Roman" w:eastAsiaTheme="minorEastAsia" w:hAnsi="Times New Roman" w:cs="Times New Roman"/>
          <w:sz w:val="24"/>
          <w:szCs w:val="24"/>
        </w:rPr>
        <w:t>документы, которые должны быть в наличии, после проведения инвентаризации имущества</w:t>
      </w:r>
      <w:r w:rsidR="00933C0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F6C64" w:rsidRDefault="00E67397" w:rsidP="00E673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</w:t>
      </w:r>
      <w:r w:rsidR="002F6C64" w:rsidRPr="002F6C64">
        <w:rPr>
          <w:rFonts w:ascii="Times New Roman" w:eastAsia="Calibri" w:hAnsi="Times New Roman" w:cs="Times New Roman"/>
          <w:sz w:val="24"/>
          <w:szCs w:val="24"/>
        </w:rPr>
        <w:t>орма ведения учета расчетов по оплате труда не автоматизирован, т.е. учет ведется без применения специализированной бухгалтерской программы «1С Бухгалтерия», что является неэффективны</w:t>
      </w:r>
      <w:r w:rsidR="00933C0F">
        <w:rPr>
          <w:rFonts w:ascii="Times New Roman" w:eastAsia="Calibri" w:hAnsi="Times New Roman" w:cs="Times New Roman"/>
          <w:sz w:val="24"/>
          <w:szCs w:val="24"/>
        </w:rPr>
        <w:t>м ведением бухгалтерского учета;</w:t>
      </w:r>
    </w:p>
    <w:p w:rsidR="00E67397" w:rsidRPr="00E67397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>- в нарушение пункта 3 раздела 1 Приказа Минфина России от 28.07.2010 № 81н  планы ФХД Учреждения составлены только на очередной  год, на плановый период планы не составлялись;</w:t>
      </w:r>
    </w:p>
    <w:p w:rsidR="00E67397" w:rsidRPr="00E67397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>- переплата премии директору 15,4 тыс. руб.;</w:t>
      </w:r>
    </w:p>
    <w:p w:rsidR="00E67397" w:rsidRPr="00E67397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 xml:space="preserve">- неэффективное расходование бюджетных средств на сумму 16,5 тыс. руб.; </w:t>
      </w:r>
    </w:p>
    <w:p w:rsidR="00E67397" w:rsidRPr="00E67397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>- ежемесячно необоснованно начисляются надбавки к окладу педагогов дополнительного образования без результативных показателей в размере от 40 до 50% к окладу, всего на общую сумму 248,6 тыс. руб., в т. ч.</w:t>
      </w:r>
    </w:p>
    <w:p w:rsidR="00E67397" w:rsidRPr="00E67397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>- необоснованно начислена премия стимулирующего характера за качество работ без результативных показателей на общую сумму 164,5 тыс. руб.;</w:t>
      </w:r>
    </w:p>
    <w:p w:rsidR="00E67397" w:rsidRPr="00E67397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>- неэффективное использование бюджетных средств на общую сумму 24,3 тыс. руб., в связи с необоснованными дополнительными днями к отпуску сверх 3-х дней.</w:t>
      </w:r>
    </w:p>
    <w:p w:rsidR="00E67397" w:rsidRPr="00E67397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>- форма ведения учета расчетов по оплате труда не автоматизирована, т.е. учет ведется без применения специализированной бухгалтерской программы «1С: Бухгалтерия», что является неэффективны</w:t>
      </w:r>
      <w:r w:rsidR="00933C0F">
        <w:rPr>
          <w:rFonts w:ascii="Times New Roman" w:eastAsia="Calibri" w:hAnsi="Times New Roman" w:cs="Times New Roman"/>
          <w:sz w:val="24"/>
          <w:szCs w:val="24"/>
        </w:rPr>
        <w:t>м ведением бухгалтерского учета;</w:t>
      </w:r>
    </w:p>
    <w:p w:rsidR="001D02CE" w:rsidRDefault="00E67397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397">
        <w:rPr>
          <w:rFonts w:ascii="Times New Roman" w:eastAsia="Calibri" w:hAnsi="Times New Roman" w:cs="Times New Roman"/>
          <w:sz w:val="24"/>
          <w:szCs w:val="24"/>
        </w:rPr>
        <w:t xml:space="preserve">- инвентаризационная опись не представлена. В 2020 году инвентаризация основных средств перед составлением годового отчета не проведена, а также не проводилась проверка и в момент передачи полномочий директора КЦДЮТТ </w:t>
      </w:r>
      <w:proofErr w:type="gramStart"/>
      <w:r w:rsidRPr="00E67397">
        <w:rPr>
          <w:rFonts w:ascii="Times New Roman" w:eastAsia="Calibri" w:hAnsi="Times New Roman" w:cs="Times New Roman"/>
          <w:sz w:val="24"/>
          <w:szCs w:val="24"/>
        </w:rPr>
        <w:t>Кара-Сал</w:t>
      </w:r>
      <w:proofErr w:type="gramEnd"/>
      <w:r w:rsidRPr="00E67397">
        <w:rPr>
          <w:rFonts w:ascii="Times New Roman" w:eastAsia="Calibri" w:hAnsi="Times New Roman" w:cs="Times New Roman"/>
          <w:sz w:val="24"/>
          <w:szCs w:val="24"/>
        </w:rPr>
        <w:t xml:space="preserve"> О.К. ново</w:t>
      </w:r>
      <w:r w:rsidR="00625492">
        <w:rPr>
          <w:rFonts w:ascii="Times New Roman" w:eastAsia="Calibri" w:hAnsi="Times New Roman" w:cs="Times New Roman"/>
          <w:sz w:val="24"/>
          <w:szCs w:val="24"/>
        </w:rPr>
        <w:t xml:space="preserve">назначенному директору  КЦДЮТТ </w:t>
      </w:r>
      <w:proofErr w:type="spellStart"/>
      <w:r w:rsidR="00625492">
        <w:rPr>
          <w:rFonts w:ascii="Times New Roman" w:eastAsia="Calibri" w:hAnsi="Times New Roman" w:cs="Times New Roman"/>
          <w:sz w:val="24"/>
          <w:szCs w:val="24"/>
        </w:rPr>
        <w:t>Ё</w:t>
      </w:r>
      <w:r w:rsidR="00933C0F">
        <w:rPr>
          <w:rFonts w:ascii="Times New Roman" w:eastAsia="Calibri" w:hAnsi="Times New Roman" w:cs="Times New Roman"/>
          <w:sz w:val="24"/>
          <w:szCs w:val="24"/>
        </w:rPr>
        <w:t>нзак</w:t>
      </w:r>
      <w:proofErr w:type="spellEnd"/>
      <w:r w:rsidR="00933C0F">
        <w:rPr>
          <w:rFonts w:ascii="Times New Roman" w:eastAsia="Calibri" w:hAnsi="Times New Roman" w:cs="Times New Roman"/>
          <w:sz w:val="24"/>
          <w:szCs w:val="24"/>
        </w:rPr>
        <w:t xml:space="preserve"> Ч.М. в сентябре 2021 года;</w:t>
      </w:r>
      <w:r w:rsidRPr="00E673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7D55" w:rsidRDefault="001D02CE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E67397" w:rsidRPr="00E67397">
        <w:rPr>
          <w:rFonts w:ascii="Times New Roman" w:eastAsia="Calibri" w:hAnsi="Times New Roman" w:cs="Times New Roman"/>
          <w:sz w:val="24"/>
          <w:szCs w:val="24"/>
        </w:rPr>
        <w:t xml:space="preserve"> результате выборочной проверки специалистами Контрольно-счетного органа установлены расхождения между фактическим наличием материальных ценностей</w:t>
      </w:r>
      <w:r w:rsidR="00937D55">
        <w:rPr>
          <w:rFonts w:ascii="Times New Roman" w:eastAsia="Calibri" w:hAnsi="Times New Roman" w:cs="Times New Roman"/>
          <w:sz w:val="24"/>
          <w:szCs w:val="24"/>
        </w:rPr>
        <w:t xml:space="preserve"> и данными бухгалтерского учета;</w:t>
      </w:r>
    </w:p>
    <w:p w:rsidR="00937D55" w:rsidRDefault="00937D55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Pr="00937D55">
        <w:rPr>
          <w:rFonts w:ascii="Times New Roman" w:eastAsia="Calibri" w:hAnsi="Times New Roman" w:cs="Times New Roman"/>
          <w:sz w:val="24"/>
          <w:szCs w:val="24"/>
        </w:rPr>
        <w:t>арушений при ведении расчето</w:t>
      </w:r>
      <w:r>
        <w:rPr>
          <w:rFonts w:ascii="Times New Roman" w:eastAsia="Calibri" w:hAnsi="Times New Roman" w:cs="Times New Roman"/>
          <w:sz w:val="24"/>
          <w:szCs w:val="24"/>
        </w:rPr>
        <w:t>в с поставщиками не установлено;</w:t>
      </w:r>
    </w:p>
    <w:p w:rsidR="00937D55" w:rsidRDefault="00937D55" w:rsidP="00E673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Pr="00937D55">
        <w:rPr>
          <w:rFonts w:ascii="Times New Roman" w:eastAsia="Calibri" w:hAnsi="Times New Roman" w:cs="Times New Roman"/>
          <w:sz w:val="24"/>
          <w:szCs w:val="24"/>
        </w:rPr>
        <w:t xml:space="preserve">ыборочной проверкой соответствия поставленного товара, выполненной работы (её результата) или оказанной услуги условиям заключенных договоров </w:t>
      </w:r>
      <w:r>
        <w:rPr>
          <w:rFonts w:ascii="Times New Roman" w:eastAsia="Calibri" w:hAnsi="Times New Roman" w:cs="Times New Roman"/>
          <w:sz w:val="24"/>
          <w:szCs w:val="24"/>
        </w:rPr>
        <w:t>нарушений не установлено;</w:t>
      </w:r>
    </w:p>
    <w:p w:rsidR="00937D55" w:rsidRPr="00937D55" w:rsidRDefault="00937D55" w:rsidP="00937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937D55">
        <w:rPr>
          <w:rFonts w:ascii="Times New Roman" w:eastAsia="Calibri" w:hAnsi="Times New Roman" w:cs="Times New Roman"/>
          <w:sz w:val="24"/>
          <w:szCs w:val="24"/>
        </w:rPr>
        <w:t>ри сверке форм годовой отчетности за 2020 год и сопоставлении их с данными аналитического учета и синтетических счетов бухгалтерского у</w:t>
      </w:r>
      <w:r>
        <w:rPr>
          <w:rFonts w:ascii="Times New Roman" w:eastAsia="Calibri" w:hAnsi="Times New Roman" w:cs="Times New Roman"/>
          <w:sz w:val="24"/>
          <w:szCs w:val="24"/>
        </w:rPr>
        <w:t>чета расхождений не установлено;</w:t>
      </w:r>
    </w:p>
    <w:p w:rsidR="00937D55" w:rsidRDefault="00937D55" w:rsidP="00937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933C0F">
        <w:rPr>
          <w:rFonts w:ascii="Times New Roman" w:eastAsia="Calibri" w:hAnsi="Times New Roman" w:cs="Times New Roman"/>
          <w:sz w:val="24"/>
          <w:szCs w:val="24"/>
        </w:rPr>
        <w:t xml:space="preserve">годовая бухгалтерская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937D55">
        <w:rPr>
          <w:rFonts w:ascii="Times New Roman" w:eastAsia="Calibri" w:hAnsi="Times New Roman" w:cs="Times New Roman"/>
          <w:sz w:val="24"/>
          <w:szCs w:val="24"/>
        </w:rPr>
        <w:t>тчетность представлялась по установленным формам и в уста</w:t>
      </w:r>
      <w:r>
        <w:rPr>
          <w:rFonts w:ascii="Times New Roman" w:eastAsia="Calibri" w:hAnsi="Times New Roman" w:cs="Times New Roman"/>
          <w:sz w:val="24"/>
          <w:szCs w:val="24"/>
        </w:rPr>
        <w:t>новленные сроки;</w:t>
      </w:r>
    </w:p>
    <w:p w:rsidR="00937D55" w:rsidRDefault="00937D55" w:rsidP="00937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Pr="00937D55">
        <w:rPr>
          <w:rFonts w:ascii="Times New Roman" w:eastAsia="Calibri" w:hAnsi="Times New Roman" w:cs="Times New Roman"/>
          <w:sz w:val="24"/>
          <w:szCs w:val="24"/>
        </w:rPr>
        <w:t>веркой данных Журнала операций с безналичными денежными средствами № 2 за услуги и приобретенные материальные ценности с данными Журнала операций расчетов с поставщиками и подрядчиками № 4 расхождений не установлено.</w:t>
      </w:r>
    </w:p>
    <w:p w:rsidR="00F4149B" w:rsidRPr="00937D55" w:rsidRDefault="00F4149B" w:rsidP="00937D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C6D" w:rsidRPr="00993C6D" w:rsidRDefault="00993C6D" w:rsidP="00F414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C6D"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устранению выявленных нарушений:</w:t>
      </w:r>
    </w:p>
    <w:p w:rsidR="00993C6D" w:rsidRDefault="00993C6D" w:rsidP="0099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C6D">
        <w:rPr>
          <w:rFonts w:ascii="Times New Roman" w:eastAsia="Times New Roman" w:hAnsi="Times New Roman" w:cs="Times New Roman"/>
          <w:sz w:val="24"/>
          <w:szCs w:val="24"/>
        </w:rPr>
        <w:t>1. Разработать конкретный план мероприятий по устранению выявленных нарушений.</w:t>
      </w:r>
    </w:p>
    <w:p w:rsidR="00993C6D" w:rsidRPr="00993C6D" w:rsidRDefault="00993C6D" w:rsidP="0099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C6D" w:rsidRPr="00993C6D" w:rsidRDefault="00993C6D" w:rsidP="0099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3C6D">
        <w:rPr>
          <w:rFonts w:ascii="Times New Roman" w:eastAsia="Times New Roman" w:hAnsi="Times New Roman" w:cs="Times New Roman"/>
          <w:sz w:val="24"/>
          <w:szCs w:val="24"/>
        </w:rPr>
        <w:t>. Руководителю Учреждения:</w:t>
      </w:r>
    </w:p>
    <w:p w:rsidR="00993C6D" w:rsidRPr="00993C6D" w:rsidRDefault="00993C6D" w:rsidP="0099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 </w:t>
      </w:r>
      <w:r w:rsidRPr="00993C6D">
        <w:rPr>
          <w:rFonts w:ascii="Times New Roman" w:eastAsia="Times New Roman" w:hAnsi="Times New Roman" w:cs="Times New Roman"/>
          <w:sz w:val="24"/>
          <w:szCs w:val="24"/>
        </w:rPr>
        <w:t>Закрепить материальные ценности за материально-ответственными лицами;</w:t>
      </w:r>
    </w:p>
    <w:p w:rsidR="00993C6D" w:rsidRPr="00993C6D" w:rsidRDefault="00993C6D" w:rsidP="0099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 </w:t>
      </w:r>
      <w:r w:rsidRPr="00993C6D">
        <w:rPr>
          <w:rFonts w:ascii="Times New Roman" w:eastAsia="Times New Roman" w:hAnsi="Times New Roman" w:cs="Times New Roman"/>
          <w:sz w:val="24"/>
          <w:szCs w:val="24"/>
        </w:rPr>
        <w:t>Принять меры по недопущению вышеуказанных нарушений;</w:t>
      </w:r>
    </w:p>
    <w:p w:rsidR="00993C6D" w:rsidRDefault="00993C6D" w:rsidP="0099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93C6D">
        <w:rPr>
          <w:rFonts w:ascii="Times New Roman" w:eastAsia="Times New Roman" w:hAnsi="Times New Roman" w:cs="Times New Roman"/>
          <w:sz w:val="24"/>
          <w:szCs w:val="24"/>
        </w:rPr>
        <w:t>) Рассмотреть вопрос о привлечении к дисциплинарной ответственности виновных должностных лиц, допустивших вышеуказанные нарушения.</w:t>
      </w:r>
    </w:p>
    <w:p w:rsidR="00993C6D" w:rsidRPr="00993C6D" w:rsidRDefault="00993C6D" w:rsidP="00993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272" w:rsidRPr="002F6C64" w:rsidRDefault="00020272" w:rsidP="002F6C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Контрольно-счетного органа</w:t>
      </w:r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Дзун-Хемчикского</w:t>
      </w:r>
      <w:proofErr w:type="spellEnd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44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</w:p>
    <w:p w:rsidR="002F6C64" w:rsidRPr="002F6C64" w:rsidRDefault="002F6C64" w:rsidP="002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2F6C64" w:rsidRDefault="002F6C64" w:rsidP="002F6C64">
      <w:pPr>
        <w:tabs>
          <w:tab w:val="left" w:pos="8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Контрольно-счетного органа                                                         </w:t>
      </w:r>
    </w:p>
    <w:p w:rsidR="002F6C64" w:rsidRPr="002F6C64" w:rsidRDefault="002F6C64" w:rsidP="002F6C64">
      <w:pPr>
        <w:tabs>
          <w:tab w:val="left" w:pos="8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4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Б.Д. Кок-</w:t>
      </w: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оол</w:t>
      </w:r>
      <w:proofErr w:type="spellEnd"/>
    </w:p>
    <w:p w:rsidR="002F6C64" w:rsidRPr="002F6C64" w:rsidRDefault="002F6C64" w:rsidP="002F6C64">
      <w:pPr>
        <w:tabs>
          <w:tab w:val="left" w:pos="8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C64" w:rsidRPr="002F6C64" w:rsidRDefault="002F6C64" w:rsidP="002F6C64">
      <w:pPr>
        <w:tabs>
          <w:tab w:val="left" w:pos="8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Контрольно-счетного органа                                                         </w:t>
      </w:r>
    </w:p>
    <w:p w:rsidR="00835E24" w:rsidRDefault="002F6C64" w:rsidP="00020272">
      <w:pPr>
        <w:tabs>
          <w:tab w:val="left" w:pos="8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F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44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02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</w:t>
      </w:r>
      <w:proofErr w:type="spellStart"/>
      <w:r w:rsidR="00020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</w:p>
    <w:p w:rsidR="008A2F99" w:rsidRPr="00020272" w:rsidRDefault="008A2F99" w:rsidP="00020272">
      <w:pPr>
        <w:tabs>
          <w:tab w:val="left" w:pos="8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24" w:rsidRPr="00AA3C55" w:rsidRDefault="00835E24" w:rsidP="00835E24">
      <w:pPr>
        <w:tabs>
          <w:tab w:val="left" w:pos="737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C55">
        <w:rPr>
          <w:rFonts w:ascii="Times New Roman" w:hAnsi="Times New Roman" w:cs="Times New Roman"/>
          <w:bCs/>
          <w:sz w:val="24"/>
          <w:szCs w:val="24"/>
        </w:rPr>
        <w:t xml:space="preserve">С правом представления возражений и разногласий по акту проверки </w:t>
      </w:r>
      <w:proofErr w:type="gramStart"/>
      <w:r w:rsidRPr="00AA3C55"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 w:rsidRPr="00AA3C55">
        <w:rPr>
          <w:rFonts w:ascii="Times New Roman" w:hAnsi="Times New Roman" w:cs="Times New Roman"/>
          <w:bCs/>
          <w:sz w:val="24"/>
          <w:szCs w:val="24"/>
        </w:rPr>
        <w:t>:</w:t>
      </w:r>
    </w:p>
    <w:p w:rsidR="00835E24" w:rsidRPr="00AA3C55" w:rsidRDefault="00835E24" w:rsidP="00835E24">
      <w:pPr>
        <w:tabs>
          <w:tab w:val="left" w:pos="737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МБ</w:t>
      </w:r>
      <w:r w:rsidR="00020272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20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ДОД КЦДЮТТ</w:t>
      </w:r>
      <w:r w:rsidRPr="00AA3C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0272">
        <w:rPr>
          <w:rFonts w:ascii="Times New Roman" w:hAnsi="Times New Roman" w:cs="Times New Roman"/>
          <w:bCs/>
          <w:sz w:val="24"/>
          <w:szCs w:val="24"/>
        </w:rPr>
        <w:t>Ёнзак</w:t>
      </w:r>
      <w:proofErr w:type="spellEnd"/>
      <w:r w:rsidR="00020272">
        <w:rPr>
          <w:rFonts w:ascii="Times New Roman" w:hAnsi="Times New Roman" w:cs="Times New Roman"/>
          <w:bCs/>
          <w:sz w:val="24"/>
          <w:szCs w:val="24"/>
        </w:rPr>
        <w:t xml:space="preserve"> Ч.М.</w:t>
      </w:r>
    </w:p>
    <w:p w:rsidR="00835E24" w:rsidRPr="00AA3C55" w:rsidRDefault="00835E24" w:rsidP="00020272">
      <w:pPr>
        <w:tabs>
          <w:tab w:val="left" w:pos="73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C55">
        <w:rPr>
          <w:rFonts w:ascii="Times New Roman" w:hAnsi="Times New Roman" w:cs="Times New Roman"/>
          <w:bCs/>
          <w:sz w:val="24"/>
          <w:szCs w:val="24"/>
        </w:rPr>
        <w:t xml:space="preserve">Один экземпляр акта получен </w:t>
      </w:r>
    </w:p>
    <w:p w:rsidR="00835E24" w:rsidRDefault="00020272" w:rsidP="00020272">
      <w:pPr>
        <w:tabs>
          <w:tab w:val="left" w:pos="73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«__» _____________ 2021</w:t>
      </w:r>
      <w:r w:rsidR="00835E24" w:rsidRPr="00AA3C55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20272" w:rsidRPr="00AA3C55" w:rsidRDefault="00020272" w:rsidP="00020272">
      <w:pPr>
        <w:tabs>
          <w:tab w:val="left" w:pos="73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E24" w:rsidRPr="00AA3C55" w:rsidRDefault="00835E24" w:rsidP="00020272">
      <w:pPr>
        <w:tabs>
          <w:tab w:val="left" w:pos="73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C55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835E24" w:rsidRPr="00020272" w:rsidRDefault="00020272" w:rsidP="00020272">
      <w:pPr>
        <w:tabs>
          <w:tab w:val="left" w:pos="737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Pr="00020272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:rsidR="00835E24" w:rsidRPr="00AA3C55" w:rsidRDefault="00835E24" w:rsidP="00835E24">
      <w:pPr>
        <w:tabs>
          <w:tab w:val="left" w:pos="737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C55">
        <w:rPr>
          <w:rFonts w:ascii="Times New Roman" w:hAnsi="Times New Roman" w:cs="Times New Roman"/>
          <w:bCs/>
          <w:sz w:val="24"/>
          <w:szCs w:val="24"/>
        </w:rPr>
        <w:t>Акт проверки составлен в 2</w:t>
      </w:r>
      <w:r>
        <w:rPr>
          <w:rFonts w:ascii="Times New Roman" w:hAnsi="Times New Roman" w:cs="Times New Roman"/>
          <w:bCs/>
          <w:sz w:val="24"/>
          <w:szCs w:val="24"/>
        </w:rPr>
        <w:t>-х</w:t>
      </w:r>
      <w:r w:rsidRPr="00AA3C55">
        <w:rPr>
          <w:rFonts w:ascii="Times New Roman" w:hAnsi="Times New Roman" w:cs="Times New Roman"/>
          <w:bCs/>
          <w:sz w:val="24"/>
          <w:szCs w:val="24"/>
        </w:rPr>
        <w:t xml:space="preserve"> экземплярах:</w:t>
      </w:r>
    </w:p>
    <w:p w:rsidR="00835E24" w:rsidRPr="00AA3C55" w:rsidRDefault="00835E24" w:rsidP="00835E24">
      <w:pPr>
        <w:tabs>
          <w:tab w:val="left" w:pos="737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C55">
        <w:rPr>
          <w:rFonts w:ascii="Times New Roman" w:hAnsi="Times New Roman" w:cs="Times New Roman"/>
          <w:bCs/>
          <w:sz w:val="24"/>
          <w:szCs w:val="24"/>
        </w:rPr>
        <w:t>1 экземпляр – в Контрольно-счетный орган муниципального района «</w:t>
      </w:r>
      <w:proofErr w:type="spellStart"/>
      <w:r w:rsidRPr="00AA3C55">
        <w:rPr>
          <w:rFonts w:ascii="Times New Roman" w:hAnsi="Times New Roman" w:cs="Times New Roman"/>
          <w:bCs/>
          <w:sz w:val="24"/>
          <w:szCs w:val="24"/>
        </w:rPr>
        <w:t>Дзун-Хемчикский</w:t>
      </w:r>
      <w:proofErr w:type="spellEnd"/>
      <w:r w:rsidRPr="00AA3C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3C55">
        <w:rPr>
          <w:rFonts w:ascii="Times New Roman" w:hAnsi="Times New Roman" w:cs="Times New Roman"/>
          <w:bCs/>
          <w:sz w:val="24"/>
          <w:szCs w:val="24"/>
        </w:rPr>
        <w:t>кожуун</w:t>
      </w:r>
      <w:proofErr w:type="spellEnd"/>
      <w:r w:rsidRPr="00AA3C55">
        <w:rPr>
          <w:rFonts w:ascii="Times New Roman" w:hAnsi="Times New Roman" w:cs="Times New Roman"/>
          <w:bCs/>
          <w:sz w:val="24"/>
          <w:szCs w:val="24"/>
        </w:rPr>
        <w:t xml:space="preserve"> Республики Тыва»</w:t>
      </w:r>
      <w:r w:rsidR="008A2F99">
        <w:rPr>
          <w:rFonts w:ascii="Times New Roman" w:hAnsi="Times New Roman" w:cs="Times New Roman"/>
          <w:bCs/>
          <w:sz w:val="24"/>
          <w:szCs w:val="24"/>
        </w:rPr>
        <w:t>;</w:t>
      </w:r>
    </w:p>
    <w:p w:rsidR="00835E24" w:rsidRPr="00ED0A77" w:rsidRDefault="00835E24" w:rsidP="00835E24">
      <w:pPr>
        <w:tabs>
          <w:tab w:val="left" w:pos="737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C55">
        <w:rPr>
          <w:rFonts w:ascii="Times New Roman" w:hAnsi="Times New Roman" w:cs="Times New Roman"/>
          <w:bCs/>
          <w:sz w:val="24"/>
          <w:szCs w:val="24"/>
        </w:rPr>
        <w:t xml:space="preserve">2 экземпляр – в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020272">
        <w:rPr>
          <w:rFonts w:ascii="Times New Roman" w:hAnsi="Times New Roman" w:cs="Times New Roman"/>
          <w:bCs/>
          <w:sz w:val="24"/>
          <w:szCs w:val="24"/>
        </w:rPr>
        <w:t>БО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0202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ДОД КЦДЮТТ.</w:t>
      </w:r>
    </w:p>
    <w:p w:rsidR="00415B2F" w:rsidRDefault="00415B2F"/>
    <w:sectPr w:rsidR="00415B2F" w:rsidSect="00FA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7F" w:rsidRDefault="00147B7F" w:rsidP="001967D3">
      <w:pPr>
        <w:spacing w:after="0" w:line="240" w:lineRule="auto"/>
      </w:pPr>
      <w:r>
        <w:separator/>
      </w:r>
    </w:p>
  </w:endnote>
  <w:endnote w:type="continuationSeparator" w:id="0">
    <w:p w:rsidR="00147B7F" w:rsidRDefault="00147B7F" w:rsidP="0019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7F" w:rsidRDefault="00147B7F" w:rsidP="001967D3">
      <w:pPr>
        <w:spacing w:after="0" w:line="240" w:lineRule="auto"/>
      </w:pPr>
      <w:r>
        <w:separator/>
      </w:r>
    </w:p>
  </w:footnote>
  <w:footnote w:type="continuationSeparator" w:id="0">
    <w:p w:rsidR="00147B7F" w:rsidRDefault="00147B7F" w:rsidP="00196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492"/>
    <w:multiLevelType w:val="hybridMultilevel"/>
    <w:tmpl w:val="09EC21F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798"/>
    <w:multiLevelType w:val="hybridMultilevel"/>
    <w:tmpl w:val="69C647C6"/>
    <w:lvl w:ilvl="0" w:tplc="64CE9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AC610E"/>
    <w:multiLevelType w:val="hybridMultilevel"/>
    <w:tmpl w:val="D9985530"/>
    <w:lvl w:ilvl="0" w:tplc="DB3E7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ED5BED"/>
    <w:multiLevelType w:val="hybridMultilevel"/>
    <w:tmpl w:val="42E2294A"/>
    <w:lvl w:ilvl="0" w:tplc="7D4EA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0A4124"/>
    <w:multiLevelType w:val="hybridMultilevel"/>
    <w:tmpl w:val="CEAC197C"/>
    <w:lvl w:ilvl="0" w:tplc="D708F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33C1CA7"/>
    <w:multiLevelType w:val="hybridMultilevel"/>
    <w:tmpl w:val="78E8E184"/>
    <w:lvl w:ilvl="0" w:tplc="5004428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BB0645E"/>
    <w:multiLevelType w:val="hybridMultilevel"/>
    <w:tmpl w:val="437AF700"/>
    <w:lvl w:ilvl="0" w:tplc="C0644E7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CE6F43"/>
    <w:multiLevelType w:val="hybridMultilevel"/>
    <w:tmpl w:val="A7F84A34"/>
    <w:lvl w:ilvl="0" w:tplc="A192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DF04D4"/>
    <w:multiLevelType w:val="hybridMultilevel"/>
    <w:tmpl w:val="8CFC329A"/>
    <w:lvl w:ilvl="0" w:tplc="DC0A1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CA14E4"/>
    <w:multiLevelType w:val="hybridMultilevel"/>
    <w:tmpl w:val="C3E22E2A"/>
    <w:lvl w:ilvl="0" w:tplc="75166090">
      <w:start w:val="8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520A0E"/>
    <w:multiLevelType w:val="hybridMultilevel"/>
    <w:tmpl w:val="EDFA31F6"/>
    <w:lvl w:ilvl="0" w:tplc="5AE8E564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>
    <w:nsid w:val="64B00F7F"/>
    <w:multiLevelType w:val="hybridMultilevel"/>
    <w:tmpl w:val="5440A4BC"/>
    <w:lvl w:ilvl="0" w:tplc="410CB37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6B55A4"/>
    <w:multiLevelType w:val="hybridMultilevel"/>
    <w:tmpl w:val="20B2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B5DD2"/>
    <w:multiLevelType w:val="hybridMultilevel"/>
    <w:tmpl w:val="BC7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86E9E"/>
    <w:multiLevelType w:val="hybridMultilevel"/>
    <w:tmpl w:val="1D301F2A"/>
    <w:lvl w:ilvl="0" w:tplc="505088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24"/>
    <w:rsid w:val="00020272"/>
    <w:rsid w:val="00022092"/>
    <w:rsid w:val="00025673"/>
    <w:rsid w:val="0008455E"/>
    <w:rsid w:val="000C6970"/>
    <w:rsid w:val="00123135"/>
    <w:rsid w:val="0014410F"/>
    <w:rsid w:val="00147927"/>
    <w:rsid w:val="00147B7F"/>
    <w:rsid w:val="00185F9D"/>
    <w:rsid w:val="001967D3"/>
    <w:rsid w:val="001B1756"/>
    <w:rsid w:val="001D02CE"/>
    <w:rsid w:val="001D0723"/>
    <w:rsid w:val="00207636"/>
    <w:rsid w:val="00223DB0"/>
    <w:rsid w:val="002434CE"/>
    <w:rsid w:val="00251363"/>
    <w:rsid w:val="002777EB"/>
    <w:rsid w:val="00293C8E"/>
    <w:rsid w:val="00294719"/>
    <w:rsid w:val="002A5B1A"/>
    <w:rsid w:val="002D0897"/>
    <w:rsid w:val="002E7EC5"/>
    <w:rsid w:val="002F6C64"/>
    <w:rsid w:val="003012B0"/>
    <w:rsid w:val="0031041A"/>
    <w:rsid w:val="00345616"/>
    <w:rsid w:val="003F3E77"/>
    <w:rsid w:val="00411BB9"/>
    <w:rsid w:val="00415B2F"/>
    <w:rsid w:val="004467EE"/>
    <w:rsid w:val="00467B32"/>
    <w:rsid w:val="004B5BA3"/>
    <w:rsid w:val="004D279C"/>
    <w:rsid w:val="004E23E2"/>
    <w:rsid w:val="004E73FE"/>
    <w:rsid w:val="00523828"/>
    <w:rsid w:val="00533A54"/>
    <w:rsid w:val="0054527C"/>
    <w:rsid w:val="00576028"/>
    <w:rsid w:val="005B285C"/>
    <w:rsid w:val="005E120B"/>
    <w:rsid w:val="00613276"/>
    <w:rsid w:val="00625492"/>
    <w:rsid w:val="0063241E"/>
    <w:rsid w:val="006A657D"/>
    <w:rsid w:val="00744EE6"/>
    <w:rsid w:val="00753E99"/>
    <w:rsid w:val="0075488C"/>
    <w:rsid w:val="007674AD"/>
    <w:rsid w:val="007A048A"/>
    <w:rsid w:val="007B050B"/>
    <w:rsid w:val="007B64C0"/>
    <w:rsid w:val="007D188E"/>
    <w:rsid w:val="007E0667"/>
    <w:rsid w:val="008146E7"/>
    <w:rsid w:val="00834B55"/>
    <w:rsid w:val="00835E24"/>
    <w:rsid w:val="00880F63"/>
    <w:rsid w:val="008A2F99"/>
    <w:rsid w:val="008E14D3"/>
    <w:rsid w:val="008F1F16"/>
    <w:rsid w:val="00917ECB"/>
    <w:rsid w:val="00933C0F"/>
    <w:rsid w:val="00937D55"/>
    <w:rsid w:val="00943C7E"/>
    <w:rsid w:val="009508C3"/>
    <w:rsid w:val="00993C6D"/>
    <w:rsid w:val="00994F5F"/>
    <w:rsid w:val="009A4042"/>
    <w:rsid w:val="009D12AC"/>
    <w:rsid w:val="009D18C1"/>
    <w:rsid w:val="009E0509"/>
    <w:rsid w:val="009E6B32"/>
    <w:rsid w:val="009F3722"/>
    <w:rsid w:val="00A01E22"/>
    <w:rsid w:val="00A05B89"/>
    <w:rsid w:val="00A4341C"/>
    <w:rsid w:val="00A708FA"/>
    <w:rsid w:val="00A776B6"/>
    <w:rsid w:val="00AD319D"/>
    <w:rsid w:val="00B22283"/>
    <w:rsid w:val="00BD7CB7"/>
    <w:rsid w:val="00BD7FDB"/>
    <w:rsid w:val="00BE032A"/>
    <w:rsid w:val="00C34513"/>
    <w:rsid w:val="00C7472B"/>
    <w:rsid w:val="00CE2047"/>
    <w:rsid w:val="00CE2E74"/>
    <w:rsid w:val="00CE4609"/>
    <w:rsid w:val="00CE6A7E"/>
    <w:rsid w:val="00CF499B"/>
    <w:rsid w:val="00D17115"/>
    <w:rsid w:val="00D3738A"/>
    <w:rsid w:val="00D743D7"/>
    <w:rsid w:val="00D80915"/>
    <w:rsid w:val="00DA5505"/>
    <w:rsid w:val="00DA55CA"/>
    <w:rsid w:val="00DF0514"/>
    <w:rsid w:val="00E66B65"/>
    <w:rsid w:val="00E66F4F"/>
    <w:rsid w:val="00E67397"/>
    <w:rsid w:val="00E83CE2"/>
    <w:rsid w:val="00E85F47"/>
    <w:rsid w:val="00E90EED"/>
    <w:rsid w:val="00EA350C"/>
    <w:rsid w:val="00EC33B4"/>
    <w:rsid w:val="00F375BA"/>
    <w:rsid w:val="00F4149B"/>
    <w:rsid w:val="00F54693"/>
    <w:rsid w:val="00F56D7C"/>
    <w:rsid w:val="00FA4245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23"/>
  </w:style>
  <w:style w:type="paragraph" w:styleId="1">
    <w:name w:val="heading 1"/>
    <w:basedOn w:val="a"/>
    <w:link w:val="10"/>
    <w:uiPriority w:val="9"/>
    <w:qFormat/>
    <w:rsid w:val="002F6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F6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C6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F6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2F6C6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6C64"/>
  </w:style>
  <w:style w:type="character" w:styleId="a3">
    <w:name w:val="Hyperlink"/>
    <w:basedOn w:val="a0"/>
    <w:uiPriority w:val="99"/>
    <w:rsid w:val="002F6C64"/>
    <w:rPr>
      <w:rFonts w:cs="Times New Roman"/>
      <w:color w:val="0000FF"/>
      <w:u w:val="single"/>
    </w:rPr>
  </w:style>
  <w:style w:type="paragraph" w:styleId="a4">
    <w:name w:val="Normal (Web)"/>
    <w:aliases w:val="Обычный (веб) Знак"/>
    <w:basedOn w:val="a"/>
    <w:link w:val="12"/>
    <w:uiPriority w:val="99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F6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6C64"/>
    <w:rPr>
      <w:rFonts w:cs="Times New Roman"/>
    </w:rPr>
  </w:style>
  <w:style w:type="paragraph" w:customStyle="1" w:styleId="ConsPlusNonformat">
    <w:name w:val="ConsPlusNonformat"/>
    <w:rsid w:val="002F6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одпись"/>
    <w:basedOn w:val="a"/>
    <w:rsid w:val="002F6C6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Должность1"/>
    <w:basedOn w:val="a"/>
    <w:rsid w:val="002F6C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 (веб) Знак1"/>
    <w:aliases w:val="Обычный (веб) Знак Знак"/>
    <w:basedOn w:val="a0"/>
    <w:link w:val="a4"/>
    <w:uiPriority w:val="99"/>
    <w:locked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2F6C64"/>
    <w:rPr>
      <w:b/>
      <w:bCs/>
    </w:rPr>
  </w:style>
  <w:style w:type="character" w:styleId="aa">
    <w:name w:val="Emphasis"/>
    <w:basedOn w:val="a0"/>
    <w:uiPriority w:val="20"/>
    <w:qFormat/>
    <w:rsid w:val="002F6C64"/>
    <w:rPr>
      <w:i/>
      <w:iCs/>
    </w:rPr>
  </w:style>
  <w:style w:type="paragraph" w:customStyle="1" w:styleId="lead">
    <w:name w:val="lead"/>
    <w:basedOn w:val="a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F6C64"/>
  </w:style>
  <w:style w:type="paragraph" w:customStyle="1" w:styleId="ab">
    <w:name w:val="Знак Знак Знак Знак Знак Знак Знак Знак Знак Знак"/>
    <w:basedOn w:val="a"/>
    <w:rsid w:val="002F6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2F6C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F6C64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F6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2F6C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F6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2F6C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1">
    <w:name w:val="s_1"/>
    <w:basedOn w:val="a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6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F6C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6C6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F6C64"/>
  </w:style>
  <w:style w:type="paragraph" w:customStyle="1" w:styleId="14">
    <w:name w:val="Стиль1"/>
    <w:basedOn w:val="a"/>
    <w:qFormat/>
    <w:rsid w:val="002F6C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0">
    <w:name w:val="No Spacing"/>
    <w:qFormat/>
    <w:rsid w:val="002F6C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next w:val="af1"/>
    <w:uiPriority w:val="34"/>
    <w:qFormat/>
    <w:rsid w:val="002F6C64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39"/>
    <w:rsid w:val="002F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2F6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выноски1"/>
    <w:basedOn w:val="a"/>
    <w:next w:val="af3"/>
    <w:link w:val="af4"/>
    <w:uiPriority w:val="99"/>
    <w:semiHidden/>
    <w:unhideWhenUsed/>
    <w:rsid w:val="002F6C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7"/>
    <w:uiPriority w:val="99"/>
    <w:semiHidden/>
    <w:rsid w:val="002F6C64"/>
    <w:rPr>
      <w:rFonts w:ascii="Tahoma" w:eastAsia="Calibri" w:hAnsi="Tahoma" w:cs="Tahoma"/>
      <w:sz w:val="16"/>
      <w:szCs w:val="16"/>
      <w:lang w:eastAsia="en-US"/>
    </w:rPr>
  </w:style>
  <w:style w:type="character" w:customStyle="1" w:styleId="310">
    <w:name w:val="Заголовок 3 Знак1"/>
    <w:basedOn w:val="a0"/>
    <w:uiPriority w:val="9"/>
    <w:semiHidden/>
    <w:rsid w:val="002F6C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2F6C64"/>
    <w:pPr>
      <w:ind w:left="720"/>
      <w:contextualSpacing/>
    </w:pPr>
  </w:style>
  <w:style w:type="table" w:styleId="af2">
    <w:name w:val="Table Grid"/>
    <w:basedOn w:val="a1"/>
    <w:uiPriority w:val="59"/>
    <w:rsid w:val="002F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18"/>
    <w:uiPriority w:val="99"/>
    <w:semiHidden/>
    <w:unhideWhenUsed/>
    <w:rsid w:val="002F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3"/>
    <w:uiPriority w:val="99"/>
    <w:semiHidden/>
    <w:rsid w:val="002F6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23"/>
  </w:style>
  <w:style w:type="paragraph" w:styleId="1">
    <w:name w:val="heading 1"/>
    <w:basedOn w:val="a"/>
    <w:link w:val="10"/>
    <w:uiPriority w:val="9"/>
    <w:qFormat/>
    <w:rsid w:val="002F6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2F6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6C6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F6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2F6C6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6C64"/>
  </w:style>
  <w:style w:type="character" w:styleId="a3">
    <w:name w:val="Hyperlink"/>
    <w:basedOn w:val="a0"/>
    <w:uiPriority w:val="99"/>
    <w:rsid w:val="002F6C64"/>
    <w:rPr>
      <w:rFonts w:cs="Times New Roman"/>
      <w:color w:val="0000FF"/>
      <w:u w:val="single"/>
    </w:rPr>
  </w:style>
  <w:style w:type="paragraph" w:styleId="a4">
    <w:name w:val="Normal (Web)"/>
    <w:aliases w:val="Обычный (веб) Знак"/>
    <w:basedOn w:val="a"/>
    <w:link w:val="12"/>
    <w:uiPriority w:val="99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F6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F6C64"/>
    <w:rPr>
      <w:rFonts w:cs="Times New Roman"/>
    </w:rPr>
  </w:style>
  <w:style w:type="paragraph" w:customStyle="1" w:styleId="ConsPlusNonformat">
    <w:name w:val="ConsPlusNonformat"/>
    <w:rsid w:val="002F6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подпись"/>
    <w:basedOn w:val="a"/>
    <w:rsid w:val="002F6C6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Должность1"/>
    <w:basedOn w:val="a"/>
    <w:rsid w:val="002F6C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 (веб) Знак1"/>
    <w:aliases w:val="Обычный (веб) Знак Знак"/>
    <w:basedOn w:val="a0"/>
    <w:link w:val="a4"/>
    <w:uiPriority w:val="99"/>
    <w:locked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2F6C64"/>
    <w:rPr>
      <w:b/>
      <w:bCs/>
    </w:rPr>
  </w:style>
  <w:style w:type="character" w:styleId="aa">
    <w:name w:val="Emphasis"/>
    <w:basedOn w:val="a0"/>
    <w:uiPriority w:val="20"/>
    <w:qFormat/>
    <w:rsid w:val="002F6C64"/>
    <w:rPr>
      <w:i/>
      <w:iCs/>
    </w:rPr>
  </w:style>
  <w:style w:type="paragraph" w:customStyle="1" w:styleId="lead">
    <w:name w:val="lead"/>
    <w:basedOn w:val="a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F6C64"/>
  </w:style>
  <w:style w:type="paragraph" w:customStyle="1" w:styleId="ab">
    <w:name w:val="Знак Знак Знак Знак Знак Знак Знак Знак Знак Знак"/>
    <w:basedOn w:val="a"/>
    <w:rsid w:val="002F6C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2F6C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F6C64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F6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2F6C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F6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2F6C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1">
    <w:name w:val="s_1"/>
    <w:basedOn w:val="a"/>
    <w:rsid w:val="002F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6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F6C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2F6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6C6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2F6C64"/>
  </w:style>
  <w:style w:type="paragraph" w:customStyle="1" w:styleId="14">
    <w:name w:val="Стиль1"/>
    <w:basedOn w:val="a"/>
    <w:qFormat/>
    <w:rsid w:val="002F6C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0">
    <w:name w:val="No Spacing"/>
    <w:qFormat/>
    <w:rsid w:val="002F6C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next w:val="af1"/>
    <w:uiPriority w:val="34"/>
    <w:qFormat/>
    <w:rsid w:val="002F6C64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39"/>
    <w:rsid w:val="002F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2F6C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выноски1"/>
    <w:basedOn w:val="a"/>
    <w:next w:val="af3"/>
    <w:link w:val="af4"/>
    <w:uiPriority w:val="99"/>
    <w:semiHidden/>
    <w:unhideWhenUsed/>
    <w:rsid w:val="002F6C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17"/>
    <w:uiPriority w:val="99"/>
    <w:semiHidden/>
    <w:rsid w:val="002F6C64"/>
    <w:rPr>
      <w:rFonts w:ascii="Tahoma" w:eastAsia="Calibri" w:hAnsi="Tahoma" w:cs="Tahoma"/>
      <w:sz w:val="16"/>
      <w:szCs w:val="16"/>
      <w:lang w:eastAsia="en-US"/>
    </w:rPr>
  </w:style>
  <w:style w:type="character" w:customStyle="1" w:styleId="310">
    <w:name w:val="Заголовок 3 Знак1"/>
    <w:basedOn w:val="a0"/>
    <w:uiPriority w:val="9"/>
    <w:semiHidden/>
    <w:rsid w:val="002F6C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basedOn w:val="a"/>
    <w:uiPriority w:val="34"/>
    <w:qFormat/>
    <w:rsid w:val="002F6C64"/>
    <w:pPr>
      <w:ind w:left="720"/>
      <w:contextualSpacing/>
    </w:pPr>
  </w:style>
  <w:style w:type="table" w:styleId="af2">
    <w:name w:val="Table Grid"/>
    <w:basedOn w:val="a1"/>
    <w:uiPriority w:val="59"/>
    <w:rsid w:val="002F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18"/>
    <w:uiPriority w:val="99"/>
    <w:semiHidden/>
    <w:unhideWhenUsed/>
    <w:rsid w:val="002F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3"/>
    <w:uiPriority w:val="99"/>
    <w:semiHidden/>
    <w:rsid w:val="002F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63EF3C87C2335E7678585481A524A25AB8A3CB7FACB6268A253370B1LFrAJ" TargetMode="External"/><Relationship Id="rId13" Type="http://schemas.openxmlformats.org/officeDocument/2006/relationships/hyperlink" Target="consultantplus://offline/ref=84A6D37B3121F0881B2604A0EFC2C054EE5545F436490660FC13858F0CE3u6F" TargetMode="External"/><Relationship Id="rId18" Type="http://schemas.openxmlformats.org/officeDocument/2006/relationships/hyperlink" Target="consultantplus://offline/ref=0D259327E16B6E667D210CA287D9256E31FDDD40AC35AAF2EDF8BCCA538A6906308881F2F3C42090VEZ0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63EF3C87C2335E7678585481A524A25AB9A4C07FA9B6268A253370B1LFrAJ" TargetMode="External"/><Relationship Id="rId17" Type="http://schemas.openxmlformats.org/officeDocument/2006/relationships/hyperlink" Target="consultantplus://offline/ref=0D259327E16B6E667D210CA287D9256E31FDDD40AC35AAF2EDF8BCCA538A6906308881F2F3C52997VEZ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259327E16B6E667D210CA287D9256E31FDDD49A235AAF2EDF8BCCA538A6906308881F2F3C52499VEZ5M" TargetMode="External"/><Relationship Id="rId20" Type="http://schemas.openxmlformats.org/officeDocument/2006/relationships/hyperlink" Target="consultantplus://offline/ref=3C2A2D95478D35A8DB26B11DFD279F8642B40A3717020552B0C2820A4238B1E53D53C960E0FB031DpBbA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63EF3C87C2335E7678585481A524A25AB9A1C478ADB6268A253370B1LFr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259327E16B6E667D210CA287D9256E31FDDD49A235AAF2EDF8BCCA538A6906308881F2F3C52499VEZ4M" TargetMode="External"/><Relationship Id="rId10" Type="http://schemas.openxmlformats.org/officeDocument/2006/relationships/hyperlink" Target="consultantplus://offline/ref=1C63EF3C87C2335E7678585481A524A25AB9A2C778ADB6268A253370B1LFrAJ" TargetMode="External"/><Relationship Id="rId19" Type="http://schemas.openxmlformats.org/officeDocument/2006/relationships/hyperlink" Target="consultantplus://offline/ref=0D259327E16B6E667D210CA287D9256E31FDDD40AC35AAF2EDF8BCCA538A6906308881F2F3C42094VE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63EF3C87C2335E7678585481A524A25AB9A2C17CABB6268A253370B1LFrAJ" TargetMode="External"/><Relationship Id="rId14" Type="http://schemas.openxmlformats.org/officeDocument/2006/relationships/hyperlink" Target="consultantplus://offline/ref=0D259327E16B6E667D210CA287D9256E31FDDD49A235AAF2EDF8BCCA538A6906308881F2F3C52499VEZ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111</cp:revision>
  <cp:lastPrinted>2021-09-28T08:19:00Z</cp:lastPrinted>
  <dcterms:created xsi:type="dcterms:W3CDTF">2021-09-21T03:02:00Z</dcterms:created>
  <dcterms:modified xsi:type="dcterms:W3CDTF">2021-11-08T05:51:00Z</dcterms:modified>
</cp:coreProperties>
</file>