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25F" w:rsidRDefault="009A325F" w:rsidP="009A325F">
      <w:pPr>
        <w:pStyle w:val="a4"/>
        <w:spacing w:before="0" w:beforeAutospacing="0" w:after="0" w:afterAutospacing="0"/>
        <w:ind w:firstLine="709"/>
        <w:jc w:val="center"/>
        <w:rPr>
          <w:rFonts w:ascii="Arial" w:hAnsi="Arial" w:cs="Arial"/>
          <w:color w:val="000000"/>
        </w:rPr>
      </w:pPr>
      <w:bookmarkStart w:id="0" w:name="_GoBack"/>
      <w:bookmarkEnd w:id="0"/>
      <w:r>
        <w:rPr>
          <w:rFonts w:ascii="Arial" w:hAnsi="Arial" w:cs="Arial"/>
          <w:b/>
          <w:bCs/>
          <w:color w:val="000000"/>
          <w:sz w:val="32"/>
          <w:szCs w:val="32"/>
        </w:rPr>
        <w:t>ХУРАЛ ПРЕДСТАВИТЕЛЕЙ ДЗУН-ХЕМЧИКСКОГО КОЖУУНА РЕСПУБЛИКИ ТЫВА</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УСТАВ</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МУНИЦИПАЛЬНОГО РАЙОНА «ДЗУН-ХЕМЧИКСКИЙ КОЖУУН РЕСПУБЛИКИ ТЫВА»</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ОТ 20.06.2019 ГОДА №268</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I. Общие положения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 Наименование, статус и территория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Наименование муниципального образования – муниципальный район Дзун-Хемчикский кожуун Республики Тыва (далее по тексту – муниципальное образование, кожуун, муниципальный район).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Статус и границы муниципального образования как муниципального района установлены </w:t>
      </w:r>
      <w:hyperlink r:id="rId4" w:tgtFrame="_blank" w:history="1">
        <w:r>
          <w:rPr>
            <w:rStyle w:val="1"/>
            <w:rFonts w:ascii="Arial" w:hAnsi="Arial" w:cs="Arial"/>
            <w:color w:val="0000FF"/>
          </w:rPr>
          <w:t>Законом Республики Тыва от 24.12.2010 г. № 268 ВХ-I</w:t>
        </w:r>
      </w:hyperlink>
      <w:r>
        <w:rPr>
          <w:rFonts w:ascii="Arial" w:hAnsi="Arial" w:cs="Arial"/>
          <w:color w:val="000000"/>
        </w:rPr>
        <w:t> «О статусе муниципальных образований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Административным центром кожууна является городское поселение город Чадаана.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 Основные термины и понятия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Термины и понятия в настоящем Уставе применяются в значениях, предусмотренных Федеральным законом «</w:t>
      </w:r>
      <w:hyperlink r:id="rId5"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В настоящем Уставе и иных нормативных правовых актах кожууна термины «муниципальный район Дзун-Хемчикский кожуун Республики Тыва» и «Дзун-Хемчикский кожуун» и образованные на их основе слова и словосочетания применяются в одном значении.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Термины «глава муниципального района Дзун-Хемчикский кожуун Республики Тыва – председатель Хурала представителей Дзун-Хемчикского кожууна» и «глава Дзун-Хемчикского кожууна» и образованные на их основе слова и словосочетания применяются в настоящем Уставе и иных нормативных правовых актах кожууна в одном значении.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 Структура органов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муниципального района составляют: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представительный орган муниципального образования – Хурал представителей Дзун-Хемчикского кожууна (далее – Хурал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глава муниципального образования – Глава Дзун-Хемчикского кожууна Республики Тыва – председатель Хурала представителей кожууна (далее – Глава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исполнительно-распорядительный орган муниципального образования – администрация Дзун-Хемчикского кожууна Республики Тыва (далее – администрация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4) контрольно-счетный орган муниципального образования (далее – контрольно-счетный орган).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 Официальные символы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Кожуун имеет свои герб и флаг, отражающие исторические, культурные, национальные и иные местные традиции и особенности.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Герб и флаг кожууна и порядок их официального использования устанавливаются решением Хурала представителей.</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II. </w:t>
      </w:r>
      <w:r>
        <w:rPr>
          <w:rFonts w:ascii="Arial" w:hAnsi="Arial" w:cs="Arial"/>
          <w:b/>
          <w:bCs/>
          <w:caps/>
          <w:color w:val="000000"/>
        </w:rPr>
        <w:t>ВОПРОСЫ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5. Вопросы местного значения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К вопросам местного значения муниципального района относятся: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установление, изменение и отмена местных налогов и сборов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участие в предупреждении и ликвидации последствий чрезвычайных ситуаций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10) организация охраны общественного порядка на территории муниципального района муниципальной милицией;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организация мероприятий межпоселенческого характера по охране окружающей среды;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Pr>
          <w:rFonts w:ascii="Arial" w:hAnsi="Arial" w:cs="Arial"/>
          <w:color w:val="000000"/>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 w:history="1">
        <w:r>
          <w:rPr>
            <w:rStyle w:val="a3"/>
            <w:rFonts w:ascii="Arial" w:hAnsi="Arial" w:cs="Arial"/>
            <w:color w:val="000000"/>
          </w:rPr>
          <w:t>кодексом</w:t>
        </w:r>
      </w:hyperlink>
      <w:r>
        <w:rPr>
          <w:rFonts w:ascii="Arial" w:hAnsi="Arial" w:cs="Arial"/>
          <w:color w:val="000000"/>
        </w:rPr>
        <w:t>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7" w:tgtFrame="_blank" w:history="1">
        <w:r>
          <w:rPr>
            <w:rStyle w:val="1"/>
            <w:rFonts w:ascii="Arial" w:hAnsi="Arial" w:cs="Arial"/>
            <w:color w:val="0000FF"/>
          </w:rPr>
          <w:t>Федеральным законом от 13 марта 2006 года № 38-ФЗ</w:t>
        </w:r>
      </w:hyperlink>
      <w:r>
        <w:rPr>
          <w:rFonts w:ascii="Arial" w:hAnsi="Arial" w:cs="Arial"/>
          <w:color w:val="000000"/>
        </w:rPr>
        <w:t> «О рекламе»;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18) формирование и содержание муниципального архива, включая хранение архивных фондов поселений;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19) содержание на территории муниципального района межпоселенческих мест захоронения, организация ритуальных услуг;</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29) осуществление мероприятий по обеспечению безопасности людей на водных объектах, охране их жизни и здоровья;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32) организация и осуществление мероприятий межпоселенческого характера по работе с детьми и молодежью;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34) осуществление муниципального лесного контроля;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36) осуществление мер по противодействию коррупции в границах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38) осуществление муниципального земельного контроля на межселенной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39) организация в соответствии с </w:t>
      </w:r>
      <w:hyperlink r:id="rId8" w:tgtFrame="_blank" w:history="1">
        <w:r>
          <w:rPr>
            <w:rStyle w:val="1"/>
            <w:rFonts w:ascii="Arial" w:hAnsi="Arial" w:cs="Arial"/>
            <w:color w:val="0000FF"/>
          </w:rPr>
          <w:t>Федеральным законом от 24 июля 2007 года № 221-ФЗ</w:t>
        </w:r>
      </w:hyperlink>
      <w:r>
        <w:rPr>
          <w:rFonts w:ascii="Arial" w:hAnsi="Arial" w:cs="Arial"/>
          <w:color w:val="000000"/>
        </w:rPr>
        <w:t> «О государственном кадастре недвижимости» выполнения комплексных кадастровых работ и утверждение карты-плана территории.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Arial" w:hAnsi="Arial" w:cs="Arial"/>
          <w:color w:val="000000"/>
        </w:rPr>
        <w:lastRenderedPageBreak/>
        <w:t>муниципального района в бюджеты соответствующих поселений в соответствии с Бюджетным </w:t>
      </w:r>
      <w:hyperlink r:id="rId9" w:tgtFrame="_blank" w:history="1">
        <w:r>
          <w:rPr>
            <w:rStyle w:val="1"/>
            <w:rFonts w:ascii="Arial" w:hAnsi="Arial" w:cs="Arial"/>
            <w:color w:val="0000FF"/>
          </w:rPr>
          <w:t>кодекс</w:t>
        </w:r>
      </w:hyperlink>
      <w:r>
        <w:rPr>
          <w:rFonts w:ascii="Arial" w:hAnsi="Arial" w:cs="Arial"/>
          <w:color w:val="000000"/>
        </w:rPr>
        <w:t>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bookmarkStart w:id="1" w:name="Par4"/>
      <w:bookmarkEnd w:id="1"/>
      <w:r>
        <w:rPr>
          <w:rFonts w:ascii="Arial" w:hAnsi="Arial" w:cs="Arial"/>
          <w:color w:val="000000"/>
        </w:rPr>
        <w:t>Органы местного самоуправления муниципального района имеют право 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создание музеев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участие в осуществлении деятельности по опеке и попечительству;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создание условий для развития туризма;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3"/>
            <w:rFonts w:ascii="Arial" w:hAnsi="Arial" w:cs="Arial"/>
            <w:color w:val="000000"/>
          </w:rPr>
          <w:t>законом</w:t>
        </w:r>
      </w:hyperlink>
      <w:r>
        <w:rPr>
          <w:rFonts w:ascii="Arial" w:hAnsi="Arial" w:cs="Arial"/>
          <w:color w:val="000000"/>
        </w:rPr>
        <w:t> от 24 ноября 1995 года № 181-ФЗ «О социальной защите инвалидов в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осуществление мероприятий, предусмотренных Федеральным </w:t>
      </w:r>
      <w:hyperlink r:id="rId11" w:history="1">
        <w:r>
          <w:rPr>
            <w:rStyle w:val="a3"/>
            <w:rFonts w:ascii="Arial" w:hAnsi="Arial" w:cs="Arial"/>
            <w:color w:val="000000"/>
          </w:rPr>
          <w:t>законом</w:t>
        </w:r>
      </w:hyperlink>
      <w:r>
        <w:rPr>
          <w:rFonts w:ascii="Arial" w:hAnsi="Arial" w:cs="Arial"/>
          <w:color w:val="000000"/>
        </w:rPr>
        <w:t> «О донорстве крови и ее компонентов»;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совершение нотариальных действий, предусмотренных </w:t>
      </w:r>
      <w:hyperlink r:id="rId12" w:history="1">
        <w:r>
          <w:rPr>
            <w:rStyle w:val="a3"/>
            <w:rFonts w:ascii="Arial" w:hAnsi="Arial" w:cs="Arial"/>
            <w:color w:val="000000"/>
          </w:rPr>
          <w:t>законодательством</w:t>
        </w:r>
      </w:hyperlink>
      <w:r>
        <w:rPr>
          <w:rFonts w:ascii="Arial" w:hAnsi="Arial" w:cs="Arial"/>
          <w:color w:val="000000"/>
        </w:rPr>
        <w:t>, в случае отсутствия в расположенном на межселенной территории населенном пункте нотариуса;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12) осуществление мероприятий в сфере профилактики правонарушений, предусмотренных Федеральным </w:t>
      </w:r>
      <w:hyperlink r:id="rId13" w:history="1">
        <w:r>
          <w:rPr>
            <w:rStyle w:val="a3"/>
            <w:rFonts w:ascii="Arial" w:hAnsi="Arial" w:cs="Arial"/>
            <w:color w:val="000000"/>
          </w:rPr>
          <w:t>законом</w:t>
        </w:r>
      </w:hyperlink>
      <w:r>
        <w:rPr>
          <w:rFonts w:ascii="Arial" w:hAnsi="Arial" w:cs="Arial"/>
          <w:color w:val="000000"/>
        </w:rPr>
        <w:t> «Об основах системы профилактики правонарушений в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14) осуществление мероприятий по защите прав потребителей, предусмотренных </w:t>
      </w:r>
      <w:hyperlink r:id="rId14" w:tgtFrame="_blank" w:history="1">
        <w:r>
          <w:rPr>
            <w:rStyle w:val="1"/>
            <w:rFonts w:ascii="Arial" w:hAnsi="Arial" w:cs="Arial"/>
            <w:color w:val="0000FF"/>
          </w:rPr>
          <w:t>Законом</w:t>
        </w:r>
      </w:hyperlink>
      <w:r>
        <w:rPr>
          <w:rFonts w:ascii="Arial" w:hAnsi="Arial" w:cs="Arial"/>
          <w:color w:val="000000"/>
        </w:rPr>
        <w:t> Российской Федерации от 7 февраля 1992 года № 2300-1 «О защите прав потребителей».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7. Осуществление органами местного самоуправления муниципального района отдельных государственных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Наделение органов местного самоуправления отдельными государственными полномочиями иными нормативными правовыми актами не допускается.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от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8.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w:t>
      </w:r>
      <w:r>
        <w:rPr>
          <w:rFonts w:ascii="Arial" w:hAnsi="Arial" w:cs="Arial"/>
          <w:color w:val="000000"/>
        </w:rPr>
        <w:lastRenderedPageBreak/>
        <w:t>им в соответствии со статьей 19 </w:t>
      </w:r>
      <w:hyperlink r:id="rId15" w:tgtFrame="_blank" w:history="1">
        <w:r>
          <w:rPr>
            <w:rStyle w:val="1"/>
            <w:rFonts w:ascii="Arial" w:hAnsi="Arial" w:cs="Arial"/>
            <w:color w:val="0000FF"/>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8. Полномочия органов местного самоуправления по решению вопросов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целях решения вопросов местного значения органы местного самоуправления кожууна обладают следующими полномочиями: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принятие устава кожууна и внесение в него изменений, издание муниципальных правовых актов;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установление официальных символов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полномочиями по организации теплоснабжения, предусмотренными Федеральным законом «О теплоснабжении»;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полномочиями в сфере водоснабжения и водоотведения, предусмотренными Федеральным законом «О водоснабжении и водоотведении»;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полномочиями в сфере стратегического планирования, предусмотренными Федеральным </w:t>
      </w:r>
      <w:hyperlink r:id="rId16" w:tgtFrame="_blank" w:history="1">
        <w:r>
          <w:rPr>
            <w:rStyle w:val="1"/>
            <w:rFonts w:ascii="Arial" w:hAnsi="Arial" w:cs="Arial"/>
            <w:color w:val="0000FF"/>
          </w:rPr>
          <w:t>законом</w:t>
        </w:r>
      </w:hyperlink>
      <w:r>
        <w:rPr>
          <w:rFonts w:ascii="Arial" w:hAnsi="Arial" w:cs="Arial"/>
          <w:color w:val="000000"/>
        </w:rPr>
        <w:t> от 28 июня 2014 г. № 172-ФЗ «О стратегическом планировании в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кожууна, преобразования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организация сбора статистических показателей, характеризующих состояние экономики и социальной сферы кожууна, и предоставление указанных данных органам государственной власти в порядке, установленном Правительством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Pr>
          <w:rFonts w:ascii="Arial" w:hAnsi="Arial" w:cs="Arial"/>
          <w:color w:val="000000"/>
        </w:rPr>
        <w:lastRenderedPageBreak/>
        <w:t>сведения жителей кожууна официальной информации о социально-экономическом и культурном развитии кожууна, о развитии его общественной инфраструктуры и иной официальной информации;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осуществление международных и внешнеэкономических связей в соответствии с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кожууна,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14) иными полномочиями в соответствии с Федеральным законом «</w:t>
      </w:r>
      <w:hyperlink r:id="rId17"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настоящим Уставом.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Полномочия органов местного самоуправления, установленные настоящей статьей, осуществляются органами местного самоуправления кожууна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9. Местный референдум и муниципальные выборы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Решение о назначении местного референдума принимается Хуралом представителей в соответствии с Федеральным законом «</w:t>
      </w:r>
      <w:hyperlink r:id="rId18"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законами Республики Тыва. В случаях, установленных федеральным законом, местный референдум назначается судом.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Муниципальные выборы назначаются Хуралом представителей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кожууна или судом.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кожууна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10. Голосование по отзыву депутата Хурала представителей, голосование по вопросам изменения границ кожууна, преобразования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19"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Выдвижение инициативы проведения отзыва депутата Хурала представителей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Основанием для отзыва депутата Хурала представителей являются однократное грубое нарушение </w:t>
      </w:r>
      <w:hyperlink r:id="rId20" w:tgtFrame="_blank" w:history="1">
        <w:r>
          <w:rPr>
            <w:rStyle w:val="a3"/>
            <w:rFonts w:ascii="Arial" w:hAnsi="Arial" w:cs="Arial"/>
            <w:color w:val="000000"/>
          </w:rPr>
          <w:t>Конституции Российской Федерации</w:t>
        </w:r>
      </w:hyperlink>
      <w:r>
        <w:rPr>
          <w:rFonts w:ascii="Arial" w:hAnsi="Arial" w:cs="Arial"/>
          <w:color w:val="000000"/>
        </w:rPr>
        <w:t>, федеральных законов, </w:t>
      </w:r>
      <w:hyperlink r:id="rId21" w:tgtFrame="_blank" w:history="1">
        <w:r>
          <w:rPr>
            <w:rStyle w:val="1"/>
            <w:rFonts w:ascii="Arial" w:hAnsi="Arial" w:cs="Arial"/>
            <w:color w:val="0000FF"/>
          </w:rPr>
          <w:t>Конституции Республики Тыва</w:t>
        </w:r>
      </w:hyperlink>
      <w:r>
        <w:rPr>
          <w:rFonts w:ascii="Arial" w:hAnsi="Arial" w:cs="Arial"/>
          <w:color w:val="000000"/>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Выдвижение инициативы проведения отзыва возможно только в связи с правонарушениями, совершенными в период текущего срока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Предложение о проведении голосования по отзыву может быть внесено не позднее чем через 6 месяцев со дня совершения либо со дня, когда инициативной </w:t>
      </w:r>
      <w:r>
        <w:rPr>
          <w:rFonts w:ascii="Arial" w:hAnsi="Arial" w:cs="Arial"/>
          <w:color w:val="000000"/>
        </w:rPr>
        <w:lastRenderedPageBreak/>
        <w:t>группе стало известно о совершении правонарушения, предусмотренного частью 3 настоящей статьи.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Инициативная группа обращается с ходатайством о регистрации в соответсвующую избирательную комиссию, которая со дня его получения действует в качестве комиссии отзыва.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w:t>
      </w:r>
      <w:r>
        <w:rPr>
          <w:rFonts w:ascii="Arial" w:hAnsi="Arial" w:cs="Arial"/>
          <w:color w:val="000000"/>
        </w:rPr>
        <w:lastRenderedPageBreak/>
        <w:t>представителей, в отношении которого выдвинута инициатива проведения голосования по отзыву, в голосовании не участвует.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опубликование не менее чем за 45 дней до дня голосования.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Избирательная комиссия регистрирует отзыв депутата Хурала представителей в день определения результатов голосования по отзыву.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14. Итоги голосования по отзыву депутата Хурала представителей и принятое решение подлежат официальному опубликованию.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тем же основаниям ранее, чем через один год с последнего дня периода сбора подписей.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17. В случаях, предусмотренных Федеральным законом «</w:t>
      </w:r>
      <w:hyperlink r:id="rId22"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частями 3, 5 и 7 статьи 13 Федерального закона «</w:t>
      </w:r>
      <w:hyperlink r:id="rId23"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11. Правотворческая инициатива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Минимальная численность инициативной группы граждан устанавливается решением Хурала представителей и не может превышать 3 процента от числа жителей кожууна, обладающих избирательным правом.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12. Территориальное общественное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Под территориальным общественным  самоуправлением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кожууна. Порядок регистрации устава территориального общественного самоуправления определяется решением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К исключительным полномочиям собрания, конференции граждан, осуществляющих территориальное общественное самоуправление, относятся: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Органы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2) обеспечивают исполнение решений, принятых на собраниях и конференциях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В уставе территориального общественного самоуправления устанавливаются: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территория, на которой оно осуществляется;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цели, задачи, формы и основные направления деятельности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порядок принятия решений;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порядок прекращения осуществления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13. Публичные слушания, общественные обсуждения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кожууна могут проводиться публичные слушания.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Публичные слушания проводятся по инициативе населения, Хурала представителей, Главы кожууна или председателя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Публичные слушания, проводимые по инициативе населения или Хурала представителей, назначаются Хуралом представителей, а по инициативе Главы кожууна или председателя администрации кожууна – Главой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На публичные слушания должны выноситься: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проект устава кожууна, а также проект муниципального нормативного правового акта о внесении изменений и дополнений в устав кожууна, кроме случаев, когда в устав кожууна вносятся изменения в форме точного воспроизведения положений </w:t>
      </w:r>
      <w:hyperlink r:id="rId24" w:tgtFrame="_blank" w:history="1">
        <w:r>
          <w:rPr>
            <w:rStyle w:val="1"/>
            <w:rFonts w:ascii="Arial" w:hAnsi="Arial" w:cs="Arial"/>
            <w:color w:val="0000FF"/>
          </w:rPr>
          <w:t>Конституции Российской Федерации</w:t>
        </w:r>
      </w:hyperlink>
      <w:r>
        <w:rPr>
          <w:rFonts w:ascii="Arial" w:hAnsi="Arial" w:cs="Arial"/>
          <w:color w:val="000000"/>
        </w:rPr>
        <w:t>, федеральных законов, </w:t>
      </w:r>
      <w:hyperlink r:id="rId25" w:tgtFrame="_blank" w:history="1">
        <w:r>
          <w:rPr>
            <w:rStyle w:val="1"/>
            <w:rFonts w:ascii="Arial" w:hAnsi="Arial" w:cs="Arial"/>
            <w:color w:val="0000FF"/>
          </w:rPr>
          <w:t>Конституции Республики Тыва</w:t>
        </w:r>
      </w:hyperlink>
      <w:r>
        <w:rPr>
          <w:rFonts w:ascii="Arial" w:hAnsi="Arial" w:cs="Arial"/>
          <w:color w:val="000000"/>
        </w:rPr>
        <w:t> или законов Республики Тыва в целях приведения устава кожууна в соответствие с этими нормативными правовыми актами;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проект бюджета кожууна и отчет о его исполнении;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проект стратегии социально-экономического развития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4) вопросы о преобразовании кожууна, за исключением случаев, если в соответствии со статьей 13 Федеральным законом «</w:t>
      </w:r>
      <w:hyperlink r:id="rId26"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для преобразования муниципального образования требуется получение согласия населения кожууна, выраженного путем голосования либо на сходах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Порядок организации и проведения публичных слушаний определяется решением Хурала представителей и должен предусматривать заблаговременное оповещение жителей кожууна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кожууна, опубликование (обнародование) результатов публичных слушаний, включая мотивированное обоснование принятых решений.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Хурала представителей кожууна с учетом положений законодательства о градостроительной деятельности.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14. Собрание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кожууна могут проводиться собрания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Собрание граждан проводится по инициативе населения, Хурала представителей, Главы кожууна, а также в случаях, предусмотренных уставом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Собрание граждан, проводимое по инициативе Хурала представителей или Главы кожууна, назначается соответственно Хуралом представителей или Главой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кожууне.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Порядок назначения и проведения собрания граждан, а также полномочия собрания граждан определяются Федеральным законом «</w:t>
      </w:r>
      <w:hyperlink r:id="rId27"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решением Хурала представителей, уставом территориального общественного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Итоги собрания граждан подлежат официальному опубликованию (обнародованию).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15. Конференция граждан (собрание делегатов)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Порядок назначения и проведения конференции граждан (собрания делегатов), избрания делегатов определяется решением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Итоги конференции граждан (собрания делегатов) подлежат официальному опубликованию (обнародованию).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16. Опрос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Опрос граждан проводится на всей территории кожууна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Результаты опроса носят рекомендательный характер.</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В опросе граждан имеют право участвовать жители кожууна, обладающие избирательным правом.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Опрос граждан проводится по инициативе: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Хурала представителей или Главы кожууна - по вопросам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Порядок назначения и проведения опроса граждан определяется решением Хурала представителей в соответствии с законом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Решение о назначении опроса граждан принимается Хуралом представителей. В решении Хурала представителей о назначении опроса граждан устанавливаются: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дата и сроки проведения опроса;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формулировка вопроса (вопросов), предлагаемого (предлагаемых) при проведении опроса;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методика проведения опроса;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форма опросного листа;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минимальная численность жителей кожууна, участвующих в опросе.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Жители кожууна должны быть проинформированы о проведении опроса граждан не менее чем за 10 дней до его проведения.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Финансирование мероприятий, связанных с подготовкой и проведением опроса граждан, осуществляется: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за счет средств бюджета кожууна - при проведении опроса по инициативе органов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за счет средств бюджета Республики Тыва - при проведении опроса по инициативе органов государственной власти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17. Обращения граждан в органы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18. Другие формы непосредственного осуществления населением местного самоуправления и участия в его осуществлении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 w:tgtFrame="_blank" w:history="1">
        <w:r>
          <w:rPr>
            <w:rStyle w:val="a3"/>
            <w:rFonts w:ascii="Arial" w:hAnsi="Arial" w:cs="Arial"/>
            <w:color w:val="000000"/>
          </w:rPr>
          <w:t>Конституции Российской Федерации</w:t>
        </w:r>
      </w:hyperlink>
      <w:r>
        <w:rPr>
          <w:rFonts w:ascii="Arial" w:hAnsi="Arial" w:cs="Arial"/>
          <w:color w:val="000000"/>
        </w:rPr>
        <w:t>, Федеральному закону «</w:t>
      </w:r>
      <w:hyperlink r:id="rId29"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иным федеральным законам, законам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Органы местного самоуправления и должностные лица местного самоуправления обязаны содействовать населению в непосредственном </w:t>
      </w:r>
      <w:r>
        <w:rPr>
          <w:rFonts w:ascii="Arial" w:hAnsi="Arial" w:cs="Arial"/>
          <w:color w:val="000000"/>
        </w:rPr>
        <w:lastRenderedPageBreak/>
        <w:t>осуществлении населением местного самоуправления и участии населения в осуществлении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IV. ОРГАНЫ МЕСТНОГО САМОУПРАВЛЕНИЯ И ДОЛЖНОСТНЫЕ ЛИЦА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19. Органы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Структуру органов местного самоуправления составляют: Хурал представителей кожууна, Глава кожууна, Администрация кожууна, Контрольно-счетный орган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Органы местного самоуправления не входят в систему органов государственной власти.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Изменение структуры органов местного самоуправления осуществляется не иначе как путем внесения изменений в настоящий Устав.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Решение Хурала представителей об изменении структуры органов местного самоуправления вступает в силу не ранее чем по истечении срока полномочий Хурала представителей, принявшего указанное решение, за исключением случаев, предусмотренных Федеральным законам «</w:t>
      </w:r>
      <w:hyperlink r:id="rId30"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Финансирование расходов на содержание органов местного самоуправления осуществляется за счет собственных доходов бюджета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20. Хурал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Численность депутатов Хурала представителей составляет 19 человек.</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Хурал представителей может осуществлять свои полномочия в случае избрания не менее 2/3 депутатов от установленной численности.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Первая организационная сессия Хурала представителей созывается не позднее 30 календарных дней со дня избрания Хурала представителей в правомочном составе.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Последующие сессии Хурала представителей проводятся в соответствии с Регламентом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порядке, установленном Регламентом Хурала представителей может осуществляться с применением видеоконференцсвязи.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Хурал представителей обладает правами юридического лица.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8. Расходы на обеспечение деятельности Хурала представителей предусматриваются в бюджете кожууна отдельной строкой в соответствии с классификацией расходов бюджетов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района 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21. Полномочия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исключительной компетенции Хурала представителей находятся: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принятие устава кожууна и внесение в него изменений;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утверждение бюджета кожууна и отчета о его исполнении;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утверждение стратегии социально-экономического развития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определение порядка участия кожууна в организациях межмуниципального сотрудничества;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принятие решения об удалении Главы кожууна в отставку;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утверждение правил благоустройства территории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полномочия Хурала представителей также входит: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установление официальных символов кожууна и порядка их официального использования;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принятие решения о проведении местного референдума, о назначении опроса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назначение голосования по вопросам изменения границ муниципального района, преобразования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утверждение структуры администрации кожууна по представлению председателя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осуществление права законодательной инициативы в Верховном Хурале (парламенте)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принятие решения о передаче органам местного самоуправления поселений муниципального района части полномочий муниципального района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1" w:tgtFrame="_blank" w:history="1">
        <w:r>
          <w:rPr>
            <w:rStyle w:val="1"/>
            <w:rFonts w:ascii="Arial" w:hAnsi="Arial" w:cs="Arial"/>
            <w:color w:val="0000FF"/>
          </w:rPr>
          <w:t>кодексом</w:t>
        </w:r>
      </w:hyperlink>
      <w:r>
        <w:rPr>
          <w:rFonts w:ascii="Arial" w:hAnsi="Arial" w:cs="Arial"/>
          <w:color w:val="000000"/>
        </w:rPr>
        <w:t>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заслушивание ежегодных отчетов Главы кожууна, председателя администрации кожууна о результатах их деятельности, деятельности администрации и иных подведомственных Главе кожууна органов местного самоуправления, в том числе о решении вопросов, поставленных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установление порядка проведения конкурса на замещение должности председателя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установление общего числа членов конкурсной комиссии по отбору кандидатур на должность председателя администрации кожууна и назначение половины членов конкурсной комиссии;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назначение на должность председателя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утверждение схемы территориального планирования муниципального района, в том числе внесение изменений в такую схему;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22. Правовые акты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общего числа присутствующих депутатов Хурала представителей, если иное не установлено Федеральным законом «</w:t>
      </w:r>
      <w:hyperlink r:id="rId32" w:tgtFrame="_blank" w:history="1">
        <w:r>
          <w:rPr>
            <w:rStyle w:val="1"/>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Нормативный правовой акт, принятый Хуралом представителей, направляется Главе кожууна для подписания и обнародования в течение 10 дней. Глава кожууна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кожууна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кожууна в течение семи дней и обнародованию.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lastRenderedPageBreak/>
        <w:t>Статья 23. Досрочное прекращение полномочий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Полномочия Хурала представителей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Полномочия Хурала представителей также прекращаются: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случае принятия Хуралом представителей решения о самороспуске;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в случае преобразования кожууна, осуществляемого в соответствии с частями с </w:t>
      </w:r>
      <w:hyperlink r:id="rId33" w:history="1">
        <w:r>
          <w:rPr>
            <w:rStyle w:val="a3"/>
            <w:rFonts w:ascii="Arial" w:hAnsi="Arial" w:cs="Arial"/>
            <w:color w:val="000000"/>
          </w:rPr>
          <w:t>частями 3</w:t>
        </w:r>
      </w:hyperlink>
      <w:r>
        <w:rPr>
          <w:rFonts w:ascii="Arial" w:hAnsi="Arial" w:cs="Arial"/>
          <w:color w:val="000000"/>
        </w:rPr>
        <w:t>, </w:t>
      </w:r>
      <w:hyperlink r:id="rId34" w:history="1">
        <w:r>
          <w:rPr>
            <w:rStyle w:val="a3"/>
            <w:rFonts w:ascii="Arial" w:hAnsi="Arial" w:cs="Arial"/>
            <w:color w:val="000000"/>
          </w:rPr>
          <w:t>3.2</w:t>
        </w:r>
      </w:hyperlink>
      <w:r>
        <w:rPr>
          <w:rFonts w:ascii="Arial" w:hAnsi="Arial" w:cs="Arial"/>
          <w:color w:val="000000"/>
        </w:rPr>
        <w:t>, </w:t>
      </w:r>
      <w:hyperlink r:id="rId35" w:history="1">
        <w:r>
          <w:rPr>
            <w:rStyle w:val="a3"/>
            <w:rFonts w:ascii="Arial" w:hAnsi="Arial" w:cs="Arial"/>
            <w:color w:val="000000"/>
          </w:rPr>
          <w:t>4</w:t>
        </w:r>
      </w:hyperlink>
      <w:r>
        <w:rPr>
          <w:rFonts w:ascii="Arial" w:hAnsi="Arial" w:cs="Arial"/>
          <w:color w:val="000000"/>
        </w:rPr>
        <w:t> - </w:t>
      </w:r>
      <w:hyperlink r:id="rId36" w:history="1">
        <w:r>
          <w:rPr>
            <w:rStyle w:val="a3"/>
            <w:rFonts w:ascii="Arial" w:hAnsi="Arial" w:cs="Arial"/>
            <w:color w:val="000000"/>
          </w:rPr>
          <w:t>6</w:t>
        </w:r>
      </w:hyperlink>
      <w:r>
        <w:rPr>
          <w:rFonts w:ascii="Arial" w:hAnsi="Arial" w:cs="Arial"/>
          <w:color w:val="000000"/>
        </w:rPr>
        <w:t>, </w:t>
      </w:r>
      <w:hyperlink r:id="rId37" w:history="1">
        <w:r>
          <w:rPr>
            <w:rStyle w:val="a3"/>
            <w:rFonts w:ascii="Arial" w:hAnsi="Arial" w:cs="Arial"/>
            <w:color w:val="000000"/>
          </w:rPr>
          <w:t>6.1</w:t>
        </w:r>
      </w:hyperlink>
      <w:r>
        <w:rPr>
          <w:rFonts w:ascii="Arial" w:hAnsi="Arial" w:cs="Arial"/>
          <w:color w:val="000000"/>
        </w:rPr>
        <w:t>, </w:t>
      </w:r>
      <w:hyperlink r:id="rId38" w:history="1">
        <w:r>
          <w:rPr>
            <w:rStyle w:val="a3"/>
            <w:rFonts w:ascii="Arial" w:hAnsi="Arial" w:cs="Arial"/>
            <w:color w:val="000000"/>
          </w:rPr>
          <w:t>6.2</w:t>
        </w:r>
      </w:hyperlink>
      <w:r>
        <w:rPr>
          <w:rFonts w:ascii="Arial" w:hAnsi="Arial" w:cs="Arial"/>
          <w:color w:val="000000"/>
        </w:rPr>
        <w:t>, </w:t>
      </w:r>
      <w:hyperlink r:id="rId39" w:history="1">
        <w:r>
          <w:rPr>
            <w:rStyle w:val="a3"/>
            <w:rFonts w:ascii="Arial" w:hAnsi="Arial" w:cs="Arial"/>
            <w:color w:val="000000"/>
          </w:rPr>
          <w:t>7</w:t>
        </w:r>
      </w:hyperlink>
      <w:r>
        <w:rPr>
          <w:rFonts w:ascii="Arial" w:hAnsi="Arial" w:cs="Arial"/>
          <w:color w:val="000000"/>
        </w:rPr>
        <w:t>, </w:t>
      </w:r>
      <w:hyperlink r:id="rId40" w:history="1">
        <w:r>
          <w:rPr>
            <w:rStyle w:val="a3"/>
            <w:rFonts w:ascii="Arial" w:hAnsi="Arial" w:cs="Arial"/>
            <w:color w:val="000000"/>
          </w:rPr>
          <w:t>7.1</w:t>
        </w:r>
      </w:hyperlink>
      <w:r>
        <w:rPr>
          <w:rFonts w:ascii="Arial" w:hAnsi="Arial" w:cs="Arial"/>
          <w:color w:val="000000"/>
        </w:rPr>
        <w:t>, </w:t>
      </w:r>
      <w:hyperlink r:id="rId41" w:history="1">
        <w:r>
          <w:rPr>
            <w:rStyle w:val="a3"/>
            <w:rFonts w:ascii="Arial" w:hAnsi="Arial" w:cs="Arial"/>
            <w:color w:val="000000"/>
          </w:rPr>
          <w:t>7.2 статьи 13</w:t>
        </w:r>
      </w:hyperlink>
      <w:r>
        <w:rPr>
          <w:rFonts w:ascii="Arial" w:hAnsi="Arial" w:cs="Arial"/>
          <w:color w:val="000000"/>
        </w:rPr>
        <w:t> Федерального закона «</w:t>
      </w:r>
      <w:hyperlink r:id="rId42"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а также в случае упразднения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в случае увеличения численности избирателей кожууна более чем на 25 процентов, произошедшего вследствие изменения границ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Досрочное прекращение полномочий Хурал представителей влечет досрочное прекращение полномочий его депутатов.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24. Порядок самороспуска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Самороспуск Хурала представителей – досрочное прекращение осуществления Хуралом представителей своих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кожууна письменного заявления, подписанного всеми депутатами Хурала представителей этой группы.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Письменное заявление, указанное в части 2 настоящей статьи, должно быть рассмотрено на заседании Хурала представителей в течение одного месяца.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25. Структура и организация деятельности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FF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В Хурале представителей на постоянной (штатной) основе осуществляют не более 10 процентов депутатов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26. Глава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Глава кожууна является высшим должностным лицом кожууна и наделен собственными полномочиями по решению вопросов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Глава кожууна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кожууна более 2 сроков подряд.</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Полномочия Главы кожууна начинаются со дня его вступления в должность и прекращаются в день вступления в должность вновь избранного Главы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Кандидат на должность Главы кожууна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случае, если ни одна из фракций не имеет большинства депутатских мандатов в Хурале кожууна, правом выдвижения кандидатур обладают все политические партии, члены которых имеют депутатские мандаты в Хурале представителей. При этом, каждая из указанных кандидатур подлежит рассмотрению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Порядок рассмотрения фракцией кандидатур и внесение предложения кандидатуры на должность Главы кожууна осуществляется в порядке, предусмотренном регламентом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Глава кожууна избирается тайным голосованием. Избранным на должность Главы кожууна считается кандидат, за которого проголосовало не менее половины от числа присутствующих депутатов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В случае,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Избранным на должность Главы кожууна по итогам второго тура голосования считается кандидат, получивший большинство голосов от числа присутствующих депутатов.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Если во втором туре голосования Глава кожууна не избран, то процедура выборов повторяется, начиная с выдвижения кандидатов.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8. Результаты выборов Главы кожууна оформляются решением Хурала представителей кожууна. На основании указанного решения секретарем Хурала </w:t>
      </w:r>
      <w:r>
        <w:rPr>
          <w:rFonts w:ascii="Arial" w:hAnsi="Arial" w:cs="Arial"/>
          <w:color w:val="000000"/>
        </w:rPr>
        <w:lastRenderedPageBreak/>
        <w:t>представителей вносятся 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Глава кожууна в пределах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представляет кожуун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подписывает и обнародует в установленном настоящим Уставом порядке нормативные правовые акты, принятые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вносит в Хурал представителей проекты муниципальных правовых актов в порядке, установленном регламентом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издает в пределах своих полномочий правовые акты;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вправе требовать созыва внеочередного заседания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Глава кожууна должен соблюдать ограничения, запреты, исполнять обязанности, которые установлены </w:t>
      </w:r>
      <w:hyperlink r:id="rId43" w:tgtFrame="_blank" w:history="1">
        <w:r>
          <w:rPr>
            <w:rStyle w:val="1"/>
            <w:rFonts w:ascii="Arial" w:hAnsi="Arial" w:cs="Arial"/>
            <w:color w:val="0000FF"/>
          </w:rPr>
          <w:t>Федеральным законом от 25 декабря 2008 года № 273-ФЗ</w:t>
        </w:r>
      </w:hyperlink>
      <w:r>
        <w:rPr>
          <w:rFonts w:ascii="Arial" w:hAnsi="Arial" w:cs="Arial"/>
          <w:color w:val="000000"/>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Глава кожууна подконтролен и подотчетен населению и Хуралу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В случае временного отсутствия главы кожууна (отпуск, командировка, болезнь) его полномочия временно исполняет депутат, уполномоченный Хуралом представителей. Глава кожууна ставит в известность Хурал представителей об уходе в очередной отпуск или ином случае временного отсутствия.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27. Досрочное прекращение полномочий Главы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Полномочия Главы кожууна прекращаются досрочно в случае: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удаления в отставку в соответствии со статьей 74.1 Федерального закона «</w:t>
      </w:r>
      <w:hyperlink r:id="rId44"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4) отрешения от должности в соответствии со статьей 74 Федерального закона «</w:t>
      </w:r>
      <w:hyperlink r:id="rId45"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него в законную силу обвинительного приговора суда;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отзыва избирателями;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установленной в судебном порядке стойкой неспособности по состоянию здоровья осуществлять полномочия Главы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увеличения численности избирателей кожууна более чем на 25 процентов, произошедшего вследствие изменения границ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Полномочия главы муниципального района прекращаются досрочно в связи с утратой доверия Президента Российской Федерации в случаях:</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а) несоблюдения главой муниципального района, его супругом (супругой) и несовершеннолетними детьми запрета, установленного Федеральным законом от 7 мая 2013 года № 79-ФЗ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В случае досрочного прекращения полномочий главы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уполномоченный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В случае досрочного прекращения полномочий Главы кожууна избрание Хуралом представителей Главы кожууна осуществляется не позднее чем через шесть месяцев со дня такого прекращения полномочий.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При этом если до истечения срока полномочий Хурала представителей осталось менее шести месяцев, избрание Главы кожууна осуществляется на первом заседании вновь избранного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В случае, если избранный из состава Хурала представителей Глава кожууна, полномочия которого прекращены досрочно на основании правового акта Главы Республики Тыва об отрешении от должности Главы кожууна либо на основании решения Хурала представителей об удалении Главы кожууна в отставку, обжалует в судебном порядке указанное решение, Хурал представителей не вправе принимать решение об избрании Главы кожууна до вступления решения суда в законную силу.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28. Администрация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Администрация кожууна является исполнительно-распорядительным органом местного самоуправления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Компетенция и полномочия администрации кожууна по решению вопросов местного значения устанавливаются настоящим Уставом и Положением об администрации кожууна, утверждаемым решением Хурала представителей по представлению председателя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Администрация кожууна обладает правами юридического лица.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Структура администрации кожууна утверждается Хуралом представителей по представлению председателя администрации кожууна. В структуре администрации кожууна предусматриваются отраслевые подразделения – управления, отделы.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Количество заместителей Председателя администрации не должно превышать 6 штатных единиц. Кандидатуры на должности заместителей председателя администрации подлежат согласованию с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Контракт с заместителями председателя администрации заключаются на срок полномочий председателя администрации.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29. Полномочия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 полномочиям администрации кожууна по решению вопросов местного значения относятся: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разработка проекта местного бюджета и подготовка отчета о его исполнении;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осуществление международных и внешнеэкономических связей в соответствии с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6" w:tgtFrame="_blank" w:history="1">
        <w:r>
          <w:rPr>
            <w:rStyle w:val="1"/>
            <w:rFonts w:ascii="Arial" w:hAnsi="Arial" w:cs="Arial"/>
            <w:color w:val="0000FF"/>
          </w:rPr>
          <w:t>кодекс</w:t>
        </w:r>
      </w:hyperlink>
      <w:r>
        <w:rPr>
          <w:rFonts w:ascii="Arial" w:hAnsi="Arial" w:cs="Arial"/>
          <w:color w:val="000000"/>
        </w:rPr>
        <w:t>ом Российской Федерации на основании решения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организации в границах муниципального района электро- и газоснабжения населения в пределах полномочий, установленных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 w:history="1">
        <w:r>
          <w:rPr>
            <w:rStyle w:val="1"/>
            <w:rFonts w:ascii="Arial" w:hAnsi="Arial" w:cs="Arial"/>
            <w:color w:val="000000"/>
          </w:rPr>
          <w:t>законодательством</w:t>
        </w:r>
      </w:hyperlink>
      <w:r>
        <w:rPr>
          <w:rFonts w:ascii="Arial" w:hAnsi="Arial" w:cs="Arial"/>
          <w:color w:val="000000"/>
        </w:rPr>
        <w:t>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участие в предупреждении и ликвидации последствий чрезвычайных ситуаций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организация охраны общественного порядка на территории муниципального района муниципальной милицией;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13) организация мероприятий межпоселенческого характера по охране окружающей среды;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 w:history="1">
        <w:r>
          <w:rPr>
            <w:rStyle w:val="1"/>
            <w:rFonts w:ascii="Arial" w:hAnsi="Arial" w:cs="Arial"/>
            <w:color w:val="000000"/>
          </w:rPr>
          <w:t>перечень</w:t>
        </w:r>
      </w:hyperlink>
      <w:r>
        <w:rPr>
          <w:rFonts w:ascii="Arial" w:hAnsi="Arial" w:cs="Arial"/>
          <w:color w:val="000000"/>
        </w:rPr>
        <w:t> территорий, население которых обеспечивается медицинской помощью в медицинских организациях, подведомственных федеральному </w:t>
      </w:r>
      <w:hyperlink r:id="rId49" w:history="1">
        <w:r>
          <w:rPr>
            <w:rStyle w:val="1"/>
            <w:rFonts w:ascii="Arial" w:hAnsi="Arial" w:cs="Arial"/>
            <w:color w:val="000000"/>
          </w:rPr>
          <w:t>органу</w:t>
        </w:r>
      </w:hyperlink>
      <w:r>
        <w:rPr>
          <w:rFonts w:ascii="Arial" w:hAnsi="Arial" w:cs="Arial"/>
          <w:color w:val="000000"/>
        </w:rPr>
        <w:t xml:space="preserve"> исполнительной власти, осуществляющему функции по медико-санитарному обеспечению населения отдельных территорий) в </w:t>
      </w:r>
      <w:r>
        <w:rPr>
          <w:rFonts w:ascii="Arial" w:hAnsi="Arial" w:cs="Arial"/>
          <w:color w:val="000000"/>
        </w:rPr>
        <w:lastRenderedPageBreak/>
        <w:t>соответствии с территориальной программой государственных гарантий бесплатного оказания гражданам медицинской помощи;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 w:tgtFrame="_blank" w:history="1">
        <w:r>
          <w:rPr>
            <w:rStyle w:val="1"/>
            <w:rFonts w:ascii="Arial" w:hAnsi="Arial" w:cs="Arial"/>
            <w:color w:val="0000FF"/>
          </w:rPr>
          <w:t>кодекс</w:t>
        </w:r>
      </w:hyperlink>
      <w:r>
        <w:rPr>
          <w:rFonts w:ascii="Arial" w:hAnsi="Arial" w:cs="Arial"/>
          <w:color w:val="000000"/>
        </w:rPr>
        <w:t>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18) формирование и содержание муниципального архива, включая хранение архивных фондов поселений;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19) содержание на территории муниципального района межпоселенческих мест захоронения, организация ритуальных услуг;</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29) осуществление мероприятий по обеспечению безопасности людей на водных объектах, охране их жизни и здоровья;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32) организация и осуществление мероприятий межпоселенческого характера по работе с детьми и молодежью;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33) осуществление в пределах, установленных водным </w:t>
      </w:r>
      <w:hyperlink r:id="rId51" w:history="1">
        <w:r>
          <w:rPr>
            <w:rStyle w:val="1"/>
            <w:rFonts w:ascii="Arial" w:hAnsi="Arial" w:cs="Arial"/>
            <w:color w:val="000000"/>
          </w:rPr>
          <w:t>законодательством</w:t>
        </w:r>
      </w:hyperlink>
      <w:r>
        <w:rPr>
          <w:rFonts w:ascii="Arial" w:hAnsi="Arial" w:cs="Arial"/>
          <w:color w:val="000000"/>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34) осуществление муниципального лесного контроля;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2" w:history="1">
        <w:r>
          <w:rPr>
            <w:rStyle w:val="1"/>
            <w:rFonts w:ascii="Arial" w:hAnsi="Arial" w:cs="Arial"/>
            <w:color w:val="000000"/>
          </w:rPr>
          <w:t>законом</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36) осуществление мер по противодействию коррупции в границах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38) осуществление муниципального земельного контроля на межселенной территории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39) организация в соответствии с Федеральным </w:t>
      </w:r>
      <w:hyperlink r:id="rId53" w:history="1">
        <w:r>
          <w:rPr>
            <w:rStyle w:val="1"/>
            <w:rFonts w:ascii="Arial" w:hAnsi="Arial" w:cs="Arial"/>
            <w:color w:val="000000"/>
          </w:rPr>
          <w:t>законом</w:t>
        </w:r>
      </w:hyperlink>
      <w:r>
        <w:rPr>
          <w:rFonts w:ascii="Arial" w:hAnsi="Arial" w:cs="Arial"/>
          <w:color w:val="000000"/>
        </w:rPr>
        <w:t> «О государственном кадастре недвижимости» выполнения комплексных кадастровых работ и утверждение карты-плана территории;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кожууна, голосования по вопросам изменения границ и преобразования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45) оказание поддержки социально ориентированным некоммерческим организациям в пределах полномочий, установленных </w:t>
      </w:r>
      <w:hyperlink r:id="rId54" w:history="1">
        <w:r>
          <w:rPr>
            <w:rStyle w:val="1"/>
            <w:rFonts w:ascii="Arial" w:hAnsi="Arial" w:cs="Arial"/>
            <w:color w:val="000000"/>
          </w:rPr>
          <w:t>статьями 31.1</w:t>
        </w:r>
      </w:hyperlink>
      <w:r>
        <w:rPr>
          <w:rFonts w:ascii="Arial" w:hAnsi="Arial" w:cs="Arial"/>
          <w:color w:val="000000"/>
        </w:rPr>
        <w:t> и </w:t>
      </w:r>
      <w:hyperlink r:id="rId55" w:history="1">
        <w:r>
          <w:rPr>
            <w:rStyle w:val="1"/>
            <w:rFonts w:ascii="Arial" w:hAnsi="Arial" w:cs="Arial"/>
            <w:color w:val="000000"/>
          </w:rPr>
          <w:t>31.3</w:t>
        </w:r>
      </w:hyperlink>
      <w:r>
        <w:rPr>
          <w:rFonts w:ascii="Arial" w:hAnsi="Arial" w:cs="Arial"/>
          <w:color w:val="000000"/>
        </w:rPr>
        <w:t> Федерального закона «О некоммерческих организациях»;</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30. Председатель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кожууна заключает контракт с назначенным по результатам конкурса председателем администрации.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Условия контракта для председателя администрации кожууна утверждаются Хуралом представителей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3. Порядок проведения конкурса на замещение должности председателя администрации кожууна устанавливается Хуралом представителей. Условия </w:t>
      </w:r>
      <w:r>
        <w:rPr>
          <w:rFonts w:ascii="Arial" w:hAnsi="Arial" w:cs="Arial"/>
          <w:color w:val="000000"/>
        </w:rPr>
        <w:lastRenderedPageBreak/>
        <w:t>конкурса, сведения о дате, времени и месте его проведения, проекта контракта публикуются не позднее чем за 20 дней до дня проведения конкурса.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Лицо назначается на должность председателя администрации кожууна Хуралом представителей из числа кандидатов, представленных конкурсной комиссией по результатам конкурса.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Контракт с председателем администрации кожууна заключается Главой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Председатель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подконтролен и подотчетен Хуралу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представляет Хуралу представителей ежегодные отчеты о результатах своей деятельности и деятельности администрации кожууна, в том числе о решении вопросов, поставленных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обеспечивает осуществление администрацией кожууна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Председатель администрации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Председатель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w:t>
      </w:r>
      <w:r>
        <w:rPr>
          <w:rFonts w:ascii="Arial" w:hAnsi="Arial" w:cs="Arial"/>
          <w:color w:val="0000FF"/>
        </w:rPr>
        <w:t>законом</w:t>
      </w:r>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w:t>
      </w:r>
      <w:r>
        <w:rPr>
          <w:rFonts w:ascii="Arial" w:hAnsi="Arial" w:cs="Arial"/>
          <w:color w:val="0000FF"/>
        </w:rPr>
        <w:t>законом</w:t>
      </w:r>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Полномочия председателя администрации кожууна, осуществляемые на основе контракта, прекращаются досрочно в случае: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расторжения контракта в соответствии с настоящей статьей;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4) отрешения от должности в соответствии со статьей 74 Федерального закона «</w:t>
      </w:r>
      <w:hyperlink r:id="rId56"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выезда за пределы Российской Федерации на постоянное место жительства;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преобразования, упразднения кожууна, осуществляемого в соответствии с Федеральным  законом «</w:t>
      </w:r>
      <w:hyperlink r:id="rId57"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Контракт с председателем администрации кожууна может быть расторгнут по соглашению сторон или в судебном порядке на основании заявления: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Хурала представителей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w:t>
      </w:r>
      <w:r>
        <w:rPr>
          <w:rFonts w:ascii="Arial" w:hAnsi="Arial" w:cs="Arial"/>
          <w:color w:val="0000FF"/>
        </w:rPr>
        <w:t>законом</w:t>
      </w:r>
      <w:r>
        <w:rPr>
          <w:rFonts w:ascii="Arial" w:hAnsi="Arial" w:cs="Arial"/>
          <w:color w:val="000000"/>
        </w:rPr>
        <w:t> «О противодействии коррупции», Федеральным </w:t>
      </w:r>
      <w:r>
        <w:rPr>
          <w:rFonts w:ascii="Arial" w:hAnsi="Arial" w:cs="Arial"/>
          <w:color w:val="0000FF"/>
        </w:rPr>
        <w:t>законом</w:t>
      </w:r>
      <w:r>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w:t>
      </w:r>
      <w:r>
        <w:rPr>
          <w:rFonts w:ascii="Arial" w:hAnsi="Arial" w:cs="Arial"/>
          <w:color w:val="0000FF"/>
        </w:rPr>
        <w:t>законом</w:t>
      </w:r>
      <w:r>
        <w:rPr>
          <w:rFonts w:ascii="Arial" w:hAnsi="Arial"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w:t>
      </w:r>
      <w:r>
        <w:rPr>
          <w:rFonts w:ascii="Arial" w:hAnsi="Arial" w:cs="Arial"/>
          <w:color w:val="000000"/>
        </w:rPr>
        <w:lastRenderedPageBreak/>
        <w:t>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В случае досрочного прекращения полномочий председателя администрации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или муниципальный служащий, уполномоченный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На председателя администрации настоящим Уставом распространяются социальные гарантии, установленные законодательством.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31. Контрольно-счетный орган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целях осуществления внешнего муниципального финансового контроля Хурал представителей вправе образовать контрольно-счетный орган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Порядок организации и деятельности контрольно-счетного органа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58"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Бюджетным </w:t>
      </w:r>
      <w:hyperlink r:id="rId59" w:tgtFrame="_blank" w:history="1">
        <w:r>
          <w:rPr>
            <w:rStyle w:val="1"/>
            <w:rFonts w:ascii="Arial" w:hAnsi="Arial" w:cs="Arial"/>
            <w:color w:val="0000FF"/>
          </w:rPr>
          <w:t>кодекс</w:t>
        </w:r>
      </w:hyperlink>
      <w:r>
        <w:rPr>
          <w:rFonts w:ascii="Arial" w:hAnsi="Arial" w:cs="Arial"/>
          <w:color w:val="000000"/>
        </w:rPr>
        <w:t>ом Российской Федерации, другими федеральными законами и иными нормативными правовыми актами Российской Федерации, муниципальными нормативными актами. В случаях и порядке, установленных федеральными законами, правовое регулирование и деятельности контрольно-счетного органа кожууна осуществляется также законами Республики Тыва.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32. Избирательная комиссия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Избирательная комиссия кожууна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Избирательная комиссия кожууна является муниципальным органом, который не входит в структуру органов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Срок полномочий Избирательной комиссии кожууна составляет пять лет. Избирательная комиссия кожууна состоит из девяти членов с правом решающего голоса.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Порядок формирования и полномочия Избирательной комиссии кожууна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Тыва.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33. Статус депутата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Депутату Хурала представителей обеспечиваются условия для беспрепятственного осуществления своих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Срок полномочий депутата Хурала представителей составляет четыре года.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3. Полномочия депутата Хурала представителей начинаются со дня его избрания и прекращаются со дня начала работы Хурала представителей нового созыва.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На постоянной основе могут работать не более 10 процентов депутатов от установленной численности.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Депутат Хурала представителей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Осуществляющие свои полномочия на постоянной основе депутат Хурала представителей не вправе: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9. 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Полномочия депутата Хурала представителей прекращаются досрочно в случае: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смерти;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отставки по собственному желанию;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отзыва избирателями;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9) досрочного прекращения полномочий соответствующего органа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11) в иных случаях, установленных Федеральным законом «</w:t>
      </w:r>
      <w:hyperlink r:id="rId60"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и иными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12. Решение Хурала представителей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13. На депутатов Хурала представителей, осуществляющие полномочия на постоянной основе настоящим Уставом распространяются социальные гарантии, установленные законодательством.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34. Муниципальная служба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Порядок проведения конкурса на замещение должностей муниципальной службы устанавливается Хуралом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V. МУНИЦИПАЛЬНЫЕ ПРАВОВЫЕ АКТЫ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35. Система муниципальных правовых актов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систему муниципальных правовых актов входят: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устав кожууна, правовые акты, принятые на местном референдуме (сходе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нормативные и иные правовые акты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правовые акты Главы кожууна, Администрации кожууна и иных органов местного самоуправления и должностных лиц местного самоуправления, предусмотренных настоящим Уставом.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Устав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Иные муниципальные правовые акты не должны противоречить настоящему Уставу и правовым актам, принятым на местном референдуме.</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3.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w:t>
      </w:r>
      <w:r>
        <w:rPr>
          <w:rFonts w:ascii="Arial" w:hAnsi="Arial" w:cs="Arial"/>
          <w:color w:val="000000"/>
        </w:rPr>
        <w:lastRenderedPageBreak/>
        <w:t>принимаются большинством голосов от установленной численности депутатов Хурала представителей, если иное не установлено Федеральным законом «</w:t>
      </w:r>
      <w:hyperlink r:id="rId61"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 при этом голос главы кожууна учитывается при принятии решений Хурала представителей как голос депутата.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Глава - Председатель Хурала представителей издает постановления и распоряжения по вопросам организации деятельности Хурала представителей. Глава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62"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36. Подготовка муниципальных правовых актов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Проекты муниципальных правовых актов могут вноситься депутатами Хурала представителей, Главой кожууна, председателем Администрации кожууна, органами территориального общественного самоуправления, инициативными группами граждан.</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37. Вступление в силу муниципальных правовых актов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w:t>
      </w:r>
      <w:hyperlink r:id="rId63" w:tgtFrame="_blank" w:history="1">
        <w:r>
          <w:rPr>
            <w:rStyle w:val="1"/>
            <w:rFonts w:ascii="Arial" w:hAnsi="Arial" w:cs="Arial"/>
            <w:color w:val="0000FF"/>
          </w:rPr>
          <w:t>кодекс</w:t>
        </w:r>
      </w:hyperlink>
      <w:r>
        <w:rPr>
          <w:rFonts w:ascii="Arial" w:hAnsi="Arial" w:cs="Arial"/>
          <w:color w:val="000000"/>
        </w:rPr>
        <w:t>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Днем принятия муниципальных правовых актов считается дата их подписания.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размещения полного текста муниципального </w:t>
      </w:r>
      <w:r>
        <w:rPr>
          <w:rFonts w:ascii="Arial" w:hAnsi="Arial" w:cs="Arial"/>
          <w:color w:val="000000"/>
        </w:rPr>
        <w:lastRenderedPageBreak/>
        <w:t>правового акта на указанном портале объемные графические и табличные приложения к нему в печатном виде могут не приводиться.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Для официального опубликования (обнародования) муниципальных правовых актов и соглашений могут быть использовано также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(обнародованы) в иных печатных изданиях, направлены должностным лицам, организациям, общественным объединениям.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VI. ЭКОНОМИЧЕСКАЯ ОСНОВА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38. Экономическая основа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39. Бюджет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Кожуун имеет собственный бюджет (местный бюджет).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4" w:tgtFrame="_blank" w:history="1">
        <w:r>
          <w:rPr>
            <w:rStyle w:val="1"/>
            <w:rFonts w:ascii="Arial" w:hAnsi="Arial" w:cs="Arial"/>
            <w:color w:val="0000FF"/>
          </w:rPr>
          <w:t>кодекс</w:t>
        </w:r>
      </w:hyperlink>
      <w:r>
        <w:rPr>
          <w:rFonts w:ascii="Arial" w:hAnsi="Arial" w:cs="Arial"/>
          <w:color w:val="000000"/>
        </w:rPr>
        <w:t>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Pr>
          <w:rFonts w:ascii="Arial" w:hAnsi="Arial" w:cs="Arial"/>
          <w:color w:val="000000"/>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Постановлением Правительства Российской Федерации от 06.11.2004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40. Расходы бюджета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w:t>
      </w:r>
      <w:hyperlink r:id="rId65" w:tgtFrame="_blank" w:history="1">
        <w:r>
          <w:rPr>
            <w:rStyle w:val="1"/>
            <w:rFonts w:ascii="Arial" w:hAnsi="Arial" w:cs="Arial"/>
            <w:color w:val="0000FF"/>
          </w:rPr>
          <w:t>Бюджетного кодекса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Исполнение расходных обязательств осуществляется за счет средств соответствующих местных бюджетов в соответствии с требованиями </w:t>
      </w:r>
      <w:hyperlink r:id="rId66" w:tgtFrame="_blank" w:history="1">
        <w:r>
          <w:rPr>
            <w:rStyle w:val="1"/>
            <w:rFonts w:ascii="Arial" w:hAnsi="Arial" w:cs="Arial"/>
            <w:color w:val="0000FF"/>
          </w:rPr>
          <w:t>Бюджетного кодекса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41. Закупки для обеспечения муниципальных нужд</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Закупки товаров, работ, услуг для обеспечения муниципальных нужд осуществляются за счет средств местного бюджета.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42. Доходы бюджета муниципального района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43. Муниципальные заимствования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Администрация кожууна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w:t>
      </w:r>
      <w:hyperlink r:id="rId67" w:tgtFrame="_blank" w:history="1">
        <w:r>
          <w:rPr>
            <w:rStyle w:val="1"/>
            <w:rFonts w:ascii="Arial" w:hAnsi="Arial" w:cs="Arial"/>
            <w:color w:val="0000FF"/>
          </w:rPr>
          <w:t>кодекс</w:t>
        </w:r>
      </w:hyperlink>
      <w:r>
        <w:rPr>
          <w:rFonts w:ascii="Arial" w:hAnsi="Arial" w:cs="Arial"/>
          <w:color w:val="000000"/>
        </w:rPr>
        <w:t>ом Российской Федерации.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44. Ответственность органов местного самоуправления и должностных лиц местного самоуправления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Органы местного самоуправления и должностные лица местного самоуправления несут ответственность перед населением кожууна, государством, физическими и юридическими лицами в соответствии с федеральными законами, законами Республики Тыва и настоящим Уставом.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45. Ответственность органов местного самоуправления, депутатов Хурала представителей перед населением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Основания наступления ответственности </w:t>
      </w:r>
      <w:hyperlink r:id="rId68" w:anchor="sub_20112#sub_20112" w:tgtFrame="_self" w:history="1">
        <w:r>
          <w:rPr>
            <w:rStyle w:val="a3"/>
            <w:rFonts w:ascii="Arial" w:hAnsi="Arial" w:cs="Arial"/>
            <w:color w:val="000000"/>
          </w:rPr>
          <w:t>органов местного самоуправления</w:t>
        </w:r>
      </w:hyperlink>
      <w:r>
        <w:rPr>
          <w:rFonts w:ascii="Arial" w:hAnsi="Arial" w:cs="Arial"/>
          <w:color w:val="000000"/>
        </w:rPr>
        <w:t>, </w:t>
      </w:r>
      <w:hyperlink r:id="rId69" w:anchor="sub_20113#sub_20113" w:tgtFrame="_self" w:history="1">
        <w:r>
          <w:rPr>
            <w:rStyle w:val="a3"/>
            <w:rFonts w:ascii="Arial" w:hAnsi="Arial" w:cs="Arial"/>
            <w:color w:val="000000"/>
          </w:rPr>
          <w:t>депутатов</w:t>
        </w:r>
      </w:hyperlink>
      <w:r>
        <w:rPr>
          <w:rFonts w:ascii="Arial" w:hAnsi="Arial" w:cs="Arial"/>
          <w:color w:val="000000"/>
        </w:rPr>
        <w:t> Хурала представителей перед населением и порядок решения соответствующих вопросов определяются настоящим Уставом в соответствии с Федеральным законом «</w:t>
      </w:r>
      <w:hyperlink r:id="rId70" w:tgtFrame="_blank" w:history="1">
        <w:r>
          <w:rPr>
            <w:rStyle w:val="a3"/>
            <w:rFonts w:ascii="Arial" w:hAnsi="Arial" w:cs="Arial"/>
            <w:color w:val="000000"/>
          </w:rPr>
          <w:t>Об общих принципах организации местного самоуправления в Российской Федерации</w:t>
        </w:r>
      </w:hyperlink>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bookmarkStart w:id="2" w:name="sub_7102"/>
      <w:r>
        <w:rPr>
          <w:rFonts w:ascii="Arial" w:hAnsi="Arial" w:cs="Arial"/>
          <w:color w:val="000000"/>
        </w:rPr>
        <w:t>2. Население муниципального образования вправе отозвать депутатов Хурала представителей в соответствии с Федеральным законом «</w:t>
      </w:r>
      <w:bookmarkEnd w:id="2"/>
      <w:r>
        <w:rPr>
          <w:rFonts w:ascii="Arial" w:hAnsi="Arial" w:cs="Arial"/>
          <w:color w:val="000000"/>
        </w:rPr>
        <w:fldChar w:fldCharType="begin"/>
      </w:r>
      <w:r>
        <w:rPr>
          <w:rFonts w:ascii="Arial" w:hAnsi="Arial" w:cs="Arial"/>
          <w:color w:val="000000"/>
        </w:rPr>
        <w:instrText xml:space="preserve"> HYPERLINK "https://pravo-search.minjust.ru/bigs/showDocument.html?id=96E20C02-1B12-465A-B64C-24AA92270007" \t "_blank" </w:instrText>
      </w:r>
      <w:r>
        <w:rPr>
          <w:rFonts w:ascii="Arial" w:hAnsi="Arial" w:cs="Arial"/>
          <w:color w:val="000000"/>
        </w:rPr>
        <w:fldChar w:fldCharType="separate"/>
      </w:r>
      <w:r>
        <w:rPr>
          <w:rStyle w:val="a3"/>
          <w:rFonts w:ascii="Arial" w:hAnsi="Arial" w:cs="Arial"/>
          <w:color w:val="000000"/>
        </w:rPr>
        <w:t>Об общих принципах организации местного самоуправления в Российской Федерации</w:t>
      </w:r>
      <w:r>
        <w:rPr>
          <w:rFonts w:ascii="Arial" w:hAnsi="Arial" w:cs="Arial"/>
          <w:color w:val="000000"/>
        </w:rPr>
        <w:fldChar w:fldCharType="end"/>
      </w:r>
      <w:r>
        <w:rPr>
          <w:rFonts w:ascii="Arial" w:hAnsi="Arial" w:cs="Arial"/>
          <w:color w:val="000000"/>
        </w:rPr>
        <w:t>«.</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46. Ответственность органов местного самоуправления и должностных лиц местного самоуправления перед государством</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1" w:tgtFrame="_blank" w:history="1">
        <w:r>
          <w:rPr>
            <w:rStyle w:val="1"/>
            <w:rFonts w:ascii="Arial" w:hAnsi="Arial" w:cs="Arial"/>
            <w:color w:val="0000FF"/>
          </w:rPr>
          <w:t>Конституции Российской Федерации,</w:t>
        </w:r>
      </w:hyperlink>
      <w:r>
        <w:rPr>
          <w:rFonts w:ascii="Arial" w:hAnsi="Arial" w:cs="Arial"/>
          <w:color w:val="000000"/>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47. Ответственность Хурала представителей перед государством</w:t>
      </w:r>
    </w:p>
    <w:p w:rsidR="009A325F" w:rsidRDefault="009A325F" w:rsidP="009A325F">
      <w:pPr>
        <w:pStyle w:val="a4"/>
        <w:spacing w:before="0" w:beforeAutospacing="0" w:after="0" w:afterAutospacing="0"/>
        <w:ind w:firstLine="709"/>
        <w:jc w:val="both"/>
        <w:rPr>
          <w:rFonts w:ascii="Arial" w:hAnsi="Arial" w:cs="Arial"/>
          <w:color w:val="000000"/>
        </w:rPr>
      </w:pPr>
      <w:bookmarkStart w:id="3" w:name="sub_7301"/>
      <w:r>
        <w:rPr>
          <w:rFonts w:ascii="Arial" w:hAnsi="Arial" w:cs="Arial"/>
          <w:color w:val="000000"/>
        </w:rPr>
        <w:t> </w:t>
      </w:r>
      <w:bookmarkEnd w:id="3"/>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В случае, если соответствующим судом установлено, что Хуралом представителей принят нормативный правовой акт, противоречащий </w:t>
      </w:r>
      <w:hyperlink r:id="rId72" w:tgtFrame="_blank" w:history="1">
        <w:r>
          <w:rPr>
            <w:rStyle w:val="1"/>
            <w:rFonts w:ascii="Arial" w:hAnsi="Arial" w:cs="Arial"/>
            <w:color w:val="0000FF"/>
          </w:rPr>
          <w:t>Конституции Российской Федерации</w:t>
        </w:r>
      </w:hyperlink>
      <w:r>
        <w:rPr>
          <w:rFonts w:ascii="Arial" w:hAnsi="Arial" w:cs="Arial"/>
          <w:color w:val="000000"/>
        </w:rPr>
        <w:t>, федеральным конституционным законам, федеральным законам, конституции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bookmarkStart w:id="4" w:name="sub_7302"/>
      <w:r>
        <w:rPr>
          <w:rFonts w:ascii="Arial" w:hAnsi="Arial" w:cs="Arial"/>
          <w:color w:val="000000"/>
        </w:rPr>
        <w:t>2. Полномочия Хурала представителей прекращаются со дня вступления в силу закона Республики Тыва о его роспуске.</w:t>
      </w:r>
      <w:bookmarkEnd w:id="4"/>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В случае,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xml:space="preserve">4. В случае,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w:t>
      </w:r>
      <w:r>
        <w:rPr>
          <w:rFonts w:ascii="Arial" w:hAnsi="Arial" w:cs="Arial"/>
          <w:color w:val="000000"/>
        </w:rPr>
        <w:lastRenderedPageBreak/>
        <w:t>вносит в Верховный Хурал (парламент) Республики Тыва проект закона Республики Тыва о роспуске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bookmarkStart w:id="5" w:name="sub_7303"/>
      <w:r>
        <w:rPr>
          <w:rFonts w:ascii="Arial" w:hAnsi="Arial" w:cs="Arial"/>
          <w:color w:val="000000"/>
        </w:rPr>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5"/>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6. Депутаты Хурала представителей, распущенного на основании </w:t>
      </w:r>
      <w:hyperlink r:id="rId73" w:anchor="sub_73021#sub_73021" w:tgtFrame="_self" w:history="1">
        <w:r>
          <w:rPr>
            <w:rStyle w:val="a3"/>
            <w:rFonts w:ascii="Arial" w:hAnsi="Arial" w:cs="Arial"/>
            <w:color w:val="000000"/>
          </w:rPr>
          <w:t>части </w:t>
        </w:r>
      </w:hyperlink>
      <w:r>
        <w:rPr>
          <w:rFonts w:ascii="Arial" w:hAnsi="Arial" w:cs="Arial"/>
          <w:color w:val="000000"/>
        </w:rPr>
        <w:t>3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48. Ответственность Главы кожууна и председателя администрации перед государством</w:t>
      </w:r>
    </w:p>
    <w:p w:rsidR="009A325F" w:rsidRDefault="009A325F" w:rsidP="009A325F">
      <w:pPr>
        <w:pStyle w:val="a4"/>
        <w:spacing w:before="0" w:beforeAutospacing="0" w:after="0" w:afterAutospacing="0"/>
        <w:ind w:firstLine="709"/>
        <w:jc w:val="both"/>
        <w:rPr>
          <w:rFonts w:ascii="Arial" w:hAnsi="Arial" w:cs="Arial"/>
          <w:color w:val="000000"/>
        </w:rPr>
      </w:pPr>
      <w:bookmarkStart w:id="6" w:name="sub_7401"/>
      <w:r>
        <w:rPr>
          <w:rFonts w:ascii="Arial" w:hAnsi="Arial" w:cs="Arial"/>
          <w:color w:val="000000"/>
        </w:rPr>
        <w:t>1. Глава Республики Тыва издает правовой акт об отрешении от должности Главы кожууна или председателя администрации в случае:</w:t>
      </w:r>
      <w:bookmarkEnd w:id="6"/>
    </w:p>
    <w:p w:rsidR="009A325F" w:rsidRDefault="009A325F" w:rsidP="009A325F">
      <w:pPr>
        <w:pStyle w:val="a4"/>
        <w:spacing w:before="0" w:beforeAutospacing="0" w:after="0" w:afterAutospacing="0"/>
        <w:ind w:firstLine="709"/>
        <w:jc w:val="both"/>
        <w:rPr>
          <w:rFonts w:ascii="Arial" w:hAnsi="Arial" w:cs="Arial"/>
          <w:color w:val="000000"/>
        </w:rPr>
      </w:pPr>
      <w:bookmarkStart w:id="7" w:name="sub_740101"/>
      <w:r>
        <w:rPr>
          <w:rFonts w:ascii="Arial" w:hAnsi="Arial" w:cs="Arial"/>
          <w:color w:val="000000"/>
        </w:rPr>
        <w:t>1) издания указанным должностным лицом местного самоуправления нормативного правового акта, противоречащего </w:t>
      </w:r>
      <w:bookmarkEnd w:id="7"/>
      <w:r>
        <w:rPr>
          <w:rFonts w:ascii="Arial" w:hAnsi="Arial" w:cs="Arial"/>
          <w:color w:val="000000"/>
        </w:rPr>
        <w:fldChar w:fldCharType="begin"/>
      </w:r>
      <w:r>
        <w:rPr>
          <w:rFonts w:ascii="Arial" w:hAnsi="Arial" w:cs="Arial"/>
          <w:color w:val="000000"/>
        </w:rPr>
        <w:instrText xml:space="preserve"> HYPERLINK "https://pravo-search.minjust.ru/bigs/showDocument.html?id=15D4560C-D530-4955-BF7E-F734337AE80B" \t "_blank" </w:instrText>
      </w:r>
      <w:r>
        <w:rPr>
          <w:rFonts w:ascii="Arial" w:hAnsi="Arial" w:cs="Arial"/>
          <w:color w:val="000000"/>
        </w:rPr>
        <w:fldChar w:fldCharType="separate"/>
      </w:r>
      <w:r>
        <w:rPr>
          <w:rStyle w:val="1"/>
          <w:rFonts w:ascii="Arial" w:hAnsi="Arial" w:cs="Arial"/>
          <w:color w:val="0000FF"/>
        </w:rPr>
        <w:t>Конституции Российской Федерации</w:t>
      </w:r>
      <w:r>
        <w:rPr>
          <w:rFonts w:ascii="Arial" w:hAnsi="Arial" w:cs="Arial"/>
          <w:color w:val="000000"/>
        </w:rPr>
        <w:fldChar w:fldCharType="end"/>
      </w:r>
      <w:r>
        <w:rPr>
          <w:rFonts w:ascii="Arial" w:hAnsi="Arial" w:cs="Arial"/>
          <w:color w:val="000000"/>
        </w:rPr>
        <w:t>, федеральным конституционным законам, федеральным законам, конституции (уставу), законам Республики Тыва,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325F" w:rsidRDefault="009A325F" w:rsidP="009A325F">
      <w:pPr>
        <w:pStyle w:val="a4"/>
        <w:spacing w:before="0" w:beforeAutospacing="0" w:after="0" w:afterAutospacing="0"/>
        <w:ind w:firstLine="709"/>
        <w:jc w:val="both"/>
        <w:rPr>
          <w:rFonts w:ascii="Arial" w:hAnsi="Arial" w:cs="Arial"/>
          <w:color w:val="000000"/>
        </w:rPr>
      </w:pPr>
      <w:bookmarkStart w:id="8" w:name="sub_7402"/>
      <w:r>
        <w:rPr>
          <w:rFonts w:ascii="Arial" w:hAnsi="Arial" w:cs="Arial"/>
          <w:color w:val="000000"/>
        </w:rPr>
        <w:t>2. Срок, в течение которого Глава Республики Тыва издает правовой акт об отрешении от должности Главы кожууна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8"/>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Глава кожууна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325F" w:rsidRDefault="009A325F" w:rsidP="009A325F">
      <w:pPr>
        <w:pStyle w:val="a4"/>
        <w:spacing w:before="0" w:beforeAutospacing="0" w:after="0" w:afterAutospacing="0"/>
        <w:ind w:firstLine="709"/>
        <w:jc w:val="both"/>
        <w:rPr>
          <w:rFonts w:ascii="Arial" w:hAnsi="Arial" w:cs="Arial"/>
          <w:color w:val="000000"/>
        </w:rPr>
      </w:pPr>
      <w:bookmarkStart w:id="9" w:name="sub_73032"/>
      <w:r>
        <w:rPr>
          <w:rFonts w:ascii="Arial" w:hAnsi="Arial" w:cs="Arial"/>
          <w:color w:val="000000"/>
        </w:rPr>
        <w:t>Суд должен рассмотреть жалобу и принять решение не позднее чем через 10 дней со дня ее подачи.</w:t>
      </w:r>
      <w:bookmarkEnd w:id="9"/>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lastRenderedPageBreak/>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center"/>
        <w:rPr>
          <w:rFonts w:ascii="Arial" w:hAnsi="Arial" w:cs="Arial"/>
          <w:color w:val="000000"/>
        </w:rPr>
      </w:pPr>
      <w:r>
        <w:rPr>
          <w:rFonts w:ascii="Arial" w:hAnsi="Arial" w:cs="Arial"/>
          <w:b/>
          <w:bCs/>
          <w:color w:val="000000"/>
        </w:rPr>
        <w:t>Глава VIII. ЗАКЛЮЧИТЕЛЬНЫЕ И ПЕРЕХОДНЫЕ ПОЛОЖЕНИЯ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50. Переходные положения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Глава кожууна, избранный до вступления в силу настоящего Устава, осуществляет свои полномочия до избрания нового Главы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51. Вступление настоящего Устава в силу</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9A325F" w:rsidRDefault="00A9710A" w:rsidP="009A325F">
      <w:pPr>
        <w:pStyle w:val="a4"/>
        <w:spacing w:before="0" w:beforeAutospacing="0" w:after="0" w:afterAutospacing="0"/>
        <w:ind w:firstLine="709"/>
        <w:jc w:val="both"/>
        <w:rPr>
          <w:rFonts w:ascii="Arial" w:hAnsi="Arial" w:cs="Arial"/>
          <w:color w:val="000000"/>
        </w:rPr>
      </w:pPr>
      <w:hyperlink r:id="rId74" w:tgtFrame="_blank" w:history="1">
        <w:r w:rsidR="009A325F">
          <w:rPr>
            <w:rStyle w:val="1"/>
            <w:rFonts w:ascii="Arial" w:hAnsi="Arial" w:cs="Arial"/>
            <w:color w:val="0000FF"/>
          </w:rPr>
          <w:t>Устав муниципального района Дзун-Хемчикский кожуун Республики Тыва, принятый 19 мая 2005 года №112</w:t>
        </w:r>
      </w:hyperlink>
      <w:r w:rsidR="009A325F">
        <w:rPr>
          <w:rFonts w:ascii="Arial" w:hAnsi="Arial" w:cs="Arial"/>
          <w:color w:val="000000"/>
        </w:rPr>
        <w:t> (с изменениями и дополнениями от 23.11.2006 </w:t>
      </w:r>
      <w:hyperlink r:id="rId75" w:history="1">
        <w:r w:rsidR="009A325F">
          <w:rPr>
            <w:rStyle w:val="11"/>
            <w:rFonts w:ascii="Arial" w:hAnsi="Arial" w:cs="Arial"/>
            <w:color w:val="0000FF"/>
            <w:u w:val="single"/>
          </w:rPr>
          <w:t>№ 46</w:t>
        </w:r>
      </w:hyperlink>
      <w:r w:rsidR="009A325F">
        <w:rPr>
          <w:rStyle w:val="11"/>
          <w:rFonts w:ascii="Arial" w:hAnsi="Arial" w:cs="Arial"/>
          <w:color w:val="0000FF"/>
        </w:rPr>
        <w:t>, </w:t>
      </w:r>
      <w:r w:rsidR="009A325F">
        <w:rPr>
          <w:rFonts w:ascii="Arial" w:hAnsi="Arial" w:cs="Arial"/>
          <w:color w:val="000000"/>
        </w:rPr>
        <w:t>от 27.09.2007 </w:t>
      </w:r>
      <w:hyperlink r:id="rId76" w:history="1">
        <w:r w:rsidR="009A325F">
          <w:rPr>
            <w:rStyle w:val="11"/>
            <w:rFonts w:ascii="Arial" w:hAnsi="Arial" w:cs="Arial"/>
            <w:color w:val="0000FF"/>
            <w:u w:val="single"/>
          </w:rPr>
          <w:t>№ 102</w:t>
        </w:r>
      </w:hyperlink>
      <w:r w:rsidR="009A325F">
        <w:rPr>
          <w:rStyle w:val="11"/>
          <w:rFonts w:ascii="Arial" w:hAnsi="Arial" w:cs="Arial"/>
          <w:color w:val="0000FF"/>
        </w:rPr>
        <w:t>,</w:t>
      </w:r>
      <w:r w:rsidR="009A325F">
        <w:rPr>
          <w:rFonts w:ascii="Arial" w:hAnsi="Arial" w:cs="Arial"/>
          <w:color w:val="000000"/>
        </w:rPr>
        <w:t> от 13.03.2008 </w:t>
      </w:r>
      <w:hyperlink r:id="rId77" w:history="1">
        <w:r w:rsidR="009A325F">
          <w:rPr>
            <w:rStyle w:val="11"/>
            <w:rFonts w:ascii="Arial" w:hAnsi="Arial" w:cs="Arial"/>
            <w:color w:val="0000FF"/>
            <w:u w:val="single"/>
          </w:rPr>
          <w:t>№ 20</w:t>
        </w:r>
      </w:hyperlink>
      <w:r w:rsidR="009A325F">
        <w:rPr>
          <w:rStyle w:val="11"/>
          <w:rFonts w:ascii="Arial" w:hAnsi="Arial" w:cs="Arial"/>
          <w:color w:val="0000FF"/>
        </w:rPr>
        <w:t>, </w:t>
      </w:r>
      <w:r w:rsidR="009A325F">
        <w:rPr>
          <w:rFonts w:ascii="Arial" w:hAnsi="Arial" w:cs="Arial"/>
          <w:color w:val="000000"/>
        </w:rPr>
        <w:t>от 14.04.2009 </w:t>
      </w:r>
      <w:hyperlink r:id="rId78" w:history="1">
        <w:r w:rsidR="009A325F">
          <w:rPr>
            <w:rStyle w:val="11"/>
            <w:rFonts w:ascii="Arial" w:hAnsi="Arial" w:cs="Arial"/>
            <w:color w:val="0000FF"/>
            <w:u w:val="single"/>
          </w:rPr>
          <w:t>№ 90</w:t>
        </w:r>
      </w:hyperlink>
      <w:r w:rsidR="009A325F">
        <w:rPr>
          <w:rStyle w:val="11"/>
          <w:rFonts w:ascii="Arial" w:hAnsi="Arial" w:cs="Arial"/>
          <w:color w:val="0000FF"/>
        </w:rPr>
        <w:t>, </w:t>
      </w:r>
      <w:r w:rsidR="009A325F">
        <w:rPr>
          <w:rFonts w:ascii="Arial" w:hAnsi="Arial" w:cs="Arial"/>
          <w:color w:val="000000"/>
        </w:rPr>
        <w:t>от 27.11.2009 </w:t>
      </w:r>
      <w:hyperlink r:id="rId79" w:tgtFrame="_blank" w:history="1">
        <w:r w:rsidR="009A325F">
          <w:rPr>
            <w:rStyle w:val="11"/>
            <w:rFonts w:ascii="Arial" w:hAnsi="Arial" w:cs="Arial"/>
            <w:color w:val="0000FF"/>
            <w:u w:val="single"/>
          </w:rPr>
          <w:t>№ 131</w:t>
        </w:r>
      </w:hyperlink>
      <w:r w:rsidR="009A325F">
        <w:rPr>
          <w:rStyle w:val="11"/>
          <w:rFonts w:ascii="Arial" w:hAnsi="Arial" w:cs="Arial"/>
          <w:color w:val="0000FF"/>
        </w:rPr>
        <w:t>, </w:t>
      </w:r>
      <w:r w:rsidR="009A325F">
        <w:rPr>
          <w:rFonts w:ascii="Arial" w:hAnsi="Arial" w:cs="Arial"/>
          <w:color w:val="000000"/>
        </w:rPr>
        <w:t>от 11.06.2010 </w:t>
      </w:r>
      <w:hyperlink r:id="rId80" w:tgtFrame="_blank" w:history="1">
        <w:r w:rsidR="009A325F">
          <w:rPr>
            <w:rStyle w:val="11"/>
            <w:rFonts w:ascii="Arial" w:hAnsi="Arial" w:cs="Arial"/>
            <w:color w:val="0000FF"/>
            <w:u w:val="single"/>
          </w:rPr>
          <w:t>№ 183, </w:t>
        </w:r>
      </w:hyperlink>
      <w:r w:rsidR="009A325F">
        <w:rPr>
          <w:rFonts w:ascii="Arial" w:hAnsi="Arial" w:cs="Arial"/>
          <w:color w:val="000000"/>
        </w:rPr>
        <w:t>от 26.01.2011 </w:t>
      </w:r>
      <w:hyperlink r:id="rId81" w:tgtFrame="_blank" w:history="1">
        <w:r w:rsidR="009A325F">
          <w:rPr>
            <w:rStyle w:val="11"/>
            <w:rFonts w:ascii="Arial" w:hAnsi="Arial" w:cs="Arial"/>
            <w:color w:val="0000FF"/>
            <w:u w:val="single"/>
          </w:rPr>
          <w:t>№ 237</w:t>
        </w:r>
      </w:hyperlink>
      <w:r w:rsidR="009A325F">
        <w:rPr>
          <w:rStyle w:val="11"/>
          <w:rFonts w:ascii="Arial" w:hAnsi="Arial" w:cs="Arial"/>
          <w:color w:val="0000FF"/>
        </w:rPr>
        <w:t>, </w:t>
      </w:r>
      <w:r w:rsidR="009A325F">
        <w:rPr>
          <w:rFonts w:ascii="Arial" w:hAnsi="Arial" w:cs="Arial"/>
          <w:color w:val="000000"/>
        </w:rPr>
        <w:t>от 22.03.2011 </w:t>
      </w:r>
      <w:hyperlink r:id="rId82" w:tgtFrame="_blank" w:history="1">
        <w:r w:rsidR="009A325F">
          <w:rPr>
            <w:rStyle w:val="11"/>
            <w:rFonts w:ascii="Arial" w:hAnsi="Arial" w:cs="Arial"/>
            <w:color w:val="0000FF"/>
            <w:u w:val="single"/>
          </w:rPr>
          <w:t>№ 248</w:t>
        </w:r>
      </w:hyperlink>
      <w:r w:rsidR="009A325F">
        <w:rPr>
          <w:rStyle w:val="11"/>
          <w:rFonts w:ascii="Arial" w:hAnsi="Arial" w:cs="Arial"/>
          <w:color w:val="0000FF"/>
        </w:rPr>
        <w:t>, </w:t>
      </w:r>
      <w:r w:rsidR="009A325F">
        <w:rPr>
          <w:rFonts w:ascii="Arial" w:hAnsi="Arial" w:cs="Arial"/>
          <w:color w:val="000000"/>
        </w:rPr>
        <w:t>от 25.10.2011 </w:t>
      </w:r>
      <w:hyperlink r:id="rId83" w:tgtFrame="_blank" w:history="1">
        <w:r w:rsidR="009A325F">
          <w:rPr>
            <w:rStyle w:val="11"/>
            <w:rFonts w:ascii="Arial" w:hAnsi="Arial" w:cs="Arial"/>
            <w:color w:val="0000FF"/>
            <w:u w:val="single"/>
          </w:rPr>
          <w:t>№ 298</w:t>
        </w:r>
      </w:hyperlink>
      <w:r w:rsidR="009A325F">
        <w:rPr>
          <w:rStyle w:val="11"/>
          <w:rFonts w:ascii="Arial" w:hAnsi="Arial" w:cs="Arial"/>
          <w:color w:val="0000FF"/>
        </w:rPr>
        <w:t>, </w:t>
      </w:r>
      <w:r w:rsidR="009A325F">
        <w:rPr>
          <w:rFonts w:ascii="Arial" w:hAnsi="Arial" w:cs="Arial"/>
          <w:color w:val="000000"/>
        </w:rPr>
        <w:t>от 31.01.2012 </w:t>
      </w:r>
      <w:hyperlink r:id="rId84" w:tgtFrame="_blank" w:history="1">
        <w:r w:rsidR="009A325F">
          <w:rPr>
            <w:rStyle w:val="11"/>
            <w:rFonts w:ascii="Arial" w:hAnsi="Arial" w:cs="Arial"/>
            <w:color w:val="0000FF"/>
            <w:u w:val="single"/>
          </w:rPr>
          <w:t>№ 22</w:t>
        </w:r>
      </w:hyperlink>
      <w:r w:rsidR="009A325F">
        <w:rPr>
          <w:rStyle w:val="11"/>
          <w:rFonts w:ascii="Arial" w:hAnsi="Arial" w:cs="Arial"/>
          <w:color w:val="0000FF"/>
        </w:rPr>
        <w:t>, </w:t>
      </w:r>
      <w:r w:rsidR="009A325F">
        <w:rPr>
          <w:rFonts w:ascii="Arial" w:hAnsi="Arial" w:cs="Arial"/>
          <w:color w:val="000000"/>
        </w:rPr>
        <w:t>от 03.04.2012 </w:t>
      </w:r>
      <w:hyperlink r:id="rId85" w:tgtFrame="_blank" w:history="1">
        <w:r w:rsidR="009A325F">
          <w:rPr>
            <w:rStyle w:val="11"/>
            <w:rFonts w:ascii="Arial" w:hAnsi="Arial" w:cs="Arial"/>
            <w:color w:val="0000FF"/>
            <w:u w:val="single"/>
          </w:rPr>
          <w:t>№ 35</w:t>
        </w:r>
      </w:hyperlink>
      <w:r w:rsidR="009A325F">
        <w:rPr>
          <w:rStyle w:val="11"/>
          <w:rFonts w:ascii="Arial" w:hAnsi="Arial" w:cs="Arial"/>
          <w:color w:val="0000FF"/>
        </w:rPr>
        <w:t>, </w:t>
      </w:r>
      <w:r w:rsidR="009A325F">
        <w:rPr>
          <w:rFonts w:ascii="Arial" w:hAnsi="Arial" w:cs="Arial"/>
          <w:color w:val="000000"/>
        </w:rPr>
        <w:t>от 06.06.2012 </w:t>
      </w:r>
      <w:hyperlink r:id="rId86" w:tgtFrame="_blank" w:history="1">
        <w:r w:rsidR="009A325F">
          <w:rPr>
            <w:rStyle w:val="11"/>
            <w:rFonts w:ascii="Arial" w:hAnsi="Arial" w:cs="Arial"/>
            <w:color w:val="0000FF"/>
            <w:u w:val="single"/>
          </w:rPr>
          <w:t>№ 62</w:t>
        </w:r>
      </w:hyperlink>
      <w:r w:rsidR="009A325F">
        <w:rPr>
          <w:rStyle w:val="11"/>
          <w:rFonts w:ascii="Arial" w:hAnsi="Arial" w:cs="Arial"/>
          <w:color w:val="0000FF"/>
        </w:rPr>
        <w:t>, </w:t>
      </w:r>
      <w:r w:rsidR="009A325F">
        <w:rPr>
          <w:rFonts w:ascii="Arial" w:hAnsi="Arial" w:cs="Arial"/>
          <w:color w:val="000000"/>
        </w:rPr>
        <w:t>от 28.01.2013 </w:t>
      </w:r>
      <w:hyperlink r:id="rId87" w:tgtFrame="_blank" w:history="1">
        <w:r w:rsidR="009A325F">
          <w:rPr>
            <w:rStyle w:val="11"/>
            <w:rFonts w:ascii="Arial" w:hAnsi="Arial" w:cs="Arial"/>
            <w:color w:val="0000FF"/>
            <w:u w:val="single"/>
          </w:rPr>
          <w:t>№ 165</w:t>
        </w:r>
      </w:hyperlink>
      <w:r w:rsidR="009A325F">
        <w:rPr>
          <w:rStyle w:val="11"/>
          <w:rFonts w:ascii="Arial" w:hAnsi="Arial" w:cs="Arial"/>
          <w:color w:val="0000FF"/>
        </w:rPr>
        <w:t>, </w:t>
      </w:r>
      <w:r w:rsidR="009A325F">
        <w:rPr>
          <w:rFonts w:ascii="Arial" w:hAnsi="Arial" w:cs="Arial"/>
          <w:color w:val="000000"/>
        </w:rPr>
        <w:t>от 29.03.2013 </w:t>
      </w:r>
      <w:hyperlink r:id="rId88" w:tgtFrame="_blank" w:history="1">
        <w:r w:rsidR="009A325F">
          <w:rPr>
            <w:rStyle w:val="11"/>
            <w:rFonts w:ascii="Arial" w:hAnsi="Arial" w:cs="Arial"/>
            <w:color w:val="0000FF"/>
            <w:u w:val="single"/>
          </w:rPr>
          <w:t>№ 179</w:t>
        </w:r>
      </w:hyperlink>
      <w:r w:rsidR="009A325F">
        <w:rPr>
          <w:rStyle w:val="11"/>
          <w:rFonts w:ascii="Arial" w:hAnsi="Arial" w:cs="Arial"/>
          <w:color w:val="0000FF"/>
        </w:rPr>
        <w:t>, </w:t>
      </w:r>
      <w:r w:rsidR="009A325F">
        <w:rPr>
          <w:rFonts w:ascii="Arial" w:hAnsi="Arial" w:cs="Arial"/>
          <w:color w:val="000000"/>
        </w:rPr>
        <w:t>от 28.06.2013 </w:t>
      </w:r>
      <w:hyperlink r:id="rId89" w:tgtFrame="_blank" w:history="1">
        <w:r w:rsidR="009A325F">
          <w:rPr>
            <w:rStyle w:val="11"/>
            <w:rFonts w:ascii="Arial" w:hAnsi="Arial" w:cs="Arial"/>
            <w:color w:val="0000FF"/>
            <w:u w:val="single"/>
          </w:rPr>
          <w:t>№ 195</w:t>
        </w:r>
      </w:hyperlink>
      <w:r w:rsidR="009A325F">
        <w:rPr>
          <w:rStyle w:val="11"/>
          <w:rFonts w:ascii="Arial" w:hAnsi="Arial" w:cs="Arial"/>
          <w:color w:val="0000FF"/>
        </w:rPr>
        <w:t>, </w:t>
      </w:r>
      <w:r w:rsidR="009A325F">
        <w:rPr>
          <w:rFonts w:ascii="Arial" w:hAnsi="Arial" w:cs="Arial"/>
          <w:color w:val="000000"/>
        </w:rPr>
        <w:t>от 11.10.2013 </w:t>
      </w:r>
      <w:hyperlink r:id="rId90" w:tgtFrame="_blank" w:history="1">
        <w:r w:rsidR="009A325F">
          <w:rPr>
            <w:rStyle w:val="11"/>
            <w:rFonts w:ascii="Arial" w:hAnsi="Arial" w:cs="Arial"/>
            <w:color w:val="0000FF"/>
            <w:u w:val="single"/>
          </w:rPr>
          <w:t>№ 206</w:t>
        </w:r>
      </w:hyperlink>
      <w:r w:rsidR="009A325F">
        <w:rPr>
          <w:rStyle w:val="11"/>
          <w:rFonts w:ascii="Arial" w:hAnsi="Arial" w:cs="Arial"/>
          <w:color w:val="0000FF"/>
        </w:rPr>
        <w:t>, </w:t>
      </w:r>
      <w:r w:rsidR="009A325F">
        <w:rPr>
          <w:rFonts w:ascii="Arial" w:hAnsi="Arial" w:cs="Arial"/>
          <w:color w:val="000000"/>
        </w:rPr>
        <w:t>от 28.03.2014 </w:t>
      </w:r>
      <w:hyperlink r:id="rId91" w:tgtFrame="_blank" w:history="1">
        <w:r w:rsidR="009A325F">
          <w:rPr>
            <w:rStyle w:val="11"/>
            <w:rFonts w:ascii="Arial" w:hAnsi="Arial" w:cs="Arial"/>
            <w:color w:val="0000FF"/>
            <w:u w:val="single"/>
          </w:rPr>
          <w:t>№ 246</w:t>
        </w:r>
      </w:hyperlink>
      <w:r w:rsidR="009A325F">
        <w:rPr>
          <w:rStyle w:val="11"/>
          <w:rFonts w:ascii="Arial" w:hAnsi="Arial" w:cs="Arial"/>
          <w:color w:val="0000FF"/>
        </w:rPr>
        <w:t>, </w:t>
      </w:r>
      <w:r w:rsidR="009A325F">
        <w:rPr>
          <w:rFonts w:ascii="Arial" w:hAnsi="Arial" w:cs="Arial"/>
          <w:color w:val="000000"/>
        </w:rPr>
        <w:t>от 14.11.2014 </w:t>
      </w:r>
      <w:hyperlink r:id="rId92" w:tgtFrame="_blank" w:history="1">
        <w:r w:rsidR="009A325F">
          <w:rPr>
            <w:rStyle w:val="11"/>
            <w:rFonts w:ascii="Arial" w:hAnsi="Arial" w:cs="Arial"/>
            <w:color w:val="0000FF"/>
            <w:u w:val="single"/>
          </w:rPr>
          <w:t>№ 294</w:t>
        </w:r>
      </w:hyperlink>
      <w:r w:rsidR="009A325F">
        <w:rPr>
          <w:rStyle w:val="11"/>
          <w:rFonts w:ascii="Arial" w:hAnsi="Arial" w:cs="Arial"/>
          <w:color w:val="0000FF"/>
        </w:rPr>
        <w:t>, </w:t>
      </w:r>
      <w:r w:rsidR="009A325F">
        <w:rPr>
          <w:rFonts w:ascii="Arial" w:hAnsi="Arial" w:cs="Arial"/>
          <w:color w:val="000000"/>
        </w:rPr>
        <w:t>от 18.12.2014 </w:t>
      </w:r>
      <w:hyperlink r:id="rId93" w:tgtFrame="_blank" w:history="1">
        <w:r w:rsidR="009A325F">
          <w:rPr>
            <w:rStyle w:val="11"/>
            <w:rFonts w:ascii="Arial" w:hAnsi="Arial" w:cs="Arial"/>
            <w:color w:val="0000FF"/>
            <w:u w:val="single"/>
          </w:rPr>
          <w:t>№ 308, </w:t>
        </w:r>
      </w:hyperlink>
      <w:r w:rsidR="009A325F">
        <w:rPr>
          <w:rFonts w:ascii="Arial" w:hAnsi="Arial" w:cs="Arial"/>
          <w:color w:val="000000"/>
        </w:rPr>
        <w:t>от 03.04.2015 </w:t>
      </w:r>
      <w:hyperlink r:id="rId94" w:tgtFrame="_blank" w:history="1">
        <w:r w:rsidR="009A325F">
          <w:rPr>
            <w:rStyle w:val="11"/>
            <w:rFonts w:ascii="Arial" w:hAnsi="Arial" w:cs="Arial"/>
            <w:color w:val="0000FF"/>
            <w:u w:val="single"/>
          </w:rPr>
          <w:t>№ 333</w:t>
        </w:r>
      </w:hyperlink>
      <w:r w:rsidR="009A325F">
        <w:rPr>
          <w:rStyle w:val="11"/>
          <w:rFonts w:ascii="Arial" w:hAnsi="Arial" w:cs="Arial"/>
          <w:color w:val="0000FF"/>
        </w:rPr>
        <w:t>, </w:t>
      </w:r>
      <w:r w:rsidR="009A325F">
        <w:rPr>
          <w:rFonts w:ascii="Arial" w:hAnsi="Arial" w:cs="Arial"/>
          <w:color w:val="000000"/>
        </w:rPr>
        <w:t>от 29.10.2015 </w:t>
      </w:r>
      <w:hyperlink r:id="rId95" w:tgtFrame="_blank" w:history="1">
        <w:r w:rsidR="009A325F">
          <w:rPr>
            <w:rStyle w:val="11"/>
            <w:rFonts w:ascii="Arial" w:hAnsi="Arial" w:cs="Arial"/>
            <w:color w:val="0000FF"/>
            <w:u w:val="single"/>
          </w:rPr>
          <w:t>№ 14</w:t>
        </w:r>
      </w:hyperlink>
      <w:r w:rsidR="009A325F">
        <w:rPr>
          <w:rStyle w:val="11"/>
          <w:rFonts w:ascii="Arial" w:hAnsi="Arial" w:cs="Arial"/>
          <w:color w:val="0000FF"/>
        </w:rPr>
        <w:t>, </w:t>
      </w:r>
      <w:r w:rsidR="009A325F">
        <w:rPr>
          <w:rFonts w:ascii="Arial" w:hAnsi="Arial" w:cs="Arial"/>
          <w:color w:val="000000"/>
        </w:rPr>
        <w:t>от 30.03.2016 </w:t>
      </w:r>
      <w:hyperlink r:id="rId96" w:tgtFrame="_blank" w:history="1">
        <w:r w:rsidR="009A325F">
          <w:rPr>
            <w:rStyle w:val="11"/>
            <w:rFonts w:ascii="Arial" w:hAnsi="Arial" w:cs="Arial"/>
            <w:color w:val="0000FF"/>
            <w:u w:val="single"/>
          </w:rPr>
          <w:t>№ 61</w:t>
        </w:r>
      </w:hyperlink>
      <w:r w:rsidR="009A325F">
        <w:rPr>
          <w:rStyle w:val="11"/>
          <w:rFonts w:ascii="Arial" w:hAnsi="Arial" w:cs="Arial"/>
          <w:color w:val="0000FF"/>
        </w:rPr>
        <w:t>, </w:t>
      </w:r>
      <w:r w:rsidR="009A325F">
        <w:rPr>
          <w:rFonts w:ascii="Arial" w:hAnsi="Arial" w:cs="Arial"/>
          <w:color w:val="000000"/>
        </w:rPr>
        <w:t>от 16.06.2016 </w:t>
      </w:r>
      <w:hyperlink r:id="rId97" w:tgtFrame="_blank" w:history="1">
        <w:r w:rsidR="009A325F">
          <w:rPr>
            <w:rStyle w:val="11"/>
            <w:rFonts w:ascii="Arial" w:hAnsi="Arial" w:cs="Arial"/>
            <w:color w:val="0000FF"/>
            <w:u w:val="single"/>
          </w:rPr>
          <w:t>№ 87</w:t>
        </w:r>
      </w:hyperlink>
      <w:r w:rsidR="009A325F">
        <w:rPr>
          <w:rStyle w:val="11"/>
          <w:rFonts w:ascii="Arial" w:hAnsi="Arial" w:cs="Arial"/>
          <w:color w:val="0000FF"/>
        </w:rPr>
        <w:t>, </w:t>
      </w:r>
      <w:r w:rsidR="009A325F">
        <w:rPr>
          <w:rFonts w:ascii="Arial" w:hAnsi="Arial" w:cs="Arial"/>
          <w:color w:val="000000"/>
        </w:rPr>
        <w:t>от 16.11.2016 </w:t>
      </w:r>
      <w:hyperlink r:id="rId98" w:tgtFrame="_blank" w:history="1">
        <w:r w:rsidR="009A325F">
          <w:rPr>
            <w:rStyle w:val="11"/>
            <w:rFonts w:ascii="Arial" w:hAnsi="Arial" w:cs="Arial"/>
            <w:color w:val="0000FF"/>
            <w:u w:val="single"/>
          </w:rPr>
          <w:t>№ 106</w:t>
        </w:r>
      </w:hyperlink>
      <w:r w:rsidR="009A325F">
        <w:rPr>
          <w:rStyle w:val="11"/>
          <w:rFonts w:ascii="Arial" w:hAnsi="Arial" w:cs="Arial"/>
          <w:color w:val="0000FF"/>
        </w:rPr>
        <w:t>, </w:t>
      </w:r>
      <w:r w:rsidR="009A325F">
        <w:rPr>
          <w:rFonts w:ascii="Arial" w:hAnsi="Arial" w:cs="Arial"/>
          <w:color w:val="000000"/>
        </w:rPr>
        <w:t>от 16.06.2017 </w:t>
      </w:r>
      <w:hyperlink r:id="rId99" w:tgtFrame="_blank" w:history="1">
        <w:r w:rsidR="009A325F">
          <w:rPr>
            <w:rStyle w:val="11"/>
            <w:rFonts w:ascii="Arial" w:hAnsi="Arial" w:cs="Arial"/>
            <w:color w:val="0000FF"/>
            <w:u w:val="single"/>
          </w:rPr>
          <w:t>№ 145</w:t>
        </w:r>
      </w:hyperlink>
      <w:r w:rsidR="009A325F">
        <w:rPr>
          <w:rStyle w:val="11"/>
          <w:rFonts w:ascii="Arial" w:hAnsi="Arial" w:cs="Arial"/>
          <w:color w:val="0000FF"/>
        </w:rPr>
        <w:t>, </w:t>
      </w:r>
      <w:r w:rsidR="009A325F">
        <w:rPr>
          <w:rFonts w:ascii="Arial" w:hAnsi="Arial" w:cs="Arial"/>
          <w:color w:val="000000"/>
        </w:rPr>
        <w:t>от 28.09.2017 </w:t>
      </w:r>
      <w:hyperlink r:id="rId100" w:tgtFrame="_blank" w:history="1">
        <w:r w:rsidR="009A325F">
          <w:rPr>
            <w:rStyle w:val="11"/>
            <w:rFonts w:ascii="Arial" w:hAnsi="Arial" w:cs="Arial"/>
            <w:color w:val="0000FF"/>
            <w:u w:val="single"/>
          </w:rPr>
          <w:t>№ 149</w:t>
        </w:r>
      </w:hyperlink>
      <w:r w:rsidR="009A325F">
        <w:rPr>
          <w:rStyle w:val="11"/>
          <w:rFonts w:ascii="Arial" w:hAnsi="Arial" w:cs="Arial"/>
          <w:color w:val="0000FF"/>
        </w:rPr>
        <w:t>, </w:t>
      </w:r>
      <w:r w:rsidR="009A325F">
        <w:rPr>
          <w:rFonts w:ascii="Arial" w:hAnsi="Arial" w:cs="Arial"/>
          <w:color w:val="000000"/>
        </w:rPr>
        <w:t>от 28.03.2018 </w:t>
      </w:r>
      <w:hyperlink r:id="rId101" w:tgtFrame="_blank" w:history="1">
        <w:r w:rsidR="009A325F">
          <w:rPr>
            <w:rStyle w:val="11"/>
            <w:rFonts w:ascii="Arial" w:hAnsi="Arial" w:cs="Arial"/>
            <w:color w:val="0000FF"/>
            <w:u w:val="single"/>
          </w:rPr>
          <w:t>№ 190</w:t>
        </w:r>
      </w:hyperlink>
      <w:r w:rsidR="009A325F">
        <w:rPr>
          <w:rStyle w:val="11"/>
          <w:rFonts w:ascii="Arial" w:hAnsi="Arial" w:cs="Arial"/>
          <w:color w:val="0000FF"/>
        </w:rPr>
        <w:t>, </w:t>
      </w:r>
      <w:r w:rsidR="009A325F">
        <w:rPr>
          <w:rFonts w:ascii="Arial" w:hAnsi="Arial" w:cs="Arial"/>
          <w:color w:val="000000"/>
        </w:rPr>
        <w:t>от 13.06.2018 </w:t>
      </w:r>
      <w:hyperlink r:id="rId102" w:tgtFrame="_blank" w:history="1">
        <w:r w:rsidR="009A325F">
          <w:rPr>
            <w:rStyle w:val="11"/>
            <w:rFonts w:ascii="Arial" w:hAnsi="Arial" w:cs="Arial"/>
            <w:color w:val="0000FF"/>
            <w:u w:val="single"/>
          </w:rPr>
          <w:t>№ 200</w:t>
        </w:r>
      </w:hyperlink>
      <w:r w:rsidR="009A325F">
        <w:rPr>
          <w:rStyle w:val="11"/>
          <w:rFonts w:ascii="Arial" w:hAnsi="Arial" w:cs="Arial"/>
          <w:color w:val="0000FF"/>
        </w:rPr>
        <w:t>, </w:t>
      </w:r>
      <w:hyperlink r:id="rId103" w:tgtFrame="_blank" w:history="1">
        <w:r w:rsidR="009A325F">
          <w:rPr>
            <w:rStyle w:val="11"/>
            <w:rFonts w:ascii="Arial" w:hAnsi="Arial" w:cs="Arial"/>
            <w:color w:val="0000FF"/>
            <w:u w:val="single"/>
          </w:rPr>
          <w:t>от 07.12.2018 № 214</w:t>
        </w:r>
      </w:hyperlink>
      <w:r w:rsidR="009A325F">
        <w:rPr>
          <w:rFonts w:ascii="Arial" w:hAnsi="Arial" w:cs="Arial"/>
          <w:color w:val="000000"/>
        </w:rPr>
        <w:t>, от 21.03.2019 </w:t>
      </w:r>
      <w:hyperlink r:id="rId104" w:tgtFrame="_blank" w:history="1">
        <w:r w:rsidR="009A325F">
          <w:rPr>
            <w:rStyle w:val="11"/>
            <w:rFonts w:ascii="Arial" w:hAnsi="Arial" w:cs="Arial"/>
            <w:color w:val="0000FF"/>
            <w:u w:val="single"/>
          </w:rPr>
          <w:t>№ 243</w:t>
        </w:r>
      </w:hyperlink>
      <w:r w:rsidR="009A325F">
        <w:rPr>
          <w:rFonts w:ascii="Arial" w:hAnsi="Arial" w:cs="Arial"/>
          <w:color w:val="000000"/>
        </w:rPr>
        <w:t>) утрачивает силу с момента вступления в силу настоящего Устава.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FF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b/>
          <w:bCs/>
          <w:color w:val="000000"/>
        </w:rPr>
        <w:t>Статья 52. Внесение изменений и дополнений в настоящий Устав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Правом внесения предложений по изменению и дополнению в настоящий Устав обладают:</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Хурал представителей (не менее двух третей установленного числа депутатов);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Глава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председатель администрации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 прокурор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Проект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кожууна порядка учета предложений по проекту указанного муниципального правового акта, а также порядка участия граждан в его обсуждении.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кожууна вносятся изменения в форме точного воспроизведения положений </w:t>
      </w:r>
      <w:hyperlink r:id="rId105" w:tgtFrame="_blank" w:history="1">
        <w:r>
          <w:rPr>
            <w:rStyle w:val="1"/>
            <w:rFonts w:ascii="Arial" w:hAnsi="Arial" w:cs="Arial"/>
            <w:color w:val="0000FF"/>
          </w:rPr>
          <w:t>Конституции Российской Федерации</w:t>
        </w:r>
      </w:hyperlink>
      <w:r>
        <w:rPr>
          <w:rFonts w:ascii="Arial" w:hAnsi="Arial" w:cs="Arial"/>
          <w:color w:val="000000"/>
        </w:rPr>
        <w:t>, федеральных законов, конституции (устава) или законов Республики Тыва в целях приведения данного устава в соответствие с этими нормативными правовыми актами.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Муниципальный правовой акт о внесении изменений и дополнений в устав кожууна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кожууна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кожууна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кожууна, а в случае формирования хурала представителей кожууна, в соответствии с пунктом 1 части 4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3. Изменения и дополнения в устав кожууна вносятся муниципальным правовым актом, который может оформляться: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1) решением Хурала представителей кожууна, подписанным его председателем и главой кожууна либо единолично главой кожууна, исполняющим полномочия председателя Хурала представителей кожууна;</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2) отдельным нормативным правовым актом, принятым Хуралом представителей и подписанным главой кожууна.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4. Приведение устава кожууна в соответствие с федеральным законом, законом Республики Тыва осуществляется в установленный этими законодательными актами срок. В случае, если федеральным законом, законом Республики Тыва указанный срок не установлен, срок приведения устава кожууна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кожууна, учета предложений граждан по нему, периодичности заседаний Хурала представителей кожууна,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A325F" w:rsidRDefault="009A325F" w:rsidP="009A325F">
      <w:pPr>
        <w:pStyle w:val="a4"/>
        <w:spacing w:before="0" w:beforeAutospacing="0" w:after="0" w:afterAutospacing="0"/>
        <w:ind w:firstLine="709"/>
        <w:jc w:val="both"/>
        <w:rPr>
          <w:rFonts w:ascii="Arial" w:hAnsi="Arial" w:cs="Arial"/>
          <w:color w:val="000000"/>
        </w:rPr>
      </w:pPr>
      <w:r>
        <w:rPr>
          <w:rFonts w:ascii="Arial" w:hAnsi="Arial" w:cs="Arial"/>
          <w:color w:val="000000"/>
        </w:rPr>
        <w:t>5. Изложение устава кожууна в новой редакции муниципальным правовым актом о внесении изменений и дополнений в устав кожууна не допускается. В этом случае принимается новый устав кожууна, а ранее действующий устав кожууна и муниципальные правовые акты о внесении в него изменений и дополнений признаются утратившими силу со дня вступления в силу нового устава кожууна.</w:t>
      </w:r>
    </w:p>
    <w:p w:rsidR="009A325F" w:rsidRDefault="009A325F" w:rsidP="009A325F">
      <w:pPr>
        <w:pStyle w:val="10"/>
        <w:spacing w:before="0" w:beforeAutospacing="0" w:after="0" w:afterAutospacing="0"/>
        <w:ind w:firstLine="567"/>
        <w:jc w:val="both"/>
        <w:rPr>
          <w:rFonts w:ascii="Arial" w:hAnsi="Arial" w:cs="Arial"/>
          <w:color w:val="000000"/>
        </w:rPr>
      </w:pPr>
      <w:r>
        <w:rPr>
          <w:rFonts w:ascii="Arial" w:hAnsi="Arial" w:cs="Arial"/>
          <w:color w:val="000000"/>
        </w:rPr>
        <w:t> </w:t>
      </w:r>
    </w:p>
    <w:p w:rsidR="002E41DE" w:rsidRDefault="002E41DE"/>
    <w:sectPr w:rsidR="002E4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5E"/>
    <w:rsid w:val="002E41DE"/>
    <w:rsid w:val="003371C4"/>
    <w:rsid w:val="00914A28"/>
    <w:rsid w:val="009A325F"/>
    <w:rsid w:val="00A9710A"/>
    <w:rsid w:val="00E4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799A2-49B2-4DA6-88C9-E19034E5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41DE"/>
    <w:rPr>
      <w:color w:val="0000FF" w:themeColor="hyperlink"/>
      <w:u w:val="single"/>
    </w:rPr>
  </w:style>
  <w:style w:type="paragraph" w:customStyle="1" w:styleId="msonormal0">
    <w:name w:val="msonormal"/>
    <w:basedOn w:val="a"/>
    <w:rsid w:val="009A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A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9A325F"/>
    <w:rPr>
      <w:color w:val="800080"/>
      <w:u w:val="single"/>
    </w:rPr>
  </w:style>
  <w:style w:type="character" w:customStyle="1" w:styleId="1">
    <w:name w:val="Гиперссылка1"/>
    <w:basedOn w:val="a0"/>
    <w:rsid w:val="009A325F"/>
  </w:style>
  <w:style w:type="character" w:customStyle="1" w:styleId="11">
    <w:name w:val="11"/>
    <w:basedOn w:val="a0"/>
    <w:rsid w:val="009A325F"/>
  </w:style>
  <w:style w:type="paragraph" w:customStyle="1" w:styleId="10">
    <w:name w:val="Нижний колонтитул1"/>
    <w:basedOn w:val="a"/>
    <w:rsid w:val="009A32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5039D898-CC03-41BE-9120-48BD1AFCA97B"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B11798FF-43B9-49DB-B06C-4223F9D555E2" TargetMode="External"/><Relationship Id="rId68" Type="http://schemas.openxmlformats.org/officeDocument/2006/relationships/hyperlink" Target="http://zakon.scli.ru/" TargetMode="External"/><Relationship Id="rId84" Type="http://schemas.openxmlformats.org/officeDocument/2006/relationships/hyperlink" Target="http://pravo-search.minjust.ru/bigs/showDocument.html?id=B092F142-1195-4B45-A377-7B808EAD16CD" TargetMode="External"/><Relationship Id="rId89" Type="http://schemas.openxmlformats.org/officeDocument/2006/relationships/hyperlink" Target="http://pravo-search.minjust.ru/bigs/showDocument.html?id=8FDB1C85-253D-4578-A887-D7BEDD29CD81" TargetMode="External"/><Relationship Id="rId16" Type="http://schemas.openxmlformats.org/officeDocument/2006/relationships/hyperlink" Target="https://pravo-search.minjust.ru/bigs/showDocument.html?id=111863D6-B7F1-481B-9BDF-5A9EFF92F0AA" TargetMode="External"/><Relationship Id="rId107" Type="http://schemas.openxmlformats.org/officeDocument/2006/relationships/theme" Target="theme/theme1.xml"/><Relationship Id="rId11" Type="http://schemas.openxmlformats.org/officeDocument/2006/relationships/hyperlink" Target="https://pravo-search.minjust.ru/bigs/zakon.scli.ru"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zakon.scli.ru" TargetMode="External"/><Relationship Id="rId53" Type="http://schemas.openxmlformats.org/officeDocument/2006/relationships/hyperlink" Target="https://pravo-search.minjust.ru/bigs/zakon.scli.ru"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DF1803CA-6EAF-4E3D-A3CC-BA903C2DD62C" TargetMode="External"/><Relationship Id="rId79" Type="http://schemas.openxmlformats.org/officeDocument/2006/relationships/hyperlink" Target="http://pravo-search.minjust.ru/bigs/showDocument.html?id=C5289BF1-B349-445D-9E37-696D12490206" TargetMode="External"/><Relationship Id="rId102" Type="http://schemas.openxmlformats.org/officeDocument/2006/relationships/hyperlink" Target="http://pravo-search.minjust.ru/bigs/showDocument.html?id=BD07CEE4-D49C-4033-B51E-15FBBE9DB2C5" TargetMode="External"/><Relationship Id="rId5"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pravo-search.minjust.ru/bigs/showDocument.html?id=6337F736-9AB8-418A-A065-CD899B439A74" TargetMode="External"/><Relationship Id="rId95" Type="http://schemas.openxmlformats.org/officeDocument/2006/relationships/hyperlink" Target="http://pravo-search.minjust.ru/bigs/showDocument.html?id=84544BA7-A082-4E1A-A432-3EFF8641D74A"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8F21B21C-A408-42C4-B9FE-A939B863C84A" TargetMode="External"/><Relationship Id="rId69" Type="http://schemas.openxmlformats.org/officeDocument/2006/relationships/hyperlink" Target="http://zakon.scli.ru/" TargetMode="External"/><Relationship Id="rId80" Type="http://schemas.openxmlformats.org/officeDocument/2006/relationships/hyperlink" Target="http://pravo-search.minjust.ru/bigs/showDocument.html?id=1CBC9CD0-CF7E-4005-8358-8119AF7E5335" TargetMode="External"/><Relationship Id="rId85" Type="http://schemas.openxmlformats.org/officeDocument/2006/relationships/hyperlink" Target="http://pravo-search.minjust.ru/bigs/showDocument.html?id=C2D31FA3-9AA3-4380-9C3D-111768ED8DF6" TargetMode="External"/><Relationship Id="rId12" Type="http://schemas.openxmlformats.org/officeDocument/2006/relationships/hyperlink" Target="https://pravo-search.minjust.ru/bigs/zakon.scli.ru"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zakon.scli.ru" TargetMode="External"/><Relationship Id="rId38" Type="http://schemas.openxmlformats.org/officeDocument/2006/relationships/hyperlink" Target="https://pravo-search.minjust.ru/bigs/zakon.scli.ru" TargetMode="External"/><Relationship Id="rId59" Type="http://schemas.openxmlformats.org/officeDocument/2006/relationships/hyperlink" Target="https://pravo-search.minjust.ru/bigs/showDocument.html?id=8F21B21C-A408-42C4-B9FE-A939B863C84A" TargetMode="External"/><Relationship Id="rId103" Type="http://schemas.openxmlformats.org/officeDocument/2006/relationships/hyperlink" Target="http://pravo-search.minjust.ru/bigs/showDocument.html?id=0DD62DBB-195E-4452-BAA9-F9BE2A6B2EE0"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zakon.scli.ru" TargetMode="External"/><Relationship Id="rId54" Type="http://schemas.openxmlformats.org/officeDocument/2006/relationships/hyperlink" Target="https://pravo-search.minjust.ru/bigs/zakon.scli.ru"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zakon.scli.ru/" TargetMode="External"/><Relationship Id="rId83" Type="http://schemas.openxmlformats.org/officeDocument/2006/relationships/hyperlink" Target="http://pravo-search.minjust.ru/bigs/showDocument.html?id=642D4092-C91E-4393-AA32-CC41CC06DAA3" TargetMode="External"/><Relationship Id="rId88" Type="http://schemas.openxmlformats.org/officeDocument/2006/relationships/hyperlink" Target="http://pravo-search.minjust.ru/bigs/showDocument.html?id=9592E33F-4A8A-4AB8-AA30-59F2EDFDFF79" TargetMode="External"/><Relationship Id="rId91" Type="http://schemas.openxmlformats.org/officeDocument/2006/relationships/hyperlink" Target="http://pravo-search.minjust.ru/bigs/showDocument.html?id=6337F736-9AB8-418A-A065-CD899B439A74" TargetMode="External"/><Relationship Id="rId96" Type="http://schemas.openxmlformats.org/officeDocument/2006/relationships/hyperlink" Target="http://pravo-search.minjust.ru/bigs/showDocument.html?id=10A99F45-7839-4B1A-8635-C46C4CA79546" TargetMode="External"/><Relationship Id="rId1" Type="http://schemas.openxmlformats.org/officeDocument/2006/relationships/styles" Target="styles.xml"/><Relationship Id="rId6" Type="http://schemas.openxmlformats.org/officeDocument/2006/relationships/hyperlink" Target="https://pravo-search.minjust.ru/bigs/zakon.scli.ru"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zakon.scli.ru" TargetMode="External"/><Relationship Id="rId49" Type="http://schemas.openxmlformats.org/officeDocument/2006/relationships/hyperlink" Target="https://pravo-search.minjust.ru/bigs/zakon.scli.ru"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fontTable" Target="fontTable.xml"/><Relationship Id="rId10" Type="http://schemas.openxmlformats.org/officeDocument/2006/relationships/hyperlink" Target="https://pravo-search.minjust.ru/bigs/zakon.scli.ru" TargetMode="External"/><Relationship Id="rId31" Type="http://schemas.openxmlformats.org/officeDocument/2006/relationships/hyperlink" Target="https://pravo-search.minjust.ru/bigs/showDocument.html?id=B11798FF-43B9-49DB-B06C-4223F9D555E2"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8F21B21C-A408-42C4-B9FE-A939B863C84A"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81" Type="http://schemas.openxmlformats.org/officeDocument/2006/relationships/hyperlink" Target="http://pravo-search.minjust.ru/bigs/showDocument.html?id=B4CB9FA4-AB78-4854-9969-C302335A7909" TargetMode="External"/><Relationship Id="rId86" Type="http://schemas.openxmlformats.org/officeDocument/2006/relationships/hyperlink" Target="http://pravo-search.minjust.ru/bigs/showDocument.html?id=ACD41527-91F3-4709-8A4F-7005CC83B57B" TargetMode="External"/><Relationship Id="rId94" Type="http://schemas.openxmlformats.org/officeDocument/2006/relationships/hyperlink" Target="http://pravo-search.minjust.ru/bigs/showDocument.html?id=1178C854-748B-4F86-BB63-D89D3A53E91B" TargetMode="External"/><Relationship Id="rId99" Type="http://schemas.openxmlformats.org/officeDocument/2006/relationships/hyperlink" Target="http://pravo-search.minjust.ru/bigs/showDocument.html?id=DBB63C14-7385-404B-B376-A3774742F754" TargetMode="External"/><Relationship Id="rId101" Type="http://schemas.openxmlformats.org/officeDocument/2006/relationships/hyperlink" Target="http://pravo-search.minjust.ru/bigs/showDocument.html?id=A22C42AE-D32A-4EB2-87DE-305EB70A7829" TargetMode="External"/><Relationship Id="rId4" Type="http://schemas.openxmlformats.org/officeDocument/2006/relationships/hyperlink" Target="https://pravo-search.minjust.ru/bigs/showDocument.html?id=C4EF8FDF-6618-4A8E-A34E-E23C21F9E699" TargetMode="External"/><Relationship Id="rId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zakon.scli.ru"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zakon.scli.ru" TargetMode="External"/><Relationship Id="rId34" Type="http://schemas.openxmlformats.org/officeDocument/2006/relationships/hyperlink" Target="https://pravo-search.minjust.ru/bigs/zakon.scli.ru" TargetMode="External"/><Relationship Id="rId50" Type="http://schemas.openxmlformats.org/officeDocument/2006/relationships/hyperlink" Target="https://pravo-search.minjust.ru/bigs/showDocument.html?id=B11798FF-43B9-49DB-B06C-4223F9D555E2" TargetMode="External"/><Relationship Id="rId55" Type="http://schemas.openxmlformats.org/officeDocument/2006/relationships/hyperlink" Target="https://pravo-search.minjust.ru/bigs/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bigs/showDocument.html?id=47C7A5D2-050B-418B-953E-B90E6D5F2EA0" TargetMode="External"/><Relationship Id="rId104" Type="http://schemas.openxmlformats.org/officeDocument/2006/relationships/hyperlink" Target="http://pravo-search.minjust.ru/bigs/showDocument.html?id=EB0568B7-B40F-4B71-A5CB-CED1D0DA6483" TargetMode="External"/><Relationship Id="rId7" Type="http://schemas.openxmlformats.org/officeDocument/2006/relationships/hyperlink" Target="https://pravo-search.minjust.ru/bigs/showDocument.html?id=14EB0F9E-FF4C-49C8-BFC5-3EDE32AF8A57"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pravo-search.minjust.ru/bigs/showDocument.html?id=0BE92A90-5635-48CA-8C64-030BCD688A93"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zakon.scli.ru"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pravo-search.minjust.ru/bigs/showDocument.html?id=3768E010-4B0A-4B8A-8D11-049C95A1BE44"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pravo-search.minjust.ru/bigs/showDocument.html?id=8F42DC0B-C540-44B7-8466-BE49D0B5EE56"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18B68750-B18F-40EC-84A9-896627BB71D9"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EB0568B7-B40F-4B71-A5CB-CED1D0DA6483" TargetMode="External"/><Relationship Id="rId105"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17EFDF25-592A-4662-871D-9782B1A135CF" TargetMode="External"/><Relationship Id="rId51" Type="http://schemas.openxmlformats.org/officeDocument/2006/relationships/hyperlink" Target="https://pravo-search.minjust.ru/bigs/zakon.scli.ru"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pravo-search.minjust.ru/bigs/showDocument.html?id=7F8F7873-54B8-414B-BA18-19817810AE24" TargetMode="External"/><Relationship Id="rId98" Type="http://schemas.openxmlformats.org/officeDocument/2006/relationships/hyperlink" Target="http://pravo-search.minjust.ru/bigs/showDocument.html?id=1732B30A-9755-4C97-9DC3-13012A8AB55D"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5039D898-CC03-41BE-9120-48BD1AFCA97B" TargetMode="External"/><Relationship Id="rId46"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20327</Words>
  <Characters>115864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2022-07-21T04:03:00Z</dcterms:created>
  <dcterms:modified xsi:type="dcterms:W3CDTF">2022-07-21T04:04:00Z</dcterms:modified>
</cp:coreProperties>
</file>