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. председателя администрации сельского 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поселения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сумон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Баян-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Талинский</w:t>
      </w:r>
      <w:proofErr w:type="spellEnd"/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Дзун-Хемчикского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кожууна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Республики Тыва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Иргит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Р.Д-С.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от председателя  территориального 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общественного самоуправления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«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Баян-Тала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» сельского поселения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сумон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Баян-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Талинский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Дзун-Хемчикского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кожууна</w:t>
      </w:r>
      <w:proofErr w:type="spellEnd"/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Республики Тыва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Ч.А.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F75750" w:rsidRDefault="00F75750" w:rsidP="00F75750">
      <w:pPr>
        <w:tabs>
          <w:tab w:val="left" w:pos="709"/>
          <w:tab w:val="left" w:pos="3630"/>
          <w:tab w:val="center" w:pos="4819"/>
        </w:tabs>
        <w:suppressAutoHyphens/>
        <w:spacing w:after="0" w:line="240" w:lineRule="auto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  <w:t>УВЕДОМЛЕНИЕ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о </w:t>
      </w:r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регистрации устава ТОС «</w:t>
      </w:r>
      <w:proofErr w:type="gramStart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Баян-Тала</w:t>
      </w:r>
      <w:proofErr w:type="gramEnd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» сельского поселения </w:t>
      </w:r>
      <w:proofErr w:type="spellStart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пунктами 5.1., 5.4. 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Положения о территориальном общественном самоуправлении в сельском поселении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сумон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Баян-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Талинский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Дзун-Хемчикского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кожууна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Республики Тыва, утверждённого решением Хурала представителей сельского поселении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сумон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Баян-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Талинский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Дзун-Хемчикского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кожууна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Республики Тыва от 14.02.2019 года №143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просим зарегистрировать Устав территориального общественного самоуправления </w:t>
      </w:r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Баян-Тала</w:t>
      </w:r>
      <w:proofErr w:type="gramEnd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» сельского поселения </w:t>
      </w:r>
      <w:proofErr w:type="spellStart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F75750" w:rsidRDefault="00F75750" w:rsidP="00F75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Копия решения Хурала представителей сельского поселения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Республики Тыва от 29.03.2019 года № 146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Об установлении границ территории, на которой осуществляется ТОС».</w:t>
      </w:r>
      <w:r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t xml:space="preserve"> </w:t>
      </w:r>
    </w:p>
    <w:p w:rsidR="00F75750" w:rsidRDefault="00F75750" w:rsidP="00F75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sz w:val="28"/>
          <w:szCs w:val="28"/>
          <w:lang w:eastAsia="ru-RU"/>
        </w:rPr>
        <w:t>Протокол учредительного собрания граждан от 12.04.2019 года.</w:t>
      </w:r>
    </w:p>
    <w:p w:rsidR="00F75750" w:rsidRDefault="00F75750" w:rsidP="00F75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  <w:lang w:eastAsia="ru-RU"/>
        </w:rPr>
        <w:t>Два экземпляра Устава ТОС «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eastAsia="ru-RU"/>
        </w:rPr>
        <w:t>Баян-Тала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» сельского поселения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Республики Тыва.</w:t>
      </w:r>
    </w:p>
    <w:p w:rsidR="00F75750" w:rsidRDefault="00F75750" w:rsidP="00F75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Лист регистрации участников собрания граждан, </w:t>
      </w:r>
      <w:r>
        <w:rPr>
          <w:rFonts w:ascii="Times New Roman" w:eastAsia="Calibri" w:hAnsi="Times New Roman" w:cs="Times New Roman"/>
          <w:sz w:val="28"/>
          <w:szCs w:val="28"/>
        </w:rPr>
        <w:t>собрания по созданию территориального общественного самоуправления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Тыва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750" w:rsidRDefault="00F75750" w:rsidP="00F757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Ч.А.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left="5670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left="5670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left="5670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Принято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left="5670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собранием граждан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left="5670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сумон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Баян-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Талинский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Дзун-Хемчикского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кожууна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Республики Тыва</w:t>
      </w:r>
    </w:p>
    <w:p w:rsidR="00F75750" w:rsidRDefault="00F75750" w:rsidP="00F75750">
      <w:pPr>
        <w:tabs>
          <w:tab w:val="left" w:pos="709"/>
        </w:tabs>
        <w:suppressAutoHyphens/>
        <w:spacing w:after="0" w:line="240" w:lineRule="auto"/>
        <w:ind w:left="5670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от 12 апреля  2019г.</w:t>
      </w:r>
    </w:p>
    <w:p w:rsidR="00F75750" w:rsidRDefault="00F75750" w:rsidP="00F75750">
      <w:pPr>
        <w:rPr>
          <w:rFonts w:ascii="Times New Roman" w:eastAsia="Calibri" w:hAnsi="Times New Roman" w:cs="Times New Roman"/>
          <w:sz w:val="28"/>
          <w:szCs w:val="28"/>
        </w:rPr>
      </w:pPr>
    </w:p>
    <w:p w:rsidR="00F75750" w:rsidRDefault="00F75750" w:rsidP="00F757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750" w:rsidRDefault="00F75750" w:rsidP="00F757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750" w:rsidRDefault="00F75750" w:rsidP="00F757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Устав </w:t>
      </w:r>
    </w:p>
    <w:p w:rsidR="00F75750" w:rsidRDefault="00F75750" w:rsidP="00F757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территориального общественного самоуправления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5750" w:rsidRDefault="00F75750" w:rsidP="00F757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Тыва</w:t>
      </w:r>
    </w:p>
    <w:p w:rsidR="00F75750" w:rsidRDefault="00F75750" w:rsidP="00F75750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75750" w:rsidRDefault="00F75750" w:rsidP="00F757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Территориальное общественное самоуправление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Тыва (далее – ТОС «Баян-Тала») – это самоорганизация граждан по месту их жительства на части территории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Тыва для самостоятельного и под свою ответственность осуществления собственных инициатив по вопросам местного значения.  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Полное наименование: территориальное общественное самоуправление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Тыва.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Сокращенное наименование: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ТОС осуществляется в границах: улицы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Самбуу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нечетная сторона с 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четная сторона с 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по д.60.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Границы территории, на которой осуществляется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(далее – территория ТОС «Баян-Тала»), установлены решением Хурала представителей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Тыва от 29.03.2019 года №146 «Об установлении границ территории на которой осуществляется ТОС».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не является юридическим лицом. 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Органы ТОС «Баян-Тала» находятся по адресу: 668123, Республика Тыва,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-Тала, улица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Самбуу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 11.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Цель, задачи и основные направления деятельности ТОС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Основной целью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Задачами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являются: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развитие общественной инициативы граждан, проживающих на территории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», повышение их активности и ответственности в осуществлении собственных инициатив по вопросам местного значения; 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обеспечение учета интересов граждан, проживающих на территории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», при рассмотрении органами местного самоуправления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вопросов местного значения и принятии по ним решений;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обеспечение исполнения решений, принятых на собраниях граждан;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содействие органам местного самоуправления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решении вопросов местного значения.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Основными направлениями деятельности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являются: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участие в разработке и реализации планов и программ развития территории ТОС «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2) подготовка и внесение предложений в планы и программы комплексного социально-экономического развития 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Таланский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3) внесение в органы местного самоуправления 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проектов правовых актов 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Таланский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 предложений по вопросам местного значения, затрагивающих интересы граждан, проживающих на территории ТОС «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4) внесение предложений  по благоустройству территории ТОС «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5) организация участия граждан, проживающих на территории ТОС «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в работах по благоустройству территории ТОС «Баян-Тала»; 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6) участие в создании условий для организации досуга, а также в организации обустройства мест отдыха граждан, проживающих на территории ТОС «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»; 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7) участие в обеспечении первичных мер пожарной безопасности на территории ТОС «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8) участие в мероприятиях по предупреждению и ликвидации последствий чрезвычайных ситуаций в границах 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Таланский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75750" w:rsidRDefault="00F75750" w:rsidP="00F75750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Осуществление ТОС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5750" w:rsidRDefault="00F75750" w:rsidP="00F75750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участие в осуществлении ТОС</w:t>
      </w:r>
    </w:p>
    <w:p w:rsidR="00F75750" w:rsidRDefault="00F75750" w:rsidP="00F75750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осуществляется непосредственно гражданами посредством проведения собраний граждан, создания органов ТОС.</w:t>
      </w:r>
    </w:p>
    <w:p w:rsidR="00F75750" w:rsidRDefault="00F75750" w:rsidP="00F75750">
      <w:pPr>
        <w:autoSpaceDE w:val="0"/>
        <w:autoSpaceDN w:val="0"/>
        <w:adjustRightInd w:val="0"/>
        <w:spacing w:after="0" w:line="240" w:lineRule="auto"/>
        <w:ind w:left="-539" w:firstLine="539"/>
        <w:jc w:val="both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посредством иных форм участия.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75750" w:rsidRDefault="00F75750" w:rsidP="00F7575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Собрание граждан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К исключительным полномочиям собрания граждан относятся: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внесение изменений и дополнений в настоящий Устав, принятие новой редакции настоящего Устава;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избрание председателя и секретаря собрания граждан;</w:t>
      </w:r>
    </w:p>
    <w:p w:rsidR="00F75750" w:rsidRDefault="00F75750" w:rsidP="00F75750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определение структуры и численного состава органов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избрание членов органов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принятие планов деятельности органов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по реализации планов и программ развития территории ТОС;</w:t>
      </w:r>
    </w:p>
    <w:p w:rsidR="00F75750" w:rsidRDefault="00F75750" w:rsidP="00F75750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принятие решений о сборе добровольных пожертвований граждан на осуществление основных направлений деятельности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принятие решений о внесении проектов правовых актов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органы местного самоуправления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F75750" w:rsidRDefault="00F75750" w:rsidP="00F75750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утверждение отчетов о деятельности органов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Очередное собрание граждан проводится не реже 2 раза в год. 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Внеочередное собрание граждан может быть проведено по инициативе: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инициативной группы граждан, проживающих на территории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», численностью не менее 15 человек;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органов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органов местного самоуправления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Очередное и внеочередное собрание граждан назначается председателем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4.3. Собрание граждан считается правомочным, если на нем принимают участие не менее одной трети граждан, проживающих на территории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», достигших 16-летнего возраста.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4.4. На собрании граждан избираются председатель и секретарь собрания граждан из числа присутствующих участников собрания граждан. 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4.5. В ходе собрания граждан секретарь собрания граждан ведет протокол, который подписывается председателем и секретарем собрания граждан. 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4.6. Решения собрания граждан принимаются открытым голосованием простым большинством голосов от числа присутствующих участников собрания граждан. </w:t>
      </w:r>
    </w:p>
    <w:p w:rsidR="00F75750" w:rsidRDefault="00F75750" w:rsidP="00F75750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4.7. Решения собрания граждан подписываются председателем и секретарем собрания граждан. </w:t>
      </w:r>
    </w:p>
    <w:p w:rsidR="00F75750" w:rsidRDefault="00F75750" w:rsidP="00F75750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 Решения собрания граждан носят обязательный характер для органов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4.10. В протоколе собрания граждан указываются: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дата и место проведения собрания граждан;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инициаторы проведения собрания граждан;</w:t>
      </w:r>
    </w:p>
    <w:p w:rsidR="00F75750" w:rsidRDefault="00F75750" w:rsidP="00F75750">
      <w:pPr>
        <w:autoSpaceDE w:val="0"/>
        <w:autoSpaceDN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председателя собрания граждан, секретаря собрания граждан;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число граждан, присутствующих на собрании граждан;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вопрос, вынесенный на повестку дня собрания граждан;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результаты голосования участников собрания граждан;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решение собрания граждан;</w:t>
      </w:r>
    </w:p>
    <w:p w:rsidR="00F75750" w:rsidRDefault="00F75750" w:rsidP="00F75750">
      <w:pPr>
        <w:tabs>
          <w:tab w:val="left" w:pos="5505"/>
        </w:tabs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иная необходимая информация.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75750" w:rsidRDefault="00F75750" w:rsidP="00F75750">
      <w:pPr>
        <w:spacing w:after="0"/>
        <w:ind w:left="-540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Органы ТОС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В целях осуществления территориального общественного самоуправления в период между собраниями граждан формируется исполнительный орган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− Совет ТОС «Баян-Тала».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Совет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считается сформированным с момента принятия решения собрания граждан об утверждении состава Совета ТОС «Баян-Тала».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формируется на 3 года.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 Число членов Совета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не должно превышать 5 человек. </w:t>
      </w:r>
    </w:p>
    <w:p w:rsidR="00F75750" w:rsidRDefault="00F75750" w:rsidP="00F75750">
      <w:pPr>
        <w:tabs>
          <w:tab w:val="left" w:pos="8145"/>
        </w:tabs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Совета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из своего состава избирают руководителя и секретаря Совета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ТОС «Баян-Тала».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5.4. К полномочиям Совета ТОС 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относятся:  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представление интересов граждан, проживающих на территории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обеспечение исполнения решений, принятых на собраниях граждан;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осуществление основных направлений деятельности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», указанных в настоящем Уставе;   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инициатива проведения внеочередного собрания граждан;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5) внесение на собрание граждан предложений о внесении изменений и дополнений в настоящий Устав, принятии новой редакции настоящего Устава;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внесение на собрание граждан предложений о прекращении своих полномочий;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внесение на собрание граждан предложений о прекращении осуществления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»;   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подготовка и внесение на утверждение собрания граждан отчета о своей деятельности до окончания календарного года. 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5.5. Очередное заседание Совета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проводится не реже 1 раз в квартал. 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Внеочередное заседание Совета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может проводиться по инициативе руководителя Совета ТОС «Баян-Тала».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5.6. Заседание Совета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считается правомочным, если в нем принимают участие не менее половины членов Совета ТОС «Баян-Тала». 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5.7. Заседания Совета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проводятся руководителем Совета ТОС «Баян-Тала».</w:t>
      </w:r>
    </w:p>
    <w:p w:rsidR="00F75750" w:rsidRDefault="00F75750" w:rsidP="00F75750">
      <w:pPr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5.8. Решения Совета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принимаются открытым голосованием простым большинством голосов от числа присутствующих членов Совета ТОС «Баян-Тала». </w:t>
      </w:r>
    </w:p>
    <w:p w:rsidR="00F75750" w:rsidRDefault="00F75750" w:rsidP="00F75750">
      <w:pPr>
        <w:tabs>
          <w:tab w:val="left" w:pos="5580"/>
        </w:tabs>
        <w:spacing w:after="0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Решения Совета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подписываются руководителем и секретарем Совета ТОС «Баян-Тала». </w:t>
      </w:r>
    </w:p>
    <w:p w:rsidR="00F75750" w:rsidRDefault="00F75750" w:rsidP="00F7575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Основания прекращения полномочий органов ТОС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5750" w:rsidRDefault="00F75750" w:rsidP="00F75750">
      <w:pPr>
        <w:spacing w:after="0" w:line="240" w:lineRule="auto"/>
        <w:ind w:left="10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их членов</w:t>
      </w:r>
    </w:p>
    <w:p w:rsidR="00F75750" w:rsidRDefault="00F75750" w:rsidP="00F75750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Основаниями прекращения полномочий органа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являются: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решение собрания граждан о прекращении полномочий органа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прекращение осуществления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вступление в законную силу решения суда о прекращении полномочий органа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F75750" w:rsidRDefault="00F75750" w:rsidP="00F75750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 Основаниями прекращения полномочий члена органа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являются: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решение собрания граждан о прекращении полномочий члена органа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письменное заявление члена органа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о сложении своих полномочий;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смена места жительства члена органа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на место жительства, находящееся вне пределов территории ТОС «Баян-Тала»; 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прекращение полномочий органа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вступление в законную силу в отношении члена органа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обвинительного приговора суда.</w:t>
      </w:r>
    </w:p>
    <w:p w:rsidR="00F75750" w:rsidRDefault="00F75750" w:rsidP="00F75750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Порядок приобретения имущества ТОС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», а также порядок пользования и распоряжения имуществом и денежными средствами ТОС «Баян-Тала»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 Источниками формирования имущества и денежных средств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могут быть: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доходы от использования имущества, находящегося в собственности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доходы от реализации работ, услуг; 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безвозмездные поступления от физических и юридических лиц, в том числе добровольные пожертвования;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иные не запрещенные законодательством поступления.  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 Имущество и денежные средства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являются неделимыми и не могут быть распределены по вкладам (долям, паям), в том числе между членами органов ТОС «Баян-Тала».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 Имущество и денежные средства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используются исключительно для осуществления основных направлений деятельности ТОС «Баян-Тала».  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7.4. Лицом, ответственным за организацию учета и хранения имущества и денежных средств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», является руководитель Совета ТОС «Баян-Тала».</w:t>
      </w:r>
    </w:p>
    <w:p w:rsidR="00F75750" w:rsidRDefault="00F75750" w:rsidP="00F75750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Порядок прекращения осуществления ТОС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5750" w:rsidRDefault="00F75750" w:rsidP="00F75750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8.1. Основаниями прекращения осуществления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являются: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принятие собранием граждан решения о прекращении осуществления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75750" w:rsidRDefault="00F75750" w:rsidP="00F75750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вступление в законную силу решения суда о прекращении осуществления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75750" w:rsidRDefault="00F75750" w:rsidP="00F75750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 ТОС «Баян-Тала» в течение 5 дней с момента принятия решения, указанного в подпункте 1 пункта 8.1 настоящего Устава, направляет в регистрирующий орган письменное уведомление о прекращении осуществления ТОС «Баян-Тала» с приложением решения, а также уведомляет граждан, проживающих на территории ТОС «Баян-Тала», о прекращении осуществления ТОС «Баян-Тала» посредством опубликования решения в средствах массовой информации или обнародования иным доступным для информирования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граждан способом.</w:t>
      </w:r>
    </w:p>
    <w:p w:rsidR="00F75750" w:rsidRDefault="00F75750" w:rsidP="00F75750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 ТОС «Баян-Тала» в течение 5 дней с момента вступления в законную силу решения, указанного в подпункте 2 пункта 8.1 настоящего Устава, направляет в регистрирующий орган письменное уведомление о прекращении осуществления ТОС «Баян-Тала» с приложением решения, а также уведомляет граждан, проживающих на территории ТОС «Баян-Тала», о прекращении осуществления ТОС «Баян-Тала» посредством опубликования решения в средствах массовой информации или обнародования иным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доступным для информирования граждан способом.</w:t>
      </w:r>
    </w:p>
    <w:p w:rsidR="00F75750" w:rsidRDefault="00F75750" w:rsidP="00F75750">
      <w:pPr>
        <w:spacing w:after="0" w:line="240" w:lineRule="auto"/>
        <w:ind w:left="-54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8.3. При прекращении осуществления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имущество, находящееся на балансе ТОС «Баян-Тала», передается в собственность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5750" w:rsidRDefault="00F75750" w:rsidP="00F75750">
      <w:pPr>
        <w:spacing w:after="0" w:line="240" w:lineRule="auto"/>
        <w:ind w:left="-54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об использовании оставшихся после прекращения осуществления ТОС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денежных средств и имущества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F75750" w:rsidRDefault="00F75750" w:rsidP="00F75750">
      <w:pPr>
        <w:rPr>
          <w:rFonts w:ascii="Times New Roman" w:eastAsia="Calibri" w:hAnsi="Times New Roman" w:cs="Times New Roman"/>
          <w:sz w:val="28"/>
          <w:szCs w:val="28"/>
        </w:rPr>
      </w:pPr>
    </w:p>
    <w:p w:rsidR="00F75750" w:rsidRDefault="00F75750" w:rsidP="00F75750">
      <w:pPr>
        <w:rPr>
          <w:rFonts w:ascii="Times New Roman" w:eastAsia="Calibri" w:hAnsi="Times New Roman" w:cs="Times New Roman"/>
          <w:sz w:val="28"/>
          <w:szCs w:val="28"/>
        </w:rPr>
      </w:pPr>
    </w:p>
    <w:p w:rsidR="00F75750" w:rsidRDefault="00F75750" w:rsidP="00F75750">
      <w:pPr>
        <w:rPr>
          <w:rFonts w:ascii="Times New Roman" w:eastAsia="Calibri" w:hAnsi="Times New Roman" w:cs="Times New Roman"/>
          <w:sz w:val="28"/>
          <w:szCs w:val="28"/>
        </w:rPr>
      </w:pPr>
    </w:p>
    <w:p w:rsidR="00F75750" w:rsidRDefault="00F75750" w:rsidP="00F75750">
      <w:pPr>
        <w:rPr>
          <w:rFonts w:ascii="Times New Roman" w:eastAsia="Calibri" w:hAnsi="Times New Roman" w:cs="Times New Roman"/>
          <w:sz w:val="28"/>
          <w:szCs w:val="28"/>
        </w:rPr>
      </w:pPr>
    </w:p>
    <w:p w:rsidR="00F75750" w:rsidRDefault="00F75750" w:rsidP="00F75750">
      <w:pPr>
        <w:rPr>
          <w:rFonts w:ascii="Times New Roman" w:eastAsia="Calibri" w:hAnsi="Times New Roman" w:cs="Times New Roman"/>
          <w:sz w:val="28"/>
          <w:szCs w:val="28"/>
        </w:rPr>
      </w:pPr>
    </w:p>
    <w:p w:rsidR="00F75750" w:rsidRDefault="00F75750" w:rsidP="00F75750">
      <w:pPr>
        <w:rPr>
          <w:rFonts w:ascii="Times New Roman" w:eastAsia="Calibri" w:hAnsi="Times New Roman" w:cs="Times New Roman"/>
          <w:sz w:val="28"/>
          <w:szCs w:val="28"/>
        </w:rPr>
      </w:pPr>
    </w:p>
    <w:p w:rsidR="00F75750" w:rsidRDefault="00F75750" w:rsidP="00F75750">
      <w:pPr>
        <w:rPr>
          <w:rFonts w:ascii="Times New Roman" w:eastAsia="Calibri" w:hAnsi="Times New Roman" w:cs="Times New Roman"/>
          <w:sz w:val="28"/>
          <w:szCs w:val="28"/>
        </w:rPr>
      </w:pPr>
    </w:p>
    <w:p w:rsidR="00370B6B" w:rsidRDefault="00370B6B"/>
    <w:sectPr w:rsidR="0037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;sans-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E0"/>
    <w:multiLevelType w:val="hybridMultilevel"/>
    <w:tmpl w:val="FEC44270"/>
    <w:lvl w:ilvl="0" w:tplc="62D615EA">
      <w:start w:val="4"/>
      <w:numFmt w:val="decimal"/>
      <w:lvlText w:val="%1.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64567546"/>
    <w:multiLevelType w:val="hybridMultilevel"/>
    <w:tmpl w:val="E5F81BC8"/>
    <w:lvl w:ilvl="0" w:tplc="4F562B0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5C"/>
    <w:rsid w:val="00370B6B"/>
    <w:rsid w:val="004F715C"/>
    <w:rsid w:val="008A70F2"/>
    <w:rsid w:val="00F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50"/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50"/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2051</Words>
  <Characters>11692</Characters>
  <Application>Microsoft Office Word</Application>
  <DocSecurity>0</DocSecurity>
  <Lines>97</Lines>
  <Paragraphs>27</Paragraphs>
  <ScaleCrop>false</ScaleCrop>
  <Company/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2022-03-03T04:05:00Z</dcterms:created>
  <dcterms:modified xsi:type="dcterms:W3CDTF">2022-03-03T04:06:00Z</dcterms:modified>
</cp:coreProperties>
</file>