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51" w:rsidRDefault="00063251" w:rsidP="000632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409575"/>
            <wp:effectExtent l="0" t="0" r="9525" b="9525"/>
            <wp:docPr id="1" name="Рисунок 1" descr="Описание: Описание: Описание: toTkp4YA5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toTkp4YA5z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251" w:rsidRDefault="00063251" w:rsidP="000632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251" w:rsidRDefault="00063251" w:rsidP="000632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63251" w:rsidRDefault="00063251" w:rsidP="000632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СУМОН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БАЯН-ТАЛА</w:t>
      </w:r>
      <w:proofErr w:type="gramEnd"/>
    </w:p>
    <w:p w:rsidR="00063251" w:rsidRDefault="00063251" w:rsidP="000632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ДЗУН-ХЕМЧИКСКОГО КОЖУУНА РЕСПУБЛИКИ ТЫВА</w:t>
      </w:r>
    </w:p>
    <w:p w:rsidR="00063251" w:rsidRDefault="00063251" w:rsidP="000632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63251" w:rsidRDefault="00063251" w:rsidP="000632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ТЫВА РЕСПУБЛИКАНЫН ЧООН-ХЕМЧИК КОЖУУНУН</w:t>
      </w:r>
    </w:p>
    <w:p w:rsidR="00063251" w:rsidRDefault="00063251" w:rsidP="000632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БАЯН-ТАЛА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КОДЭЭ СУМУ ЧАГЫРГАЗЫНЫН</w:t>
      </w:r>
    </w:p>
    <w:p w:rsidR="00063251" w:rsidRDefault="00063251" w:rsidP="000632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ДОКТААЛЫ</w:t>
      </w:r>
    </w:p>
    <w:p w:rsidR="00063251" w:rsidRDefault="00063251" w:rsidP="00063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251" w:rsidRDefault="00063251" w:rsidP="000632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«09» ноября   2023 г                         с.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Баян-Тала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№  21</w:t>
      </w: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 по охране труда в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Республики Тыва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В целях создания благоприятных условий труда, предупреждения производственного травматизма и организации работы по охране труда в администрации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Баян-Тала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Республики Тыва</w:t>
      </w:r>
      <w:r>
        <w:rPr>
          <w:rFonts w:ascii="Arial" w:hAnsi="Arial" w:cs="Arial"/>
          <w:sz w:val="24"/>
          <w:szCs w:val="24"/>
          <w:lang w:eastAsia="ar-SA"/>
        </w:rPr>
        <w:t xml:space="preserve">, руководствуясь Трудовым кодексом Российской Федерации (в редакции Федерального закона от 02.07.2021 № 311-ФЗ), Приказом Минтруда России от 22.09.2021 № 650н «Об утверждении примерного положения о комитете (комиссии) по охране труда», администрация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сумона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Баян-Тала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кожууна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End"/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постановляет:</w:t>
      </w:r>
    </w:p>
    <w:p w:rsidR="00063251" w:rsidRDefault="00063251" w:rsidP="00063251">
      <w:pPr>
        <w:pStyle w:val="a4"/>
        <w:rPr>
          <w:rFonts w:ascii="Arial" w:hAnsi="Arial" w:cs="Arial"/>
          <w:bCs/>
          <w:sz w:val="24"/>
          <w:szCs w:val="24"/>
          <w:lang w:eastAsia="ar-SA"/>
        </w:rPr>
      </w:pPr>
    </w:p>
    <w:p w:rsidR="00063251" w:rsidRDefault="00063251" w:rsidP="00063251">
      <w:pPr>
        <w:pStyle w:val="a4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ar-SA"/>
        </w:rPr>
        <w:t>Утвердить:</w:t>
      </w:r>
    </w:p>
    <w:p w:rsidR="00063251" w:rsidRDefault="00063251" w:rsidP="00063251">
      <w:pPr>
        <w:pStyle w:val="a4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1.1. Положение по охране труда в администрации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сумон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Баян-Тала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Дзун-Хемчикского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кожууна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Республики Тыва (прилагается).</w:t>
      </w:r>
    </w:p>
    <w:p w:rsidR="00063251" w:rsidRDefault="00063251" w:rsidP="00063251">
      <w:pPr>
        <w:pStyle w:val="a4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1.2. Положение о комиссии по охране труда в администрации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сумон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Баян-Тала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Дзун-Хемчикского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кожууна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Республики Тыва (прилагается).</w:t>
      </w:r>
    </w:p>
    <w:p w:rsidR="00063251" w:rsidRDefault="00063251" w:rsidP="00063251">
      <w:pPr>
        <w:pStyle w:val="a4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1.3. состав комиссии по охране труда в администрации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сумон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Баян-Тала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Дзун-Хемчикского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кожууна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Республики Тыва (прилагается).</w:t>
      </w:r>
    </w:p>
    <w:p w:rsidR="00063251" w:rsidRDefault="00063251" w:rsidP="00063251">
      <w:pPr>
        <w:pStyle w:val="a4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1.4. инструкцию по охране труда для муниципальных служащих и работников администрации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сумон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Баян-Тала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Дзун-Хемчикского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кожууна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Республики Тыва (прилагается).</w:t>
      </w:r>
    </w:p>
    <w:p w:rsidR="00063251" w:rsidRDefault="00063251" w:rsidP="00063251">
      <w:pPr>
        <w:pStyle w:val="a4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1.5. форму журнала учета инструкций по охране труда для работников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сумон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Баян-Тала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Дзун-Хемчикского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кожууна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Республики Тыва (прилагается).</w:t>
      </w:r>
    </w:p>
    <w:p w:rsidR="00063251" w:rsidRDefault="00063251" w:rsidP="00063251">
      <w:pPr>
        <w:pStyle w:val="a4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1.6. форму журнала учета выдачи инструкций по охране труда для работников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сумон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Баян-Тала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Дзун-Хемчикского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кожууна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Республики Тыва (прилагается).</w:t>
      </w:r>
    </w:p>
    <w:p w:rsidR="00063251" w:rsidRDefault="00063251" w:rsidP="00063251">
      <w:pPr>
        <w:pStyle w:val="a4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 xml:space="preserve">Ознакомить  работников 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администрации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сумон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Баян-Тала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 xml:space="preserve"> с настоящим постановлением</w:t>
      </w:r>
      <w:r>
        <w:rPr>
          <w:rFonts w:ascii="Arial" w:hAnsi="Arial" w:cs="Arial"/>
          <w:color w:val="000000"/>
          <w:sz w:val="24"/>
          <w:szCs w:val="24"/>
        </w:rPr>
        <w:t xml:space="preserve"> в установленном порядке. 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 председателя администрации сельского поселения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сумона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Иргит</w:t>
      </w:r>
      <w:proofErr w:type="spellEnd"/>
      <w:r>
        <w:rPr>
          <w:rFonts w:ascii="Arial" w:hAnsi="Arial" w:cs="Arial"/>
          <w:sz w:val="24"/>
          <w:szCs w:val="24"/>
        </w:rPr>
        <w:t xml:space="preserve"> Р.Д-С                                           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ar-SA"/>
        </w:rPr>
        <w:lastRenderedPageBreak/>
        <w:t>Утверждено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 11.2023  № 21</w:t>
      </w:r>
    </w:p>
    <w:p w:rsidR="00063251" w:rsidRDefault="00063251" w:rsidP="00063251">
      <w:pPr>
        <w:pStyle w:val="21"/>
        <w:widowControl w:val="0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ПОЛОЖЕНИЕ</w:t>
      </w:r>
      <w:r>
        <w:rPr>
          <w:rFonts w:ascii="Arial" w:hAnsi="Arial" w:cs="Arial"/>
        </w:rPr>
        <w:br/>
        <w:t xml:space="preserve">по охране труда в администрации сельского поселения </w:t>
      </w:r>
      <w:proofErr w:type="spellStart"/>
      <w:r>
        <w:rPr>
          <w:rFonts w:ascii="Arial" w:hAnsi="Arial" w:cs="Arial"/>
        </w:rPr>
        <w:t>сумон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Баян-Тала</w:t>
      </w:r>
      <w:proofErr w:type="gramEnd"/>
    </w:p>
    <w:p w:rsidR="00063251" w:rsidRDefault="00063251" w:rsidP="00063251">
      <w:pPr>
        <w:pStyle w:val="a4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Дзун-Хемчикского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кожууна</w:t>
      </w:r>
      <w:proofErr w:type="spellEnd"/>
      <w:r>
        <w:rPr>
          <w:rFonts w:ascii="Arial" w:hAnsi="Arial" w:cs="Arial"/>
        </w:rPr>
        <w:t xml:space="preserve"> Республики Тыва</w:t>
      </w:r>
    </w:p>
    <w:p w:rsidR="00063251" w:rsidRDefault="00063251" w:rsidP="00063251">
      <w:pPr>
        <w:pStyle w:val="2"/>
        <w:keepNext w:val="0"/>
        <w:tabs>
          <w:tab w:val="num" w:pos="0"/>
        </w:tabs>
        <w:suppressAutoHyphens/>
        <w:spacing w:before="0" w:after="0"/>
        <w:jc w:val="center"/>
        <w:rPr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:rsidR="00063251" w:rsidRDefault="00063251" w:rsidP="00063251">
      <w:pPr>
        <w:pStyle w:val="21"/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063251" w:rsidRDefault="00063251" w:rsidP="00063251">
      <w:pPr>
        <w:pStyle w:val="21"/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2.Права и обязанности работников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Каждый работник имеет право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рабочее место, соответствующее требованиям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обучение по охране</w:t>
      </w:r>
      <w:proofErr w:type="gramEnd"/>
      <w:r>
        <w:rPr>
          <w:rFonts w:ascii="Arial" w:hAnsi="Arial" w:cs="Arial"/>
          <w:sz w:val="24"/>
          <w:szCs w:val="24"/>
        </w:rPr>
        <w:t xml:space="preserve"> труда за счет средств работодателя;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гарантии и компенсации в связи с работой с вредными и (или) опасными условиями труда, включая медицинское обеспечение, в порядке и размерах не ниже установленных ТК РФ,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  <w:proofErr w:type="gramEnd"/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обращение в органы государственной власти Российской Федерации,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Работник обязан: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соблюдать требования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правильно использовать производственное оборудование, инструменты, сырье и материалы, применять технологию;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следить за исправностью используемых оборудования и инструментов в пределах выполнения своей трудовой функции;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использовать и правильно применять средства индивидуальной и коллективной защиты;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  <w:proofErr w:type="gramEnd"/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части второй статьи 227 ТК РФ,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>
        <w:rPr>
          <w:rFonts w:ascii="Arial" w:hAnsi="Arial" w:cs="Arial"/>
          <w:sz w:val="24"/>
          <w:szCs w:val="24"/>
        </w:rPr>
        <w:t xml:space="preserve"> профессионального заболевания, острого отравления;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063251" w:rsidRDefault="00063251" w:rsidP="00063251">
      <w:pPr>
        <w:pStyle w:val="21"/>
        <w:widowControl w:val="0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63251" w:rsidRDefault="00063251" w:rsidP="00063251">
      <w:pPr>
        <w:pStyle w:val="21"/>
        <w:widowControl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63251" w:rsidRDefault="00063251" w:rsidP="00063251">
      <w:pPr>
        <w:pStyle w:val="21"/>
        <w:widowControl w:val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 Права и обязанности работодателя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Работодатель имеет право: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>
        <w:rPr>
          <w:rFonts w:ascii="Arial" w:hAnsi="Arial" w:cs="Arial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или иную фиксацию процессов производства работ, обеспечивать хранение полученной информации;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вести электронный документооборот в области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Федерации).</w:t>
      </w:r>
      <w:proofErr w:type="gramEnd"/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Работодатель обязан обеспечить: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и функционирование системы управления охраной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соответствие каждого рабочего места государственным нормативным требованиям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систематическое выявление опасностей и профессиональных рисков, их регулярный анализ и оценку;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реализацию мероприятий по улучшению условий и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оснащение средствами коллективной защиты;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обучение по охране</w:t>
      </w:r>
      <w:proofErr w:type="gramEnd"/>
      <w:r>
        <w:rPr>
          <w:rFonts w:ascii="Arial" w:hAnsi="Arial" w:cs="Arial"/>
          <w:sz w:val="24"/>
          <w:szCs w:val="24"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организацию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специальной оценки условий труда в соответствии с законодательством о специальной оценке условий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</w:t>
      </w:r>
      <w:proofErr w:type="gramEnd"/>
      <w:r>
        <w:rPr>
          <w:rFonts w:ascii="Arial" w:hAnsi="Arial" w:cs="Arial"/>
          <w:sz w:val="24"/>
          <w:szCs w:val="24"/>
        </w:rPr>
        <w:t xml:space="preserve">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</w:t>
      </w:r>
      <w:proofErr w:type="gramEnd"/>
      <w:r>
        <w:rPr>
          <w:rFonts w:ascii="Arial" w:hAnsi="Arial" w:cs="Arial"/>
          <w:sz w:val="24"/>
          <w:szCs w:val="24"/>
        </w:rPr>
        <w:t xml:space="preserve"> медицинских осмотров, обязательных психиатрических освидетельствований, а также в случае медицинских противопоказаний;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 в области охраны труда, органам местного самоуправления, органам профсоюзного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 законодательства Российской Федерации о государственной тайне;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расследование и учет несчастных случаев на производстве и </w:t>
      </w:r>
      <w:r>
        <w:rPr>
          <w:rFonts w:ascii="Arial" w:hAnsi="Arial" w:cs="Arial"/>
          <w:sz w:val="24"/>
          <w:szCs w:val="24"/>
        </w:rPr>
        <w:lastRenderedPageBreak/>
        <w:t>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ТК РФ, другими федеральными законами и иными нормативными правовыми актами Российской Федерации;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 xml:space="preserve">, а также представителей органов профсоюзного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</w:t>
      </w:r>
      <w:proofErr w:type="gramEnd"/>
      <w:r>
        <w:rPr>
          <w:rFonts w:ascii="Arial" w:hAnsi="Arial" w:cs="Arial"/>
          <w:sz w:val="24"/>
          <w:szCs w:val="24"/>
        </w:rPr>
        <w:t xml:space="preserve"> сроки, принятие мер по результатам их рассмотрения;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обязательное социальное страхование работников от несчастных случаев на производстве и профессиональных заболеваний;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</w:t>
      </w:r>
      <w:proofErr w:type="gramEnd"/>
      <w:r>
        <w:rPr>
          <w:rFonts w:ascii="Arial" w:hAnsi="Arial" w:cs="Arial"/>
          <w:sz w:val="24"/>
          <w:szCs w:val="24"/>
        </w:rPr>
        <w:t xml:space="preserve"> дистанционную видео-, ауди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или иную фиксацию процессов производства работ, в целях контроля за безопасностью производства работ;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статьей 372 ТК РФ для принятия локальных нормативных актов;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063251" w:rsidRDefault="00063251" w:rsidP="00063251">
      <w:pPr>
        <w:pStyle w:val="2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реабилитации инвалида, а также обеспечение охраны труда.</w:t>
      </w:r>
    </w:p>
    <w:p w:rsidR="00063251" w:rsidRDefault="00063251" w:rsidP="00063251">
      <w:pPr>
        <w:pStyle w:val="21"/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63251" w:rsidRDefault="00063251" w:rsidP="00063251">
      <w:pPr>
        <w:pStyle w:val="21"/>
        <w:widowControl w:val="0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  <w:bookmarkStart w:id="0" w:name="_Hlk94108879"/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widowControl w:val="0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ar-SA"/>
        </w:rPr>
        <w:t xml:space="preserve">      Утверждено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 11.2023  № 21</w:t>
      </w:r>
    </w:p>
    <w:p w:rsidR="00063251" w:rsidRDefault="00063251" w:rsidP="00063251">
      <w:pPr>
        <w:pStyle w:val="21"/>
        <w:widowControl w:val="0"/>
        <w:rPr>
          <w:rFonts w:ascii="Arial" w:hAnsi="Arial" w:cs="Arial"/>
          <w:sz w:val="24"/>
          <w:szCs w:val="24"/>
        </w:rPr>
      </w:pPr>
    </w:p>
    <w:bookmarkEnd w:id="0"/>
    <w:p w:rsidR="00063251" w:rsidRDefault="00063251" w:rsidP="00063251">
      <w:pPr>
        <w:pStyle w:val="21"/>
        <w:widowControl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"/>
        <w:keepNext w:val="0"/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ПОЛОЖЕНИЕ</w:t>
      </w:r>
      <w:r>
        <w:rPr>
          <w:rFonts w:ascii="Arial" w:hAnsi="Arial" w:cs="Arial"/>
          <w:b w:val="0"/>
          <w:i w:val="0"/>
          <w:sz w:val="24"/>
          <w:szCs w:val="24"/>
        </w:rPr>
        <w:br/>
        <w:t xml:space="preserve">о комиссии по охране труда в администрации сельского поселения </w:t>
      </w:r>
    </w:p>
    <w:p w:rsidR="00063251" w:rsidRDefault="00063251" w:rsidP="000632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Республики Тыва</w:t>
      </w:r>
    </w:p>
    <w:p w:rsidR="00063251" w:rsidRDefault="00063251" w:rsidP="00063251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Положение о комиссии по охране труда (далее - Положение) разработано в соответствии со статьей 218 Трудового кодекса Российской Федерации и Приказом Минтруда России от 22.09.2021 № 650н «Об утверждении примерного положения о комитете (комиссии) по охране труда». Комиссия по охране труда (далее – Комиссия) создается, для организации совместных действий главы администрации, работников администрации 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Положение предусматривает: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основные задачи Комиссии;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 функции Комиссии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 права Комиссии;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 организация работы Комиссии. 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Комиссия по охране труда является составным элементом системы управления охраной труда у работодателя, а также одной из форм участия работников в управлении охраной труда. Ее работа строится на принципах социального партнерства.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Комиссия в своей деятельности руководствуется законами и иными нормативными правовыми актами Российской Федерации об охране труда.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 Положение о комиссии утверждается распоряжением главы администрации.</w:t>
      </w:r>
    </w:p>
    <w:p w:rsidR="00063251" w:rsidRDefault="00063251" w:rsidP="0006325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2.Задачи и функции Комиссии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Задачами Комиссии являются: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разработка программы совместных действий администрации, работников, профессиональных союзов 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разработке локальных нормативных актов администрации по охране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участие в организации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проведение проверок состояния условий и охраны труда на рабочих местах;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проведении специальной оценки условий труда в соответствии с законодательством о специальной оценке условий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оценке профессиональных рисков;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 и представление главе администрации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Функциями Комиссии являются: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  <w:proofErr w:type="gramEnd"/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>
        <w:rPr>
          <w:rFonts w:ascii="Arial" w:hAnsi="Arial" w:cs="Arial"/>
          <w:sz w:val="24"/>
          <w:szCs w:val="24"/>
        </w:rPr>
        <w:t>проверки знаний требований охраны труда</w:t>
      </w:r>
      <w:proofErr w:type="gramEnd"/>
      <w:r>
        <w:rPr>
          <w:rFonts w:ascii="Arial" w:hAnsi="Arial" w:cs="Arial"/>
          <w:sz w:val="24"/>
          <w:szCs w:val="24"/>
        </w:rPr>
        <w:t xml:space="preserve"> и проведения инструктажей по охране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</w:t>
      </w:r>
      <w:proofErr w:type="gramStart"/>
      <w:r>
        <w:rPr>
          <w:rFonts w:ascii="Arial" w:hAnsi="Arial" w:cs="Arial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z w:val="24"/>
          <w:szCs w:val="24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содействие работодателю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>
        <w:rPr>
          <w:rFonts w:ascii="Arial" w:hAnsi="Arial" w:cs="Arial"/>
          <w:sz w:val="24"/>
          <w:szCs w:val="24"/>
        </w:rPr>
        <w:t>ст с вр</w:t>
      </w:r>
      <w:proofErr w:type="gramEnd"/>
      <w:r>
        <w:rPr>
          <w:rFonts w:ascii="Arial" w:hAnsi="Arial" w:cs="Arial"/>
          <w:sz w:val="24"/>
          <w:szCs w:val="24"/>
        </w:rPr>
        <w:t>едными (опасными) условиями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содействовать работодателю в рассмотрении обстоятельств, выявление причин, приводящих к микроповреждениям (микротравмам).</w:t>
      </w:r>
    </w:p>
    <w:p w:rsidR="00063251" w:rsidRDefault="00063251" w:rsidP="00063251">
      <w:pPr>
        <w:pStyle w:val="a4"/>
        <w:rPr>
          <w:rFonts w:ascii="Arial" w:hAnsi="Arial" w:cs="Arial"/>
          <w:b/>
          <w:sz w:val="24"/>
          <w:szCs w:val="24"/>
        </w:rPr>
      </w:pPr>
    </w:p>
    <w:p w:rsidR="00063251" w:rsidRDefault="00063251" w:rsidP="00063251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    Права Комиссии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Для осуществления возложенных функций Комиссии предоставляются следующие права: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заслушивать на заседаниях Комиссии сообщения работодателя (его представителей), руководителей структурных подразделений и других работников администрации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заслушивать на заседаниях Комиссии руководителей структурных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участвовать в подготовке предложений к разделу коллективного договора (соглашения) по охране труда по вопросам, находящимся в компетенции Комиссии;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вносить работодателю предложения о стимулировании работников за активное участие в мероприятиях по улучшению условий и охраны труда;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063251" w:rsidRDefault="00063251" w:rsidP="00063251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4.Организация работы Комиссии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 Комиссия создается по инициативе главы администрации в количестве 3 человек на паритетной основе (каждая сторона имеет один голос вне зависимости от общего числа представителей стороны) из представителей работодателя, профессионального союза или иного представительного органа работников.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 Состав Комиссии утверждается актом главы администрации. Комиссия избирает из своего состава председателя, заместителя и секретаря. Председателем Комиссии, как правило, является непосредственно работодатель или его уполномоченный представитель, заместителем является представитель выборного органа первичной профсоюзной организации или иного уполномоченного работниками представительного органа, секретарем – специалист, ответственный за охрану труда в администрации.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  Глава администрации вправе своим решением отзывать своих представителей из Комиссии и назначать вместо них новых представителей. Выборный орган </w:t>
      </w:r>
      <w:r>
        <w:rPr>
          <w:rFonts w:ascii="Arial" w:hAnsi="Arial" w:cs="Arial"/>
          <w:sz w:val="24"/>
          <w:szCs w:val="24"/>
        </w:rPr>
        <w:lastRenderedPageBreak/>
        <w:t>первичной профсоюзной организации или собрание (конференция) работников вправе отзывать из состава Комиссии своих представителей и выдвигать в ее состав новых представителей. Члены Комиссии,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Комиссии работе.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 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  Комиссия осуществляет свою деятельность в соответствии с </w:t>
      </w:r>
      <w:proofErr w:type="gramStart"/>
      <w:r>
        <w:rPr>
          <w:rFonts w:ascii="Arial" w:hAnsi="Arial" w:cs="Arial"/>
          <w:sz w:val="24"/>
          <w:szCs w:val="24"/>
        </w:rPr>
        <w:t>разрабатываемыми</w:t>
      </w:r>
      <w:proofErr w:type="gramEnd"/>
      <w:r>
        <w:rPr>
          <w:rFonts w:ascii="Arial" w:hAnsi="Arial" w:cs="Arial"/>
          <w:sz w:val="24"/>
          <w:szCs w:val="24"/>
        </w:rPr>
        <w:t xml:space="preserve"> им регламентом и планом работы, которые утверждаются председателем Комиссии.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 Члены Комиссии проходят </w:t>
      </w:r>
      <w:proofErr w:type="gramStart"/>
      <w:r>
        <w:rPr>
          <w:rFonts w:ascii="Arial" w:hAnsi="Arial" w:cs="Arial"/>
          <w:sz w:val="24"/>
          <w:szCs w:val="24"/>
        </w:rPr>
        <w:t>обучение по охране</w:t>
      </w:r>
      <w:proofErr w:type="gramEnd"/>
      <w:r>
        <w:rPr>
          <w:rFonts w:ascii="Arial" w:hAnsi="Arial" w:cs="Arial"/>
          <w:sz w:val="24"/>
          <w:szCs w:val="24"/>
        </w:rPr>
        <w:t xml:space="preserve"> труда и проверку знания требований охраны труда в порядке, установленном Правительством Российской Федерации.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b/>
          <w:sz w:val="24"/>
          <w:szCs w:val="24"/>
        </w:rPr>
      </w:pP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lang w:eastAsia="ar-SA"/>
        </w:rPr>
        <w:lastRenderedPageBreak/>
        <w:t xml:space="preserve"> Утверждено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 11.2023  № 21</w:t>
      </w:r>
    </w:p>
    <w:p w:rsidR="00063251" w:rsidRDefault="00063251" w:rsidP="00063251">
      <w:pPr>
        <w:pStyle w:val="21"/>
        <w:widowControl w:val="0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комиссии по охране труда</w:t>
      </w:r>
      <w:r>
        <w:rPr>
          <w:rFonts w:ascii="Arial" w:hAnsi="Arial" w:cs="Arial"/>
          <w:sz w:val="24"/>
          <w:szCs w:val="24"/>
        </w:rPr>
        <w:br/>
        <w:t>в администрации  сельского поселения</w:t>
      </w:r>
    </w:p>
    <w:p w:rsidR="00063251" w:rsidRDefault="00063251" w:rsidP="00063251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Республики Тыва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Председатель администрации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Республики Тыва  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депутат Хурала представителей сельского поселения; 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секретарь комиссии:  специалист администрации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ar-SA"/>
        </w:rPr>
        <w:t xml:space="preserve">      Утверждено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 11.2023  № 21</w:t>
      </w:r>
    </w:p>
    <w:p w:rsidR="00063251" w:rsidRDefault="00063251" w:rsidP="00063251">
      <w:pPr>
        <w:pStyle w:val="21"/>
        <w:ind w:left="5664" w:firstLine="708"/>
        <w:jc w:val="right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"/>
        <w:keepNext w:val="0"/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Инструкция по охране труда</w:t>
      </w:r>
      <w:r>
        <w:rPr>
          <w:rFonts w:ascii="Arial" w:hAnsi="Arial" w:cs="Arial"/>
          <w:b w:val="0"/>
          <w:i w:val="0"/>
          <w:sz w:val="24"/>
          <w:szCs w:val="24"/>
        </w:rPr>
        <w:br/>
        <w:t>для муниципальных служащих и работников администрации</w:t>
      </w:r>
    </w:p>
    <w:p w:rsidR="00063251" w:rsidRDefault="00063251" w:rsidP="000632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Республики Тыва</w:t>
      </w:r>
    </w:p>
    <w:p w:rsidR="00063251" w:rsidRDefault="00063251" w:rsidP="00063251">
      <w:pPr>
        <w:widowControl w:val="0"/>
        <w:autoSpaceDE w:val="0"/>
        <w:autoSpaceDN w:val="0"/>
        <w:adjustRightInd w:val="0"/>
        <w:spacing w:before="108" w:after="108"/>
        <w:ind w:left="360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" w:name="sub_1"/>
      <w:r>
        <w:rPr>
          <w:rFonts w:ascii="Arial" w:hAnsi="Arial" w:cs="Arial"/>
          <w:bCs/>
          <w:sz w:val="24"/>
          <w:szCs w:val="24"/>
        </w:rPr>
        <w:t>1. Общие требования безопасности</w:t>
      </w:r>
    </w:p>
    <w:bookmarkEnd w:id="2"/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Настоящая инструкция устанавливает требования безопасности труда при выполнении должностных обязанностей во всех структурных подразделениях, служебных помещениях и на рабочих местах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Баян-Тала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Республики Тыв</w:t>
      </w:r>
      <w:proofErr w:type="gramStart"/>
      <w:r>
        <w:rPr>
          <w:rFonts w:ascii="Arial" w:hAnsi="Arial" w:cs="Arial"/>
          <w:sz w:val="24"/>
          <w:szCs w:val="24"/>
        </w:rPr>
        <w:t>а(</w:t>
      </w:r>
      <w:proofErr w:type="gramEnd"/>
      <w:r>
        <w:rPr>
          <w:rFonts w:ascii="Arial" w:hAnsi="Arial" w:cs="Arial"/>
          <w:sz w:val="24"/>
          <w:szCs w:val="24"/>
        </w:rPr>
        <w:t>далее – Администрация).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К выполнению должностных обязанностей допускаются муниципальные служащие и работники Администрации (далее также сотрудники) после прохождения вводного инструктажа по охране труда, первичного инструктажа на рабочем месте и, в необходимых случаях, после обучения и проверки знаний требований безопасности труда.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 выполнении сотрудником должностных обязанностей возможны воздействия следующих вредных и опасных производственных факторов: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повышенные уровни электромагнитного, мягкого рентгеновского, ультрафиолетового и инфракрасного излучений при работе с ПЭВМ или повреждениях в цепи нулевых защитных проводников;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повышенный уровень статического электричества при повреждениях в цепи нулевых защитных проводников;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опасное напряжение в электрической цепи, замыкание которой возможно при повреждении изоляции электропроводки, электрических шнуров; питания, 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подвижные части периферийных устройств ПЭВМ и средств оргтехники;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повышенная или пониженная температура воздуха на рабочем месте;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повышенная влажность и подвижность воздуха;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повышенное содержание положительных и пониженное содержание отрицательных аэроионов при работе с ПЭВМ и с </w:t>
      </w:r>
      <w:proofErr w:type="spellStart"/>
      <w:r>
        <w:rPr>
          <w:rFonts w:ascii="Arial" w:hAnsi="Arial" w:cs="Arial"/>
          <w:sz w:val="24"/>
          <w:szCs w:val="24"/>
        </w:rPr>
        <w:t>электрофотокопировальной</w:t>
      </w:r>
      <w:proofErr w:type="spellEnd"/>
      <w:r>
        <w:rPr>
          <w:rFonts w:ascii="Arial" w:hAnsi="Arial" w:cs="Arial"/>
          <w:sz w:val="24"/>
          <w:szCs w:val="24"/>
        </w:rPr>
        <w:t xml:space="preserve"> техникой;</w:t>
      </w:r>
      <w:proofErr w:type="gramEnd"/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недостаточная освещенность рабочей зоны;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физические перегрузки из-за длительного нахождения в неудобном рабочем положении;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нервно-психические и эмоциональные перегрузки;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перенапряжение зрительных анализаторов;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неисправная мебель или неудобное ее расположение;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падения предметов с высоты (со шкафов, с полок);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скольжение по засоренному обрывками бумаги или не вытертому насухо после мойки полу, вследствие чего не исключается возможное падения на пол и получения ушибов;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возникновение возгораний и отравление продуктами горения;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другие неблагоприятные факторы.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1.4. Каждый сотрудник Администрации обязан: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1.4.1. Выполнять только те виды работ, которые соответствуют его квалификации, предусмотрены трудовым договором, должностными инструкциями.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1.4.2. В необходимом объеме знать и выполнять инструкции по эксплуатации средств вычислительной техники и средств оргтехники, имеющихся на своем рабочем месте, и иных, используемых им в работе средств и устройств (аппараты факсимильной связи, копировальные аппараты, уничтожители бумаги и т.п.).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1.4.3. Выполнять требования должностных инструкций, инструкций по охране труда и инструкций по пожарной безопасности, правил внутреннего трудового распорядка.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1.4.4. Использовать в работе только по прямому назначению и только исправные мебель, приспособления, средства оргтехники и другое оборудование рабочего места.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1.4.5. Не допускать нахождение на своем рабочем месте посторонних предметов, мешающих работе.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1.4.6. Не допускать присутствия без производственной необходимости на своем рабочем месте посторонних лиц.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1.4.7. Уметь оказывать первую медицинскую помощь.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1.4.8. Уметь пользоваться первичными средствами пожаротушения.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1.4.9. Соблюдать правила личной гигиены.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1.4.10. Сообщать своему непосредственному руководителю об ухудшении состояния своего здоровья.</w:t>
      </w:r>
    </w:p>
    <w:p w:rsidR="00063251" w:rsidRDefault="00063251" w:rsidP="0006325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" w:name="sub_2"/>
      <w:r>
        <w:rPr>
          <w:rFonts w:ascii="Arial" w:hAnsi="Arial" w:cs="Arial"/>
          <w:bCs/>
          <w:sz w:val="24"/>
          <w:szCs w:val="24"/>
        </w:rPr>
        <w:t>2. Требования охраны труда перед началом работы</w:t>
      </w:r>
    </w:p>
    <w:bookmarkEnd w:id="3"/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Сотрудник Администрации перед началом работы обязан: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 Убрать с рабочего места посторонние предметы и предметы, не требующиеся для выполнения текущей работы (коробки, сумки, папки, книги и т.п.).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2.1.2. 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</w:t>
      </w:r>
      <w:proofErr w:type="spellStart"/>
      <w:r>
        <w:rPr>
          <w:rFonts w:ascii="Arial" w:hAnsi="Arial" w:cs="Arial"/>
          <w:sz w:val="24"/>
          <w:szCs w:val="24"/>
        </w:rPr>
        <w:t>электророзеток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электровыключателей</w:t>
      </w:r>
      <w:proofErr w:type="spellEnd"/>
      <w:r>
        <w:rPr>
          <w:rFonts w:ascii="Arial" w:hAnsi="Arial" w:cs="Arial"/>
          <w:sz w:val="24"/>
          <w:szCs w:val="24"/>
        </w:rPr>
        <w:t>, светильников, кондиционеров и другого оборудования.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2.1.3. Проверить оборудование рабочего места, исправна и удобно ли расположена мебель, удобно ли размещены необходимые для работы материалы на рабочем столе, свободны ли подходы к рабочим местам.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2.1.4. 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</w:t>
      </w:r>
      <w:proofErr w:type="spellStart"/>
      <w:r>
        <w:rPr>
          <w:rFonts w:ascii="Arial" w:hAnsi="Arial" w:cs="Arial"/>
          <w:sz w:val="24"/>
          <w:szCs w:val="24"/>
        </w:rPr>
        <w:t>электророзеток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электровыключателей</w:t>
      </w:r>
      <w:proofErr w:type="spellEnd"/>
      <w:r>
        <w:rPr>
          <w:rFonts w:ascii="Arial" w:hAnsi="Arial" w:cs="Arial"/>
          <w:sz w:val="24"/>
          <w:szCs w:val="24"/>
        </w:rPr>
        <w:t>, светильников, кондиционеров и другого оборудования не включать оборудование, не приступать к работе, вызвать технический персонал и сообщить об этом своему непосредственному руководителю.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2.1.5. Проверить, достаточно ли освещено рабочее место; при недостаточной освещенности необходимо организовать местное освещение, причем расположить светильники местного освещения так, чтобы при выполнении работы источник света не слепил глаза как самому работающему, так и окружающим.</w:t>
      </w:r>
    </w:p>
    <w:p w:rsidR="00063251" w:rsidRDefault="00063251" w:rsidP="0006325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" w:name="sub_3"/>
      <w:r>
        <w:rPr>
          <w:rFonts w:ascii="Arial" w:hAnsi="Arial" w:cs="Arial"/>
          <w:b/>
          <w:bCs/>
          <w:sz w:val="24"/>
          <w:szCs w:val="24"/>
        </w:rPr>
        <w:t>3. Требования охраны труда во время работы</w:t>
      </w:r>
    </w:p>
    <w:bookmarkEnd w:id="4"/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Сотрудник Администрации во время работы обязан: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Содержать в порядке и чистоте рабочее место, не допускать загромождения его документами.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3.1.2. Содержать свободными проходы к рабочим местам, не загромождать оборудование предметами, которые снижают теплоотдачу средств оргтехники и другого оборудования.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3.1.3.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3.1.4. 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для круглосуточной работы (аппараты факсимильной связи, сетевые серверы и т.д.).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3.1.5. Быть внимательным, не отвлекаться и не отвлекать других.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3.1.6. В случае замятия листа (ленты) бумаги в устройствах вывода на печать, перед извлечением листа (ленты) остановить процесс и отключить устройство от электросети, вызвать технический персонал или сообщить об этом своему непосредственному руководителю.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3.1.7. Отключать средства оргтехники и другое </w:t>
      </w:r>
      <w:proofErr w:type="gramStart"/>
      <w:r>
        <w:rPr>
          <w:rFonts w:ascii="Arial" w:hAnsi="Arial" w:cs="Arial"/>
          <w:sz w:val="24"/>
          <w:szCs w:val="24"/>
        </w:rPr>
        <w:t>оборудование</w:t>
      </w:r>
      <w:proofErr w:type="gramEnd"/>
      <w:r>
        <w:rPr>
          <w:rFonts w:ascii="Arial" w:hAnsi="Arial" w:cs="Arial"/>
          <w:sz w:val="24"/>
          <w:szCs w:val="24"/>
        </w:rPr>
        <w:t xml:space="preserve"> от электросети только держась за вилку штепсельного соединителя.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3.1.8.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3.1.9. Если установлены физкультурные перерывы в работе, во время перерывов выполнять рекомендованные упражнения для глаз, шеи, рук, туловища, ног.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3.1.10. Не допускать попадание влаги на поверхности ПЭВМ, периферийных устройств и другого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</w:t>
      </w:r>
      <w:proofErr w:type="spellStart"/>
      <w:r>
        <w:rPr>
          <w:rFonts w:ascii="Arial" w:hAnsi="Arial" w:cs="Arial"/>
          <w:sz w:val="24"/>
          <w:szCs w:val="24"/>
        </w:rPr>
        <w:t>электророзетку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Во время работы не допускается: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 Прикасаться к движущимся частям средств оргтехники и другого оборудования.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 Работать при снятых и поврежденных кожухах средств оргтехники и другого оборудования.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 Работать при недостаточной освещенности рабочего места.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3.2.4. Касаться элементов средств оргтехники и другого оборудования влажными руками.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3.2.5. Переключать интерфейсные кабели, вскрывать корпуса средств оргтехники и другого оборудования и самостоятельно производить их ремонт.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3.2.6. Использовать самодельные электроприборы и электроприборы, не имеющие отношения к выполнению производственных обязанностей.</w:t>
      </w:r>
    </w:p>
    <w:p w:rsidR="00063251" w:rsidRDefault="00063251" w:rsidP="0006325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" w:name="sub_4"/>
      <w:r>
        <w:rPr>
          <w:rFonts w:ascii="Arial" w:hAnsi="Arial" w:cs="Arial"/>
          <w:b/>
          <w:bCs/>
          <w:sz w:val="24"/>
          <w:szCs w:val="24"/>
        </w:rPr>
        <w:t>4. Требования охраны труда в аварийных ситуациях</w:t>
      </w:r>
    </w:p>
    <w:bookmarkEnd w:id="5"/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Сотрудник Администрации при возникновении аварийных ситуаций обязан: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Немедленно прекратить работу, отключить от электросети средства оргтехники и прочее электрооборудование и сообщить о возникновении аварийной ситуац</w:t>
      </w:r>
      <w:proofErr w:type="gramStart"/>
      <w:r>
        <w:rPr>
          <w:rFonts w:ascii="Arial" w:hAnsi="Arial" w:cs="Arial"/>
          <w:sz w:val="24"/>
          <w:szCs w:val="24"/>
        </w:rPr>
        <w:t>ии и ее</w:t>
      </w:r>
      <w:proofErr w:type="gramEnd"/>
      <w:r>
        <w:rPr>
          <w:rFonts w:ascii="Arial" w:hAnsi="Arial" w:cs="Arial"/>
          <w:sz w:val="24"/>
          <w:szCs w:val="24"/>
        </w:rPr>
        <w:t xml:space="preserve"> характере непосредственному руководителю, а в его отсутствие - старшему руководителю; при необходимости покинуть опасную зону.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4.1.2. 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4.1.3. </w:t>
      </w:r>
      <w:proofErr w:type="gramStart"/>
      <w:r>
        <w:rPr>
          <w:rFonts w:ascii="Arial" w:hAnsi="Arial" w:cs="Arial"/>
          <w:sz w:val="24"/>
          <w:szCs w:val="24"/>
        </w:rPr>
        <w:t xml:space="preserve">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т.д.) отключить средства оргтехники и другое оборудование от </w:t>
      </w:r>
      <w:r>
        <w:rPr>
          <w:rFonts w:ascii="Arial" w:hAnsi="Arial" w:cs="Arial"/>
          <w:sz w:val="24"/>
          <w:szCs w:val="24"/>
        </w:rPr>
        <w:lastRenderedPageBreak/>
        <w:t>электросети, вызвать технический персонал и сообщить об этом</w:t>
      </w:r>
      <w:proofErr w:type="gramEnd"/>
      <w:r>
        <w:rPr>
          <w:rFonts w:ascii="Arial" w:hAnsi="Arial" w:cs="Arial"/>
          <w:sz w:val="24"/>
          <w:szCs w:val="24"/>
        </w:rPr>
        <w:t xml:space="preserve"> своему непосредственному руководителю.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4.1.4. В случае обнаружения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4.1.5.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4.1.6.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4.1.7. </w:t>
      </w:r>
      <w:proofErr w:type="gramStart"/>
      <w:r>
        <w:rPr>
          <w:rFonts w:ascii="Arial" w:hAnsi="Arial" w:cs="Arial"/>
          <w:sz w:val="24"/>
          <w:szCs w:val="24"/>
        </w:rPr>
        <w:t>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пожар, покинуть опасную зону, действуя согласно инструкциям по пожарной безопасности и планам эвакуации.</w:t>
      </w:r>
      <w:proofErr w:type="gramEnd"/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4.1.8. 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4.1.9. При несчастных случаях на производстве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4.1.10. Немедленно сообщить своему непосредственному руководителю о происшедшем с ним или по его вине несчастном случае, а также о любом несчастном случае с участием других работников своей организации или сторонней организации, </w:t>
      </w:r>
      <w:proofErr w:type="gramStart"/>
      <w:r>
        <w:rPr>
          <w:rFonts w:ascii="Arial" w:hAnsi="Arial" w:cs="Arial"/>
          <w:sz w:val="24"/>
          <w:szCs w:val="24"/>
        </w:rPr>
        <w:t>свидетелем</w:t>
      </w:r>
      <w:proofErr w:type="gramEnd"/>
      <w:r>
        <w:rPr>
          <w:rFonts w:ascii="Arial" w:hAnsi="Arial" w:cs="Arial"/>
          <w:sz w:val="24"/>
          <w:szCs w:val="24"/>
        </w:rPr>
        <w:t xml:space="preserve"> которого работник был.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4.1.11. Принять меры для сохранения обстановки места происшествия, если это не сопряжено с опасностью для жизни и здоровья людей.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4.1.12. При расследовании несчастного случая работник должен сообщить все известные ему обстоятельства происшедшего случая.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4.1.13. 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4.1.14. 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:rsidR="00063251" w:rsidRDefault="00063251" w:rsidP="00063251">
      <w:pPr>
        <w:widowControl w:val="0"/>
        <w:autoSpaceDE w:val="0"/>
        <w:autoSpaceDN w:val="0"/>
        <w:adjustRightInd w:val="0"/>
        <w:spacing w:before="108" w:after="108" w:line="240" w:lineRule="auto"/>
        <w:ind w:left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6" w:name="sub_5"/>
      <w:r>
        <w:rPr>
          <w:rFonts w:ascii="Arial" w:hAnsi="Arial" w:cs="Arial"/>
          <w:b/>
          <w:bCs/>
          <w:sz w:val="24"/>
          <w:szCs w:val="24"/>
        </w:rPr>
        <w:t>5. Требования охраны труда по окончании работы</w:t>
      </w:r>
    </w:p>
    <w:bookmarkEnd w:id="6"/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окончании работы сотрудник Администрации обязан: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Отключить от электросети средства оргтехники и другое оборудование, за исключением оборудования, которое определено для круглосуточной работы (аппараты факсимильной связи, сетевые серверы и т.д.).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Привести в порядок рабочее место, обращая особое внимание на его противопожарное состояние.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Закрыть фрамуги окон.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Выключить светильники.</w:t>
      </w:r>
    </w:p>
    <w:p w:rsidR="00063251" w:rsidRDefault="00063251" w:rsidP="0006325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5.5. Обо всех недостатках, обнаруженных во время работы, проинформировать своего непосредственного руководителя.</w:t>
      </w:r>
    </w:p>
    <w:p w:rsidR="00063251" w:rsidRDefault="00063251" w:rsidP="000632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ar-SA"/>
        </w:rPr>
        <w:t xml:space="preserve">      Утверждено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 11.2023  № 21</w:t>
      </w:r>
    </w:p>
    <w:p w:rsidR="00063251" w:rsidRDefault="00063251" w:rsidP="00063251">
      <w:pPr>
        <w:pStyle w:val="21"/>
        <w:widowControl w:val="0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"/>
        <w:keepNext w:val="0"/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ЖУРНАЛ</w:t>
      </w:r>
      <w:r>
        <w:rPr>
          <w:rFonts w:ascii="Arial" w:hAnsi="Arial" w:cs="Arial"/>
          <w:b w:val="0"/>
          <w:i w:val="0"/>
          <w:sz w:val="24"/>
          <w:szCs w:val="24"/>
        </w:rPr>
        <w:br/>
        <w:t xml:space="preserve">учета инструкций по охране труда для работников </w:t>
      </w:r>
    </w:p>
    <w:tbl>
      <w:tblPr>
        <w:tblpPr w:leftFromText="180" w:rightFromText="180" w:bottomFromText="200" w:vertAnchor="text" w:horzAnchor="margin" w:tblpXSpec="center" w:tblpY="693"/>
        <w:tblW w:w="10455" w:type="dxa"/>
        <w:tblLayout w:type="fixed"/>
        <w:tblLook w:val="04A0" w:firstRow="1" w:lastRow="0" w:firstColumn="1" w:lastColumn="0" w:noHBand="0" w:noVBand="1"/>
      </w:tblPr>
      <w:tblGrid>
        <w:gridCol w:w="680"/>
        <w:gridCol w:w="851"/>
        <w:gridCol w:w="1553"/>
        <w:gridCol w:w="1280"/>
        <w:gridCol w:w="1221"/>
        <w:gridCol w:w="1465"/>
        <w:gridCol w:w="1842"/>
        <w:gridCol w:w="1563"/>
      </w:tblGrid>
      <w:tr w:rsidR="00063251" w:rsidTr="000632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before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Наименование инструкции</w:t>
            </w:r>
          </w:p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Дата утверждения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Обозначение</w:t>
            </w:r>
          </w:p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(номер)</w:t>
            </w:r>
          </w:p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Плановый срок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Ф.И.О. и должность работника, производившего учет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51" w:rsidRDefault="00063251">
            <w:pPr>
              <w:pStyle w:val="western"/>
              <w:spacing w:before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Подпись работника, производившего учет</w:t>
            </w:r>
          </w:p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63251" w:rsidTr="000632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51" w:rsidRDefault="00063251">
            <w:pPr>
              <w:pStyle w:val="western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63251" w:rsidTr="000632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ar-SA"/>
        </w:rPr>
        <w:t xml:space="preserve">      Утверждено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Баян-Тала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Дзун-Хемчикского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кожууна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63251" w:rsidRDefault="00063251" w:rsidP="0006325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 11.2023  № 21</w:t>
      </w:r>
    </w:p>
    <w:p w:rsidR="00063251" w:rsidRDefault="00063251" w:rsidP="00063251">
      <w:pPr>
        <w:pStyle w:val="21"/>
        <w:widowControl w:val="0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1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63251" w:rsidRDefault="00063251" w:rsidP="00063251">
      <w:pPr>
        <w:pStyle w:val="2"/>
        <w:keepNext w:val="0"/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ЖУРНАЛ</w:t>
      </w:r>
      <w:r>
        <w:rPr>
          <w:rFonts w:ascii="Arial" w:hAnsi="Arial" w:cs="Arial"/>
          <w:b w:val="0"/>
          <w:i w:val="0"/>
          <w:sz w:val="24"/>
          <w:szCs w:val="24"/>
        </w:rPr>
        <w:br/>
        <w:t xml:space="preserve">учета выдачи инструкций по охране труда для работников </w:t>
      </w:r>
    </w:p>
    <w:p w:rsidR="00063251" w:rsidRDefault="00063251" w:rsidP="00063251">
      <w:pPr>
        <w:rPr>
          <w:lang w:eastAsia="ru-RU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1701"/>
        <w:gridCol w:w="1559"/>
        <w:gridCol w:w="1701"/>
        <w:gridCol w:w="1543"/>
        <w:gridCol w:w="1440"/>
      </w:tblGrid>
      <w:tr w:rsidR="00063251" w:rsidTr="000632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Дата</w:t>
            </w:r>
          </w:p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Обозначение (номер)</w:t>
            </w:r>
          </w:p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инструкции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Наименование инструкции</w:t>
            </w:r>
          </w:p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Количество выданных экземпляров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Ф.И.О., должность получателя инструкции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Подпись получателя инструкции</w:t>
            </w:r>
          </w:p>
          <w:p w:rsidR="00063251" w:rsidRDefault="00063251">
            <w:pPr>
              <w:pStyle w:val="western"/>
              <w:spacing w:before="0" w:after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63251" w:rsidTr="000632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before="0"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063251" w:rsidTr="000632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before="0"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51" w:rsidRDefault="00063251">
            <w:pPr>
              <w:pStyle w:val="western"/>
              <w:snapToGrid w:val="0"/>
              <w:spacing w:after="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:rsidR="00063251" w:rsidRDefault="00063251" w:rsidP="00063251">
      <w:pPr>
        <w:rPr>
          <w:rFonts w:ascii="Arial" w:hAnsi="Arial" w:cs="Arial"/>
          <w:sz w:val="24"/>
          <w:szCs w:val="24"/>
        </w:rPr>
      </w:pPr>
    </w:p>
    <w:p w:rsidR="00D10870" w:rsidRPr="00063251" w:rsidRDefault="00D10870">
      <w:pPr>
        <w:rPr>
          <w:rFonts w:ascii="Times New Roman" w:hAnsi="Times New Roman"/>
        </w:rPr>
      </w:pPr>
    </w:p>
    <w:sectPr w:rsidR="00D10870" w:rsidRPr="00063251" w:rsidSect="00063251">
      <w:pgSz w:w="11907" w:h="16839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02"/>
    <w:rsid w:val="00063251"/>
    <w:rsid w:val="00130CD9"/>
    <w:rsid w:val="00CD6D02"/>
    <w:rsid w:val="00D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6325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32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99"/>
    <w:locked/>
    <w:rsid w:val="00063251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0632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632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06325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6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6325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32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99"/>
    <w:locked/>
    <w:rsid w:val="00063251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0632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632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06325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6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6220</Words>
  <Characters>35458</Characters>
  <Application>Microsoft Office Word</Application>
  <DocSecurity>0</DocSecurity>
  <Lines>295</Lines>
  <Paragraphs>83</Paragraphs>
  <ScaleCrop>false</ScaleCrop>
  <Company>sborka</Company>
  <LinksUpToDate>false</LinksUpToDate>
  <CharactersWithSpaces>41595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bayan</cp:lastModifiedBy>
  <cp:revision>3</cp:revision>
  <dcterms:created xsi:type="dcterms:W3CDTF">2024-02-21T08:42:00Z</dcterms:created>
  <dcterms:modified xsi:type="dcterms:W3CDTF">2024-02-21T08:43:00Z</dcterms:modified>
</cp:coreProperties>
</file>