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567" w:rsidRDefault="00B65567" w:rsidP="00B65567">
      <w:pPr>
        <w:spacing w:after="0"/>
        <w:jc w:val="center"/>
        <w:rPr>
          <w:rFonts w:ascii="Times New Roman" w:hAnsi="Times New Roman"/>
          <w:b/>
          <w:sz w:val="20"/>
          <w:szCs w:val="20"/>
        </w:rPr>
      </w:pPr>
      <w:r w:rsidRPr="00016A18">
        <w:rPr>
          <w:rFonts w:ascii="Times New Roman" w:hAnsi="Times New Roman"/>
          <w:b/>
          <w:sz w:val="20"/>
          <w:szCs w:val="20"/>
        </w:rPr>
        <w:drawing>
          <wp:inline distT="0" distB="0" distL="0" distR="0">
            <wp:extent cx="676275" cy="657225"/>
            <wp:effectExtent l="0" t="0" r="9525" b="9525"/>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p w:rsidR="00B65567" w:rsidRDefault="00B65567" w:rsidP="00B65567">
      <w:pPr>
        <w:spacing w:after="0"/>
        <w:jc w:val="center"/>
        <w:rPr>
          <w:rFonts w:ascii="Times New Roman" w:hAnsi="Times New Roman"/>
          <w:b/>
          <w:sz w:val="28"/>
          <w:szCs w:val="28"/>
        </w:rPr>
      </w:pPr>
      <w:r>
        <w:rPr>
          <w:rFonts w:ascii="Times New Roman" w:hAnsi="Times New Roman"/>
          <w:b/>
          <w:sz w:val="28"/>
          <w:szCs w:val="28"/>
        </w:rPr>
        <w:t>АДМИНИСТРАЦИЯ</w:t>
      </w:r>
    </w:p>
    <w:p w:rsidR="00B65567" w:rsidRDefault="00B65567" w:rsidP="00B65567">
      <w:pPr>
        <w:spacing w:after="0"/>
        <w:jc w:val="both"/>
        <w:rPr>
          <w:rFonts w:ascii="Times New Roman" w:hAnsi="Times New Roman"/>
          <w:b/>
          <w:sz w:val="28"/>
          <w:szCs w:val="28"/>
        </w:rPr>
      </w:pPr>
      <w:r>
        <w:rPr>
          <w:rFonts w:ascii="Times New Roman" w:hAnsi="Times New Roman"/>
          <w:b/>
          <w:sz w:val="28"/>
          <w:szCs w:val="28"/>
        </w:rPr>
        <w:t xml:space="preserve">               СЕЛЬСКОГО ПОСЕЛЕНИЯ СУМОН ХОНДЕРГЕЙСКИЙ</w:t>
      </w:r>
    </w:p>
    <w:p w:rsidR="00B65567" w:rsidRDefault="00B65567" w:rsidP="00B65567">
      <w:pPr>
        <w:spacing w:after="0"/>
        <w:jc w:val="both"/>
        <w:rPr>
          <w:rFonts w:ascii="Times New Roman" w:hAnsi="Times New Roman"/>
          <w:b/>
          <w:sz w:val="28"/>
          <w:szCs w:val="28"/>
        </w:rPr>
      </w:pPr>
      <w:r>
        <w:rPr>
          <w:rFonts w:ascii="Times New Roman" w:hAnsi="Times New Roman"/>
          <w:b/>
          <w:sz w:val="28"/>
          <w:szCs w:val="28"/>
        </w:rPr>
        <w:t xml:space="preserve">                                              ПОСТАНОВЛЕНИЕ</w:t>
      </w:r>
    </w:p>
    <w:p w:rsidR="00B65567" w:rsidRDefault="00B65567" w:rsidP="00B65567">
      <w:pPr>
        <w:spacing w:after="0"/>
        <w:jc w:val="center"/>
        <w:rPr>
          <w:rFonts w:ascii="Times New Roman" w:hAnsi="Times New Roman"/>
          <w:b/>
          <w:sz w:val="20"/>
          <w:szCs w:val="20"/>
        </w:rPr>
      </w:pPr>
    </w:p>
    <w:p w:rsidR="00B65567" w:rsidRDefault="00B65567" w:rsidP="00B65567">
      <w:pPr>
        <w:spacing w:after="0"/>
        <w:rPr>
          <w:rFonts w:ascii="Times New Roman" w:hAnsi="Times New Roman"/>
          <w:b/>
          <w:sz w:val="20"/>
          <w:szCs w:val="20"/>
        </w:rPr>
      </w:pPr>
    </w:p>
    <w:p w:rsidR="00B65567" w:rsidRDefault="00B65567" w:rsidP="00B65567">
      <w:pPr>
        <w:spacing w:after="0"/>
        <w:rPr>
          <w:rFonts w:ascii="Times New Roman" w:hAnsi="Times New Roman"/>
          <w:b/>
          <w:sz w:val="20"/>
          <w:szCs w:val="20"/>
        </w:rPr>
      </w:pPr>
      <w:r>
        <w:rPr>
          <w:rFonts w:ascii="Times New Roman" w:hAnsi="Times New Roman"/>
          <w:sz w:val="28"/>
          <w:szCs w:val="28"/>
        </w:rPr>
        <w:t xml:space="preserve">29 апреля 2021 года                          № 15                                    село </w:t>
      </w:r>
      <w:proofErr w:type="spellStart"/>
      <w:r>
        <w:rPr>
          <w:rFonts w:ascii="Times New Roman" w:hAnsi="Times New Roman"/>
          <w:sz w:val="28"/>
          <w:szCs w:val="28"/>
        </w:rPr>
        <w:t>Хондергей</w:t>
      </w:r>
      <w:proofErr w:type="spellEnd"/>
    </w:p>
    <w:p w:rsidR="00B65567" w:rsidRDefault="00B65567" w:rsidP="00B65567">
      <w:pPr>
        <w:jc w:val="both"/>
        <w:rPr>
          <w:rFonts w:ascii="Times New Roman" w:eastAsia="Times New Roman" w:hAnsi="Times New Roman"/>
          <w:sz w:val="24"/>
          <w:szCs w:val="24"/>
          <w:lang w:eastAsia="ru-RU"/>
        </w:rPr>
      </w:pPr>
    </w:p>
    <w:p w:rsidR="00B65567" w:rsidRDefault="00B65567" w:rsidP="00B65567">
      <w:pPr>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Об утверждении Порядка разработки и утверждения схемы </w:t>
      </w:r>
    </w:p>
    <w:p w:rsidR="00B65567" w:rsidRDefault="00B65567" w:rsidP="00B65567">
      <w:pPr>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размещения нестационарных торговых объектов</w:t>
      </w:r>
    </w:p>
    <w:p w:rsidR="00B65567" w:rsidRDefault="00B65567" w:rsidP="00B65567">
      <w:pPr>
        <w:spacing w:after="0"/>
        <w:jc w:val="center"/>
        <w:rPr>
          <w:rFonts w:ascii="Times New Roman" w:eastAsia="Times New Roman" w:hAnsi="Times New Roman"/>
          <w:b/>
          <w:sz w:val="24"/>
          <w:szCs w:val="24"/>
          <w:lang w:eastAsia="ru-RU"/>
        </w:rPr>
      </w:pPr>
    </w:p>
    <w:p w:rsidR="00B65567" w:rsidRDefault="00B65567" w:rsidP="00B65567">
      <w:pPr>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Руководствуясь Федеральными законами Российской Федерации от 06.10.2003 № 131-ФЗ «Об общих принципах организации местного самоуправления в Российской Федерации», от 28.12.2009г. №381-ФЗ «Об основах государственного регулирования торговой деятельности в Российской Федерации», в соответствии с Уставом сельского поселения </w:t>
      </w:r>
      <w:proofErr w:type="spellStart"/>
      <w:r>
        <w:rPr>
          <w:rFonts w:ascii="Times New Roman" w:eastAsia="Times New Roman" w:hAnsi="Times New Roman"/>
          <w:sz w:val="24"/>
          <w:szCs w:val="24"/>
          <w:lang w:eastAsia="ru-RU"/>
        </w:rPr>
        <w:t>сумон</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Хондергейский</w:t>
      </w:r>
      <w:proofErr w:type="spellEnd"/>
      <w:r>
        <w:rPr>
          <w:rFonts w:ascii="Times New Roman" w:eastAsia="Times New Roman" w:hAnsi="Times New Roman"/>
          <w:sz w:val="24"/>
          <w:szCs w:val="24"/>
          <w:lang w:eastAsia="ru-RU"/>
        </w:rPr>
        <w:t xml:space="preserve">, администрация сельского поселения </w:t>
      </w:r>
      <w:proofErr w:type="spellStart"/>
      <w:r>
        <w:rPr>
          <w:rFonts w:ascii="Times New Roman" w:eastAsia="Times New Roman" w:hAnsi="Times New Roman"/>
          <w:sz w:val="24"/>
          <w:szCs w:val="24"/>
          <w:lang w:eastAsia="ru-RU"/>
        </w:rPr>
        <w:t>сумон</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Хондергейский</w:t>
      </w:r>
      <w:proofErr w:type="spellEnd"/>
      <w:r>
        <w:rPr>
          <w:rFonts w:ascii="Times New Roman" w:eastAsia="Times New Roman" w:hAnsi="Times New Roman"/>
          <w:sz w:val="24"/>
          <w:szCs w:val="24"/>
          <w:lang w:eastAsia="ru-RU"/>
        </w:rPr>
        <w:t>,</w:t>
      </w:r>
    </w:p>
    <w:p w:rsidR="00B65567" w:rsidRDefault="00B65567" w:rsidP="00B65567">
      <w:pPr>
        <w:spacing w:after="0"/>
        <w:ind w:firstLine="709"/>
        <w:jc w:val="both"/>
        <w:rPr>
          <w:rFonts w:ascii="Times New Roman" w:eastAsia="Times New Roman" w:hAnsi="Times New Roman"/>
          <w:sz w:val="24"/>
          <w:szCs w:val="24"/>
          <w:lang w:eastAsia="ru-RU"/>
        </w:rPr>
      </w:pPr>
    </w:p>
    <w:p w:rsidR="00B65567" w:rsidRDefault="00B65567" w:rsidP="00B65567">
      <w:pPr>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ПОСТАНОВЛЯЕТ:</w:t>
      </w:r>
    </w:p>
    <w:p w:rsidR="00B65567" w:rsidRDefault="00B65567" w:rsidP="00B65567">
      <w:pPr>
        <w:spacing w:after="0"/>
        <w:jc w:val="center"/>
        <w:rPr>
          <w:rFonts w:ascii="Times New Roman" w:eastAsia="Times New Roman" w:hAnsi="Times New Roman"/>
          <w:b/>
          <w:sz w:val="24"/>
          <w:szCs w:val="24"/>
          <w:lang w:eastAsia="ru-RU"/>
        </w:rPr>
      </w:pP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Утвердить прилагаемый Порядок разработки и утверждения схемы размещения нестационарных торговых объектов (приложение №1).</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Утвердить схему размещения нестационарных торговых объектов на территории сельского поселения </w:t>
      </w:r>
      <w:proofErr w:type="spellStart"/>
      <w:r>
        <w:rPr>
          <w:rFonts w:ascii="Times New Roman" w:eastAsia="Times New Roman" w:hAnsi="Times New Roman"/>
          <w:sz w:val="24"/>
          <w:szCs w:val="24"/>
          <w:lang w:eastAsia="ru-RU"/>
        </w:rPr>
        <w:t>сумон</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Хондергейский</w:t>
      </w:r>
      <w:proofErr w:type="spellEnd"/>
      <w:r>
        <w:rPr>
          <w:rFonts w:ascii="Times New Roman" w:eastAsia="Times New Roman" w:hAnsi="Times New Roman"/>
          <w:sz w:val="24"/>
          <w:szCs w:val="24"/>
          <w:lang w:eastAsia="ru-RU"/>
        </w:rPr>
        <w:t>, (приложение №2).</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Утвердить прилагаемый Административный регламент по предоставлению администрацией сельского поселения </w:t>
      </w:r>
      <w:proofErr w:type="spellStart"/>
      <w:r>
        <w:rPr>
          <w:rFonts w:ascii="Times New Roman" w:eastAsia="Times New Roman" w:hAnsi="Times New Roman"/>
          <w:sz w:val="24"/>
          <w:szCs w:val="24"/>
          <w:lang w:eastAsia="ru-RU"/>
        </w:rPr>
        <w:t>сумон</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Хондергейский</w:t>
      </w:r>
      <w:proofErr w:type="spellEnd"/>
      <w:r>
        <w:rPr>
          <w:rFonts w:ascii="Times New Roman" w:eastAsia="Times New Roman" w:hAnsi="Times New Roman"/>
          <w:sz w:val="24"/>
          <w:szCs w:val="24"/>
          <w:lang w:eastAsia="ru-RU"/>
        </w:rPr>
        <w:t xml:space="preserve"> муниципальной услуги «Согласование предоставления мест для размещения объектов нестационарной торговли» (приложение №3).</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Настоящее постановление вступает в силу с момента официального опубликования на официальном сайте администрации </w:t>
      </w:r>
      <w:proofErr w:type="spellStart"/>
      <w:r>
        <w:rPr>
          <w:rFonts w:ascii="Times New Roman" w:eastAsia="Times New Roman" w:hAnsi="Times New Roman"/>
          <w:sz w:val="24"/>
          <w:szCs w:val="24"/>
          <w:lang w:eastAsia="ru-RU"/>
        </w:rPr>
        <w:t>Дзун-Хемчикского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кожууна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val="en-US" w:eastAsia="ru-RU"/>
        </w:rPr>
        <w:t>dzun</w:t>
      </w:r>
      <w:proofErr w:type="spellEnd"/>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val="en-US" w:eastAsia="ru-RU"/>
        </w:rPr>
        <w:t>tuva</w:t>
      </w:r>
      <w:proofErr w:type="spellEnd"/>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val="en-US" w:eastAsia="ru-RU"/>
        </w:rPr>
        <w:t>ru</w:t>
      </w:r>
      <w:proofErr w:type="spellEnd"/>
      <w:r w:rsidRPr="008D1CA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w:t>
      </w:r>
      <w:proofErr w:type="gramStart"/>
      <w:r>
        <w:rPr>
          <w:rFonts w:ascii="Times New Roman" w:eastAsia="Times New Roman" w:hAnsi="Times New Roman"/>
          <w:sz w:val="24"/>
          <w:szCs w:val="24"/>
          <w:lang w:eastAsia="ru-RU"/>
        </w:rPr>
        <w:t>Разместить</w:t>
      </w:r>
      <w:proofErr w:type="gramEnd"/>
      <w:r>
        <w:rPr>
          <w:rFonts w:ascii="Times New Roman" w:eastAsia="Times New Roman" w:hAnsi="Times New Roman"/>
          <w:sz w:val="24"/>
          <w:szCs w:val="24"/>
          <w:lang w:eastAsia="ru-RU"/>
        </w:rPr>
        <w:t xml:space="preserve">  данное постановление на официальном  сайте администрации </w:t>
      </w:r>
      <w:proofErr w:type="spellStart"/>
      <w:r>
        <w:rPr>
          <w:rFonts w:ascii="Times New Roman" w:eastAsia="Times New Roman" w:hAnsi="Times New Roman"/>
          <w:sz w:val="24"/>
          <w:szCs w:val="24"/>
          <w:lang w:eastAsia="ru-RU"/>
        </w:rPr>
        <w:t>Дзун-Хемчикского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кожууна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val="en-US" w:eastAsia="ru-RU"/>
        </w:rPr>
        <w:t>dzun</w:t>
      </w:r>
      <w:proofErr w:type="spellEnd"/>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val="en-US" w:eastAsia="ru-RU"/>
        </w:rPr>
        <w:t>tuva</w:t>
      </w:r>
      <w:proofErr w:type="spellEnd"/>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val="en-US" w:eastAsia="ru-RU"/>
        </w:rPr>
        <w:t>ru</w:t>
      </w:r>
      <w:proofErr w:type="spellEnd"/>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w:t>
      </w:r>
      <w:proofErr w:type="gramStart"/>
      <w:r>
        <w:rPr>
          <w:rFonts w:ascii="Times New Roman" w:eastAsia="Times New Roman" w:hAnsi="Times New Roman"/>
          <w:sz w:val="24"/>
          <w:szCs w:val="24"/>
          <w:lang w:eastAsia="ru-RU"/>
        </w:rPr>
        <w:t>Контроль за</w:t>
      </w:r>
      <w:proofErr w:type="gramEnd"/>
      <w:r>
        <w:rPr>
          <w:rFonts w:ascii="Times New Roman" w:eastAsia="Times New Roman" w:hAnsi="Times New Roman"/>
          <w:sz w:val="24"/>
          <w:szCs w:val="24"/>
          <w:lang w:eastAsia="ru-RU"/>
        </w:rPr>
        <w:t xml:space="preserve"> исполнением настоящего распоряжения возложить на заместителя председателя администрации </w:t>
      </w:r>
      <w:proofErr w:type="spellStart"/>
      <w:r>
        <w:rPr>
          <w:rFonts w:ascii="Times New Roman" w:eastAsia="Times New Roman" w:hAnsi="Times New Roman"/>
          <w:sz w:val="24"/>
          <w:szCs w:val="24"/>
          <w:lang w:eastAsia="ru-RU"/>
        </w:rPr>
        <w:t>Тюлюш</w:t>
      </w:r>
      <w:proofErr w:type="spellEnd"/>
      <w:r>
        <w:rPr>
          <w:rFonts w:ascii="Times New Roman" w:eastAsia="Times New Roman" w:hAnsi="Times New Roman"/>
          <w:sz w:val="24"/>
          <w:szCs w:val="24"/>
          <w:lang w:eastAsia="ru-RU"/>
        </w:rPr>
        <w:t xml:space="preserve"> С.А.</w:t>
      </w:r>
    </w:p>
    <w:p w:rsidR="00B65567" w:rsidRDefault="00B65567" w:rsidP="00B65567">
      <w:pPr>
        <w:spacing w:after="0"/>
        <w:jc w:val="both"/>
        <w:rPr>
          <w:rFonts w:ascii="Times New Roman" w:eastAsia="Times New Roman" w:hAnsi="Times New Roman"/>
          <w:sz w:val="24"/>
          <w:szCs w:val="24"/>
          <w:lang w:eastAsia="ru-RU"/>
        </w:rPr>
      </w:pPr>
    </w:p>
    <w:p w:rsidR="00B65567" w:rsidRDefault="00B65567" w:rsidP="00B65567">
      <w:pPr>
        <w:spacing w:after="0"/>
        <w:jc w:val="both"/>
        <w:rPr>
          <w:rFonts w:ascii="Times New Roman" w:eastAsia="Times New Roman" w:hAnsi="Times New Roman"/>
          <w:sz w:val="24"/>
          <w:szCs w:val="24"/>
          <w:lang w:eastAsia="ru-RU"/>
        </w:rPr>
      </w:pPr>
    </w:p>
    <w:p w:rsidR="00B65567" w:rsidRDefault="00B65567" w:rsidP="00B65567">
      <w:pPr>
        <w:spacing w:after="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Председатель </w:t>
      </w:r>
    </w:p>
    <w:p w:rsidR="00B65567" w:rsidRDefault="00B65567" w:rsidP="00B65567">
      <w:pPr>
        <w:spacing w:after="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администрации сельского поселения</w:t>
      </w:r>
    </w:p>
    <w:p w:rsidR="00B65567" w:rsidRDefault="00B65567" w:rsidP="00B65567">
      <w:pPr>
        <w:tabs>
          <w:tab w:val="left" w:pos="7530"/>
        </w:tabs>
        <w:spacing w:after="0"/>
        <w:jc w:val="both"/>
        <w:rPr>
          <w:rFonts w:ascii="Times New Roman" w:eastAsia="Times New Roman" w:hAnsi="Times New Roman"/>
          <w:b/>
          <w:sz w:val="24"/>
          <w:szCs w:val="24"/>
          <w:lang w:eastAsia="ru-RU"/>
        </w:rPr>
      </w:pPr>
      <w:proofErr w:type="spellStart"/>
      <w:r>
        <w:rPr>
          <w:rFonts w:ascii="Times New Roman" w:eastAsia="Times New Roman" w:hAnsi="Times New Roman"/>
          <w:b/>
          <w:sz w:val="24"/>
          <w:szCs w:val="24"/>
          <w:lang w:eastAsia="ru-RU"/>
        </w:rPr>
        <w:t>сумон</w:t>
      </w:r>
      <w:proofErr w:type="spellEnd"/>
      <w:r>
        <w:rPr>
          <w:rFonts w:ascii="Times New Roman" w:eastAsia="Times New Roman" w:hAnsi="Times New Roman"/>
          <w:b/>
          <w:sz w:val="24"/>
          <w:szCs w:val="24"/>
          <w:lang w:eastAsia="ru-RU"/>
        </w:rPr>
        <w:t xml:space="preserve"> </w:t>
      </w:r>
      <w:proofErr w:type="spellStart"/>
      <w:r>
        <w:rPr>
          <w:rFonts w:ascii="Times New Roman" w:eastAsia="Times New Roman" w:hAnsi="Times New Roman"/>
          <w:b/>
          <w:sz w:val="24"/>
          <w:szCs w:val="24"/>
          <w:lang w:eastAsia="ru-RU"/>
        </w:rPr>
        <w:t>Хондергейский</w:t>
      </w:r>
      <w:proofErr w:type="spellEnd"/>
      <w:r>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ab/>
        <w:t xml:space="preserve">А.А. </w:t>
      </w:r>
      <w:proofErr w:type="spellStart"/>
      <w:r>
        <w:rPr>
          <w:rFonts w:ascii="Times New Roman" w:eastAsia="Times New Roman" w:hAnsi="Times New Roman"/>
          <w:b/>
          <w:sz w:val="24"/>
          <w:szCs w:val="24"/>
          <w:lang w:eastAsia="ru-RU"/>
        </w:rPr>
        <w:t>Монгуш</w:t>
      </w:r>
      <w:proofErr w:type="spellEnd"/>
    </w:p>
    <w:p w:rsidR="00B65567" w:rsidRDefault="00B65567" w:rsidP="00B65567">
      <w:pPr>
        <w:spacing w:after="0"/>
        <w:jc w:val="both"/>
        <w:rPr>
          <w:rFonts w:ascii="Times New Roman" w:eastAsia="Times New Roman" w:hAnsi="Times New Roman"/>
          <w:b/>
          <w:sz w:val="24"/>
          <w:szCs w:val="24"/>
          <w:lang w:eastAsia="ru-RU"/>
        </w:rPr>
      </w:pPr>
    </w:p>
    <w:p w:rsidR="00B65567" w:rsidRDefault="00B65567" w:rsidP="00B65567">
      <w:pPr>
        <w:spacing w:after="0"/>
        <w:jc w:val="both"/>
        <w:rPr>
          <w:rFonts w:ascii="Times New Roman" w:eastAsia="Times New Roman" w:hAnsi="Times New Roman"/>
          <w:sz w:val="20"/>
          <w:szCs w:val="20"/>
          <w:lang w:eastAsia="ru-RU"/>
        </w:rPr>
      </w:pPr>
      <w:proofErr w:type="spellStart"/>
      <w:proofErr w:type="gramStart"/>
      <w:r>
        <w:rPr>
          <w:rFonts w:ascii="Times New Roman" w:eastAsia="Times New Roman" w:hAnsi="Times New Roman"/>
          <w:sz w:val="20"/>
          <w:szCs w:val="20"/>
          <w:lang w:eastAsia="ru-RU"/>
        </w:rPr>
        <w:t>исп</w:t>
      </w:r>
      <w:proofErr w:type="spellEnd"/>
      <w:proofErr w:type="gramEnd"/>
      <w:r>
        <w:rPr>
          <w:rFonts w:ascii="Times New Roman" w:eastAsia="Times New Roman" w:hAnsi="Times New Roman"/>
          <w:sz w:val="20"/>
          <w:szCs w:val="20"/>
          <w:lang w:eastAsia="ru-RU"/>
        </w:rPr>
        <w:t xml:space="preserve">: </w:t>
      </w:r>
      <w:proofErr w:type="spellStart"/>
      <w:r>
        <w:rPr>
          <w:rFonts w:ascii="Times New Roman" w:eastAsia="Times New Roman" w:hAnsi="Times New Roman"/>
          <w:sz w:val="20"/>
          <w:szCs w:val="20"/>
          <w:lang w:eastAsia="ru-RU"/>
        </w:rPr>
        <w:t>Куулар</w:t>
      </w:r>
      <w:proofErr w:type="spellEnd"/>
      <w:r>
        <w:rPr>
          <w:rFonts w:ascii="Times New Roman" w:eastAsia="Times New Roman" w:hAnsi="Times New Roman"/>
          <w:sz w:val="20"/>
          <w:szCs w:val="20"/>
          <w:lang w:eastAsia="ru-RU"/>
        </w:rPr>
        <w:t xml:space="preserve"> А.Ш.</w:t>
      </w:r>
    </w:p>
    <w:p w:rsidR="00B65567" w:rsidRDefault="00B65567" w:rsidP="00B65567">
      <w:pPr>
        <w:spacing w:after="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тел. 2-20-09</w:t>
      </w:r>
    </w:p>
    <w:p w:rsidR="00B65567" w:rsidRDefault="00B65567" w:rsidP="00B65567">
      <w:pPr>
        <w:spacing w:after="0" w:line="240" w:lineRule="auto"/>
        <w:jc w:val="right"/>
        <w:rPr>
          <w:rFonts w:ascii="Times New Roman" w:eastAsia="Times New Roman" w:hAnsi="Times New Roman"/>
          <w:sz w:val="20"/>
          <w:szCs w:val="20"/>
          <w:lang w:eastAsia="ru-RU"/>
        </w:rPr>
      </w:pPr>
    </w:p>
    <w:p w:rsidR="00B65567" w:rsidRDefault="00B65567" w:rsidP="00B65567">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 xml:space="preserve">Приложение № 1 </w:t>
      </w:r>
    </w:p>
    <w:p w:rsidR="00B65567" w:rsidRDefault="00B65567" w:rsidP="00B65567">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к постановлению администрации </w:t>
      </w:r>
    </w:p>
    <w:p w:rsidR="00B65567" w:rsidRDefault="00B65567" w:rsidP="00B65567">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сельского поселения </w:t>
      </w:r>
      <w:proofErr w:type="spellStart"/>
      <w:r>
        <w:rPr>
          <w:rFonts w:ascii="Times New Roman" w:eastAsia="Times New Roman" w:hAnsi="Times New Roman"/>
          <w:sz w:val="20"/>
          <w:szCs w:val="20"/>
          <w:lang w:eastAsia="ru-RU"/>
        </w:rPr>
        <w:t>сумон</w:t>
      </w:r>
      <w:proofErr w:type="spellEnd"/>
      <w:r>
        <w:rPr>
          <w:rFonts w:ascii="Times New Roman" w:eastAsia="Times New Roman" w:hAnsi="Times New Roman"/>
          <w:sz w:val="20"/>
          <w:szCs w:val="20"/>
          <w:lang w:eastAsia="ru-RU"/>
        </w:rPr>
        <w:t xml:space="preserve"> </w:t>
      </w:r>
      <w:proofErr w:type="spellStart"/>
      <w:r>
        <w:rPr>
          <w:rFonts w:ascii="Times New Roman" w:eastAsia="Times New Roman" w:hAnsi="Times New Roman"/>
          <w:sz w:val="20"/>
          <w:szCs w:val="20"/>
          <w:lang w:eastAsia="ru-RU"/>
        </w:rPr>
        <w:t>Хондергейский</w:t>
      </w:r>
      <w:proofErr w:type="spellEnd"/>
      <w:r>
        <w:rPr>
          <w:rFonts w:ascii="Times New Roman" w:eastAsia="Times New Roman" w:hAnsi="Times New Roman"/>
          <w:sz w:val="20"/>
          <w:szCs w:val="20"/>
          <w:lang w:eastAsia="ru-RU"/>
        </w:rPr>
        <w:t xml:space="preserve"> </w:t>
      </w:r>
    </w:p>
    <w:p w:rsidR="00B65567" w:rsidRDefault="00B65567" w:rsidP="00B65567">
      <w:pPr>
        <w:spacing w:after="0" w:line="240" w:lineRule="auto"/>
        <w:jc w:val="right"/>
        <w:rPr>
          <w:rFonts w:ascii="Times New Roman" w:eastAsia="Times New Roman" w:hAnsi="Times New Roman"/>
          <w:sz w:val="20"/>
          <w:szCs w:val="20"/>
          <w:u w:val="single"/>
          <w:lang w:eastAsia="ru-RU"/>
        </w:rPr>
      </w:pPr>
      <w:r>
        <w:rPr>
          <w:rFonts w:ascii="Times New Roman" w:eastAsia="Times New Roman" w:hAnsi="Times New Roman"/>
          <w:sz w:val="20"/>
          <w:szCs w:val="20"/>
          <w:lang w:eastAsia="ru-RU"/>
        </w:rPr>
        <w:t xml:space="preserve">от  </w:t>
      </w:r>
      <w:r>
        <w:rPr>
          <w:rFonts w:ascii="Times New Roman" w:eastAsia="Times New Roman" w:hAnsi="Times New Roman"/>
          <w:sz w:val="20"/>
          <w:szCs w:val="20"/>
          <w:u w:val="single"/>
          <w:lang w:eastAsia="ru-RU"/>
        </w:rPr>
        <w:t xml:space="preserve">29  апреля  2021 г    № 15 </w:t>
      </w:r>
    </w:p>
    <w:p w:rsidR="00B65567" w:rsidRDefault="00B65567" w:rsidP="00B65567">
      <w:pPr>
        <w:spacing w:after="0" w:line="240" w:lineRule="auto"/>
        <w:jc w:val="right"/>
        <w:rPr>
          <w:rFonts w:ascii="Times New Roman" w:eastAsia="Times New Roman" w:hAnsi="Times New Roman"/>
          <w:sz w:val="24"/>
          <w:szCs w:val="24"/>
          <w:u w:val="single"/>
          <w:lang w:eastAsia="ru-RU"/>
        </w:rPr>
      </w:pPr>
    </w:p>
    <w:p w:rsidR="00B65567" w:rsidRDefault="00B65567" w:rsidP="00B65567">
      <w:pPr>
        <w:spacing w:after="0"/>
        <w:jc w:val="right"/>
        <w:rPr>
          <w:rFonts w:ascii="Times New Roman" w:eastAsia="Times New Roman" w:hAnsi="Times New Roman"/>
          <w:sz w:val="24"/>
          <w:szCs w:val="24"/>
          <w:lang w:eastAsia="ru-RU"/>
        </w:rPr>
      </w:pPr>
    </w:p>
    <w:p w:rsidR="00B65567" w:rsidRDefault="00B65567" w:rsidP="00B65567">
      <w:pPr>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ПОРЯДОК </w:t>
      </w:r>
    </w:p>
    <w:p w:rsidR="00B65567" w:rsidRDefault="00B65567" w:rsidP="00B65567">
      <w:pPr>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разработки и утверждения схем размещения нестационарных торговых объектов на территории сельского поселения </w:t>
      </w:r>
      <w:proofErr w:type="spellStart"/>
      <w:r>
        <w:rPr>
          <w:rFonts w:ascii="Times New Roman" w:eastAsia="Times New Roman" w:hAnsi="Times New Roman"/>
          <w:b/>
          <w:sz w:val="24"/>
          <w:szCs w:val="24"/>
          <w:lang w:eastAsia="ru-RU"/>
        </w:rPr>
        <w:t>сумон</w:t>
      </w:r>
      <w:proofErr w:type="spellEnd"/>
      <w:r>
        <w:rPr>
          <w:rFonts w:ascii="Times New Roman" w:eastAsia="Times New Roman" w:hAnsi="Times New Roman"/>
          <w:b/>
          <w:sz w:val="24"/>
          <w:szCs w:val="24"/>
          <w:lang w:eastAsia="ru-RU"/>
        </w:rPr>
        <w:t xml:space="preserve"> </w:t>
      </w:r>
      <w:proofErr w:type="spellStart"/>
      <w:r>
        <w:rPr>
          <w:rFonts w:ascii="Times New Roman" w:eastAsia="Times New Roman" w:hAnsi="Times New Roman"/>
          <w:b/>
          <w:sz w:val="24"/>
          <w:szCs w:val="24"/>
          <w:lang w:eastAsia="ru-RU"/>
        </w:rPr>
        <w:t>Хондергейский</w:t>
      </w:r>
      <w:proofErr w:type="spellEnd"/>
    </w:p>
    <w:p w:rsidR="00B65567" w:rsidRDefault="00B65567" w:rsidP="00B65567">
      <w:pPr>
        <w:spacing w:after="0"/>
        <w:jc w:val="center"/>
        <w:rPr>
          <w:rFonts w:ascii="Times New Roman" w:eastAsia="Times New Roman" w:hAnsi="Times New Roman"/>
          <w:b/>
          <w:sz w:val="24"/>
          <w:szCs w:val="24"/>
          <w:lang w:eastAsia="ru-RU"/>
        </w:rPr>
      </w:pPr>
    </w:p>
    <w:p w:rsidR="00B65567" w:rsidRDefault="00B65567" w:rsidP="00B65567">
      <w:pPr>
        <w:spacing w:after="0"/>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1.Общие положения </w:t>
      </w:r>
    </w:p>
    <w:p w:rsidR="00B65567" w:rsidRDefault="00B65567" w:rsidP="00B65567">
      <w:pPr>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Порядок разработки и утверждения схем размещения нестационарных торговых объектов (далее - Порядок) разработан в целях реализации требований Федерального закона от 28 декабря 2009 года № 381-ФЗ «Об основах государственного регулирования торговой деятельности в Российской Федерации». Требования Порядка не распространяются на отношения, связанные с размещением нестационарных торговых объектов: - находящихся на территориях розничных рынков; - при проведении праздничных, общественно-политических, культурно-массовых и спортивных мероприятий, имеющих временный характер; при проведении ярмарок, выставок ярмарок. </w:t>
      </w:r>
    </w:p>
    <w:p w:rsidR="00B65567" w:rsidRDefault="00B65567" w:rsidP="00B65567">
      <w:pPr>
        <w:spacing w:after="0"/>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2.Основные понятия </w:t>
      </w:r>
    </w:p>
    <w:p w:rsidR="00B65567" w:rsidRDefault="00B65567" w:rsidP="00B65567">
      <w:pPr>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Для целей Порядка используются следующие основные понятия: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нестационарный торговый объект</w:t>
      </w:r>
      <w:r>
        <w:rPr>
          <w:rFonts w:ascii="Times New Roman" w:eastAsia="Times New Roman" w:hAnsi="Times New Roman"/>
          <w:sz w:val="24"/>
          <w:szCs w:val="24"/>
          <w:lang w:eastAsia="ru-RU"/>
        </w:rPr>
        <w:t xml:space="preserve">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 - технического обеспечения, в том числе передвижное сооружение. К нестационарным торговым объектам относятся павильоны, киоски, палатки, лотки, площадки для сезонной торговли, объекты развозной и разносной торговли и другие;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схема размещения нестационарных торговых объектов</w:t>
      </w:r>
      <w:r>
        <w:rPr>
          <w:rFonts w:ascii="Times New Roman" w:eastAsia="Times New Roman" w:hAnsi="Times New Roman"/>
          <w:sz w:val="24"/>
          <w:szCs w:val="24"/>
          <w:lang w:eastAsia="ru-RU"/>
        </w:rPr>
        <w:t xml:space="preserve"> - схема, определяющая места размещения нестационарных торговых объектов на земельных участках, в зданиях, строениях, сооружениях, находящихся в государственной или муниципальной собственности. </w:t>
      </w:r>
    </w:p>
    <w:p w:rsidR="00B65567" w:rsidRDefault="00B65567" w:rsidP="00B65567">
      <w:pPr>
        <w:spacing w:after="0"/>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3. Требования к порядку разработки и утверждения схемы размещения нестационарных торговых объектов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3.1. Размещение нестационарных торговых объектов на земельных участках, в зданиях, строениях, сооружениях, находящихся в государственной или муниципальной собственности, осуществляется в соответствии со схемой размещения нестационарных торговых объектов с учетом обеспечения устойчивого развития территории городского поселения город Чадан и достижения нормативов минимальной обеспеченности населения площадью торговых объектов.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3.2. Включение нестационарных торговых объектов, расположенных на земельных участках, в зданиях, сооружениях, находящихся в государственной собственности, в схему размещения нестационарных торговых объектов производится в соответствии с порядком, установленным Правительством Российской Федерации.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3.3. Схема размещения нестационарных торговых объектов разрабатывается и утверждается администрацией сельского поселения </w:t>
      </w:r>
      <w:proofErr w:type="spellStart"/>
      <w:r>
        <w:rPr>
          <w:rFonts w:ascii="Times New Roman" w:eastAsia="Times New Roman" w:hAnsi="Times New Roman"/>
          <w:sz w:val="24"/>
          <w:szCs w:val="24"/>
          <w:lang w:eastAsia="ru-RU"/>
        </w:rPr>
        <w:t>сумон</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Хондергейский</w:t>
      </w:r>
      <w:proofErr w:type="spellEnd"/>
      <w:r>
        <w:rPr>
          <w:rFonts w:ascii="Times New Roman" w:eastAsia="Times New Roman" w:hAnsi="Times New Roman"/>
          <w:sz w:val="24"/>
          <w:szCs w:val="24"/>
          <w:lang w:eastAsia="ru-RU"/>
        </w:rPr>
        <w:t xml:space="preserve"> в соответствии с Уставом сельского поселения </w:t>
      </w:r>
      <w:proofErr w:type="spellStart"/>
      <w:r>
        <w:rPr>
          <w:rFonts w:ascii="Times New Roman" w:eastAsia="Times New Roman" w:hAnsi="Times New Roman"/>
          <w:sz w:val="24"/>
          <w:szCs w:val="24"/>
          <w:lang w:eastAsia="ru-RU"/>
        </w:rPr>
        <w:t>сумон</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Хондергейский</w:t>
      </w:r>
      <w:proofErr w:type="spellEnd"/>
      <w:r>
        <w:rPr>
          <w:rFonts w:ascii="Times New Roman" w:eastAsia="Times New Roman" w:hAnsi="Times New Roman"/>
          <w:sz w:val="24"/>
          <w:szCs w:val="24"/>
          <w:lang w:eastAsia="ru-RU"/>
        </w:rPr>
        <w:t xml:space="preserve"> и настоящим Порядком.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3.4. Разработанная схема размещения нестационарных торговых объектов должна обеспечивать: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восполнение недостатка стационарной торговой сети;</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повышение доступности товаров для населения;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содействие развитию торговли товарами местных производителей, в том числе производителей Республики Тыва.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3.5. </w:t>
      </w:r>
      <w:proofErr w:type="gramStart"/>
      <w:r>
        <w:rPr>
          <w:rFonts w:ascii="Times New Roman" w:eastAsia="Times New Roman" w:hAnsi="Times New Roman"/>
          <w:sz w:val="24"/>
          <w:szCs w:val="24"/>
          <w:lang w:eastAsia="ru-RU"/>
        </w:rPr>
        <w:t xml:space="preserve">Схема размещения нестационарных торговых объектов должна содержать адресный ориентир, тип нестационарных торговых объектов (павильон, киоск, </w:t>
      </w:r>
      <w:proofErr w:type="spellStart"/>
      <w:r>
        <w:rPr>
          <w:rFonts w:ascii="Times New Roman" w:eastAsia="Times New Roman" w:hAnsi="Times New Roman"/>
          <w:sz w:val="24"/>
          <w:szCs w:val="24"/>
          <w:lang w:eastAsia="ru-RU"/>
        </w:rPr>
        <w:t>автомагазин</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тонар</w:t>
      </w:r>
      <w:proofErr w:type="spellEnd"/>
      <w:r>
        <w:rPr>
          <w:rFonts w:ascii="Times New Roman" w:eastAsia="Times New Roman" w:hAnsi="Times New Roman"/>
          <w:sz w:val="24"/>
          <w:szCs w:val="24"/>
          <w:lang w:eastAsia="ru-RU"/>
        </w:rPr>
        <w:t xml:space="preserve">, торговая площадка и т.д.), количество нестационарных торговых объектов по каждому адресному ориентиру, вид реализуемой продукции, информацию об использовании нестационарного торгового объекта субъектами малого или среднего предпринимательства, осуществляющими торговую деятельность, период размещения нестационарных торговых объектов. </w:t>
      </w:r>
      <w:proofErr w:type="gramEnd"/>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3.6. Схемой размещения нестационарных торговых объектов должно предусматриваться размещение не менее шестидесяти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3.7. Разработанная схема размещения нестационарных торговых объектов и внесение изменений в схему размещения нестационарных торговых объектов утверждается постановлением председателя администрации сельского поселения </w:t>
      </w:r>
      <w:proofErr w:type="spellStart"/>
      <w:r>
        <w:rPr>
          <w:rFonts w:ascii="Times New Roman" w:eastAsia="Times New Roman" w:hAnsi="Times New Roman"/>
          <w:sz w:val="24"/>
          <w:szCs w:val="24"/>
          <w:lang w:eastAsia="ru-RU"/>
        </w:rPr>
        <w:t>сумон</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Хондергейский</w:t>
      </w:r>
      <w:proofErr w:type="spellEnd"/>
      <w:r>
        <w:rPr>
          <w:rFonts w:ascii="Times New Roman" w:eastAsia="Times New Roman" w:hAnsi="Times New Roman"/>
          <w:sz w:val="24"/>
          <w:szCs w:val="24"/>
          <w:lang w:eastAsia="ru-RU"/>
        </w:rPr>
        <w:t xml:space="preserve">.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3.8. Схема размещения нестационарных торговых объектов и вносимые в нее изменения подлежат обнародованию в порядке, установленном для официального обнародования муниципальных правовых актов, а также размещению на официальном сайте </w:t>
      </w:r>
      <w:proofErr w:type="spellStart"/>
      <w:r>
        <w:rPr>
          <w:rFonts w:ascii="Times New Roman" w:eastAsia="Times New Roman" w:hAnsi="Times New Roman"/>
          <w:sz w:val="24"/>
          <w:szCs w:val="24"/>
          <w:lang w:eastAsia="ru-RU"/>
        </w:rPr>
        <w:t>Дзун-Хемчикского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кожууна</w:t>
      </w:r>
      <w:proofErr w:type="spellEnd"/>
      <w:r>
        <w:rPr>
          <w:rFonts w:ascii="Times New Roman" w:eastAsia="Times New Roman" w:hAnsi="Times New Roman"/>
          <w:sz w:val="24"/>
          <w:szCs w:val="24"/>
          <w:lang w:eastAsia="ru-RU"/>
        </w:rPr>
        <w:t xml:space="preserve">.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3.9. Утверждение схемы размещения нестационарных торговых объектов,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 Такие нестационарные торговые объекты включаются в новую схему размещения нестационарных торговых объектов как действующие, если они размещены в соответствии с действующим законодательством Российской Федерации. 3.10. Размещение нестационарных торговых объектов должно обеспечивать свободное движение пешеходов и доступ потребителей к торговым объектам, в том числе обеспечение </w:t>
      </w:r>
      <w:proofErr w:type="spellStart"/>
      <w:r>
        <w:rPr>
          <w:rFonts w:ascii="Times New Roman" w:eastAsia="Times New Roman" w:hAnsi="Times New Roman"/>
          <w:sz w:val="24"/>
          <w:szCs w:val="24"/>
          <w:lang w:eastAsia="ru-RU"/>
        </w:rPr>
        <w:t>безбарьерной</w:t>
      </w:r>
      <w:proofErr w:type="spellEnd"/>
      <w:r>
        <w:rPr>
          <w:rFonts w:ascii="Times New Roman" w:eastAsia="Times New Roman" w:hAnsi="Times New Roman"/>
          <w:sz w:val="24"/>
          <w:szCs w:val="24"/>
          <w:lang w:eastAsia="ru-RU"/>
        </w:rPr>
        <w:t xml:space="preserve"> среды жизнедеятельности для инвалидов и иных </w:t>
      </w:r>
      <w:proofErr w:type="spellStart"/>
      <w:r>
        <w:rPr>
          <w:rFonts w:ascii="Times New Roman" w:eastAsia="Times New Roman" w:hAnsi="Times New Roman"/>
          <w:sz w:val="24"/>
          <w:szCs w:val="24"/>
          <w:lang w:eastAsia="ru-RU"/>
        </w:rPr>
        <w:t>маломобильных</w:t>
      </w:r>
      <w:proofErr w:type="spellEnd"/>
      <w:r>
        <w:rPr>
          <w:rFonts w:ascii="Times New Roman" w:eastAsia="Times New Roman" w:hAnsi="Times New Roman"/>
          <w:sz w:val="24"/>
          <w:szCs w:val="24"/>
          <w:lang w:eastAsia="ru-RU"/>
        </w:rPr>
        <w:t xml:space="preserve"> групп населения, беспрепятственный подъезд спецтранспорта при чрезвычайных ситуациях.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3.11. Расстояние между нестационарными торговыми объектами, осуществляющими реализацию одинаковых групп товаров, должно составлять не менее 250 метров, за исключением нестационарных торговых объектов, расположенных в зонах рекреационного назначения. Расстояние от края проезжей части до нестационарного торгового объекта должно составлять не менее 3,0 м.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3.12. Внешний вид нестационарных торговых объектов должен соответствовать внешнему архитектурному облику сложившейся застройки в поселении.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3.13. Площадки для размещения нестационарных торговых объектов и прилегающая территория должны быть благоустроены.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3.14. Период размещения нестационарного торгового объекта - круглогодично.</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Не допускается установка витрин-холодильников на проезжей части и газонах.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3.15. Не допускается размещение нестационарных торговых объектов: </w:t>
      </w:r>
    </w:p>
    <w:p w:rsidR="00B65567" w:rsidRDefault="00B65567" w:rsidP="00B65567">
      <w:pPr>
        <w:spacing w:after="0"/>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в местах, не включенных в схему;</w:t>
      </w:r>
      <w:proofErr w:type="gramEnd"/>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в полосах отвода автомобильных дорог; - в арках зданий, на газонах, цветниках, клумбах, площадках (детских, для отдыха, спортивных), на дворовых территориях жилых зданий, в местах, не оборудованных подъездами для разгрузки товара, на тротуарах шириной менее 3 метров;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ближе 5 метров от окон жилых и общественных зданий и витрин стационарных торговых объектов;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на инженерных сетях и коммуникациях и в охранных зонах инженерных сетей и коммуникаций;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на расстоянии менее 25 метров от мест сбора мусора и пищевых отходов, дворовых уборных, выгребных ям;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 случае</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если размещение нестационарных торговых объектов уменьшает ширину пешеходных зон до 3 метров и менее.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3.16. В схему не чаще одного раза в квартал могут быть внесены изменения в порядке, установленном для ее разработки и утверждения.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3.17. Основаниями для внесения изменений в схему являются: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реализация долгосрочных стратегических и государственных программ повлекших изменение нормативов минимальной обеспеченности населения площадью торговых объектов;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прекращение, перепрофилирование деятельности стационарных торговых объектов, повлекшие снижение обеспеченности населения площадью торговых объектов до уровня ниже установленного норматива минимальной обеспеченности населения площадью торговых объектов;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новая застройка отдельных элементов планировочной структуры населенных пунктов, районов, микрорайонов, иных элементов, повлекшая изменение нормативов минимальной обеспеченности населения площадью торговых объектов;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ремонт и реконструкция автомобильных дорог.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3.18. Разработанная и согласованная схема утверждается постановлением администрации сельского поселения </w:t>
      </w:r>
      <w:proofErr w:type="spellStart"/>
      <w:r>
        <w:rPr>
          <w:rFonts w:ascii="Times New Roman" w:eastAsia="Times New Roman" w:hAnsi="Times New Roman"/>
          <w:sz w:val="24"/>
          <w:szCs w:val="24"/>
          <w:lang w:eastAsia="ru-RU"/>
        </w:rPr>
        <w:t>сумон</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Хондергейский</w:t>
      </w:r>
      <w:proofErr w:type="spellEnd"/>
      <w:r>
        <w:rPr>
          <w:rFonts w:ascii="Times New Roman" w:eastAsia="Times New Roman" w:hAnsi="Times New Roman"/>
          <w:sz w:val="24"/>
          <w:szCs w:val="24"/>
          <w:lang w:eastAsia="ru-RU"/>
        </w:rPr>
        <w:t xml:space="preserve">, размещается  на официальном  сайте администрации </w:t>
      </w:r>
      <w:proofErr w:type="spellStart"/>
      <w:r>
        <w:rPr>
          <w:rFonts w:ascii="Times New Roman" w:eastAsia="Times New Roman" w:hAnsi="Times New Roman"/>
          <w:sz w:val="24"/>
          <w:szCs w:val="24"/>
          <w:lang w:eastAsia="ru-RU"/>
        </w:rPr>
        <w:t>Дзун-Хемчикского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кожууна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val="en-US" w:eastAsia="ru-RU"/>
        </w:rPr>
        <w:t>dzun</w:t>
      </w:r>
      <w:proofErr w:type="spellEnd"/>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val="en-US" w:eastAsia="ru-RU"/>
        </w:rPr>
        <w:t>tuva</w:t>
      </w:r>
      <w:proofErr w:type="spellEnd"/>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val="en-US" w:eastAsia="ru-RU"/>
        </w:rPr>
        <w:t>ru</w:t>
      </w:r>
      <w:proofErr w:type="spellEnd"/>
      <w:r>
        <w:rPr>
          <w:rFonts w:ascii="Times New Roman" w:eastAsia="Times New Roman" w:hAnsi="Times New Roman"/>
          <w:sz w:val="24"/>
          <w:szCs w:val="24"/>
          <w:lang w:eastAsia="ru-RU"/>
        </w:rPr>
        <w:t xml:space="preserve">. и информационном стенде администрации сельского поселения </w:t>
      </w:r>
      <w:proofErr w:type="spellStart"/>
      <w:r>
        <w:rPr>
          <w:rFonts w:ascii="Times New Roman" w:eastAsia="Times New Roman" w:hAnsi="Times New Roman"/>
          <w:sz w:val="24"/>
          <w:szCs w:val="24"/>
          <w:lang w:eastAsia="ru-RU"/>
        </w:rPr>
        <w:t>сумон</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Хондергейский</w:t>
      </w:r>
      <w:proofErr w:type="spellEnd"/>
      <w:r>
        <w:rPr>
          <w:rFonts w:ascii="Times New Roman" w:eastAsia="Times New Roman" w:hAnsi="Times New Roman"/>
          <w:sz w:val="24"/>
          <w:szCs w:val="24"/>
          <w:lang w:eastAsia="ru-RU"/>
        </w:rPr>
        <w:t xml:space="preserve"> в течение десяти дней после ее утверждения.</w:t>
      </w:r>
    </w:p>
    <w:p w:rsidR="00B65567" w:rsidRDefault="00B65567" w:rsidP="00B65567">
      <w:pPr>
        <w:spacing w:after="0"/>
        <w:jc w:val="both"/>
        <w:rPr>
          <w:rFonts w:ascii="Times New Roman" w:eastAsia="Times New Roman" w:hAnsi="Times New Roman"/>
          <w:sz w:val="24"/>
          <w:szCs w:val="24"/>
          <w:lang w:eastAsia="ru-RU"/>
        </w:rPr>
      </w:pPr>
    </w:p>
    <w:p w:rsidR="00B65567" w:rsidRDefault="00B65567" w:rsidP="00B65567">
      <w:pPr>
        <w:spacing w:after="0"/>
        <w:jc w:val="both"/>
        <w:rPr>
          <w:rFonts w:ascii="Times New Roman" w:eastAsia="Times New Roman" w:hAnsi="Times New Roman"/>
          <w:sz w:val="24"/>
          <w:szCs w:val="24"/>
          <w:lang w:eastAsia="ru-RU"/>
        </w:rPr>
      </w:pPr>
    </w:p>
    <w:p w:rsidR="00B65567" w:rsidRDefault="00B65567" w:rsidP="00B65567">
      <w:pPr>
        <w:spacing w:after="0"/>
        <w:jc w:val="both"/>
        <w:rPr>
          <w:rFonts w:ascii="Times New Roman" w:eastAsia="Times New Roman" w:hAnsi="Times New Roman"/>
          <w:sz w:val="24"/>
          <w:szCs w:val="24"/>
          <w:lang w:eastAsia="ru-RU"/>
        </w:rPr>
      </w:pPr>
    </w:p>
    <w:p w:rsidR="00B65567" w:rsidRDefault="00B65567" w:rsidP="00B65567">
      <w:pPr>
        <w:spacing w:after="0"/>
        <w:jc w:val="both"/>
        <w:rPr>
          <w:rFonts w:ascii="Times New Roman" w:eastAsia="Times New Roman" w:hAnsi="Times New Roman"/>
          <w:sz w:val="24"/>
          <w:szCs w:val="24"/>
          <w:lang w:eastAsia="ru-RU"/>
        </w:rPr>
      </w:pPr>
    </w:p>
    <w:p w:rsidR="00B65567" w:rsidRDefault="00B65567" w:rsidP="00B65567">
      <w:pPr>
        <w:spacing w:after="0"/>
        <w:jc w:val="both"/>
        <w:rPr>
          <w:rFonts w:ascii="Times New Roman" w:eastAsia="Times New Roman" w:hAnsi="Times New Roman"/>
          <w:sz w:val="24"/>
          <w:szCs w:val="24"/>
          <w:lang w:eastAsia="ru-RU"/>
        </w:rPr>
      </w:pPr>
    </w:p>
    <w:p w:rsidR="00B65567" w:rsidRDefault="00B65567" w:rsidP="00B65567">
      <w:pPr>
        <w:spacing w:after="0"/>
        <w:jc w:val="both"/>
        <w:rPr>
          <w:rFonts w:ascii="Times New Roman" w:eastAsia="Times New Roman" w:hAnsi="Times New Roman"/>
          <w:sz w:val="24"/>
          <w:szCs w:val="24"/>
          <w:lang w:eastAsia="ru-RU"/>
        </w:rPr>
      </w:pPr>
    </w:p>
    <w:p w:rsidR="00B65567" w:rsidRDefault="00B65567" w:rsidP="00B65567">
      <w:pPr>
        <w:spacing w:after="0"/>
        <w:jc w:val="both"/>
        <w:rPr>
          <w:rFonts w:ascii="Times New Roman" w:eastAsia="Times New Roman" w:hAnsi="Times New Roman"/>
          <w:sz w:val="24"/>
          <w:szCs w:val="24"/>
          <w:lang w:eastAsia="ru-RU"/>
        </w:rPr>
      </w:pPr>
    </w:p>
    <w:p w:rsidR="00B65567" w:rsidRDefault="00B65567" w:rsidP="00B65567">
      <w:pPr>
        <w:spacing w:after="0"/>
        <w:jc w:val="both"/>
        <w:rPr>
          <w:rFonts w:ascii="Times New Roman" w:eastAsia="Times New Roman" w:hAnsi="Times New Roman"/>
          <w:sz w:val="24"/>
          <w:szCs w:val="24"/>
          <w:lang w:eastAsia="ru-RU"/>
        </w:rPr>
      </w:pPr>
    </w:p>
    <w:p w:rsidR="00B65567" w:rsidRDefault="00B65567" w:rsidP="00B65567">
      <w:pPr>
        <w:spacing w:after="0"/>
        <w:jc w:val="both"/>
        <w:rPr>
          <w:rFonts w:ascii="Times New Roman" w:eastAsia="Times New Roman" w:hAnsi="Times New Roman"/>
          <w:sz w:val="24"/>
          <w:szCs w:val="24"/>
          <w:lang w:eastAsia="ru-RU"/>
        </w:rPr>
      </w:pPr>
    </w:p>
    <w:p w:rsidR="00B65567" w:rsidRDefault="00B65567" w:rsidP="00B65567">
      <w:pPr>
        <w:spacing w:after="0"/>
        <w:jc w:val="both"/>
        <w:rPr>
          <w:rFonts w:ascii="Times New Roman" w:eastAsia="Times New Roman" w:hAnsi="Times New Roman"/>
          <w:sz w:val="24"/>
          <w:szCs w:val="24"/>
          <w:lang w:eastAsia="ru-RU"/>
        </w:rPr>
      </w:pPr>
    </w:p>
    <w:p w:rsidR="00B65567" w:rsidRDefault="00B65567" w:rsidP="00B65567">
      <w:pPr>
        <w:spacing w:after="0"/>
        <w:jc w:val="both"/>
        <w:rPr>
          <w:rFonts w:ascii="Times New Roman" w:eastAsia="Times New Roman" w:hAnsi="Times New Roman"/>
          <w:sz w:val="24"/>
          <w:szCs w:val="24"/>
          <w:lang w:eastAsia="ru-RU"/>
        </w:rPr>
      </w:pPr>
    </w:p>
    <w:p w:rsidR="00B65567" w:rsidRDefault="00B65567" w:rsidP="00B65567">
      <w:pPr>
        <w:spacing w:after="0" w:line="240" w:lineRule="auto"/>
        <w:rPr>
          <w:rFonts w:ascii="Times New Roman" w:eastAsia="Times New Roman" w:hAnsi="Times New Roman"/>
          <w:sz w:val="24"/>
          <w:szCs w:val="24"/>
          <w:lang w:eastAsia="ru-RU"/>
        </w:rPr>
      </w:pPr>
    </w:p>
    <w:p w:rsidR="00B65567" w:rsidRDefault="00B65567" w:rsidP="00B65567">
      <w:pPr>
        <w:spacing w:after="0" w:line="240" w:lineRule="auto"/>
        <w:rPr>
          <w:rFonts w:ascii="Times New Roman" w:eastAsia="Times New Roman" w:hAnsi="Times New Roman"/>
          <w:sz w:val="20"/>
          <w:szCs w:val="20"/>
          <w:lang w:eastAsia="ru-RU"/>
        </w:rPr>
      </w:pPr>
    </w:p>
    <w:p w:rsidR="00B65567" w:rsidRDefault="00B65567" w:rsidP="00B65567">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 xml:space="preserve">Приложение № 2 </w:t>
      </w:r>
    </w:p>
    <w:p w:rsidR="00B65567" w:rsidRDefault="00B65567" w:rsidP="00B65567">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к постановлению администрации </w:t>
      </w:r>
    </w:p>
    <w:p w:rsidR="00B65567" w:rsidRDefault="00B65567" w:rsidP="00B65567">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сельского поселения </w:t>
      </w:r>
      <w:proofErr w:type="spellStart"/>
      <w:r>
        <w:rPr>
          <w:rFonts w:ascii="Times New Roman" w:eastAsia="Times New Roman" w:hAnsi="Times New Roman"/>
          <w:sz w:val="20"/>
          <w:szCs w:val="20"/>
          <w:lang w:eastAsia="ru-RU"/>
        </w:rPr>
        <w:t>сумон</w:t>
      </w:r>
      <w:proofErr w:type="spellEnd"/>
      <w:r>
        <w:rPr>
          <w:rFonts w:ascii="Times New Roman" w:eastAsia="Times New Roman" w:hAnsi="Times New Roman"/>
          <w:sz w:val="20"/>
          <w:szCs w:val="20"/>
          <w:lang w:eastAsia="ru-RU"/>
        </w:rPr>
        <w:t xml:space="preserve"> </w:t>
      </w:r>
      <w:proofErr w:type="spellStart"/>
      <w:r>
        <w:rPr>
          <w:rFonts w:ascii="Times New Roman" w:eastAsia="Times New Roman" w:hAnsi="Times New Roman"/>
          <w:sz w:val="20"/>
          <w:szCs w:val="20"/>
          <w:lang w:eastAsia="ru-RU"/>
        </w:rPr>
        <w:t>Хондергейский</w:t>
      </w:r>
      <w:proofErr w:type="spellEnd"/>
      <w:r>
        <w:rPr>
          <w:rFonts w:ascii="Times New Roman" w:eastAsia="Times New Roman" w:hAnsi="Times New Roman"/>
          <w:sz w:val="20"/>
          <w:szCs w:val="20"/>
          <w:lang w:eastAsia="ru-RU"/>
        </w:rPr>
        <w:t xml:space="preserve"> </w:t>
      </w:r>
    </w:p>
    <w:p w:rsidR="00B65567" w:rsidRDefault="00B65567" w:rsidP="00B65567">
      <w:pPr>
        <w:spacing w:after="0" w:line="240" w:lineRule="auto"/>
        <w:jc w:val="right"/>
        <w:rPr>
          <w:rFonts w:ascii="Times New Roman" w:eastAsia="Times New Roman" w:hAnsi="Times New Roman"/>
          <w:sz w:val="20"/>
          <w:szCs w:val="20"/>
          <w:u w:val="single"/>
          <w:lang w:eastAsia="ru-RU"/>
        </w:rPr>
      </w:pPr>
      <w:r>
        <w:rPr>
          <w:rFonts w:ascii="Times New Roman" w:eastAsia="Times New Roman" w:hAnsi="Times New Roman"/>
          <w:sz w:val="20"/>
          <w:szCs w:val="20"/>
          <w:lang w:eastAsia="ru-RU"/>
        </w:rPr>
        <w:t xml:space="preserve">от </w:t>
      </w:r>
      <w:r>
        <w:rPr>
          <w:rFonts w:ascii="Times New Roman" w:eastAsia="Times New Roman" w:hAnsi="Times New Roman"/>
          <w:sz w:val="20"/>
          <w:szCs w:val="20"/>
          <w:u w:val="single"/>
          <w:lang w:eastAsia="ru-RU"/>
        </w:rPr>
        <w:t xml:space="preserve"> 27  апреля  2021 г    № 15 </w:t>
      </w:r>
    </w:p>
    <w:p w:rsidR="00B65567" w:rsidRDefault="00B65567" w:rsidP="00B65567">
      <w:pPr>
        <w:spacing w:after="0" w:line="240" w:lineRule="auto"/>
        <w:jc w:val="right"/>
        <w:rPr>
          <w:rFonts w:ascii="Times New Roman" w:eastAsia="Times New Roman" w:hAnsi="Times New Roman"/>
          <w:sz w:val="20"/>
          <w:szCs w:val="20"/>
          <w:lang w:eastAsia="ru-RU"/>
        </w:rPr>
      </w:pPr>
    </w:p>
    <w:p w:rsidR="00B65567" w:rsidRDefault="00B65567" w:rsidP="00B65567">
      <w:pPr>
        <w:spacing w:after="0"/>
        <w:jc w:val="center"/>
        <w:rPr>
          <w:rFonts w:ascii="Times New Roman" w:eastAsia="Times New Roman" w:hAnsi="Times New Roman"/>
          <w:sz w:val="20"/>
          <w:szCs w:val="20"/>
          <w:lang w:eastAsia="ru-RU"/>
        </w:rPr>
      </w:pPr>
    </w:p>
    <w:p w:rsidR="00B65567" w:rsidRDefault="00B65567" w:rsidP="00B65567">
      <w:pPr>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СХЕМА размещения </w:t>
      </w:r>
      <w:proofErr w:type="gramStart"/>
      <w:r>
        <w:rPr>
          <w:rFonts w:ascii="Times New Roman" w:eastAsia="Times New Roman" w:hAnsi="Times New Roman"/>
          <w:b/>
          <w:sz w:val="24"/>
          <w:szCs w:val="24"/>
          <w:lang w:eastAsia="ru-RU"/>
        </w:rPr>
        <w:t>нестационарных</w:t>
      </w:r>
      <w:proofErr w:type="gramEnd"/>
      <w:r>
        <w:rPr>
          <w:rFonts w:ascii="Times New Roman" w:eastAsia="Times New Roman" w:hAnsi="Times New Roman"/>
          <w:b/>
          <w:sz w:val="24"/>
          <w:szCs w:val="24"/>
          <w:lang w:eastAsia="ru-RU"/>
        </w:rPr>
        <w:t xml:space="preserve"> </w:t>
      </w:r>
    </w:p>
    <w:p w:rsidR="00B65567" w:rsidRDefault="00B65567" w:rsidP="00B65567">
      <w:pPr>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торговых объектов на территории сельского поселения </w:t>
      </w:r>
      <w:proofErr w:type="spellStart"/>
      <w:r>
        <w:rPr>
          <w:rFonts w:ascii="Times New Roman" w:eastAsia="Times New Roman" w:hAnsi="Times New Roman"/>
          <w:b/>
          <w:sz w:val="24"/>
          <w:szCs w:val="24"/>
          <w:lang w:eastAsia="ru-RU"/>
        </w:rPr>
        <w:t>сумон</w:t>
      </w:r>
      <w:proofErr w:type="spellEnd"/>
      <w:r>
        <w:rPr>
          <w:rFonts w:ascii="Times New Roman" w:eastAsia="Times New Roman" w:hAnsi="Times New Roman"/>
          <w:b/>
          <w:sz w:val="24"/>
          <w:szCs w:val="24"/>
          <w:lang w:eastAsia="ru-RU"/>
        </w:rPr>
        <w:t xml:space="preserve"> </w:t>
      </w:r>
      <w:proofErr w:type="spellStart"/>
      <w:r>
        <w:rPr>
          <w:rFonts w:ascii="Times New Roman" w:eastAsia="Times New Roman" w:hAnsi="Times New Roman"/>
          <w:b/>
          <w:sz w:val="24"/>
          <w:szCs w:val="24"/>
          <w:lang w:eastAsia="ru-RU"/>
        </w:rPr>
        <w:t>Хондергейский</w:t>
      </w:r>
      <w:proofErr w:type="spellEnd"/>
    </w:p>
    <w:p w:rsidR="00B65567" w:rsidRDefault="00B65567" w:rsidP="00B65567">
      <w:pPr>
        <w:spacing w:after="0"/>
        <w:jc w:val="center"/>
        <w:rPr>
          <w:rFonts w:ascii="Times New Roman" w:eastAsia="Times New Roman" w:hAnsi="Times New Roman"/>
          <w:b/>
          <w:sz w:val="24"/>
          <w:szCs w:val="24"/>
          <w:lang w:eastAsia="ru-RU"/>
        </w:rPr>
      </w:pPr>
    </w:p>
    <w:p w:rsidR="00B65567" w:rsidRDefault="00B65567" w:rsidP="00B65567">
      <w:pPr>
        <w:spacing w:after="0"/>
        <w:jc w:val="center"/>
        <w:rPr>
          <w:rFonts w:ascii="Times New Roman" w:eastAsia="Times New Roman" w:hAnsi="Times New Roman"/>
          <w:b/>
          <w:sz w:val="24"/>
          <w:szCs w:val="24"/>
          <w:lang w:eastAsia="ru-RU"/>
        </w:rPr>
      </w:pPr>
    </w:p>
    <w:tbl>
      <w:tblPr>
        <w:tblStyle w:val="1"/>
        <w:tblW w:w="0" w:type="auto"/>
        <w:tblLayout w:type="fixed"/>
        <w:tblLook w:val="04A0"/>
      </w:tblPr>
      <w:tblGrid>
        <w:gridCol w:w="534"/>
        <w:gridCol w:w="1984"/>
        <w:gridCol w:w="1134"/>
        <w:gridCol w:w="1418"/>
        <w:gridCol w:w="1559"/>
        <w:gridCol w:w="1134"/>
        <w:gridCol w:w="1276"/>
        <w:gridCol w:w="1099"/>
      </w:tblGrid>
      <w:tr w:rsidR="00B65567" w:rsidTr="00111F42">
        <w:trPr>
          <w:trHeight w:val="657"/>
        </w:trPr>
        <w:tc>
          <w:tcPr>
            <w:tcW w:w="534" w:type="dxa"/>
            <w:tcBorders>
              <w:top w:val="single" w:sz="4" w:space="0" w:color="000000"/>
              <w:left w:val="single" w:sz="4" w:space="0" w:color="000000"/>
              <w:bottom w:val="single" w:sz="4" w:space="0" w:color="000000"/>
              <w:right w:val="single" w:sz="4" w:space="0" w:color="000000"/>
            </w:tcBorders>
            <w:hideMark/>
          </w:tcPr>
          <w:p w:rsidR="00B65567" w:rsidRDefault="00B65567" w:rsidP="00111F42">
            <w:pPr>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 xml:space="preserve">№ </w:t>
            </w:r>
            <w:proofErr w:type="spellStart"/>
            <w:proofErr w:type="gramStart"/>
            <w:r>
              <w:rPr>
                <w:rFonts w:ascii="Times New Roman" w:eastAsia="Times New Roman" w:hAnsi="Times New Roman"/>
                <w:sz w:val="20"/>
                <w:szCs w:val="20"/>
                <w:lang w:eastAsia="ru-RU"/>
              </w:rPr>
              <w:t>п</w:t>
            </w:r>
            <w:proofErr w:type="spellEnd"/>
            <w:proofErr w:type="gramEnd"/>
            <w:r>
              <w:rPr>
                <w:rFonts w:ascii="Times New Roman" w:eastAsia="Times New Roman" w:hAnsi="Times New Roman"/>
                <w:sz w:val="20"/>
                <w:szCs w:val="20"/>
                <w:lang w:eastAsia="ru-RU"/>
              </w:rPr>
              <w:t>/</w:t>
            </w:r>
            <w:proofErr w:type="spellStart"/>
            <w:r>
              <w:rPr>
                <w:rFonts w:ascii="Times New Roman" w:eastAsia="Times New Roman" w:hAnsi="Times New Roman"/>
                <w:sz w:val="20"/>
                <w:szCs w:val="20"/>
                <w:lang w:eastAsia="ru-RU"/>
              </w:rPr>
              <w:t>п</w:t>
            </w:r>
            <w:proofErr w:type="spellEnd"/>
          </w:p>
        </w:tc>
        <w:tc>
          <w:tcPr>
            <w:tcW w:w="1984" w:type="dxa"/>
            <w:tcBorders>
              <w:top w:val="single" w:sz="4" w:space="0" w:color="000000"/>
              <w:left w:val="single" w:sz="4" w:space="0" w:color="000000"/>
              <w:bottom w:val="single" w:sz="4" w:space="0" w:color="000000"/>
              <w:right w:val="single" w:sz="4" w:space="0" w:color="000000"/>
            </w:tcBorders>
            <w:hideMark/>
          </w:tcPr>
          <w:p w:rsidR="00B65567" w:rsidRDefault="00B65567" w:rsidP="00111F42">
            <w:pPr>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Место размещения и адрес</w:t>
            </w:r>
          </w:p>
        </w:tc>
        <w:tc>
          <w:tcPr>
            <w:tcW w:w="1134" w:type="dxa"/>
            <w:tcBorders>
              <w:top w:val="single" w:sz="4" w:space="0" w:color="000000"/>
              <w:left w:val="single" w:sz="4" w:space="0" w:color="000000"/>
              <w:bottom w:val="single" w:sz="4" w:space="0" w:color="000000"/>
              <w:right w:val="single" w:sz="4" w:space="0" w:color="000000"/>
            </w:tcBorders>
            <w:hideMark/>
          </w:tcPr>
          <w:p w:rsidR="00B65567" w:rsidRDefault="00B65567" w:rsidP="00111F42">
            <w:pPr>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Площадь земельного участка, торгового объекта (здания, строения, сооружения) или его части</w:t>
            </w:r>
          </w:p>
        </w:tc>
        <w:tc>
          <w:tcPr>
            <w:tcW w:w="1418" w:type="dxa"/>
            <w:tcBorders>
              <w:top w:val="single" w:sz="4" w:space="0" w:color="000000"/>
              <w:left w:val="single" w:sz="4" w:space="0" w:color="000000"/>
              <w:bottom w:val="single" w:sz="4" w:space="0" w:color="000000"/>
              <w:right w:val="single" w:sz="4" w:space="0" w:color="000000"/>
            </w:tcBorders>
            <w:hideMark/>
          </w:tcPr>
          <w:p w:rsidR="00B65567" w:rsidRDefault="00B65567" w:rsidP="00111F42">
            <w:pPr>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Тип нестационарных торговых объектов (павильон, киоск, торговая площадка и т.д.)</w:t>
            </w:r>
          </w:p>
        </w:tc>
        <w:tc>
          <w:tcPr>
            <w:tcW w:w="1559" w:type="dxa"/>
            <w:tcBorders>
              <w:top w:val="single" w:sz="4" w:space="0" w:color="000000"/>
              <w:left w:val="single" w:sz="4" w:space="0" w:color="000000"/>
              <w:bottom w:val="single" w:sz="4" w:space="0" w:color="000000"/>
              <w:right w:val="single" w:sz="4" w:space="0" w:color="000000"/>
            </w:tcBorders>
            <w:hideMark/>
          </w:tcPr>
          <w:p w:rsidR="00B65567" w:rsidRDefault="00B65567" w:rsidP="00111F42">
            <w:pPr>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Вид реализуемой продукции</w:t>
            </w:r>
          </w:p>
        </w:tc>
        <w:tc>
          <w:tcPr>
            <w:tcW w:w="1134" w:type="dxa"/>
            <w:tcBorders>
              <w:top w:val="single" w:sz="4" w:space="0" w:color="000000"/>
              <w:left w:val="single" w:sz="4" w:space="0" w:color="000000"/>
              <w:bottom w:val="single" w:sz="4" w:space="0" w:color="000000"/>
              <w:right w:val="single" w:sz="4" w:space="0" w:color="000000"/>
            </w:tcBorders>
            <w:hideMark/>
          </w:tcPr>
          <w:p w:rsidR="00B65567" w:rsidRDefault="00B65567" w:rsidP="00111F42">
            <w:pPr>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Период размещения нестационарных торговых объектов</w:t>
            </w:r>
          </w:p>
        </w:tc>
        <w:tc>
          <w:tcPr>
            <w:tcW w:w="1276" w:type="dxa"/>
            <w:tcBorders>
              <w:top w:val="single" w:sz="4" w:space="0" w:color="000000"/>
              <w:left w:val="single" w:sz="4" w:space="0" w:color="000000"/>
              <w:bottom w:val="single" w:sz="4" w:space="0" w:color="000000"/>
              <w:right w:val="single" w:sz="4" w:space="0" w:color="000000"/>
            </w:tcBorders>
            <w:hideMark/>
          </w:tcPr>
          <w:p w:rsidR="00B65567" w:rsidRDefault="00B65567" w:rsidP="00111F42">
            <w:pPr>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Форма собственности земельного участка</w:t>
            </w:r>
          </w:p>
        </w:tc>
        <w:tc>
          <w:tcPr>
            <w:tcW w:w="1099" w:type="dxa"/>
            <w:tcBorders>
              <w:top w:val="single" w:sz="4" w:space="0" w:color="000000"/>
              <w:left w:val="single" w:sz="4" w:space="0" w:color="000000"/>
              <w:bottom w:val="single" w:sz="4" w:space="0" w:color="000000"/>
              <w:right w:val="single" w:sz="4" w:space="0" w:color="000000"/>
            </w:tcBorders>
            <w:hideMark/>
          </w:tcPr>
          <w:p w:rsidR="00B65567" w:rsidRDefault="00B65567" w:rsidP="00111F42">
            <w:pPr>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Дополнительная информация</w:t>
            </w:r>
          </w:p>
        </w:tc>
      </w:tr>
      <w:tr w:rsidR="00B65567" w:rsidTr="00111F42">
        <w:trPr>
          <w:trHeight w:val="211"/>
        </w:trPr>
        <w:tc>
          <w:tcPr>
            <w:tcW w:w="534" w:type="dxa"/>
            <w:tcBorders>
              <w:top w:val="single" w:sz="4" w:space="0" w:color="000000"/>
              <w:left w:val="single" w:sz="4" w:space="0" w:color="000000"/>
              <w:bottom w:val="single" w:sz="4" w:space="0" w:color="000000"/>
              <w:right w:val="single" w:sz="4" w:space="0" w:color="000000"/>
            </w:tcBorders>
            <w:hideMark/>
          </w:tcPr>
          <w:p w:rsidR="00B65567" w:rsidRDefault="00B65567" w:rsidP="00111F42">
            <w:pPr>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w:t>
            </w:r>
          </w:p>
        </w:tc>
        <w:tc>
          <w:tcPr>
            <w:tcW w:w="1984" w:type="dxa"/>
            <w:tcBorders>
              <w:top w:val="single" w:sz="4" w:space="0" w:color="000000"/>
              <w:left w:val="single" w:sz="4" w:space="0" w:color="000000"/>
              <w:bottom w:val="single" w:sz="4" w:space="0" w:color="000000"/>
              <w:right w:val="single" w:sz="4" w:space="0" w:color="000000"/>
            </w:tcBorders>
            <w:hideMark/>
          </w:tcPr>
          <w:p w:rsidR="00B65567" w:rsidRDefault="00B65567" w:rsidP="00111F42">
            <w:pPr>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w:t>
            </w:r>
          </w:p>
        </w:tc>
        <w:tc>
          <w:tcPr>
            <w:tcW w:w="1134" w:type="dxa"/>
            <w:tcBorders>
              <w:top w:val="single" w:sz="4" w:space="0" w:color="000000"/>
              <w:left w:val="single" w:sz="4" w:space="0" w:color="000000"/>
              <w:bottom w:val="single" w:sz="4" w:space="0" w:color="000000"/>
              <w:right w:val="single" w:sz="4" w:space="0" w:color="000000"/>
            </w:tcBorders>
            <w:hideMark/>
          </w:tcPr>
          <w:p w:rsidR="00B65567" w:rsidRDefault="00B65567" w:rsidP="00111F42">
            <w:pPr>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w:t>
            </w:r>
          </w:p>
        </w:tc>
        <w:tc>
          <w:tcPr>
            <w:tcW w:w="1418" w:type="dxa"/>
            <w:tcBorders>
              <w:top w:val="single" w:sz="4" w:space="0" w:color="000000"/>
              <w:left w:val="single" w:sz="4" w:space="0" w:color="000000"/>
              <w:bottom w:val="single" w:sz="4" w:space="0" w:color="000000"/>
              <w:right w:val="single" w:sz="4" w:space="0" w:color="000000"/>
            </w:tcBorders>
            <w:hideMark/>
          </w:tcPr>
          <w:p w:rsidR="00B65567" w:rsidRDefault="00B65567" w:rsidP="00111F42">
            <w:pPr>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w:t>
            </w:r>
          </w:p>
        </w:tc>
        <w:tc>
          <w:tcPr>
            <w:tcW w:w="1559" w:type="dxa"/>
            <w:tcBorders>
              <w:top w:val="single" w:sz="4" w:space="0" w:color="000000"/>
              <w:left w:val="single" w:sz="4" w:space="0" w:color="000000"/>
              <w:bottom w:val="single" w:sz="4" w:space="0" w:color="000000"/>
              <w:right w:val="single" w:sz="4" w:space="0" w:color="000000"/>
            </w:tcBorders>
            <w:hideMark/>
          </w:tcPr>
          <w:p w:rsidR="00B65567" w:rsidRDefault="00B65567" w:rsidP="00111F42">
            <w:pPr>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w:t>
            </w:r>
          </w:p>
        </w:tc>
        <w:tc>
          <w:tcPr>
            <w:tcW w:w="1134" w:type="dxa"/>
            <w:tcBorders>
              <w:top w:val="single" w:sz="4" w:space="0" w:color="000000"/>
              <w:left w:val="single" w:sz="4" w:space="0" w:color="000000"/>
              <w:bottom w:val="single" w:sz="4" w:space="0" w:color="000000"/>
              <w:right w:val="single" w:sz="4" w:space="0" w:color="000000"/>
            </w:tcBorders>
            <w:hideMark/>
          </w:tcPr>
          <w:p w:rsidR="00B65567" w:rsidRDefault="00B65567" w:rsidP="00111F42">
            <w:pPr>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w:t>
            </w:r>
          </w:p>
        </w:tc>
        <w:tc>
          <w:tcPr>
            <w:tcW w:w="1276" w:type="dxa"/>
            <w:tcBorders>
              <w:top w:val="single" w:sz="4" w:space="0" w:color="000000"/>
              <w:left w:val="single" w:sz="4" w:space="0" w:color="000000"/>
              <w:bottom w:val="single" w:sz="4" w:space="0" w:color="000000"/>
              <w:right w:val="single" w:sz="4" w:space="0" w:color="000000"/>
            </w:tcBorders>
            <w:hideMark/>
          </w:tcPr>
          <w:p w:rsidR="00B65567" w:rsidRDefault="00B65567" w:rsidP="00111F42">
            <w:pPr>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7</w:t>
            </w:r>
          </w:p>
        </w:tc>
        <w:tc>
          <w:tcPr>
            <w:tcW w:w="1099" w:type="dxa"/>
            <w:tcBorders>
              <w:top w:val="single" w:sz="4" w:space="0" w:color="000000"/>
              <w:left w:val="single" w:sz="4" w:space="0" w:color="000000"/>
              <w:bottom w:val="single" w:sz="4" w:space="0" w:color="000000"/>
              <w:right w:val="single" w:sz="4" w:space="0" w:color="000000"/>
            </w:tcBorders>
            <w:hideMark/>
          </w:tcPr>
          <w:p w:rsidR="00B65567" w:rsidRDefault="00B65567" w:rsidP="00111F42">
            <w:pPr>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8</w:t>
            </w:r>
          </w:p>
        </w:tc>
      </w:tr>
      <w:tr w:rsidR="00B65567" w:rsidTr="00111F42">
        <w:trPr>
          <w:trHeight w:val="657"/>
        </w:trPr>
        <w:tc>
          <w:tcPr>
            <w:tcW w:w="534" w:type="dxa"/>
            <w:tcBorders>
              <w:top w:val="single" w:sz="4" w:space="0" w:color="000000"/>
              <w:left w:val="single" w:sz="4" w:space="0" w:color="000000"/>
              <w:bottom w:val="single" w:sz="4" w:space="0" w:color="000000"/>
              <w:right w:val="single" w:sz="4" w:space="0" w:color="000000"/>
            </w:tcBorders>
            <w:hideMark/>
          </w:tcPr>
          <w:p w:rsidR="00B65567" w:rsidRDefault="00B65567" w:rsidP="00111F42">
            <w:pPr>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w:t>
            </w:r>
          </w:p>
        </w:tc>
        <w:tc>
          <w:tcPr>
            <w:tcW w:w="1984" w:type="dxa"/>
            <w:tcBorders>
              <w:top w:val="single" w:sz="4" w:space="0" w:color="000000"/>
              <w:left w:val="single" w:sz="4" w:space="0" w:color="000000"/>
              <w:bottom w:val="single" w:sz="4" w:space="0" w:color="000000"/>
              <w:right w:val="single" w:sz="4" w:space="0" w:color="000000"/>
            </w:tcBorders>
            <w:hideMark/>
          </w:tcPr>
          <w:p w:rsidR="00B65567" w:rsidRDefault="00B65567" w:rsidP="00111F42">
            <w:pPr>
              <w:jc w:val="center"/>
              <w:rPr>
                <w:rFonts w:ascii="Times New Roman" w:eastAsia="Times New Roman" w:hAnsi="Times New Roman"/>
                <w:lang w:eastAsia="ru-RU"/>
              </w:rPr>
            </w:pPr>
            <w:r>
              <w:rPr>
                <w:rFonts w:ascii="Times New Roman" w:eastAsia="Times New Roman" w:hAnsi="Times New Roman"/>
                <w:lang w:eastAsia="ru-RU"/>
              </w:rPr>
              <w:t xml:space="preserve">С. </w:t>
            </w:r>
            <w:proofErr w:type="spellStart"/>
            <w:r>
              <w:rPr>
                <w:rFonts w:ascii="Times New Roman" w:eastAsia="Times New Roman" w:hAnsi="Times New Roman"/>
                <w:lang w:eastAsia="ru-RU"/>
              </w:rPr>
              <w:t>Хондергей</w:t>
            </w:r>
            <w:proofErr w:type="spellEnd"/>
            <w:r>
              <w:rPr>
                <w:rFonts w:ascii="Times New Roman" w:eastAsia="Times New Roman" w:hAnsi="Times New Roman"/>
                <w:lang w:eastAsia="ru-RU"/>
              </w:rPr>
              <w:t xml:space="preserve"> </w:t>
            </w:r>
            <w:proofErr w:type="spellStart"/>
            <w:r>
              <w:rPr>
                <w:rFonts w:ascii="Times New Roman" w:eastAsia="Times New Roman" w:hAnsi="Times New Roman"/>
                <w:lang w:eastAsia="ru-RU"/>
              </w:rPr>
              <w:t>ул</w:t>
            </w:r>
            <w:proofErr w:type="gramStart"/>
            <w:r>
              <w:rPr>
                <w:rFonts w:ascii="Times New Roman" w:eastAsia="Times New Roman" w:hAnsi="Times New Roman"/>
                <w:lang w:eastAsia="ru-RU"/>
              </w:rPr>
              <w:t>.М</w:t>
            </w:r>
            <w:proofErr w:type="gramEnd"/>
            <w:r>
              <w:rPr>
                <w:rFonts w:ascii="Times New Roman" w:eastAsia="Times New Roman" w:hAnsi="Times New Roman"/>
                <w:lang w:eastAsia="ru-RU"/>
              </w:rPr>
              <w:t>онгуш</w:t>
            </w:r>
            <w:proofErr w:type="spellEnd"/>
            <w:r>
              <w:rPr>
                <w:rFonts w:ascii="Times New Roman" w:eastAsia="Times New Roman" w:hAnsi="Times New Roman"/>
                <w:lang w:eastAsia="ru-RU"/>
              </w:rPr>
              <w:t xml:space="preserve"> </w:t>
            </w:r>
            <w:proofErr w:type="spellStart"/>
            <w:r>
              <w:rPr>
                <w:rFonts w:ascii="Times New Roman" w:eastAsia="Times New Roman" w:hAnsi="Times New Roman"/>
                <w:lang w:eastAsia="ru-RU"/>
              </w:rPr>
              <w:t>Чола</w:t>
            </w:r>
            <w:proofErr w:type="spellEnd"/>
            <w:r>
              <w:rPr>
                <w:rFonts w:ascii="Times New Roman" w:eastAsia="Times New Roman" w:hAnsi="Times New Roman"/>
                <w:lang w:eastAsia="ru-RU"/>
              </w:rPr>
              <w:t xml:space="preserve">, 41, </w:t>
            </w:r>
          </w:p>
          <w:p w:rsidR="00B65567" w:rsidRDefault="00B65567" w:rsidP="00111F42">
            <w:pPr>
              <w:jc w:val="center"/>
              <w:rPr>
                <w:rFonts w:ascii="Times New Roman" w:eastAsia="Times New Roman" w:hAnsi="Times New Roman"/>
                <w:lang w:eastAsia="ru-RU"/>
              </w:rPr>
            </w:pPr>
            <w:r>
              <w:rPr>
                <w:rFonts w:ascii="Times New Roman" w:eastAsia="Times New Roman" w:hAnsi="Times New Roman"/>
                <w:lang w:eastAsia="ru-RU"/>
              </w:rPr>
              <w:t xml:space="preserve"> площадь перед администрацией сельского поселения </w:t>
            </w:r>
            <w:proofErr w:type="spellStart"/>
            <w:r>
              <w:rPr>
                <w:rFonts w:ascii="Times New Roman" w:eastAsia="Times New Roman" w:hAnsi="Times New Roman"/>
                <w:lang w:eastAsia="ru-RU"/>
              </w:rPr>
              <w:t>сумон</w:t>
            </w:r>
            <w:proofErr w:type="spellEnd"/>
            <w:r>
              <w:rPr>
                <w:rFonts w:ascii="Times New Roman" w:eastAsia="Times New Roman" w:hAnsi="Times New Roman"/>
                <w:lang w:eastAsia="ru-RU"/>
              </w:rPr>
              <w:t xml:space="preserve"> </w:t>
            </w:r>
            <w:proofErr w:type="spellStart"/>
            <w:r>
              <w:rPr>
                <w:rFonts w:ascii="Times New Roman" w:eastAsia="Times New Roman" w:hAnsi="Times New Roman"/>
                <w:lang w:eastAsia="ru-RU"/>
              </w:rPr>
              <w:t>Хондергейский</w:t>
            </w:r>
            <w:proofErr w:type="spellEnd"/>
            <w:r>
              <w:rPr>
                <w:rFonts w:ascii="Times New Roman" w:eastAsia="Times New Roman" w:hAnsi="Times New Roman"/>
                <w:lang w:eastAsia="ru-RU"/>
              </w:rPr>
              <w:t xml:space="preserve"> </w:t>
            </w:r>
            <w:proofErr w:type="spellStart"/>
            <w:r>
              <w:rPr>
                <w:rFonts w:ascii="Times New Roman" w:eastAsia="Times New Roman" w:hAnsi="Times New Roman"/>
                <w:lang w:eastAsia="ru-RU"/>
              </w:rPr>
              <w:t>Дзун-Хемчикского</w:t>
            </w:r>
            <w:proofErr w:type="spellEnd"/>
            <w:r>
              <w:rPr>
                <w:rFonts w:ascii="Times New Roman" w:eastAsia="Times New Roman" w:hAnsi="Times New Roman"/>
                <w:lang w:eastAsia="ru-RU"/>
              </w:rPr>
              <w:t xml:space="preserve"> </w:t>
            </w:r>
            <w:proofErr w:type="spellStart"/>
            <w:r>
              <w:rPr>
                <w:rFonts w:ascii="Times New Roman" w:eastAsia="Times New Roman" w:hAnsi="Times New Roman"/>
                <w:lang w:eastAsia="ru-RU"/>
              </w:rPr>
              <w:t>кожууна</w:t>
            </w:r>
            <w:proofErr w:type="spellEnd"/>
            <w:r>
              <w:rPr>
                <w:rFonts w:ascii="Times New Roman" w:eastAsia="Times New Roman" w:hAnsi="Times New Roman"/>
                <w:lang w:eastAsia="ru-RU"/>
              </w:rPr>
              <w:t xml:space="preserve">, </w:t>
            </w:r>
          </w:p>
          <w:p w:rsidR="00B65567" w:rsidRDefault="00B65567" w:rsidP="00111F42">
            <w:pPr>
              <w:jc w:val="center"/>
              <w:rPr>
                <w:rFonts w:ascii="Times New Roman" w:eastAsia="Times New Roman" w:hAnsi="Times New Roman"/>
                <w:b/>
                <w:lang w:eastAsia="ru-RU"/>
              </w:rPr>
            </w:pPr>
            <w:r>
              <w:rPr>
                <w:rFonts w:ascii="Times New Roman" w:eastAsia="Times New Roman" w:hAnsi="Times New Roman"/>
                <w:lang w:eastAsia="ru-RU"/>
              </w:rPr>
              <w:t>2  м на восток от центра</w:t>
            </w:r>
          </w:p>
        </w:tc>
        <w:tc>
          <w:tcPr>
            <w:tcW w:w="1134" w:type="dxa"/>
            <w:tcBorders>
              <w:top w:val="single" w:sz="4" w:space="0" w:color="000000"/>
              <w:left w:val="single" w:sz="4" w:space="0" w:color="000000"/>
              <w:bottom w:val="single" w:sz="4" w:space="0" w:color="000000"/>
              <w:right w:val="single" w:sz="4" w:space="0" w:color="000000"/>
            </w:tcBorders>
          </w:tcPr>
          <w:p w:rsidR="00B65567" w:rsidRDefault="00B65567" w:rsidP="00111F42">
            <w:pPr>
              <w:jc w:val="center"/>
              <w:rPr>
                <w:rFonts w:ascii="Times New Roman" w:eastAsia="Times New Roman" w:hAnsi="Times New Roman"/>
                <w:lang w:eastAsia="ru-RU"/>
              </w:rPr>
            </w:pPr>
          </w:p>
          <w:p w:rsidR="00B65567" w:rsidRDefault="00B65567" w:rsidP="00111F42">
            <w:pPr>
              <w:jc w:val="center"/>
              <w:rPr>
                <w:rFonts w:ascii="Times New Roman" w:eastAsia="Times New Roman" w:hAnsi="Times New Roman"/>
                <w:b/>
                <w:lang w:eastAsia="ru-RU"/>
              </w:rPr>
            </w:pPr>
            <w:r>
              <w:rPr>
                <w:rFonts w:ascii="Times New Roman" w:eastAsia="Times New Roman" w:hAnsi="Times New Roman"/>
                <w:lang w:eastAsia="ru-RU"/>
              </w:rPr>
              <w:t>100 м²</w:t>
            </w:r>
          </w:p>
        </w:tc>
        <w:tc>
          <w:tcPr>
            <w:tcW w:w="1418" w:type="dxa"/>
            <w:tcBorders>
              <w:top w:val="single" w:sz="4" w:space="0" w:color="000000"/>
              <w:left w:val="single" w:sz="4" w:space="0" w:color="000000"/>
              <w:bottom w:val="single" w:sz="4" w:space="0" w:color="000000"/>
              <w:right w:val="single" w:sz="4" w:space="0" w:color="000000"/>
            </w:tcBorders>
            <w:hideMark/>
          </w:tcPr>
          <w:p w:rsidR="00B65567" w:rsidRDefault="00B65567" w:rsidP="00111F42">
            <w:pPr>
              <w:jc w:val="center"/>
              <w:rPr>
                <w:rFonts w:ascii="Times New Roman" w:eastAsia="Times New Roman" w:hAnsi="Times New Roman"/>
                <w:b/>
                <w:lang w:eastAsia="ru-RU"/>
              </w:rPr>
            </w:pPr>
            <w:r>
              <w:rPr>
                <w:rFonts w:ascii="Times New Roman" w:eastAsia="Times New Roman" w:hAnsi="Times New Roman"/>
                <w:lang w:eastAsia="ru-RU"/>
              </w:rPr>
              <w:t>Торговая площадка</w:t>
            </w:r>
          </w:p>
        </w:tc>
        <w:tc>
          <w:tcPr>
            <w:tcW w:w="1559" w:type="dxa"/>
            <w:tcBorders>
              <w:top w:val="single" w:sz="4" w:space="0" w:color="000000"/>
              <w:left w:val="single" w:sz="4" w:space="0" w:color="000000"/>
              <w:bottom w:val="single" w:sz="4" w:space="0" w:color="000000"/>
              <w:right w:val="single" w:sz="4" w:space="0" w:color="000000"/>
            </w:tcBorders>
            <w:hideMark/>
          </w:tcPr>
          <w:p w:rsidR="00B65567" w:rsidRDefault="00B65567" w:rsidP="00111F42">
            <w:pPr>
              <w:jc w:val="center"/>
              <w:rPr>
                <w:rFonts w:ascii="Times New Roman" w:eastAsia="Times New Roman" w:hAnsi="Times New Roman"/>
                <w:b/>
                <w:lang w:eastAsia="ru-RU"/>
              </w:rPr>
            </w:pPr>
            <w:r>
              <w:rPr>
                <w:rFonts w:ascii="Times New Roman" w:eastAsia="Times New Roman" w:hAnsi="Times New Roman"/>
                <w:lang w:eastAsia="ru-RU"/>
              </w:rPr>
              <w:t>Розничная торговля промышленными и продовольственными товарами (мясо, овощи, ягоды и т.д.)</w:t>
            </w:r>
          </w:p>
        </w:tc>
        <w:tc>
          <w:tcPr>
            <w:tcW w:w="1134" w:type="dxa"/>
            <w:tcBorders>
              <w:top w:val="single" w:sz="4" w:space="0" w:color="000000"/>
              <w:left w:val="single" w:sz="4" w:space="0" w:color="000000"/>
              <w:bottom w:val="single" w:sz="4" w:space="0" w:color="000000"/>
              <w:right w:val="single" w:sz="4" w:space="0" w:color="000000"/>
            </w:tcBorders>
            <w:hideMark/>
          </w:tcPr>
          <w:p w:rsidR="00B65567" w:rsidRDefault="00B65567" w:rsidP="00111F42">
            <w:pPr>
              <w:jc w:val="center"/>
              <w:rPr>
                <w:rFonts w:ascii="Times New Roman" w:eastAsia="Times New Roman" w:hAnsi="Times New Roman"/>
                <w:b/>
                <w:lang w:eastAsia="ru-RU"/>
              </w:rPr>
            </w:pPr>
            <w:r>
              <w:rPr>
                <w:rFonts w:ascii="Times New Roman" w:eastAsia="Times New Roman" w:hAnsi="Times New Roman"/>
                <w:lang w:eastAsia="ru-RU"/>
              </w:rPr>
              <w:t>пятница</w:t>
            </w:r>
          </w:p>
        </w:tc>
        <w:tc>
          <w:tcPr>
            <w:tcW w:w="1276" w:type="dxa"/>
            <w:tcBorders>
              <w:top w:val="single" w:sz="4" w:space="0" w:color="000000"/>
              <w:left w:val="single" w:sz="4" w:space="0" w:color="000000"/>
              <w:bottom w:val="single" w:sz="4" w:space="0" w:color="000000"/>
              <w:right w:val="single" w:sz="4" w:space="0" w:color="000000"/>
            </w:tcBorders>
            <w:hideMark/>
          </w:tcPr>
          <w:p w:rsidR="00B65567" w:rsidRDefault="00B65567" w:rsidP="00111F42">
            <w:pPr>
              <w:jc w:val="center"/>
              <w:rPr>
                <w:rFonts w:ascii="Times New Roman" w:eastAsia="Times New Roman" w:hAnsi="Times New Roman"/>
                <w:b/>
                <w:lang w:eastAsia="ru-RU"/>
              </w:rPr>
            </w:pPr>
            <w:r>
              <w:rPr>
                <w:rFonts w:ascii="Times New Roman" w:eastAsia="Times New Roman" w:hAnsi="Times New Roman"/>
                <w:lang w:eastAsia="ru-RU"/>
              </w:rPr>
              <w:t>Муниципальная</w:t>
            </w:r>
          </w:p>
        </w:tc>
        <w:tc>
          <w:tcPr>
            <w:tcW w:w="1099" w:type="dxa"/>
            <w:tcBorders>
              <w:top w:val="single" w:sz="4" w:space="0" w:color="000000"/>
              <w:left w:val="single" w:sz="4" w:space="0" w:color="000000"/>
              <w:bottom w:val="single" w:sz="4" w:space="0" w:color="000000"/>
              <w:right w:val="single" w:sz="4" w:space="0" w:color="000000"/>
            </w:tcBorders>
          </w:tcPr>
          <w:p w:rsidR="00B65567" w:rsidRDefault="00B65567" w:rsidP="00111F42">
            <w:pPr>
              <w:jc w:val="center"/>
              <w:rPr>
                <w:rFonts w:ascii="Times New Roman" w:eastAsia="Times New Roman" w:hAnsi="Times New Roman"/>
                <w:b/>
                <w:sz w:val="24"/>
                <w:szCs w:val="24"/>
                <w:lang w:eastAsia="ru-RU"/>
              </w:rPr>
            </w:pPr>
          </w:p>
        </w:tc>
      </w:tr>
    </w:tbl>
    <w:p w:rsidR="00B65567" w:rsidRDefault="00B65567" w:rsidP="00B65567">
      <w:pPr>
        <w:spacing w:after="0"/>
        <w:jc w:val="center"/>
        <w:rPr>
          <w:rFonts w:ascii="Times New Roman" w:eastAsia="Times New Roman" w:hAnsi="Times New Roman"/>
          <w:b/>
          <w:sz w:val="24"/>
          <w:szCs w:val="24"/>
          <w:lang w:eastAsia="ru-RU"/>
        </w:rPr>
      </w:pPr>
    </w:p>
    <w:p w:rsidR="00B65567" w:rsidRDefault="00B65567" w:rsidP="00B65567">
      <w:pPr>
        <w:spacing w:after="0"/>
        <w:jc w:val="center"/>
        <w:rPr>
          <w:rFonts w:ascii="Times New Roman" w:eastAsia="Times New Roman" w:hAnsi="Times New Roman"/>
          <w:b/>
          <w:sz w:val="24"/>
          <w:szCs w:val="24"/>
          <w:lang w:eastAsia="ru-RU"/>
        </w:rPr>
      </w:pPr>
    </w:p>
    <w:p w:rsidR="00B65567" w:rsidRDefault="00B65567" w:rsidP="00B65567">
      <w:pPr>
        <w:spacing w:after="0"/>
        <w:jc w:val="center"/>
        <w:rPr>
          <w:rFonts w:ascii="Times New Roman" w:eastAsia="Times New Roman" w:hAnsi="Times New Roman"/>
          <w:b/>
          <w:sz w:val="24"/>
          <w:szCs w:val="24"/>
          <w:lang w:eastAsia="ru-RU"/>
        </w:rPr>
      </w:pPr>
    </w:p>
    <w:p w:rsidR="00B65567" w:rsidRDefault="00B65567" w:rsidP="00B65567">
      <w:pPr>
        <w:spacing w:after="0"/>
        <w:jc w:val="center"/>
        <w:rPr>
          <w:rFonts w:ascii="Times New Roman" w:eastAsia="Times New Roman" w:hAnsi="Times New Roman"/>
          <w:b/>
          <w:sz w:val="24"/>
          <w:szCs w:val="24"/>
          <w:lang w:eastAsia="ru-RU"/>
        </w:rPr>
      </w:pPr>
    </w:p>
    <w:p w:rsidR="00B65567" w:rsidRDefault="00B65567" w:rsidP="00B65567">
      <w:pPr>
        <w:spacing w:after="0"/>
        <w:jc w:val="center"/>
        <w:rPr>
          <w:rFonts w:ascii="Times New Roman" w:eastAsia="Times New Roman" w:hAnsi="Times New Roman"/>
          <w:b/>
          <w:sz w:val="24"/>
          <w:szCs w:val="24"/>
          <w:lang w:eastAsia="ru-RU"/>
        </w:rPr>
      </w:pPr>
    </w:p>
    <w:p w:rsidR="00B65567" w:rsidRDefault="00B65567" w:rsidP="00B65567">
      <w:pPr>
        <w:spacing w:after="0"/>
        <w:jc w:val="center"/>
        <w:rPr>
          <w:rFonts w:ascii="Times New Roman" w:eastAsia="Times New Roman" w:hAnsi="Times New Roman"/>
          <w:b/>
          <w:sz w:val="24"/>
          <w:szCs w:val="24"/>
          <w:lang w:eastAsia="ru-RU"/>
        </w:rPr>
      </w:pPr>
    </w:p>
    <w:p w:rsidR="00B65567" w:rsidRDefault="00B65567" w:rsidP="00B65567">
      <w:pPr>
        <w:spacing w:after="0"/>
        <w:jc w:val="center"/>
        <w:rPr>
          <w:rFonts w:ascii="Times New Roman" w:eastAsia="Times New Roman" w:hAnsi="Times New Roman"/>
          <w:b/>
          <w:sz w:val="24"/>
          <w:szCs w:val="24"/>
          <w:lang w:eastAsia="ru-RU"/>
        </w:rPr>
      </w:pPr>
    </w:p>
    <w:p w:rsidR="00B65567" w:rsidRDefault="00B65567" w:rsidP="00B65567">
      <w:pPr>
        <w:spacing w:after="0"/>
        <w:jc w:val="center"/>
        <w:rPr>
          <w:rFonts w:ascii="Times New Roman" w:eastAsia="Times New Roman" w:hAnsi="Times New Roman"/>
          <w:b/>
          <w:sz w:val="24"/>
          <w:szCs w:val="24"/>
          <w:lang w:eastAsia="ru-RU"/>
        </w:rPr>
      </w:pPr>
    </w:p>
    <w:p w:rsidR="00B65567" w:rsidRDefault="00B65567" w:rsidP="00B65567">
      <w:pPr>
        <w:spacing w:after="0"/>
        <w:jc w:val="center"/>
        <w:rPr>
          <w:rFonts w:ascii="Times New Roman" w:eastAsia="Times New Roman" w:hAnsi="Times New Roman"/>
          <w:b/>
          <w:sz w:val="24"/>
          <w:szCs w:val="24"/>
          <w:lang w:eastAsia="ru-RU"/>
        </w:rPr>
      </w:pPr>
    </w:p>
    <w:p w:rsidR="00B65567" w:rsidRDefault="00B65567" w:rsidP="00B65567">
      <w:pPr>
        <w:spacing w:after="0"/>
        <w:jc w:val="center"/>
        <w:rPr>
          <w:rFonts w:ascii="Times New Roman" w:eastAsia="Times New Roman" w:hAnsi="Times New Roman"/>
          <w:b/>
          <w:sz w:val="24"/>
          <w:szCs w:val="24"/>
          <w:lang w:eastAsia="ru-RU"/>
        </w:rPr>
      </w:pPr>
    </w:p>
    <w:p w:rsidR="00B65567" w:rsidRDefault="00B65567" w:rsidP="00B65567">
      <w:pPr>
        <w:spacing w:after="0"/>
        <w:jc w:val="center"/>
        <w:rPr>
          <w:rFonts w:ascii="Times New Roman" w:eastAsia="Times New Roman" w:hAnsi="Times New Roman"/>
          <w:b/>
          <w:sz w:val="24"/>
          <w:szCs w:val="24"/>
          <w:lang w:eastAsia="ru-RU"/>
        </w:rPr>
      </w:pPr>
    </w:p>
    <w:p w:rsidR="00B65567" w:rsidRDefault="00B65567" w:rsidP="00B65567">
      <w:pPr>
        <w:spacing w:after="0"/>
        <w:jc w:val="center"/>
        <w:rPr>
          <w:rFonts w:ascii="Times New Roman" w:eastAsia="Times New Roman" w:hAnsi="Times New Roman"/>
          <w:b/>
          <w:sz w:val="24"/>
          <w:szCs w:val="24"/>
          <w:lang w:eastAsia="ru-RU"/>
        </w:rPr>
      </w:pPr>
    </w:p>
    <w:p w:rsidR="00B65567" w:rsidRDefault="00B65567" w:rsidP="00B65567">
      <w:pPr>
        <w:spacing w:after="0"/>
        <w:jc w:val="center"/>
        <w:rPr>
          <w:rFonts w:ascii="Times New Roman" w:eastAsia="Times New Roman" w:hAnsi="Times New Roman"/>
          <w:b/>
          <w:sz w:val="24"/>
          <w:szCs w:val="24"/>
          <w:lang w:eastAsia="ru-RU"/>
        </w:rPr>
      </w:pPr>
    </w:p>
    <w:p w:rsidR="00B65567" w:rsidRDefault="00B65567" w:rsidP="00B65567">
      <w:pPr>
        <w:spacing w:after="0"/>
        <w:jc w:val="center"/>
        <w:rPr>
          <w:rFonts w:ascii="Times New Roman" w:eastAsia="Times New Roman" w:hAnsi="Times New Roman"/>
          <w:b/>
          <w:sz w:val="24"/>
          <w:szCs w:val="24"/>
          <w:lang w:eastAsia="ru-RU"/>
        </w:rPr>
      </w:pPr>
    </w:p>
    <w:p w:rsidR="00B65567" w:rsidRDefault="00B65567" w:rsidP="00B65567">
      <w:pPr>
        <w:spacing w:after="0"/>
        <w:jc w:val="center"/>
        <w:rPr>
          <w:rFonts w:ascii="Times New Roman" w:eastAsia="Times New Roman" w:hAnsi="Times New Roman"/>
          <w:b/>
          <w:sz w:val="24"/>
          <w:szCs w:val="24"/>
          <w:lang w:eastAsia="ru-RU"/>
        </w:rPr>
      </w:pPr>
    </w:p>
    <w:p w:rsidR="00B65567" w:rsidRDefault="00B65567" w:rsidP="00B65567">
      <w:pPr>
        <w:spacing w:after="0"/>
        <w:jc w:val="center"/>
        <w:rPr>
          <w:rFonts w:ascii="Times New Roman" w:eastAsia="Times New Roman" w:hAnsi="Times New Roman"/>
          <w:b/>
          <w:sz w:val="24"/>
          <w:szCs w:val="24"/>
          <w:lang w:eastAsia="ru-RU"/>
        </w:rPr>
      </w:pPr>
    </w:p>
    <w:p w:rsidR="00B65567" w:rsidRDefault="00B65567" w:rsidP="00B65567">
      <w:pPr>
        <w:spacing w:after="0"/>
        <w:jc w:val="center"/>
        <w:rPr>
          <w:rFonts w:ascii="Times New Roman" w:eastAsia="Times New Roman" w:hAnsi="Times New Roman"/>
          <w:b/>
          <w:sz w:val="24"/>
          <w:szCs w:val="24"/>
          <w:lang w:eastAsia="ru-RU"/>
        </w:rPr>
      </w:pPr>
    </w:p>
    <w:p w:rsidR="00B65567" w:rsidRDefault="00B65567" w:rsidP="00B65567">
      <w:pPr>
        <w:spacing w:after="0" w:line="240" w:lineRule="auto"/>
        <w:rPr>
          <w:rFonts w:ascii="Times New Roman" w:eastAsia="Times New Roman" w:hAnsi="Times New Roman"/>
          <w:b/>
          <w:sz w:val="24"/>
          <w:szCs w:val="24"/>
          <w:lang w:eastAsia="ru-RU"/>
        </w:rPr>
      </w:pPr>
    </w:p>
    <w:p w:rsidR="00B65567" w:rsidRDefault="00B65567" w:rsidP="00B65567">
      <w:pPr>
        <w:spacing w:after="0" w:line="240" w:lineRule="auto"/>
        <w:rPr>
          <w:rFonts w:ascii="Times New Roman" w:eastAsia="Times New Roman" w:hAnsi="Times New Roman"/>
          <w:sz w:val="20"/>
          <w:szCs w:val="20"/>
          <w:lang w:eastAsia="ru-RU"/>
        </w:rPr>
      </w:pPr>
    </w:p>
    <w:p w:rsidR="00B65567" w:rsidRDefault="00B65567" w:rsidP="00B65567">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 xml:space="preserve">Приложение № 3 </w:t>
      </w:r>
    </w:p>
    <w:p w:rsidR="00B65567" w:rsidRDefault="00B65567" w:rsidP="00B65567">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к постановлению администрации </w:t>
      </w:r>
    </w:p>
    <w:p w:rsidR="00B65567" w:rsidRDefault="00B65567" w:rsidP="00B65567">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сельского поселения </w:t>
      </w:r>
      <w:proofErr w:type="spellStart"/>
      <w:r>
        <w:rPr>
          <w:rFonts w:ascii="Times New Roman" w:eastAsia="Times New Roman" w:hAnsi="Times New Roman"/>
          <w:sz w:val="20"/>
          <w:szCs w:val="20"/>
          <w:lang w:eastAsia="ru-RU"/>
        </w:rPr>
        <w:t>сумон</w:t>
      </w:r>
      <w:proofErr w:type="spellEnd"/>
      <w:r>
        <w:rPr>
          <w:rFonts w:ascii="Times New Roman" w:eastAsia="Times New Roman" w:hAnsi="Times New Roman"/>
          <w:sz w:val="20"/>
          <w:szCs w:val="20"/>
          <w:lang w:eastAsia="ru-RU"/>
        </w:rPr>
        <w:t xml:space="preserve"> </w:t>
      </w:r>
      <w:proofErr w:type="spellStart"/>
      <w:r>
        <w:rPr>
          <w:rFonts w:ascii="Times New Roman" w:eastAsia="Times New Roman" w:hAnsi="Times New Roman"/>
          <w:sz w:val="20"/>
          <w:szCs w:val="20"/>
          <w:lang w:eastAsia="ru-RU"/>
        </w:rPr>
        <w:t>Хондергейский</w:t>
      </w:r>
      <w:proofErr w:type="spellEnd"/>
      <w:r>
        <w:rPr>
          <w:rFonts w:ascii="Times New Roman" w:eastAsia="Times New Roman" w:hAnsi="Times New Roman"/>
          <w:sz w:val="20"/>
          <w:szCs w:val="20"/>
          <w:lang w:eastAsia="ru-RU"/>
        </w:rPr>
        <w:t xml:space="preserve"> </w:t>
      </w:r>
    </w:p>
    <w:p w:rsidR="00B65567" w:rsidRDefault="00B65567" w:rsidP="00B65567">
      <w:pPr>
        <w:spacing w:after="0" w:line="240" w:lineRule="auto"/>
        <w:jc w:val="right"/>
        <w:rPr>
          <w:rFonts w:ascii="Times New Roman" w:eastAsia="Times New Roman" w:hAnsi="Times New Roman"/>
          <w:sz w:val="20"/>
          <w:szCs w:val="20"/>
          <w:u w:val="single"/>
          <w:lang w:eastAsia="ru-RU"/>
        </w:rPr>
      </w:pPr>
      <w:r>
        <w:rPr>
          <w:rFonts w:ascii="Times New Roman" w:eastAsia="Times New Roman" w:hAnsi="Times New Roman"/>
          <w:sz w:val="20"/>
          <w:szCs w:val="20"/>
          <w:lang w:eastAsia="ru-RU"/>
        </w:rPr>
        <w:t xml:space="preserve">от </w:t>
      </w:r>
      <w:r>
        <w:rPr>
          <w:rFonts w:ascii="Times New Roman" w:eastAsia="Times New Roman" w:hAnsi="Times New Roman"/>
          <w:sz w:val="20"/>
          <w:szCs w:val="20"/>
          <w:u w:val="single"/>
          <w:lang w:eastAsia="ru-RU"/>
        </w:rPr>
        <w:t xml:space="preserve"> 27  апреля  2021 г    № 15 </w:t>
      </w:r>
    </w:p>
    <w:p w:rsidR="00B65567" w:rsidRDefault="00B65567" w:rsidP="00B65567">
      <w:pPr>
        <w:spacing w:after="0"/>
        <w:jc w:val="right"/>
        <w:rPr>
          <w:rFonts w:ascii="Times New Roman" w:eastAsia="Times New Roman" w:hAnsi="Times New Roman"/>
          <w:sz w:val="20"/>
          <w:szCs w:val="20"/>
          <w:lang w:eastAsia="ru-RU"/>
        </w:rPr>
      </w:pPr>
    </w:p>
    <w:p w:rsidR="00B65567" w:rsidRDefault="00B65567" w:rsidP="00B65567">
      <w:pPr>
        <w:spacing w:after="0"/>
        <w:jc w:val="center"/>
        <w:rPr>
          <w:rFonts w:ascii="Times New Roman" w:eastAsia="Times New Roman" w:hAnsi="Times New Roman"/>
          <w:b/>
          <w:sz w:val="24"/>
          <w:szCs w:val="24"/>
          <w:lang w:eastAsia="ru-RU"/>
        </w:rPr>
      </w:pPr>
    </w:p>
    <w:p w:rsidR="00B65567" w:rsidRDefault="00B65567" w:rsidP="00B65567">
      <w:pPr>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АДМИНИСТРАТИВНЫЙ РЕГЛАМЕНТ </w:t>
      </w:r>
    </w:p>
    <w:p w:rsidR="00B65567" w:rsidRDefault="00B65567" w:rsidP="00B65567">
      <w:pPr>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по предоставлению администрацией сельского поселения </w:t>
      </w:r>
      <w:proofErr w:type="spellStart"/>
      <w:r>
        <w:rPr>
          <w:rFonts w:ascii="Times New Roman" w:eastAsia="Times New Roman" w:hAnsi="Times New Roman"/>
          <w:b/>
          <w:sz w:val="24"/>
          <w:szCs w:val="24"/>
          <w:lang w:eastAsia="ru-RU"/>
        </w:rPr>
        <w:t>сумон</w:t>
      </w:r>
      <w:proofErr w:type="spellEnd"/>
      <w:r>
        <w:rPr>
          <w:rFonts w:ascii="Times New Roman" w:eastAsia="Times New Roman" w:hAnsi="Times New Roman"/>
          <w:b/>
          <w:sz w:val="24"/>
          <w:szCs w:val="24"/>
          <w:lang w:eastAsia="ru-RU"/>
        </w:rPr>
        <w:t xml:space="preserve"> </w:t>
      </w:r>
      <w:proofErr w:type="spellStart"/>
      <w:r>
        <w:rPr>
          <w:rFonts w:ascii="Times New Roman" w:eastAsia="Times New Roman" w:hAnsi="Times New Roman"/>
          <w:b/>
          <w:sz w:val="24"/>
          <w:szCs w:val="24"/>
          <w:lang w:eastAsia="ru-RU"/>
        </w:rPr>
        <w:t>Хондергейский</w:t>
      </w:r>
      <w:proofErr w:type="spellEnd"/>
      <w:r>
        <w:rPr>
          <w:rFonts w:ascii="Times New Roman" w:eastAsia="Times New Roman" w:hAnsi="Times New Roman"/>
          <w:b/>
          <w:sz w:val="24"/>
          <w:szCs w:val="24"/>
          <w:lang w:eastAsia="ru-RU"/>
        </w:rPr>
        <w:t xml:space="preserve"> муниципальной услуги «Согласование предоставления мест для размещения объектов нестационарной торговли»</w:t>
      </w:r>
    </w:p>
    <w:p w:rsidR="00B65567" w:rsidRDefault="00B65567" w:rsidP="00B65567">
      <w:pPr>
        <w:spacing w:after="0"/>
        <w:jc w:val="center"/>
        <w:rPr>
          <w:rFonts w:ascii="Times New Roman" w:eastAsia="Times New Roman" w:hAnsi="Times New Roman"/>
          <w:b/>
          <w:sz w:val="24"/>
          <w:szCs w:val="24"/>
          <w:lang w:eastAsia="ru-RU"/>
        </w:rPr>
      </w:pP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1.Общие положения</w:t>
      </w:r>
      <w:r>
        <w:rPr>
          <w:rFonts w:ascii="Times New Roman" w:eastAsia="Times New Roman" w:hAnsi="Times New Roman"/>
          <w:sz w:val="24"/>
          <w:szCs w:val="24"/>
          <w:lang w:eastAsia="ru-RU"/>
        </w:rPr>
        <w:t xml:space="preserve">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1.1. Настоящий административный регламент разработан в целях повышения качества и доступности исполнения администрацией сельского поселения </w:t>
      </w:r>
      <w:proofErr w:type="spellStart"/>
      <w:r>
        <w:rPr>
          <w:rFonts w:ascii="Times New Roman" w:eastAsia="Times New Roman" w:hAnsi="Times New Roman"/>
          <w:sz w:val="24"/>
          <w:szCs w:val="24"/>
          <w:lang w:eastAsia="ru-RU"/>
        </w:rPr>
        <w:t>сумон</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Хондергейский</w:t>
      </w:r>
      <w:proofErr w:type="spellEnd"/>
      <w:r>
        <w:rPr>
          <w:rFonts w:ascii="Times New Roman" w:eastAsia="Times New Roman" w:hAnsi="Times New Roman"/>
          <w:sz w:val="24"/>
          <w:szCs w:val="24"/>
          <w:lang w:eastAsia="ru-RU"/>
        </w:rPr>
        <w:t xml:space="preserve"> (далее - Администрация) муниципальной услуги по согласованию предоставления мест для размещения объектов нестационарной торговли на территории сельского поселения </w:t>
      </w:r>
      <w:proofErr w:type="spellStart"/>
      <w:r>
        <w:rPr>
          <w:rFonts w:ascii="Times New Roman" w:eastAsia="Times New Roman" w:hAnsi="Times New Roman"/>
          <w:sz w:val="24"/>
          <w:szCs w:val="24"/>
          <w:lang w:eastAsia="ru-RU"/>
        </w:rPr>
        <w:t>сумон</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Хондергейский</w:t>
      </w:r>
      <w:proofErr w:type="spellEnd"/>
      <w:r>
        <w:rPr>
          <w:rFonts w:ascii="Times New Roman" w:eastAsia="Times New Roman" w:hAnsi="Times New Roman"/>
          <w:sz w:val="24"/>
          <w:szCs w:val="24"/>
          <w:lang w:eastAsia="ru-RU"/>
        </w:rPr>
        <w:t xml:space="preserve">.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 Заявителями на предоставление муниципальной услуги по согласованию предоставления мест для размещения объектов нестационарной торговли являются юридические лица, индивидуальные предприниматели и физические лица.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1.3. Порядок информирования о правилах предоставления услуги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1.3.1. Информация о муниципальной услуге размещается: на информационном стенде в администрации сельского поселения </w:t>
      </w:r>
      <w:proofErr w:type="spellStart"/>
      <w:r>
        <w:rPr>
          <w:rFonts w:ascii="Times New Roman" w:eastAsia="Times New Roman" w:hAnsi="Times New Roman"/>
          <w:sz w:val="24"/>
          <w:szCs w:val="24"/>
          <w:lang w:eastAsia="ru-RU"/>
        </w:rPr>
        <w:t>сумон</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Хондергейский</w:t>
      </w:r>
      <w:proofErr w:type="spellEnd"/>
      <w:r>
        <w:rPr>
          <w:rFonts w:ascii="Times New Roman" w:eastAsia="Times New Roman" w:hAnsi="Times New Roman"/>
          <w:sz w:val="24"/>
          <w:szCs w:val="24"/>
          <w:lang w:eastAsia="ru-RU"/>
        </w:rPr>
        <w:t xml:space="preserve">, официальном  сайте администрации </w:t>
      </w:r>
      <w:proofErr w:type="spellStart"/>
      <w:r>
        <w:rPr>
          <w:rFonts w:ascii="Times New Roman" w:eastAsia="Times New Roman" w:hAnsi="Times New Roman"/>
          <w:sz w:val="24"/>
          <w:szCs w:val="24"/>
          <w:lang w:eastAsia="ru-RU"/>
        </w:rPr>
        <w:t>Дзун-Хемчикского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кожууна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val="en-US" w:eastAsia="ru-RU"/>
        </w:rPr>
        <w:t>dzun</w:t>
      </w:r>
      <w:proofErr w:type="spellEnd"/>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val="en-US" w:eastAsia="ru-RU"/>
        </w:rPr>
        <w:t>tuva</w:t>
      </w:r>
      <w:proofErr w:type="spellEnd"/>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val="en-US" w:eastAsia="ru-RU"/>
        </w:rPr>
        <w:t>ru</w:t>
      </w:r>
      <w:proofErr w:type="spellEnd"/>
      <w:r>
        <w:rPr>
          <w:rFonts w:ascii="Times New Roman" w:eastAsia="Times New Roman" w:hAnsi="Times New Roman"/>
          <w:sz w:val="24"/>
          <w:szCs w:val="24"/>
          <w:lang w:eastAsia="ru-RU"/>
        </w:rPr>
        <w:t>.</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1.3.2. Получить информацию по вопросам предоставления муниципальной услуги можно посредством: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письменного обращения в Администрацию с использованием средств телефонной связи;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при личном обращении в Администрацию;</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посредством электронной почты: </w:t>
      </w:r>
      <w:hyperlink r:id="rId5" w:history="1">
        <w:r>
          <w:rPr>
            <w:rStyle w:val="a3"/>
            <w:rFonts w:ascii="Times New Roman" w:hAnsi="Times New Roman"/>
            <w:color w:val="0000FF"/>
            <w:sz w:val="24"/>
            <w:szCs w:val="24"/>
            <w:lang w:val="en-US"/>
          </w:rPr>
          <w:t>chyrgaky</w:t>
        </w:r>
        <w:r>
          <w:rPr>
            <w:rStyle w:val="a3"/>
            <w:rFonts w:ascii="Times New Roman" w:hAnsi="Times New Roman"/>
            <w:color w:val="0000FF"/>
            <w:sz w:val="24"/>
            <w:szCs w:val="24"/>
          </w:rPr>
          <w:t>@</w:t>
        </w:r>
        <w:r>
          <w:rPr>
            <w:rStyle w:val="a3"/>
            <w:rFonts w:ascii="Times New Roman" w:hAnsi="Times New Roman"/>
            <w:color w:val="0000FF"/>
            <w:sz w:val="24"/>
            <w:szCs w:val="24"/>
            <w:lang w:val="en-US"/>
          </w:rPr>
          <w:t>bk</w:t>
        </w:r>
        <w:r>
          <w:rPr>
            <w:rStyle w:val="a3"/>
            <w:rFonts w:ascii="Times New Roman" w:hAnsi="Times New Roman"/>
            <w:color w:val="0000FF"/>
            <w:sz w:val="24"/>
            <w:szCs w:val="24"/>
          </w:rPr>
          <w:t>.</w:t>
        </w:r>
        <w:r>
          <w:rPr>
            <w:rStyle w:val="a3"/>
            <w:rFonts w:ascii="Times New Roman" w:hAnsi="Times New Roman"/>
            <w:color w:val="0000FF"/>
            <w:sz w:val="24"/>
            <w:szCs w:val="24"/>
            <w:lang w:val="en-US"/>
          </w:rPr>
          <w:t>r</w:t>
        </w:r>
        <w:proofErr w:type="spellStart"/>
        <w:r>
          <w:rPr>
            <w:rStyle w:val="a3"/>
            <w:rFonts w:ascii="Times New Roman" w:hAnsi="Times New Roman"/>
            <w:color w:val="0000FF"/>
            <w:sz w:val="24"/>
            <w:szCs w:val="24"/>
          </w:rPr>
          <w:t>u</w:t>
        </w:r>
        <w:proofErr w:type="spellEnd"/>
      </w:hyperlink>
      <w:r>
        <w:rPr>
          <w:rFonts w:ascii="Times New Roman" w:eastAsia="Times New Roman" w:hAnsi="Times New Roman"/>
          <w:sz w:val="24"/>
          <w:szCs w:val="24"/>
          <w:lang w:eastAsia="ru-RU"/>
        </w:rPr>
        <w:t xml:space="preserve">.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1.3.3. Организация приема обратившихся лиц осуществляется ежедневно в течение всего рабочего времени в соответствии с режимом работы Администрации. Прием осуществляет: специалист по управлению муниципальным имуществом.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1.3.4. Консультации предоставляются по следующим вопросам: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перечня документов, необходимых для предоставления муниципальной услуги, комплектности (достаточности) представленных документов;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источника получения документов, необходимых для предоставления муниципальной услуги (орган, организация и их местонахождение);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времени приема и выдачи документов;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сроков предоставления муниципальной услуги;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порядка обжалования действий (бездействия) и решений, осуществляемых и принимаемых в ходе предоставления муниципальной услуги.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1.3.5. Консультации обратившихся лиц могут осуществляться устно. Сотрудник должен принять все необходимые меры для дачи полного и оперативного ответа на поставленные вопросы. В случае если для ответа требуется дополнительное время, сотрудник, осуществляющий консультирование, может предложить гражданам другое, удобное для них время, или обратиться в письменном виде.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1.3.6. Основными требованиями к консультированию граждан являются: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а) достоверность представляемой информации;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 четкость изложения информации;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наглядность форм представляемой информации;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 удобство и доступность представляемой информации;</w:t>
      </w:r>
    </w:p>
    <w:p w:rsidR="00B65567" w:rsidRDefault="00B65567" w:rsidP="00B65567">
      <w:pPr>
        <w:spacing w:after="0"/>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д</w:t>
      </w:r>
      <w:proofErr w:type="spellEnd"/>
      <w:r>
        <w:rPr>
          <w:rFonts w:ascii="Times New Roman" w:eastAsia="Times New Roman" w:hAnsi="Times New Roman"/>
          <w:sz w:val="24"/>
          <w:szCs w:val="24"/>
          <w:lang w:eastAsia="ru-RU"/>
        </w:rPr>
        <w:t xml:space="preserve">) оперативность представления информации.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1.3.7. При ответах на телефонные звонки и устные обращения ответственное лицо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отчества и должности сотрудника, принявшего телефонный звонок.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1.3.8. При невозможности ответственного лица, принявшего звонок, самостоятельно ответить на поставленные вопросы, они должны быть переадресованы другому должностному лицу или же обратившемуся по телефону гражданину должен быть сообщен телефонный номер, по которому можно получить необходимую информацию.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1.3.9. В сети Интернет размещается информация текст административного регламента, перечень документов, необходимых для предоставления муниципальной услуги, образец формы заявки для выдачи разрешения на право организации розничной торговли.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1.4. Муниципальная услуга предоставляется при личном участии заявителя, в электронном виде по принципу «одного окна», в том числе через многофункциональный центр. </w:t>
      </w:r>
    </w:p>
    <w:p w:rsidR="00B65567" w:rsidRDefault="00B65567" w:rsidP="00B65567">
      <w:pPr>
        <w:spacing w:after="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 Стандарт предоставления муниципальной услуги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2.1. Наименование муниципальной услуги: согласование предоставления мест для размещения объектов нестационарной торговли на территории сельского поселения </w:t>
      </w:r>
      <w:proofErr w:type="spellStart"/>
      <w:r>
        <w:rPr>
          <w:rFonts w:ascii="Times New Roman" w:eastAsia="Times New Roman" w:hAnsi="Times New Roman"/>
          <w:sz w:val="24"/>
          <w:szCs w:val="24"/>
          <w:lang w:eastAsia="ru-RU"/>
        </w:rPr>
        <w:t>сумон</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Хондергейский</w:t>
      </w:r>
      <w:proofErr w:type="spellEnd"/>
      <w:r>
        <w:rPr>
          <w:rFonts w:ascii="Times New Roman" w:eastAsia="Times New Roman" w:hAnsi="Times New Roman"/>
          <w:sz w:val="24"/>
          <w:szCs w:val="24"/>
          <w:lang w:eastAsia="ru-RU"/>
        </w:rPr>
        <w:t xml:space="preserve">.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2.2. Органом, предоставляющим муниципальную услугу, является администрация сельского поселения </w:t>
      </w:r>
      <w:proofErr w:type="spellStart"/>
      <w:r>
        <w:rPr>
          <w:rFonts w:ascii="Times New Roman" w:eastAsia="Times New Roman" w:hAnsi="Times New Roman"/>
          <w:sz w:val="24"/>
          <w:szCs w:val="24"/>
          <w:lang w:eastAsia="ru-RU"/>
        </w:rPr>
        <w:t>сумон</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Хондергейский</w:t>
      </w:r>
      <w:proofErr w:type="spellEnd"/>
      <w:r>
        <w:rPr>
          <w:rFonts w:ascii="Times New Roman" w:eastAsia="Times New Roman" w:hAnsi="Times New Roman"/>
          <w:sz w:val="24"/>
          <w:szCs w:val="24"/>
          <w:lang w:eastAsia="ru-RU"/>
        </w:rPr>
        <w:t xml:space="preserve">, Адрес администрации сельского поселения </w:t>
      </w:r>
      <w:proofErr w:type="spellStart"/>
      <w:r>
        <w:rPr>
          <w:rFonts w:ascii="Times New Roman" w:eastAsia="Times New Roman" w:hAnsi="Times New Roman"/>
          <w:sz w:val="24"/>
          <w:szCs w:val="24"/>
          <w:lang w:eastAsia="ru-RU"/>
        </w:rPr>
        <w:t>сумон</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Хондергейский</w:t>
      </w:r>
      <w:proofErr w:type="spellEnd"/>
      <w:r>
        <w:rPr>
          <w:rFonts w:ascii="Times New Roman" w:eastAsia="Times New Roman" w:hAnsi="Times New Roman"/>
          <w:sz w:val="24"/>
          <w:szCs w:val="24"/>
          <w:lang w:eastAsia="ru-RU"/>
        </w:rPr>
        <w:t xml:space="preserve">: 668123, Республика Тыва, </w:t>
      </w:r>
      <w:proofErr w:type="spellStart"/>
      <w:r>
        <w:rPr>
          <w:rFonts w:ascii="Times New Roman" w:eastAsia="Times New Roman" w:hAnsi="Times New Roman"/>
          <w:sz w:val="24"/>
          <w:szCs w:val="24"/>
          <w:lang w:eastAsia="ru-RU"/>
        </w:rPr>
        <w:t>Дзун-Хемчикский</w:t>
      </w:r>
      <w:proofErr w:type="spellEnd"/>
      <w:r>
        <w:rPr>
          <w:rFonts w:ascii="Times New Roman" w:eastAsia="Times New Roman" w:hAnsi="Times New Roman"/>
          <w:sz w:val="24"/>
          <w:szCs w:val="24"/>
          <w:lang w:eastAsia="ru-RU"/>
        </w:rPr>
        <w:t xml:space="preserve"> район, село </w:t>
      </w:r>
      <w:proofErr w:type="spellStart"/>
      <w:r>
        <w:rPr>
          <w:rFonts w:ascii="Times New Roman" w:eastAsia="Times New Roman" w:hAnsi="Times New Roman"/>
          <w:sz w:val="24"/>
          <w:szCs w:val="24"/>
          <w:lang w:eastAsia="ru-RU"/>
        </w:rPr>
        <w:t>Хондергей</w:t>
      </w:r>
      <w:proofErr w:type="spellEnd"/>
      <w:r>
        <w:rPr>
          <w:rFonts w:ascii="Times New Roman" w:eastAsia="Times New Roman" w:hAnsi="Times New Roman"/>
          <w:sz w:val="24"/>
          <w:szCs w:val="24"/>
          <w:lang w:eastAsia="ru-RU"/>
        </w:rPr>
        <w:t xml:space="preserve">, ул. </w:t>
      </w:r>
      <w:proofErr w:type="spellStart"/>
      <w:r>
        <w:rPr>
          <w:rFonts w:ascii="Times New Roman" w:eastAsia="Times New Roman" w:hAnsi="Times New Roman"/>
          <w:sz w:val="24"/>
          <w:szCs w:val="24"/>
          <w:lang w:eastAsia="ru-RU"/>
        </w:rPr>
        <w:t>Монгуш</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Чола</w:t>
      </w:r>
      <w:proofErr w:type="spellEnd"/>
      <w:r>
        <w:rPr>
          <w:rFonts w:ascii="Times New Roman" w:eastAsia="Times New Roman" w:hAnsi="Times New Roman"/>
          <w:sz w:val="24"/>
          <w:szCs w:val="24"/>
          <w:lang w:eastAsia="ru-RU"/>
        </w:rPr>
        <w:t xml:space="preserve">, д. 41, телефон:8 (39434) 2-20-04. Адрес электронной почты: </w:t>
      </w:r>
      <w:hyperlink r:id="rId6" w:history="1">
        <w:r>
          <w:rPr>
            <w:rStyle w:val="a3"/>
            <w:rFonts w:ascii="Times New Roman" w:hAnsi="Times New Roman"/>
            <w:sz w:val="24"/>
            <w:szCs w:val="24"/>
            <w:lang w:val="en-US"/>
          </w:rPr>
          <w:t>chyrgaky</w:t>
        </w:r>
        <w:r>
          <w:rPr>
            <w:rStyle w:val="a3"/>
            <w:rFonts w:ascii="Times New Roman" w:hAnsi="Times New Roman"/>
            <w:sz w:val="24"/>
            <w:szCs w:val="24"/>
          </w:rPr>
          <w:t>@</w:t>
        </w:r>
        <w:r>
          <w:rPr>
            <w:rStyle w:val="a3"/>
            <w:rFonts w:ascii="Times New Roman" w:hAnsi="Times New Roman"/>
            <w:sz w:val="24"/>
            <w:szCs w:val="24"/>
            <w:lang w:val="en-US"/>
          </w:rPr>
          <w:t>bk</w:t>
        </w:r>
        <w:r>
          <w:rPr>
            <w:rStyle w:val="a3"/>
            <w:rFonts w:ascii="Times New Roman" w:hAnsi="Times New Roman"/>
            <w:sz w:val="24"/>
            <w:szCs w:val="24"/>
          </w:rPr>
          <w:t>.</w:t>
        </w:r>
        <w:proofErr w:type="spellStart"/>
        <w:r>
          <w:rPr>
            <w:rStyle w:val="a3"/>
            <w:rFonts w:ascii="Times New Roman" w:hAnsi="Times New Roman"/>
            <w:sz w:val="24"/>
            <w:szCs w:val="24"/>
          </w:rPr>
          <w:t>ru</w:t>
        </w:r>
        <w:proofErr w:type="spellEnd"/>
      </w:hyperlink>
      <w:r>
        <w:rPr>
          <w:rFonts w:ascii="Times New Roman" w:eastAsia="Times New Roman" w:hAnsi="Times New Roman"/>
          <w:sz w:val="24"/>
          <w:szCs w:val="24"/>
          <w:lang w:eastAsia="ru-RU"/>
        </w:rPr>
        <w:t xml:space="preserve">.. График работы: понедельник, среда, четверг с 08.00 до 16.30 (перерыв с 13.00 до 14.00); Вторник, пятница – не приёмный день, суббота и воскресенье - выходные дни. Специалист, предоставляющий услугу: заместитель председателя по социальной политике администрации сельского поселения </w:t>
      </w:r>
      <w:proofErr w:type="spellStart"/>
      <w:r>
        <w:rPr>
          <w:rFonts w:ascii="Times New Roman" w:eastAsia="Times New Roman" w:hAnsi="Times New Roman"/>
          <w:sz w:val="24"/>
          <w:szCs w:val="24"/>
          <w:lang w:eastAsia="ru-RU"/>
        </w:rPr>
        <w:t>сумон</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Хондергейский</w:t>
      </w:r>
      <w:proofErr w:type="spellEnd"/>
      <w:r>
        <w:rPr>
          <w:rFonts w:ascii="Times New Roman" w:eastAsia="Times New Roman" w:hAnsi="Times New Roman"/>
          <w:sz w:val="24"/>
          <w:szCs w:val="24"/>
          <w:lang w:eastAsia="ru-RU"/>
        </w:rPr>
        <w:t xml:space="preserve">.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2.3. Результат предоставления муниципальной услуги: согласование предоставления мест для размещения объектов нестационарной торговли на территории сельского поселения </w:t>
      </w:r>
      <w:proofErr w:type="spellStart"/>
      <w:r>
        <w:rPr>
          <w:rFonts w:ascii="Times New Roman" w:eastAsia="Times New Roman" w:hAnsi="Times New Roman"/>
          <w:sz w:val="24"/>
          <w:szCs w:val="24"/>
          <w:lang w:eastAsia="ru-RU"/>
        </w:rPr>
        <w:t>сумон</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Хондергейский</w:t>
      </w:r>
      <w:proofErr w:type="spellEnd"/>
      <w:r>
        <w:rPr>
          <w:rFonts w:ascii="Times New Roman" w:eastAsia="Times New Roman" w:hAnsi="Times New Roman"/>
          <w:sz w:val="24"/>
          <w:szCs w:val="24"/>
          <w:lang w:eastAsia="ru-RU"/>
        </w:rPr>
        <w:t xml:space="preserve">.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2.4. Срок предоставления муниципальной услуги: не позднее 30 дней со дня приема и регистрации обращения заявителя.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2.5. Муниципальная услуга предоставляется в соответствии со следующими нормативными правовыми актами: - </w:t>
      </w:r>
      <w:proofErr w:type="gramStart"/>
      <w:r>
        <w:rPr>
          <w:rFonts w:ascii="Times New Roman" w:eastAsia="Times New Roman" w:hAnsi="Times New Roman"/>
          <w:sz w:val="24"/>
          <w:szCs w:val="24"/>
          <w:lang w:eastAsia="ru-RU"/>
        </w:rPr>
        <w:t>Федеральный закон от 06.10.2003 № 131-ФЗ «Об общих принципах организации местного самоуправления в Российской Федерации»; - Федеральный закон от 27.07.2010 № 210-ФЗ «Об организации предоставления государственных и муниципальных услуг»; - Федеральный закон от 02.05.2006 № 59-ФЗ «О порядке рассмотрения обращений граждан Российской Федерации»; - Федеральный закон от 28.12.2009 № 381-ФЗ «Об основах государственного регулирования торговой деятельности в Российской Федерации»;</w:t>
      </w:r>
      <w:proofErr w:type="gramEnd"/>
      <w:r>
        <w:rPr>
          <w:rFonts w:ascii="Times New Roman" w:eastAsia="Times New Roman" w:hAnsi="Times New Roman"/>
          <w:sz w:val="24"/>
          <w:szCs w:val="24"/>
          <w:lang w:eastAsia="ru-RU"/>
        </w:rPr>
        <w:t xml:space="preserve"> - Устав сельского поселения </w:t>
      </w:r>
      <w:proofErr w:type="spellStart"/>
      <w:r>
        <w:rPr>
          <w:rFonts w:ascii="Times New Roman" w:eastAsia="Times New Roman" w:hAnsi="Times New Roman"/>
          <w:sz w:val="24"/>
          <w:szCs w:val="24"/>
          <w:lang w:eastAsia="ru-RU"/>
        </w:rPr>
        <w:t>сумон</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Хондергейский</w:t>
      </w:r>
      <w:proofErr w:type="spellEnd"/>
      <w:r>
        <w:rPr>
          <w:rFonts w:ascii="Times New Roman" w:eastAsia="Times New Roman" w:hAnsi="Times New Roman"/>
          <w:sz w:val="24"/>
          <w:szCs w:val="24"/>
          <w:lang w:eastAsia="ru-RU"/>
        </w:rPr>
        <w:t xml:space="preserve">; - схема размещения нестационарных торговых объектов, утвержденной </w:t>
      </w:r>
      <w:r>
        <w:rPr>
          <w:rFonts w:ascii="Times New Roman" w:eastAsia="Times New Roman" w:hAnsi="Times New Roman"/>
          <w:sz w:val="24"/>
          <w:szCs w:val="24"/>
          <w:lang w:eastAsia="ru-RU"/>
        </w:rPr>
        <w:lastRenderedPageBreak/>
        <w:t xml:space="preserve">постановлением администрации сельского поселения </w:t>
      </w:r>
      <w:proofErr w:type="spellStart"/>
      <w:r>
        <w:rPr>
          <w:rFonts w:ascii="Times New Roman" w:eastAsia="Times New Roman" w:hAnsi="Times New Roman"/>
          <w:sz w:val="24"/>
          <w:szCs w:val="24"/>
          <w:lang w:eastAsia="ru-RU"/>
        </w:rPr>
        <w:t>сумон</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Хондергейский</w:t>
      </w:r>
      <w:proofErr w:type="spellEnd"/>
      <w:r>
        <w:rPr>
          <w:rFonts w:ascii="Times New Roman" w:eastAsia="Times New Roman" w:hAnsi="Times New Roman"/>
          <w:sz w:val="24"/>
          <w:szCs w:val="24"/>
          <w:lang w:eastAsia="ru-RU"/>
        </w:rPr>
        <w:t xml:space="preserve"> «Об утверждении Порядка разработки и утверждения схемы размещения нестационарных торговых объектов» от 27.04.2021 г. № 8.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для согласования мест для размещения нестационарных торговых объектов на территории муниципального образования заявителям необходимо обратиться с заявлением на организацию мелкорозничной торговли (приложение №1) в Администрацию в письменной форме с предъявлением документа, удостоверяющего личность. В этом заявлении должны быть указаны: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 наименование предприятия, в том числе фирменное наименование, и организационно-правовая форма юридического лица, индивидуального предпринимателя;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 фамилия, имя отчество руководителя юридического лица, индивидуального предпринимателя или гражданина, ведущего крестьянское (фермерское) хозяйство, личное подсобное хозяйство и занимающегося садоводством, огородничеством и животноводством;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группа товаров.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Дополнительно юридическим лицам, индивидуальным предпринимателям, крестьянским (фермерским) хозяйствам необходимо представить ассортиментный перечень товаров (оказания услуг), реализуемых в объектах мелкорозничной торговли.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2.7. Основанием для отказа в приеме документов, необходимых для предоставления муниципальной услуги является отсутствие полномочий у заявителя.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2.8. Основанием для отказа в предоставлении муниципальной услуги является предоставление недостоверной информации и (или) не представление необходимых документов, указанных в п. 2.6 настоящего регламента.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2.9. Предоставление муниципальной услуги осуществляется бесплатно.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2.10. Максимальное время ожидания в очереди при подаче документов для предоставления муниципальной услуги и при получении результата предоставления муниципальной услуги не должно превышать 30 минут.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2.11. Срок регистрации заявки заявителя на предоставление муниципальной услуги – в день приема заявки.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2.12. Требования к местам предоставления муниципальной услуги: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2.12.1. Прием граждан для оказания муниципальной услуги осуществляется согласно графику работы администрации.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2.12.2. Рабочие места работников, осуществляющих рассмотрение обращений граждан, оборудуются средствами вычислительной техники (как правило, один компьютер)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обращений граждан).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2.12.3. 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2.12.4. В местах предоставления муниципальной услуги предусматривается оборудование доступных мест общественного пользования (туалетов). </w:t>
      </w:r>
    </w:p>
    <w:p w:rsidR="00B65567" w:rsidRDefault="00B65567" w:rsidP="00B65567">
      <w:pPr>
        <w:spacing w:after="0"/>
        <w:jc w:val="both"/>
        <w:rPr>
          <w:rFonts w:ascii="Times New Roman" w:eastAsia="Times New Roman" w:hAnsi="Times New Roman"/>
          <w:b/>
          <w:sz w:val="24"/>
          <w:szCs w:val="24"/>
          <w:lang w:eastAsia="ru-RU"/>
        </w:rPr>
      </w:pPr>
    </w:p>
    <w:p w:rsidR="00B65567" w:rsidRDefault="00B65567" w:rsidP="00B65567">
      <w:pPr>
        <w:spacing w:after="0"/>
        <w:jc w:val="both"/>
        <w:rPr>
          <w:rFonts w:ascii="Times New Roman" w:eastAsia="Times New Roman" w:hAnsi="Times New Roman"/>
          <w:b/>
          <w:sz w:val="24"/>
          <w:szCs w:val="24"/>
          <w:lang w:eastAsia="ru-RU"/>
        </w:rPr>
      </w:pPr>
    </w:p>
    <w:p w:rsidR="00B65567" w:rsidRDefault="00B65567" w:rsidP="00B65567">
      <w:pPr>
        <w:spacing w:after="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 xml:space="preserve">3. Административные процедуры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Предоставление муниципальной услуги включает в себя следующие административные процедуры: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рассмотрение документов, принятие решения о согласовании предоставления мест для размещения объектов нестационарной торговли на территории городского поселения город Чадан.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Основанием для начала административной процедуры является обращение заявителя (его представителя, доверенного лица) в Администрацию с комплектом документов, необходимых для предоставления услуги и указанных в пункте 2.6 настоящего административного регламента.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Ответственный за выполнение административной процедуры – ведущий специалист по управлению муниципальным имуществом администрации, в случае его отсутствия, обязанности по проведению административной процедуры возлагаются на другого специалиста, назначенного председателем администрации.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Ответственное лицо, уполномоченное на прием документов, устанавливает предмет обращения, устанавливает личность заявителя, проверяет документ, удостоверяющий личность, проверяет полномочия заявителя, проверяет наличие всех необходимых документов исходя из соответствующего перечня документов, представляемых на предоставление муниципальной услуги. </w:t>
      </w:r>
    </w:p>
    <w:p w:rsidR="00B65567" w:rsidRDefault="00B65567" w:rsidP="00B65567">
      <w:pPr>
        <w:spacing w:after="0"/>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После первичной проверки при установлении фактов отсутствия необходимых документов, несоответствия представленных документов требованиям, указанным в разделе 2.6 настоящего административного регламента, ответственное лицо, уполномоченное на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 - при согласии заявителя устранить препятствия ответственное лицо, уполномоченное на прием документов</w:t>
      </w:r>
      <w:proofErr w:type="gramEnd"/>
      <w:r>
        <w:rPr>
          <w:rFonts w:ascii="Times New Roman" w:eastAsia="Times New Roman" w:hAnsi="Times New Roman"/>
          <w:sz w:val="24"/>
          <w:szCs w:val="24"/>
          <w:lang w:eastAsia="ru-RU"/>
        </w:rPr>
        <w:t xml:space="preserve">, возвращает представленные документы заявителю; - при несогласии заявителя устранить препятствия ответственное лицо, уполномоченное на прием документов, готовит письменное уведомление об отказе в предоставлении муниципальной услуги.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Данное письменное уведомление подписывается председателем администрации и выдается заявителю в течение 2 рабочих дней с момента подписания. Рассмотрение заявки и документов, необходимых для предоставления услуги, указанных в пункте 2.6 настоящего Регламента, осуществляется только до регистрации заявки для получения согласования мест для размещения нестационарных торговых объектов.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случае представления заявителем всех необходимых документов для предоставления муниципальной услуги, заявка регистрируется в приемной администрации в день подачи. Администрация принимает решение о возможности согласования предоставления места для размещения объекта нестационарной торговли на территории городского поселения город Чадан, в течение 3 рабочих дней </w:t>
      </w:r>
      <w:proofErr w:type="gramStart"/>
      <w:r>
        <w:rPr>
          <w:rFonts w:ascii="Times New Roman" w:eastAsia="Times New Roman" w:hAnsi="Times New Roman"/>
          <w:sz w:val="24"/>
          <w:szCs w:val="24"/>
          <w:lang w:eastAsia="ru-RU"/>
        </w:rPr>
        <w:t>с даты регистрации</w:t>
      </w:r>
      <w:proofErr w:type="gramEnd"/>
      <w:r>
        <w:rPr>
          <w:rFonts w:ascii="Times New Roman" w:eastAsia="Times New Roman" w:hAnsi="Times New Roman"/>
          <w:sz w:val="24"/>
          <w:szCs w:val="24"/>
          <w:lang w:eastAsia="ru-RU"/>
        </w:rPr>
        <w:t xml:space="preserve"> заявки. На основании решения о согласовании предоставления места для размещения объекта нестационарной торговли на территории сельского поселения </w:t>
      </w:r>
      <w:proofErr w:type="spellStart"/>
      <w:r>
        <w:rPr>
          <w:rFonts w:ascii="Times New Roman" w:eastAsia="Times New Roman" w:hAnsi="Times New Roman"/>
          <w:sz w:val="24"/>
          <w:szCs w:val="24"/>
          <w:lang w:eastAsia="ru-RU"/>
        </w:rPr>
        <w:t>сумон</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Хондергейский</w:t>
      </w:r>
      <w:proofErr w:type="spellEnd"/>
      <w:r>
        <w:rPr>
          <w:rFonts w:ascii="Times New Roman" w:eastAsia="Times New Roman" w:hAnsi="Times New Roman"/>
          <w:sz w:val="24"/>
          <w:szCs w:val="24"/>
          <w:lang w:eastAsia="ru-RU"/>
        </w:rPr>
        <w:t xml:space="preserve"> ответственное лицо, уполномоченное на прием документов, регистрирует его в книге регистрации согласованных заявлений. Все участники, подавшие заявку, письменно оповещаются о решении в течение 2 рабочих дней со дня принятия решения. Результатом выполнения административной процедуры является согласование предоставления места для </w:t>
      </w:r>
      <w:r>
        <w:rPr>
          <w:rFonts w:ascii="Times New Roman" w:eastAsia="Times New Roman" w:hAnsi="Times New Roman"/>
          <w:sz w:val="24"/>
          <w:szCs w:val="24"/>
          <w:lang w:eastAsia="ru-RU"/>
        </w:rPr>
        <w:lastRenderedPageBreak/>
        <w:t xml:space="preserve">размещения объекта нестационарной торговли на территории сельского поселения </w:t>
      </w:r>
      <w:proofErr w:type="spellStart"/>
      <w:r>
        <w:rPr>
          <w:rFonts w:ascii="Times New Roman" w:eastAsia="Times New Roman" w:hAnsi="Times New Roman"/>
          <w:sz w:val="24"/>
          <w:szCs w:val="24"/>
          <w:lang w:eastAsia="ru-RU"/>
        </w:rPr>
        <w:t>сумон</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Хондергейский</w:t>
      </w:r>
      <w:proofErr w:type="spellEnd"/>
      <w:r>
        <w:rPr>
          <w:rFonts w:ascii="Times New Roman" w:eastAsia="Times New Roman" w:hAnsi="Times New Roman"/>
          <w:sz w:val="24"/>
          <w:szCs w:val="24"/>
          <w:lang w:eastAsia="ru-RU"/>
        </w:rPr>
        <w:t xml:space="preserve">. </w:t>
      </w:r>
    </w:p>
    <w:p w:rsidR="00B65567" w:rsidRDefault="00B65567" w:rsidP="00B65567">
      <w:pPr>
        <w:spacing w:after="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4. Формы </w:t>
      </w:r>
      <w:proofErr w:type="gramStart"/>
      <w:r>
        <w:rPr>
          <w:rFonts w:ascii="Times New Roman" w:eastAsia="Times New Roman" w:hAnsi="Times New Roman"/>
          <w:b/>
          <w:sz w:val="24"/>
          <w:szCs w:val="24"/>
          <w:lang w:eastAsia="ru-RU"/>
        </w:rPr>
        <w:t>контроля за</w:t>
      </w:r>
      <w:proofErr w:type="gramEnd"/>
      <w:r>
        <w:rPr>
          <w:rFonts w:ascii="Times New Roman" w:eastAsia="Times New Roman" w:hAnsi="Times New Roman"/>
          <w:b/>
          <w:sz w:val="24"/>
          <w:szCs w:val="24"/>
          <w:lang w:eastAsia="ru-RU"/>
        </w:rPr>
        <w:t xml:space="preserve"> исполнением административного регламента.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4.1. Порядок осуществления текущего </w:t>
      </w:r>
      <w:proofErr w:type="gramStart"/>
      <w:r>
        <w:rPr>
          <w:rFonts w:ascii="Times New Roman" w:eastAsia="Times New Roman" w:hAnsi="Times New Roman"/>
          <w:sz w:val="24"/>
          <w:szCs w:val="24"/>
          <w:lang w:eastAsia="ru-RU"/>
        </w:rPr>
        <w:t>контроля за</w:t>
      </w:r>
      <w:proofErr w:type="gramEnd"/>
      <w:r>
        <w:rPr>
          <w:rFonts w:ascii="Times New Roman" w:eastAsia="Times New Roman" w:hAnsi="Times New Roman"/>
          <w:sz w:val="24"/>
          <w:szCs w:val="24"/>
          <w:lang w:eastAsia="ru-RU"/>
        </w:rPr>
        <w:t xml:space="preserve"> соблюдением и исполнением ответственным лицом положений административного регламента и иных нормативно-правовых актов, регулирующих предоставление муниципальной услуги осуществляются председателем сельского поселения </w:t>
      </w:r>
      <w:proofErr w:type="spellStart"/>
      <w:r>
        <w:rPr>
          <w:rFonts w:ascii="Times New Roman" w:eastAsia="Times New Roman" w:hAnsi="Times New Roman"/>
          <w:sz w:val="24"/>
          <w:szCs w:val="24"/>
          <w:lang w:eastAsia="ru-RU"/>
        </w:rPr>
        <w:t>сумон</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Хондергейский</w:t>
      </w:r>
      <w:proofErr w:type="spellEnd"/>
      <w:r>
        <w:rPr>
          <w:rFonts w:ascii="Times New Roman" w:eastAsia="Times New Roman" w:hAnsi="Times New Roman"/>
          <w:sz w:val="24"/>
          <w:szCs w:val="24"/>
          <w:lang w:eastAsia="ru-RU"/>
        </w:rPr>
        <w:t xml:space="preserve">.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4.2. </w:t>
      </w:r>
      <w:proofErr w:type="gramStart"/>
      <w:r>
        <w:rPr>
          <w:rFonts w:ascii="Times New Roman" w:eastAsia="Times New Roman" w:hAnsi="Times New Roman"/>
          <w:sz w:val="24"/>
          <w:szCs w:val="24"/>
          <w:lang w:eastAsia="ru-RU"/>
        </w:rPr>
        <w:t>Контроль за</w:t>
      </w:r>
      <w:proofErr w:type="gramEnd"/>
      <w:r>
        <w:rPr>
          <w:rFonts w:ascii="Times New Roman" w:eastAsia="Times New Roman" w:hAnsi="Times New Roman"/>
          <w:sz w:val="24"/>
          <w:szCs w:val="24"/>
          <w:lang w:eastAsia="ru-RU"/>
        </w:rPr>
        <w:t xml:space="preserve"> полнотой и качеством предоставления муниципальной услуги включает в себя выявление и устранение нарушений прав заявителей при предоставлении им муниципальной услуги, рассмотрение, принятие решений и подготовку ответов на обращения заявителей, содержащих жалобы на решения, действия (бездействие) ответственного лица.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4.3. В случае выявления нарушений прав заявителей при предоставлении муниципальной услуги, осуществляется привлечение виновных лиц к ответственности в соответствии с законодательством Российской Федерации.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4.4. Ответственное лицо, уполномоченное на прием заявлений, несет персональную ответственность за соблюдение сроков и порядка приема документов, проверку документов, определение их подлинности и соответствия установленным требованиям, а также соблюдения сроков выполнения административных действий, входящих в его компетенцию, которые должны быть указаны в данном административном регламенте. </w:t>
      </w:r>
    </w:p>
    <w:p w:rsidR="00B65567" w:rsidRDefault="00B65567" w:rsidP="00B65567">
      <w:pPr>
        <w:spacing w:after="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5. Порядок обжалования действий (бездействия) должностного лица, а также принимаемого им решения при предоставлении муниципальной услуги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5.1. Получатели муниципальной услуги (заявители) имеют право на обжалование действий или бездействий работников Администрации в досудебном и судебном порядке в соответствии с законодательством Российской Федерации.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5.2. Для обжалования действий (бездействия) должностного лица, а также принятого им решения при предоставлении муниципальной услуги, в досудебном (внесудебном) порядке заявитель направляет жалобу: председателю сельского поселения </w:t>
      </w:r>
      <w:proofErr w:type="spellStart"/>
      <w:r>
        <w:rPr>
          <w:rFonts w:ascii="Times New Roman" w:eastAsia="Times New Roman" w:hAnsi="Times New Roman"/>
          <w:sz w:val="24"/>
          <w:szCs w:val="24"/>
          <w:lang w:eastAsia="ru-RU"/>
        </w:rPr>
        <w:t>сумон</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Хондергейский</w:t>
      </w:r>
      <w:proofErr w:type="spellEnd"/>
      <w:r>
        <w:rPr>
          <w:rFonts w:ascii="Times New Roman" w:eastAsia="Times New Roman" w:hAnsi="Times New Roman"/>
          <w:sz w:val="24"/>
          <w:szCs w:val="24"/>
          <w:lang w:eastAsia="ru-RU"/>
        </w:rPr>
        <w:t xml:space="preserve"> – при обжаловании действий (бездействия) и решения специалистов Администрации;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5.3. Заявители могут обратиться с жалобой лично или направить жалобу с использованием информационно-телекоммуникационной сети Интернет, почтовой связи или по электронной почте в администрацию сельского поселения.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5.4. Юридический адрес: 668110, Республика Тыва, </w:t>
      </w:r>
      <w:proofErr w:type="spellStart"/>
      <w:r>
        <w:rPr>
          <w:rFonts w:ascii="Times New Roman" w:eastAsia="Times New Roman" w:hAnsi="Times New Roman"/>
          <w:sz w:val="24"/>
          <w:szCs w:val="24"/>
          <w:lang w:eastAsia="ru-RU"/>
        </w:rPr>
        <w:t>Дзун-Хемчикский</w:t>
      </w:r>
      <w:proofErr w:type="spellEnd"/>
      <w:r>
        <w:rPr>
          <w:rFonts w:ascii="Times New Roman" w:eastAsia="Times New Roman" w:hAnsi="Times New Roman"/>
          <w:sz w:val="24"/>
          <w:szCs w:val="24"/>
          <w:lang w:eastAsia="ru-RU"/>
        </w:rPr>
        <w:t xml:space="preserve"> район, село </w:t>
      </w:r>
      <w:proofErr w:type="spellStart"/>
      <w:r>
        <w:rPr>
          <w:rFonts w:ascii="Times New Roman" w:eastAsia="Times New Roman" w:hAnsi="Times New Roman"/>
          <w:sz w:val="24"/>
          <w:szCs w:val="24"/>
          <w:lang w:eastAsia="ru-RU"/>
        </w:rPr>
        <w:t>Хондергей</w:t>
      </w:r>
      <w:proofErr w:type="spellEnd"/>
      <w:r>
        <w:rPr>
          <w:rFonts w:ascii="Times New Roman" w:eastAsia="Times New Roman" w:hAnsi="Times New Roman"/>
          <w:sz w:val="24"/>
          <w:szCs w:val="24"/>
          <w:lang w:eastAsia="ru-RU"/>
        </w:rPr>
        <w:t xml:space="preserve">, ул. </w:t>
      </w:r>
      <w:proofErr w:type="spellStart"/>
      <w:r>
        <w:rPr>
          <w:rFonts w:ascii="Times New Roman" w:eastAsia="Times New Roman" w:hAnsi="Times New Roman"/>
          <w:sz w:val="24"/>
          <w:szCs w:val="24"/>
          <w:lang w:eastAsia="ru-RU"/>
        </w:rPr>
        <w:t>Монгуш</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Чола</w:t>
      </w:r>
      <w:proofErr w:type="spellEnd"/>
      <w:r>
        <w:rPr>
          <w:rFonts w:ascii="Times New Roman" w:eastAsia="Times New Roman" w:hAnsi="Times New Roman"/>
          <w:sz w:val="24"/>
          <w:szCs w:val="24"/>
          <w:lang w:eastAsia="ru-RU"/>
        </w:rPr>
        <w:t xml:space="preserve">, д. 41, телефон:8 (39434) 22004. Адрес электронной почты: </w:t>
      </w:r>
      <w:proofErr w:type="spellStart"/>
      <w:r>
        <w:rPr>
          <w:rFonts w:ascii="Times New Roman" w:eastAsia="Times New Roman" w:hAnsi="Times New Roman"/>
          <w:lang w:val="en-US" w:eastAsia="ru-RU"/>
        </w:rPr>
        <w:t>chyrgaky</w:t>
      </w:r>
      <w:proofErr w:type="spellEnd"/>
      <w:r>
        <w:rPr>
          <w:rFonts w:ascii="Times New Roman" w:eastAsia="Times New Roman" w:hAnsi="Times New Roman"/>
          <w:lang w:eastAsia="ru-RU"/>
        </w:rPr>
        <w:t>@</w:t>
      </w:r>
      <w:proofErr w:type="spellStart"/>
      <w:r>
        <w:rPr>
          <w:rFonts w:ascii="Times New Roman" w:eastAsia="Times New Roman" w:hAnsi="Times New Roman"/>
          <w:lang w:val="en-US" w:eastAsia="ru-RU"/>
        </w:rPr>
        <w:t>bk</w:t>
      </w:r>
      <w:proofErr w:type="spellEnd"/>
      <w:r>
        <w:rPr>
          <w:rFonts w:ascii="Times New Roman" w:eastAsia="Times New Roman" w:hAnsi="Times New Roman"/>
          <w:lang w:eastAsia="ru-RU"/>
        </w:rPr>
        <w:t>.</w:t>
      </w:r>
      <w:proofErr w:type="spellStart"/>
      <w:r>
        <w:rPr>
          <w:rFonts w:ascii="Times New Roman" w:eastAsia="Times New Roman" w:hAnsi="Times New Roman"/>
          <w:lang w:val="en-US" w:eastAsia="ru-RU"/>
        </w:rPr>
        <w:t>ru</w:t>
      </w:r>
      <w:proofErr w:type="spellEnd"/>
      <w:r>
        <w:rPr>
          <w:rFonts w:ascii="Times New Roman" w:eastAsia="Times New Roman" w:hAnsi="Times New Roman"/>
          <w:sz w:val="24"/>
          <w:szCs w:val="24"/>
          <w:lang w:eastAsia="ru-RU"/>
        </w:rPr>
        <w:t xml:space="preserve">. График работы: понедельник, среда, четверг с 08.00 до 16.30 (перерыв с 13.00 до 14.00); Вторник, пятница – не приёмный день, суббота и воскресенье - выходные дни.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5.5. Заявитель может обратиться с </w:t>
      </w:r>
      <w:proofErr w:type="gramStart"/>
      <w:r>
        <w:rPr>
          <w:rFonts w:ascii="Times New Roman" w:eastAsia="Times New Roman" w:hAnsi="Times New Roman"/>
          <w:sz w:val="24"/>
          <w:szCs w:val="24"/>
          <w:lang w:eastAsia="ru-RU"/>
        </w:rPr>
        <w:t>жалобой</w:t>
      </w:r>
      <w:proofErr w:type="gramEnd"/>
      <w:r>
        <w:rPr>
          <w:rFonts w:ascii="Times New Roman" w:eastAsia="Times New Roman" w:hAnsi="Times New Roman"/>
          <w:sz w:val="24"/>
          <w:szCs w:val="24"/>
          <w:lang w:eastAsia="ru-RU"/>
        </w:rPr>
        <w:t xml:space="preserve"> в том числе в следующих случаях: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нарушение срока регистрации запроса заявителя о предоставлении муниципальной услуги;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нарушение срока предоставления муниципальной услуги;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требование у заявителя документов, не предусмотренных нормативными правовыми актами; 4) отказ в приеме документов, предоставление которых предусмотрено нормативными правовыми актами для предоставления муниципальной услуги, у заявителя;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w:t>
      </w:r>
    </w:p>
    <w:p w:rsidR="00B65567" w:rsidRDefault="00B65567" w:rsidP="00B65567">
      <w:pPr>
        <w:spacing w:after="0"/>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5.6. Жалоба должна содержать: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B65567" w:rsidRDefault="00B65567" w:rsidP="00B65567">
      <w:pPr>
        <w:spacing w:after="0"/>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 Основаниями для отказа в рассмотрении заявления (жалобы) либо о приостановления её рассмотрения являются: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не указана фамилия заявителя, направившего обращение;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не указан почтовый адрес, по которому должен быть направлен ответ;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 обращении содержатся нецензурные либо оскорбительные выражений, угрозы жизни, здоровью и имуществу должностного лица, а также членов их семей;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текст письменного обращения не поддается прочтению;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 обращении заявителя содержится вопрос, на который автору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не соблюдены установленные сроки обжалования, и лицо не обратилось с заявлением о восстановлении пропущенного срока для обжалования либо заявление о восстановлении пропущенного срока для обжалования отклонено;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лицо, подавшее жалобу, обратилось с жалобой аналогичного содержания в </w:t>
      </w:r>
      <w:proofErr w:type="gramStart"/>
      <w:r>
        <w:rPr>
          <w:rFonts w:ascii="Times New Roman" w:eastAsia="Times New Roman" w:hAnsi="Times New Roman"/>
          <w:sz w:val="24"/>
          <w:szCs w:val="24"/>
          <w:lang w:eastAsia="ru-RU"/>
        </w:rPr>
        <w:t>суд</w:t>
      </w:r>
      <w:proofErr w:type="gramEnd"/>
      <w:r>
        <w:rPr>
          <w:rFonts w:ascii="Times New Roman" w:eastAsia="Times New Roman" w:hAnsi="Times New Roman"/>
          <w:sz w:val="24"/>
          <w:szCs w:val="24"/>
          <w:lang w:eastAsia="ru-RU"/>
        </w:rPr>
        <w:t xml:space="preserve"> и такая жалоба принята судом к рассмотрению либо по ней вынесено решение;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предметом указанной жалобы являются решение, действие органа или должностного лица органа, предоставляющего данную муниципальную услугу.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5.8.Срок рассмотрения жалобы не должен превышать 30 дней со дня ее регистрации. В случае обжалования отказа органа, предоставляющего муниципальную услугу, должностного лица органа, предоставляющего муниципальную услугу, в приеме </w:t>
      </w:r>
      <w:r>
        <w:rPr>
          <w:rFonts w:ascii="Times New Roman" w:eastAsia="Times New Roman" w:hAnsi="Times New Roman"/>
          <w:sz w:val="24"/>
          <w:szCs w:val="24"/>
          <w:lang w:eastAsia="ru-RU"/>
        </w:rPr>
        <w:lastRenderedPageBreak/>
        <w:t xml:space="preserve">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5.9. Основанием для начала процедуры досудебного (внесудебного) обжалования является поступление жалобы (обращения).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5.10. Заявитель имеет право на получение информации и документов, необходимых для обоснования и рассмотрения жалобы.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5.11. По результатам рассмотрения жалобы орган, предоставляющий муниципальную услугу, принимает одно из следующих решений: </w:t>
      </w:r>
    </w:p>
    <w:p w:rsidR="00B65567" w:rsidRDefault="00B65567" w:rsidP="00B65567">
      <w:pPr>
        <w:spacing w:after="0"/>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 </w:t>
      </w:r>
      <w:proofErr w:type="gramEnd"/>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отказывает в удовлетворении жалобы.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5.12. Не </w:t>
      </w:r>
      <w:proofErr w:type="gramStart"/>
      <w:r>
        <w:rPr>
          <w:rFonts w:ascii="Times New Roman" w:eastAsia="Times New Roman" w:hAnsi="Times New Roman"/>
          <w:sz w:val="24"/>
          <w:szCs w:val="24"/>
          <w:lang w:eastAsia="ru-RU"/>
        </w:rPr>
        <w:t>позднее дня, следующего за днем принятия решения заявителю в письменной форме и по желанию заявителя в электронной форме направляется</w:t>
      </w:r>
      <w:proofErr w:type="gramEnd"/>
      <w:r>
        <w:rPr>
          <w:rFonts w:ascii="Times New Roman" w:eastAsia="Times New Roman" w:hAnsi="Times New Roman"/>
          <w:sz w:val="24"/>
          <w:szCs w:val="24"/>
          <w:lang w:eastAsia="ru-RU"/>
        </w:rPr>
        <w:t xml:space="preserve"> мотивированный ответ о результатах рассмотрения жалобы.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5.13. В случае установления в ходе или по результатам </w:t>
      </w:r>
      <w:proofErr w:type="gramStart"/>
      <w:r>
        <w:rPr>
          <w:rFonts w:ascii="Times New Roman" w:eastAsia="Times New Roman" w:hAnsi="Times New Roman"/>
          <w:sz w:val="24"/>
          <w:szCs w:val="24"/>
          <w:lang w:eastAsia="ru-RU"/>
        </w:rPr>
        <w:t>рассмотрения жалобы признаков состава административного правонарушения</w:t>
      </w:r>
      <w:proofErr w:type="gramEnd"/>
      <w:r>
        <w:rPr>
          <w:rFonts w:ascii="Times New Roman" w:eastAsia="Times New Roman" w:hAnsi="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5.14. Получатели муниципальной услуги вправе обжаловать решения, принятые в ходе предоставления муниципальной услуги, действия или бездействия должностных лиц, ответственных или уполномоченных работников, работников, участвующих в предоставлении муниципальной услуги, в судебном порядке.</w:t>
      </w:r>
    </w:p>
    <w:p w:rsidR="00B65567" w:rsidRDefault="00B65567" w:rsidP="00B65567">
      <w:pPr>
        <w:spacing w:after="0"/>
        <w:jc w:val="both"/>
        <w:rPr>
          <w:rFonts w:ascii="Times New Roman" w:eastAsia="Times New Roman" w:hAnsi="Times New Roman"/>
          <w:sz w:val="24"/>
          <w:szCs w:val="24"/>
          <w:lang w:eastAsia="ru-RU"/>
        </w:rPr>
      </w:pPr>
    </w:p>
    <w:p w:rsidR="00B65567" w:rsidRDefault="00B65567" w:rsidP="00B65567">
      <w:pPr>
        <w:spacing w:after="0"/>
        <w:jc w:val="both"/>
        <w:rPr>
          <w:rFonts w:ascii="Times New Roman" w:eastAsia="Times New Roman" w:hAnsi="Times New Roman"/>
          <w:sz w:val="24"/>
          <w:szCs w:val="24"/>
          <w:lang w:eastAsia="ru-RU"/>
        </w:rPr>
      </w:pPr>
    </w:p>
    <w:p w:rsidR="00B65567" w:rsidRDefault="00B65567" w:rsidP="00B65567">
      <w:pPr>
        <w:spacing w:after="0"/>
        <w:jc w:val="both"/>
        <w:rPr>
          <w:rFonts w:ascii="Times New Roman" w:eastAsia="Times New Roman" w:hAnsi="Times New Roman"/>
          <w:sz w:val="24"/>
          <w:szCs w:val="24"/>
          <w:lang w:eastAsia="ru-RU"/>
        </w:rPr>
      </w:pPr>
    </w:p>
    <w:p w:rsidR="00B65567" w:rsidRDefault="00B65567" w:rsidP="00B65567">
      <w:pPr>
        <w:spacing w:after="0"/>
        <w:jc w:val="both"/>
        <w:rPr>
          <w:rFonts w:ascii="Times New Roman" w:eastAsia="Times New Roman" w:hAnsi="Times New Roman"/>
          <w:sz w:val="24"/>
          <w:szCs w:val="24"/>
          <w:lang w:eastAsia="ru-RU"/>
        </w:rPr>
      </w:pPr>
    </w:p>
    <w:p w:rsidR="00B65567" w:rsidRDefault="00B65567" w:rsidP="00B65567">
      <w:pPr>
        <w:spacing w:after="0"/>
        <w:jc w:val="both"/>
        <w:rPr>
          <w:rFonts w:ascii="Times New Roman" w:eastAsia="Times New Roman" w:hAnsi="Times New Roman"/>
          <w:sz w:val="24"/>
          <w:szCs w:val="24"/>
          <w:lang w:eastAsia="ru-RU"/>
        </w:rPr>
      </w:pPr>
    </w:p>
    <w:p w:rsidR="00B65567" w:rsidRDefault="00B65567" w:rsidP="00B65567">
      <w:pPr>
        <w:spacing w:after="0"/>
        <w:jc w:val="both"/>
        <w:rPr>
          <w:rFonts w:ascii="Times New Roman" w:eastAsia="Times New Roman" w:hAnsi="Times New Roman"/>
          <w:sz w:val="24"/>
          <w:szCs w:val="24"/>
          <w:lang w:eastAsia="ru-RU"/>
        </w:rPr>
      </w:pPr>
    </w:p>
    <w:p w:rsidR="00B65567" w:rsidRDefault="00B65567" w:rsidP="00B65567">
      <w:pPr>
        <w:spacing w:after="0"/>
        <w:jc w:val="right"/>
        <w:rPr>
          <w:rFonts w:ascii="Times New Roman" w:eastAsia="Times New Roman" w:hAnsi="Times New Roman"/>
          <w:sz w:val="20"/>
          <w:szCs w:val="20"/>
          <w:lang w:eastAsia="ru-RU"/>
        </w:rPr>
      </w:pPr>
    </w:p>
    <w:p w:rsidR="00B65567" w:rsidRDefault="00B65567" w:rsidP="00B65567">
      <w:pPr>
        <w:spacing w:after="0"/>
        <w:jc w:val="right"/>
        <w:rPr>
          <w:rFonts w:ascii="Times New Roman" w:eastAsia="Times New Roman" w:hAnsi="Times New Roman"/>
          <w:sz w:val="20"/>
          <w:szCs w:val="20"/>
          <w:lang w:eastAsia="ru-RU"/>
        </w:rPr>
      </w:pPr>
    </w:p>
    <w:p w:rsidR="00B65567" w:rsidRDefault="00B65567" w:rsidP="00B65567">
      <w:pPr>
        <w:spacing w:after="0"/>
        <w:jc w:val="right"/>
        <w:rPr>
          <w:rFonts w:ascii="Times New Roman" w:eastAsia="Times New Roman" w:hAnsi="Times New Roman"/>
          <w:sz w:val="20"/>
          <w:szCs w:val="20"/>
          <w:lang w:eastAsia="ru-RU"/>
        </w:rPr>
      </w:pPr>
    </w:p>
    <w:p w:rsidR="00B65567" w:rsidRDefault="00B65567" w:rsidP="00B65567">
      <w:pPr>
        <w:spacing w:after="0"/>
        <w:jc w:val="right"/>
        <w:rPr>
          <w:rFonts w:ascii="Times New Roman" w:eastAsia="Times New Roman" w:hAnsi="Times New Roman"/>
          <w:sz w:val="20"/>
          <w:szCs w:val="20"/>
          <w:lang w:eastAsia="ru-RU"/>
        </w:rPr>
      </w:pPr>
    </w:p>
    <w:p w:rsidR="00B65567" w:rsidRDefault="00B65567" w:rsidP="00B65567">
      <w:pPr>
        <w:spacing w:after="0"/>
        <w:jc w:val="right"/>
        <w:rPr>
          <w:rFonts w:ascii="Times New Roman" w:eastAsia="Times New Roman" w:hAnsi="Times New Roman"/>
          <w:sz w:val="20"/>
          <w:szCs w:val="20"/>
          <w:lang w:eastAsia="ru-RU"/>
        </w:rPr>
      </w:pPr>
    </w:p>
    <w:p w:rsidR="00B65567" w:rsidRDefault="00B65567" w:rsidP="00B65567">
      <w:pPr>
        <w:spacing w:after="0"/>
        <w:jc w:val="right"/>
        <w:rPr>
          <w:rFonts w:ascii="Times New Roman" w:eastAsia="Times New Roman" w:hAnsi="Times New Roman"/>
          <w:sz w:val="20"/>
          <w:szCs w:val="20"/>
          <w:lang w:eastAsia="ru-RU"/>
        </w:rPr>
      </w:pPr>
    </w:p>
    <w:p w:rsidR="00B65567" w:rsidRDefault="00B65567" w:rsidP="00B65567">
      <w:pPr>
        <w:spacing w:after="0"/>
        <w:jc w:val="right"/>
        <w:rPr>
          <w:rFonts w:ascii="Times New Roman" w:eastAsia="Times New Roman" w:hAnsi="Times New Roman"/>
          <w:sz w:val="20"/>
          <w:szCs w:val="20"/>
          <w:lang w:eastAsia="ru-RU"/>
        </w:rPr>
      </w:pPr>
    </w:p>
    <w:p w:rsidR="00B65567" w:rsidRDefault="00B65567" w:rsidP="00B65567">
      <w:pPr>
        <w:spacing w:after="0"/>
        <w:jc w:val="right"/>
        <w:rPr>
          <w:rFonts w:ascii="Times New Roman" w:eastAsia="Times New Roman" w:hAnsi="Times New Roman"/>
          <w:sz w:val="20"/>
          <w:szCs w:val="20"/>
          <w:lang w:eastAsia="ru-RU"/>
        </w:rPr>
      </w:pPr>
    </w:p>
    <w:p w:rsidR="00B65567" w:rsidRDefault="00B65567" w:rsidP="00B65567">
      <w:pPr>
        <w:spacing w:after="0"/>
        <w:jc w:val="right"/>
        <w:rPr>
          <w:rFonts w:ascii="Times New Roman" w:eastAsia="Times New Roman" w:hAnsi="Times New Roman"/>
          <w:sz w:val="20"/>
          <w:szCs w:val="20"/>
          <w:lang w:eastAsia="ru-RU"/>
        </w:rPr>
      </w:pPr>
    </w:p>
    <w:p w:rsidR="00B65567" w:rsidRDefault="00B65567" w:rsidP="00B65567">
      <w:pPr>
        <w:spacing w:after="0"/>
        <w:jc w:val="right"/>
        <w:rPr>
          <w:rFonts w:ascii="Times New Roman" w:eastAsia="Times New Roman" w:hAnsi="Times New Roman"/>
          <w:sz w:val="20"/>
          <w:szCs w:val="20"/>
          <w:lang w:eastAsia="ru-RU"/>
        </w:rPr>
      </w:pPr>
    </w:p>
    <w:p w:rsidR="00B65567" w:rsidRDefault="00B65567" w:rsidP="00B65567">
      <w:pPr>
        <w:spacing w:after="0"/>
        <w:jc w:val="right"/>
        <w:rPr>
          <w:rFonts w:ascii="Times New Roman" w:eastAsia="Times New Roman" w:hAnsi="Times New Roman"/>
          <w:sz w:val="20"/>
          <w:szCs w:val="20"/>
          <w:lang w:eastAsia="ru-RU"/>
        </w:rPr>
      </w:pPr>
    </w:p>
    <w:p w:rsidR="00B65567" w:rsidRDefault="00B65567" w:rsidP="00B65567">
      <w:pPr>
        <w:spacing w:after="0"/>
        <w:jc w:val="right"/>
        <w:rPr>
          <w:rFonts w:ascii="Times New Roman" w:eastAsia="Times New Roman" w:hAnsi="Times New Roman"/>
          <w:sz w:val="20"/>
          <w:szCs w:val="20"/>
          <w:lang w:eastAsia="ru-RU"/>
        </w:rPr>
      </w:pPr>
    </w:p>
    <w:p w:rsidR="00B65567" w:rsidRDefault="00B65567" w:rsidP="00B65567">
      <w:pPr>
        <w:spacing w:after="0"/>
        <w:jc w:val="right"/>
        <w:rPr>
          <w:rFonts w:ascii="Times New Roman" w:eastAsia="Times New Roman" w:hAnsi="Times New Roman"/>
          <w:sz w:val="20"/>
          <w:szCs w:val="20"/>
          <w:lang w:eastAsia="ru-RU"/>
        </w:rPr>
      </w:pPr>
    </w:p>
    <w:p w:rsidR="00B65567" w:rsidRDefault="00B65567" w:rsidP="00B65567">
      <w:pPr>
        <w:spacing w:after="0"/>
        <w:jc w:val="right"/>
        <w:rPr>
          <w:rFonts w:ascii="Times New Roman" w:eastAsia="Times New Roman" w:hAnsi="Times New Roman"/>
          <w:sz w:val="20"/>
          <w:szCs w:val="20"/>
          <w:lang w:eastAsia="ru-RU"/>
        </w:rPr>
      </w:pPr>
    </w:p>
    <w:p w:rsidR="00B65567" w:rsidRDefault="00B65567" w:rsidP="00B65567">
      <w:pPr>
        <w:spacing w:after="0"/>
        <w:jc w:val="right"/>
        <w:rPr>
          <w:rFonts w:ascii="Times New Roman" w:eastAsia="Times New Roman" w:hAnsi="Times New Roman"/>
          <w:sz w:val="20"/>
          <w:szCs w:val="20"/>
          <w:lang w:eastAsia="ru-RU"/>
        </w:rPr>
      </w:pPr>
    </w:p>
    <w:p w:rsidR="00B65567" w:rsidRDefault="00B65567" w:rsidP="00B65567">
      <w:pPr>
        <w:spacing w:after="0"/>
        <w:jc w:val="right"/>
        <w:rPr>
          <w:rFonts w:ascii="Times New Roman" w:eastAsia="Times New Roman" w:hAnsi="Times New Roman"/>
          <w:sz w:val="20"/>
          <w:szCs w:val="20"/>
          <w:lang w:eastAsia="ru-RU"/>
        </w:rPr>
      </w:pPr>
    </w:p>
    <w:p w:rsidR="00B65567" w:rsidRDefault="00B65567" w:rsidP="00B65567">
      <w:pPr>
        <w:spacing w:after="0"/>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Приложение 1</w:t>
      </w:r>
    </w:p>
    <w:p w:rsidR="00B65567" w:rsidRDefault="00B65567" w:rsidP="00B65567">
      <w:pPr>
        <w:spacing w:after="0"/>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к административному регламенту предоставление </w:t>
      </w:r>
    </w:p>
    <w:p w:rsidR="00B65567" w:rsidRDefault="00B65567" w:rsidP="00B65567">
      <w:pPr>
        <w:spacing w:after="0"/>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муниципальной услуги «Согласование предоставления мест </w:t>
      </w:r>
    </w:p>
    <w:p w:rsidR="00B65567" w:rsidRDefault="00B65567" w:rsidP="00B65567">
      <w:pPr>
        <w:spacing w:after="0"/>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для размещения объектов нестационарной торговли»</w:t>
      </w:r>
    </w:p>
    <w:p w:rsidR="00B65567" w:rsidRDefault="00B65567" w:rsidP="00B65567">
      <w:pPr>
        <w:spacing w:after="0"/>
        <w:jc w:val="right"/>
        <w:rPr>
          <w:rFonts w:eastAsia="Times New Roman"/>
          <w:lang w:eastAsia="ru-RU"/>
        </w:rPr>
      </w:pPr>
    </w:p>
    <w:p w:rsidR="00B65567" w:rsidRDefault="00B65567" w:rsidP="00B65567">
      <w:pPr>
        <w:spacing w:after="0"/>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СОГЛАСОВАНО </w:t>
      </w:r>
    </w:p>
    <w:p w:rsidR="00B65567" w:rsidRDefault="00B65567" w:rsidP="00B65567">
      <w:pPr>
        <w:spacing w:after="0"/>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Председатель администрации </w:t>
      </w:r>
    </w:p>
    <w:p w:rsidR="00B65567" w:rsidRDefault="00B65567" w:rsidP="00B65567">
      <w:pPr>
        <w:spacing w:after="0"/>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сельского поселения </w:t>
      </w:r>
      <w:proofErr w:type="spellStart"/>
      <w:r>
        <w:rPr>
          <w:rFonts w:ascii="Times New Roman" w:eastAsia="Times New Roman" w:hAnsi="Times New Roman"/>
          <w:sz w:val="20"/>
          <w:szCs w:val="20"/>
          <w:lang w:eastAsia="ru-RU"/>
        </w:rPr>
        <w:t>сумон</w:t>
      </w:r>
      <w:proofErr w:type="spellEnd"/>
      <w:r>
        <w:rPr>
          <w:rFonts w:ascii="Times New Roman" w:eastAsia="Times New Roman" w:hAnsi="Times New Roman"/>
          <w:sz w:val="20"/>
          <w:szCs w:val="20"/>
          <w:lang w:eastAsia="ru-RU"/>
        </w:rPr>
        <w:t xml:space="preserve"> </w:t>
      </w:r>
      <w:proofErr w:type="spellStart"/>
      <w:r>
        <w:rPr>
          <w:rFonts w:ascii="Times New Roman" w:eastAsia="Times New Roman" w:hAnsi="Times New Roman"/>
          <w:sz w:val="20"/>
          <w:szCs w:val="20"/>
          <w:lang w:eastAsia="ru-RU"/>
        </w:rPr>
        <w:t>Хондергейский</w:t>
      </w:r>
      <w:proofErr w:type="spellEnd"/>
    </w:p>
    <w:p w:rsidR="00B65567" w:rsidRDefault="00B65567" w:rsidP="00B65567">
      <w:pPr>
        <w:spacing w:after="0"/>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__________________ А.А. </w:t>
      </w:r>
      <w:proofErr w:type="spellStart"/>
      <w:r>
        <w:rPr>
          <w:rFonts w:ascii="Times New Roman" w:eastAsia="Times New Roman" w:hAnsi="Times New Roman"/>
          <w:sz w:val="20"/>
          <w:szCs w:val="20"/>
          <w:lang w:eastAsia="ru-RU"/>
        </w:rPr>
        <w:t>Монгуш</w:t>
      </w:r>
      <w:proofErr w:type="spellEnd"/>
    </w:p>
    <w:p w:rsidR="00B65567" w:rsidRDefault="00B65567" w:rsidP="00B65567">
      <w:pPr>
        <w:spacing w:after="0"/>
        <w:jc w:val="center"/>
        <w:rPr>
          <w:rFonts w:ascii="Times New Roman" w:eastAsia="Times New Roman" w:hAnsi="Times New Roman"/>
          <w:sz w:val="20"/>
          <w:szCs w:val="20"/>
          <w:lang w:eastAsia="ru-RU"/>
        </w:rPr>
      </w:pPr>
    </w:p>
    <w:p w:rsidR="00B65567" w:rsidRDefault="00B65567" w:rsidP="00B65567">
      <w:pPr>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ЗАЯВЛЕНИЕ </w:t>
      </w:r>
    </w:p>
    <w:p w:rsidR="00B65567" w:rsidRDefault="00B65567" w:rsidP="00B65567">
      <w:pPr>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на организацию мелкорозничной торговли </w:t>
      </w:r>
    </w:p>
    <w:p w:rsidR="00B65567" w:rsidRDefault="00B65567" w:rsidP="00B65567">
      <w:pPr>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 передвижных объектов, в том числе с рук, лотков, автомашин</w:t>
      </w:r>
    </w:p>
    <w:p w:rsidR="00B65567" w:rsidRDefault="00B65567" w:rsidP="00B65567">
      <w:pPr>
        <w:spacing w:after="0"/>
        <w:jc w:val="center"/>
        <w:rPr>
          <w:rFonts w:ascii="Times New Roman" w:eastAsia="Times New Roman" w:hAnsi="Times New Roman"/>
          <w:b/>
          <w:sz w:val="24"/>
          <w:szCs w:val="24"/>
          <w:lang w:eastAsia="ru-RU"/>
        </w:rPr>
      </w:pPr>
    </w:p>
    <w:p w:rsidR="00B65567" w:rsidRDefault="00B65567" w:rsidP="00B65567">
      <w:pPr>
        <w:spacing w:after="0"/>
        <w:jc w:val="center"/>
        <w:rPr>
          <w:rFonts w:ascii="Times New Roman" w:eastAsia="Times New Roman" w:hAnsi="Times New Roman"/>
          <w:sz w:val="20"/>
          <w:szCs w:val="20"/>
          <w:lang w:eastAsia="ru-RU"/>
        </w:rPr>
      </w:pPr>
      <w:r>
        <w:rPr>
          <w:rFonts w:ascii="Times New Roman" w:eastAsia="Times New Roman" w:hAnsi="Times New Roman"/>
          <w:lang w:eastAsia="ru-RU"/>
        </w:rPr>
        <w:t xml:space="preserve">__________________________________________________________________________________ </w:t>
      </w:r>
      <w:r>
        <w:rPr>
          <w:rFonts w:ascii="Times New Roman" w:eastAsia="Times New Roman" w:hAnsi="Times New Roman"/>
          <w:sz w:val="20"/>
          <w:szCs w:val="20"/>
          <w:lang w:eastAsia="ru-RU"/>
        </w:rPr>
        <w:t>(наименование юридического лица, ФИО индивидуального предпринимателя) ______________________________________________________________________________________________</w:t>
      </w:r>
    </w:p>
    <w:p w:rsidR="00B65567" w:rsidRDefault="00B65567" w:rsidP="00B65567">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(юридический адрес, регистрационный № транспортного средства)</w:t>
      </w:r>
    </w:p>
    <w:p w:rsidR="00B65567" w:rsidRDefault="00B65567" w:rsidP="00B65567">
      <w:pPr>
        <w:spacing w:after="0"/>
        <w:jc w:val="center"/>
        <w:rPr>
          <w:rFonts w:ascii="Times New Roman" w:eastAsia="Times New Roman" w:hAnsi="Times New Roman"/>
          <w:sz w:val="20"/>
          <w:szCs w:val="20"/>
          <w:lang w:eastAsia="ru-RU"/>
        </w:rPr>
      </w:pPr>
    </w:p>
    <w:p w:rsidR="00B65567" w:rsidRDefault="00B65567" w:rsidP="00B65567">
      <w:pPr>
        <w:spacing w:after="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Прошу предоставить место для осуществления мелкорозничной торговли с передвижных объектов, в том числе с рук, лотков, автомашин (нужное подчеркнуть)</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Расположение торгового места,</w:t>
      </w: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2"/>
      </w:tblGrid>
      <w:tr w:rsidR="00B65567" w:rsidTr="00111F42">
        <w:trPr>
          <w:trHeight w:val="780"/>
        </w:trPr>
        <w:tc>
          <w:tcPr>
            <w:tcW w:w="5660" w:type="dxa"/>
            <w:tcBorders>
              <w:top w:val="single" w:sz="4" w:space="0" w:color="auto"/>
              <w:left w:val="single" w:sz="4" w:space="0" w:color="auto"/>
              <w:bottom w:val="single" w:sz="4" w:space="0" w:color="auto"/>
              <w:right w:val="single" w:sz="4" w:space="0" w:color="auto"/>
            </w:tcBorders>
          </w:tcPr>
          <w:p w:rsidR="00B65567" w:rsidRDefault="00B65567" w:rsidP="00111F42">
            <w:pPr>
              <w:spacing w:after="0"/>
              <w:jc w:val="both"/>
              <w:rPr>
                <w:rFonts w:ascii="Times New Roman" w:eastAsia="Times New Roman" w:hAnsi="Times New Roman"/>
                <w:sz w:val="24"/>
                <w:szCs w:val="24"/>
                <w:lang w:eastAsia="ru-RU"/>
              </w:rPr>
            </w:pPr>
          </w:p>
        </w:tc>
      </w:tr>
    </w:tbl>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B65567" w:rsidRDefault="00B65567" w:rsidP="00B65567">
      <w:pPr>
        <w:spacing w:after="0"/>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Дата и время  </w:t>
      </w:r>
      <w:r>
        <w:rPr>
          <w:rFonts w:ascii="Times New Roman" w:eastAsia="Times New Roman" w:hAnsi="Times New Roman"/>
          <w:b/>
          <w:sz w:val="24"/>
          <w:szCs w:val="24"/>
          <w:lang w:eastAsia="ru-RU"/>
        </w:rPr>
        <w:t xml:space="preserve">                                         </w:t>
      </w:r>
    </w:p>
    <w:tbl>
      <w:tblPr>
        <w:tblStyle w:val="1"/>
        <w:tblW w:w="0" w:type="auto"/>
        <w:tblInd w:w="4219" w:type="dxa"/>
        <w:tblLook w:val="04A0"/>
      </w:tblPr>
      <w:tblGrid>
        <w:gridCol w:w="2655"/>
        <w:gridCol w:w="2697"/>
      </w:tblGrid>
      <w:tr w:rsidR="00B65567" w:rsidTr="00111F42">
        <w:tc>
          <w:tcPr>
            <w:tcW w:w="2835" w:type="dxa"/>
            <w:tcBorders>
              <w:top w:val="single" w:sz="4" w:space="0" w:color="000000"/>
              <w:left w:val="single" w:sz="4" w:space="0" w:color="000000"/>
              <w:bottom w:val="single" w:sz="4" w:space="0" w:color="000000"/>
              <w:right w:val="single" w:sz="4" w:space="0" w:color="000000"/>
            </w:tcBorders>
            <w:hideMark/>
          </w:tcPr>
          <w:p w:rsidR="00B65567" w:rsidRDefault="00B65567" w:rsidP="00111F42">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Дата</w:t>
            </w:r>
          </w:p>
        </w:tc>
        <w:tc>
          <w:tcPr>
            <w:tcW w:w="2835" w:type="dxa"/>
            <w:tcBorders>
              <w:top w:val="single" w:sz="4" w:space="0" w:color="000000"/>
              <w:left w:val="single" w:sz="4" w:space="0" w:color="000000"/>
              <w:bottom w:val="single" w:sz="4" w:space="0" w:color="000000"/>
              <w:right w:val="single" w:sz="4" w:space="0" w:color="000000"/>
            </w:tcBorders>
            <w:hideMark/>
          </w:tcPr>
          <w:p w:rsidR="00B65567" w:rsidRDefault="00B65567" w:rsidP="00111F42">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Время торговли</w:t>
            </w:r>
          </w:p>
        </w:tc>
      </w:tr>
      <w:tr w:rsidR="00B65567" w:rsidTr="00111F42">
        <w:tc>
          <w:tcPr>
            <w:tcW w:w="2835" w:type="dxa"/>
            <w:tcBorders>
              <w:top w:val="single" w:sz="4" w:space="0" w:color="000000"/>
              <w:left w:val="single" w:sz="4" w:space="0" w:color="000000"/>
              <w:bottom w:val="single" w:sz="4" w:space="0" w:color="000000"/>
              <w:right w:val="single" w:sz="4" w:space="0" w:color="000000"/>
            </w:tcBorders>
          </w:tcPr>
          <w:p w:rsidR="00B65567" w:rsidRDefault="00B65567" w:rsidP="00111F42">
            <w:pPr>
              <w:jc w:val="both"/>
              <w:rPr>
                <w:rFonts w:ascii="Times New Roman" w:eastAsia="Times New Roman" w:hAnsi="Times New Roman"/>
                <w:b/>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hideMark/>
          </w:tcPr>
          <w:p w:rsidR="00B65567" w:rsidRDefault="00B65567" w:rsidP="00111F42">
            <w:pPr>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                   до</w:t>
            </w:r>
          </w:p>
        </w:tc>
      </w:tr>
    </w:tbl>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Вид товаров (продукции)</w:t>
      </w: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2"/>
      </w:tblGrid>
      <w:tr w:rsidR="00B65567" w:rsidTr="00111F42">
        <w:trPr>
          <w:trHeight w:val="870"/>
        </w:trPr>
        <w:tc>
          <w:tcPr>
            <w:tcW w:w="5675" w:type="dxa"/>
            <w:tcBorders>
              <w:top w:val="single" w:sz="4" w:space="0" w:color="auto"/>
              <w:left w:val="single" w:sz="4" w:space="0" w:color="auto"/>
              <w:bottom w:val="single" w:sz="4" w:space="0" w:color="auto"/>
              <w:right w:val="single" w:sz="4" w:space="0" w:color="auto"/>
            </w:tcBorders>
          </w:tcPr>
          <w:p w:rsidR="00B65567" w:rsidRDefault="00B65567" w:rsidP="00111F42">
            <w:pPr>
              <w:spacing w:after="0"/>
              <w:jc w:val="both"/>
              <w:rPr>
                <w:rFonts w:ascii="Times New Roman" w:eastAsia="Times New Roman" w:hAnsi="Times New Roman"/>
                <w:sz w:val="24"/>
                <w:szCs w:val="24"/>
                <w:lang w:eastAsia="ru-RU"/>
              </w:rPr>
            </w:pPr>
          </w:p>
        </w:tc>
      </w:tr>
    </w:tbl>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B65567" w:rsidRDefault="00B65567" w:rsidP="00B65567">
      <w:pPr>
        <w:spacing w:after="0"/>
        <w:jc w:val="both"/>
        <w:rPr>
          <w:rFonts w:eastAsia="Times New Roman"/>
          <w:lang w:eastAsia="ru-RU"/>
        </w:rPr>
      </w:pPr>
      <w:r>
        <w:rPr>
          <w:rFonts w:ascii="Times New Roman" w:eastAsia="Times New Roman" w:hAnsi="Times New Roman"/>
          <w:b/>
          <w:sz w:val="24"/>
          <w:szCs w:val="24"/>
          <w:lang w:eastAsia="ru-RU"/>
        </w:rPr>
        <w:t>Обязуюсь исполнять:</w:t>
      </w:r>
      <w:r>
        <w:rPr>
          <w:rFonts w:eastAsia="Times New Roman"/>
          <w:lang w:eastAsia="ru-RU"/>
        </w:rPr>
        <w:t xml:space="preserve">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Соблюдение санитарных норм и правил торговли. </w:t>
      </w:r>
    </w:p>
    <w:p w:rsidR="00B65567" w:rsidRDefault="00B65567" w:rsidP="00B6556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Уборка торгового места по окончании торговли.          </w:t>
      </w:r>
    </w:p>
    <w:p w:rsidR="00B65567" w:rsidRDefault="00B65567" w:rsidP="00B65567">
      <w:pPr>
        <w:spacing w:after="0"/>
        <w:jc w:val="both"/>
        <w:rPr>
          <w:rFonts w:ascii="Times New Roman" w:eastAsia="Times New Roman" w:hAnsi="Times New Roman"/>
          <w:sz w:val="24"/>
          <w:szCs w:val="24"/>
          <w:lang w:eastAsia="ru-RU"/>
        </w:rPr>
      </w:pPr>
    </w:p>
    <w:p w:rsidR="00B65567" w:rsidRDefault="00B65567" w:rsidP="00B65567">
      <w:pPr>
        <w:spacing w:after="0"/>
        <w:jc w:val="both"/>
        <w:rPr>
          <w:rFonts w:ascii="Times New Roman" w:eastAsia="Times New Roman" w:hAnsi="Times New Roman"/>
          <w:sz w:val="24"/>
          <w:szCs w:val="24"/>
          <w:lang w:eastAsia="ru-RU"/>
        </w:rPr>
      </w:pPr>
    </w:p>
    <w:p w:rsidR="00B65567" w:rsidRDefault="00B65567" w:rsidP="00B65567">
      <w:pPr>
        <w:spacing w:after="0"/>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Дата ______________________                                            Подпись заявителя _________________                                                       </w:t>
      </w:r>
    </w:p>
    <w:p w:rsidR="00B65567" w:rsidRDefault="00B65567" w:rsidP="00B65567">
      <w:pPr>
        <w:rPr>
          <w:rFonts w:ascii="Times New Roman" w:eastAsia="Times New Roman" w:hAnsi="Times New Roman"/>
          <w:sz w:val="24"/>
          <w:szCs w:val="24"/>
          <w:lang w:eastAsia="ru-RU"/>
        </w:rPr>
      </w:pPr>
    </w:p>
    <w:p w:rsidR="00B65567" w:rsidRDefault="00B65567" w:rsidP="00B65567">
      <w:pPr>
        <w:rPr>
          <w:rFonts w:ascii="Times New Roman" w:eastAsia="Times New Roman" w:hAnsi="Times New Roman"/>
          <w:sz w:val="24"/>
          <w:szCs w:val="24"/>
          <w:lang w:eastAsia="ru-RU"/>
        </w:rPr>
      </w:pPr>
    </w:p>
    <w:p w:rsidR="00B65567" w:rsidRDefault="00B65567" w:rsidP="00B65567">
      <w:pPr>
        <w:tabs>
          <w:tab w:val="left" w:pos="6975"/>
        </w:tabs>
        <w:rPr>
          <w:rFonts w:ascii="Times New Roman" w:eastAsia="Times New Roman" w:hAnsi="Times New Roman"/>
          <w:sz w:val="24"/>
          <w:szCs w:val="24"/>
          <w:lang w:eastAsia="ru-RU"/>
        </w:rPr>
      </w:pPr>
    </w:p>
    <w:p w:rsidR="00B65567" w:rsidRPr="00FB3EB6" w:rsidRDefault="00B65567" w:rsidP="00B65567">
      <w:pPr>
        <w:tabs>
          <w:tab w:val="left" w:pos="6975"/>
        </w:tabs>
        <w:rPr>
          <w:rFonts w:ascii="Times New Roman" w:eastAsia="Times New Roman" w:hAnsi="Times New Roman"/>
          <w:sz w:val="24"/>
          <w:szCs w:val="24"/>
          <w:lang w:eastAsia="ru-RU"/>
        </w:rPr>
      </w:pPr>
    </w:p>
    <w:p w:rsidR="00B65567" w:rsidRDefault="00B65567" w:rsidP="00B65567">
      <w:pPr>
        <w:tabs>
          <w:tab w:val="left" w:pos="6975"/>
        </w:tabs>
        <w:spacing w:after="0"/>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 xml:space="preserve">Приложение 2 </w:t>
      </w:r>
    </w:p>
    <w:p w:rsidR="00B65567" w:rsidRDefault="00B65567" w:rsidP="00B65567">
      <w:pPr>
        <w:tabs>
          <w:tab w:val="left" w:pos="6975"/>
        </w:tabs>
        <w:spacing w:after="0"/>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к административному регламенту предоставление </w:t>
      </w:r>
    </w:p>
    <w:p w:rsidR="00B65567" w:rsidRDefault="00B65567" w:rsidP="00B65567">
      <w:pPr>
        <w:tabs>
          <w:tab w:val="left" w:pos="6975"/>
        </w:tabs>
        <w:spacing w:after="0"/>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муниципальной услуги «Согласование предоставления </w:t>
      </w:r>
    </w:p>
    <w:p w:rsidR="00B65567" w:rsidRDefault="00B65567" w:rsidP="00B65567">
      <w:pPr>
        <w:tabs>
          <w:tab w:val="left" w:pos="6975"/>
        </w:tabs>
        <w:spacing w:after="0"/>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мест для размещения объектов нестационарной торговли»</w:t>
      </w:r>
    </w:p>
    <w:p w:rsidR="00B65567" w:rsidRDefault="00B65567" w:rsidP="00B65567">
      <w:pPr>
        <w:tabs>
          <w:tab w:val="left" w:pos="6975"/>
        </w:tabs>
        <w:spacing w:after="0"/>
        <w:jc w:val="right"/>
        <w:rPr>
          <w:rFonts w:ascii="Times New Roman" w:eastAsia="Times New Roman" w:hAnsi="Times New Roman"/>
          <w:sz w:val="20"/>
          <w:szCs w:val="20"/>
          <w:lang w:eastAsia="ru-RU"/>
        </w:rPr>
      </w:pPr>
    </w:p>
    <w:p w:rsidR="00B65567" w:rsidRDefault="00B65567" w:rsidP="00B65567">
      <w:pPr>
        <w:tabs>
          <w:tab w:val="left" w:pos="6975"/>
        </w:tabs>
        <w:spacing w:after="0"/>
        <w:jc w:val="right"/>
        <w:rPr>
          <w:rFonts w:ascii="Times New Roman" w:eastAsia="Times New Roman" w:hAnsi="Times New Roman"/>
          <w:b/>
          <w:sz w:val="20"/>
          <w:szCs w:val="20"/>
          <w:lang w:eastAsia="ru-RU"/>
        </w:rPr>
      </w:pPr>
    </w:p>
    <w:p w:rsidR="00B65567" w:rsidRDefault="00B65567" w:rsidP="00B65567">
      <w:pPr>
        <w:tabs>
          <w:tab w:val="left" w:pos="6975"/>
        </w:tabs>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БЛОК-СХЕМА </w:t>
      </w:r>
    </w:p>
    <w:p w:rsidR="00B65567" w:rsidRDefault="00B65567" w:rsidP="00B65567">
      <w:pPr>
        <w:tabs>
          <w:tab w:val="left" w:pos="6975"/>
        </w:tabs>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последовательности действий предоставления муниципальной услуги </w:t>
      </w:r>
    </w:p>
    <w:p w:rsidR="00B65567" w:rsidRDefault="00B65567" w:rsidP="00B65567">
      <w:pPr>
        <w:tabs>
          <w:tab w:val="left" w:pos="6975"/>
        </w:tabs>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«Согласование предоставления мест для размещения объектов нестационарной торговли»</w:t>
      </w:r>
    </w:p>
    <w:p w:rsidR="00B65567" w:rsidRDefault="00B65567" w:rsidP="00B65567">
      <w:pPr>
        <w:tabs>
          <w:tab w:val="left" w:pos="6975"/>
        </w:tabs>
        <w:spacing w:after="0"/>
        <w:jc w:val="center"/>
        <w:rPr>
          <w:rFonts w:ascii="Times New Roman" w:eastAsia="Times New Roman" w:hAnsi="Times New Roman"/>
          <w:sz w:val="24"/>
          <w:szCs w:val="24"/>
          <w:lang w:eastAsia="ru-RU"/>
        </w:rPr>
      </w:pPr>
    </w:p>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tblGrid>
      <w:tr w:rsidR="00B65567" w:rsidTr="00111F42">
        <w:trPr>
          <w:trHeight w:val="1125"/>
        </w:trPr>
        <w:tc>
          <w:tcPr>
            <w:tcW w:w="2835" w:type="dxa"/>
            <w:tcBorders>
              <w:top w:val="single" w:sz="4" w:space="0" w:color="auto"/>
              <w:left w:val="single" w:sz="4" w:space="0" w:color="auto"/>
              <w:bottom w:val="single" w:sz="4" w:space="0" w:color="auto"/>
              <w:right w:val="single" w:sz="4" w:space="0" w:color="auto"/>
            </w:tcBorders>
            <w:hideMark/>
          </w:tcPr>
          <w:p w:rsidR="00B65567" w:rsidRDefault="00B65567" w:rsidP="00111F42">
            <w:pPr>
              <w:tabs>
                <w:tab w:val="left" w:pos="6975"/>
              </w:tabs>
              <w:spacing w:after="0"/>
              <w:jc w:val="center"/>
              <w:rPr>
                <w:rFonts w:ascii="Times New Roman" w:eastAsia="Times New Roman" w:hAnsi="Times New Roman"/>
                <w:sz w:val="24"/>
                <w:szCs w:val="24"/>
                <w:lang w:eastAsia="ru-RU"/>
              </w:rPr>
            </w:pPr>
            <w:r>
              <w:rPr>
                <w:rFonts w:ascii="Times New Roman" w:eastAsia="Times New Roman" w:hAnsi="Times New Roman"/>
                <w:lang w:eastAsia="ru-RU"/>
              </w:rPr>
              <w:t>Прием, регистрация, рассмотрение заявления и необходимого пакета документов</w:t>
            </w:r>
          </w:p>
        </w:tc>
      </w:tr>
    </w:tbl>
    <w:p w:rsidR="00B65567" w:rsidRDefault="00B65567" w:rsidP="00B65567">
      <w:pPr>
        <w:tabs>
          <w:tab w:val="left" w:pos="6975"/>
        </w:tabs>
        <w:spacing w:after="0"/>
        <w:jc w:val="center"/>
        <w:rPr>
          <w:rFonts w:ascii="Times New Roman" w:eastAsia="Times New Roman" w:hAnsi="Times New Roman"/>
          <w:sz w:val="24"/>
          <w:szCs w:val="24"/>
          <w:lang w:eastAsia="ru-RU"/>
        </w:rPr>
      </w:pPr>
      <w:r w:rsidRPr="00CE4987">
        <w:rPr>
          <w:noProof/>
          <w:lang w:eastAsia="ru-RU"/>
        </w:rPr>
        <w:pict>
          <v:shapetype id="_x0000_t32" coordsize="21600,21600" o:spt="32" o:oned="t" path="m,l21600,21600e" filled="f">
            <v:path arrowok="t" fillok="f" o:connecttype="none"/>
            <o:lock v:ext="edit" shapetype="t"/>
          </v:shapetype>
          <v:shape id="Прямая со стрелкой 6" o:spid="_x0000_s1026" type="#_x0000_t32" style="position:absolute;left:0;text-align:left;margin-left:273.3pt;margin-top:.45pt;width:141pt;height:34.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">
            <v:stroke endarrow="block"/>
          </v:shape>
        </w:pict>
      </w:r>
      <w:r w:rsidRPr="00CE4987">
        <w:rPr>
          <w:noProof/>
          <w:lang w:eastAsia="ru-RU"/>
        </w:rPr>
        <w:pict>
          <v:shape id="Прямая со стрелкой 5" o:spid="_x0000_s1027" type="#_x0000_t32" style="position:absolute;left:0;text-align:left;margin-left:95.55pt;margin-top:.45pt;width:159pt;height:34.5pt;flip:x;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">
            <v:stroke endarrow="block"/>
          </v:shape>
        </w:pict>
      </w:r>
    </w:p>
    <w:tbl>
      <w:tblPr>
        <w:tblpPr w:leftFromText="180" w:rightFromText="180" w:bottomFromText="200" w:vertAnchor="text" w:horzAnchor="page" w:tblpX="8158" w:tblpY="3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tblGrid>
      <w:tr w:rsidR="00B65567" w:rsidTr="00111F42">
        <w:trPr>
          <w:trHeight w:val="1125"/>
        </w:trPr>
        <w:tc>
          <w:tcPr>
            <w:tcW w:w="2943" w:type="dxa"/>
            <w:tcBorders>
              <w:top w:val="single" w:sz="4" w:space="0" w:color="auto"/>
              <w:left w:val="single" w:sz="4" w:space="0" w:color="auto"/>
              <w:bottom w:val="single" w:sz="4" w:space="0" w:color="auto"/>
              <w:right w:val="single" w:sz="4" w:space="0" w:color="auto"/>
            </w:tcBorders>
            <w:hideMark/>
          </w:tcPr>
          <w:p w:rsidR="00B65567" w:rsidRDefault="00B65567" w:rsidP="00111F42">
            <w:pPr>
              <w:tabs>
                <w:tab w:val="left" w:pos="6975"/>
              </w:tabs>
              <w:spacing w:after="0"/>
              <w:jc w:val="center"/>
              <w:rPr>
                <w:rFonts w:ascii="Times New Roman" w:eastAsia="Times New Roman" w:hAnsi="Times New Roman"/>
                <w:sz w:val="24"/>
                <w:szCs w:val="24"/>
                <w:lang w:eastAsia="ru-RU"/>
              </w:rPr>
            </w:pPr>
            <w:r>
              <w:rPr>
                <w:rFonts w:ascii="Times New Roman" w:eastAsia="Times New Roman" w:hAnsi="Times New Roman"/>
                <w:lang w:eastAsia="ru-RU"/>
              </w:rPr>
              <w:t>Документы не соответствуют требованиям административного регламента</w:t>
            </w:r>
          </w:p>
        </w:tc>
      </w:tr>
    </w:tbl>
    <w:tbl>
      <w:tblPr>
        <w:tblpPr w:leftFromText="180" w:rightFromText="180" w:bottomFromText="200" w:vertAnchor="text" w:horzAnchor="page" w:tblpX="1639" w:tblpY="3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tblGrid>
      <w:tr w:rsidR="00B65567" w:rsidTr="00111F42">
        <w:trPr>
          <w:trHeight w:val="1125"/>
        </w:trPr>
        <w:tc>
          <w:tcPr>
            <w:tcW w:w="3119" w:type="dxa"/>
            <w:tcBorders>
              <w:top w:val="single" w:sz="4" w:space="0" w:color="auto"/>
              <w:left w:val="single" w:sz="4" w:space="0" w:color="auto"/>
              <w:bottom w:val="single" w:sz="4" w:space="0" w:color="auto"/>
              <w:right w:val="single" w:sz="4" w:space="0" w:color="auto"/>
            </w:tcBorders>
            <w:hideMark/>
          </w:tcPr>
          <w:p w:rsidR="00B65567" w:rsidRDefault="00B65567" w:rsidP="00111F42">
            <w:pPr>
              <w:tabs>
                <w:tab w:val="left" w:pos="6975"/>
              </w:tabs>
              <w:spacing w:after="0"/>
              <w:jc w:val="center"/>
              <w:rPr>
                <w:rFonts w:ascii="Times New Roman" w:eastAsia="Times New Roman" w:hAnsi="Times New Roman"/>
                <w:sz w:val="24"/>
                <w:szCs w:val="24"/>
                <w:lang w:eastAsia="ru-RU"/>
              </w:rPr>
            </w:pPr>
            <w:r>
              <w:rPr>
                <w:rFonts w:ascii="Times New Roman" w:eastAsia="Times New Roman" w:hAnsi="Times New Roman"/>
                <w:lang w:eastAsia="ru-RU"/>
              </w:rPr>
              <w:t>Документы соответствуют требованиям административного регламента</w:t>
            </w:r>
          </w:p>
        </w:tc>
      </w:tr>
    </w:tbl>
    <w:p w:rsidR="00B65567" w:rsidRDefault="00B65567" w:rsidP="00B65567">
      <w:pPr>
        <w:rPr>
          <w:rFonts w:ascii="Times New Roman" w:eastAsia="Times New Roman" w:hAnsi="Times New Roman"/>
          <w:sz w:val="24"/>
          <w:szCs w:val="24"/>
          <w:lang w:eastAsia="ru-RU"/>
        </w:rPr>
      </w:pPr>
    </w:p>
    <w:p w:rsidR="00B65567" w:rsidRDefault="00B65567" w:rsidP="00B65567">
      <w:pPr>
        <w:rPr>
          <w:rFonts w:ascii="Times New Roman" w:eastAsia="Times New Roman" w:hAnsi="Times New Roman"/>
          <w:sz w:val="24"/>
          <w:szCs w:val="24"/>
          <w:lang w:eastAsia="ru-RU"/>
        </w:rPr>
      </w:pPr>
    </w:p>
    <w:p w:rsidR="00B65567" w:rsidRDefault="00B65567" w:rsidP="00B65567">
      <w:pPr>
        <w:tabs>
          <w:tab w:val="left" w:pos="6975"/>
        </w:tabs>
        <w:spacing w:after="0"/>
        <w:jc w:val="center"/>
        <w:rPr>
          <w:rFonts w:ascii="Times New Roman" w:eastAsia="Times New Roman" w:hAnsi="Times New Roman"/>
          <w:sz w:val="24"/>
          <w:szCs w:val="24"/>
          <w:lang w:eastAsia="ru-RU"/>
        </w:rPr>
      </w:pPr>
    </w:p>
    <w:p w:rsidR="00B65567" w:rsidRDefault="00B65567" w:rsidP="00B65567">
      <w:pPr>
        <w:tabs>
          <w:tab w:val="left" w:pos="6975"/>
        </w:tabs>
        <w:spacing w:after="0"/>
        <w:jc w:val="center"/>
        <w:rPr>
          <w:rFonts w:ascii="Times New Roman" w:eastAsia="Times New Roman" w:hAnsi="Times New Roman"/>
          <w:sz w:val="24"/>
          <w:szCs w:val="24"/>
          <w:lang w:eastAsia="ru-RU"/>
        </w:rPr>
      </w:pPr>
    </w:p>
    <w:p w:rsidR="00B65567" w:rsidRDefault="00B65567" w:rsidP="00B65567">
      <w:pPr>
        <w:tabs>
          <w:tab w:val="left" w:pos="6975"/>
        </w:tabs>
        <w:spacing w:after="0"/>
        <w:jc w:val="center"/>
        <w:rPr>
          <w:rFonts w:ascii="Times New Roman" w:eastAsia="Times New Roman" w:hAnsi="Times New Roman"/>
          <w:sz w:val="24"/>
          <w:szCs w:val="24"/>
          <w:lang w:eastAsia="ru-RU"/>
        </w:rPr>
      </w:pPr>
      <w:r w:rsidRPr="00CE4987">
        <w:rPr>
          <w:noProof/>
          <w:lang w:eastAsia="ru-RU"/>
        </w:rPr>
        <w:pict>
          <v:shape id="Прямая со стрелкой 3" o:spid="_x0000_s1028" type="#_x0000_t32" style="position:absolute;left:0;text-align:left;margin-left:99.3pt;margin-top:.1pt;width:.75pt;height:6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">
            <v:stroke endarrow="block"/>
          </v:shape>
        </w:pict>
      </w:r>
      <w:r w:rsidRPr="00CE4987">
        <w:rPr>
          <w:noProof/>
          <w:lang w:eastAsia="ru-RU"/>
        </w:rPr>
        <w:pict>
          <v:shape id="Прямая со стрелкой 4" o:spid="_x0000_s1029" type="#_x0000_t32" style="position:absolute;left:0;text-align:left;margin-left:414.3pt;margin-top:.1pt;width:0;height:7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">
            <v:stroke endarrow="block"/>
          </v:shape>
        </w:pict>
      </w:r>
    </w:p>
    <w:p w:rsidR="00B65567" w:rsidRDefault="00B65567" w:rsidP="00B65567">
      <w:pPr>
        <w:tabs>
          <w:tab w:val="left" w:pos="6975"/>
        </w:tabs>
        <w:spacing w:after="0"/>
        <w:jc w:val="center"/>
        <w:rPr>
          <w:rFonts w:ascii="Times New Roman" w:eastAsia="Times New Roman" w:hAnsi="Times New Roman"/>
          <w:sz w:val="24"/>
          <w:szCs w:val="24"/>
          <w:lang w:eastAsia="ru-RU"/>
        </w:rPr>
      </w:pPr>
    </w:p>
    <w:p w:rsidR="00B65567" w:rsidRDefault="00B65567" w:rsidP="00B65567">
      <w:pPr>
        <w:tabs>
          <w:tab w:val="left" w:pos="6975"/>
        </w:tabs>
        <w:spacing w:after="0"/>
        <w:jc w:val="center"/>
        <w:rPr>
          <w:rFonts w:ascii="Times New Roman" w:eastAsia="Times New Roman" w:hAnsi="Times New Roman"/>
          <w:sz w:val="24"/>
          <w:szCs w:val="24"/>
          <w:lang w:eastAsia="ru-RU"/>
        </w:rPr>
      </w:pPr>
    </w:p>
    <w:p w:rsidR="00B65567" w:rsidRDefault="00B65567" w:rsidP="00B65567">
      <w:pPr>
        <w:tabs>
          <w:tab w:val="left" w:pos="6975"/>
        </w:tabs>
        <w:spacing w:after="0"/>
        <w:jc w:val="center"/>
        <w:rPr>
          <w:rFonts w:ascii="Times New Roman" w:eastAsia="Times New Roman" w:hAnsi="Times New Roman"/>
          <w:sz w:val="24"/>
          <w:szCs w:val="24"/>
          <w:lang w:eastAsia="ru-RU"/>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8"/>
      </w:tblGrid>
      <w:tr w:rsidR="00B65567" w:rsidTr="00111F42">
        <w:trPr>
          <w:trHeight w:val="1125"/>
        </w:trPr>
        <w:tc>
          <w:tcPr>
            <w:tcW w:w="3118" w:type="dxa"/>
            <w:tcBorders>
              <w:top w:val="single" w:sz="4" w:space="0" w:color="auto"/>
              <w:left w:val="single" w:sz="4" w:space="0" w:color="auto"/>
              <w:bottom w:val="single" w:sz="4" w:space="0" w:color="auto"/>
              <w:right w:val="single" w:sz="4" w:space="0" w:color="auto"/>
            </w:tcBorders>
            <w:hideMark/>
          </w:tcPr>
          <w:p w:rsidR="00B65567" w:rsidRDefault="00B65567" w:rsidP="00111F42">
            <w:pPr>
              <w:tabs>
                <w:tab w:val="left" w:pos="6975"/>
              </w:tabs>
              <w:spacing w:after="0"/>
              <w:jc w:val="center"/>
              <w:rPr>
                <w:rFonts w:ascii="Times New Roman" w:eastAsia="Times New Roman" w:hAnsi="Times New Roman"/>
                <w:sz w:val="24"/>
                <w:szCs w:val="24"/>
                <w:lang w:eastAsia="ru-RU"/>
              </w:rPr>
            </w:pPr>
            <w:r w:rsidRPr="00CE4987">
              <w:rPr>
                <w:noProof/>
                <w:lang w:eastAsia="ru-RU"/>
              </w:rPr>
              <w:pict>
                <v:shape id="Прямая со стрелкой 1" o:spid="_x0000_s1030" type="#_x0000_t32" style="position:absolute;left:0;text-align:left;margin-left:73.35pt;margin-top:61.4pt;width:0;height:4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">
                  <v:stroke endarrow="block"/>
                </v:shape>
              </w:pict>
            </w:r>
            <w:r>
              <w:rPr>
                <w:rFonts w:ascii="Times New Roman" w:eastAsia="Times New Roman" w:hAnsi="Times New Roman"/>
                <w:lang w:eastAsia="ru-RU"/>
              </w:rPr>
              <w:t>Согласование предоставления мест для размещения объектов нестационарной торговли</w:t>
            </w:r>
          </w:p>
        </w:tc>
      </w:tr>
    </w:tbl>
    <w:tbl>
      <w:tblPr>
        <w:tblpPr w:leftFromText="180" w:rightFromText="180" w:bottomFromText="200" w:vertAnchor="text" w:horzAnchor="page" w:tblpX="8176" w:tblpY="-10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tblGrid>
      <w:tr w:rsidR="00B65567" w:rsidTr="00111F42">
        <w:trPr>
          <w:trHeight w:val="1125"/>
        </w:trPr>
        <w:tc>
          <w:tcPr>
            <w:tcW w:w="2943" w:type="dxa"/>
            <w:tcBorders>
              <w:top w:val="single" w:sz="4" w:space="0" w:color="auto"/>
              <w:left w:val="single" w:sz="4" w:space="0" w:color="auto"/>
              <w:bottom w:val="single" w:sz="4" w:space="0" w:color="auto"/>
              <w:right w:val="single" w:sz="4" w:space="0" w:color="auto"/>
            </w:tcBorders>
            <w:hideMark/>
          </w:tcPr>
          <w:p w:rsidR="00B65567" w:rsidRDefault="00B65567" w:rsidP="00111F42">
            <w:pPr>
              <w:tabs>
                <w:tab w:val="left" w:pos="6975"/>
              </w:tabs>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lang w:eastAsia="ru-RU"/>
              </w:rPr>
              <w:t>Подготовка и направление решения об отказе в Согласовании предоставления мест для размещения объектов нестационарной торговли</w:t>
            </w:r>
          </w:p>
        </w:tc>
      </w:tr>
    </w:tbl>
    <w:p w:rsidR="00B65567" w:rsidRDefault="00B65567" w:rsidP="00B65567">
      <w:pPr>
        <w:tabs>
          <w:tab w:val="left" w:pos="6975"/>
        </w:tabs>
        <w:spacing w:after="0"/>
        <w:jc w:val="center"/>
        <w:rPr>
          <w:rFonts w:ascii="Times New Roman" w:eastAsia="Times New Roman" w:hAnsi="Times New Roman"/>
          <w:sz w:val="24"/>
          <w:szCs w:val="24"/>
          <w:lang w:eastAsia="ru-RU"/>
        </w:rPr>
      </w:pPr>
    </w:p>
    <w:p w:rsidR="00B65567" w:rsidRDefault="00B65567" w:rsidP="00B65567">
      <w:pPr>
        <w:tabs>
          <w:tab w:val="left" w:pos="6975"/>
        </w:tabs>
        <w:spacing w:after="0"/>
        <w:jc w:val="center"/>
        <w:rPr>
          <w:rFonts w:ascii="Times New Roman" w:eastAsia="Times New Roman" w:hAnsi="Times New Roman"/>
          <w:sz w:val="24"/>
          <w:szCs w:val="24"/>
          <w:lang w:eastAsia="ru-RU"/>
        </w:rPr>
      </w:pPr>
    </w:p>
    <w:p w:rsidR="00B65567" w:rsidRDefault="00B65567" w:rsidP="00B65567">
      <w:pPr>
        <w:tabs>
          <w:tab w:val="left" w:pos="6975"/>
        </w:tabs>
        <w:spacing w:after="0"/>
        <w:jc w:val="center"/>
        <w:rPr>
          <w:rFonts w:ascii="Times New Roman" w:eastAsia="Times New Roman" w:hAnsi="Times New Roman"/>
          <w:sz w:val="24"/>
          <w:szCs w:val="24"/>
          <w:lang w:eastAsia="ru-RU"/>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8"/>
      </w:tblGrid>
      <w:tr w:rsidR="00B65567" w:rsidTr="00111F42">
        <w:trPr>
          <w:trHeight w:val="1125"/>
        </w:trPr>
        <w:tc>
          <w:tcPr>
            <w:tcW w:w="3118" w:type="dxa"/>
            <w:tcBorders>
              <w:top w:val="single" w:sz="4" w:space="0" w:color="auto"/>
              <w:left w:val="single" w:sz="4" w:space="0" w:color="auto"/>
              <w:bottom w:val="single" w:sz="4" w:space="0" w:color="auto"/>
              <w:right w:val="single" w:sz="4" w:space="0" w:color="auto"/>
            </w:tcBorders>
            <w:hideMark/>
          </w:tcPr>
          <w:p w:rsidR="00B65567" w:rsidRDefault="00B65567" w:rsidP="00111F42">
            <w:pPr>
              <w:tabs>
                <w:tab w:val="left" w:pos="6975"/>
              </w:tabs>
              <w:spacing w:after="0"/>
              <w:jc w:val="center"/>
              <w:rPr>
                <w:rFonts w:ascii="Times New Roman" w:eastAsia="Times New Roman" w:hAnsi="Times New Roman"/>
                <w:sz w:val="24"/>
                <w:szCs w:val="24"/>
                <w:lang w:eastAsia="ru-RU"/>
              </w:rPr>
            </w:pPr>
            <w:r>
              <w:rPr>
                <w:rFonts w:ascii="Times New Roman" w:eastAsia="Times New Roman" w:hAnsi="Times New Roman"/>
                <w:lang w:eastAsia="ru-RU"/>
              </w:rPr>
              <w:t>Оформление и выдача согласованного заявления</w:t>
            </w:r>
          </w:p>
        </w:tc>
      </w:tr>
    </w:tbl>
    <w:p w:rsidR="00B65567" w:rsidRDefault="00B65567" w:rsidP="00B65567">
      <w:pPr>
        <w:tabs>
          <w:tab w:val="left" w:pos="6975"/>
        </w:tabs>
        <w:spacing w:after="0"/>
        <w:jc w:val="center"/>
        <w:rPr>
          <w:rFonts w:ascii="Times New Roman" w:eastAsia="Times New Roman" w:hAnsi="Times New Roman"/>
          <w:sz w:val="24"/>
          <w:szCs w:val="24"/>
          <w:lang w:eastAsia="ru-RU"/>
        </w:rPr>
      </w:pPr>
    </w:p>
    <w:p w:rsidR="00B65567" w:rsidRDefault="00B65567" w:rsidP="00B65567">
      <w:pPr>
        <w:jc w:val="center"/>
        <w:rPr>
          <w:rFonts w:ascii="Times New Roman" w:eastAsia="Times New Roman" w:hAnsi="Times New Roman"/>
          <w:sz w:val="24"/>
          <w:szCs w:val="24"/>
          <w:lang w:eastAsia="ru-RU"/>
        </w:rPr>
      </w:pPr>
    </w:p>
    <w:p w:rsidR="00B65567" w:rsidRDefault="00B65567" w:rsidP="00B65567">
      <w:pPr>
        <w:spacing w:after="0"/>
        <w:jc w:val="center"/>
        <w:rPr>
          <w:rFonts w:ascii="Times New Roman" w:hAnsi="Times New Roman"/>
          <w:b/>
          <w:sz w:val="20"/>
          <w:szCs w:val="20"/>
        </w:rPr>
      </w:pPr>
      <w:r>
        <w:rPr>
          <w:rFonts w:ascii="Times New Roman" w:hAnsi="Times New Roman"/>
          <w:b/>
          <w:sz w:val="20"/>
          <w:szCs w:val="20"/>
        </w:rPr>
        <w:br w:type="page"/>
      </w:r>
    </w:p>
    <w:sectPr w:rsidR="00B65567" w:rsidSect="00E312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65567"/>
    <w:rsid w:val="007145E8"/>
    <w:rsid w:val="00B655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6"/>
        <o:r id="V:Rule2" type="connector" idref="#Прямая со стрелкой 3"/>
        <o:r id="V:Rule3" type="connector" idref="#Прямая со стрелкой 5"/>
        <o:r id="V:Rule4" type="connector" idref="#Прямая со стрелкой 4"/>
        <o:r id="V:Rule5"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56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65567"/>
    <w:rPr>
      <w:color w:val="0000FF" w:themeColor="hyperlink"/>
      <w:u w:val="single"/>
    </w:rPr>
  </w:style>
  <w:style w:type="table" w:customStyle="1" w:styleId="1">
    <w:name w:val="Сетка таблицы1"/>
    <w:basedOn w:val="a1"/>
    <w:uiPriority w:val="59"/>
    <w:rsid w:val="00B65567"/>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B6556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5567"/>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yrgaky@bk.ru" TargetMode="External"/><Relationship Id="rId5" Type="http://schemas.openxmlformats.org/officeDocument/2006/relationships/hyperlink" Target="mailto:gorodchadan@mail.ru"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4904</Words>
  <Characters>27959</Characters>
  <Application>Microsoft Office Word</Application>
  <DocSecurity>0</DocSecurity>
  <Lines>232</Lines>
  <Paragraphs>65</Paragraphs>
  <ScaleCrop>false</ScaleCrop>
  <Company>Reanimator Extreme Edition</Company>
  <LinksUpToDate>false</LinksUpToDate>
  <CharactersWithSpaces>32798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2021-04-29T09:26:00Z</dcterms:created>
  <dcterms:modified xsi:type="dcterms:W3CDTF">2021-04-29T09:27:00Z</dcterms:modified>
</cp:coreProperties>
</file>