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21110A" w:rsidRDefault="0021110A" w:rsidP="0021110A">
      <w:pPr>
        <w:shd w:val="clear" w:color="auto" w:fill="FFFFFF"/>
        <w:spacing w:after="0" w:line="380" w:lineRule="atLeast"/>
        <w:jc w:val="righ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Приложение</w:t>
      </w:r>
    </w:p>
    <w:p w:rsidR="0021110A" w:rsidRDefault="0021110A" w:rsidP="00360F0C">
      <w:pPr>
        <w:shd w:val="clear" w:color="auto" w:fill="FFFFFF"/>
        <w:spacing w:after="0" w:line="380" w:lineRule="atLeast"/>
        <w:jc w:val="righ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Утверждено</w:t>
      </w:r>
    </w:p>
    <w:p w:rsidR="0021110A" w:rsidRDefault="0021110A" w:rsidP="0021110A">
      <w:pPr>
        <w:shd w:val="clear" w:color="auto" w:fill="FFFFFF"/>
        <w:spacing w:after="0" w:line="380" w:lineRule="atLeast"/>
        <w:jc w:val="righ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Постановлением</w:t>
      </w:r>
    </w:p>
    <w:p w:rsidR="0021110A" w:rsidRDefault="0021110A" w:rsidP="0021110A">
      <w:pPr>
        <w:shd w:val="clear" w:color="auto" w:fill="FFFFFF"/>
        <w:spacing w:after="0" w:line="38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администрации сельского поселения </w:t>
      </w:r>
    </w:p>
    <w:p w:rsidR="0021110A" w:rsidRDefault="0021110A" w:rsidP="009E5CA9">
      <w:pPr>
        <w:shd w:val="clear" w:color="auto" w:fill="FFFFFF"/>
        <w:spacing w:after="0" w:line="380" w:lineRule="atLeast"/>
        <w:jc w:val="righ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сумон Хорум-Дагский  </w:t>
      </w:r>
      <w:r w:rsidR="00BC543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 13но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ября  201</w:t>
      </w:r>
      <w:r w:rsidR="00BC543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8 г №77</w:t>
      </w:r>
    </w:p>
    <w:p w:rsidR="008749BE" w:rsidRDefault="008749BE" w:rsidP="0021110A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1110A" w:rsidRDefault="0021110A" w:rsidP="0021110A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МУНИЦИПАЛЬНАЯ ПРОГРАММА</w:t>
      </w:r>
    </w:p>
    <w:p w:rsidR="0021110A" w:rsidRDefault="0021110A" w:rsidP="0021110A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"Организация профилактики незаконного потребления</w:t>
      </w:r>
    </w:p>
    <w:p w:rsidR="0021110A" w:rsidRDefault="0021110A" w:rsidP="0021110A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наркотических средств, психотропных веществ, наркомании</w:t>
      </w:r>
    </w:p>
    <w:p w:rsidR="0021110A" w:rsidRDefault="0021110A" w:rsidP="0021110A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су</w:t>
      </w:r>
      <w:r w:rsidR="008749B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мон</w:t>
      </w:r>
      <w:proofErr w:type="spellEnd"/>
      <w:r w:rsidR="008749B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749B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Хорум-Дагский</w:t>
      </w:r>
      <w:proofErr w:type="spellEnd"/>
      <w:r w:rsidR="008749B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 201</w:t>
      </w:r>
      <w:r w:rsidR="00BC543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9-2021</w:t>
      </w:r>
      <w:r w:rsidR="008749B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</w:t>
      </w:r>
      <w:r>
        <w:rPr>
          <w:rFonts w:ascii="Tahoma" w:hAnsi="Tahoma" w:cs="Tahoma"/>
          <w:color w:val="000000"/>
          <w:sz w:val="24"/>
          <w:szCs w:val="24"/>
        </w:rPr>
        <w:t>»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Паспорт Программы</w:t>
      </w:r>
    </w:p>
    <w:p w:rsidR="008749BE" w:rsidRDefault="008749BE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R="0021110A" w:rsidTr="00364F16">
        <w:trPr>
          <w:trHeight w:val="1753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Муниципальная 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профилактики незаконного потребления наркотических средств, психотропных веществ, наркомании на территории  сельского поселения сумон Хорум-Дагский"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(далее - Программа).</w:t>
            </w:r>
          </w:p>
        </w:tc>
      </w:tr>
      <w:tr w:rsidR="0021110A" w:rsidTr="00364F1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Основание для принятия решения о разработке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Федеральный закон от 01.01.01 года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веществ".</w:t>
            </w:r>
          </w:p>
        </w:tc>
      </w:tr>
      <w:tr w:rsidR="0021110A" w:rsidTr="00364F1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сельского поселения сумон Хорум-Дагский</w:t>
            </w:r>
          </w:p>
        </w:tc>
      </w:tr>
      <w:tr w:rsidR="0021110A" w:rsidTr="00364F1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Разработчики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председателя администрации по социальной политике, совет молодежи, СДК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Монгуш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Дырышпан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,Ф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АП </w:t>
            </w:r>
          </w:p>
        </w:tc>
      </w:tr>
      <w:tr w:rsidR="0021110A" w:rsidTr="00364F1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Цели и задачи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комплексной системы мер: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незаконному потреблению наркотических средств, психотропных веществ, наркомании среди молодёжи;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профилактике и снижению масштабов распространения наркотических средств, психотропных веществ, наркомании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территории сумона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по обеспечению межведомственного взаимодействия в данном направлении;  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по усиление информационного обеспечения профилактики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незаконного потребления наркотических средств, психотропных веществ, наркомании;</w:t>
            </w:r>
          </w:p>
        </w:tc>
      </w:tr>
      <w:tr w:rsidR="0021110A" w:rsidTr="00364F1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Сроки реализации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BC543A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 01.01.201</w:t>
            </w:r>
            <w:r w:rsidR="00BC543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г. по 31.12.202</w:t>
            </w:r>
            <w:r w:rsidR="00BC543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</w:tc>
      </w:tr>
      <w:tr w:rsidR="0021110A" w:rsidTr="00364F16">
        <w:trPr>
          <w:trHeight w:val="4073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Перечень основных мероприятий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Организационные меры по противодействию незаконному потреблению наркотических средств, психотропных веществ, наркомании; система профилактических мер по предупреждению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незаконного потребления наркотических средств, психотропных веществ, наркомании среди молодежи;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информационное обеспечение антинаркотических, антитабачных и антиалкогольных мероприятий.</w:t>
            </w:r>
          </w:p>
        </w:tc>
      </w:tr>
      <w:tr w:rsidR="0021110A" w:rsidTr="00364F1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Объемы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4" w:tooltip="Источники финансирования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источники финансирования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BC543A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Средства муниципального образования «Администрации сельского поселения сумон Хорум-Дагский» на 201</w:t>
            </w:r>
            <w:r w:rsidR="00BC543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-202</w:t>
            </w:r>
            <w:r w:rsidR="00BC543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Всего на реализацию Программы – 10</w:t>
            </w:r>
            <w:r w:rsidR="00BC543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000 (Десять тысяч) рублей.  </w:t>
            </w:r>
          </w:p>
        </w:tc>
      </w:tr>
      <w:tr w:rsidR="0021110A" w:rsidTr="00364F1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Ожидаемые результаты реализации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Повышение эффективности профилактики незаконного потребления наркотических средств, психотропных веществ, наркомании среди молодёжи;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приостановление роста злоупотребления наркотических средств, психотропных веществ, алкоголизма, пьянства, 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среди молодежи.  </w:t>
            </w:r>
          </w:p>
        </w:tc>
      </w:tr>
      <w:tr w:rsidR="0021110A" w:rsidTr="00364F16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Общий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исполнением Программы осуществляет Администрация сельского  поселения сумон  Хорум-Дагский. Непосредственный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исполнением программы осуществляет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заместитель председателя по социальной политике, совет молодежи, СДК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Монгуш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Дырышпан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», ФАП</w:t>
            </w:r>
          </w:p>
        </w:tc>
      </w:tr>
    </w:tbl>
    <w:p w:rsidR="0021110A" w:rsidRDefault="0021110A" w:rsidP="0021110A">
      <w:pPr>
        <w:shd w:val="clear" w:color="auto" w:fill="FFFFFF"/>
        <w:spacing w:after="0"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1110A" w:rsidRDefault="0021110A" w:rsidP="0021110A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Раздел 1.</w:t>
      </w:r>
    </w:p>
    <w:p w:rsidR="0021110A" w:rsidRDefault="0021110A" w:rsidP="0021110A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Содержание Программы и её обоснование</w:t>
      </w:r>
    </w:p>
    <w:p w:rsidR="0021110A" w:rsidRDefault="0021110A" w:rsidP="0021110A">
      <w:pPr>
        <w:shd w:val="clear" w:color="auto" w:fill="FFFFFF"/>
        <w:spacing w:after="0" w:line="380" w:lineRule="atLeast"/>
        <w:jc w:val="both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Необходимость подготовки и реализации Программы «Организация профилактики незаконного потребления наркотических средств, психотропных веществ, наркомании</w:t>
      </w:r>
    </w:p>
    <w:p w:rsidR="0021110A" w:rsidRDefault="0021110A" w:rsidP="0021110A">
      <w:pPr>
        <w:shd w:val="clear" w:color="auto" w:fill="FFFFFF"/>
        <w:spacing w:after="0" w:line="380" w:lineRule="atLeast"/>
        <w:jc w:val="both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среди молодежи в сельском поселении сумон Хорум-Дагский</w:t>
      </w:r>
      <w:r w:rsidR="00BC543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2019-2021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годах» (далее по тексту - Программа) вызвана вступлением в силу с</w:t>
      </w:r>
      <w:r>
        <w:rPr>
          <w:rFonts w:ascii="Times New Roman" w:hAnsi="Times New Roman"/>
          <w:color w:val="000000"/>
          <w:sz w:val="24"/>
          <w:szCs w:val="24"/>
        </w:rPr>
        <w:t> </w:t>
      </w:r>
      <w:hyperlink r:id="rId5" w:tooltip="Январь 2014 г." w:history="1">
        <w:r>
          <w:rPr>
            <w:rStyle w:val="a5"/>
            <w:rFonts w:ascii="Times New Roman" w:hAnsi="Times New Roman"/>
            <w:sz w:val="24"/>
            <w:szCs w:val="24"/>
          </w:rPr>
          <w:t>января 201</w:t>
        </w:r>
      </w:hyperlink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года Федерального закона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 Названным Федеральным законом органы местного самоуправления наделены правом, участвовать в мероприятиях по профилактике незаконного потребления наркотических средств и психотропных веществ, наркомании, а также самостоятельно разрабатывать и реализовывать комплексы таких мероприятий.  </w:t>
      </w:r>
    </w:p>
    <w:p w:rsidR="0021110A" w:rsidRDefault="0021110A" w:rsidP="0021110A">
      <w:pPr>
        <w:shd w:val="clear" w:color="auto" w:fill="FFFFFF"/>
        <w:spacing w:after="0" w:line="380" w:lineRule="atLeast"/>
        <w:jc w:val="both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Целями и задачами Программы являются, создание комплексной системы мер по профилактике незаконного потребления наркотических средств и психотропных веществ, сокращению масштабов распространения наркомании, пьянства,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обеспечение межведомственного взаимодействия в области профилактики злоупотребления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психоактивными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веществами, усиление информационного обеспечения профилактики наркомании, пьянства, алкоголизма,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Раздел 2.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Основные цели и задачи Программы</w:t>
      </w:r>
    </w:p>
    <w:p w:rsidR="0021110A" w:rsidRDefault="0021110A" w:rsidP="0021110A">
      <w:pPr>
        <w:shd w:val="clear" w:color="auto" w:fill="FFFFFF"/>
        <w:spacing w:after="24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Основными целями и задачами Программы являются:</w:t>
      </w:r>
    </w:p>
    <w:p w:rsidR="0021110A" w:rsidRDefault="0021110A" w:rsidP="0021110A">
      <w:pPr>
        <w:shd w:val="clear" w:color="auto" w:fill="FFFFFF"/>
        <w:spacing w:after="24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 - создание комплексной 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системы мер снижения роста злоупотребления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наркотических средств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психотропных веществ, наркомании;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 - профилактика пьянства, алкоголизма,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 xml:space="preserve"> - сокращение масштабов распространения наркомании, пьянства, алкоголизма,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 - совершенствование форм и методов профилактической работы с семьями, члены которых злоупотребляют наркотиками и алкоголем;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 xml:space="preserve"> - усиление информационного обеспечения профилактики наркомании, пьянства, алкоголизма,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E5CA9" w:rsidRDefault="009E5CA9" w:rsidP="0021110A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9E5CA9" w:rsidRDefault="009E5CA9" w:rsidP="0021110A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9E5CA9" w:rsidRDefault="009E5CA9" w:rsidP="0021110A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9E5CA9" w:rsidRDefault="009E5CA9" w:rsidP="0021110A">
      <w:pPr>
        <w:shd w:val="clear" w:color="auto" w:fill="FFFFFF"/>
        <w:spacing w:after="0" w:line="380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Раздел 3.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Ожидаемые результаты реализации Программы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Ожидаемые результаты при реализации мероприятий Программы: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- снижение уровня вовлеченности финансовых ресурсов населения в незаконный оборот наркотиков; 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- сокращение масштабов незаконного оборота наркотиков; 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снижение роста числа больных наркоманией, токсикоманией, алкоголизмом до уровня минимальной опасности для общества;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 - приостановление роста злоупотребления наркотиками, алкоголем,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табакокурением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повышение эффективности межведомственного взаимодействия по профилактике наркомании, пьянства, алкоголизма,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табакокурения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среди молодежи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сумона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Хорум-Даг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Раздел 4.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Мероприятия муниципальной Программы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"Организация профилактики незаконного потребления наркотических средств, психотропных веществ, наркомании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среди молодежи в сельском поселении сумон Хорум-Дагский в 201</w:t>
      </w:r>
      <w:r w:rsidR="00BC543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9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-202</w:t>
      </w:r>
      <w:r w:rsidR="00BC543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года</w:t>
      </w:r>
      <w:r>
        <w:rPr>
          <w:rFonts w:ascii="Tahoma" w:hAnsi="Tahoma" w:cs="Tahoma"/>
          <w:color w:val="000000"/>
          <w:sz w:val="24"/>
          <w:szCs w:val="24"/>
        </w:rPr>
        <w:t>"</w:t>
      </w:r>
    </w:p>
    <w:p w:rsidR="0021110A" w:rsidRDefault="0021110A" w:rsidP="0021110A">
      <w:pPr>
        <w:shd w:val="clear" w:color="auto" w:fill="FFFFFF"/>
        <w:spacing w:after="0" w:line="380" w:lineRule="atLeast"/>
        <w:textAlignment w:val="baseline"/>
        <w:rPr>
          <w:rFonts w:ascii="Tahoma" w:hAnsi="Tahoma" w:cs="Tahoma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08"/>
        <w:gridCol w:w="3666"/>
        <w:gridCol w:w="1490"/>
        <w:gridCol w:w="2455"/>
        <w:gridCol w:w="1352"/>
      </w:tblGrid>
      <w:tr w:rsidR="0021110A" w:rsidTr="00364F16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Срок исполнения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Денежные средства</w:t>
            </w:r>
          </w:p>
        </w:tc>
      </w:tr>
      <w:tr w:rsidR="0021110A" w:rsidTr="00364F16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Развитие взаимодействия и сотрудничества в области профилактики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незаконного потребления наркотических средств, психотропных веществ, наркомании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январь - декабрь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сельского поселения сумон Хорум-Дагский, КДН и ЗП Администрации Дзун-Хемчикского кожууна, 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ЦСПСиД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кожууна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A" w:rsidRDefault="0021110A" w:rsidP="00364F16">
            <w:pPr>
              <w:spacing w:before="34" w:after="34" w:line="380" w:lineRule="atLeast"/>
              <w:ind w:left="34" w:right="34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110A" w:rsidTr="00364F16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Освещение в официальном печатном издание газете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Чааорук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и 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спсХайыраканский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вопросов профилактики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потребления наркотических средств, психотропных веществ,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наркомании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январь - декабрь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сельского поселения сумона Хорум-Дагский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A" w:rsidRDefault="0021110A" w:rsidP="00364F16">
            <w:pPr>
              <w:spacing w:before="34" w:after="34" w:line="380" w:lineRule="atLeast"/>
              <w:ind w:left="34" w:right="34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110A" w:rsidTr="00364F16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Размещение рекламы социальной направленности, пропагандирующей здоровый образ жизни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февраль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июнь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сельского поселения сумона Хорум-Дагский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500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1110A" w:rsidTr="00364F16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Акция «Молодёжь и спорт против наркотиков». Соревнования по зимнему виду спорта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февраль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Хорум-Дагский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молодежи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5000 руб.</w:t>
            </w:r>
          </w:p>
        </w:tc>
      </w:tr>
      <w:tr w:rsidR="0021110A" w:rsidTr="00364F16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Дни профилактики «Есть выбор – жизнь без наркотиков»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сельского поселения сумона Хорум-Дагский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110A" w:rsidRDefault="0021110A" w:rsidP="00364F16">
            <w:pPr>
              <w:spacing w:before="34" w:after="34" w:line="380" w:lineRule="atLeast"/>
              <w:ind w:left="34" w:right="34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110A" w:rsidTr="00364F16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Спортивно – массовое мероприятие «Молодёжь сумона  без алкоголя и наркотиков» </w:t>
            </w:r>
            <w:hyperlink r:id="rId6" w:tooltip="Легкая атлетика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лёгкоатлетический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пробег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Хорум-Дагский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МБОУ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Хорум-Дагской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СОШ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2000 руб.</w:t>
            </w:r>
          </w:p>
        </w:tc>
      </w:tr>
      <w:tr w:rsidR="0021110A" w:rsidTr="00364F16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Ежегодное антинаркотическое шествие «Будущее, которое я выбираю»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сельского поселения сумона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Хорум-Дагский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СДК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Монгуш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Дырышпан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21110A" w:rsidTr="00364F16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Разработка и распространение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7" w:tooltip="Буклет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буклетов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 пропаганде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незаконного потребления наркотических средств, психотропных веществ, наркомании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июнь</w:t>
            </w:r>
          </w:p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сельского поселения сумона Хорум-Дагский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500 руб.</w:t>
            </w:r>
          </w:p>
        </w:tc>
      </w:tr>
      <w:tr w:rsidR="0021110A" w:rsidTr="00364F16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Конкурс рисунков «Молодёжь за здоровое будущее»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сентябрь - октябрь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Хорум-Дагский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МБОУ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Хорум-Дагской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СОШ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110A" w:rsidRDefault="0021110A" w:rsidP="00364F16">
            <w:pPr>
              <w:spacing w:after="0" w:line="380" w:lineRule="atLeast"/>
              <w:ind w:left="34" w:right="34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1000 руб.</w:t>
            </w:r>
          </w:p>
        </w:tc>
      </w:tr>
    </w:tbl>
    <w:p w:rsidR="0021110A" w:rsidRDefault="0021110A" w:rsidP="0021110A"/>
    <w:p w:rsidR="00664BA1" w:rsidRDefault="00664BA1" w:rsidP="00664BA1">
      <w:pPr>
        <w:shd w:val="clear" w:color="auto" w:fill="FFFFFF"/>
        <w:spacing w:after="0" w:line="380" w:lineRule="atLeast"/>
        <w:jc w:val="right"/>
        <w:textAlignment w:val="baseline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Приложение</w:t>
      </w:r>
    </w:p>
    <w:p w:rsidR="004A1FC1" w:rsidRDefault="00BC543A" w:rsidP="004A1FC1">
      <w:pPr>
        <w:shd w:val="clear" w:color="auto" w:fill="FFFFFF"/>
        <w:spacing w:after="0" w:line="38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A1FC1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r w:rsidR="004A1FC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"Организация </w:t>
      </w:r>
    </w:p>
    <w:p w:rsidR="004A1FC1" w:rsidRPr="004A1FC1" w:rsidRDefault="004A1FC1" w:rsidP="004A1FC1">
      <w:pPr>
        <w:shd w:val="clear" w:color="auto" w:fill="FFFFFF"/>
        <w:spacing w:after="0" w:line="38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профилактики незаконного потребления</w:t>
      </w:r>
    </w:p>
    <w:p w:rsidR="004A1FC1" w:rsidRDefault="004A1FC1" w:rsidP="004A1FC1">
      <w:pPr>
        <w:shd w:val="clear" w:color="auto" w:fill="FFFFFF"/>
        <w:spacing w:after="0" w:line="380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наркотических средств, психотропных веществ, </w:t>
      </w:r>
    </w:p>
    <w:p w:rsidR="004A1FC1" w:rsidRPr="004A1FC1" w:rsidRDefault="00BC543A" w:rsidP="004A1FC1">
      <w:pPr>
        <w:shd w:val="clear" w:color="auto" w:fill="FFFFFF"/>
        <w:spacing w:after="0" w:line="380" w:lineRule="atLeast"/>
        <w:jc w:val="right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наркомании на</w:t>
      </w:r>
      <w:r w:rsidR="004A1FC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территории сельского поселения </w:t>
      </w:r>
    </w:p>
    <w:p w:rsidR="004A1FC1" w:rsidRDefault="004A1FC1" w:rsidP="004A1FC1">
      <w:pPr>
        <w:shd w:val="clear" w:color="auto" w:fill="FFFFFF"/>
        <w:spacing w:after="0" w:line="380" w:lineRule="atLeast"/>
        <w:jc w:val="right"/>
        <w:textAlignment w:val="baseline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сумон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Хорум-Дагский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 201</w:t>
      </w:r>
      <w:r w:rsidR="00BC543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9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-202</w:t>
      </w:r>
      <w:r w:rsidR="00BC543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гг</w:t>
      </w:r>
      <w:r>
        <w:rPr>
          <w:rFonts w:ascii="Tahoma" w:hAnsi="Tahoma" w:cs="Tahoma"/>
          <w:color w:val="000000"/>
          <w:sz w:val="24"/>
          <w:szCs w:val="24"/>
        </w:rPr>
        <w:t>»</w:t>
      </w:r>
    </w:p>
    <w:p w:rsidR="00664BA1" w:rsidRDefault="00664BA1" w:rsidP="004A1FC1">
      <w:pPr>
        <w:shd w:val="clear" w:color="auto" w:fill="FFFFFF"/>
        <w:spacing w:after="0" w:line="38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64BA1" w:rsidRDefault="00664BA1" w:rsidP="00664BA1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денежных расходов по</w:t>
      </w:r>
      <w:r w:rsidR="00C6323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муниципальной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программе</w:t>
      </w:r>
    </w:p>
    <w:p w:rsidR="00664BA1" w:rsidRDefault="00664BA1" w:rsidP="00664BA1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"Организация профилактики незаконного потребления</w:t>
      </w:r>
    </w:p>
    <w:p w:rsidR="00664BA1" w:rsidRDefault="00664BA1" w:rsidP="00664BA1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наркотических средств, психотропных веществ, наркомании</w:t>
      </w:r>
    </w:p>
    <w:p w:rsidR="00664BA1" w:rsidRDefault="00664BA1" w:rsidP="00664BA1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территории сельского поселения сумон Хорум-Дагский в 201</w:t>
      </w:r>
      <w:r w:rsidR="00BC543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9-2021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г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</w:t>
      </w:r>
      <w:proofErr w:type="spellEnd"/>
      <w:proofErr w:type="gramEnd"/>
      <w:r>
        <w:rPr>
          <w:rFonts w:ascii="Tahoma" w:hAnsi="Tahoma" w:cs="Tahoma"/>
          <w:color w:val="000000"/>
          <w:sz w:val="24"/>
          <w:szCs w:val="24"/>
        </w:rPr>
        <w:t>»</w:t>
      </w:r>
      <w:r w:rsidR="004A1FC1">
        <w:rPr>
          <w:rFonts w:ascii="Times New Roman" w:hAnsi="Times New Roman" w:cs="Times New Roman"/>
          <w:color w:val="000000"/>
          <w:sz w:val="24"/>
          <w:szCs w:val="24"/>
        </w:rPr>
        <w:t xml:space="preserve"> за 201</w:t>
      </w:r>
      <w:r w:rsidR="00E40D10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4A1FC1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664BA1" w:rsidRDefault="00664BA1" w:rsidP="00664BA1">
      <w:pPr>
        <w:shd w:val="clear" w:color="auto" w:fill="FFFFFF"/>
        <w:spacing w:after="0" w:line="380" w:lineRule="atLeast"/>
        <w:jc w:val="center"/>
        <w:textAlignment w:val="baseline"/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03"/>
        <w:gridCol w:w="2035"/>
        <w:gridCol w:w="1762"/>
        <w:gridCol w:w="1570"/>
        <w:gridCol w:w="1734"/>
        <w:gridCol w:w="1567"/>
      </w:tblGrid>
      <w:tr w:rsidR="00664BA1" w:rsidTr="006C12EB">
        <w:tc>
          <w:tcPr>
            <w:tcW w:w="903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5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списания со счета</w:t>
            </w:r>
          </w:p>
        </w:tc>
        <w:tc>
          <w:tcPr>
            <w:tcW w:w="1762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570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Платежное поручение №</w:t>
            </w:r>
          </w:p>
        </w:tc>
        <w:tc>
          <w:tcPr>
            <w:tcW w:w="1734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67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</w:t>
            </w:r>
          </w:p>
        </w:tc>
      </w:tr>
      <w:tr w:rsidR="00664BA1" w:rsidTr="006C12EB">
        <w:tc>
          <w:tcPr>
            <w:tcW w:w="903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 г</w:t>
            </w:r>
          </w:p>
        </w:tc>
        <w:tc>
          <w:tcPr>
            <w:tcW w:w="1762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Шулууевна</w:t>
            </w:r>
            <w:proofErr w:type="spellEnd"/>
          </w:p>
        </w:tc>
        <w:tc>
          <w:tcPr>
            <w:tcW w:w="1570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150950</w:t>
            </w:r>
          </w:p>
        </w:tc>
        <w:tc>
          <w:tcPr>
            <w:tcW w:w="1734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7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литр АИ-92</w:t>
            </w:r>
          </w:p>
        </w:tc>
      </w:tr>
      <w:tr w:rsidR="00664BA1" w:rsidTr="006C12EB">
        <w:tc>
          <w:tcPr>
            <w:tcW w:w="903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67" w:type="dxa"/>
          </w:tcPr>
          <w:p w:rsidR="00664BA1" w:rsidRDefault="00664BA1" w:rsidP="006C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BA1" w:rsidRDefault="00664BA1" w:rsidP="00664BA1">
      <w:pPr>
        <w:jc w:val="center"/>
      </w:pPr>
    </w:p>
    <w:sectPr w:rsidR="00664BA1" w:rsidSect="0055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>
    <w:useFELayout/>
  </w:compat>
  <w:rsids>
    <w:rsidRoot w:val="0021110A"/>
    <w:rsid w:val="0013249D"/>
    <w:rsid w:val="001B0C6A"/>
    <w:rsid w:val="0021110A"/>
    <w:rsid w:val="002D22A7"/>
    <w:rsid w:val="00360F0C"/>
    <w:rsid w:val="004A1FC1"/>
    <w:rsid w:val="00553092"/>
    <w:rsid w:val="005928B7"/>
    <w:rsid w:val="00664BA1"/>
    <w:rsid w:val="008749BE"/>
    <w:rsid w:val="009C1EEC"/>
    <w:rsid w:val="009E5CA9"/>
    <w:rsid w:val="00BC543A"/>
    <w:rsid w:val="00C63233"/>
    <w:rsid w:val="00C9623D"/>
    <w:rsid w:val="00E40D10"/>
    <w:rsid w:val="00FF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9D"/>
  </w:style>
  <w:style w:type="paragraph" w:styleId="9">
    <w:name w:val="heading 9"/>
    <w:basedOn w:val="a"/>
    <w:next w:val="a"/>
    <w:link w:val="90"/>
    <w:semiHidden/>
    <w:unhideWhenUsed/>
    <w:qFormat/>
    <w:rsid w:val="0021110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1110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2111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1110A"/>
    <w:rPr>
      <w:rFonts w:ascii="Times New Roman" w:eastAsia="Times New Roman" w:hAnsi="Times New Roman" w:cs="Times New Roman"/>
      <w:b/>
      <w:sz w:val="36"/>
      <w:szCs w:val="20"/>
    </w:rPr>
  </w:style>
  <w:style w:type="character" w:styleId="a5">
    <w:name w:val="Hyperlink"/>
    <w:basedOn w:val="a0"/>
    <w:uiPriority w:val="99"/>
    <w:semiHidden/>
    <w:unhideWhenUsed/>
    <w:rsid w:val="0021110A"/>
    <w:rPr>
      <w:color w:val="0000FF"/>
      <w:u w:val="single"/>
    </w:rPr>
  </w:style>
  <w:style w:type="table" w:styleId="a6">
    <w:name w:val="Table Grid"/>
    <w:basedOn w:val="a1"/>
    <w:uiPriority w:val="59"/>
    <w:rsid w:val="00664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semiHidden/>
    <w:unhideWhenUsed/>
    <w:qFormat/>
    <w:rsid w:val="0021110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1110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2111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21110A"/>
    <w:rPr>
      <w:rFonts w:ascii="Times New Roman" w:eastAsia="Times New Roman" w:hAnsi="Times New Roman" w:cs="Times New Roman"/>
      <w:b/>
      <w:sz w:val="36"/>
      <w:szCs w:val="20"/>
    </w:rPr>
  </w:style>
  <w:style w:type="character" w:styleId="a5">
    <w:name w:val="Hyperlink"/>
    <w:basedOn w:val="a0"/>
    <w:uiPriority w:val="99"/>
    <w:semiHidden/>
    <w:unhideWhenUsed/>
    <w:rsid w:val="0021110A"/>
    <w:rPr>
      <w:color w:val="0000FF"/>
      <w:u w:val="single"/>
    </w:rPr>
  </w:style>
  <w:style w:type="table" w:styleId="a6">
    <w:name w:val="Table Grid"/>
    <w:basedOn w:val="a1"/>
    <w:uiPriority w:val="59"/>
    <w:rsid w:val="00664B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ukl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legkaya_atletika/" TargetMode="External"/><Relationship Id="rId5" Type="http://schemas.openxmlformats.org/officeDocument/2006/relationships/hyperlink" Target="http://pandia.ru/text/category/yanvarmz_2014_g_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pandia.ru/text/category/istochniki_finansirova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Администрация</cp:lastModifiedBy>
  <cp:revision>7</cp:revision>
  <cp:lastPrinted>2018-04-26T14:46:00Z</cp:lastPrinted>
  <dcterms:created xsi:type="dcterms:W3CDTF">2018-11-19T03:10:00Z</dcterms:created>
  <dcterms:modified xsi:type="dcterms:W3CDTF">2021-01-15T11:05:00Z</dcterms:modified>
</cp:coreProperties>
</file>