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B0" w:rsidRDefault="00B238B0"/>
    <w:p w:rsidR="000C11F2" w:rsidRDefault="00E64268" w:rsidP="000C11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268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047750" cy="885825"/>
            <wp:effectExtent l="0" t="0" r="0" b="9525"/>
            <wp:docPr id="2" name="Рисунок 2" descr="Описание: 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СУМОН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ЭЛДИГ-ХЕМ  ДЗУН-ХЕМЧИКСКОГО  КОЖУУНА РЕСПУБЛИКИ ТЫВА</w:t>
      </w:r>
    </w:p>
    <w:p w:rsidR="000C11F2" w:rsidRPr="006E563E" w:rsidRDefault="000C11F2" w:rsidP="000C11F2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РАСПОРЯЖЕНИЕ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ТЫВА РЕСПУБЛИКАНЫН ЧООН-ХЕМЧИК КОЖУУННУН                                                      ЭЛДИГ-ХЕМ  КОДЭЭ СУМУ  ЧАГЫРГАЗЫНЫН</w:t>
      </w:r>
    </w:p>
    <w:p w:rsidR="000C11F2" w:rsidRPr="006E563E" w:rsidRDefault="000C11F2" w:rsidP="000C11F2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АЙТЫЫШКЫНЫ</w:t>
      </w:r>
    </w:p>
    <w:p w:rsidR="000C11F2" w:rsidRDefault="000C11F2" w:rsidP="000C11F2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F0619B" w:rsidRPr="00AF6C93" w:rsidRDefault="00ED70AE" w:rsidP="00556A37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 27</w:t>
      </w:r>
      <w:r w:rsidR="00AF6C93" w:rsidRPr="00AF6C93">
        <w:rPr>
          <w:rFonts w:ascii="Times New Roman" w:hAnsi="Times New Roman" w:cs="Times New Roman"/>
          <w:sz w:val="24"/>
          <w:szCs w:val="28"/>
        </w:rPr>
        <w:t xml:space="preserve">» </w:t>
      </w:r>
      <w:r>
        <w:rPr>
          <w:rFonts w:ascii="Times New Roman" w:hAnsi="Times New Roman" w:cs="Times New Roman"/>
          <w:sz w:val="24"/>
          <w:szCs w:val="28"/>
        </w:rPr>
        <w:t>февраля  2023</w:t>
      </w:r>
      <w:r w:rsidR="000C11F2" w:rsidRPr="00AF6C93">
        <w:rPr>
          <w:rFonts w:ascii="Times New Roman" w:hAnsi="Times New Roman" w:cs="Times New Roman"/>
          <w:sz w:val="24"/>
          <w:szCs w:val="28"/>
        </w:rPr>
        <w:t xml:space="preserve"> года                      с. Элдиг-Хем     </w:t>
      </w:r>
      <w:r w:rsidR="00AF6C93" w:rsidRPr="00AF6C93">
        <w:rPr>
          <w:rFonts w:ascii="Times New Roman" w:hAnsi="Times New Roman" w:cs="Times New Roman"/>
          <w:sz w:val="24"/>
          <w:szCs w:val="28"/>
        </w:rPr>
        <w:t xml:space="preserve">                             </w:t>
      </w:r>
      <w:r w:rsidR="00AF6C93">
        <w:rPr>
          <w:rFonts w:ascii="Times New Roman" w:hAnsi="Times New Roman" w:cs="Times New Roman"/>
          <w:sz w:val="24"/>
          <w:szCs w:val="28"/>
        </w:rPr>
        <w:t xml:space="preserve">        </w:t>
      </w:r>
      <w:r w:rsidR="008F0A65">
        <w:rPr>
          <w:rFonts w:ascii="Times New Roman" w:hAnsi="Times New Roman" w:cs="Times New Roman"/>
          <w:sz w:val="24"/>
          <w:szCs w:val="28"/>
        </w:rPr>
        <w:t>№ 6</w:t>
      </w:r>
    </w:p>
    <w:p w:rsidR="00F0619B" w:rsidRPr="00AF6C93" w:rsidRDefault="00F0619B" w:rsidP="00F0619B">
      <w:pPr>
        <w:spacing w:after="0" w:line="240" w:lineRule="auto"/>
        <w:rPr>
          <w:sz w:val="20"/>
        </w:rPr>
      </w:pPr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 xml:space="preserve">Об ограничении </w:t>
      </w:r>
      <w:r w:rsidR="00AF6C93" w:rsidRPr="00AF6C93">
        <w:rPr>
          <w:rFonts w:ascii="Times New Roman" w:hAnsi="Times New Roman" w:cs="Times New Roman"/>
          <w:b/>
          <w:sz w:val="24"/>
          <w:szCs w:val="28"/>
        </w:rPr>
        <w:t xml:space="preserve">реализации </w:t>
      </w:r>
      <w:r w:rsidRPr="00AF6C93">
        <w:rPr>
          <w:rFonts w:ascii="Times New Roman" w:hAnsi="Times New Roman" w:cs="Times New Roman"/>
          <w:b/>
          <w:sz w:val="24"/>
          <w:szCs w:val="28"/>
        </w:rPr>
        <w:t>алкогольной продукции</w:t>
      </w:r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 xml:space="preserve">на территории сельского поселения </w:t>
      </w:r>
      <w:r w:rsidR="000C11F2" w:rsidRPr="00AF6C93">
        <w:rPr>
          <w:rFonts w:ascii="Times New Roman" w:hAnsi="Times New Roman" w:cs="Times New Roman"/>
          <w:b/>
          <w:sz w:val="24"/>
          <w:szCs w:val="28"/>
        </w:rPr>
        <w:t>сумон Элдиг-Хем</w:t>
      </w:r>
      <w:r w:rsidRPr="00AF6C9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>Дзун-Хемчикского кожууна Республики Тыва</w:t>
      </w:r>
      <w:r w:rsidR="00AF6C93" w:rsidRPr="00AF6C93">
        <w:rPr>
          <w:rFonts w:ascii="Times New Roman" w:hAnsi="Times New Roman" w:cs="Times New Roman"/>
          <w:b/>
          <w:sz w:val="24"/>
          <w:szCs w:val="28"/>
        </w:rPr>
        <w:t xml:space="preserve"> в </w:t>
      </w:r>
      <w:r w:rsidR="00843947">
        <w:rPr>
          <w:rFonts w:ascii="Times New Roman" w:hAnsi="Times New Roman" w:cs="Times New Roman"/>
          <w:b/>
          <w:sz w:val="24"/>
          <w:szCs w:val="28"/>
        </w:rPr>
        <w:t>период празднования Международного женского дня – 8 марта</w:t>
      </w:r>
    </w:p>
    <w:p w:rsidR="00F0619B" w:rsidRPr="00AF6C93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C93" w:rsidRPr="00AF6C93" w:rsidRDefault="00AF6C93" w:rsidP="00AF6C93">
      <w:pPr>
        <w:tabs>
          <w:tab w:val="left" w:pos="709"/>
        </w:tabs>
        <w:suppressAutoHyphens/>
        <w:ind w:right="-99" w:firstLine="709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sz w:val="24"/>
          <w:szCs w:val="26"/>
          <w:lang w:eastAsia="ar-SA"/>
        </w:rPr>
        <w:t>Руководствуясь с Законами Республики Тыва от 11 ноября 2011 года № 952 ВХ-</w:t>
      </w:r>
      <w:r w:rsidRPr="00AF6C93">
        <w:rPr>
          <w:rFonts w:ascii="Times New Roman" w:hAnsi="Times New Roman" w:cs="Times New Roman"/>
          <w:sz w:val="24"/>
          <w:szCs w:val="26"/>
          <w:lang w:val="en-US" w:eastAsia="ar-SA"/>
        </w:rPr>
        <w:t>I</w:t>
      </w: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«О государственном регулировании розничной продажи алкогольной продукции и об ограничении потребления (распития) алкогольной продукции на территории Республики Тыва», от 26 декабря 2012 года № 1716 ФХ-</w:t>
      </w:r>
      <w:r w:rsidRPr="00AF6C93">
        <w:rPr>
          <w:rFonts w:ascii="Times New Roman" w:hAnsi="Times New Roman" w:cs="Times New Roman"/>
          <w:sz w:val="24"/>
          <w:szCs w:val="26"/>
          <w:lang w:val="en-US" w:eastAsia="ar-SA"/>
        </w:rPr>
        <w:t>I</w:t>
      </w: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«О наделении органов местного самоуправления муниципальных образований Республики Тыва отдельными государственными полномочиями по установлению запрета на розничную продажу алкогольной продукции», Администрация сельского поселения сумон Элдиг-Хем Дзун-Хемчикского кожууна Республики Тыва,</w:t>
      </w:r>
    </w:p>
    <w:p w:rsidR="00AF6C93" w:rsidRPr="00AF6C93" w:rsidRDefault="00AF6C93" w:rsidP="00AF6C93">
      <w:pPr>
        <w:suppressAutoHyphens/>
        <w:ind w:right="-99" w:firstLine="709"/>
        <w:jc w:val="center"/>
        <w:rPr>
          <w:rFonts w:ascii="Times New Roman" w:hAnsi="Times New Roman" w:cs="Times New Roman"/>
          <w:b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b/>
          <w:sz w:val="24"/>
          <w:szCs w:val="26"/>
          <w:lang w:eastAsia="ar-SA"/>
        </w:rPr>
        <w:t>РАСПОРЯЖАЕТСЯ:</w:t>
      </w:r>
    </w:p>
    <w:p w:rsidR="00AF6C93" w:rsidRDefault="00AF6C93" w:rsidP="00AF6C93">
      <w:pPr>
        <w:numPr>
          <w:ilvl w:val="0"/>
          <w:numId w:val="10"/>
        </w:numPr>
        <w:suppressAutoHyphens/>
        <w:spacing w:after="0"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sz w:val="24"/>
          <w:szCs w:val="26"/>
          <w:lang w:eastAsia="ar-SA"/>
        </w:rPr>
        <w:t>Запретить розничную продажу алкогольной продукции, пива и напитков, изготавливаемых на основе пива, на территории сельского поселения сумон Элдиг-Хем Дзун-Хемчикск</w:t>
      </w:r>
      <w:r w:rsidR="00ED70AE">
        <w:rPr>
          <w:rFonts w:ascii="Times New Roman" w:hAnsi="Times New Roman" w:cs="Times New Roman"/>
          <w:sz w:val="24"/>
          <w:szCs w:val="26"/>
          <w:lang w:eastAsia="ar-SA"/>
        </w:rPr>
        <w:t>ого кожууна Республики Тыва с 01</w:t>
      </w:r>
      <w:r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r w:rsidR="00DB18F6">
        <w:rPr>
          <w:rFonts w:ascii="Times New Roman" w:hAnsi="Times New Roman" w:cs="Times New Roman"/>
          <w:sz w:val="24"/>
          <w:szCs w:val="26"/>
          <w:lang w:eastAsia="ar-SA"/>
        </w:rPr>
        <w:t>по 09</w:t>
      </w:r>
      <w:r w:rsidR="00843947">
        <w:rPr>
          <w:rFonts w:ascii="Times New Roman" w:hAnsi="Times New Roman" w:cs="Times New Roman"/>
          <w:sz w:val="24"/>
          <w:szCs w:val="26"/>
          <w:lang w:eastAsia="ar-SA"/>
        </w:rPr>
        <w:t xml:space="preserve"> марта</w:t>
      </w:r>
      <w:r w:rsidR="00ED70AE">
        <w:rPr>
          <w:rFonts w:ascii="Times New Roman" w:hAnsi="Times New Roman" w:cs="Times New Roman"/>
          <w:sz w:val="24"/>
          <w:szCs w:val="26"/>
          <w:lang w:eastAsia="ar-SA"/>
        </w:rPr>
        <w:t xml:space="preserve"> 2023</w:t>
      </w: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года.</w:t>
      </w:r>
    </w:p>
    <w:p w:rsidR="00843947" w:rsidRPr="0029334B" w:rsidRDefault="00843947" w:rsidP="00843947">
      <w:pPr>
        <w:pStyle w:val="a8"/>
        <w:numPr>
          <w:ilvl w:val="0"/>
          <w:numId w:val="10"/>
        </w:numPr>
        <w:ind w:left="426" w:hanging="426"/>
        <w:jc w:val="both"/>
        <w:rPr>
          <w:sz w:val="24"/>
          <w:szCs w:val="28"/>
        </w:rPr>
      </w:pPr>
      <w:r w:rsidRPr="0029334B">
        <w:rPr>
          <w:sz w:val="24"/>
          <w:szCs w:val="28"/>
        </w:rPr>
        <w:t>Заместителю председателя по социальной политике разместить на официальном сайте администрации муниципального района Дзун-Хемчикский кожуун и в разделе «Сумоны»</w:t>
      </w:r>
      <w:r>
        <w:rPr>
          <w:sz w:val="24"/>
          <w:szCs w:val="28"/>
        </w:rPr>
        <w:t xml:space="preserve">, </w:t>
      </w:r>
      <w:r w:rsidRPr="0029334B">
        <w:rPr>
          <w:sz w:val="24"/>
          <w:szCs w:val="28"/>
        </w:rPr>
        <w:t xml:space="preserve"> и в социальных сетях.</w:t>
      </w:r>
    </w:p>
    <w:p w:rsidR="00AF6C93" w:rsidRPr="00843947" w:rsidRDefault="00843947" w:rsidP="00843947">
      <w:pPr>
        <w:numPr>
          <w:ilvl w:val="0"/>
          <w:numId w:val="10"/>
        </w:numPr>
        <w:suppressAutoHyphens/>
        <w:spacing w:after="0"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Контроль над</w:t>
      </w:r>
      <w:r w:rsidR="00AF6C93" w:rsidRPr="00843947">
        <w:rPr>
          <w:rFonts w:ascii="Times New Roman" w:hAnsi="Times New Roman" w:cs="Times New Roman"/>
          <w:sz w:val="24"/>
          <w:szCs w:val="26"/>
          <w:lang w:eastAsia="ar-SA"/>
        </w:rPr>
        <w:t xml:space="preserve"> исполнением настоящего распоряжения </w:t>
      </w:r>
      <w:r w:rsidR="00F35AD1" w:rsidRPr="00843947">
        <w:rPr>
          <w:rFonts w:ascii="Times New Roman" w:hAnsi="Times New Roman" w:cs="Times New Roman"/>
          <w:sz w:val="24"/>
          <w:szCs w:val="26"/>
          <w:lang w:eastAsia="ar-SA"/>
        </w:rPr>
        <w:t>оставляю за собой</w:t>
      </w:r>
    </w:p>
    <w:p w:rsidR="00AF6C93" w:rsidRPr="00AF6C93" w:rsidRDefault="00AF6C93" w:rsidP="00AF6C93">
      <w:pPr>
        <w:suppressAutoHyphens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</w:p>
    <w:p w:rsidR="00AF6C93" w:rsidRPr="00AF6C93" w:rsidRDefault="00AF6C93" w:rsidP="00AF6C93">
      <w:pPr>
        <w:rPr>
          <w:rFonts w:ascii="Times New Roman" w:hAnsi="Times New Roman" w:cs="Times New Roman"/>
          <w:sz w:val="24"/>
          <w:szCs w:val="26"/>
        </w:rPr>
      </w:pPr>
    </w:p>
    <w:p w:rsidR="00AF6C93" w:rsidRPr="00843947" w:rsidRDefault="00AF6C93" w:rsidP="00AF6C93">
      <w:pPr>
        <w:rPr>
          <w:rFonts w:ascii="Times New Roman" w:hAnsi="Times New Roman" w:cs="Times New Roman"/>
          <w:b/>
          <w:sz w:val="24"/>
          <w:szCs w:val="26"/>
        </w:rPr>
      </w:pPr>
      <w:r w:rsidRPr="00843947">
        <w:rPr>
          <w:rFonts w:ascii="Times New Roman" w:hAnsi="Times New Roman" w:cs="Times New Roman"/>
          <w:b/>
          <w:sz w:val="24"/>
          <w:szCs w:val="26"/>
        </w:rPr>
        <w:t xml:space="preserve">Председатель администрации </w:t>
      </w:r>
    </w:p>
    <w:p w:rsidR="00AF6C93" w:rsidRPr="00843947" w:rsidRDefault="00AF6C93" w:rsidP="00AF6C93">
      <w:pPr>
        <w:rPr>
          <w:rFonts w:ascii="Times New Roman" w:hAnsi="Times New Roman" w:cs="Times New Roman"/>
          <w:b/>
          <w:sz w:val="24"/>
          <w:szCs w:val="26"/>
        </w:rPr>
      </w:pPr>
      <w:r w:rsidRPr="00843947">
        <w:rPr>
          <w:rFonts w:ascii="Times New Roman" w:hAnsi="Times New Roman" w:cs="Times New Roman"/>
          <w:b/>
          <w:sz w:val="24"/>
          <w:szCs w:val="26"/>
        </w:rPr>
        <w:t xml:space="preserve">сельского поселения сумон  Элдиг-Хем                              </w:t>
      </w:r>
    </w:p>
    <w:p w:rsidR="00AF6C93" w:rsidRPr="00843947" w:rsidRDefault="00AF6C93" w:rsidP="00AF6C93">
      <w:pPr>
        <w:rPr>
          <w:rFonts w:ascii="Times New Roman" w:hAnsi="Times New Roman" w:cs="Times New Roman"/>
          <w:b/>
          <w:sz w:val="24"/>
          <w:szCs w:val="26"/>
        </w:rPr>
      </w:pPr>
      <w:r w:rsidRPr="00843947">
        <w:rPr>
          <w:rFonts w:ascii="Times New Roman" w:hAnsi="Times New Roman" w:cs="Times New Roman"/>
          <w:b/>
          <w:sz w:val="24"/>
          <w:szCs w:val="26"/>
        </w:rPr>
        <w:t xml:space="preserve">Дзун-Хемчикского кожууна Республики Тыва:                                   </w:t>
      </w:r>
      <w:r w:rsidR="00F35AD1" w:rsidRPr="00843947">
        <w:rPr>
          <w:rFonts w:ascii="Times New Roman" w:hAnsi="Times New Roman" w:cs="Times New Roman"/>
          <w:b/>
          <w:sz w:val="24"/>
          <w:szCs w:val="26"/>
        </w:rPr>
        <w:t>Ооржак А.А.</w:t>
      </w:r>
      <w:bookmarkStart w:id="0" w:name="_GoBack"/>
      <w:bookmarkEnd w:id="0"/>
    </w:p>
    <w:sectPr w:rsidR="00AF6C93" w:rsidRPr="00843947" w:rsidSect="000C11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19CB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15869"/>
    <w:multiLevelType w:val="hybridMultilevel"/>
    <w:tmpl w:val="2B98DDEE"/>
    <w:lvl w:ilvl="0" w:tplc="0BA28A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606468"/>
    <w:multiLevelType w:val="hybridMultilevel"/>
    <w:tmpl w:val="6928B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F66AA"/>
    <w:multiLevelType w:val="hybridMultilevel"/>
    <w:tmpl w:val="1108D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D65088"/>
    <w:multiLevelType w:val="hybridMultilevel"/>
    <w:tmpl w:val="9B84AE24"/>
    <w:lvl w:ilvl="0" w:tplc="576C5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BD595B"/>
    <w:multiLevelType w:val="hybridMultilevel"/>
    <w:tmpl w:val="E696C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434CC3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F3445E"/>
    <w:multiLevelType w:val="hybridMultilevel"/>
    <w:tmpl w:val="459A7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81573A"/>
    <w:multiLevelType w:val="multilevel"/>
    <w:tmpl w:val="3F286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>
    <w:nsid w:val="5A233D5F"/>
    <w:multiLevelType w:val="hybridMultilevel"/>
    <w:tmpl w:val="09D46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0619B"/>
    <w:rsid w:val="00071A9E"/>
    <w:rsid w:val="000B267C"/>
    <w:rsid w:val="000C11F2"/>
    <w:rsid w:val="0025264F"/>
    <w:rsid w:val="002D2D4E"/>
    <w:rsid w:val="002D6ACF"/>
    <w:rsid w:val="002F5B8C"/>
    <w:rsid w:val="004E3302"/>
    <w:rsid w:val="004E7188"/>
    <w:rsid w:val="004F2FC0"/>
    <w:rsid w:val="0054703F"/>
    <w:rsid w:val="00556A37"/>
    <w:rsid w:val="005579D0"/>
    <w:rsid w:val="0056610B"/>
    <w:rsid w:val="00571D85"/>
    <w:rsid w:val="0058511A"/>
    <w:rsid w:val="0058717A"/>
    <w:rsid w:val="00594A8F"/>
    <w:rsid w:val="005B60F6"/>
    <w:rsid w:val="005C4F5A"/>
    <w:rsid w:val="005F3690"/>
    <w:rsid w:val="006C62F2"/>
    <w:rsid w:val="006F124A"/>
    <w:rsid w:val="00786156"/>
    <w:rsid w:val="007B427A"/>
    <w:rsid w:val="007B4592"/>
    <w:rsid w:val="007E387C"/>
    <w:rsid w:val="00800C3A"/>
    <w:rsid w:val="00810BD7"/>
    <w:rsid w:val="00843947"/>
    <w:rsid w:val="008F0A65"/>
    <w:rsid w:val="00933A75"/>
    <w:rsid w:val="00A17118"/>
    <w:rsid w:val="00A54C91"/>
    <w:rsid w:val="00AC27B1"/>
    <w:rsid w:val="00AF6C93"/>
    <w:rsid w:val="00B238B0"/>
    <w:rsid w:val="00C1520B"/>
    <w:rsid w:val="00C41EA2"/>
    <w:rsid w:val="00C43636"/>
    <w:rsid w:val="00DA0222"/>
    <w:rsid w:val="00DB18F6"/>
    <w:rsid w:val="00DC091A"/>
    <w:rsid w:val="00DC5CF6"/>
    <w:rsid w:val="00E02446"/>
    <w:rsid w:val="00E2207E"/>
    <w:rsid w:val="00E4107F"/>
    <w:rsid w:val="00E64268"/>
    <w:rsid w:val="00ED70AE"/>
    <w:rsid w:val="00F053AE"/>
    <w:rsid w:val="00F0619B"/>
    <w:rsid w:val="00F35AD1"/>
    <w:rsid w:val="00F71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19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fst">
    <w:name w:val="sfst"/>
    <w:basedOn w:val="a"/>
    <w:rsid w:val="00F06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1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619B"/>
    <w:pPr>
      <w:ind w:left="720"/>
      <w:contextualSpacing/>
    </w:pPr>
  </w:style>
  <w:style w:type="table" w:styleId="a7">
    <w:name w:val="Table Grid"/>
    <w:basedOn w:val="a1"/>
    <w:uiPriority w:val="59"/>
    <w:rsid w:val="00F061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???????"/>
    <w:rsid w:val="00843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</dc:creator>
  <cp:lastModifiedBy>Пользователь</cp:lastModifiedBy>
  <cp:revision>16</cp:revision>
  <cp:lastPrinted>2021-02-01T08:26:00Z</cp:lastPrinted>
  <dcterms:created xsi:type="dcterms:W3CDTF">2020-01-20T11:17:00Z</dcterms:created>
  <dcterms:modified xsi:type="dcterms:W3CDTF">2023-02-28T06:20:00Z</dcterms:modified>
</cp:coreProperties>
</file>