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7C" w:rsidRDefault="00375F7C" w:rsidP="005613EB"/>
    <w:tbl>
      <w:tblPr>
        <w:tblpPr w:leftFromText="180" w:rightFromText="180" w:bottomFromText="200" w:vertAnchor="text" w:horzAnchor="margin" w:tblpXSpec="center" w:tblpY="-337"/>
        <w:tblW w:w="10314" w:type="dxa"/>
        <w:tblLook w:val="04A0" w:firstRow="1" w:lastRow="0" w:firstColumn="1" w:lastColumn="0" w:noHBand="0" w:noVBand="1"/>
      </w:tblPr>
      <w:tblGrid>
        <w:gridCol w:w="4361"/>
        <w:gridCol w:w="2270"/>
        <w:gridCol w:w="3683"/>
      </w:tblGrid>
      <w:tr w:rsidR="002251E4" w:rsidTr="001E27AA">
        <w:trPr>
          <w:trHeight w:val="1175"/>
        </w:trPr>
        <w:tc>
          <w:tcPr>
            <w:tcW w:w="4361" w:type="dxa"/>
            <w:hideMark/>
          </w:tcPr>
          <w:p w:rsidR="002251E4" w:rsidRPr="006F2719" w:rsidRDefault="002251E4" w:rsidP="002251E4">
            <w:pPr>
              <w:widowControl w:val="0"/>
              <w:suppressAutoHyphens/>
              <w:spacing w:after="0"/>
              <w:jc w:val="center"/>
              <w:rPr>
                <w:rFonts w:ascii="Times New Roman" w:hAnsi="Times New Roman"/>
                <w:kern w:val="2"/>
              </w:rPr>
            </w:pPr>
            <w:r>
              <w:rPr>
                <w:rFonts w:ascii="Times New Roman" w:hAnsi="Times New Roman"/>
                <w:kern w:val="2"/>
              </w:rPr>
              <w:t>Администрация</w:t>
            </w:r>
          </w:p>
          <w:p w:rsidR="002251E4" w:rsidRDefault="002251E4" w:rsidP="002251E4">
            <w:pPr>
              <w:widowControl w:val="0"/>
              <w:suppressAutoHyphens/>
              <w:spacing w:after="0"/>
              <w:jc w:val="center"/>
              <w:rPr>
                <w:rFonts w:ascii="Times New Roman" w:hAnsi="Times New Roman"/>
                <w:kern w:val="2"/>
              </w:rPr>
            </w:pPr>
            <w:r>
              <w:rPr>
                <w:rFonts w:ascii="Times New Roman" w:hAnsi="Times New Roman"/>
                <w:kern w:val="2"/>
              </w:rPr>
              <w:t xml:space="preserve">сельского поселения </w:t>
            </w:r>
            <w:proofErr w:type="spellStart"/>
            <w:r>
              <w:rPr>
                <w:rFonts w:ascii="Times New Roman" w:hAnsi="Times New Roman"/>
                <w:kern w:val="2"/>
              </w:rPr>
              <w:t>сумон</w:t>
            </w:r>
            <w:proofErr w:type="spellEnd"/>
            <w:r>
              <w:rPr>
                <w:rFonts w:ascii="Times New Roman" w:hAnsi="Times New Roman"/>
                <w:kern w:val="2"/>
              </w:rPr>
              <w:t xml:space="preserve"> </w:t>
            </w:r>
            <w:proofErr w:type="spellStart"/>
            <w:r w:rsidR="0060606B">
              <w:rPr>
                <w:rFonts w:ascii="Times New Roman" w:hAnsi="Times New Roman"/>
                <w:kern w:val="2"/>
              </w:rPr>
              <w:t>Шеми</w:t>
            </w:r>
            <w:proofErr w:type="spellEnd"/>
          </w:p>
          <w:p w:rsidR="002251E4" w:rsidRDefault="002251E4" w:rsidP="002251E4">
            <w:pPr>
              <w:widowControl w:val="0"/>
              <w:suppressAutoHyphens/>
              <w:spacing w:after="0"/>
              <w:jc w:val="center"/>
              <w:rPr>
                <w:rFonts w:ascii="Times New Roman" w:hAnsi="Times New Roman"/>
                <w:kern w:val="2"/>
              </w:rPr>
            </w:pPr>
            <w:proofErr w:type="spellStart"/>
            <w:r>
              <w:rPr>
                <w:rFonts w:ascii="Times New Roman" w:hAnsi="Times New Roman"/>
                <w:kern w:val="2"/>
              </w:rPr>
              <w:t>Дзун-Хемчикского</w:t>
            </w:r>
            <w:proofErr w:type="spellEnd"/>
            <w:r>
              <w:rPr>
                <w:rFonts w:ascii="Times New Roman" w:hAnsi="Times New Roman"/>
                <w:kern w:val="2"/>
              </w:rPr>
              <w:t xml:space="preserve"> </w:t>
            </w:r>
            <w:proofErr w:type="spellStart"/>
            <w:r>
              <w:rPr>
                <w:rFonts w:ascii="Times New Roman" w:hAnsi="Times New Roman"/>
                <w:kern w:val="2"/>
              </w:rPr>
              <w:t>кожууна</w:t>
            </w:r>
            <w:proofErr w:type="spellEnd"/>
            <w:r>
              <w:rPr>
                <w:rFonts w:ascii="Times New Roman" w:hAnsi="Times New Roman"/>
                <w:kern w:val="2"/>
              </w:rPr>
              <w:t xml:space="preserve">  </w:t>
            </w:r>
          </w:p>
          <w:p w:rsidR="002251E4" w:rsidRDefault="002251E4" w:rsidP="002251E4">
            <w:pPr>
              <w:widowControl w:val="0"/>
              <w:suppressAutoHyphens/>
              <w:spacing w:after="0"/>
              <w:jc w:val="center"/>
              <w:rPr>
                <w:rFonts w:ascii="Times New Roman" w:hAnsi="Times New Roman"/>
                <w:kern w:val="2"/>
              </w:rPr>
            </w:pPr>
            <w:r>
              <w:rPr>
                <w:rFonts w:ascii="Times New Roman" w:hAnsi="Times New Roman"/>
                <w:kern w:val="2"/>
              </w:rPr>
              <w:t xml:space="preserve">  Республики Тыва</w:t>
            </w:r>
          </w:p>
        </w:tc>
        <w:tc>
          <w:tcPr>
            <w:tcW w:w="2270" w:type="dxa"/>
            <w:hideMark/>
          </w:tcPr>
          <w:p w:rsidR="002251E4" w:rsidRDefault="002251E4" w:rsidP="002251E4">
            <w:pPr>
              <w:widowControl w:val="0"/>
              <w:tabs>
                <w:tab w:val="center" w:pos="3402"/>
              </w:tabs>
              <w:suppressAutoHyphens/>
              <w:spacing w:after="0"/>
              <w:jc w:val="center"/>
              <w:rPr>
                <w:rFonts w:ascii="Times New Roman" w:hAnsi="Times New Roman"/>
                <w:b/>
                <w:kern w:val="2"/>
              </w:rPr>
            </w:pPr>
            <w:r>
              <w:rPr>
                <w:b/>
                <w:noProof/>
                <w:kern w:val="2"/>
                <w:lang w:eastAsia="ru-RU"/>
              </w:rPr>
              <w:drawing>
                <wp:inline distT="0" distB="0" distL="0" distR="0" wp14:anchorId="5287098C" wp14:editId="21861248">
                  <wp:extent cx="6661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115" cy="596265"/>
                          </a:xfrm>
                          <a:prstGeom prst="rect">
                            <a:avLst/>
                          </a:prstGeom>
                          <a:noFill/>
                          <a:ln>
                            <a:noFill/>
                          </a:ln>
                        </pic:spPr>
                      </pic:pic>
                    </a:graphicData>
                  </a:graphic>
                </wp:inline>
              </w:drawing>
            </w:r>
          </w:p>
        </w:tc>
        <w:tc>
          <w:tcPr>
            <w:tcW w:w="3683" w:type="dxa"/>
            <w:hideMark/>
          </w:tcPr>
          <w:p w:rsidR="002251E4" w:rsidRPr="006F2719" w:rsidRDefault="002251E4" w:rsidP="002251E4">
            <w:pPr>
              <w:widowControl w:val="0"/>
              <w:tabs>
                <w:tab w:val="center" w:pos="3402"/>
              </w:tabs>
              <w:suppressAutoHyphens/>
              <w:spacing w:after="0"/>
              <w:jc w:val="center"/>
              <w:rPr>
                <w:rFonts w:ascii="Times New Roman" w:hAnsi="Times New Roman"/>
                <w:kern w:val="2"/>
              </w:rPr>
            </w:pPr>
            <w:r>
              <w:rPr>
                <w:rFonts w:ascii="Times New Roman" w:hAnsi="Times New Roman"/>
                <w:kern w:val="2"/>
              </w:rPr>
              <w:t xml:space="preserve">Тыва </w:t>
            </w:r>
            <w:proofErr w:type="spellStart"/>
            <w:r>
              <w:rPr>
                <w:rFonts w:ascii="Times New Roman" w:hAnsi="Times New Roman"/>
                <w:kern w:val="2"/>
              </w:rPr>
              <w:t>Республиканын</w:t>
            </w:r>
            <w:proofErr w:type="spellEnd"/>
          </w:p>
          <w:p w:rsidR="002251E4" w:rsidRDefault="002251E4" w:rsidP="002251E4">
            <w:pPr>
              <w:widowControl w:val="0"/>
              <w:tabs>
                <w:tab w:val="center" w:pos="3402"/>
              </w:tabs>
              <w:suppressAutoHyphens/>
              <w:spacing w:after="0"/>
              <w:jc w:val="center"/>
              <w:rPr>
                <w:rFonts w:ascii="Times New Roman" w:hAnsi="Times New Roman"/>
                <w:kern w:val="2"/>
              </w:rPr>
            </w:pPr>
            <w:proofErr w:type="spellStart"/>
            <w:r>
              <w:rPr>
                <w:rFonts w:ascii="Times New Roman" w:hAnsi="Times New Roman"/>
                <w:kern w:val="2"/>
              </w:rPr>
              <w:t>Чоон-Хемчик</w:t>
            </w:r>
            <w:proofErr w:type="spellEnd"/>
            <w:r>
              <w:rPr>
                <w:rFonts w:ascii="Times New Roman" w:hAnsi="Times New Roman"/>
                <w:kern w:val="2"/>
              </w:rPr>
              <w:t xml:space="preserve"> </w:t>
            </w:r>
            <w:proofErr w:type="spellStart"/>
            <w:r>
              <w:rPr>
                <w:rFonts w:ascii="Times New Roman" w:hAnsi="Times New Roman"/>
                <w:kern w:val="2"/>
              </w:rPr>
              <w:t>кожууннун</w:t>
            </w:r>
            <w:proofErr w:type="spellEnd"/>
          </w:p>
          <w:p w:rsidR="002251E4" w:rsidRDefault="002251E4" w:rsidP="002251E4">
            <w:pPr>
              <w:widowControl w:val="0"/>
              <w:tabs>
                <w:tab w:val="center" w:pos="3402"/>
              </w:tabs>
              <w:suppressAutoHyphens/>
              <w:spacing w:after="0"/>
              <w:jc w:val="center"/>
              <w:rPr>
                <w:rFonts w:ascii="Times New Roman" w:hAnsi="Times New Roman"/>
                <w:kern w:val="2"/>
              </w:rPr>
            </w:pPr>
            <w:proofErr w:type="spellStart"/>
            <w:r>
              <w:rPr>
                <w:rFonts w:ascii="Times New Roman" w:hAnsi="Times New Roman"/>
                <w:kern w:val="2"/>
              </w:rPr>
              <w:t>Шеми</w:t>
            </w:r>
            <w:proofErr w:type="spellEnd"/>
            <w:r>
              <w:rPr>
                <w:rFonts w:ascii="Times New Roman" w:hAnsi="Times New Roman"/>
                <w:kern w:val="2"/>
              </w:rPr>
              <w:t xml:space="preserve"> </w:t>
            </w:r>
            <w:proofErr w:type="spellStart"/>
            <w:r>
              <w:rPr>
                <w:rFonts w:ascii="Times New Roman" w:hAnsi="Times New Roman"/>
                <w:kern w:val="2"/>
              </w:rPr>
              <w:t>кодээ</w:t>
            </w:r>
            <w:proofErr w:type="spellEnd"/>
            <w:r>
              <w:rPr>
                <w:rFonts w:ascii="Times New Roman" w:hAnsi="Times New Roman"/>
                <w:kern w:val="2"/>
              </w:rPr>
              <w:t xml:space="preserve"> суму </w:t>
            </w:r>
            <w:proofErr w:type="spellStart"/>
            <w:r>
              <w:rPr>
                <w:rFonts w:ascii="Times New Roman" w:hAnsi="Times New Roman"/>
                <w:kern w:val="2"/>
              </w:rPr>
              <w:t>чагыргазы</w:t>
            </w:r>
            <w:proofErr w:type="spellEnd"/>
          </w:p>
        </w:tc>
      </w:tr>
    </w:tbl>
    <w:p w:rsidR="002251E4" w:rsidRDefault="002251E4" w:rsidP="002251E4">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2251E4" w:rsidRDefault="002251E4" w:rsidP="002251E4">
      <w:pPr>
        <w:spacing w:after="0" w:line="240" w:lineRule="auto"/>
        <w:jc w:val="center"/>
        <w:rPr>
          <w:rFonts w:ascii="Times New Roman" w:hAnsi="Times New Roman"/>
          <w:b/>
          <w:sz w:val="28"/>
          <w:szCs w:val="28"/>
        </w:rPr>
      </w:pPr>
      <w:r>
        <w:rPr>
          <w:rFonts w:ascii="Times New Roman" w:hAnsi="Times New Roman"/>
          <w:b/>
          <w:sz w:val="28"/>
          <w:szCs w:val="28"/>
        </w:rPr>
        <w:t>ДОКТААЛ</w:t>
      </w:r>
    </w:p>
    <w:p w:rsidR="002251E4" w:rsidRDefault="002251E4" w:rsidP="002251E4">
      <w:pPr>
        <w:spacing w:after="0" w:line="240" w:lineRule="auto"/>
        <w:jc w:val="center"/>
        <w:rPr>
          <w:rFonts w:ascii="Times New Roman" w:hAnsi="Times New Roman"/>
          <w:b/>
          <w:sz w:val="28"/>
          <w:szCs w:val="28"/>
        </w:rPr>
      </w:pPr>
    </w:p>
    <w:p w:rsidR="002251E4" w:rsidRPr="008C5265" w:rsidRDefault="002251E4" w:rsidP="002251E4">
      <w:pPr>
        <w:tabs>
          <w:tab w:val="left" w:pos="3840"/>
          <w:tab w:val="left" w:pos="7140"/>
        </w:tabs>
        <w:spacing w:after="0" w:line="240" w:lineRule="auto"/>
        <w:jc w:val="both"/>
        <w:rPr>
          <w:rFonts w:ascii="Times New Roman" w:hAnsi="Times New Roman"/>
          <w:sz w:val="28"/>
          <w:szCs w:val="28"/>
        </w:rPr>
      </w:pPr>
      <w:r w:rsidRPr="008C5265">
        <w:rPr>
          <w:rFonts w:ascii="Times New Roman" w:hAnsi="Times New Roman"/>
          <w:sz w:val="28"/>
          <w:szCs w:val="28"/>
        </w:rPr>
        <w:t>15 июня</w:t>
      </w:r>
      <w:r>
        <w:t xml:space="preserve"> </w:t>
      </w:r>
      <w:r>
        <w:rPr>
          <w:rFonts w:ascii="Times New Roman" w:hAnsi="Times New Roman"/>
          <w:sz w:val="28"/>
          <w:szCs w:val="28"/>
        </w:rPr>
        <w:t xml:space="preserve">2023г </w:t>
      </w:r>
      <w:r>
        <w:rPr>
          <w:rFonts w:ascii="Times New Roman" w:hAnsi="Times New Roman"/>
          <w:sz w:val="28"/>
          <w:szCs w:val="28"/>
        </w:rPr>
        <w:tab/>
        <w:t xml:space="preserve">       </w:t>
      </w:r>
      <w:proofErr w:type="spellStart"/>
      <w:r>
        <w:rPr>
          <w:rFonts w:ascii="Times New Roman" w:hAnsi="Times New Roman"/>
          <w:sz w:val="28"/>
          <w:szCs w:val="28"/>
        </w:rPr>
        <w:t>с</w:t>
      </w:r>
      <w:proofErr w:type="gramStart"/>
      <w:r>
        <w:rPr>
          <w:rFonts w:ascii="Times New Roman" w:hAnsi="Times New Roman"/>
          <w:sz w:val="28"/>
          <w:szCs w:val="28"/>
        </w:rPr>
        <w:t>.Ш</w:t>
      </w:r>
      <w:proofErr w:type="gramEnd"/>
      <w:r>
        <w:rPr>
          <w:rFonts w:ascii="Times New Roman" w:hAnsi="Times New Roman"/>
          <w:sz w:val="28"/>
          <w:szCs w:val="28"/>
        </w:rPr>
        <w:t>еми</w:t>
      </w:r>
      <w:proofErr w:type="spellEnd"/>
      <w:r>
        <w:rPr>
          <w:rFonts w:ascii="Times New Roman" w:hAnsi="Times New Roman"/>
          <w:sz w:val="28"/>
          <w:szCs w:val="28"/>
        </w:rPr>
        <w:tab/>
      </w:r>
      <w:r w:rsidRPr="008C5265">
        <w:rPr>
          <w:rFonts w:ascii="Times New Roman" w:hAnsi="Times New Roman"/>
          <w:sz w:val="28"/>
          <w:szCs w:val="28"/>
        </w:rPr>
        <w:t xml:space="preserve">               № 41</w:t>
      </w:r>
    </w:p>
    <w:p w:rsidR="002251E4" w:rsidRPr="00D90B78" w:rsidRDefault="002251E4" w:rsidP="002251E4">
      <w:pPr>
        <w:jc w:val="right"/>
        <w:rPr>
          <w:b/>
        </w:rPr>
      </w:pPr>
    </w:p>
    <w:p w:rsidR="002251E4" w:rsidRPr="008D4193" w:rsidRDefault="002251E4" w:rsidP="008D4193">
      <w:pPr>
        <w:shd w:val="clear" w:color="auto" w:fill="FFFFFF"/>
        <w:spacing w:line="240" w:lineRule="auto"/>
        <w:contextualSpacing/>
        <w:jc w:val="center"/>
        <w:rPr>
          <w:rFonts w:ascii="Times New Roman" w:hAnsi="Times New Roman"/>
          <w:sz w:val="28"/>
          <w:szCs w:val="28"/>
        </w:rPr>
      </w:pPr>
      <w:r w:rsidRPr="008D4193">
        <w:rPr>
          <w:rStyle w:val="a7"/>
          <w:rFonts w:ascii="Times New Roman" w:hAnsi="Times New Roman"/>
          <w:b w:val="0"/>
          <w:color w:val="000000"/>
          <w:sz w:val="28"/>
          <w:szCs w:val="28"/>
        </w:rPr>
        <w:t>Об утверждении Порядка создания координационных или совещательных органов в области развития малого и среднего предпринимательства</w:t>
      </w:r>
    </w:p>
    <w:p w:rsidR="002251E4" w:rsidRDefault="002251E4" w:rsidP="002251E4">
      <w:pPr>
        <w:pStyle w:val="ConsPlusNormal"/>
        <w:tabs>
          <w:tab w:val="left" w:pos="284"/>
        </w:tabs>
        <w:jc w:val="both"/>
        <w:rPr>
          <w:color w:val="000000"/>
        </w:rPr>
      </w:pPr>
    </w:p>
    <w:p w:rsidR="002251E4" w:rsidRPr="008C5265" w:rsidRDefault="002251E4" w:rsidP="008C5265">
      <w:pPr>
        <w:pStyle w:val="ConsPlusNormal"/>
        <w:tabs>
          <w:tab w:val="left" w:pos="284"/>
        </w:tabs>
        <w:ind w:firstLine="709"/>
        <w:jc w:val="both"/>
      </w:pPr>
      <w:r>
        <w:rPr>
          <w:color w:val="000000"/>
        </w:rPr>
        <w:t xml:space="preserve">В </w:t>
      </w:r>
      <w:r w:rsidRPr="000541FC">
        <w:rPr>
          <w:color w:val="000000"/>
        </w:rPr>
        <w:t>соответст</w:t>
      </w:r>
      <w:r>
        <w:rPr>
          <w:color w:val="000000"/>
        </w:rPr>
        <w:t>вии с Федеральным законом от 06.10.2003 №131-</w:t>
      </w:r>
      <w:r w:rsidRPr="000541FC">
        <w:rPr>
          <w:color w:val="000000"/>
        </w:rPr>
        <w:t xml:space="preserve">ФЗ « Об общих принципах организации местного самоуправления в Российской Федерации», </w:t>
      </w:r>
      <w:proofErr w:type="gramStart"/>
      <w:r>
        <w:rPr>
          <w:color w:val="000000"/>
        </w:rPr>
        <w:t>Федеральный</w:t>
      </w:r>
      <w:proofErr w:type="gramEnd"/>
      <w:r>
        <w:rPr>
          <w:color w:val="000000"/>
        </w:rPr>
        <w:t xml:space="preserve"> законом от 24.07.2007</w:t>
      </w:r>
      <w:r w:rsidRPr="000541FC">
        <w:rPr>
          <w:color w:val="000000"/>
        </w:rPr>
        <w:t xml:space="preserve"> №</w:t>
      </w:r>
      <w:r>
        <w:rPr>
          <w:color w:val="000000"/>
        </w:rPr>
        <w:t xml:space="preserve"> </w:t>
      </w:r>
      <w:r w:rsidRPr="000541FC">
        <w:rPr>
          <w:color w:val="000000"/>
        </w:rPr>
        <w:t>209-ФЗ «О развитии малого и среднего предпринимательства в Российской Федерации</w:t>
      </w:r>
      <w:r>
        <w:rPr>
          <w:color w:val="000000"/>
        </w:rPr>
        <w:t>»,</w:t>
      </w:r>
      <w:r w:rsidRPr="000C0522">
        <w:t xml:space="preserve"> Устав</w:t>
      </w:r>
      <w:r>
        <w:t>ом</w:t>
      </w:r>
      <w:r w:rsidRPr="000C0522">
        <w:t xml:space="preserve"> </w:t>
      </w:r>
      <w:r>
        <w:t xml:space="preserve">сельского поселения </w:t>
      </w:r>
      <w:proofErr w:type="spellStart"/>
      <w:r>
        <w:t>сумон</w:t>
      </w:r>
      <w:proofErr w:type="spellEnd"/>
      <w:r>
        <w:t xml:space="preserve"> </w:t>
      </w:r>
      <w:proofErr w:type="spellStart"/>
      <w:r w:rsidR="0060606B">
        <w:t>Шеми</w:t>
      </w:r>
      <w:proofErr w:type="spellEnd"/>
      <w:r>
        <w:t xml:space="preserve"> </w:t>
      </w:r>
      <w:proofErr w:type="spellStart"/>
      <w:r>
        <w:t>Дзун-Хемчикского</w:t>
      </w:r>
      <w:proofErr w:type="spellEnd"/>
      <w:r>
        <w:t xml:space="preserve"> </w:t>
      </w:r>
      <w:proofErr w:type="spellStart"/>
      <w:r>
        <w:t>кожууна</w:t>
      </w:r>
      <w:proofErr w:type="spellEnd"/>
      <w:r>
        <w:t xml:space="preserve"> Республики, </w:t>
      </w:r>
      <w:r w:rsidR="0060606B">
        <w:rPr>
          <w:color w:val="333333"/>
        </w:rPr>
        <w:t>а</w:t>
      </w:r>
      <w:r>
        <w:rPr>
          <w:color w:val="333333"/>
        </w:rPr>
        <w:t xml:space="preserve">дминистрация сельского поселения </w:t>
      </w:r>
      <w:proofErr w:type="spellStart"/>
      <w:r>
        <w:rPr>
          <w:color w:val="333333"/>
        </w:rPr>
        <w:t>сумон</w:t>
      </w:r>
      <w:proofErr w:type="spellEnd"/>
      <w:r>
        <w:rPr>
          <w:color w:val="333333"/>
        </w:rPr>
        <w:t xml:space="preserve"> </w:t>
      </w:r>
      <w:proofErr w:type="spellStart"/>
      <w:r w:rsidR="0060606B">
        <w:rPr>
          <w:color w:val="333333"/>
        </w:rPr>
        <w:t>Шеми</w:t>
      </w:r>
      <w:proofErr w:type="spellEnd"/>
      <w:r>
        <w:rPr>
          <w:color w:val="333333"/>
        </w:rPr>
        <w:t xml:space="preserve"> </w:t>
      </w:r>
    </w:p>
    <w:p w:rsidR="008C5265" w:rsidRDefault="008C5265" w:rsidP="008C5265">
      <w:pPr>
        <w:tabs>
          <w:tab w:val="left" w:pos="1343"/>
          <w:tab w:val="center" w:pos="4876"/>
        </w:tabs>
        <w:ind w:right="-1"/>
        <w:jc w:val="center"/>
        <w:rPr>
          <w:rFonts w:ascii="Times New Roman" w:hAnsi="Times New Roman"/>
          <w:b/>
          <w:spacing w:val="60"/>
          <w:sz w:val="28"/>
          <w:szCs w:val="28"/>
        </w:rPr>
      </w:pPr>
    </w:p>
    <w:p w:rsidR="002251E4" w:rsidRPr="008C5265" w:rsidRDefault="002251E4" w:rsidP="008C5265">
      <w:pPr>
        <w:tabs>
          <w:tab w:val="left" w:pos="1343"/>
          <w:tab w:val="center" w:pos="4876"/>
        </w:tabs>
        <w:ind w:right="-1"/>
        <w:jc w:val="center"/>
        <w:rPr>
          <w:rFonts w:ascii="Times New Roman" w:hAnsi="Times New Roman"/>
          <w:b/>
          <w:spacing w:val="60"/>
          <w:sz w:val="28"/>
          <w:szCs w:val="28"/>
        </w:rPr>
      </w:pPr>
      <w:r w:rsidRPr="008C5265">
        <w:rPr>
          <w:rFonts w:ascii="Times New Roman" w:hAnsi="Times New Roman"/>
          <w:b/>
          <w:spacing w:val="60"/>
          <w:sz w:val="28"/>
          <w:szCs w:val="28"/>
        </w:rPr>
        <w:t>ПОСТАНОВЛЯЕТ:</w:t>
      </w:r>
    </w:p>
    <w:p w:rsidR="002251E4" w:rsidRPr="008C5265" w:rsidRDefault="002251E4" w:rsidP="002251E4">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8C5265">
        <w:rPr>
          <w:rFonts w:ascii="Times New Roman" w:hAnsi="Times New Roman"/>
          <w:color w:val="000000"/>
          <w:sz w:val="28"/>
          <w:szCs w:val="28"/>
        </w:rPr>
        <w:t>Утвердить Порядок создания координационных или совещательных органов в области развития малого и среднего предпринимательства согласно приложению.</w:t>
      </w:r>
    </w:p>
    <w:p w:rsidR="002251E4" w:rsidRPr="008C5265" w:rsidRDefault="002251E4" w:rsidP="002251E4">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8C5265">
        <w:rPr>
          <w:rFonts w:ascii="Times New Roman" w:hAnsi="Times New Roman"/>
          <w:sz w:val="28"/>
          <w:szCs w:val="28"/>
        </w:rPr>
        <w:t xml:space="preserve">Постановление вступает в силу со дня его официального опубликования и подлежит размещению в сети Интернет на официальном сайте Администрации </w:t>
      </w:r>
      <w:proofErr w:type="spellStart"/>
      <w:r w:rsidRPr="008C5265">
        <w:rPr>
          <w:rFonts w:ascii="Times New Roman" w:hAnsi="Times New Roman"/>
          <w:sz w:val="28"/>
          <w:szCs w:val="28"/>
        </w:rPr>
        <w:t>Дзун-Хемчикского</w:t>
      </w:r>
      <w:proofErr w:type="spellEnd"/>
      <w:r w:rsidRPr="008C5265">
        <w:rPr>
          <w:rFonts w:ascii="Times New Roman" w:hAnsi="Times New Roman"/>
          <w:sz w:val="28"/>
          <w:szCs w:val="28"/>
        </w:rPr>
        <w:t xml:space="preserve"> </w:t>
      </w:r>
      <w:proofErr w:type="spellStart"/>
      <w:r w:rsidRPr="008C5265">
        <w:rPr>
          <w:rFonts w:ascii="Times New Roman" w:hAnsi="Times New Roman"/>
          <w:sz w:val="28"/>
          <w:szCs w:val="28"/>
        </w:rPr>
        <w:t>кожууна</w:t>
      </w:r>
      <w:proofErr w:type="spellEnd"/>
      <w:r w:rsidRPr="008C5265">
        <w:rPr>
          <w:rFonts w:ascii="Times New Roman" w:hAnsi="Times New Roman"/>
          <w:sz w:val="28"/>
          <w:szCs w:val="28"/>
        </w:rPr>
        <w:t>.</w:t>
      </w:r>
    </w:p>
    <w:p w:rsidR="002251E4" w:rsidRPr="008C5265" w:rsidRDefault="002251E4" w:rsidP="002251E4">
      <w:pPr>
        <w:widowControl w:val="0"/>
        <w:numPr>
          <w:ilvl w:val="0"/>
          <w:numId w:val="3"/>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8C5265">
        <w:rPr>
          <w:rFonts w:ascii="Times New Roman" w:hAnsi="Times New Roman"/>
          <w:sz w:val="28"/>
          <w:szCs w:val="28"/>
        </w:rPr>
        <w:t xml:space="preserve"> </w:t>
      </w:r>
      <w:proofErr w:type="gramStart"/>
      <w:r w:rsidRPr="008C5265">
        <w:rPr>
          <w:rFonts w:ascii="Times New Roman" w:hAnsi="Times New Roman"/>
          <w:sz w:val="28"/>
          <w:szCs w:val="28"/>
        </w:rPr>
        <w:t>Контроль за</w:t>
      </w:r>
      <w:proofErr w:type="gramEnd"/>
      <w:r w:rsidRPr="008C5265">
        <w:rPr>
          <w:rFonts w:ascii="Times New Roman" w:hAnsi="Times New Roman"/>
          <w:sz w:val="28"/>
          <w:szCs w:val="28"/>
        </w:rPr>
        <w:t xml:space="preserve"> выполнением постановления оставляю за собой.</w:t>
      </w:r>
    </w:p>
    <w:p w:rsidR="002251E4" w:rsidRPr="008C5265" w:rsidRDefault="002251E4" w:rsidP="002251E4">
      <w:pPr>
        <w:rPr>
          <w:rFonts w:ascii="Times New Roman" w:hAnsi="Times New Roman"/>
          <w:sz w:val="28"/>
          <w:szCs w:val="28"/>
        </w:rPr>
      </w:pPr>
    </w:p>
    <w:p w:rsidR="002251E4" w:rsidRPr="008C5265" w:rsidRDefault="002251E4" w:rsidP="002251E4">
      <w:pPr>
        <w:jc w:val="both"/>
        <w:rPr>
          <w:rFonts w:ascii="Times New Roman" w:hAnsi="Times New Roman"/>
          <w:sz w:val="28"/>
          <w:szCs w:val="28"/>
        </w:rPr>
      </w:pPr>
    </w:p>
    <w:tbl>
      <w:tblPr>
        <w:tblpPr w:leftFromText="180" w:rightFromText="180" w:vertAnchor="text" w:tblpY="1"/>
        <w:tblOverlap w:val="never"/>
        <w:tblW w:w="10031" w:type="dxa"/>
        <w:tblLook w:val="01E0" w:firstRow="1" w:lastRow="1" w:firstColumn="1" w:lastColumn="1" w:noHBand="0" w:noVBand="0"/>
      </w:tblPr>
      <w:tblGrid>
        <w:gridCol w:w="4608"/>
        <w:gridCol w:w="178"/>
        <w:gridCol w:w="5245"/>
      </w:tblGrid>
      <w:tr w:rsidR="002251E4" w:rsidRPr="008C5265" w:rsidTr="001E27AA">
        <w:tc>
          <w:tcPr>
            <w:tcW w:w="4786" w:type="dxa"/>
            <w:gridSpan w:val="2"/>
            <w:shd w:val="clear" w:color="auto" w:fill="auto"/>
          </w:tcPr>
          <w:p w:rsidR="002251E4" w:rsidRPr="008C5265" w:rsidRDefault="002251E4" w:rsidP="008C5265">
            <w:pPr>
              <w:spacing w:after="0" w:line="240" w:lineRule="auto"/>
              <w:rPr>
                <w:rFonts w:ascii="Times New Roman" w:hAnsi="Times New Roman"/>
                <w:sz w:val="28"/>
                <w:szCs w:val="28"/>
              </w:rPr>
            </w:pPr>
            <w:r w:rsidRPr="008C5265">
              <w:rPr>
                <w:rFonts w:ascii="Times New Roman" w:hAnsi="Times New Roman"/>
                <w:sz w:val="28"/>
                <w:szCs w:val="28"/>
              </w:rPr>
              <w:t xml:space="preserve">Председатель администрации  </w:t>
            </w:r>
          </w:p>
          <w:p w:rsidR="002251E4" w:rsidRPr="008C5265" w:rsidRDefault="002251E4" w:rsidP="008C5265">
            <w:pPr>
              <w:spacing w:after="0" w:line="240" w:lineRule="auto"/>
              <w:rPr>
                <w:rFonts w:ascii="Times New Roman" w:hAnsi="Times New Roman"/>
                <w:sz w:val="28"/>
                <w:szCs w:val="28"/>
              </w:rPr>
            </w:pPr>
            <w:r w:rsidRPr="008C5265">
              <w:rPr>
                <w:rFonts w:ascii="Times New Roman" w:hAnsi="Times New Roman"/>
                <w:sz w:val="28"/>
                <w:szCs w:val="28"/>
              </w:rPr>
              <w:t xml:space="preserve">сельского поселения </w:t>
            </w:r>
            <w:proofErr w:type="spellStart"/>
            <w:r w:rsidRPr="008C5265">
              <w:rPr>
                <w:rFonts w:ascii="Times New Roman" w:hAnsi="Times New Roman"/>
                <w:sz w:val="28"/>
                <w:szCs w:val="28"/>
              </w:rPr>
              <w:t>сумон</w:t>
            </w:r>
            <w:proofErr w:type="spellEnd"/>
            <w:r w:rsidRPr="008C5265">
              <w:rPr>
                <w:rFonts w:ascii="Times New Roman" w:hAnsi="Times New Roman"/>
                <w:sz w:val="28"/>
                <w:szCs w:val="28"/>
              </w:rPr>
              <w:t xml:space="preserve"> </w:t>
            </w:r>
            <w:proofErr w:type="spellStart"/>
            <w:r w:rsidR="0060606B">
              <w:rPr>
                <w:rFonts w:ascii="Times New Roman" w:hAnsi="Times New Roman"/>
                <w:sz w:val="28"/>
                <w:szCs w:val="28"/>
              </w:rPr>
              <w:t>Шеми</w:t>
            </w:r>
            <w:proofErr w:type="spellEnd"/>
            <w:r w:rsidRPr="008C5265">
              <w:rPr>
                <w:rFonts w:ascii="Times New Roman" w:hAnsi="Times New Roman"/>
                <w:sz w:val="28"/>
                <w:szCs w:val="28"/>
              </w:rPr>
              <w:t xml:space="preserve">                                                            </w:t>
            </w:r>
          </w:p>
        </w:tc>
        <w:tc>
          <w:tcPr>
            <w:tcW w:w="5245" w:type="dxa"/>
            <w:shd w:val="clear" w:color="auto" w:fill="auto"/>
          </w:tcPr>
          <w:p w:rsidR="002251E4" w:rsidRPr="008C5265" w:rsidRDefault="002251E4" w:rsidP="008C5265">
            <w:pPr>
              <w:spacing w:after="0" w:line="240" w:lineRule="auto"/>
              <w:jc w:val="both"/>
              <w:rPr>
                <w:rFonts w:ascii="Times New Roman" w:hAnsi="Times New Roman"/>
                <w:sz w:val="28"/>
                <w:szCs w:val="28"/>
              </w:rPr>
            </w:pPr>
          </w:p>
          <w:p w:rsidR="002251E4" w:rsidRPr="008C5265" w:rsidRDefault="002251E4" w:rsidP="008C5265">
            <w:pPr>
              <w:spacing w:after="0" w:line="240" w:lineRule="auto"/>
              <w:jc w:val="right"/>
              <w:rPr>
                <w:rFonts w:ascii="Times New Roman" w:hAnsi="Times New Roman"/>
                <w:sz w:val="28"/>
                <w:szCs w:val="28"/>
              </w:rPr>
            </w:pPr>
          </w:p>
          <w:p w:rsidR="002251E4" w:rsidRPr="008C5265" w:rsidRDefault="002251E4" w:rsidP="008C5265">
            <w:pPr>
              <w:tabs>
                <w:tab w:val="left" w:pos="1218"/>
              </w:tabs>
              <w:spacing w:after="0" w:line="240" w:lineRule="auto"/>
              <w:rPr>
                <w:rFonts w:ascii="Times New Roman" w:hAnsi="Times New Roman"/>
                <w:sz w:val="28"/>
                <w:szCs w:val="28"/>
              </w:rPr>
            </w:pPr>
            <w:r w:rsidRPr="008C5265">
              <w:rPr>
                <w:rFonts w:ascii="Times New Roman" w:hAnsi="Times New Roman"/>
                <w:sz w:val="28"/>
                <w:szCs w:val="28"/>
              </w:rPr>
              <w:tab/>
              <w:t xml:space="preserve">                      </w:t>
            </w:r>
            <w:proofErr w:type="spellStart"/>
            <w:r w:rsidRPr="008C5265">
              <w:rPr>
                <w:rFonts w:ascii="Times New Roman" w:hAnsi="Times New Roman"/>
                <w:sz w:val="28"/>
                <w:szCs w:val="28"/>
              </w:rPr>
              <w:t>Ч.С.Куулар</w:t>
            </w:r>
            <w:proofErr w:type="spellEnd"/>
          </w:p>
        </w:tc>
      </w:tr>
      <w:tr w:rsidR="008C5265" w:rsidTr="001E27AA">
        <w:tc>
          <w:tcPr>
            <w:tcW w:w="4608" w:type="dxa"/>
            <w:shd w:val="clear" w:color="auto" w:fill="auto"/>
          </w:tcPr>
          <w:p w:rsidR="008C5265" w:rsidRPr="0027292E" w:rsidRDefault="008C5265" w:rsidP="002251E4">
            <w:pPr>
              <w:jc w:val="both"/>
              <w:rPr>
                <w:sz w:val="24"/>
              </w:rPr>
            </w:pPr>
          </w:p>
        </w:tc>
        <w:tc>
          <w:tcPr>
            <w:tcW w:w="5423" w:type="dxa"/>
            <w:gridSpan w:val="2"/>
            <w:shd w:val="clear" w:color="auto" w:fill="auto"/>
          </w:tcPr>
          <w:p w:rsidR="008C5265" w:rsidRDefault="008C5265" w:rsidP="002251E4">
            <w:pPr>
              <w:jc w:val="both"/>
            </w:pPr>
          </w:p>
        </w:tc>
      </w:tr>
    </w:tbl>
    <w:p w:rsidR="00F01324" w:rsidRDefault="00F01324" w:rsidP="008C5265">
      <w:pPr>
        <w:pageBreakBefore/>
        <w:widowControl w:val="0"/>
        <w:spacing w:after="0" w:line="240" w:lineRule="auto"/>
        <w:jc w:val="right"/>
        <w:rPr>
          <w:rFonts w:ascii="Times New Roman" w:hAnsi="Times New Roman"/>
          <w:sz w:val="28"/>
          <w:szCs w:val="28"/>
        </w:rPr>
      </w:pPr>
    </w:p>
    <w:p w:rsidR="00F01324" w:rsidRDefault="00F01324" w:rsidP="008C5265">
      <w:pPr>
        <w:pageBreakBefore/>
        <w:widowControl w:val="0"/>
        <w:spacing w:after="0" w:line="240" w:lineRule="auto"/>
        <w:jc w:val="right"/>
        <w:rPr>
          <w:rFonts w:ascii="Times New Roman" w:hAnsi="Times New Roman"/>
          <w:sz w:val="28"/>
          <w:szCs w:val="28"/>
        </w:rPr>
      </w:pPr>
    </w:p>
    <w:p w:rsidR="00F01324" w:rsidRDefault="00F01324" w:rsidP="008C5265">
      <w:pPr>
        <w:pageBreakBefore/>
        <w:widowControl w:val="0"/>
        <w:spacing w:after="0" w:line="240" w:lineRule="auto"/>
        <w:jc w:val="right"/>
        <w:rPr>
          <w:rFonts w:ascii="Times New Roman" w:hAnsi="Times New Roman"/>
          <w:sz w:val="28"/>
          <w:szCs w:val="28"/>
        </w:rPr>
      </w:pPr>
    </w:p>
    <w:p w:rsidR="00F01324" w:rsidRDefault="00F01324" w:rsidP="008C5265">
      <w:pPr>
        <w:pageBreakBefore/>
        <w:widowControl w:val="0"/>
        <w:spacing w:after="0" w:line="240" w:lineRule="auto"/>
        <w:jc w:val="right"/>
        <w:rPr>
          <w:rFonts w:ascii="Times New Roman" w:hAnsi="Times New Roman"/>
          <w:sz w:val="28"/>
          <w:szCs w:val="28"/>
        </w:rPr>
      </w:pPr>
    </w:p>
    <w:p w:rsidR="00F01324" w:rsidRDefault="00F01324" w:rsidP="008C5265">
      <w:pPr>
        <w:pageBreakBefore/>
        <w:widowControl w:val="0"/>
        <w:spacing w:after="0" w:line="240" w:lineRule="auto"/>
        <w:jc w:val="right"/>
        <w:rPr>
          <w:rFonts w:ascii="Times New Roman" w:hAnsi="Times New Roman"/>
          <w:sz w:val="28"/>
          <w:szCs w:val="28"/>
        </w:rPr>
      </w:pPr>
    </w:p>
    <w:p w:rsidR="00F01324" w:rsidRDefault="00F01324" w:rsidP="008C5265">
      <w:pPr>
        <w:pageBreakBefore/>
        <w:widowControl w:val="0"/>
        <w:spacing w:after="0" w:line="240" w:lineRule="auto"/>
        <w:jc w:val="right"/>
        <w:rPr>
          <w:rFonts w:ascii="Times New Roman" w:hAnsi="Times New Roman"/>
          <w:sz w:val="28"/>
          <w:szCs w:val="28"/>
        </w:rPr>
      </w:pPr>
      <w:bookmarkStart w:id="0" w:name="_GoBack"/>
      <w:r>
        <w:rPr>
          <w:rFonts w:ascii="Times New Roman" w:hAnsi="Times New Roman"/>
          <w:noProof/>
          <w:sz w:val="28"/>
          <w:szCs w:val="28"/>
          <w:lang w:eastAsia="ru-RU"/>
        </w:rPr>
        <w:lastRenderedPageBreak/>
        <w:drawing>
          <wp:inline distT="0" distB="0" distL="0" distR="0">
            <wp:extent cx="5940425" cy="8173908"/>
            <wp:effectExtent l="0" t="0" r="0" b="0"/>
            <wp:docPr id="2" name="Рисунок 2" descr="C:\Users\shemi\Desktop\Предпри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mi\Desktop\Предприн.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3908"/>
                    </a:xfrm>
                    <a:prstGeom prst="rect">
                      <a:avLst/>
                    </a:prstGeom>
                    <a:noFill/>
                    <a:ln>
                      <a:noFill/>
                    </a:ln>
                  </pic:spPr>
                </pic:pic>
              </a:graphicData>
            </a:graphic>
          </wp:inline>
        </w:drawing>
      </w:r>
      <w:bookmarkEnd w:id="0"/>
    </w:p>
    <w:p w:rsidR="002251E4" w:rsidRPr="008C5265" w:rsidRDefault="008C5265" w:rsidP="008C5265">
      <w:pPr>
        <w:pageBreakBefore/>
        <w:widowControl w:val="0"/>
        <w:spacing w:after="0" w:line="240" w:lineRule="auto"/>
        <w:jc w:val="right"/>
        <w:rPr>
          <w:rFonts w:ascii="Times New Roman" w:hAnsi="Times New Roman"/>
          <w:sz w:val="28"/>
          <w:szCs w:val="28"/>
        </w:rPr>
      </w:pPr>
      <w:r w:rsidRPr="008C5265">
        <w:rPr>
          <w:rFonts w:ascii="Times New Roman" w:hAnsi="Times New Roman"/>
          <w:sz w:val="28"/>
          <w:szCs w:val="28"/>
        </w:rPr>
        <w:lastRenderedPageBreak/>
        <w:t>П</w:t>
      </w:r>
      <w:r w:rsidR="002251E4" w:rsidRPr="008C5265">
        <w:rPr>
          <w:rFonts w:ascii="Times New Roman" w:hAnsi="Times New Roman"/>
          <w:sz w:val="28"/>
          <w:szCs w:val="28"/>
        </w:rPr>
        <w:t>риложение № 1</w:t>
      </w:r>
    </w:p>
    <w:p w:rsidR="002251E4" w:rsidRPr="008C5265" w:rsidRDefault="002251E4" w:rsidP="008C5265">
      <w:pPr>
        <w:widowControl w:val="0"/>
        <w:spacing w:after="0" w:line="240" w:lineRule="auto"/>
        <w:ind w:left="5245"/>
        <w:jc w:val="right"/>
        <w:rPr>
          <w:rFonts w:ascii="Times New Roman" w:hAnsi="Times New Roman"/>
          <w:sz w:val="28"/>
          <w:szCs w:val="28"/>
        </w:rPr>
      </w:pPr>
      <w:r w:rsidRPr="008C5265">
        <w:rPr>
          <w:rFonts w:ascii="Times New Roman" w:hAnsi="Times New Roman"/>
          <w:sz w:val="28"/>
          <w:szCs w:val="28"/>
        </w:rPr>
        <w:t>к постановлению</w:t>
      </w:r>
    </w:p>
    <w:p w:rsidR="002251E4" w:rsidRPr="008C5265" w:rsidRDefault="0060606B" w:rsidP="008C5265">
      <w:pPr>
        <w:widowControl w:val="0"/>
        <w:autoSpaceDE w:val="0"/>
        <w:autoSpaceDN w:val="0"/>
        <w:adjustRightInd w:val="0"/>
        <w:spacing w:after="0" w:line="240" w:lineRule="auto"/>
        <w:ind w:left="5245"/>
        <w:jc w:val="right"/>
        <w:rPr>
          <w:rFonts w:ascii="Times New Roman" w:hAnsi="Times New Roman"/>
          <w:sz w:val="28"/>
          <w:szCs w:val="28"/>
        </w:rPr>
      </w:pPr>
      <w:r>
        <w:rPr>
          <w:rFonts w:ascii="Times New Roman" w:hAnsi="Times New Roman"/>
          <w:sz w:val="28"/>
          <w:szCs w:val="28"/>
        </w:rPr>
        <w:t>а</w:t>
      </w:r>
      <w:r w:rsidR="002251E4" w:rsidRPr="008C5265">
        <w:rPr>
          <w:rFonts w:ascii="Times New Roman" w:hAnsi="Times New Roman"/>
          <w:sz w:val="28"/>
          <w:szCs w:val="28"/>
        </w:rPr>
        <w:t xml:space="preserve">дминистрации </w:t>
      </w:r>
    </w:p>
    <w:p w:rsidR="002251E4" w:rsidRPr="008C5265" w:rsidRDefault="002251E4" w:rsidP="0060606B">
      <w:pPr>
        <w:widowControl w:val="0"/>
        <w:autoSpaceDE w:val="0"/>
        <w:autoSpaceDN w:val="0"/>
        <w:adjustRightInd w:val="0"/>
        <w:spacing w:after="0" w:line="240" w:lineRule="auto"/>
        <w:ind w:left="5245"/>
        <w:jc w:val="right"/>
        <w:rPr>
          <w:rFonts w:ascii="Times New Roman" w:hAnsi="Times New Roman"/>
          <w:sz w:val="28"/>
          <w:szCs w:val="28"/>
        </w:rPr>
      </w:pPr>
      <w:r w:rsidRPr="008C5265">
        <w:rPr>
          <w:rFonts w:ascii="Times New Roman" w:hAnsi="Times New Roman"/>
          <w:sz w:val="28"/>
          <w:szCs w:val="28"/>
        </w:rPr>
        <w:t xml:space="preserve">сельского поселения </w:t>
      </w:r>
      <w:proofErr w:type="spellStart"/>
      <w:r w:rsidRPr="008C5265">
        <w:rPr>
          <w:rFonts w:ascii="Times New Roman" w:hAnsi="Times New Roman"/>
          <w:sz w:val="28"/>
          <w:szCs w:val="28"/>
        </w:rPr>
        <w:t>сумон</w:t>
      </w:r>
      <w:proofErr w:type="spellEnd"/>
      <w:r w:rsidRPr="008C5265">
        <w:rPr>
          <w:rFonts w:ascii="Times New Roman" w:hAnsi="Times New Roman"/>
          <w:sz w:val="28"/>
          <w:szCs w:val="28"/>
        </w:rPr>
        <w:t xml:space="preserve"> </w:t>
      </w:r>
      <w:r w:rsidR="008C5265">
        <w:rPr>
          <w:rFonts w:ascii="Times New Roman" w:hAnsi="Times New Roman"/>
          <w:sz w:val="28"/>
          <w:szCs w:val="28"/>
        </w:rPr>
        <w:t xml:space="preserve"> </w:t>
      </w:r>
      <w:proofErr w:type="spellStart"/>
      <w:r w:rsidR="0060606B">
        <w:rPr>
          <w:rFonts w:ascii="Times New Roman" w:hAnsi="Times New Roman"/>
          <w:sz w:val="28"/>
          <w:szCs w:val="28"/>
        </w:rPr>
        <w:t>Шеми</w:t>
      </w:r>
      <w:proofErr w:type="spellEnd"/>
      <w:r w:rsidRPr="008C5265">
        <w:rPr>
          <w:rFonts w:ascii="Times New Roman" w:hAnsi="Times New Roman"/>
          <w:sz w:val="28"/>
          <w:szCs w:val="28"/>
        </w:rPr>
        <w:t xml:space="preserve"> от 15.06.2023 № 41</w:t>
      </w:r>
    </w:p>
    <w:p w:rsidR="002251E4" w:rsidRDefault="002251E4" w:rsidP="002251E4">
      <w:pPr>
        <w:shd w:val="clear" w:color="auto" w:fill="F9F9F9"/>
        <w:jc w:val="center"/>
        <w:textAlignment w:val="baseline"/>
        <w:outlineLvl w:val="0"/>
        <w:rPr>
          <w:kern w:val="36"/>
        </w:rPr>
      </w:pPr>
    </w:p>
    <w:p w:rsidR="002251E4" w:rsidRDefault="002251E4" w:rsidP="002251E4">
      <w:pPr>
        <w:shd w:val="clear" w:color="auto" w:fill="F9F9F9"/>
        <w:jc w:val="center"/>
        <w:textAlignment w:val="baseline"/>
        <w:outlineLvl w:val="0"/>
        <w:rPr>
          <w:kern w:val="36"/>
        </w:rPr>
      </w:pPr>
    </w:p>
    <w:p w:rsidR="002251E4" w:rsidRDefault="002251E4" w:rsidP="002251E4">
      <w:pPr>
        <w:pStyle w:val="a8"/>
        <w:spacing w:before="0" w:beforeAutospacing="0" w:after="0" w:afterAutospacing="0"/>
        <w:jc w:val="center"/>
        <w:rPr>
          <w:rStyle w:val="a7"/>
          <w:rFonts w:eastAsia="Calibri"/>
          <w:color w:val="000000"/>
          <w:sz w:val="28"/>
          <w:szCs w:val="28"/>
        </w:rPr>
      </w:pPr>
      <w:r w:rsidRPr="000541FC">
        <w:rPr>
          <w:rStyle w:val="a7"/>
          <w:rFonts w:eastAsia="Calibri"/>
          <w:color w:val="000000"/>
          <w:sz w:val="28"/>
          <w:szCs w:val="28"/>
        </w:rPr>
        <w:t>ПОРЯДОК</w:t>
      </w:r>
      <w:r w:rsidRPr="000541FC">
        <w:rPr>
          <w:color w:val="000000"/>
          <w:sz w:val="28"/>
          <w:szCs w:val="28"/>
        </w:rPr>
        <w:br/>
      </w:r>
      <w:r w:rsidRPr="000541FC">
        <w:rPr>
          <w:rStyle w:val="a7"/>
          <w:rFonts w:eastAsia="Calibri"/>
          <w:color w:val="000000"/>
          <w:sz w:val="28"/>
          <w:szCs w:val="28"/>
        </w:rPr>
        <w:t>создания координационных или совещательных органов в области развития малого и среднего предпринимательства</w:t>
      </w:r>
    </w:p>
    <w:p w:rsidR="002251E4" w:rsidRPr="000541FC" w:rsidRDefault="002251E4" w:rsidP="002251E4">
      <w:pPr>
        <w:pStyle w:val="a8"/>
        <w:spacing w:before="0" w:beforeAutospacing="0" w:after="0" w:afterAutospacing="0"/>
        <w:jc w:val="center"/>
        <w:rPr>
          <w:color w:val="000000"/>
          <w:sz w:val="28"/>
          <w:szCs w:val="28"/>
        </w:rPr>
      </w:pPr>
    </w:p>
    <w:p w:rsidR="002251E4" w:rsidRDefault="002251E4" w:rsidP="002251E4">
      <w:pPr>
        <w:pStyle w:val="a8"/>
        <w:spacing w:before="0" w:beforeAutospacing="0" w:after="0" w:afterAutospacing="0"/>
        <w:jc w:val="center"/>
        <w:rPr>
          <w:b/>
          <w:color w:val="000000"/>
          <w:sz w:val="28"/>
          <w:szCs w:val="28"/>
        </w:rPr>
      </w:pPr>
      <w:r w:rsidRPr="00885710">
        <w:rPr>
          <w:b/>
          <w:color w:val="000000"/>
          <w:sz w:val="28"/>
          <w:szCs w:val="28"/>
        </w:rPr>
        <w:t>1.Общие положения</w:t>
      </w:r>
    </w:p>
    <w:p w:rsidR="002251E4" w:rsidRPr="00885710" w:rsidRDefault="002251E4" w:rsidP="002251E4">
      <w:pPr>
        <w:pStyle w:val="a8"/>
        <w:spacing w:before="0" w:beforeAutospacing="0" w:after="0" w:afterAutospacing="0"/>
        <w:jc w:val="center"/>
        <w:rPr>
          <w:b/>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Pr>
          <w:color w:val="000000"/>
          <w:sz w:val="28"/>
          <w:szCs w:val="28"/>
        </w:rPr>
        <w:t xml:space="preserve"> сельского поселения </w:t>
      </w:r>
      <w:proofErr w:type="spellStart"/>
      <w:r w:rsidR="0060606B">
        <w:rPr>
          <w:color w:val="000000"/>
          <w:sz w:val="28"/>
          <w:szCs w:val="28"/>
        </w:rPr>
        <w:t>Шеми</w:t>
      </w:r>
      <w:proofErr w:type="spellEnd"/>
      <w:r>
        <w:rPr>
          <w:color w:val="000000"/>
          <w:sz w:val="28"/>
          <w:szCs w:val="28"/>
        </w:rPr>
        <w:t>.</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Создаваемый совет или комиссия может одновременно являться и координационным, и совещательным органом.</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Для образования координационных органов, администра</w:t>
      </w:r>
      <w:r>
        <w:rPr>
          <w:color w:val="000000"/>
          <w:sz w:val="28"/>
          <w:szCs w:val="28"/>
        </w:rPr>
        <w:t>ция</w:t>
      </w:r>
      <w:r w:rsidRPr="000541FC">
        <w:rPr>
          <w:color w:val="000000"/>
          <w:sz w:val="28"/>
          <w:szCs w:val="28"/>
        </w:rPr>
        <w:t xml:space="preserve"> сельско</w:t>
      </w:r>
      <w:r>
        <w:rPr>
          <w:color w:val="000000"/>
          <w:sz w:val="28"/>
          <w:szCs w:val="28"/>
        </w:rPr>
        <w:t>го</w:t>
      </w:r>
      <w:r w:rsidRPr="000541FC">
        <w:rPr>
          <w:color w:val="000000"/>
          <w:sz w:val="28"/>
          <w:szCs w:val="28"/>
        </w:rPr>
        <w:t xml:space="preserve"> поселени</w:t>
      </w:r>
      <w:r>
        <w:rPr>
          <w:color w:val="000000"/>
          <w:sz w:val="28"/>
          <w:szCs w:val="28"/>
        </w:rPr>
        <w:t>я</w:t>
      </w:r>
      <w:r w:rsidRPr="000541FC">
        <w:rPr>
          <w:color w:val="000000"/>
          <w:sz w:val="28"/>
          <w:szCs w:val="28"/>
        </w:rPr>
        <w:t xml:space="preserve"> </w:t>
      </w:r>
      <w:proofErr w:type="spellStart"/>
      <w:r w:rsidR="0060606B">
        <w:rPr>
          <w:color w:val="000000"/>
          <w:sz w:val="28"/>
          <w:szCs w:val="28"/>
        </w:rPr>
        <w:t>Шеми</w:t>
      </w:r>
      <w:proofErr w:type="spellEnd"/>
      <w:r>
        <w:rPr>
          <w:color w:val="000000"/>
          <w:sz w:val="28"/>
          <w:szCs w:val="28"/>
        </w:rPr>
        <w:t xml:space="preserve"> </w:t>
      </w:r>
      <w:r w:rsidRPr="000541FC">
        <w:rPr>
          <w:color w:val="000000"/>
          <w:sz w:val="28"/>
          <w:szCs w:val="28"/>
        </w:rPr>
        <w:t>разрабатывает проект Положения, в котором указываются:</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 наименование органа и цель его создания;</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 определяется должность председателя, заместителя председателя, ответственного секретаря;</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 устанавливается персональный состав координационных органов;</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 указываются полномочия председателя и ответственного секретаря координационных органов;</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 при необходимости включаются другие положения, обеспечивающие достижение цели создания координационных органов;</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 положение утверждается постановлением администрации муниципально</w:t>
      </w:r>
      <w:r>
        <w:rPr>
          <w:color w:val="000000"/>
          <w:sz w:val="28"/>
          <w:szCs w:val="28"/>
        </w:rPr>
        <w:t>го образования</w:t>
      </w:r>
      <w:r w:rsidRPr="000541FC">
        <w:rPr>
          <w:color w:val="000000"/>
          <w:sz w:val="28"/>
          <w:szCs w:val="28"/>
        </w:rPr>
        <w:t>;</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lastRenderedPageBreak/>
        <w:t>• постановление о создании координационных органов подлежит официальному опубликованию в средствах массовой информации.</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w:t>
      </w:r>
      <w:r>
        <w:rPr>
          <w:color w:val="000000"/>
          <w:sz w:val="28"/>
          <w:szCs w:val="28"/>
        </w:rPr>
        <w:t>й Федерации, законами Республики Тыва</w:t>
      </w:r>
      <w:r w:rsidRPr="000541FC">
        <w:rPr>
          <w:color w:val="000000"/>
          <w:sz w:val="28"/>
          <w:szCs w:val="28"/>
        </w:rPr>
        <w:t>, другими нормативно правовыми документами, а также настоящим Порядком.</w:t>
      </w:r>
    </w:p>
    <w:p w:rsidR="002251E4" w:rsidRDefault="002251E4" w:rsidP="002251E4">
      <w:pPr>
        <w:pStyle w:val="a8"/>
        <w:spacing w:before="0" w:beforeAutospacing="0" w:after="0" w:afterAutospacing="0"/>
        <w:ind w:firstLine="567"/>
        <w:jc w:val="both"/>
        <w:rPr>
          <w:color w:val="000000"/>
          <w:sz w:val="28"/>
          <w:szCs w:val="28"/>
        </w:rPr>
      </w:pPr>
    </w:p>
    <w:p w:rsidR="002251E4" w:rsidRPr="00885710" w:rsidRDefault="002251E4" w:rsidP="002251E4">
      <w:pPr>
        <w:pStyle w:val="a8"/>
        <w:spacing w:before="0" w:beforeAutospacing="0" w:after="0" w:afterAutospacing="0"/>
        <w:ind w:firstLine="567"/>
        <w:jc w:val="center"/>
        <w:rPr>
          <w:b/>
          <w:color w:val="000000"/>
          <w:sz w:val="28"/>
          <w:szCs w:val="28"/>
        </w:rPr>
      </w:pPr>
      <w:r w:rsidRPr="00885710">
        <w:rPr>
          <w:b/>
          <w:color w:val="000000"/>
          <w:sz w:val="28"/>
          <w:szCs w:val="28"/>
        </w:rPr>
        <w:t>2. Основные цели координационных и совещательных органов</w:t>
      </w: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Координационные и совещательные органы создаются в целях:</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1</w:t>
      </w:r>
      <w:r>
        <w:rPr>
          <w:color w:val="000000"/>
          <w:sz w:val="28"/>
          <w:szCs w:val="28"/>
        </w:rPr>
        <w:t>)</w:t>
      </w:r>
      <w:r w:rsidRPr="000541FC">
        <w:rPr>
          <w:color w:val="000000"/>
          <w:sz w:val="28"/>
          <w:szCs w:val="28"/>
        </w:rPr>
        <w:t xml:space="preserve">. Повышения роли субъектов малого и среднего предпринимательства в социально-экономическом развитии </w:t>
      </w:r>
      <w:r>
        <w:rPr>
          <w:color w:val="000000"/>
          <w:sz w:val="28"/>
          <w:szCs w:val="28"/>
        </w:rPr>
        <w:t>сельс</w:t>
      </w:r>
      <w:r w:rsidRPr="000541FC">
        <w:rPr>
          <w:color w:val="000000"/>
          <w:sz w:val="28"/>
          <w:szCs w:val="28"/>
        </w:rPr>
        <w:t>кого поселения</w:t>
      </w:r>
      <w:r>
        <w:rPr>
          <w:color w:val="000000"/>
          <w:sz w:val="28"/>
          <w:szCs w:val="28"/>
        </w:rPr>
        <w:t xml:space="preserve"> </w:t>
      </w:r>
      <w:proofErr w:type="spellStart"/>
      <w:r w:rsidR="0060606B">
        <w:rPr>
          <w:color w:val="000000"/>
          <w:sz w:val="28"/>
          <w:szCs w:val="28"/>
        </w:rPr>
        <w:t>Шеми</w:t>
      </w:r>
      <w:proofErr w:type="spellEnd"/>
      <w:r w:rsidRPr="000541FC">
        <w:rPr>
          <w:color w:val="000000"/>
          <w:sz w:val="28"/>
          <w:szCs w:val="28"/>
        </w:rPr>
        <w:t>;</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2</w:t>
      </w:r>
      <w:r>
        <w:rPr>
          <w:color w:val="000000"/>
          <w:sz w:val="28"/>
          <w:szCs w:val="28"/>
        </w:rPr>
        <w:t>)</w:t>
      </w:r>
      <w:r w:rsidRPr="000541FC">
        <w:rPr>
          <w:color w:val="000000"/>
          <w:sz w:val="28"/>
          <w:szCs w:val="28"/>
        </w:rPr>
        <w:t>.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3</w:t>
      </w:r>
      <w:r>
        <w:rPr>
          <w:color w:val="000000"/>
          <w:sz w:val="28"/>
          <w:szCs w:val="28"/>
        </w:rPr>
        <w:t>)</w:t>
      </w:r>
      <w:r w:rsidRPr="000541FC">
        <w:rPr>
          <w:color w:val="000000"/>
          <w:sz w:val="28"/>
          <w:szCs w:val="28"/>
        </w:rPr>
        <w:t>.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4</w:t>
      </w:r>
      <w:r>
        <w:rPr>
          <w:color w:val="000000"/>
          <w:sz w:val="28"/>
          <w:szCs w:val="28"/>
        </w:rPr>
        <w:t>)</w:t>
      </w:r>
      <w:r w:rsidRPr="000541FC">
        <w:rPr>
          <w:color w:val="000000"/>
          <w:sz w:val="28"/>
          <w:szCs w:val="28"/>
        </w:rPr>
        <w:t>. Исследования и обобщения проблем субъектов малого и среднего предпринимательства, защита их законных прав и интересов;</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5</w:t>
      </w:r>
      <w:r>
        <w:rPr>
          <w:color w:val="000000"/>
          <w:sz w:val="28"/>
          <w:szCs w:val="28"/>
        </w:rPr>
        <w:t>)</w:t>
      </w:r>
      <w:r w:rsidRPr="000541FC">
        <w:rPr>
          <w:color w:val="000000"/>
          <w:sz w:val="28"/>
          <w:szCs w:val="28"/>
        </w:rPr>
        <w:t>.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6</w:t>
      </w:r>
      <w:r>
        <w:rPr>
          <w:color w:val="000000"/>
          <w:sz w:val="28"/>
          <w:szCs w:val="28"/>
        </w:rPr>
        <w:t>)</w:t>
      </w:r>
      <w:r w:rsidRPr="000541FC">
        <w:rPr>
          <w:color w:val="000000"/>
          <w:sz w:val="28"/>
          <w:szCs w:val="28"/>
        </w:rPr>
        <w:t>.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7</w:t>
      </w:r>
      <w:r>
        <w:rPr>
          <w:color w:val="000000"/>
          <w:sz w:val="28"/>
          <w:szCs w:val="28"/>
        </w:rPr>
        <w:t>)</w:t>
      </w:r>
      <w:r w:rsidRPr="000541FC">
        <w:rPr>
          <w:color w:val="000000"/>
          <w:sz w:val="28"/>
          <w:szCs w:val="28"/>
        </w:rPr>
        <w:t>. Проведения общественной экспертизы проектов муниципальных правовых актов, регулирующих развитие малого и среднего предпринимательства;</w:t>
      </w: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center"/>
        <w:rPr>
          <w:b/>
          <w:color w:val="000000"/>
          <w:sz w:val="28"/>
          <w:szCs w:val="28"/>
        </w:rPr>
      </w:pPr>
    </w:p>
    <w:p w:rsidR="002251E4" w:rsidRDefault="002251E4" w:rsidP="002251E4">
      <w:pPr>
        <w:pStyle w:val="a8"/>
        <w:spacing w:before="0" w:beforeAutospacing="0" w:after="0" w:afterAutospacing="0"/>
        <w:ind w:firstLine="567"/>
        <w:jc w:val="center"/>
        <w:rPr>
          <w:b/>
          <w:color w:val="000000"/>
          <w:sz w:val="28"/>
          <w:szCs w:val="28"/>
        </w:rPr>
      </w:pPr>
    </w:p>
    <w:p w:rsidR="002251E4" w:rsidRPr="00885710" w:rsidRDefault="002251E4" w:rsidP="002251E4">
      <w:pPr>
        <w:pStyle w:val="a8"/>
        <w:spacing w:before="0" w:beforeAutospacing="0" w:after="0" w:afterAutospacing="0"/>
        <w:ind w:firstLine="567"/>
        <w:jc w:val="center"/>
        <w:rPr>
          <w:b/>
          <w:color w:val="000000"/>
          <w:sz w:val="28"/>
          <w:szCs w:val="28"/>
        </w:rPr>
      </w:pPr>
      <w:r w:rsidRPr="00885710">
        <w:rPr>
          <w:b/>
          <w:color w:val="000000"/>
          <w:sz w:val="28"/>
          <w:szCs w:val="28"/>
        </w:rPr>
        <w:t>3. Состав координационных и совещательных органов</w:t>
      </w: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lastRenderedPageBreak/>
        <w:t>Персональный состав и полномочия координационного или совещательного органа утверждается постановлением администрации сельско</w:t>
      </w:r>
      <w:r>
        <w:rPr>
          <w:color w:val="000000"/>
          <w:sz w:val="28"/>
          <w:szCs w:val="28"/>
        </w:rPr>
        <w:t>го</w:t>
      </w:r>
      <w:r w:rsidRPr="000541FC">
        <w:rPr>
          <w:color w:val="000000"/>
          <w:sz w:val="28"/>
          <w:szCs w:val="28"/>
        </w:rPr>
        <w:t xml:space="preserve"> поселени</w:t>
      </w:r>
      <w:r>
        <w:rPr>
          <w:color w:val="000000"/>
          <w:sz w:val="28"/>
          <w:szCs w:val="28"/>
        </w:rPr>
        <w:t xml:space="preserve">я </w:t>
      </w:r>
      <w:proofErr w:type="spellStart"/>
      <w:r w:rsidR="0060606B">
        <w:rPr>
          <w:color w:val="000000"/>
          <w:sz w:val="28"/>
          <w:szCs w:val="28"/>
        </w:rPr>
        <w:t>Шеми</w:t>
      </w:r>
      <w:proofErr w:type="spellEnd"/>
      <w:r w:rsidRPr="000541FC">
        <w:rPr>
          <w:color w:val="000000"/>
          <w:sz w:val="28"/>
          <w:szCs w:val="28"/>
        </w:rPr>
        <w:t xml:space="preserve">. Председателем координационного или совещательного органа является </w:t>
      </w:r>
      <w:r>
        <w:rPr>
          <w:color w:val="000000"/>
          <w:sz w:val="28"/>
          <w:szCs w:val="28"/>
        </w:rPr>
        <w:t>председателем</w:t>
      </w:r>
      <w:r w:rsidRPr="000541FC">
        <w:rPr>
          <w:color w:val="000000"/>
          <w:sz w:val="28"/>
          <w:szCs w:val="28"/>
        </w:rPr>
        <w:t xml:space="preserve"> </w:t>
      </w:r>
      <w:r>
        <w:rPr>
          <w:color w:val="000000"/>
          <w:sz w:val="28"/>
          <w:szCs w:val="28"/>
        </w:rPr>
        <w:t>А</w:t>
      </w:r>
      <w:r w:rsidRPr="000541FC">
        <w:rPr>
          <w:color w:val="000000"/>
          <w:sz w:val="28"/>
          <w:szCs w:val="28"/>
        </w:rPr>
        <w:t>дминистрации сельского поселения</w:t>
      </w:r>
      <w:r>
        <w:rPr>
          <w:color w:val="000000"/>
          <w:sz w:val="28"/>
          <w:szCs w:val="28"/>
        </w:rPr>
        <w:t xml:space="preserve"> </w:t>
      </w:r>
      <w:proofErr w:type="spellStart"/>
      <w:r w:rsidR="0060606B">
        <w:rPr>
          <w:color w:val="000000"/>
          <w:sz w:val="28"/>
          <w:szCs w:val="28"/>
        </w:rPr>
        <w:t>Шеми</w:t>
      </w:r>
      <w:proofErr w:type="spellEnd"/>
      <w:r w:rsidRPr="000541FC">
        <w:rPr>
          <w:color w:val="000000"/>
          <w:sz w:val="28"/>
          <w:szCs w:val="28"/>
        </w:rPr>
        <w:t>, при котором создается координационный или совещательный орган.</w:t>
      </w:r>
    </w:p>
    <w:p w:rsidR="002251E4" w:rsidRPr="00885710" w:rsidRDefault="002251E4" w:rsidP="002251E4">
      <w:pPr>
        <w:pStyle w:val="a8"/>
        <w:spacing w:before="0" w:beforeAutospacing="0" w:after="0" w:afterAutospacing="0"/>
        <w:ind w:firstLine="567"/>
        <w:jc w:val="center"/>
        <w:rPr>
          <w:b/>
          <w:color w:val="000000"/>
          <w:sz w:val="28"/>
          <w:szCs w:val="28"/>
        </w:rPr>
      </w:pPr>
      <w:r w:rsidRPr="000541FC">
        <w:rPr>
          <w:color w:val="000000"/>
          <w:sz w:val="28"/>
          <w:szCs w:val="28"/>
        </w:rPr>
        <w:br/>
      </w:r>
      <w:r w:rsidRPr="00885710">
        <w:rPr>
          <w:b/>
          <w:color w:val="000000"/>
          <w:sz w:val="28"/>
          <w:szCs w:val="28"/>
        </w:rPr>
        <w:t>4. Обеспечение деятельности</w:t>
      </w:r>
      <w:r>
        <w:rPr>
          <w:b/>
          <w:color w:val="000000"/>
          <w:sz w:val="28"/>
          <w:szCs w:val="28"/>
        </w:rPr>
        <w:t xml:space="preserve"> </w:t>
      </w:r>
      <w:r w:rsidRPr="00885710">
        <w:rPr>
          <w:b/>
          <w:color w:val="000000"/>
          <w:sz w:val="28"/>
          <w:szCs w:val="28"/>
        </w:rPr>
        <w:t>координационных и совещательных органов</w:t>
      </w: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Организационно-техническое обеспечение деятельности координационного или совещательного органа осуществляется администрацией сельского поселения</w:t>
      </w:r>
      <w:r>
        <w:rPr>
          <w:color w:val="000000"/>
          <w:sz w:val="28"/>
          <w:szCs w:val="28"/>
        </w:rPr>
        <w:t xml:space="preserve"> </w:t>
      </w:r>
      <w:proofErr w:type="spellStart"/>
      <w:r w:rsidR="0060606B">
        <w:rPr>
          <w:color w:val="000000"/>
          <w:sz w:val="28"/>
          <w:szCs w:val="28"/>
        </w:rPr>
        <w:t>Шеми</w:t>
      </w:r>
      <w:proofErr w:type="spellEnd"/>
      <w:r w:rsidRPr="000541FC">
        <w:rPr>
          <w:color w:val="000000"/>
          <w:sz w:val="28"/>
          <w:szCs w:val="28"/>
        </w:rPr>
        <w:t>, при которой создан соответствующий координационный или совещательный орган.</w:t>
      </w:r>
    </w:p>
    <w:p w:rsidR="002251E4" w:rsidRDefault="002251E4" w:rsidP="002251E4">
      <w:pPr>
        <w:pStyle w:val="a8"/>
        <w:spacing w:before="0" w:beforeAutospacing="0" w:after="0" w:afterAutospacing="0"/>
        <w:ind w:firstLine="567"/>
        <w:jc w:val="both"/>
        <w:rPr>
          <w:color w:val="000000"/>
          <w:sz w:val="28"/>
          <w:szCs w:val="28"/>
        </w:rPr>
      </w:pPr>
      <w:r w:rsidRPr="000541FC">
        <w:rPr>
          <w:color w:val="000000"/>
          <w:sz w:val="28"/>
          <w:szCs w:val="28"/>
        </w:rPr>
        <w:t>Регламент работы координационного или совещательного органа утверждается на его заседании.</w:t>
      </w: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rPr>
          <w:b/>
        </w:rPr>
      </w:pPr>
    </w:p>
    <w:p w:rsidR="002251E4" w:rsidRPr="002251E4" w:rsidRDefault="002251E4" w:rsidP="002251E4">
      <w:pPr>
        <w:spacing w:line="240" w:lineRule="auto"/>
        <w:contextualSpacing/>
        <w:rPr>
          <w:rFonts w:ascii="Times New Roman" w:hAnsi="Times New Roman"/>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Default="002251E4" w:rsidP="002251E4">
      <w:pPr>
        <w:pStyle w:val="a8"/>
        <w:spacing w:before="0" w:beforeAutospacing="0" w:after="0" w:afterAutospacing="0"/>
        <w:ind w:firstLine="567"/>
        <w:jc w:val="both"/>
        <w:rPr>
          <w:color w:val="000000"/>
          <w:sz w:val="28"/>
          <w:szCs w:val="28"/>
        </w:rPr>
      </w:pPr>
    </w:p>
    <w:p w:rsidR="002251E4" w:rsidRPr="000541FC" w:rsidRDefault="002251E4" w:rsidP="002251E4">
      <w:pPr>
        <w:pStyle w:val="a8"/>
        <w:spacing w:before="0" w:beforeAutospacing="0" w:after="0" w:afterAutospacing="0"/>
        <w:ind w:firstLine="567"/>
        <w:jc w:val="both"/>
        <w:rPr>
          <w:color w:val="000000"/>
          <w:sz w:val="28"/>
          <w:szCs w:val="28"/>
        </w:rPr>
      </w:pPr>
    </w:p>
    <w:p w:rsidR="0015252E" w:rsidRPr="004B3192" w:rsidRDefault="0015252E" w:rsidP="004B3192">
      <w:pPr>
        <w:tabs>
          <w:tab w:val="left" w:pos="2145"/>
        </w:tabs>
        <w:spacing w:after="0" w:line="240" w:lineRule="auto"/>
        <w:jc w:val="both"/>
        <w:rPr>
          <w:rFonts w:ascii="Times New Roman" w:hAnsi="Times New Roman"/>
          <w:sz w:val="18"/>
          <w:szCs w:val="18"/>
        </w:rPr>
      </w:pPr>
    </w:p>
    <w:sectPr w:rsidR="0015252E" w:rsidRPr="004B3192" w:rsidSect="00C811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84412"/>
    <w:multiLevelType w:val="hybridMultilevel"/>
    <w:tmpl w:val="A3CC550A"/>
    <w:lvl w:ilvl="0" w:tplc="1778CDA0">
      <w:start w:val="1"/>
      <w:numFmt w:val="decimal"/>
      <w:lvlText w:val="%1."/>
      <w:lvlJc w:val="left"/>
      <w:pPr>
        <w:ind w:left="1080" w:hanging="10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9767DC"/>
    <w:multiLevelType w:val="hybridMultilevel"/>
    <w:tmpl w:val="7FB01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D151BF"/>
    <w:multiLevelType w:val="hybridMultilevel"/>
    <w:tmpl w:val="3098A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F63DDB"/>
    <w:rsid w:val="000D5958"/>
    <w:rsid w:val="00147FC4"/>
    <w:rsid w:val="0015252E"/>
    <w:rsid w:val="002077FD"/>
    <w:rsid w:val="002251E4"/>
    <w:rsid w:val="00231F46"/>
    <w:rsid w:val="00286BC9"/>
    <w:rsid w:val="00293F49"/>
    <w:rsid w:val="0033753D"/>
    <w:rsid w:val="0034085E"/>
    <w:rsid w:val="00375F7C"/>
    <w:rsid w:val="003B1203"/>
    <w:rsid w:val="00424837"/>
    <w:rsid w:val="00432861"/>
    <w:rsid w:val="004539F9"/>
    <w:rsid w:val="00491EF8"/>
    <w:rsid w:val="004A4E2C"/>
    <w:rsid w:val="004B3192"/>
    <w:rsid w:val="005076C2"/>
    <w:rsid w:val="005613EB"/>
    <w:rsid w:val="00565594"/>
    <w:rsid w:val="0060606B"/>
    <w:rsid w:val="00613E03"/>
    <w:rsid w:val="00614247"/>
    <w:rsid w:val="00651AB8"/>
    <w:rsid w:val="00674BD3"/>
    <w:rsid w:val="0070020D"/>
    <w:rsid w:val="007600DA"/>
    <w:rsid w:val="007708E0"/>
    <w:rsid w:val="00844384"/>
    <w:rsid w:val="008C5265"/>
    <w:rsid w:val="008D4193"/>
    <w:rsid w:val="009741AA"/>
    <w:rsid w:val="009900B7"/>
    <w:rsid w:val="009A246E"/>
    <w:rsid w:val="00AE0A5B"/>
    <w:rsid w:val="00B37C85"/>
    <w:rsid w:val="00B54BB8"/>
    <w:rsid w:val="00BA45E2"/>
    <w:rsid w:val="00BC55DD"/>
    <w:rsid w:val="00BD5ACF"/>
    <w:rsid w:val="00BF2FCA"/>
    <w:rsid w:val="00BF421B"/>
    <w:rsid w:val="00BF5F50"/>
    <w:rsid w:val="00C71DF1"/>
    <w:rsid w:val="00C811AA"/>
    <w:rsid w:val="00CA5E09"/>
    <w:rsid w:val="00D52D12"/>
    <w:rsid w:val="00E35A12"/>
    <w:rsid w:val="00E90A07"/>
    <w:rsid w:val="00EC683D"/>
    <w:rsid w:val="00EE1C51"/>
    <w:rsid w:val="00F01324"/>
    <w:rsid w:val="00F639D9"/>
    <w:rsid w:val="00F63DDB"/>
    <w:rsid w:val="00F67C84"/>
    <w:rsid w:val="00FB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3EB"/>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5613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3EB"/>
    <w:rPr>
      <w:rFonts w:ascii="Tahoma" w:eastAsia="Calibri" w:hAnsi="Tahoma" w:cs="Tahoma"/>
      <w:sz w:val="16"/>
      <w:szCs w:val="16"/>
    </w:rPr>
  </w:style>
  <w:style w:type="paragraph" w:styleId="a6">
    <w:name w:val="List Paragraph"/>
    <w:basedOn w:val="a"/>
    <w:uiPriority w:val="34"/>
    <w:qFormat/>
    <w:rsid w:val="00CA5E09"/>
    <w:pPr>
      <w:ind w:left="720"/>
      <w:contextualSpacing/>
    </w:pPr>
  </w:style>
  <w:style w:type="character" w:styleId="a7">
    <w:name w:val="Strong"/>
    <w:uiPriority w:val="22"/>
    <w:qFormat/>
    <w:rsid w:val="002251E4"/>
    <w:rPr>
      <w:b/>
      <w:bCs/>
    </w:rPr>
  </w:style>
  <w:style w:type="paragraph" w:styleId="a8">
    <w:name w:val="Normal (Web)"/>
    <w:basedOn w:val="a"/>
    <w:uiPriority w:val="99"/>
    <w:unhideWhenUsed/>
    <w:rsid w:val="002251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2251E4"/>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3EB"/>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5613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3E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51295">
      <w:bodyDiv w:val="1"/>
      <w:marLeft w:val="0"/>
      <w:marRight w:val="0"/>
      <w:marTop w:val="0"/>
      <w:marBottom w:val="0"/>
      <w:divBdr>
        <w:top w:val="none" w:sz="0" w:space="0" w:color="auto"/>
        <w:left w:val="none" w:sz="0" w:space="0" w:color="auto"/>
        <w:bottom w:val="none" w:sz="0" w:space="0" w:color="auto"/>
        <w:right w:val="none" w:sz="0" w:space="0" w:color="auto"/>
      </w:divBdr>
    </w:div>
    <w:div w:id="1178693791">
      <w:bodyDiv w:val="1"/>
      <w:marLeft w:val="0"/>
      <w:marRight w:val="0"/>
      <w:marTop w:val="0"/>
      <w:marBottom w:val="0"/>
      <w:divBdr>
        <w:top w:val="none" w:sz="0" w:space="0" w:color="auto"/>
        <w:left w:val="none" w:sz="0" w:space="0" w:color="auto"/>
        <w:bottom w:val="none" w:sz="0" w:space="0" w:color="auto"/>
        <w:right w:val="none" w:sz="0" w:space="0" w:color="auto"/>
      </w:divBdr>
    </w:div>
    <w:div w:id="1307776703">
      <w:bodyDiv w:val="1"/>
      <w:marLeft w:val="0"/>
      <w:marRight w:val="0"/>
      <w:marTop w:val="0"/>
      <w:marBottom w:val="0"/>
      <w:divBdr>
        <w:top w:val="none" w:sz="0" w:space="0" w:color="auto"/>
        <w:left w:val="none" w:sz="0" w:space="0" w:color="auto"/>
        <w:bottom w:val="none" w:sz="0" w:space="0" w:color="auto"/>
        <w:right w:val="none" w:sz="0" w:space="0" w:color="auto"/>
      </w:divBdr>
    </w:div>
    <w:div w:id="1393775899">
      <w:bodyDiv w:val="1"/>
      <w:marLeft w:val="0"/>
      <w:marRight w:val="0"/>
      <w:marTop w:val="0"/>
      <w:marBottom w:val="0"/>
      <w:divBdr>
        <w:top w:val="none" w:sz="0" w:space="0" w:color="auto"/>
        <w:left w:val="none" w:sz="0" w:space="0" w:color="auto"/>
        <w:bottom w:val="none" w:sz="0" w:space="0" w:color="auto"/>
        <w:right w:val="none" w:sz="0" w:space="0" w:color="auto"/>
      </w:divBdr>
    </w:div>
    <w:div w:id="147826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shemi</cp:lastModifiedBy>
  <cp:revision>45</cp:revision>
  <cp:lastPrinted>2023-10-13T02:47:00Z</cp:lastPrinted>
  <dcterms:created xsi:type="dcterms:W3CDTF">2020-02-26T01:45:00Z</dcterms:created>
  <dcterms:modified xsi:type="dcterms:W3CDTF">2023-10-13T02:50:00Z</dcterms:modified>
</cp:coreProperties>
</file>