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8E5FF0" w:rsidTr="008E5FF0">
        <w:trPr>
          <w:trHeight w:val="1175"/>
        </w:trPr>
        <w:tc>
          <w:tcPr>
            <w:tcW w:w="4603" w:type="dxa"/>
            <w:hideMark/>
          </w:tcPr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  <w:hideMark/>
          </w:tcPr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7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hideMark/>
          </w:tcPr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8E5FF0" w:rsidRDefault="008E5FF0" w:rsidP="008E5FF0">
      <w:pPr>
        <w:rPr>
          <w:rFonts w:ascii="Calibri" w:eastAsia="Calibri" w:hAnsi="Calibri" w:cs="Times New Roman"/>
        </w:rPr>
      </w:pP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FF0" w:rsidRDefault="00BB30EF" w:rsidP="008E5FF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06</w:t>
      </w:r>
      <w:r w:rsidR="00363F03">
        <w:rPr>
          <w:rFonts w:ascii="Times New Roman" w:eastAsia="Calibri" w:hAnsi="Times New Roman" w:cs="Times New Roman"/>
          <w:sz w:val="28"/>
          <w:szCs w:val="28"/>
        </w:rPr>
        <w:t>.02</w:t>
      </w:r>
      <w:r w:rsidR="008E5FF0">
        <w:rPr>
          <w:rFonts w:ascii="Times New Roman" w:eastAsia="Calibri" w:hAnsi="Times New Roman" w:cs="Times New Roman"/>
          <w:sz w:val="28"/>
          <w:szCs w:val="28"/>
        </w:rPr>
        <w:t xml:space="preserve">.2023 г.                                      с. </w:t>
      </w:r>
      <w:proofErr w:type="spellStart"/>
      <w:r w:rsidR="008E5FF0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  <w:r w:rsidR="008E5FF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63F03">
        <w:rPr>
          <w:rFonts w:ascii="Times New Roman" w:eastAsia="Calibri" w:hAnsi="Times New Roman" w:cs="Times New Roman"/>
          <w:sz w:val="28"/>
          <w:szCs w:val="28"/>
        </w:rPr>
        <w:t xml:space="preserve">                           №  17</w:t>
      </w:r>
    </w:p>
    <w:p w:rsidR="008E5FF0" w:rsidRDefault="008E5FF0" w:rsidP="008E5FF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56E5" w:rsidRDefault="00CC56E5" w:rsidP="00CC56E5">
      <w:pPr>
        <w:pStyle w:val="1"/>
        <w:suppressAutoHyphens w:val="0"/>
        <w:autoSpaceDE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Об утверждении Порядка составления,</w:t>
      </w:r>
    </w:p>
    <w:p w:rsidR="00CC56E5" w:rsidRDefault="00CC56E5" w:rsidP="00CC56E5">
      <w:pPr>
        <w:pStyle w:val="1"/>
        <w:suppressAutoHyphens w:val="0"/>
        <w:autoSpaceDE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утверждения и ведения бюджетной сметы</w:t>
      </w:r>
    </w:p>
    <w:p w:rsidR="00CC56E5" w:rsidRDefault="00CC56E5" w:rsidP="00CC56E5">
      <w:pPr>
        <w:pStyle w:val="1"/>
        <w:suppressAutoHyphens w:val="0"/>
        <w:autoSpaceDE w:val="0"/>
        <w:jc w:val="center"/>
        <w:rPr>
          <w:rStyle w:val="10"/>
        </w:rPr>
      </w:pPr>
      <w:r>
        <w:rPr>
          <w:rStyle w:val="10"/>
          <w:rFonts w:cs="Times New Roman"/>
          <w:b/>
          <w:sz w:val="28"/>
          <w:szCs w:val="28"/>
          <w:lang w:val="ru-RU"/>
        </w:rPr>
        <w:t>администрации сельского поселения</w:t>
      </w:r>
    </w:p>
    <w:p w:rsidR="00CC56E5" w:rsidRDefault="00CC56E5" w:rsidP="00CC56E5">
      <w:pPr>
        <w:pStyle w:val="1"/>
        <w:suppressAutoHyphens w:val="0"/>
        <w:autoSpaceDE w:val="0"/>
        <w:jc w:val="center"/>
        <w:rPr>
          <w:rStyle w:val="10"/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>
        <w:rPr>
          <w:rStyle w:val="10"/>
          <w:rFonts w:cs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Style w:val="10"/>
          <w:rFonts w:cs="Times New Roman"/>
          <w:b/>
          <w:sz w:val="28"/>
          <w:szCs w:val="28"/>
          <w:lang w:val="ru-RU"/>
        </w:rPr>
        <w:t>Шеми</w:t>
      </w:r>
      <w:proofErr w:type="spellEnd"/>
      <w:r>
        <w:rPr>
          <w:rStyle w:val="10"/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Дзун-Хемчикского</w:t>
      </w:r>
      <w:proofErr w:type="spellEnd"/>
      <w:r>
        <w:rPr>
          <w:rStyle w:val="10"/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 xml:space="preserve">  </w:t>
      </w:r>
      <w:proofErr w:type="spellStart"/>
      <w:r>
        <w:rPr>
          <w:rStyle w:val="10"/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кожууна</w:t>
      </w:r>
      <w:proofErr w:type="spellEnd"/>
      <w:r>
        <w:rPr>
          <w:rStyle w:val="10"/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 xml:space="preserve">  Республики Тыва</w:t>
      </w:r>
    </w:p>
    <w:p w:rsidR="00CC56E5" w:rsidRDefault="00CC56E5" w:rsidP="00CC56E5">
      <w:pPr>
        <w:pStyle w:val="1"/>
        <w:suppressAutoHyphens w:val="0"/>
        <w:autoSpaceDE w:val="0"/>
      </w:pPr>
    </w:p>
    <w:p w:rsidR="00CC56E5" w:rsidRDefault="00CC56E5" w:rsidP="00CC56E5">
      <w:pPr>
        <w:pStyle w:val="1"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В соответствии со статьями 158, 161, </w:t>
      </w:r>
      <w:r>
        <w:rPr>
          <w:rStyle w:val="10"/>
          <w:sz w:val="28"/>
          <w:szCs w:val="28"/>
          <w:lang w:val="ru-RU"/>
        </w:rPr>
        <w:t>221</w:t>
      </w:r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Бюджетного кодекса Российской Федерации и Общими </w:t>
      </w:r>
      <w:hyperlink r:id="rId7" w:anchor="_blank" w:history="1">
        <w:r>
          <w:rPr>
            <w:rStyle w:val="10"/>
            <w:rFonts w:eastAsia="Times New Roman" w:cs="Times New Roman"/>
            <w:kern w:val="0"/>
            <w:sz w:val="28"/>
            <w:szCs w:val="28"/>
            <w:lang w:val="ru-RU" w:eastAsia="ar-SA" w:bidi="ar-SA"/>
          </w:rPr>
          <w:t>требованиями</w:t>
        </w:r>
      </w:hyperlink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14 февраля 2018 № 26н,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</w:t>
      </w:r>
      <w:r>
        <w:rPr>
          <w:sz w:val="28"/>
          <w:szCs w:val="28"/>
          <w:lang w:val="ru-RU"/>
        </w:rPr>
        <w:t>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с. </w:t>
      </w:r>
      <w:proofErr w:type="spellStart"/>
      <w:r>
        <w:rPr>
          <w:sz w:val="28"/>
          <w:szCs w:val="28"/>
          <w:lang w:val="ru-RU"/>
        </w:rPr>
        <w:t>Шеми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</w:t>
      </w:r>
      <w:proofErr w:type="spellEnd"/>
      <w:r>
        <w:rPr>
          <w:sz w:val="28"/>
          <w:szCs w:val="28"/>
          <w:lang w:val="ru-RU"/>
        </w:rPr>
        <w:t xml:space="preserve">ого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>,</w:t>
      </w:r>
    </w:p>
    <w:p w:rsidR="00CC56E5" w:rsidRDefault="00CC56E5" w:rsidP="00CC56E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6E5" w:rsidRDefault="00CC56E5" w:rsidP="00CC56E5">
      <w:pPr>
        <w:spacing w:after="0" w:line="360" w:lineRule="atLeast"/>
        <w:ind w:left="283" w:right="28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CC56E5" w:rsidRDefault="00CC56E5" w:rsidP="00CC56E5">
      <w:pPr>
        <w:spacing w:after="0" w:line="360" w:lineRule="atLeast"/>
        <w:ind w:left="283" w:right="283" w:firstLine="709"/>
        <w:jc w:val="center"/>
        <w:rPr>
          <w:rFonts w:ascii="Times New Roman" w:hAnsi="Times New Roman"/>
          <w:sz w:val="28"/>
          <w:szCs w:val="28"/>
        </w:rPr>
      </w:pPr>
    </w:p>
    <w:p w:rsidR="00CC56E5" w:rsidRDefault="00CC56E5" w:rsidP="00CC56E5">
      <w:pPr>
        <w:pStyle w:val="1"/>
        <w:numPr>
          <w:ilvl w:val="0"/>
          <w:numId w:val="1"/>
        </w:numPr>
        <w:tabs>
          <w:tab w:val="left" w:pos="1701"/>
        </w:tabs>
        <w:suppressAutoHyphens w:val="0"/>
        <w:autoSpaceDE w:val="0"/>
        <w:jc w:val="both"/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Утвердить прилагаемый </w:t>
      </w:r>
      <w:hyperlink r:id="rId8" w:anchor="_blank" w:history="1">
        <w:r>
          <w:rPr>
            <w:rStyle w:val="10"/>
            <w:rFonts w:eastAsia="Times New Roman" w:cs="Times New Roman"/>
            <w:kern w:val="0"/>
            <w:sz w:val="28"/>
            <w:szCs w:val="28"/>
            <w:lang w:val="ru-RU" w:eastAsia="ar-SA" w:bidi="ar-SA"/>
          </w:rPr>
          <w:t>Порядок</w:t>
        </w:r>
      </w:hyperlink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составления, утверждения и ведения бюджетной сметы администрации сельского поселения с.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Шеми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Дзун-Хемчикского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кожууна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Республики Тыва.</w:t>
      </w:r>
    </w:p>
    <w:p w:rsidR="00CC56E5" w:rsidRPr="00CC56E5" w:rsidRDefault="00CC56E5" w:rsidP="00CC56E5">
      <w:pPr>
        <w:pStyle w:val="1"/>
        <w:numPr>
          <w:ilvl w:val="0"/>
          <w:numId w:val="1"/>
        </w:numPr>
        <w:tabs>
          <w:tab w:val="left" w:pos="1701"/>
        </w:tabs>
        <w:suppressAutoHyphens w:val="0"/>
        <w:autoSpaceDE w:val="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CC56E5">
        <w:rPr>
          <w:rFonts w:eastAsia="Times New Roman"/>
          <w:sz w:val="28"/>
          <w:szCs w:val="28"/>
          <w:lang w:eastAsia="ar-SA"/>
        </w:rPr>
        <w:t>Действие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настоящего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постановления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распространяется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на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правоотношения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с 01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января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2023 с.</w:t>
      </w:r>
    </w:p>
    <w:p w:rsidR="00CC56E5" w:rsidRPr="00CC56E5" w:rsidRDefault="00CC56E5" w:rsidP="00CC56E5">
      <w:pPr>
        <w:pStyle w:val="1"/>
        <w:numPr>
          <w:ilvl w:val="0"/>
          <w:numId w:val="1"/>
        </w:numPr>
        <w:tabs>
          <w:tab w:val="left" w:pos="1701"/>
        </w:tabs>
        <w:suppressAutoHyphens w:val="0"/>
        <w:autoSpaceDE w:val="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CC56E5">
        <w:rPr>
          <w:rFonts w:eastAsia="Times New Roman"/>
          <w:sz w:val="28"/>
          <w:szCs w:val="28"/>
          <w:lang w:eastAsia="ar-SA"/>
        </w:rPr>
        <w:t>Контроль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за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исполнением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C56E5">
        <w:rPr>
          <w:rFonts w:eastAsia="Times New Roman"/>
          <w:sz w:val="28"/>
          <w:szCs w:val="28"/>
          <w:lang w:eastAsia="ar-SA"/>
        </w:rPr>
        <w:t>настоящего</w:t>
      </w:r>
      <w:proofErr w:type="spellEnd"/>
      <w:r w:rsidRPr="00CC56E5">
        <w:rPr>
          <w:rFonts w:eastAsia="Times New Roman"/>
          <w:sz w:val="28"/>
          <w:szCs w:val="28"/>
          <w:lang w:eastAsia="ar-SA"/>
        </w:rPr>
        <w:t xml:space="preserve"> постановления оставляю за собой.</w:t>
      </w:r>
    </w:p>
    <w:p w:rsidR="00CC56E5" w:rsidRDefault="00CC56E5" w:rsidP="00CC56E5">
      <w:pPr>
        <w:pStyle w:val="1"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C56E5" w:rsidRDefault="00CC56E5" w:rsidP="00CC56E5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CC56E5" w:rsidRDefault="00CC56E5" w:rsidP="00CC56E5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CC56E5" w:rsidRDefault="00CC56E5" w:rsidP="00CC56E5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поселенияс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Шеми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56E5" w:rsidRDefault="00CC56E5" w:rsidP="00CC56E5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:rsidR="00CC56E5" w:rsidRPr="00CC56E5" w:rsidRDefault="00CC56E5" w:rsidP="00CC56E5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Тыва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Ч.С.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C56E5" w:rsidRDefault="00CC56E5" w:rsidP="00CC56E5">
      <w:pPr>
        <w:autoSpaceDE w:val="0"/>
        <w:autoSpaceDN w:val="0"/>
        <w:adjustRightInd w:val="0"/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B10CB2" w:rsidRDefault="00B10CB2" w:rsidP="00CC56E5">
      <w:pPr>
        <w:autoSpaceDE w:val="0"/>
        <w:autoSpaceDN w:val="0"/>
        <w:adjustRightInd w:val="0"/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B10CB2" w:rsidRDefault="00B10CB2" w:rsidP="00CC56E5">
      <w:pPr>
        <w:autoSpaceDE w:val="0"/>
        <w:autoSpaceDN w:val="0"/>
        <w:adjustRightInd w:val="0"/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B10CB2" w:rsidRDefault="00B10CB2" w:rsidP="00CC56E5">
      <w:pPr>
        <w:autoSpaceDE w:val="0"/>
        <w:autoSpaceDN w:val="0"/>
        <w:adjustRightInd w:val="0"/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CC56E5" w:rsidRDefault="00CC56E5" w:rsidP="00CC56E5">
      <w:pPr>
        <w:tabs>
          <w:tab w:val="left" w:pos="0"/>
          <w:tab w:val="left" w:pos="567"/>
        </w:tabs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CC56E5" w:rsidRDefault="00B10CB2" w:rsidP="00CC56E5">
      <w:pPr>
        <w:tabs>
          <w:tab w:val="left" w:pos="0"/>
          <w:tab w:val="left" w:pos="567"/>
        </w:tabs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shemi\Desktop\бюдж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mi\Desktop\бюдже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E5" w:rsidRDefault="00CC56E5" w:rsidP="00CC56E5">
      <w:pPr>
        <w:tabs>
          <w:tab w:val="left" w:pos="0"/>
          <w:tab w:val="left" w:pos="567"/>
        </w:tabs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CC56E5" w:rsidRDefault="00CC56E5" w:rsidP="00CC56E5">
      <w:pPr>
        <w:tabs>
          <w:tab w:val="left" w:pos="0"/>
          <w:tab w:val="left" w:pos="567"/>
        </w:tabs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B10CB2" w:rsidRDefault="00B10CB2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</w:p>
    <w:p w:rsidR="00B10CB2" w:rsidRDefault="00B10CB2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</w:p>
    <w:p w:rsidR="00CC56E5" w:rsidRDefault="00CC56E5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  <w:r>
        <w:rPr>
          <w:rFonts w:ascii="Times New Roman" w:hAnsi="Times New Roman" w:cs="Times New Roman"/>
          <w:b w:val="0"/>
          <w:color w:val="000000"/>
          <w:sz w:val="20"/>
        </w:rPr>
        <w:lastRenderedPageBreak/>
        <w:t>Утверждено</w:t>
      </w:r>
    </w:p>
    <w:p w:rsidR="00CC56E5" w:rsidRDefault="00CC56E5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  <w:r>
        <w:rPr>
          <w:rFonts w:ascii="Times New Roman" w:hAnsi="Times New Roman" w:cs="Times New Roman"/>
          <w:b w:val="0"/>
          <w:color w:val="000000"/>
          <w:sz w:val="20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b w:val="0"/>
          <w:color w:val="000000"/>
          <w:sz w:val="20"/>
        </w:rPr>
        <w:t>сельского</w:t>
      </w:r>
      <w:proofErr w:type="gramEnd"/>
      <w:r>
        <w:rPr>
          <w:rFonts w:ascii="Times New Roman" w:hAnsi="Times New Roman" w:cs="Times New Roman"/>
          <w:b w:val="0"/>
          <w:color w:val="000000"/>
          <w:sz w:val="20"/>
        </w:rPr>
        <w:t xml:space="preserve">  </w:t>
      </w:r>
    </w:p>
    <w:p w:rsidR="00B10CB2" w:rsidRDefault="00CC56E5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  <w:r>
        <w:rPr>
          <w:rFonts w:ascii="Times New Roman" w:hAnsi="Times New Roman" w:cs="Times New Roman"/>
          <w:b w:val="0"/>
          <w:color w:val="000000"/>
          <w:sz w:val="20"/>
        </w:rPr>
        <w:t xml:space="preserve">поселения  с. </w:t>
      </w:r>
      <w:proofErr w:type="spellStart"/>
      <w:r>
        <w:rPr>
          <w:rFonts w:ascii="Times New Roman" w:hAnsi="Times New Roman" w:cs="Times New Roman"/>
          <w:b w:val="0"/>
          <w:color w:val="000000"/>
          <w:sz w:val="20"/>
        </w:rPr>
        <w:t>Шеми</w:t>
      </w:r>
      <w:proofErr w:type="spellEnd"/>
      <w:r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</w:p>
    <w:p w:rsidR="00CC56E5" w:rsidRDefault="00CC56E5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  <w:r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0"/>
        </w:rPr>
        <w:t>Дзун-Хемчикского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0"/>
        </w:rPr>
        <w:t>кожууна</w:t>
      </w:r>
      <w:proofErr w:type="spellEnd"/>
      <w:r>
        <w:rPr>
          <w:rFonts w:ascii="Times New Roman" w:hAnsi="Times New Roman" w:cs="Times New Roman"/>
          <w:b w:val="0"/>
          <w:color w:val="000000"/>
          <w:sz w:val="20"/>
        </w:rPr>
        <w:t xml:space="preserve">  Республики Тыва </w:t>
      </w:r>
    </w:p>
    <w:p w:rsidR="00CC56E5" w:rsidRDefault="00CC56E5" w:rsidP="00CC56E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0"/>
        </w:rPr>
      </w:pPr>
      <w:r>
        <w:rPr>
          <w:rFonts w:ascii="Times New Roman" w:hAnsi="Times New Roman" w:cs="Times New Roman"/>
          <w:b w:val="0"/>
          <w:color w:val="000000"/>
          <w:sz w:val="20"/>
        </w:rPr>
        <w:t>от 06.02.2023г № 17</w:t>
      </w:r>
    </w:p>
    <w:p w:rsidR="00CC56E5" w:rsidRDefault="00CC56E5" w:rsidP="00CC56E5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E5" w:rsidRDefault="00CC56E5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СОСТАВЛЕНИЯ, УТВЕРЖДЕНИЯ И ВЕДЕНИЯ </w:t>
      </w:r>
    </w:p>
    <w:p w:rsidR="00CC56E5" w:rsidRDefault="00CC56E5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СМЕТЫ  АДМИНИСТРАЦИИ СЕЛЬСКОГО ПОСЕЛЕНИЯ С.ШЕМИ  ДЗУН-ХЕМЧИКСКОГО  КОЖУУНА </w:t>
      </w:r>
    </w:p>
    <w:p w:rsidR="00CC56E5" w:rsidRDefault="00CC56E5" w:rsidP="00CC56E5">
      <w:pPr>
        <w:pStyle w:val="ConsPlusTitle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CC56E5" w:rsidRDefault="00CC56E5" w:rsidP="00CC56E5">
      <w:pPr>
        <w:pStyle w:val="ConsPlusNormal"/>
        <w:jc w:val="both"/>
        <w:rPr>
          <w:color w:val="000000"/>
          <w:sz w:val="28"/>
          <w:szCs w:val="28"/>
        </w:rPr>
      </w:pPr>
    </w:p>
    <w:p w:rsidR="00CC56E5" w:rsidRDefault="00CC56E5" w:rsidP="00CC56E5">
      <w:pPr>
        <w:pStyle w:val="ConsPlusTitle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CC56E5" w:rsidRDefault="00CC56E5" w:rsidP="00CC56E5">
      <w:pPr>
        <w:pStyle w:val="ConsPlusNormal"/>
        <w:jc w:val="both"/>
        <w:rPr>
          <w:color w:val="000000"/>
          <w:sz w:val="28"/>
          <w:szCs w:val="28"/>
        </w:rPr>
      </w:pPr>
    </w:p>
    <w:p w:rsidR="00CC56E5" w:rsidRDefault="00CC56E5" w:rsidP="00CC56E5">
      <w:pPr>
        <w:pStyle w:val="ConsPlusNormal"/>
        <w:ind w:firstLine="567"/>
        <w:jc w:val="both"/>
        <w:rPr>
          <w:rStyle w:val="10"/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Настоящий документ устанавливает требования к составлению, утверждению и ведению бюджетной сметы (далее - смета) </w:t>
      </w:r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 xml:space="preserve">администрации сельского поселения с.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>Шеми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>Дзун-Хемчикского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Республики Тыва  с учетом положений </w:t>
      </w:r>
      <w:hyperlink r:id="rId10" w:anchor="_blank" w:history="1">
        <w:r>
          <w:rPr>
            <w:rStyle w:val="10"/>
            <w:rFonts w:ascii="Times New Roman" w:hAnsi="Times New Roman" w:cs="Times New Roman"/>
            <w:color w:val="000000"/>
            <w:sz w:val="28"/>
            <w:szCs w:val="28"/>
          </w:rPr>
          <w:t>статьи 158, 161</w:t>
        </w:r>
      </w:hyperlink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14.02.2018 № 26н.</w:t>
      </w:r>
      <w:proofErr w:type="gramEnd"/>
    </w:p>
    <w:p w:rsidR="00CC56E5" w:rsidRDefault="00CC56E5" w:rsidP="00CC56E5">
      <w:pPr>
        <w:pStyle w:val="ConsPlusNormal"/>
        <w:ind w:firstLine="567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1.2. Формирование и ведение бюджетной сметы </w:t>
      </w:r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 xml:space="preserve">администрации сельского поселения с.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>Шеми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>Дзун-Хемчикского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осуществляется на бумажном носителе.</w:t>
      </w:r>
    </w:p>
    <w:p w:rsidR="00CC56E5" w:rsidRDefault="00CC56E5" w:rsidP="00CC56E5">
      <w:pPr>
        <w:pStyle w:val="1"/>
        <w:ind w:firstLine="567"/>
        <w:jc w:val="both"/>
        <w:rPr>
          <w:rFonts w:cs="Times New Roman"/>
          <w:sz w:val="28"/>
          <w:szCs w:val="28"/>
        </w:rPr>
      </w:pPr>
    </w:p>
    <w:p w:rsidR="00CC56E5" w:rsidRDefault="00CC56E5" w:rsidP="00CC56E5">
      <w:pPr>
        <w:pStyle w:val="ConsPlusTitle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II. Составление бюджетной сметы администрации сельского поселения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</w:p>
    <w:p w:rsidR="00CC56E5" w:rsidRDefault="00CC56E5" w:rsidP="00CC56E5">
      <w:pPr>
        <w:pStyle w:val="ConsPlusNormal"/>
        <w:jc w:val="both"/>
        <w:rPr>
          <w:color w:val="000000"/>
          <w:sz w:val="28"/>
          <w:szCs w:val="28"/>
        </w:rPr>
      </w:pPr>
    </w:p>
    <w:p w:rsidR="00CC56E5" w:rsidRDefault="00CC56E5" w:rsidP="00CC56E5">
      <w:pPr>
        <w:pStyle w:val="1"/>
        <w:ind w:firstLine="567"/>
        <w:jc w:val="both"/>
        <w:rPr>
          <w:sz w:val="28"/>
          <w:szCs w:val="28"/>
        </w:rPr>
      </w:pPr>
      <w:bookmarkStart w:id="0" w:name="P67"/>
      <w:bookmarkEnd w:id="0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>2.1.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Бюджетная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администрации сельского поселения с.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Шеми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Дзун-Хемчикского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кожууна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color w:val="000000"/>
          <w:sz w:val="28"/>
          <w:szCs w:val="28"/>
        </w:rPr>
        <w:t>Республики</w:t>
      </w:r>
      <w:proofErr w:type="spellEnd"/>
      <w:r>
        <w:rPr>
          <w:rStyle w:val="10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color w:val="000000"/>
          <w:sz w:val="28"/>
          <w:szCs w:val="28"/>
        </w:rPr>
        <w:t>Тыва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(далее – администрация поселения) </w:t>
      </w:r>
      <w:proofErr w:type="spellStart"/>
      <w:r>
        <w:rPr>
          <w:rStyle w:val="10"/>
          <w:rFonts w:cs="Times New Roman"/>
          <w:sz w:val="28"/>
          <w:szCs w:val="28"/>
        </w:rPr>
        <w:t>является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документом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утверждаемым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форме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согласно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приложению</w:t>
      </w:r>
      <w:proofErr w:type="spellEnd"/>
      <w:r>
        <w:rPr>
          <w:rStyle w:val="10"/>
          <w:rFonts w:cs="Times New Roman"/>
          <w:sz w:val="28"/>
          <w:szCs w:val="28"/>
        </w:rPr>
        <w:t xml:space="preserve"> 1 к </w:t>
      </w:r>
      <w:proofErr w:type="spellStart"/>
      <w:r>
        <w:rPr>
          <w:rStyle w:val="10"/>
          <w:rFonts w:cs="Times New Roman"/>
          <w:sz w:val="28"/>
          <w:szCs w:val="28"/>
        </w:rPr>
        <w:t>настоящему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Порядку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устанавливающим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объем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распределение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направлений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расходования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средств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срок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Р</w:t>
      </w:r>
      <w:proofErr w:type="spellStart"/>
      <w:r>
        <w:rPr>
          <w:rStyle w:val="10"/>
          <w:rFonts w:cs="Times New Roman"/>
          <w:sz w:val="28"/>
          <w:szCs w:val="28"/>
        </w:rPr>
        <w:t>ешения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Хурала представителей сельского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посления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с.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Шеми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Дзун-Хемчикского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кожууна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 Республики Тыва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очередной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финансовый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год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плановый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период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основании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доведенных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администрации сельского поселения с.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Шеми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Дзун-Хемчикского</w:t>
      </w:r>
      <w:proofErr w:type="spellEnd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Style w:val="10"/>
          <w:rFonts w:eastAsia="Times New Roman" w:cs="Times New Roman"/>
          <w:kern w:val="0"/>
          <w:sz w:val="28"/>
          <w:szCs w:val="28"/>
          <w:lang w:val="ru-RU" w:eastAsia="ar-SA" w:bidi="ar-SA"/>
        </w:rPr>
        <w:t>кожууна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 xml:space="preserve">в </w:t>
      </w:r>
      <w:proofErr w:type="spellStart"/>
      <w:r>
        <w:rPr>
          <w:rStyle w:val="10"/>
          <w:rFonts w:cs="Times New Roman"/>
          <w:sz w:val="28"/>
          <w:szCs w:val="28"/>
        </w:rPr>
        <w:t>установленном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законодательством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Российской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Федерации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порядке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лимитов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принятие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и (</w:t>
      </w:r>
      <w:proofErr w:type="spellStart"/>
      <w:r>
        <w:rPr>
          <w:rStyle w:val="10"/>
          <w:rFonts w:cs="Times New Roman"/>
          <w:sz w:val="28"/>
          <w:szCs w:val="28"/>
        </w:rPr>
        <w:t>или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исполнение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обеспечению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выполнения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функций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администрации поселения,</w:t>
      </w:r>
      <w: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включая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предоставлению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инвестиций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субсидий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юридическим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лицам</w:t>
      </w:r>
      <w:proofErr w:type="spellEnd"/>
      <w:r>
        <w:rPr>
          <w:rStyle w:val="10"/>
          <w:rFonts w:cs="Times New Roman"/>
          <w:sz w:val="28"/>
          <w:szCs w:val="28"/>
        </w:rPr>
        <w:t xml:space="preserve"> (в </w:t>
      </w:r>
      <w:proofErr w:type="spellStart"/>
      <w:r>
        <w:rPr>
          <w:rStyle w:val="10"/>
          <w:rFonts w:cs="Times New Roman"/>
          <w:sz w:val="28"/>
          <w:szCs w:val="28"/>
        </w:rPr>
        <w:t>том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числе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субсидии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автономным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учреждениям</w:t>
      </w:r>
      <w:proofErr w:type="spellEnd"/>
      <w:r>
        <w:rPr>
          <w:rStyle w:val="10"/>
          <w:rFonts w:cs="Times New Roman"/>
          <w:sz w:val="28"/>
          <w:szCs w:val="28"/>
        </w:rPr>
        <w:t xml:space="preserve">), </w:t>
      </w:r>
      <w:proofErr w:type="spellStart"/>
      <w:r>
        <w:rPr>
          <w:rStyle w:val="10"/>
          <w:rFonts w:cs="Times New Roman"/>
          <w:sz w:val="28"/>
          <w:szCs w:val="28"/>
        </w:rPr>
        <w:t>субсидий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субвенций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иных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межбюджетных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трансфертов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далее</w:t>
      </w:r>
      <w:proofErr w:type="spellEnd"/>
      <w:r>
        <w:rPr>
          <w:rStyle w:val="10"/>
          <w:rFonts w:cs="Times New Roman"/>
          <w:sz w:val="28"/>
          <w:szCs w:val="28"/>
        </w:rPr>
        <w:t xml:space="preserve"> - </w:t>
      </w:r>
      <w:proofErr w:type="spellStart"/>
      <w:r>
        <w:rPr>
          <w:rStyle w:val="10"/>
          <w:rFonts w:cs="Times New Roman"/>
          <w:sz w:val="28"/>
          <w:szCs w:val="28"/>
        </w:rPr>
        <w:t>лимиты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>).</w:t>
      </w:r>
      <w:r>
        <w:rPr>
          <w:rStyle w:val="10"/>
          <w:rFonts w:cs="Times New Roman"/>
          <w:sz w:val="28"/>
          <w:szCs w:val="28"/>
          <w:lang w:val="ru-RU"/>
        </w:rPr>
        <w:t xml:space="preserve">  </w:t>
      </w:r>
    </w:p>
    <w:p w:rsidR="00CC56E5" w:rsidRDefault="00CC56E5" w:rsidP="00CC56E5">
      <w:pPr>
        <w:pStyle w:val="1"/>
        <w:ind w:firstLine="567"/>
        <w:jc w:val="both"/>
        <w:rPr>
          <w:rStyle w:val="10"/>
          <w:rFonts w:cs="Times New Roman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смете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указываются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распределение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обязательств</w:t>
      </w:r>
      <w:proofErr w:type="spellEnd"/>
      <w:r>
        <w:rPr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 xml:space="preserve"> 2.2. </w:t>
      </w: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администрации поселения </w:t>
      </w:r>
      <w:proofErr w:type="spellStart"/>
      <w:r>
        <w:rPr>
          <w:rStyle w:val="10"/>
          <w:rFonts w:cs="Times New Roman"/>
          <w:sz w:val="28"/>
          <w:szCs w:val="28"/>
        </w:rPr>
        <w:lastRenderedPageBreak/>
        <w:t>формируются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разрезе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кодов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классификации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расходов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классификации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Российской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Федерации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соответствующим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целевым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статьям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утвержденным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Приказом финансового управления администрации муниципального района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Дзун-Хемчикский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кожуун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Республики Тыва</w:t>
      </w:r>
      <w:r>
        <w:rPr>
          <w:rStyle w:val="10"/>
          <w:rFonts w:cs="Times New Roman"/>
          <w:sz w:val="28"/>
          <w:szCs w:val="28"/>
        </w:rPr>
        <w:t xml:space="preserve">, с </w:t>
      </w:r>
      <w:proofErr w:type="spellStart"/>
      <w:r>
        <w:rPr>
          <w:rStyle w:val="10"/>
          <w:rFonts w:cs="Times New Roman"/>
          <w:sz w:val="28"/>
          <w:szCs w:val="28"/>
        </w:rPr>
        <w:t>детализацией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кодам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подгрупп</w:t>
      </w:r>
      <w:proofErr w:type="spellEnd"/>
      <w:r>
        <w:rPr>
          <w:rStyle w:val="10"/>
          <w:rFonts w:cs="Times New Roman"/>
          <w:sz w:val="28"/>
          <w:szCs w:val="28"/>
        </w:rPr>
        <w:t xml:space="preserve"> и (</w:t>
      </w:r>
      <w:proofErr w:type="spellStart"/>
      <w:r>
        <w:rPr>
          <w:rStyle w:val="10"/>
          <w:rFonts w:cs="Times New Roman"/>
          <w:sz w:val="28"/>
          <w:szCs w:val="28"/>
        </w:rPr>
        <w:t>или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элементов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видов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расходов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классификации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расходов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, и </w:t>
      </w:r>
      <w:proofErr w:type="spellStart"/>
      <w:r>
        <w:rPr>
          <w:rStyle w:val="10"/>
          <w:rFonts w:cs="Times New Roman"/>
          <w:sz w:val="28"/>
          <w:szCs w:val="28"/>
        </w:rPr>
        <w:t>дополнительной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детализацией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кодам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статей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подстатей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групп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статей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классификации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операций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сектора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государственного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управления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пределах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доведенных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лимитов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spacing w:after="160" w:line="240" w:lineRule="auto"/>
        <w:ind w:firstLine="567"/>
        <w:jc w:val="both"/>
      </w:pPr>
      <w:r>
        <w:rPr>
          <w:rStyle w:val="10"/>
          <w:rFonts w:cs="Times New Roman"/>
          <w:sz w:val="28"/>
          <w:szCs w:val="28"/>
        </w:rPr>
        <w:t>2.3.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Бюджетная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proofErr w:type="spellStart"/>
      <w:r>
        <w:rPr>
          <w:rStyle w:val="10"/>
          <w:rFonts w:cs="Times New Roman"/>
          <w:sz w:val="28"/>
          <w:szCs w:val="28"/>
        </w:rPr>
        <w:t>составляется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рублях</w:t>
      </w:r>
      <w:proofErr w:type="spellEnd"/>
      <w:r>
        <w:rPr>
          <w:rStyle w:val="10"/>
          <w:rFonts w:cs="Times New Roman"/>
          <w:sz w:val="28"/>
          <w:szCs w:val="28"/>
        </w:rPr>
        <w:t xml:space="preserve"> с </w:t>
      </w:r>
      <w:proofErr w:type="spellStart"/>
      <w:r>
        <w:rPr>
          <w:rStyle w:val="10"/>
          <w:rFonts w:cs="Times New Roman"/>
          <w:sz w:val="28"/>
          <w:szCs w:val="28"/>
        </w:rPr>
        <w:t>округлением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кратным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ста</w:t>
      </w:r>
      <w:proofErr w:type="spellEnd"/>
      <w:r>
        <w:rPr>
          <w:rStyle w:val="10"/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  <w:rPr>
          <w:rStyle w:val="10"/>
        </w:rPr>
      </w:pPr>
      <w:r>
        <w:rPr>
          <w:rFonts w:cs="Times New Roman"/>
          <w:sz w:val="28"/>
          <w:szCs w:val="28"/>
        </w:rPr>
        <w:t xml:space="preserve">2.4.Бюджетная </w:t>
      </w:r>
      <w:proofErr w:type="spellStart"/>
      <w:r>
        <w:rPr>
          <w:rFonts w:cs="Times New Roman"/>
          <w:sz w:val="28"/>
          <w:szCs w:val="28"/>
        </w:rPr>
        <w:t>смета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proofErr w:type="spellStart"/>
      <w:r>
        <w:rPr>
          <w:rFonts w:cs="Times New Roman"/>
          <w:sz w:val="28"/>
          <w:szCs w:val="28"/>
        </w:rPr>
        <w:t>составляется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основании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обоснований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расчетов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плановых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показателей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являющихся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неотъемлемой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частью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сметы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администрации поселения</w:t>
      </w:r>
      <w:r>
        <w:rPr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  <w:rPr>
          <w:color w:val="000000"/>
        </w:rPr>
      </w:pPr>
      <w:proofErr w:type="spellStart"/>
      <w:r>
        <w:rPr>
          <w:rStyle w:val="10"/>
          <w:rFonts w:cs="Times New Roman"/>
          <w:sz w:val="28"/>
          <w:szCs w:val="28"/>
        </w:rPr>
        <w:t>Обоснования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расчеты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составляются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рублях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форме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согласно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приложени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>ям</w:t>
      </w:r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3,4,5</w:t>
      </w:r>
      <w:r>
        <w:rPr>
          <w:rStyle w:val="10"/>
          <w:rFonts w:cs="Times New Roman"/>
          <w:sz w:val="28"/>
          <w:szCs w:val="28"/>
        </w:rPr>
        <w:t xml:space="preserve"> к </w:t>
      </w:r>
      <w:proofErr w:type="spellStart"/>
      <w:r>
        <w:rPr>
          <w:rStyle w:val="10"/>
          <w:rFonts w:cs="Times New Roman"/>
          <w:sz w:val="28"/>
          <w:szCs w:val="28"/>
        </w:rPr>
        <w:t>настоящему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Порядку</w:t>
      </w:r>
      <w:proofErr w:type="spellEnd"/>
      <w:r>
        <w:rPr>
          <w:rStyle w:val="10"/>
          <w:rFonts w:cs="Times New Roman"/>
          <w:sz w:val="28"/>
          <w:szCs w:val="28"/>
        </w:rPr>
        <w:t xml:space="preserve">.                       </w:t>
      </w:r>
    </w:p>
    <w:p w:rsidR="00CC56E5" w:rsidRDefault="00CC56E5" w:rsidP="00CC56E5">
      <w:pPr>
        <w:pStyle w:val="1"/>
        <w:jc w:val="both"/>
        <w:rPr>
          <w:rStyle w:val="10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</w:t>
      </w:r>
      <w:r>
        <w:rPr>
          <w:rStyle w:val="10"/>
          <w:rFonts w:cs="Times New Roman"/>
          <w:sz w:val="28"/>
          <w:szCs w:val="28"/>
        </w:rPr>
        <w:t>2.5.</w:t>
      </w:r>
      <w:r>
        <w:rPr>
          <w:rStyle w:val="10"/>
          <w:rFonts w:cs="Times New Roman"/>
          <w:sz w:val="28"/>
          <w:szCs w:val="28"/>
          <w:lang w:val="ru-RU"/>
        </w:rPr>
        <w:t xml:space="preserve"> Проект сметы и предварительные о</w:t>
      </w:r>
      <w:proofErr w:type="spellStart"/>
      <w:r>
        <w:rPr>
          <w:rStyle w:val="10"/>
          <w:rFonts w:cs="Times New Roman"/>
          <w:sz w:val="28"/>
          <w:szCs w:val="28"/>
        </w:rPr>
        <w:t>боснования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расчеты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составляются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процессе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формирования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проекта Решения Хурала представителей сельского поселения с.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Шеми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Дзун-Хемчикского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кожууна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Республики Тыва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очередной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финансовый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год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плановый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период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утверждаются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соответствии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с </w:t>
      </w:r>
      <w:proofErr w:type="spellStart"/>
      <w:r>
        <w:rPr>
          <w:rStyle w:val="10"/>
          <w:rFonts w:cs="Times New Roman"/>
          <w:sz w:val="28"/>
          <w:szCs w:val="28"/>
        </w:rPr>
        <w:t>требованиями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раздела</w:t>
      </w:r>
      <w:proofErr w:type="spellEnd"/>
      <w:r>
        <w:rPr>
          <w:rStyle w:val="10"/>
          <w:rFonts w:cs="Times New Roman"/>
          <w:sz w:val="28"/>
          <w:szCs w:val="28"/>
        </w:rPr>
        <w:t xml:space="preserve"> 3 </w:t>
      </w:r>
      <w:proofErr w:type="spellStart"/>
      <w:r>
        <w:rPr>
          <w:rStyle w:val="10"/>
          <w:rFonts w:cs="Times New Roman"/>
          <w:sz w:val="28"/>
          <w:szCs w:val="28"/>
        </w:rPr>
        <w:t>настоящего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Порядка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r>
        <w:rPr>
          <w:rStyle w:val="10"/>
          <w:rFonts w:cs="Times New Roman"/>
          <w:sz w:val="28"/>
          <w:szCs w:val="28"/>
          <w:lang w:val="ru-RU"/>
        </w:rPr>
        <w:t xml:space="preserve">в сроки, установленные    «Порядком  и сроками составления проекта бюджета администрации сельского поселения с. </w:t>
      </w:r>
      <w:proofErr w:type="spellStart"/>
      <w:r>
        <w:rPr>
          <w:rStyle w:val="10"/>
          <w:rFonts w:cs="Times New Roman"/>
          <w:sz w:val="28"/>
          <w:szCs w:val="28"/>
          <w:lang w:val="ru-RU"/>
        </w:rPr>
        <w:t>Шеми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color w:val="000000"/>
          <w:sz w:val="28"/>
          <w:szCs w:val="28"/>
        </w:rPr>
        <w:t>Дзун-Хемчикск</w:t>
      </w:r>
      <w:proofErr w:type="spellEnd"/>
      <w:r>
        <w:rPr>
          <w:rStyle w:val="10"/>
          <w:rFonts w:cs="Times New Roman"/>
          <w:color w:val="000000"/>
          <w:sz w:val="28"/>
          <w:szCs w:val="28"/>
          <w:lang w:val="ru-RU"/>
        </w:rPr>
        <w:t xml:space="preserve">ого </w:t>
      </w:r>
      <w:r>
        <w:rPr>
          <w:rStyle w:val="10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color w:val="000000"/>
          <w:sz w:val="28"/>
          <w:szCs w:val="28"/>
        </w:rPr>
        <w:t>кожуун</w:t>
      </w:r>
      <w:proofErr w:type="spellEnd"/>
      <w:r>
        <w:rPr>
          <w:rStyle w:val="10"/>
          <w:rFonts w:cs="Times New Roman"/>
          <w:color w:val="000000"/>
          <w:sz w:val="28"/>
          <w:szCs w:val="28"/>
          <w:lang w:val="ru-RU"/>
        </w:rPr>
        <w:t xml:space="preserve">а </w:t>
      </w:r>
      <w:r>
        <w:rPr>
          <w:rStyle w:val="10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color w:val="000000"/>
          <w:sz w:val="28"/>
          <w:szCs w:val="28"/>
        </w:rPr>
        <w:t>Республики</w:t>
      </w:r>
      <w:proofErr w:type="spellEnd"/>
      <w:r>
        <w:rPr>
          <w:rStyle w:val="10"/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color w:val="000000"/>
          <w:sz w:val="28"/>
          <w:szCs w:val="28"/>
        </w:rPr>
        <w:t>Тыва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>», действующего  на текущий и плановый периоды.</w:t>
      </w:r>
    </w:p>
    <w:p w:rsidR="00CC56E5" w:rsidRDefault="00CC56E5" w:rsidP="00CC56E5">
      <w:pPr>
        <w:pStyle w:val="1"/>
        <w:ind w:firstLine="567"/>
        <w:jc w:val="both"/>
        <w:rPr>
          <w:rStyle w:val="10"/>
          <w:rFonts w:cs="Times New Roman"/>
          <w:sz w:val="28"/>
          <w:szCs w:val="28"/>
        </w:rPr>
      </w:pP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проекта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формируются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абсолютных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суммах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должны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соответствовать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планируемым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объемам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расходов</w:t>
      </w:r>
      <w:proofErr w:type="spellEnd"/>
      <w:r>
        <w:rPr>
          <w:rStyle w:val="10"/>
          <w:rFonts w:cs="Times New Roman"/>
          <w:sz w:val="28"/>
          <w:szCs w:val="28"/>
        </w:rPr>
        <w:t xml:space="preserve">, а </w:t>
      </w:r>
      <w:proofErr w:type="spellStart"/>
      <w:r>
        <w:rPr>
          <w:rStyle w:val="10"/>
          <w:rFonts w:cs="Times New Roman"/>
          <w:sz w:val="28"/>
          <w:szCs w:val="28"/>
        </w:rPr>
        <w:t>также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детализирующим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такие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расходы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показателям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при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наличии</w:t>
      </w:r>
      <w:proofErr w:type="spellEnd"/>
      <w:r>
        <w:rPr>
          <w:rStyle w:val="10"/>
          <w:rFonts w:cs="Times New Roman"/>
          <w:sz w:val="28"/>
          <w:szCs w:val="28"/>
        </w:rPr>
        <w:t xml:space="preserve">), </w:t>
      </w:r>
      <w:proofErr w:type="spellStart"/>
      <w:r>
        <w:rPr>
          <w:rStyle w:val="10"/>
          <w:rFonts w:cs="Times New Roman"/>
          <w:sz w:val="28"/>
          <w:szCs w:val="28"/>
        </w:rPr>
        <w:t>информация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о </w:t>
      </w:r>
      <w:proofErr w:type="spellStart"/>
      <w:r>
        <w:rPr>
          <w:rStyle w:val="10"/>
          <w:rFonts w:cs="Times New Roman"/>
          <w:sz w:val="28"/>
          <w:szCs w:val="28"/>
        </w:rPr>
        <w:t>которых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доведена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финансовым управлением </w:t>
      </w:r>
      <w:r>
        <w:rPr>
          <w:rStyle w:val="10"/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  <w:rPr>
          <w:rStyle w:val="10"/>
          <w:rFonts w:cs="Times New Roman"/>
          <w:sz w:val="28"/>
          <w:szCs w:val="28"/>
        </w:rPr>
      </w:pPr>
      <w:proofErr w:type="spellStart"/>
      <w:r>
        <w:rPr>
          <w:rStyle w:val="10"/>
          <w:rFonts w:cs="Times New Roman"/>
          <w:sz w:val="28"/>
          <w:szCs w:val="28"/>
        </w:rPr>
        <w:t>Проект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 и  </w:t>
      </w:r>
      <w:proofErr w:type="spellStart"/>
      <w:r>
        <w:rPr>
          <w:rStyle w:val="10"/>
          <w:rFonts w:cs="Times New Roman"/>
          <w:sz w:val="28"/>
          <w:szCs w:val="28"/>
        </w:rPr>
        <w:t>предварительные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расчеты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к  </w:t>
      </w:r>
      <w:proofErr w:type="spellStart"/>
      <w:r>
        <w:rPr>
          <w:rStyle w:val="10"/>
          <w:rFonts w:cs="Times New Roman"/>
          <w:sz w:val="28"/>
          <w:szCs w:val="28"/>
        </w:rPr>
        <w:t>проекту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составляется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той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же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форме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что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сама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смета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расчеты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к </w:t>
      </w:r>
      <w:proofErr w:type="spellStart"/>
      <w:r>
        <w:rPr>
          <w:rStyle w:val="10"/>
          <w:rFonts w:cs="Times New Roman"/>
          <w:sz w:val="28"/>
          <w:szCs w:val="28"/>
        </w:rPr>
        <w:t>ней</w:t>
      </w:r>
      <w:proofErr w:type="spellEnd"/>
      <w:r>
        <w:rPr>
          <w:rStyle w:val="10"/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</w:pPr>
      <w:proofErr w:type="spellStart"/>
      <w:r>
        <w:rPr>
          <w:rStyle w:val="10"/>
          <w:rFonts w:cs="Times New Roman"/>
          <w:sz w:val="28"/>
          <w:szCs w:val="28"/>
        </w:rPr>
        <w:t>Сведения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содержащиеся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проекте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администрации поселения</w:t>
      </w:r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учитываются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составлении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расчетов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к </w:t>
      </w:r>
      <w:proofErr w:type="spellStart"/>
      <w:r>
        <w:rPr>
          <w:rStyle w:val="10"/>
          <w:rFonts w:cs="Times New Roman"/>
          <w:sz w:val="28"/>
          <w:szCs w:val="28"/>
        </w:rPr>
        <w:t>ней</w:t>
      </w:r>
      <w:proofErr w:type="spellEnd"/>
      <w:r>
        <w:rPr>
          <w:rStyle w:val="10"/>
          <w:rFonts w:cs="Times New Roman"/>
          <w:sz w:val="28"/>
          <w:szCs w:val="28"/>
        </w:rPr>
        <w:t xml:space="preserve">.                </w:t>
      </w:r>
    </w:p>
    <w:p w:rsidR="00CC56E5" w:rsidRDefault="00CC56E5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E5" w:rsidRDefault="00CC56E5" w:rsidP="00CC56E5">
      <w:pPr>
        <w:pStyle w:val="1"/>
        <w:jc w:val="both"/>
        <w:rPr>
          <w:rFonts w:cs="Times New Roman"/>
          <w:color w:val="000000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 xml:space="preserve">                                           </w:t>
      </w:r>
      <w:r>
        <w:rPr>
          <w:rStyle w:val="10"/>
          <w:rFonts w:cs="Times New Roman"/>
          <w:sz w:val="28"/>
          <w:szCs w:val="28"/>
          <w:lang w:val="ru-RU"/>
        </w:rPr>
        <w:t xml:space="preserve">                      </w:t>
      </w: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B2" w:rsidRDefault="00B10CB2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E5" w:rsidRDefault="00CC56E5" w:rsidP="00CC56E5">
      <w:pPr>
        <w:pStyle w:val="ConsPlusTitle"/>
        <w:jc w:val="center"/>
        <w:rPr>
          <w:rStyle w:val="10"/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III. Утверждение бюджетной сметы 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CC56E5" w:rsidRDefault="00CC56E5" w:rsidP="00CC56E5">
      <w:pPr>
        <w:pStyle w:val="ConsPlusTitle"/>
        <w:jc w:val="center"/>
        <w:rPr>
          <w:color w:val="000000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Дзун-Хемчикского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56E5" w:rsidRDefault="00CC56E5" w:rsidP="00CC56E5">
      <w:pPr>
        <w:pStyle w:val="ConsPlusNormal"/>
        <w:jc w:val="both"/>
        <w:rPr>
          <w:color w:val="000000"/>
          <w:sz w:val="28"/>
          <w:szCs w:val="28"/>
        </w:rPr>
      </w:pPr>
    </w:p>
    <w:p w:rsidR="00CC56E5" w:rsidRDefault="00CC56E5" w:rsidP="00CC56E5">
      <w:pPr>
        <w:pStyle w:val="1"/>
        <w:ind w:firstLine="567"/>
        <w:jc w:val="both"/>
        <w:rPr>
          <w:color w:val="000000"/>
          <w:sz w:val="28"/>
          <w:szCs w:val="28"/>
        </w:rPr>
      </w:pPr>
      <w:bookmarkStart w:id="1" w:name="P75"/>
      <w:bookmarkEnd w:id="1"/>
      <w:r>
        <w:rPr>
          <w:rStyle w:val="10"/>
          <w:rFonts w:cs="Times New Roman"/>
          <w:sz w:val="28"/>
          <w:szCs w:val="28"/>
        </w:rPr>
        <w:t>3.1.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Бюджетная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смета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администрации поселения</w:t>
      </w:r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обоснования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расчеты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утверждаются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председателем администрации</w:t>
      </w:r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уполномоченным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лицом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с </w:t>
      </w:r>
      <w:proofErr w:type="spellStart"/>
      <w:r>
        <w:rPr>
          <w:rStyle w:val="10"/>
          <w:rFonts w:cs="Times New Roman"/>
          <w:sz w:val="28"/>
          <w:szCs w:val="28"/>
        </w:rPr>
        <w:t>возложением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него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обязанностей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согласно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распоряжения</w:t>
      </w:r>
      <w:r>
        <w:rPr>
          <w:rStyle w:val="10"/>
          <w:rFonts w:cs="Times New Roman"/>
          <w:sz w:val="28"/>
          <w:szCs w:val="28"/>
        </w:rPr>
        <w:t xml:space="preserve">), </w:t>
      </w:r>
      <w:proofErr w:type="spellStart"/>
      <w:r>
        <w:rPr>
          <w:rStyle w:val="10"/>
          <w:rFonts w:cs="Times New Roman"/>
          <w:sz w:val="28"/>
          <w:szCs w:val="28"/>
        </w:rPr>
        <w:t>не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позднее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десяти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рабочих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дней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дня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доведения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администрации поселения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сводной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росписи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лимитов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 xml:space="preserve">. </w:t>
      </w:r>
    </w:p>
    <w:p w:rsidR="00CC56E5" w:rsidRDefault="00CC56E5" w:rsidP="00CC56E5">
      <w:pPr>
        <w:pStyle w:val="ConsPlusNormal"/>
        <w:jc w:val="both"/>
        <w:rPr>
          <w:color w:val="000000"/>
          <w:sz w:val="28"/>
          <w:szCs w:val="28"/>
          <w:lang w:val="de-DE"/>
        </w:rPr>
      </w:pPr>
    </w:p>
    <w:p w:rsidR="00CC56E5" w:rsidRDefault="00CC56E5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E5" w:rsidRDefault="00CC56E5" w:rsidP="00CC56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 Ведение бюджетной сметы администрации</w:t>
      </w:r>
    </w:p>
    <w:p w:rsidR="00CC56E5" w:rsidRDefault="00CC56E5" w:rsidP="00CC56E5">
      <w:pPr>
        <w:pStyle w:val="ConsPlusTitle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Шеми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Дзун-Хемчикского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56E5" w:rsidRDefault="00CC56E5" w:rsidP="00CC56E5">
      <w:pPr>
        <w:pStyle w:val="ConsPlusNormal"/>
        <w:jc w:val="both"/>
        <w:rPr>
          <w:color w:val="000000"/>
          <w:sz w:val="28"/>
          <w:szCs w:val="28"/>
        </w:rPr>
      </w:pPr>
    </w:p>
    <w:p w:rsidR="00CC56E5" w:rsidRDefault="00CC56E5" w:rsidP="00CC56E5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4.1.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Ведением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администрации поселения </w:t>
      </w:r>
      <w:r>
        <w:rPr>
          <w:rStyle w:val="10"/>
          <w:rFonts w:cs="Times New Roman"/>
          <w:sz w:val="28"/>
          <w:szCs w:val="28"/>
        </w:rPr>
        <w:t xml:space="preserve">в </w:t>
      </w:r>
      <w:proofErr w:type="spellStart"/>
      <w:r>
        <w:rPr>
          <w:rStyle w:val="10"/>
          <w:rFonts w:cs="Times New Roman"/>
          <w:sz w:val="28"/>
          <w:szCs w:val="28"/>
        </w:rPr>
        <w:t>целях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настоящего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является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внесение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r>
        <w:rPr>
          <w:rStyle w:val="10"/>
          <w:rFonts w:cs="Times New Roman"/>
          <w:sz w:val="28"/>
          <w:szCs w:val="28"/>
        </w:rPr>
        <w:t xml:space="preserve">в </w:t>
      </w:r>
      <w:proofErr w:type="spellStart"/>
      <w:r>
        <w:rPr>
          <w:rStyle w:val="10"/>
          <w:rFonts w:cs="Times New Roman"/>
          <w:sz w:val="28"/>
          <w:szCs w:val="28"/>
        </w:rPr>
        <w:t>пределах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доведенных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лимитов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 xml:space="preserve">. </w:t>
      </w:r>
    </w:p>
    <w:p w:rsidR="00CC56E5" w:rsidRDefault="00CC56E5" w:rsidP="00CC56E5">
      <w:pPr>
        <w:pStyle w:val="1"/>
        <w:ind w:firstLine="567"/>
        <w:jc w:val="both"/>
        <w:rPr>
          <w:rStyle w:val="10"/>
          <w:lang w:val="ru-RU"/>
        </w:rPr>
      </w:pPr>
      <w:proofErr w:type="spellStart"/>
      <w:r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сметы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proofErr w:type="spellStart"/>
      <w:r>
        <w:rPr>
          <w:rFonts w:cs="Times New Roman"/>
          <w:sz w:val="28"/>
          <w:szCs w:val="28"/>
        </w:rPr>
        <w:t>составляются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рублях</w:t>
      </w:r>
      <w:proofErr w:type="spellEnd"/>
      <w:r>
        <w:rPr>
          <w:rFonts w:cs="Times New Roman"/>
          <w:sz w:val="28"/>
          <w:szCs w:val="28"/>
        </w:rPr>
        <w:t xml:space="preserve">, с </w:t>
      </w:r>
      <w:proofErr w:type="spellStart"/>
      <w:r>
        <w:rPr>
          <w:rFonts w:cs="Times New Roman"/>
          <w:sz w:val="28"/>
          <w:szCs w:val="28"/>
        </w:rPr>
        <w:t>округлением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кратным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форме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согласно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приложению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настоящему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Порядку</w:t>
      </w:r>
      <w:proofErr w:type="spellEnd"/>
      <w:r>
        <w:rPr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</w:pP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 xml:space="preserve">4.2. </w:t>
      </w:r>
      <w:proofErr w:type="spellStart"/>
      <w:r>
        <w:rPr>
          <w:rStyle w:val="10"/>
          <w:rFonts w:cs="Times New Roman"/>
          <w:sz w:val="28"/>
          <w:szCs w:val="28"/>
        </w:rPr>
        <w:t>Внесение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proofErr w:type="spellStart"/>
      <w:r>
        <w:rPr>
          <w:rStyle w:val="10"/>
          <w:rFonts w:cs="Times New Roman"/>
          <w:sz w:val="28"/>
          <w:szCs w:val="28"/>
        </w:rPr>
        <w:t>осуществляется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путем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утверждения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–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сумм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увеличения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отражающихся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знаком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«</w:t>
      </w:r>
      <w:proofErr w:type="spellStart"/>
      <w:r>
        <w:rPr>
          <w:rStyle w:val="10"/>
          <w:rFonts w:cs="Times New Roman"/>
          <w:sz w:val="28"/>
          <w:szCs w:val="28"/>
        </w:rPr>
        <w:t>плюс</w:t>
      </w:r>
      <w:proofErr w:type="spellEnd"/>
      <w:r>
        <w:rPr>
          <w:rStyle w:val="10"/>
          <w:rFonts w:cs="Times New Roman"/>
          <w:sz w:val="28"/>
          <w:szCs w:val="28"/>
        </w:rPr>
        <w:t>» и (</w:t>
      </w:r>
      <w:proofErr w:type="spellStart"/>
      <w:r>
        <w:rPr>
          <w:rStyle w:val="10"/>
          <w:rFonts w:cs="Times New Roman"/>
          <w:sz w:val="28"/>
          <w:szCs w:val="28"/>
        </w:rPr>
        <w:t>или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уменьшения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объемов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назначений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отражающихся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знаком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«</w:t>
      </w:r>
      <w:proofErr w:type="spellStart"/>
      <w:r>
        <w:rPr>
          <w:rStyle w:val="10"/>
          <w:rFonts w:cs="Times New Roman"/>
          <w:sz w:val="28"/>
          <w:szCs w:val="28"/>
        </w:rPr>
        <w:t>минус</w:t>
      </w:r>
      <w:proofErr w:type="spellEnd"/>
      <w:r>
        <w:rPr>
          <w:rStyle w:val="10"/>
          <w:rFonts w:cs="Times New Roman"/>
          <w:sz w:val="28"/>
          <w:szCs w:val="28"/>
        </w:rPr>
        <w:t xml:space="preserve">»: </w:t>
      </w:r>
    </w:p>
    <w:p w:rsidR="00CC56E5" w:rsidRDefault="00CC56E5" w:rsidP="00CC56E5">
      <w:pPr>
        <w:pStyle w:val="1"/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изменяющих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объемы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назначений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случае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доведенных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финансовым управлением </w:t>
      </w:r>
      <w:proofErr w:type="spellStart"/>
      <w:r>
        <w:rPr>
          <w:rFonts w:cs="Times New Roman"/>
          <w:sz w:val="28"/>
          <w:szCs w:val="28"/>
        </w:rPr>
        <w:t>лимитов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обязательств</w:t>
      </w:r>
      <w:proofErr w:type="spellEnd"/>
      <w:r>
        <w:rPr>
          <w:rFonts w:cs="Times New Roman"/>
          <w:sz w:val="28"/>
          <w:szCs w:val="28"/>
        </w:rPr>
        <w:t xml:space="preserve">; </w:t>
      </w:r>
    </w:p>
    <w:p w:rsidR="00CC56E5" w:rsidRDefault="00CC56E5" w:rsidP="00CC56E5">
      <w:pPr>
        <w:pStyle w:val="1"/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изменяющих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распределение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назначений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кодам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классификации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расходов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классификации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требующих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росписи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главного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распорядителя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лимитов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обязательств</w:t>
      </w:r>
      <w:proofErr w:type="spellEnd"/>
      <w:r>
        <w:rPr>
          <w:rFonts w:cs="Times New Roman"/>
          <w:sz w:val="28"/>
          <w:szCs w:val="28"/>
        </w:rPr>
        <w:t>;</w:t>
      </w:r>
    </w:p>
    <w:p w:rsidR="00CC56E5" w:rsidRDefault="00CC56E5" w:rsidP="00CC56E5">
      <w:pPr>
        <w:pStyle w:val="1"/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изменяющих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распределение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назначений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кодам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классификации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расходов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классификации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требующих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росписи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главного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распорядителя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лимитов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обязательств</w:t>
      </w:r>
      <w:proofErr w:type="spellEnd"/>
      <w:r>
        <w:rPr>
          <w:rFonts w:cs="Times New Roman"/>
          <w:sz w:val="28"/>
          <w:szCs w:val="28"/>
        </w:rPr>
        <w:t>;</w:t>
      </w:r>
    </w:p>
    <w:p w:rsidR="00CC56E5" w:rsidRDefault="00CC56E5" w:rsidP="00CC56E5">
      <w:pPr>
        <w:pStyle w:val="1"/>
        <w:ind w:firstLine="567"/>
        <w:jc w:val="both"/>
        <w:rPr>
          <w:rStyle w:val="10"/>
        </w:rPr>
      </w:pPr>
      <w:proofErr w:type="spellStart"/>
      <w:r>
        <w:rPr>
          <w:rFonts w:cs="Times New Roman"/>
          <w:sz w:val="28"/>
          <w:szCs w:val="28"/>
        </w:rPr>
        <w:t>изменяющих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объемы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сметных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назначений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приводящих</w:t>
      </w:r>
      <w:proofErr w:type="spellEnd"/>
      <w:r>
        <w:rPr>
          <w:rFonts w:cs="Times New Roman"/>
          <w:sz w:val="28"/>
          <w:szCs w:val="28"/>
        </w:rPr>
        <w:t xml:space="preserve">  к </w:t>
      </w:r>
      <w:proofErr w:type="spellStart"/>
      <w:r>
        <w:rPr>
          <w:rFonts w:cs="Times New Roman"/>
          <w:sz w:val="28"/>
          <w:szCs w:val="28"/>
        </w:rPr>
        <w:t>перераспределению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между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разделами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сметы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администрации поселения</w:t>
      </w:r>
      <w:r>
        <w:rPr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 xml:space="preserve"> 4.3.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бюджетную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смету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proofErr w:type="spellStart"/>
      <w:r>
        <w:rPr>
          <w:rStyle w:val="10"/>
          <w:rFonts w:cs="Times New Roman"/>
          <w:sz w:val="28"/>
          <w:szCs w:val="28"/>
        </w:rPr>
        <w:t>формируются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основании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обоснований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 (</w:t>
      </w:r>
      <w:proofErr w:type="spellStart"/>
      <w:r>
        <w:rPr>
          <w:rStyle w:val="10"/>
          <w:rFonts w:cs="Times New Roman"/>
          <w:sz w:val="28"/>
          <w:szCs w:val="28"/>
        </w:rPr>
        <w:t>расчетов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) 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сформированных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форме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согласно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приложени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>ям</w:t>
      </w:r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3,4,5</w:t>
      </w:r>
      <w:r>
        <w:rPr>
          <w:rStyle w:val="10"/>
          <w:rFonts w:cs="Times New Roman"/>
          <w:sz w:val="28"/>
          <w:szCs w:val="28"/>
        </w:rPr>
        <w:t xml:space="preserve"> к </w:t>
      </w:r>
      <w:proofErr w:type="spellStart"/>
      <w:r>
        <w:rPr>
          <w:rStyle w:val="10"/>
          <w:rFonts w:cs="Times New Roman"/>
          <w:sz w:val="28"/>
          <w:szCs w:val="28"/>
        </w:rPr>
        <w:t>настоящему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Порядку</w:t>
      </w:r>
      <w:proofErr w:type="spellEnd"/>
      <w:r>
        <w:rPr>
          <w:rStyle w:val="10"/>
          <w:rFonts w:cs="Times New Roman"/>
          <w:sz w:val="28"/>
          <w:szCs w:val="28"/>
        </w:rPr>
        <w:t xml:space="preserve">. </w:t>
      </w:r>
    </w:p>
    <w:p w:rsidR="00CC56E5" w:rsidRDefault="00CC56E5" w:rsidP="00CC56E5">
      <w:pPr>
        <w:pStyle w:val="1"/>
        <w:tabs>
          <w:tab w:val="left" w:pos="567"/>
          <w:tab w:val="left" w:pos="709"/>
        </w:tabs>
        <w:ind w:firstLine="567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lastRenderedPageBreak/>
        <w:t xml:space="preserve">В  </w:t>
      </w:r>
      <w:proofErr w:type="spellStart"/>
      <w:r>
        <w:rPr>
          <w:rStyle w:val="10"/>
          <w:rFonts w:cs="Times New Roman"/>
          <w:sz w:val="28"/>
          <w:szCs w:val="28"/>
        </w:rPr>
        <w:t>случае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изменения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обоснований</w:t>
      </w:r>
      <w:proofErr w:type="spellEnd"/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r>
        <w:rPr>
          <w:rStyle w:val="10"/>
          <w:rFonts w:cs="Times New Roman"/>
          <w:sz w:val="28"/>
          <w:szCs w:val="28"/>
        </w:rPr>
        <w:t>(</w:t>
      </w:r>
      <w:proofErr w:type="spellStart"/>
      <w:r>
        <w:rPr>
          <w:rStyle w:val="10"/>
          <w:rFonts w:cs="Times New Roman"/>
          <w:sz w:val="28"/>
          <w:szCs w:val="28"/>
        </w:rPr>
        <w:t>расчетов</w:t>
      </w:r>
      <w:proofErr w:type="spellEnd"/>
      <w:r>
        <w:rPr>
          <w:rStyle w:val="10"/>
          <w:rFonts w:cs="Times New Roman"/>
          <w:sz w:val="28"/>
          <w:szCs w:val="28"/>
        </w:rPr>
        <w:t>)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не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влияющих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администрации поселения</w:t>
      </w:r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осуществляется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только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обоснований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 (</w:t>
      </w:r>
      <w:proofErr w:type="spellStart"/>
      <w:r>
        <w:rPr>
          <w:rStyle w:val="10"/>
          <w:rFonts w:cs="Times New Roman"/>
          <w:sz w:val="28"/>
          <w:szCs w:val="28"/>
        </w:rPr>
        <w:t>расчетов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. </w:t>
      </w:r>
      <w:proofErr w:type="spellStart"/>
      <w:r>
        <w:rPr>
          <w:rStyle w:val="10"/>
          <w:rFonts w:cs="Times New Roman"/>
          <w:sz w:val="28"/>
          <w:szCs w:val="28"/>
        </w:rPr>
        <w:t>Измененные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обоснований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(</w:t>
      </w:r>
      <w:proofErr w:type="spellStart"/>
      <w:r>
        <w:rPr>
          <w:rStyle w:val="10"/>
          <w:rFonts w:cs="Times New Roman"/>
          <w:sz w:val="28"/>
          <w:szCs w:val="28"/>
        </w:rPr>
        <w:t>расчетов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утверждаются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соответствии</w:t>
      </w:r>
      <w:proofErr w:type="spellEnd"/>
      <w:r>
        <w:rPr>
          <w:rStyle w:val="10"/>
          <w:rFonts w:cs="Times New Roman"/>
          <w:sz w:val="28"/>
          <w:szCs w:val="28"/>
        </w:rPr>
        <w:t xml:space="preserve"> с </w:t>
      </w:r>
      <w:proofErr w:type="spellStart"/>
      <w:r>
        <w:rPr>
          <w:rStyle w:val="10"/>
          <w:rFonts w:cs="Times New Roman"/>
          <w:sz w:val="28"/>
          <w:szCs w:val="28"/>
        </w:rPr>
        <w:t>пунктом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4.4. </w:t>
      </w:r>
      <w:proofErr w:type="spellStart"/>
      <w:r>
        <w:rPr>
          <w:rStyle w:val="10"/>
          <w:rFonts w:cs="Times New Roman"/>
          <w:sz w:val="28"/>
          <w:szCs w:val="28"/>
        </w:rPr>
        <w:t>настоящего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Порядка</w:t>
      </w:r>
      <w:proofErr w:type="spellEnd"/>
      <w:r>
        <w:rPr>
          <w:rStyle w:val="10"/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tabs>
          <w:tab w:val="left" w:pos="284"/>
        </w:tabs>
        <w:ind w:firstLine="567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4.4.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Утверждение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показатели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администрации поселения </w:t>
      </w:r>
      <w:r>
        <w:rPr>
          <w:rStyle w:val="10"/>
          <w:rFonts w:cs="Times New Roman"/>
          <w:sz w:val="28"/>
          <w:szCs w:val="28"/>
        </w:rPr>
        <w:t xml:space="preserve">и 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обоснований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 (</w:t>
      </w:r>
      <w:proofErr w:type="spellStart"/>
      <w:r>
        <w:rPr>
          <w:rStyle w:val="10"/>
          <w:rFonts w:cs="Times New Roman"/>
          <w:sz w:val="28"/>
          <w:szCs w:val="28"/>
        </w:rPr>
        <w:t>расчетов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)  </w:t>
      </w:r>
      <w:proofErr w:type="spellStart"/>
      <w:r>
        <w:rPr>
          <w:rStyle w:val="10"/>
          <w:rFonts w:cs="Times New Roman"/>
          <w:sz w:val="28"/>
          <w:szCs w:val="28"/>
        </w:rPr>
        <w:t>плановых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сметных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осуществляется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не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позднее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пяти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рабочих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дней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дня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доведения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лимитов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бюджетных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обязательств</w:t>
      </w:r>
      <w:proofErr w:type="spellEnd"/>
      <w:r>
        <w:rPr>
          <w:rStyle w:val="10"/>
          <w:rFonts w:cs="Times New Roman"/>
          <w:sz w:val="28"/>
          <w:szCs w:val="28"/>
        </w:rPr>
        <w:t xml:space="preserve">, в </w:t>
      </w:r>
      <w:proofErr w:type="spellStart"/>
      <w:r>
        <w:rPr>
          <w:rStyle w:val="10"/>
          <w:rFonts w:cs="Times New Roman"/>
          <w:sz w:val="28"/>
          <w:szCs w:val="28"/>
        </w:rPr>
        <w:t>случаях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внесения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изменений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бюджетную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смету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администрации поселения</w:t>
      </w:r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установленных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абзацами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вторым-четвертым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пункта</w:t>
      </w:r>
      <w:proofErr w:type="spellEnd"/>
      <w:r>
        <w:rPr>
          <w:rStyle w:val="10"/>
          <w:rFonts w:cs="Times New Roman"/>
          <w:sz w:val="28"/>
          <w:szCs w:val="28"/>
        </w:rPr>
        <w:t xml:space="preserve"> 4.2.настоящего </w:t>
      </w:r>
      <w:proofErr w:type="spellStart"/>
      <w:r>
        <w:rPr>
          <w:rStyle w:val="10"/>
          <w:rFonts w:cs="Times New Roman"/>
          <w:sz w:val="28"/>
          <w:szCs w:val="28"/>
        </w:rPr>
        <w:t>Порядка</w:t>
      </w:r>
      <w:proofErr w:type="spellEnd"/>
      <w:r>
        <w:rPr>
          <w:rStyle w:val="10"/>
          <w:rFonts w:cs="Times New Roman"/>
          <w:sz w:val="28"/>
          <w:szCs w:val="28"/>
        </w:rPr>
        <w:t>.</w:t>
      </w:r>
    </w:p>
    <w:p w:rsidR="00CC56E5" w:rsidRDefault="00CC56E5" w:rsidP="00CC56E5">
      <w:pPr>
        <w:pStyle w:val="1"/>
        <w:ind w:firstLine="567"/>
        <w:jc w:val="both"/>
      </w:pPr>
      <w:r>
        <w:rPr>
          <w:rStyle w:val="10"/>
          <w:rFonts w:cs="Times New Roman"/>
          <w:sz w:val="28"/>
          <w:szCs w:val="28"/>
        </w:rPr>
        <w:t>4.5.</w:t>
      </w:r>
      <w:r>
        <w:rPr>
          <w:rStyle w:val="10"/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Последнее</w:t>
      </w:r>
      <w:proofErr w:type="spellEnd"/>
      <w:r>
        <w:rPr>
          <w:rStyle w:val="10"/>
          <w:rFonts w:cs="Times New Roman"/>
          <w:sz w:val="28"/>
          <w:szCs w:val="28"/>
        </w:rPr>
        <w:t xml:space="preserve"> в </w:t>
      </w:r>
      <w:proofErr w:type="spellStart"/>
      <w:r>
        <w:rPr>
          <w:rStyle w:val="10"/>
          <w:rFonts w:cs="Times New Roman"/>
          <w:sz w:val="28"/>
          <w:szCs w:val="28"/>
        </w:rPr>
        <w:t>текущем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финансовом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году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изменение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показателей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бюджетной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сметы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администрации поселения</w:t>
      </w:r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осуществляется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и </w:t>
      </w:r>
      <w:proofErr w:type="spellStart"/>
      <w:r>
        <w:rPr>
          <w:rStyle w:val="10"/>
          <w:rFonts w:cs="Times New Roman"/>
          <w:sz w:val="28"/>
          <w:szCs w:val="28"/>
        </w:rPr>
        <w:t>утверждается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 xml:space="preserve">председателем </w:t>
      </w:r>
      <w:r>
        <w:rPr>
          <w:rStyle w:val="10"/>
          <w:rFonts w:cs="Times New Roman"/>
          <w:sz w:val="28"/>
          <w:szCs w:val="28"/>
        </w:rPr>
        <w:t>(</w:t>
      </w:r>
      <w:proofErr w:type="spellStart"/>
      <w:r>
        <w:rPr>
          <w:rStyle w:val="10"/>
          <w:rFonts w:cs="Times New Roman"/>
          <w:sz w:val="28"/>
          <w:szCs w:val="28"/>
        </w:rPr>
        <w:t>уполномоченным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лицом</w:t>
      </w:r>
      <w:proofErr w:type="spellEnd"/>
      <w:r>
        <w:rPr>
          <w:rStyle w:val="10"/>
          <w:rFonts w:cs="Times New Roman"/>
          <w:sz w:val="28"/>
          <w:szCs w:val="28"/>
        </w:rPr>
        <w:t xml:space="preserve">  с  </w:t>
      </w:r>
      <w:proofErr w:type="spellStart"/>
      <w:r>
        <w:rPr>
          <w:rStyle w:val="10"/>
          <w:rFonts w:cs="Times New Roman"/>
          <w:sz w:val="28"/>
          <w:szCs w:val="28"/>
        </w:rPr>
        <w:t>возложением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на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него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 </w:t>
      </w:r>
      <w:proofErr w:type="spellStart"/>
      <w:r>
        <w:rPr>
          <w:rStyle w:val="10"/>
          <w:rFonts w:cs="Times New Roman"/>
          <w:sz w:val="28"/>
          <w:szCs w:val="28"/>
        </w:rPr>
        <w:t>обязанностей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согласно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Style w:val="10"/>
          <w:rFonts w:cs="Times New Roman"/>
          <w:sz w:val="28"/>
          <w:szCs w:val="28"/>
          <w:lang w:val="ru-RU"/>
        </w:rPr>
        <w:t>распоряжения</w:t>
      </w:r>
      <w:r>
        <w:rPr>
          <w:rStyle w:val="10"/>
          <w:rFonts w:cs="Times New Roman"/>
          <w:sz w:val="28"/>
          <w:szCs w:val="28"/>
        </w:rPr>
        <w:t xml:space="preserve">) </w:t>
      </w:r>
      <w:proofErr w:type="spellStart"/>
      <w:r>
        <w:rPr>
          <w:rStyle w:val="10"/>
          <w:rFonts w:cs="Times New Roman"/>
          <w:sz w:val="28"/>
          <w:szCs w:val="28"/>
        </w:rPr>
        <w:t>не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позднее</w:t>
      </w:r>
      <w:proofErr w:type="spellEnd"/>
      <w:r>
        <w:rPr>
          <w:rStyle w:val="10"/>
          <w:rFonts w:cs="Times New Roman"/>
          <w:sz w:val="28"/>
          <w:szCs w:val="28"/>
        </w:rPr>
        <w:t xml:space="preserve">, </w:t>
      </w:r>
      <w:proofErr w:type="spellStart"/>
      <w:r>
        <w:rPr>
          <w:rStyle w:val="10"/>
          <w:rFonts w:cs="Times New Roman"/>
          <w:sz w:val="28"/>
          <w:szCs w:val="28"/>
        </w:rPr>
        <w:t>чем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за</w:t>
      </w:r>
      <w:proofErr w:type="spellEnd"/>
      <w:r>
        <w:rPr>
          <w:rStyle w:val="10"/>
          <w:rFonts w:cs="Times New Roman"/>
          <w:sz w:val="28"/>
          <w:szCs w:val="28"/>
        </w:rPr>
        <w:t xml:space="preserve"> 2 </w:t>
      </w:r>
      <w:proofErr w:type="spellStart"/>
      <w:r>
        <w:rPr>
          <w:rStyle w:val="10"/>
          <w:rFonts w:cs="Times New Roman"/>
          <w:sz w:val="28"/>
          <w:szCs w:val="28"/>
        </w:rPr>
        <w:t>рабочих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дня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до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окончания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текущего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финансового</w:t>
      </w:r>
      <w:proofErr w:type="spellEnd"/>
      <w:r>
        <w:rPr>
          <w:rStyle w:val="10"/>
          <w:rFonts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cs="Times New Roman"/>
          <w:sz w:val="28"/>
          <w:szCs w:val="28"/>
        </w:rPr>
        <w:t>года</w:t>
      </w:r>
      <w:proofErr w:type="spellEnd"/>
      <w:r>
        <w:rPr>
          <w:rStyle w:val="10"/>
          <w:rFonts w:cs="Times New Roman"/>
          <w:sz w:val="28"/>
          <w:szCs w:val="28"/>
        </w:rPr>
        <w:t xml:space="preserve">. </w:t>
      </w:r>
    </w:p>
    <w:p w:rsidR="00CC56E5" w:rsidRDefault="00CC56E5" w:rsidP="00CC56E5">
      <w:pPr>
        <w:tabs>
          <w:tab w:val="left" w:pos="0"/>
          <w:tab w:val="left" w:pos="567"/>
        </w:tabs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CC56E5" w:rsidRDefault="00CC56E5" w:rsidP="00CC56E5">
      <w:pPr>
        <w:autoSpaceDE w:val="0"/>
        <w:autoSpaceDN w:val="0"/>
        <w:adjustRightInd w:val="0"/>
        <w:spacing w:after="0" w:line="360" w:lineRule="auto"/>
        <w:ind w:left="283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E5FF0" w:rsidRDefault="008E5FF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B10C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30" w:rsidRDefault="009D313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5040" w:rsidRPr="00BC572D" w:rsidRDefault="00705040" w:rsidP="00725A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sectPr w:rsidR="00705040" w:rsidRPr="00BC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B98"/>
    <w:multiLevelType w:val="hybridMultilevel"/>
    <w:tmpl w:val="08A03240"/>
    <w:lvl w:ilvl="0" w:tplc="0C927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0A"/>
    <w:rsid w:val="000537D4"/>
    <w:rsid w:val="000D4C48"/>
    <w:rsid w:val="001D416A"/>
    <w:rsid w:val="00363F03"/>
    <w:rsid w:val="0039020A"/>
    <w:rsid w:val="00490F08"/>
    <w:rsid w:val="005E6969"/>
    <w:rsid w:val="00705040"/>
    <w:rsid w:val="00725A71"/>
    <w:rsid w:val="008703CC"/>
    <w:rsid w:val="00880DB7"/>
    <w:rsid w:val="008E5FF0"/>
    <w:rsid w:val="00984966"/>
    <w:rsid w:val="009D3130"/>
    <w:rsid w:val="00A70D57"/>
    <w:rsid w:val="00B10CB2"/>
    <w:rsid w:val="00B34997"/>
    <w:rsid w:val="00BB30EF"/>
    <w:rsid w:val="00BC572D"/>
    <w:rsid w:val="00BD23B5"/>
    <w:rsid w:val="00C12FE5"/>
    <w:rsid w:val="00C707AA"/>
    <w:rsid w:val="00CC56E5"/>
    <w:rsid w:val="00D654E3"/>
    <w:rsid w:val="00DA2A05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21">
    <w:name w:val="Основной текст 21"/>
    <w:basedOn w:val="a"/>
    <w:rsid w:val="00B349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E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C56E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CC56E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">
    <w:name w:val="Основной шрифт абзаца1"/>
    <w:rsid w:val="00CC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21">
    <w:name w:val="Основной текст 21"/>
    <w:basedOn w:val="a"/>
    <w:rsid w:val="00B349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E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C56E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CC56E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">
    <w:name w:val="Основной шрифт абзаца1"/>
    <w:rsid w:val="00CC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69;&#1088;&#1077;&#1089;-&#1086;&#1086;&#1083;&#1086;&#1074;&#1085;&#1072;\&#1055;&#1086;&#1089;&#1090;&#1072;&#1085;&#1086;&#1074;&#1083;&#1077;&#1085;&#1080;&#1103;\2023%20&#1075;&#1086;&#1076;\&#1055;&#1086;&#1089;&#1090;&#1072;&#1085;&#1086;&#1074;&#1083;&#1077;&#1085;&#1080;&#1103;%20&#1073;&#1102;&#1076;&#1078;%20&#1089;&#1084;&#1077;&#1090;&#1072;%20&#1087;&#1086;&#1089;&#1077;&#1083;&#1077;&#1085;&#1080;&#1103;\_to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5FA5BB2380BBC41591732F1E4BFA191405DA06EE480812E1E5DD69C98ABD4CDFCC52050E27519AzBy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414C376F711F854124259286A9B1E1585F5A4F9052A26F5A147CD296D3E35EE0796817112691EA1946383058581C828466ECF396F1LDx2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19</cp:revision>
  <dcterms:created xsi:type="dcterms:W3CDTF">2023-01-24T03:56:00Z</dcterms:created>
  <dcterms:modified xsi:type="dcterms:W3CDTF">2023-10-13T03:04:00Z</dcterms:modified>
</cp:coreProperties>
</file>