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2700"/>
        <w:gridCol w:w="3685"/>
      </w:tblGrid>
      <w:tr w:rsidR="0002360B" w:rsidRPr="00B52D76">
        <w:trPr>
          <w:trHeight w:val="1078"/>
        </w:trPr>
        <w:tc>
          <w:tcPr>
            <w:tcW w:w="3490" w:type="dxa"/>
          </w:tcPr>
          <w:p w:rsidR="0002360B" w:rsidRPr="00B52D76" w:rsidRDefault="0002360B" w:rsidP="006D1435">
            <w:pPr>
              <w:ind w:hanging="540"/>
              <w:jc w:val="center"/>
              <w:rPr>
                <w:b/>
                <w:bCs/>
                <w:sz w:val="28"/>
                <w:szCs w:val="28"/>
              </w:rPr>
            </w:pPr>
          </w:p>
          <w:p w:rsidR="0002360B" w:rsidRPr="00B52D76" w:rsidRDefault="0002360B" w:rsidP="006D1435">
            <w:pPr>
              <w:ind w:hanging="540"/>
              <w:jc w:val="center"/>
              <w:rPr>
                <w:b/>
                <w:bCs/>
                <w:sz w:val="28"/>
                <w:szCs w:val="28"/>
              </w:rPr>
            </w:pPr>
          </w:p>
          <w:p w:rsidR="0002360B" w:rsidRPr="00B52D76" w:rsidRDefault="0002360B" w:rsidP="006D1435">
            <w:pPr>
              <w:ind w:hanging="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2700" w:type="dxa"/>
          </w:tcPr>
          <w:p w:rsidR="0002360B" w:rsidRPr="00B52D76" w:rsidRDefault="0002360B" w:rsidP="006D1435">
            <w:pPr>
              <w:rPr>
                <w:b/>
                <w:bCs/>
                <w:sz w:val="28"/>
                <w:szCs w:val="28"/>
              </w:rPr>
            </w:pPr>
            <w:r w:rsidRPr="00B52D76">
              <w:rPr>
                <w:b/>
                <w:bCs/>
                <w:sz w:val="28"/>
                <w:szCs w:val="28"/>
              </w:rPr>
              <w:t xml:space="preserve">   </w:t>
            </w:r>
            <w:r w:rsidRPr="00B52D76">
              <w:rPr>
                <w:b/>
                <w:bCs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5" o:title=""/>
                </v:shape>
                <o:OLEObject Type="Embed" ProgID="PBrush" ShapeID="_x0000_i1025" DrawAspect="Content" ObjectID="_1469431423" r:id="rId6"/>
              </w:object>
            </w:r>
          </w:p>
        </w:tc>
        <w:tc>
          <w:tcPr>
            <w:tcW w:w="3685" w:type="dxa"/>
          </w:tcPr>
          <w:p w:rsidR="0002360B" w:rsidRPr="00B52D76" w:rsidRDefault="0002360B" w:rsidP="006D1435">
            <w:pPr>
              <w:ind w:hanging="540"/>
              <w:jc w:val="center"/>
              <w:rPr>
                <w:b/>
                <w:bCs/>
                <w:sz w:val="28"/>
                <w:szCs w:val="28"/>
              </w:rPr>
            </w:pPr>
          </w:p>
          <w:p w:rsidR="0002360B" w:rsidRPr="00B52D76" w:rsidRDefault="0002360B" w:rsidP="006D143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2360B" w:rsidRPr="00B52D76" w:rsidRDefault="0002360B" w:rsidP="006D1435">
            <w:pPr>
              <w:ind w:left="-70" w:firstLine="7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2360B" w:rsidRPr="00581DA1" w:rsidRDefault="0002360B" w:rsidP="00294ADC">
      <w:pPr>
        <w:pStyle w:val="a7"/>
        <w:tabs>
          <w:tab w:val="left" w:pos="-180"/>
        </w:tabs>
        <w:ind w:right="-185"/>
        <w:rPr>
          <w:sz w:val="24"/>
          <w:szCs w:val="24"/>
        </w:rPr>
      </w:pPr>
      <w:r w:rsidRPr="00581DA1">
        <w:rPr>
          <w:sz w:val="24"/>
          <w:szCs w:val="24"/>
        </w:rPr>
        <w:t>АДМИНИСТРАЦИЯ      ДЗУН-ХЕМЧИКСКОГО КОЖУУНА   РЕСПУБЛИКИ ТЫВА</w:t>
      </w:r>
    </w:p>
    <w:p w:rsidR="0002360B" w:rsidRPr="00B52D76" w:rsidRDefault="0002360B" w:rsidP="00294ADC">
      <w:pPr>
        <w:pStyle w:val="a7"/>
        <w:ind w:hanging="540"/>
        <w:rPr>
          <w:sz w:val="32"/>
          <w:szCs w:val="32"/>
        </w:rPr>
      </w:pPr>
    </w:p>
    <w:p w:rsidR="0002360B" w:rsidRPr="00294ADC" w:rsidRDefault="0002360B" w:rsidP="00294ADC">
      <w:pPr>
        <w:pStyle w:val="9"/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294A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360B" w:rsidRPr="00294ADC" w:rsidRDefault="0002360B" w:rsidP="00294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</w:t>
      </w:r>
      <w:r w:rsidRPr="00294AD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294ADC"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Pr="00294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4ADC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</w:p>
    <w:p w:rsidR="0002360B" w:rsidRPr="00294ADC" w:rsidRDefault="0002360B" w:rsidP="00294ADC">
      <w:pPr>
        <w:ind w:firstLine="360"/>
        <w:jc w:val="center"/>
        <w:rPr>
          <w:rFonts w:ascii="Times New Roman" w:hAnsi="Times New Roman" w:cs="Times New Roman"/>
          <w:b/>
          <w:bCs/>
        </w:rPr>
      </w:pPr>
      <w:r w:rsidRPr="00294ADC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20</w:t>
      </w:r>
      <w:r w:rsidRPr="00294ADC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октября</w:t>
      </w:r>
      <w:r w:rsidRPr="00294ADC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12</w:t>
      </w:r>
      <w:r w:rsidRPr="00294ADC">
        <w:rPr>
          <w:rFonts w:ascii="Times New Roman" w:hAnsi="Times New Roman" w:cs="Times New Roman"/>
          <w:b/>
          <w:bCs/>
        </w:rPr>
        <w:t xml:space="preserve">года 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r w:rsidRPr="00294ADC">
        <w:rPr>
          <w:rFonts w:ascii="Times New Roman" w:hAnsi="Times New Roman" w:cs="Times New Roman"/>
          <w:b/>
          <w:bCs/>
        </w:rPr>
        <w:t xml:space="preserve">  </w:t>
      </w:r>
      <w:r w:rsidRPr="00294ADC">
        <w:rPr>
          <w:rFonts w:ascii="Times New Roman" w:hAnsi="Times New Roman" w:cs="Times New Roman"/>
        </w:rPr>
        <w:t xml:space="preserve">г. Чадан.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294ADC">
        <w:rPr>
          <w:rFonts w:ascii="Times New Roman" w:hAnsi="Times New Roman" w:cs="Times New Roman"/>
        </w:rPr>
        <w:t xml:space="preserve">                  </w:t>
      </w:r>
      <w:r w:rsidRPr="00294ADC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649</w:t>
      </w:r>
    </w:p>
    <w:p w:rsidR="0002360B" w:rsidRPr="00294ADC" w:rsidRDefault="0002360B" w:rsidP="00294ADC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ADC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Решения Хурала представителей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«Об утверждении</w:t>
      </w:r>
      <w:r w:rsidRPr="00294ADC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об установлении, выплате и перерасчёте доплаты к государственной пенсии лицам, замещавшим выборные муниципальные должности и муниципальные должности муниципальной службы РТ»</w:t>
      </w:r>
    </w:p>
    <w:p w:rsidR="0002360B" w:rsidRDefault="0002360B" w:rsidP="00E264B7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94ADC">
        <w:rPr>
          <w:rFonts w:ascii="Times New Roman" w:hAnsi="Times New Roman" w:cs="Times New Roman"/>
        </w:rPr>
        <w:tab/>
        <w:t xml:space="preserve">В целях обеспечения социальных гарантий лицам, замещавших выборные муниципальные должности и муниципальные должности муниципальной службы Республики Тыва в </w:t>
      </w:r>
      <w:proofErr w:type="spellStart"/>
      <w:r w:rsidRPr="00294ADC">
        <w:rPr>
          <w:rFonts w:ascii="Times New Roman" w:hAnsi="Times New Roman" w:cs="Times New Roman"/>
        </w:rPr>
        <w:t>Дзун-Хемчикском</w:t>
      </w:r>
      <w:proofErr w:type="spellEnd"/>
      <w:r w:rsidRPr="00294ADC">
        <w:rPr>
          <w:rFonts w:ascii="Times New Roman" w:hAnsi="Times New Roman" w:cs="Times New Roman"/>
        </w:rPr>
        <w:t xml:space="preserve"> </w:t>
      </w:r>
      <w:proofErr w:type="spellStart"/>
      <w:r w:rsidRPr="00294ADC">
        <w:rPr>
          <w:rFonts w:ascii="Times New Roman" w:hAnsi="Times New Roman" w:cs="Times New Roman"/>
        </w:rPr>
        <w:t>кожууне</w:t>
      </w:r>
      <w:proofErr w:type="spellEnd"/>
    </w:p>
    <w:p w:rsidR="0002360B" w:rsidRPr="00294ADC" w:rsidRDefault="0002360B" w:rsidP="00E264B7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94ADC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4ADC">
        <w:rPr>
          <w:rFonts w:ascii="Times New Roman" w:hAnsi="Times New Roman" w:cs="Times New Roman"/>
          <w:sz w:val="28"/>
          <w:szCs w:val="28"/>
        </w:rPr>
        <w:t>:</w:t>
      </w:r>
    </w:p>
    <w:p w:rsidR="0002360B" w:rsidRPr="0015267D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7D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02360B" w:rsidRPr="0015267D" w:rsidRDefault="0002360B" w:rsidP="00E264B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26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Положения об установлении, выплате и перерасчете размера ежемесячной доплаты к трудовой пенсии по старости (по инвалидности) лицам, замещавшим выборные муниципальные должности и муниципальные должности муниципальной службы Республики Тыва</w:t>
      </w:r>
    </w:p>
    <w:p w:rsidR="0002360B" w:rsidRPr="0015267D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7D">
        <w:rPr>
          <w:rFonts w:ascii="Times New Roman" w:hAnsi="Times New Roman" w:cs="Times New Roman"/>
          <w:sz w:val="24"/>
          <w:szCs w:val="24"/>
        </w:rPr>
        <w:t xml:space="preserve">Положение о Межведомственной комиссии по установлению ежемесячной доплаты к трудовой пенсии при администрации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и её состав.</w:t>
      </w:r>
    </w:p>
    <w:p w:rsidR="0002360B" w:rsidRPr="0015267D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7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267D">
        <w:rPr>
          <w:rFonts w:ascii="Times New Roman" w:hAnsi="Times New Roman" w:cs="Times New Roman"/>
          <w:sz w:val="24"/>
          <w:szCs w:val="24"/>
        </w:rPr>
        <w:t xml:space="preserve">Управлении труда и социального развития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произвести перерасчёт доплаты к трудовой пенсии лица, замешавшим выборные муниципальные должности и муниципальные должности муниципальной службы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РТ.</w:t>
      </w:r>
      <w:proofErr w:type="gramEnd"/>
    </w:p>
    <w:p w:rsidR="0002360B" w:rsidRPr="0015267D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7D">
        <w:rPr>
          <w:rFonts w:ascii="Times New Roman" w:hAnsi="Times New Roman" w:cs="Times New Roman"/>
          <w:sz w:val="24"/>
          <w:szCs w:val="24"/>
        </w:rPr>
        <w:t xml:space="preserve">3. Управлению финансов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предусматривать при разработке проекта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бюджета Республики Тыва на соответствующий год средства на выплату ежемесячной доплаты к трудовым пенсиям лицам, замещавшим выборные муниципальные должности и муниципальные должности муниципальной службы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02360B" w:rsidRPr="0015267D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социальной политике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Ч.А.</w:t>
      </w:r>
    </w:p>
    <w:p w:rsidR="0002360B" w:rsidRPr="0015267D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Pr="0015267D" w:rsidRDefault="0002360B" w:rsidP="00E264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5267D">
        <w:rPr>
          <w:rFonts w:ascii="Times New Roman" w:hAnsi="Times New Roman" w:cs="Times New Roman"/>
          <w:b/>
          <w:bCs/>
          <w:sz w:val="24"/>
          <w:szCs w:val="24"/>
        </w:rPr>
        <w:t xml:space="preserve">редседатель администрации </w:t>
      </w:r>
    </w:p>
    <w:p w:rsidR="0002360B" w:rsidRPr="0015267D" w:rsidRDefault="0002360B" w:rsidP="00E26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267D">
        <w:rPr>
          <w:rFonts w:ascii="Times New Roman" w:hAnsi="Times New Roman" w:cs="Times New Roman"/>
          <w:b/>
          <w:bCs/>
          <w:sz w:val="24"/>
          <w:szCs w:val="24"/>
        </w:rPr>
        <w:t>Дзун-Хемчикского</w:t>
      </w:r>
      <w:proofErr w:type="spellEnd"/>
      <w:r w:rsidRPr="00152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267D"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Pr="0015267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Б.Монг</w:t>
      </w:r>
      <w:r w:rsidRPr="0015267D">
        <w:rPr>
          <w:rFonts w:ascii="Times New Roman" w:hAnsi="Times New Roman" w:cs="Times New Roman"/>
          <w:b/>
          <w:bCs/>
          <w:sz w:val="24"/>
          <w:szCs w:val="24"/>
        </w:rPr>
        <w:t>уш</w:t>
      </w:r>
      <w:proofErr w:type="spellEnd"/>
      <w:r w:rsidRPr="00152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360B" w:rsidRPr="0015267D" w:rsidRDefault="0002360B" w:rsidP="00E26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267D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1526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267D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15267D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02360B" w:rsidRPr="0015267D" w:rsidRDefault="0002360B" w:rsidP="00E26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21-337</w:t>
      </w:r>
    </w:p>
    <w:p w:rsidR="0002360B" w:rsidRDefault="0002360B" w:rsidP="00397F0D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397F0D">
        <w:rPr>
          <w:rFonts w:ascii="Times New Roman" w:hAnsi="Times New Roman" w:cs="Times New Roman"/>
          <w:b/>
          <w:bCs/>
        </w:rPr>
        <w:object w:dxaOrig="16560" w:dyaOrig="15855">
          <v:shape id="_x0000_i1026" type="#_x0000_t75" style="width:66pt;height:63.75pt" o:ole="" fillcolor="window">
            <v:imagedata r:id="rId5" o:title=""/>
          </v:shape>
          <o:OLEObject Type="Embed" ProgID="PBrush" ShapeID="_x0000_i1026" DrawAspect="Content" ObjectID="_1469431424" r:id="rId7"/>
        </w:object>
      </w:r>
    </w:p>
    <w:p w:rsidR="0002360B" w:rsidRDefault="0002360B" w:rsidP="00397F0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ТЫВА РЕСПУБЛИКАНЫН ЧООН-ХЕМЧИК МУНИЦИПАЛДЫГ КОЖУУНННУН ТОЛЭЭЛЕКЧИЛЕР ХУРАЛЫ</w:t>
      </w:r>
    </w:p>
    <w:p w:rsidR="0002360B" w:rsidRDefault="0002360B" w:rsidP="00397F0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ШИИТИРИ</w:t>
      </w:r>
    </w:p>
    <w:p w:rsidR="0002360B" w:rsidRDefault="0002360B" w:rsidP="00397F0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2360B" w:rsidRDefault="0002360B" w:rsidP="00397F0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ХУРАЛА ПРЕДСТАВИТЕЛЕЙ МУНИЦИПАЛЬНОГО РАЙОНА ДЗУН-ХЕМЧИКСКИЙ КОЖУУН РЕСПУБЛИКИ ТЫВА</w:t>
      </w:r>
    </w:p>
    <w:p w:rsidR="0002360B" w:rsidRPr="00E264B7" w:rsidRDefault="0002360B" w:rsidP="00397F0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28сентября 2012                                             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адан                                              №94</w:t>
      </w:r>
    </w:p>
    <w:p w:rsidR="0002360B" w:rsidRPr="00E264B7" w:rsidRDefault="0002360B" w:rsidP="00E264B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64B7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B7">
        <w:rPr>
          <w:rFonts w:ascii="Times New Roman" w:hAnsi="Times New Roman" w:cs="Times New Roman"/>
          <w:sz w:val="24"/>
          <w:szCs w:val="24"/>
        </w:rPr>
        <w:t>об установлении, выплате и перерасчете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B7">
        <w:rPr>
          <w:rFonts w:ascii="Times New Roman" w:hAnsi="Times New Roman" w:cs="Times New Roman"/>
          <w:sz w:val="24"/>
          <w:szCs w:val="24"/>
        </w:rPr>
        <w:t>ежемесячной доплаты к трудовой пенсии по старости (по инвалидности) лицам, замещавшим выборные муниципальные должности и муниципальные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B7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02360B" w:rsidRPr="00E264B7" w:rsidRDefault="0002360B" w:rsidP="00734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E264B7">
        <w:rPr>
          <w:rFonts w:ascii="Times New Roman" w:hAnsi="Times New Roman" w:cs="Times New Roman"/>
          <w:sz w:val="24"/>
          <w:szCs w:val="24"/>
        </w:rPr>
        <w:t>Указ</w:t>
      </w:r>
      <w:hyperlink r:id="rId8" w:history="1">
        <w:r w:rsidRPr="00E264B7">
          <w:rPr>
            <w:rFonts w:ascii="Times New Roman" w:hAnsi="Times New Roman" w:cs="Times New Roman"/>
            <w:color w:val="000000"/>
            <w:sz w:val="24"/>
            <w:szCs w:val="24"/>
          </w:rPr>
          <w:t>ом</w:t>
        </w:r>
      </w:hyperlink>
      <w:r w:rsidRPr="00E264B7">
        <w:rPr>
          <w:rFonts w:ascii="Times New Roman" w:hAnsi="Times New Roman" w:cs="Times New Roman"/>
          <w:sz w:val="24"/>
          <w:szCs w:val="24"/>
        </w:rPr>
        <w:t xml:space="preserve"> Главы-Председателя Правительства Республики Тыва от 4 мая </w:t>
      </w:r>
      <w:smartTag w:uri="urn:schemas-microsoft-com:office:smarttags" w:element="metricconverter">
        <w:smartTagPr>
          <w:attr w:name="ProductID" w:val="2012 г"/>
        </w:smartTagPr>
        <w:r w:rsidRPr="00E264B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264B7">
        <w:rPr>
          <w:rFonts w:ascii="Times New Roman" w:hAnsi="Times New Roman" w:cs="Times New Roman"/>
          <w:sz w:val="24"/>
          <w:szCs w:val="24"/>
        </w:rPr>
        <w:t xml:space="preserve">. № 145 «О некоторых социальных гарантиях лиц, замещавших государственные должности Республики Тыва и должности государственной гражданской службы Республики Тыва», Постановлением Правительства Республики Тыва №511 от 18.09.2012г. «О реализации Указа Главы-Председателя Правительства Республики Тыва от 4 мая </w:t>
      </w:r>
      <w:smartTag w:uri="urn:schemas-microsoft-com:office:smarttags" w:element="metricconverter">
        <w:smartTagPr>
          <w:attr w:name="ProductID" w:val="2012 г"/>
        </w:smartTagPr>
        <w:r w:rsidRPr="00E264B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264B7">
        <w:rPr>
          <w:rFonts w:ascii="Times New Roman" w:hAnsi="Times New Roman" w:cs="Times New Roman"/>
          <w:sz w:val="24"/>
          <w:szCs w:val="24"/>
        </w:rPr>
        <w:t>. № 145 «О некоторых социальных гарантиях лиц, замещавших государственные должности</w:t>
      </w:r>
      <w:proofErr w:type="gramEnd"/>
      <w:r w:rsidRPr="00E264B7">
        <w:rPr>
          <w:rFonts w:ascii="Times New Roman" w:hAnsi="Times New Roman" w:cs="Times New Roman"/>
          <w:sz w:val="24"/>
          <w:szCs w:val="24"/>
        </w:rPr>
        <w:t xml:space="preserve"> Республики Тыва и должности государственной гражданской службы Республики Тыва», Хурал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E264B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264B7">
        <w:rPr>
          <w:rFonts w:ascii="Times New Roman" w:hAnsi="Times New Roman" w:cs="Times New Roman"/>
          <w:sz w:val="24"/>
          <w:szCs w:val="24"/>
        </w:rPr>
        <w:t>ун-Хемчикск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2360B" w:rsidRPr="00E264B7" w:rsidRDefault="0002360B" w:rsidP="00E264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Pr="00E264B7">
        <w:rPr>
          <w:rFonts w:ascii="Times New Roman" w:hAnsi="Times New Roman" w:cs="Times New Roman"/>
          <w:sz w:val="24"/>
          <w:szCs w:val="24"/>
        </w:rPr>
        <w:t>:</w:t>
      </w:r>
    </w:p>
    <w:p w:rsidR="0002360B" w:rsidRPr="006A65EF" w:rsidRDefault="0002360B" w:rsidP="00E26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65EF">
        <w:rPr>
          <w:rFonts w:ascii="Times New Roman" w:hAnsi="Times New Roman" w:cs="Times New Roman"/>
        </w:rPr>
        <w:t>Утвердить  Положения об установлении, выплате и перерасчете размера ежемесячной доплаты к трудовой пенсии по старости (по инвалидности) лицам, замещавшим выборные муниципальные должности и муниципальные должности муниципальной службы Республики Тыва</w:t>
      </w:r>
    </w:p>
    <w:p w:rsidR="0002360B" w:rsidRPr="006A65EF" w:rsidRDefault="0002360B" w:rsidP="00E26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65EF">
        <w:rPr>
          <w:rFonts w:ascii="Times New Roman" w:hAnsi="Times New Roman" w:cs="Times New Roman"/>
        </w:rPr>
        <w:t xml:space="preserve">Признать утратившим силу решение Хурала представителей Муниципального района </w:t>
      </w:r>
      <w:proofErr w:type="spellStart"/>
      <w:r w:rsidRPr="006A65EF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з</w:t>
      </w:r>
      <w:r w:rsidRPr="006A65EF">
        <w:rPr>
          <w:rFonts w:ascii="Times New Roman" w:hAnsi="Times New Roman" w:cs="Times New Roman"/>
        </w:rPr>
        <w:t>ун-Хемчикский</w:t>
      </w:r>
      <w:proofErr w:type="spellEnd"/>
      <w:r w:rsidRPr="006A65EF">
        <w:rPr>
          <w:rFonts w:ascii="Times New Roman" w:hAnsi="Times New Roman" w:cs="Times New Roman"/>
        </w:rPr>
        <w:t xml:space="preserve"> </w:t>
      </w:r>
      <w:proofErr w:type="spellStart"/>
      <w:r w:rsidRPr="006A65EF">
        <w:rPr>
          <w:rFonts w:ascii="Times New Roman" w:hAnsi="Times New Roman" w:cs="Times New Roman"/>
        </w:rPr>
        <w:t>кожуун</w:t>
      </w:r>
      <w:proofErr w:type="spellEnd"/>
      <w:r w:rsidRPr="006A65EF">
        <w:rPr>
          <w:rFonts w:ascii="Times New Roman" w:hAnsi="Times New Roman" w:cs="Times New Roman"/>
        </w:rPr>
        <w:t xml:space="preserve"> от 19 июня 2008г. №36 «Об утверждении Положения об установлении, выплате и перерасчете ежемесячной доплаты к  государственной пенсии лицам, замещавшим выборные муниципальные должности муниципальные должности муниципальной службы </w:t>
      </w:r>
      <w:proofErr w:type="spellStart"/>
      <w:r w:rsidRPr="006A65EF">
        <w:rPr>
          <w:rFonts w:ascii="Times New Roman" w:hAnsi="Times New Roman" w:cs="Times New Roman"/>
        </w:rPr>
        <w:t>Дзун-Хемчикского</w:t>
      </w:r>
      <w:proofErr w:type="spellEnd"/>
      <w:r w:rsidRPr="006A65EF">
        <w:rPr>
          <w:rFonts w:ascii="Times New Roman" w:hAnsi="Times New Roman" w:cs="Times New Roman"/>
        </w:rPr>
        <w:t xml:space="preserve"> </w:t>
      </w:r>
      <w:proofErr w:type="spellStart"/>
      <w:r w:rsidRPr="006A65EF">
        <w:rPr>
          <w:rFonts w:ascii="Times New Roman" w:hAnsi="Times New Roman" w:cs="Times New Roman"/>
        </w:rPr>
        <w:t>кожууна</w:t>
      </w:r>
      <w:proofErr w:type="spellEnd"/>
      <w:r w:rsidRPr="006A65EF">
        <w:rPr>
          <w:rFonts w:ascii="Times New Roman" w:hAnsi="Times New Roman" w:cs="Times New Roman"/>
        </w:rPr>
        <w:t>»</w:t>
      </w:r>
    </w:p>
    <w:p w:rsidR="0002360B" w:rsidRPr="006A65EF" w:rsidRDefault="0002360B" w:rsidP="00E26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A65EF">
        <w:rPr>
          <w:rFonts w:ascii="Times New Roman" w:hAnsi="Times New Roman" w:cs="Times New Roman"/>
        </w:rPr>
        <w:t>Контроль за</w:t>
      </w:r>
      <w:proofErr w:type="gramEnd"/>
      <w:r w:rsidRPr="006A65EF">
        <w:rPr>
          <w:rFonts w:ascii="Times New Roman" w:hAnsi="Times New Roman" w:cs="Times New Roman"/>
        </w:rPr>
        <w:t xml:space="preserve"> исполнением настоящего решения возложить на Комитет по социальной политике и жизнеобеспечению.</w:t>
      </w:r>
    </w:p>
    <w:p w:rsidR="0002360B" w:rsidRDefault="0002360B" w:rsidP="00E264B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65EF">
        <w:rPr>
          <w:rFonts w:ascii="Times New Roman" w:hAnsi="Times New Roman" w:cs="Times New Roman"/>
        </w:rPr>
        <w:t xml:space="preserve">Решение вступает в силу со дня официального опубликования. </w:t>
      </w:r>
    </w:p>
    <w:p w:rsidR="0002360B" w:rsidRDefault="0002360B" w:rsidP="006A65E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02360B" w:rsidRPr="00E264B7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Pr="00E264B7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64B7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02360B" w:rsidRPr="00E264B7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Хурала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264B7">
        <w:rPr>
          <w:rFonts w:ascii="Times New Roman" w:hAnsi="Times New Roman" w:cs="Times New Roman"/>
          <w:sz w:val="24"/>
          <w:szCs w:val="24"/>
        </w:rPr>
        <w:tab/>
      </w:r>
      <w:r w:rsidRPr="00E264B7">
        <w:rPr>
          <w:rFonts w:ascii="Times New Roman" w:hAnsi="Times New Roman" w:cs="Times New Roman"/>
          <w:sz w:val="24"/>
          <w:szCs w:val="24"/>
        </w:rPr>
        <w:tab/>
      </w:r>
      <w:r w:rsidRPr="00E26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64B7">
        <w:rPr>
          <w:rFonts w:ascii="Times New Roman" w:hAnsi="Times New Roman" w:cs="Times New Roman"/>
          <w:sz w:val="24"/>
          <w:szCs w:val="24"/>
        </w:rPr>
        <w:t>А.Донгак</w:t>
      </w:r>
      <w:proofErr w:type="spellEnd"/>
    </w:p>
    <w:p w:rsidR="0002360B" w:rsidRPr="00E264B7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Утверждено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администрации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6F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«20»октября 2012</w:t>
      </w:r>
      <w:r w:rsidRPr="00276FA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649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ПОЛОЖЕНИЕ</w:t>
      </w: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об установлении, выплате и перерасчете размера</w:t>
      </w: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пенсии </w:t>
      </w:r>
      <w:r w:rsidRPr="008B1D4C">
        <w:rPr>
          <w:rFonts w:ascii="Times New Roman" w:hAnsi="Times New Roman" w:cs="Times New Roman"/>
          <w:sz w:val="28"/>
          <w:szCs w:val="28"/>
        </w:rPr>
        <w:t>по старости (по инвалидности)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>замещавшим государственные должности Республики Тыва</w:t>
      </w: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должности государственной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установления, выплаты и перерасчета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пенсии </w:t>
      </w:r>
      <w:r>
        <w:rPr>
          <w:rFonts w:ascii="Times New Roman" w:hAnsi="Times New Roman" w:cs="Times New Roman"/>
          <w:sz w:val="28"/>
          <w:szCs w:val="28"/>
        </w:rPr>
        <w:t xml:space="preserve">по старости (по инвалидности) </w:t>
      </w:r>
      <w:r w:rsidRPr="00276FAC">
        <w:rPr>
          <w:rFonts w:ascii="Times New Roman" w:hAnsi="Times New Roman" w:cs="Times New Roman"/>
          <w:sz w:val="28"/>
          <w:szCs w:val="28"/>
        </w:rPr>
        <w:t xml:space="preserve">(далее - 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пенсии) исходя из месячного денежного содержания (денежного вознаграждения),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22.06.2011г. №284 «О внесении изменений в Решение Хурала Представителей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15.12.2010г. «223 «Об утверждении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фонде оплаты труда выборных муниципальных служащих 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Лица, замещавшие 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выборные муниципальные </w:t>
      </w:r>
      <w:r w:rsidRPr="00276FAC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муниципальные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>Республики Тыва</w:t>
      </w:r>
      <w:r w:rsidRPr="002D3749"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45397A">
        <w:rPr>
          <w:rFonts w:ascii="Times New Roman" w:hAnsi="Times New Roman" w:cs="Times New Roman"/>
          <w:sz w:val="28"/>
          <w:szCs w:val="28"/>
          <w:u w:val="single"/>
        </w:rPr>
        <w:t>десяти лет</w:t>
      </w:r>
      <w:r>
        <w:rPr>
          <w:rFonts w:ascii="Times New Roman" w:hAnsi="Times New Roman" w:cs="Times New Roman"/>
          <w:sz w:val="28"/>
          <w:szCs w:val="28"/>
        </w:rPr>
        <w:t>, имеющие государственные награды Российской Федерации и (или) государственные награды Республики Тыва</w:t>
      </w:r>
      <w:r w:rsidRPr="00276FAC">
        <w:rPr>
          <w:rFonts w:ascii="Times New Roman" w:hAnsi="Times New Roman" w:cs="Times New Roman"/>
          <w:sz w:val="28"/>
          <w:szCs w:val="28"/>
        </w:rPr>
        <w:t xml:space="preserve">, получавшие денежное </w:t>
      </w:r>
      <w:r>
        <w:rPr>
          <w:rFonts w:ascii="Times New Roman" w:hAnsi="Times New Roman" w:cs="Times New Roman"/>
          <w:sz w:val="28"/>
          <w:szCs w:val="28"/>
        </w:rPr>
        <w:t xml:space="preserve">вознаграждение </w:t>
      </w:r>
      <w:r w:rsidRPr="00276FAC">
        <w:rPr>
          <w:rFonts w:ascii="Times New Roman" w:hAnsi="Times New Roman" w:cs="Times New Roman"/>
          <w:sz w:val="28"/>
          <w:szCs w:val="28"/>
        </w:rPr>
        <w:t>за счет средств республиканского бюджета Республики 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6FAC">
        <w:rPr>
          <w:rFonts w:ascii="Times New Roman" w:hAnsi="Times New Roman" w:cs="Times New Roman"/>
          <w:sz w:val="28"/>
          <w:szCs w:val="28"/>
        </w:rPr>
        <w:t xml:space="preserve"> освобожденные от должностей с прекращением полномочий (в том числе досрочно), за исключением случаев прекращения полномочий, связанных с виновными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действиями, имеют </w:t>
      </w:r>
      <w:r>
        <w:rPr>
          <w:rFonts w:ascii="Times New Roman" w:hAnsi="Times New Roman" w:cs="Times New Roman"/>
          <w:sz w:val="28"/>
          <w:szCs w:val="28"/>
        </w:rPr>
        <w:t>право на ежемесячную доплату к трудов</w:t>
      </w:r>
      <w:r w:rsidRPr="00276FAC">
        <w:rPr>
          <w:rFonts w:ascii="Times New Roman" w:hAnsi="Times New Roman" w:cs="Times New Roman"/>
          <w:sz w:val="28"/>
          <w:szCs w:val="28"/>
        </w:rPr>
        <w:t xml:space="preserve">ой пенсии, назначенной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</w:t>
      </w:r>
      <w:r w:rsidRPr="00276FA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FAC">
        <w:rPr>
          <w:rFonts w:ascii="Times New Roman" w:hAnsi="Times New Roman" w:cs="Times New Roman"/>
          <w:sz w:val="28"/>
          <w:szCs w:val="28"/>
        </w:rPr>
        <w:t>О трудовых</w:t>
      </w:r>
      <w:r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Pr="00276FAC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FAC">
        <w:rPr>
          <w:rFonts w:ascii="Times New Roman" w:hAnsi="Times New Roman" w:cs="Times New Roman"/>
          <w:sz w:val="28"/>
          <w:szCs w:val="28"/>
        </w:rPr>
        <w:t>О занятости населения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276FAC">
        <w:rPr>
          <w:rFonts w:ascii="Times New Roman" w:hAnsi="Times New Roman" w:cs="Times New Roman"/>
          <w:sz w:val="28"/>
          <w:szCs w:val="28"/>
        </w:rPr>
        <w:t xml:space="preserve">, </w:t>
      </w:r>
      <w:r w:rsidRPr="00630133">
        <w:rPr>
          <w:rFonts w:ascii="Times New Roman" w:hAnsi="Times New Roman" w:cs="Times New Roman"/>
          <w:sz w:val="28"/>
          <w:szCs w:val="28"/>
        </w:rPr>
        <w:t xml:space="preserve">если освобождение от замещаемой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0133">
        <w:rPr>
          <w:rFonts w:ascii="Times New Roman" w:hAnsi="Times New Roman" w:cs="Times New Roman"/>
          <w:sz w:val="28"/>
          <w:szCs w:val="28"/>
        </w:rPr>
        <w:t xml:space="preserve">должности имело место не ранее 3 сентября </w:t>
      </w:r>
      <w:smartTag w:uri="urn:schemas-microsoft-com:office:smarttags" w:element="metricconverter">
        <w:smartTagPr>
          <w:attr w:name="ProductID" w:val="1997 г"/>
        </w:smartTagPr>
        <w:r w:rsidRPr="00630133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630133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При установлении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периоды замещения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76FAC">
        <w:rPr>
          <w:rFonts w:ascii="Times New Roman" w:hAnsi="Times New Roman" w:cs="Times New Roman"/>
          <w:sz w:val="28"/>
          <w:szCs w:val="28"/>
        </w:rPr>
        <w:t>должностей суммируются.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лицам, указанным в </w:t>
      </w:r>
      <w:hyperlink r:id="rId9" w:history="1">
        <w:r w:rsidRPr="00F25F58">
          <w:rPr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F25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настоящего Положения, устанавливается в таком размере, чтобы сумма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 и ежемесячной доплаты к ней составляла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при замещении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Республики Тыва от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76FA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Pr="00276FAC">
        <w:rPr>
          <w:rFonts w:ascii="Times New Roman" w:hAnsi="Times New Roman" w:cs="Times New Roman"/>
          <w:sz w:val="28"/>
          <w:szCs w:val="28"/>
        </w:rPr>
        <w:t xml:space="preserve"> лет - 55 процентов, свыше </w:t>
      </w:r>
      <w:r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276FAC">
        <w:rPr>
          <w:rFonts w:ascii="Times New Roman" w:hAnsi="Times New Roman" w:cs="Times New Roman"/>
          <w:sz w:val="28"/>
          <w:szCs w:val="28"/>
        </w:rPr>
        <w:t xml:space="preserve"> лет - 75 процентов их месячного денежного </w:t>
      </w:r>
      <w:r>
        <w:rPr>
          <w:rFonts w:ascii="Times New Roman" w:hAnsi="Times New Roman" w:cs="Times New Roman"/>
          <w:sz w:val="28"/>
          <w:szCs w:val="28"/>
        </w:rPr>
        <w:t>вознаграждения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Для исчисления размера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месячное денежное </w:t>
      </w:r>
      <w:r>
        <w:rPr>
          <w:rFonts w:ascii="Times New Roman" w:hAnsi="Times New Roman" w:cs="Times New Roman"/>
          <w:sz w:val="28"/>
          <w:szCs w:val="28"/>
        </w:rPr>
        <w:t xml:space="preserve">вознаграждение </w:t>
      </w:r>
      <w:r w:rsidRPr="00276FAC">
        <w:rPr>
          <w:rFonts w:ascii="Times New Roman" w:hAnsi="Times New Roman" w:cs="Times New Roman"/>
          <w:sz w:val="28"/>
          <w:szCs w:val="28"/>
        </w:rPr>
        <w:t xml:space="preserve">указанных лиц определяется (по их </w:t>
      </w:r>
      <w:r w:rsidRPr="00276FAC">
        <w:rPr>
          <w:rFonts w:ascii="Times New Roman" w:hAnsi="Times New Roman" w:cs="Times New Roman"/>
          <w:sz w:val="28"/>
          <w:szCs w:val="28"/>
        </w:rPr>
        <w:lastRenderedPageBreak/>
        <w:t xml:space="preserve">выбору) за последние 12 полных месяцев по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должности, замещавшейся на день достижения ими возраста, дающего право на пенсию по старости, либо по последней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должности, полномочия по которой были прекращены (в том числе досрочно).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Лица, заме</w:t>
      </w:r>
      <w:r>
        <w:rPr>
          <w:rFonts w:ascii="Times New Roman" w:hAnsi="Times New Roman" w:cs="Times New Roman"/>
          <w:sz w:val="28"/>
          <w:szCs w:val="28"/>
        </w:rPr>
        <w:t xml:space="preserve">щавшие муниципальные должности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Республики Тыва, предусмотренные </w:t>
      </w:r>
      <w:hyperlink r:id="rId10" w:history="1">
        <w:r w:rsidRPr="001B0E00">
          <w:rPr>
            <w:rFonts w:ascii="Times New Roman" w:hAnsi="Times New Roman" w:cs="Times New Roman"/>
            <w:color w:val="000000"/>
            <w:sz w:val="28"/>
            <w:szCs w:val="28"/>
          </w:rPr>
          <w:t>Реестром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и имеющие государственные награды Российской Федерации и (или) государственные награды Республики Тыва  </w:t>
      </w:r>
      <w:r w:rsidRPr="00276FAC">
        <w:rPr>
          <w:rFonts w:ascii="Times New Roman" w:hAnsi="Times New Roman" w:cs="Times New Roman"/>
          <w:sz w:val="28"/>
          <w:szCs w:val="28"/>
        </w:rPr>
        <w:t xml:space="preserve">имеют право на ежемесячную доплату к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пенсии, назначенной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76FAC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76FA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FAC">
        <w:rPr>
          <w:rFonts w:ascii="Times New Roman" w:hAnsi="Times New Roman" w:cs="Times New Roman"/>
          <w:sz w:val="28"/>
          <w:szCs w:val="28"/>
        </w:rPr>
        <w:t>О трудовых</w:t>
      </w:r>
      <w:r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Pr="00276FAC">
        <w:rPr>
          <w:rFonts w:ascii="Times New Roman" w:hAnsi="Times New Roman" w:cs="Times New Roman"/>
          <w:sz w:val="28"/>
          <w:szCs w:val="28"/>
        </w:rPr>
        <w:t>, либо досрочно оформленной в соответствии с Законом Российской Федерации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FAC">
        <w:rPr>
          <w:rFonts w:ascii="Times New Roman" w:hAnsi="Times New Roman" w:cs="Times New Roman"/>
          <w:sz w:val="28"/>
          <w:szCs w:val="28"/>
        </w:rPr>
        <w:t>О занятости н</w:t>
      </w:r>
      <w:r>
        <w:rPr>
          <w:rFonts w:ascii="Times New Roman" w:hAnsi="Times New Roman" w:cs="Times New Roman"/>
          <w:sz w:val="28"/>
          <w:szCs w:val="28"/>
        </w:rPr>
        <w:t>аселения в Российской Федерации»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при наличии следующих условий: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а) стаж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должности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составляет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6FA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б) увольнение с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муниципального служащего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>Республики Тыва имело место по одному из следующих оснований: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ликвидация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власти Республики Тыва, иных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76FAC">
        <w:rPr>
          <w:rFonts w:ascii="Times New Roman" w:hAnsi="Times New Roman" w:cs="Times New Roman"/>
          <w:sz w:val="28"/>
          <w:szCs w:val="28"/>
        </w:rPr>
        <w:t xml:space="preserve">органов, образованных в соответствии с Конституцией Республики Тыва и законами Республики Тыва, а также сокращение штата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76FAC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 в органах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власти, их аппаратах, иных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276FAC">
        <w:rPr>
          <w:rFonts w:ascii="Times New Roman" w:hAnsi="Times New Roman" w:cs="Times New Roman"/>
          <w:sz w:val="28"/>
          <w:szCs w:val="28"/>
        </w:rPr>
        <w:t xml:space="preserve">х органах, образованных в соответствии с </w:t>
      </w:r>
      <w:hyperlink r:id="rId11" w:history="1">
        <w:r w:rsidRPr="00D75D94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Республики Тыва и законами Республики Тыва (далее - государственные органы);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увольнение с должностей, учреждаемых в установленном законодательством Республики Тыва порядке для непосредственного обеспечения исполнения полномочий лиц, замещающих </w:t>
      </w:r>
      <w:r>
        <w:rPr>
          <w:rFonts w:ascii="Times New Roman" w:hAnsi="Times New Roman" w:cs="Times New Roman"/>
          <w:sz w:val="28"/>
          <w:szCs w:val="28"/>
        </w:rPr>
        <w:t xml:space="preserve">выборные муниципальные </w:t>
      </w:r>
      <w:r w:rsidRPr="00276FAC">
        <w:rPr>
          <w:rFonts w:ascii="Times New Roman" w:hAnsi="Times New Roman" w:cs="Times New Roman"/>
          <w:sz w:val="28"/>
          <w:szCs w:val="28"/>
        </w:rPr>
        <w:t>должности, в связи с прекращением исполнения этими лицами своих полномочий;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достижение предельного возраста, установленного </w:t>
      </w:r>
      <w:hyperlink r:id="rId12" w:history="1">
        <w:r w:rsidRPr="007D39D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FA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муниципальной службы Республики Тыва»</w:t>
      </w:r>
      <w:r w:rsidRPr="00276FAC">
        <w:rPr>
          <w:rFonts w:ascii="Times New Roman" w:hAnsi="Times New Roman" w:cs="Times New Roman"/>
          <w:sz w:val="28"/>
          <w:szCs w:val="28"/>
        </w:rPr>
        <w:t xml:space="preserve"> для замещения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муниципальной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службы Республики Тыва;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обнаружившееся несоответствие замещаемой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службы </w:t>
      </w:r>
      <w:r w:rsidRPr="00276FAC">
        <w:rPr>
          <w:rFonts w:ascii="Times New Roman" w:hAnsi="Times New Roman" w:cs="Times New Roman"/>
          <w:sz w:val="28"/>
          <w:szCs w:val="28"/>
        </w:rPr>
        <w:t xml:space="preserve">вследствие состояния здоровья, препятствующего продолжению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службы;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по собственному желанию в связи с выходом на </w:t>
      </w:r>
      <w:r>
        <w:rPr>
          <w:rFonts w:ascii="Times New Roman" w:hAnsi="Times New Roman" w:cs="Times New Roman"/>
          <w:sz w:val="28"/>
          <w:szCs w:val="28"/>
        </w:rPr>
        <w:t>трудовую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пенсию</w:t>
      </w:r>
      <w:r>
        <w:rPr>
          <w:rFonts w:ascii="Times New Roman" w:hAnsi="Times New Roman" w:cs="Times New Roman"/>
          <w:sz w:val="28"/>
          <w:szCs w:val="28"/>
        </w:rPr>
        <w:t xml:space="preserve"> по старости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>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в) увольнение с замещаемой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службы Республики Тыва имело место не ранее 3 сентября 1997 г.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5. 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при наличии стажа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6FAC">
        <w:rPr>
          <w:rFonts w:ascii="Times New Roman" w:hAnsi="Times New Roman" w:cs="Times New Roman"/>
          <w:sz w:val="28"/>
          <w:szCs w:val="28"/>
        </w:rPr>
        <w:t xml:space="preserve"> лет устанавливается в таком размере, чтобы сумма пенсии и ежемесячной доплаты к ней составляла 45 процентов месячного 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lastRenderedPageBreak/>
        <w:t xml:space="preserve">Размер ежемесячной доплаты увеличивается на 3 процента среднемесячного 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76FAC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стажа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службы свыше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76FAC">
        <w:rPr>
          <w:rFonts w:ascii="Times New Roman" w:hAnsi="Times New Roman" w:cs="Times New Roman"/>
          <w:sz w:val="28"/>
          <w:szCs w:val="28"/>
        </w:rPr>
        <w:t xml:space="preserve"> лет. При этом сумма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и ежемесячной доплаты к ней не может превышать 75 процентов среднемесячного денежного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76FA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Размер ежемесячной доплаты к пенсии лицам, зам</w:t>
      </w:r>
      <w:r>
        <w:rPr>
          <w:rFonts w:ascii="Times New Roman" w:hAnsi="Times New Roman" w:cs="Times New Roman"/>
          <w:sz w:val="28"/>
          <w:szCs w:val="28"/>
        </w:rPr>
        <w:t xml:space="preserve">ещавшим должности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, исчисляется по их выбору исходя из их среднемесячного денежного содержания за последние 12 полных месяцев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Республики Тыва, предшествовавших дню ее прекращения либо дню достижения ими возраста, дающего право на пенсию </w:t>
      </w:r>
      <w:r w:rsidRPr="00E97530">
        <w:rPr>
          <w:rFonts w:ascii="Times New Roman" w:hAnsi="Times New Roman" w:cs="Times New Roman"/>
          <w:sz w:val="28"/>
          <w:szCs w:val="28"/>
        </w:rPr>
        <w:t>по старости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Среднемесячное денежное содержание (денежное вознаграждение) определяется путем деления суммы полученного за 12 месяцев денежного содержания (денежного вознаграждения) на 12.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Из расчетного периода исключается время, когда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служащий не работал в связи с временной нетрудоспособностью или в соответствии с законодательством Российской Федерации и Республики Тыва освобождался от исполнения должностных обязанностей с сохранением среднего заработка. В этом случае суммы полученного пособия по временной нетрудоспособности и выплаченного среднего заработка не включаются в денежное содержание (денежное вознаграждение),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исходя из которого исчисляется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размер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При этом среднемесячное содержание (денежное вознаграждение) определяется путем деления суммы полученного в расчетном периоде денежного содержания (денежного вознаграждения) на фактически проработанные в этом периоде дни и умножается на 21 (среднемесячное число рабочих дней в году).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E42">
        <w:rPr>
          <w:rFonts w:ascii="Times New Roman" w:hAnsi="Times New Roman" w:cs="Times New Roman"/>
          <w:sz w:val="28"/>
          <w:szCs w:val="28"/>
        </w:rPr>
        <w:t>Если в расчетный период произошло повышение (увеличение) в централизованном порядке денежного содержания (денежного вознаграждения), месячное денежное содержание (денежное вознаграждение) за весь расчетный период рассчитывается с учетом повышения денежного содержания (денежного вознаграждения).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Размер месячного денежного содержания,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исходя из которого исчисляется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пенсии, не должен превышать 2,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6FAC">
        <w:rPr>
          <w:rFonts w:ascii="Times New Roman" w:hAnsi="Times New Roman" w:cs="Times New Roman"/>
          <w:sz w:val="28"/>
          <w:szCs w:val="28"/>
        </w:rPr>
        <w:t xml:space="preserve"> должностного оклада по замещавшейся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Республики Тыва, введенного с 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76FA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6F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служащий в расчетный период замещал различные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службы, ограничение размера месячного денежного содержания производится исходя из месячного должностного оклада по замещавшейся должности на соответствующий период замещения.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7. В состав месячного денежного </w:t>
      </w:r>
      <w:r>
        <w:rPr>
          <w:rFonts w:ascii="Times New Roman" w:hAnsi="Times New Roman" w:cs="Times New Roman"/>
          <w:sz w:val="28"/>
          <w:szCs w:val="28"/>
        </w:rPr>
        <w:t>вознаграждени</w:t>
      </w:r>
      <w:r w:rsidRPr="00276FAC">
        <w:rPr>
          <w:rFonts w:ascii="Times New Roman" w:hAnsi="Times New Roman" w:cs="Times New Roman"/>
          <w:sz w:val="28"/>
          <w:szCs w:val="28"/>
        </w:rPr>
        <w:t xml:space="preserve">я, учитываемого при определении размера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трудовой пенсии лицам, замещавшим выборные муниципальные</w:t>
      </w:r>
      <w:r w:rsidRPr="00276FAC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 Республики Тыва, включаются: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б) оклад за классный чин;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lastRenderedPageBreak/>
        <w:t>в) ежемесячная надбавка к должностному окладу за выслугу лет в размере 30 процентов;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г) ежемесячная надбавка к должностному окладу за особые условия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E5184C">
        <w:rPr>
          <w:rFonts w:ascii="Times New Roman" w:hAnsi="Times New Roman" w:cs="Times New Roman"/>
          <w:sz w:val="28"/>
          <w:szCs w:val="28"/>
        </w:rPr>
        <w:t>й службы</w:t>
      </w:r>
      <w:r w:rsidRPr="00E97530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F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муниципальную</w:t>
      </w:r>
      <w:r w:rsidRPr="00276FAC">
        <w:rPr>
          <w:rFonts w:ascii="Times New Roman" w:hAnsi="Times New Roman" w:cs="Times New Roman"/>
          <w:sz w:val="28"/>
          <w:szCs w:val="28"/>
        </w:rPr>
        <w:t xml:space="preserve"> тайну, в размере до 25 процентов для лиц, допущенных к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тайне на постоянной основе;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76FAC">
        <w:rPr>
          <w:rFonts w:ascii="Times New Roman" w:hAnsi="Times New Roman" w:cs="Times New Roman"/>
          <w:sz w:val="28"/>
          <w:szCs w:val="28"/>
        </w:rPr>
        <w:t>) районный коэффициент.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8. В состав месячного денежного содержания, учитываемого при определении размера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пенсии лицам,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76FAC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б) оклад за классный чин;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выслугу лет на государственной гражданской службе в размере до 30 процентов;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особые условия гражданской службы в размере от 60 до 150 процентов;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F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ежемесячная надбавка к должностному окладу за работу со сведениями, составляющими государственную тайну, в размере до 25 процентов для лиц, допущенных к государственной тайне на постоянной основе;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е) премии за выполнение особо важных и сложных заданий в </w:t>
      </w:r>
      <w:r w:rsidRPr="00056F50">
        <w:rPr>
          <w:rFonts w:ascii="Times New Roman" w:hAnsi="Times New Roman" w:cs="Times New Roman"/>
          <w:sz w:val="28"/>
          <w:szCs w:val="28"/>
        </w:rPr>
        <w:t>размере до 22 процентов;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ежемесячное денежное поощрение;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районный коэффициент.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76FA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если лицу, замещавшему </w:t>
      </w:r>
      <w:r>
        <w:rPr>
          <w:rFonts w:ascii="Times New Roman" w:hAnsi="Times New Roman" w:cs="Times New Roman"/>
          <w:sz w:val="28"/>
          <w:szCs w:val="28"/>
        </w:rPr>
        <w:t xml:space="preserve">выборную муниципальную </w:t>
      </w:r>
      <w:r w:rsidRPr="00276FAC">
        <w:rPr>
          <w:rFonts w:ascii="Times New Roman" w:hAnsi="Times New Roman" w:cs="Times New Roman"/>
          <w:sz w:val="28"/>
          <w:szCs w:val="28"/>
        </w:rPr>
        <w:t>должность или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276FAC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 Республики Тыва, назначены две пенсии, то при определении размера ежемесячной доплаты к пенсии учитывается сумма двух этих пенсий.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6FAC">
        <w:rPr>
          <w:rFonts w:ascii="Times New Roman" w:hAnsi="Times New Roman" w:cs="Times New Roman"/>
          <w:sz w:val="28"/>
          <w:szCs w:val="28"/>
        </w:rPr>
        <w:t xml:space="preserve">. Лицам,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выборные муниципальные </w:t>
      </w:r>
      <w:r w:rsidRPr="00276FAC">
        <w:rPr>
          <w:rFonts w:ascii="Times New Roman" w:hAnsi="Times New Roman" w:cs="Times New Roman"/>
          <w:sz w:val="28"/>
          <w:szCs w:val="28"/>
        </w:rPr>
        <w:t>должности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муниципальной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 в районах, где к заработной плате установлены </w:t>
      </w:r>
      <w:hyperlink r:id="rId13" w:history="1">
        <w:r w:rsidRPr="000115C0">
          <w:rPr>
            <w:rFonts w:ascii="Times New Roman" w:hAnsi="Times New Roman" w:cs="Times New Roman"/>
            <w:color w:val="000000"/>
            <w:sz w:val="28"/>
            <w:szCs w:val="28"/>
          </w:rPr>
          <w:t>районные коэффициенты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, размер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 (на период проживания этих лиц в указанных местностях) исчисляется исходя из месячного денежного содержания (денежного вознаграждения) с учетом соответствующего районного коэффициента, установленного законодательством Российской Федерации.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6F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не устанавливается лицам,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выборные муниципальные </w:t>
      </w:r>
      <w:r w:rsidRPr="00276FAC">
        <w:rPr>
          <w:rFonts w:ascii="Times New Roman" w:hAnsi="Times New Roman" w:cs="Times New Roman"/>
          <w:sz w:val="28"/>
          <w:szCs w:val="28"/>
        </w:rPr>
        <w:t xml:space="preserve">должности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76FAC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>, которым в соответствии с законодательством Российской Федерации назначены пенсия за выслугу лет или ежемесячное пожизненное содержание, или установлено дополнительное пожизненное ежемесячное материальное обеспечение, или установлена в соответствии с законодательством Республики Тыва или иного субъекта Российской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6FAC">
        <w:rPr>
          <w:rFonts w:ascii="Times New Roman" w:hAnsi="Times New Roman" w:cs="Times New Roman"/>
          <w:sz w:val="28"/>
          <w:szCs w:val="28"/>
        </w:rPr>
        <w:t xml:space="preserve"> ежемесячная доплата к пенсии.</w:t>
      </w:r>
      <w:proofErr w:type="gramEnd"/>
    </w:p>
    <w:p w:rsidR="00073039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FAC">
        <w:rPr>
          <w:rFonts w:ascii="Times New Roman" w:hAnsi="Times New Roman" w:cs="Times New Roman"/>
          <w:sz w:val="28"/>
          <w:szCs w:val="28"/>
        </w:rPr>
        <w:t>. При исчислении стажа</w:t>
      </w:r>
    </w:p>
    <w:p w:rsidR="0002360B" w:rsidRPr="000115C0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службы, дающего право на ежемесячную доплату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пенсии, учитывается время замещения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федеральной службы, </w:t>
      </w:r>
      <w:r w:rsidRPr="00276FAC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Республики Тыва и других субъектов Российской Федерации, должностей муниципальной службы, а также периоды замещения государственных должностей Российской Федерации, государственных должностей Республики Тыва и других субъектов Российской Федерации, выборных муниципальных должностей, время работы в государственных органах, органах государственной власти Тувинской АССР и других субъектов Российской Федерации, в органах государственной власти и управления РСФСР и СССР и иные периоды службы (работы) согласно </w:t>
      </w:r>
      <w:hyperlink r:id="rId14" w:history="1">
        <w:r w:rsidRPr="000115C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0115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0115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Периоды службы (работы), учитываемые при исчислении стажа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службы </w:t>
      </w:r>
      <w:r w:rsidRPr="00276FAC">
        <w:rPr>
          <w:rFonts w:ascii="Times New Roman" w:hAnsi="Times New Roman" w:cs="Times New Roman"/>
          <w:sz w:val="28"/>
          <w:szCs w:val="28"/>
        </w:rPr>
        <w:t xml:space="preserve">и дающие право на ежемесячную доплату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пенсии, суммируются.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Отдельные периоды работы (службы) на руководящих должностях, в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не превышающие 5 лет, опыт и знание по которым были необходимы </w:t>
      </w:r>
      <w:r>
        <w:rPr>
          <w:rFonts w:ascii="Times New Roman" w:hAnsi="Times New Roman" w:cs="Times New Roman"/>
          <w:sz w:val="28"/>
          <w:szCs w:val="28"/>
        </w:rPr>
        <w:t xml:space="preserve">выборным муниципальным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служащим для выполнения должностных обязанностей по замещавшейся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службы, подлежат зачету в специальный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для установления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276FAC">
        <w:rPr>
          <w:rFonts w:ascii="Times New Roman" w:hAnsi="Times New Roman" w:cs="Times New Roman"/>
          <w:sz w:val="28"/>
          <w:szCs w:val="28"/>
        </w:rPr>
        <w:t xml:space="preserve">ой пенсии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решения Межведомственной комиссии по установлению ежемесячной доплаты к трудовой пенсии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Межведомственная комиссия)</w:t>
      </w:r>
      <w:r w:rsidRPr="00276F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276FAC">
        <w:rPr>
          <w:rFonts w:ascii="Times New Roman" w:hAnsi="Times New Roman" w:cs="Times New Roman"/>
          <w:sz w:val="28"/>
          <w:szCs w:val="28"/>
        </w:rPr>
        <w:t>протоколом.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 заявлению лица, замещавшего выборную муниципальную должность и муниципальную должность муниципальной службы, имеющего право на ежемесячную доплату к трудовой пенсии, руководителем муниципального органа, в котором лицо замещало должность перед увольнением, оформляется представление о назначении ежемесячной доплаты к пенсии, оформляемое согласно приложению № 3. </w:t>
      </w:r>
    </w:p>
    <w:p w:rsidR="0002360B" w:rsidRPr="00345F18" w:rsidRDefault="0002360B" w:rsidP="00706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орган в 14дневный </w:t>
      </w:r>
      <w:r w:rsidRPr="00345F18">
        <w:rPr>
          <w:rFonts w:ascii="Times New Roman" w:hAnsi="Times New Roman" w:cs="Times New Roman"/>
          <w:sz w:val="28"/>
          <w:szCs w:val="28"/>
        </w:rPr>
        <w:t>срок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от лица, замещавшего выборную муниципальную должность и муниципальную должность муниципальной службы </w:t>
      </w:r>
      <w:r w:rsidRPr="00345F18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трудовой </w:t>
      </w:r>
      <w:r w:rsidRPr="00345F18">
        <w:rPr>
          <w:rFonts w:ascii="Times New Roman" w:hAnsi="Times New Roman" w:cs="Times New Roman"/>
          <w:sz w:val="28"/>
          <w:szCs w:val="28"/>
        </w:rPr>
        <w:t>пенсии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599">
        <w:rPr>
          <w:rFonts w:ascii="Times New Roman" w:hAnsi="Times New Roman" w:cs="Times New Roman"/>
          <w:sz w:val="28"/>
          <w:szCs w:val="28"/>
        </w:rPr>
        <w:t>рассматривает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18">
        <w:rPr>
          <w:rFonts w:ascii="Times New Roman" w:hAnsi="Times New Roman" w:cs="Times New Roman"/>
          <w:sz w:val="28"/>
          <w:szCs w:val="28"/>
        </w:rPr>
        <w:t>оформляет п</w:t>
      </w:r>
      <w:r>
        <w:rPr>
          <w:rFonts w:ascii="Times New Roman" w:hAnsi="Times New Roman" w:cs="Times New Roman"/>
          <w:sz w:val="28"/>
          <w:szCs w:val="28"/>
        </w:rPr>
        <w:t>редставление</w:t>
      </w:r>
      <w:r w:rsidRPr="00345F18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>
        <w:rPr>
          <w:rFonts w:ascii="Times New Roman" w:hAnsi="Times New Roman" w:cs="Times New Roman"/>
          <w:sz w:val="28"/>
          <w:szCs w:val="28"/>
        </w:rPr>
        <w:t>ежемесячной доплаты к трудовой пенсии</w:t>
      </w:r>
      <w:r w:rsidRPr="00345F18">
        <w:rPr>
          <w:rFonts w:ascii="Times New Roman" w:hAnsi="Times New Roman" w:cs="Times New Roman"/>
          <w:sz w:val="28"/>
          <w:szCs w:val="28"/>
        </w:rPr>
        <w:t xml:space="preserve"> и направляет его в </w:t>
      </w:r>
      <w:r>
        <w:rPr>
          <w:rFonts w:ascii="Times New Roman" w:hAnsi="Times New Roman" w:cs="Times New Roman"/>
          <w:sz w:val="28"/>
          <w:szCs w:val="28"/>
        </w:rPr>
        <w:t>Межведомственную комиссию</w:t>
      </w:r>
      <w:r w:rsidRPr="00345F18">
        <w:rPr>
          <w:rFonts w:ascii="Times New Roman" w:hAnsi="Times New Roman" w:cs="Times New Roman"/>
          <w:sz w:val="28"/>
          <w:szCs w:val="28"/>
        </w:rPr>
        <w:t>.</w:t>
      </w:r>
    </w:p>
    <w:p w:rsidR="0002360B" w:rsidRDefault="0002360B" w:rsidP="00706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F1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редставлению</w:t>
      </w:r>
      <w:r w:rsidRPr="00345F18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>
        <w:rPr>
          <w:rFonts w:ascii="Times New Roman" w:hAnsi="Times New Roman" w:cs="Times New Roman"/>
          <w:sz w:val="28"/>
          <w:szCs w:val="28"/>
        </w:rPr>
        <w:t>ежемесячной доплаты к пенсии</w:t>
      </w:r>
      <w:r w:rsidRPr="00345F18">
        <w:rPr>
          <w:rFonts w:ascii="Times New Roman" w:hAnsi="Times New Roman" w:cs="Times New Roman"/>
          <w:sz w:val="28"/>
          <w:szCs w:val="28"/>
        </w:rPr>
        <w:t xml:space="preserve"> прилагаются: </w:t>
      </w:r>
      <w:hyperlink r:id="rId15" w:history="1">
        <w:r w:rsidRPr="00CC438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4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замещавшего выборную муниципальную должность и муниципальную должность муниципальной службы </w:t>
      </w:r>
      <w:r w:rsidRPr="00345F18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</w:t>
      </w:r>
      <w:r w:rsidRPr="00345F18">
        <w:rPr>
          <w:rFonts w:ascii="Times New Roman" w:hAnsi="Times New Roman" w:cs="Times New Roman"/>
          <w:sz w:val="28"/>
          <w:szCs w:val="28"/>
        </w:rPr>
        <w:t>пенсии</w:t>
      </w:r>
      <w:r w:rsidRPr="00833F37">
        <w:rPr>
          <w:rFonts w:ascii="Times New Roman" w:hAnsi="Times New Roman" w:cs="Times New Roman"/>
          <w:sz w:val="28"/>
          <w:szCs w:val="28"/>
        </w:rPr>
        <w:t xml:space="preserve"> оформ</w:t>
      </w:r>
      <w:r>
        <w:rPr>
          <w:rFonts w:ascii="Times New Roman" w:hAnsi="Times New Roman" w:cs="Times New Roman"/>
          <w:sz w:val="28"/>
          <w:szCs w:val="28"/>
        </w:rPr>
        <w:t>ляемого согласно приложению № 2</w:t>
      </w:r>
      <w:r w:rsidRPr="00345F18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Pr="00CC4382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345F18">
        <w:rPr>
          <w:rFonts w:ascii="Times New Roman" w:hAnsi="Times New Roman" w:cs="Times New Roman"/>
          <w:sz w:val="28"/>
          <w:szCs w:val="28"/>
        </w:rPr>
        <w:t xml:space="preserve"> о размере среднемесячного </w:t>
      </w:r>
      <w:r>
        <w:rPr>
          <w:rFonts w:ascii="Times New Roman" w:hAnsi="Times New Roman" w:cs="Times New Roman"/>
          <w:sz w:val="28"/>
          <w:szCs w:val="28"/>
        </w:rPr>
        <w:t>денежного содержания (вознаграждения) оформляемого согласно приложению № 4</w:t>
      </w:r>
      <w:r w:rsidRPr="00345F18">
        <w:rPr>
          <w:rFonts w:ascii="Times New Roman" w:hAnsi="Times New Roman" w:cs="Times New Roman"/>
          <w:sz w:val="28"/>
          <w:szCs w:val="28"/>
        </w:rPr>
        <w:t xml:space="preserve">; </w:t>
      </w:r>
      <w:hyperlink r:id="rId17" w:history="1">
        <w:r w:rsidRPr="00833F3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345F1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периодах государственной гражданской службы (работы), учитываемых при исчислении стажа муниципальной службы оформляемого согласно приложению № 5</w:t>
      </w:r>
      <w:r w:rsidRPr="00345F1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45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F18">
        <w:rPr>
          <w:rFonts w:ascii="Times New Roman" w:hAnsi="Times New Roman" w:cs="Times New Roman"/>
          <w:sz w:val="28"/>
          <w:szCs w:val="28"/>
        </w:rPr>
        <w:t xml:space="preserve">справка органа, осуществляющего пенсионное обеспечение, о назначенной (досрочно оформленной) трудовой пенсии по старости (инвалидности) </w:t>
      </w:r>
      <w:r>
        <w:rPr>
          <w:rFonts w:ascii="Times New Roman" w:hAnsi="Times New Roman" w:cs="Times New Roman"/>
          <w:sz w:val="28"/>
          <w:szCs w:val="28"/>
        </w:rPr>
        <w:t>с указанием раздельно</w:t>
      </w:r>
      <w:r w:rsidRPr="0070684C">
        <w:rPr>
          <w:sz w:val="28"/>
          <w:szCs w:val="28"/>
        </w:rPr>
        <w:t xml:space="preserve"> </w:t>
      </w:r>
      <w:r w:rsidRPr="0070684C">
        <w:rPr>
          <w:rFonts w:ascii="Times New Roman" w:hAnsi="Times New Roman" w:cs="Times New Roman"/>
          <w:sz w:val="28"/>
          <w:szCs w:val="28"/>
        </w:rPr>
        <w:t xml:space="preserve">суммы  фиксированного базового размера страховой части трудовой пенсии по старости </w:t>
      </w:r>
      <w:r w:rsidRPr="0070684C">
        <w:rPr>
          <w:rFonts w:ascii="Times New Roman" w:hAnsi="Times New Roman" w:cs="Times New Roman"/>
          <w:sz w:val="28"/>
          <w:szCs w:val="28"/>
        </w:rPr>
        <w:lastRenderedPageBreak/>
        <w:t>(фиксированного базового размера трудовой пенсии по инвалидности),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группы, размер доли</w:t>
      </w:r>
      <w:proofErr w:type="gramEnd"/>
      <w:r w:rsidRPr="0070684C">
        <w:rPr>
          <w:rFonts w:ascii="Times New Roman" w:hAnsi="Times New Roman" w:cs="Times New Roman"/>
          <w:sz w:val="28"/>
          <w:szCs w:val="28"/>
        </w:rPr>
        <w:t xml:space="preserve"> страховой части трудовой пенсии по старости, а также суммы, полагающиеся в связи с валоризацией пенсионных прав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4C">
        <w:rPr>
          <w:rFonts w:ascii="Times New Roman" w:hAnsi="Times New Roman" w:cs="Times New Roman"/>
          <w:sz w:val="28"/>
          <w:szCs w:val="28"/>
        </w:rPr>
        <w:t xml:space="preserve">О трудовых пенсиях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70684C">
        <w:rPr>
          <w:rFonts w:ascii="Times New Roman" w:hAnsi="Times New Roman" w:cs="Times New Roman"/>
          <w:sz w:val="28"/>
          <w:szCs w:val="28"/>
        </w:rPr>
        <w:t>, копия трудовой книжки; копия паспорта; копия военного билета; копия страхового свидетельства обязательного пенсионного страхования</w:t>
      </w:r>
      <w:r w:rsidRPr="00833F37">
        <w:rPr>
          <w:rFonts w:ascii="Times New Roman" w:hAnsi="Times New Roman" w:cs="Times New Roman"/>
          <w:sz w:val="28"/>
          <w:szCs w:val="28"/>
        </w:rPr>
        <w:t>;</w:t>
      </w:r>
      <w:r w:rsidRPr="00CD7E4B">
        <w:rPr>
          <w:sz w:val="28"/>
          <w:szCs w:val="28"/>
        </w:rPr>
        <w:t xml:space="preserve"> </w:t>
      </w:r>
      <w:r w:rsidRPr="00CD7E4B">
        <w:rPr>
          <w:rFonts w:ascii="Times New Roman" w:hAnsi="Times New Roman" w:cs="Times New Roman"/>
          <w:sz w:val="28"/>
          <w:szCs w:val="28"/>
        </w:rPr>
        <w:t>копия свидетельства об идентификационном номере налогоплательщика (ИНН)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60B" w:rsidRDefault="0002360B" w:rsidP="00706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В случае реорганизации или ликвидации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76FAC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276FAC">
        <w:rPr>
          <w:rFonts w:ascii="Times New Roman" w:hAnsi="Times New Roman" w:cs="Times New Roman"/>
          <w:sz w:val="28"/>
          <w:szCs w:val="28"/>
        </w:rPr>
        <w:t xml:space="preserve"> об установлении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принимает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76FAC">
        <w:rPr>
          <w:rFonts w:ascii="Times New Roman" w:hAnsi="Times New Roman" w:cs="Times New Roman"/>
          <w:sz w:val="28"/>
          <w:szCs w:val="28"/>
        </w:rPr>
        <w:t xml:space="preserve">органа, которому законодательством Республики Тыва переданы функции реорганизованного или ликвидированного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76FAC">
        <w:rPr>
          <w:rFonts w:ascii="Times New Roman" w:hAnsi="Times New Roman" w:cs="Times New Roman"/>
          <w:sz w:val="28"/>
          <w:szCs w:val="28"/>
        </w:rPr>
        <w:t>органа.</w:t>
      </w:r>
    </w:p>
    <w:p w:rsidR="0002360B" w:rsidRPr="00345F18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5F18">
        <w:rPr>
          <w:rFonts w:ascii="Times New Roman" w:hAnsi="Times New Roman" w:cs="Times New Roman"/>
          <w:sz w:val="28"/>
          <w:szCs w:val="28"/>
        </w:rPr>
        <w:t xml:space="preserve">. Прием документов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трудовой </w:t>
      </w:r>
      <w:r w:rsidRPr="00345F18">
        <w:rPr>
          <w:rFonts w:ascii="Times New Roman" w:hAnsi="Times New Roman" w:cs="Times New Roman"/>
          <w:sz w:val="28"/>
          <w:szCs w:val="28"/>
        </w:rPr>
        <w:t xml:space="preserve">пенсии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5F18">
        <w:rPr>
          <w:rFonts w:ascii="Times New Roman" w:hAnsi="Times New Roman" w:cs="Times New Roman"/>
          <w:sz w:val="28"/>
          <w:szCs w:val="28"/>
        </w:rPr>
        <w:t xml:space="preserve">органов осуществляется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комиссией</w:t>
      </w:r>
      <w:r w:rsidRPr="00345F18">
        <w:rPr>
          <w:rFonts w:ascii="Times New Roman" w:hAnsi="Times New Roman" w:cs="Times New Roman"/>
          <w:sz w:val="28"/>
          <w:szCs w:val="28"/>
        </w:rPr>
        <w:t>.</w:t>
      </w:r>
    </w:p>
    <w:p w:rsidR="0002360B" w:rsidRPr="00345F18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5F18">
        <w:rPr>
          <w:rFonts w:ascii="Times New Roman" w:hAnsi="Times New Roman" w:cs="Times New Roman"/>
          <w:sz w:val="28"/>
          <w:szCs w:val="28"/>
        </w:rPr>
        <w:t xml:space="preserve">. При рассмотрении документов, представленных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</w:t>
      </w:r>
      <w:r w:rsidRPr="00345F18">
        <w:rPr>
          <w:rFonts w:ascii="Times New Roman" w:hAnsi="Times New Roman" w:cs="Times New Roman"/>
          <w:sz w:val="28"/>
          <w:szCs w:val="28"/>
        </w:rPr>
        <w:t xml:space="preserve">пенсии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5F18">
        <w:rPr>
          <w:rFonts w:ascii="Times New Roman" w:hAnsi="Times New Roman" w:cs="Times New Roman"/>
          <w:sz w:val="28"/>
          <w:szCs w:val="28"/>
        </w:rPr>
        <w:t xml:space="preserve">служащих, </w:t>
      </w:r>
      <w:r>
        <w:rPr>
          <w:rFonts w:ascii="Times New Roman" w:hAnsi="Times New Roman" w:cs="Times New Roman"/>
          <w:sz w:val="28"/>
          <w:szCs w:val="28"/>
        </w:rPr>
        <w:t>Межведомственная комиссия</w:t>
      </w:r>
      <w:r w:rsidRPr="00345F18">
        <w:rPr>
          <w:rFonts w:ascii="Times New Roman" w:hAnsi="Times New Roman" w:cs="Times New Roman"/>
          <w:sz w:val="28"/>
          <w:szCs w:val="28"/>
        </w:rPr>
        <w:t>:</w:t>
      </w:r>
    </w:p>
    <w:p w:rsidR="0002360B" w:rsidRPr="00345F18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>осуществляет проверку правильности оформления представленных документов;</w:t>
      </w:r>
    </w:p>
    <w:p w:rsidR="0002360B" w:rsidRPr="00345F18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>принимает меры по фактам представления документов, содержащих недостоверные сведения;</w:t>
      </w:r>
    </w:p>
    <w:p w:rsidR="0002360B" w:rsidRPr="00345F18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 xml:space="preserve">запрашивает в необходимых случаях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5F18">
        <w:rPr>
          <w:rFonts w:ascii="Times New Roman" w:hAnsi="Times New Roman" w:cs="Times New Roman"/>
          <w:sz w:val="28"/>
          <w:szCs w:val="28"/>
        </w:rPr>
        <w:t xml:space="preserve">органов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5F18">
        <w:rPr>
          <w:rFonts w:ascii="Times New Roman" w:hAnsi="Times New Roman" w:cs="Times New Roman"/>
          <w:sz w:val="28"/>
          <w:szCs w:val="28"/>
        </w:rPr>
        <w:t xml:space="preserve">служащих недостающие документы, подтверждающие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45F18">
        <w:rPr>
          <w:rFonts w:ascii="Times New Roman" w:hAnsi="Times New Roman" w:cs="Times New Roman"/>
          <w:sz w:val="28"/>
          <w:szCs w:val="28"/>
        </w:rPr>
        <w:t>службы (работы);</w:t>
      </w:r>
    </w:p>
    <w:p w:rsidR="0002360B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45F18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>
        <w:rPr>
          <w:rFonts w:ascii="Times New Roman" w:hAnsi="Times New Roman" w:cs="Times New Roman"/>
          <w:sz w:val="28"/>
          <w:szCs w:val="28"/>
        </w:rPr>
        <w:t>ежемесячной доплаты к трудовой пенсии</w:t>
      </w:r>
      <w:r w:rsidRPr="00345F18">
        <w:rPr>
          <w:rFonts w:ascii="Times New Roman" w:hAnsi="Times New Roman" w:cs="Times New Roman"/>
          <w:sz w:val="28"/>
          <w:szCs w:val="28"/>
        </w:rPr>
        <w:t xml:space="preserve"> либо об отказе в ее назначении на основании совокуп</w:t>
      </w:r>
      <w:r>
        <w:rPr>
          <w:rFonts w:ascii="Times New Roman" w:hAnsi="Times New Roman" w:cs="Times New Roman"/>
          <w:sz w:val="28"/>
          <w:szCs w:val="28"/>
        </w:rPr>
        <w:t>ности представленных документов;</w:t>
      </w:r>
    </w:p>
    <w:p w:rsidR="0002360B" w:rsidRPr="00345F18" w:rsidRDefault="0002360B" w:rsidP="00CD7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поручение</w:t>
      </w:r>
      <w:r w:rsidRPr="00CA2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ежемесячной доплаты к трудовой пенсии после утверждения списков лиц, имеющих право на получение ежемесячной доплаты к трудовой пенсии постановлением Правительства Республики Тыва в Министерство здравоохранения и социального развития Республики Тыва.</w:t>
      </w:r>
    </w:p>
    <w:p w:rsidR="0002360B" w:rsidRPr="00173CAA" w:rsidRDefault="0002360B" w:rsidP="006F5D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F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F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r w:rsidRPr="00345F18">
        <w:rPr>
          <w:rFonts w:ascii="Times New Roman" w:hAnsi="Times New Roman" w:cs="Times New Roman"/>
          <w:sz w:val="28"/>
          <w:szCs w:val="28"/>
        </w:rPr>
        <w:t xml:space="preserve">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трудовой </w:t>
      </w:r>
      <w:r w:rsidRPr="00345F18">
        <w:rPr>
          <w:rFonts w:ascii="Times New Roman" w:hAnsi="Times New Roman" w:cs="Times New Roman"/>
          <w:sz w:val="28"/>
          <w:szCs w:val="28"/>
        </w:rPr>
        <w:t xml:space="preserve">пенсии или об отказе в ее назначении принимается </w:t>
      </w:r>
      <w:r>
        <w:rPr>
          <w:rFonts w:ascii="Times New Roman" w:hAnsi="Times New Roman" w:cs="Times New Roman"/>
          <w:sz w:val="28"/>
          <w:szCs w:val="28"/>
        </w:rPr>
        <w:t>в течение 7 дней Межведомственной комиссией</w:t>
      </w:r>
      <w:r w:rsidRPr="00345F18">
        <w:rPr>
          <w:rFonts w:ascii="Times New Roman" w:hAnsi="Times New Roman" w:cs="Times New Roman"/>
          <w:sz w:val="28"/>
          <w:szCs w:val="28"/>
        </w:rPr>
        <w:t xml:space="preserve"> на основе всестороннего, полного и объективного рассмотрения всех представленных документов, о чем не позднее чем 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5F18">
        <w:rPr>
          <w:rFonts w:ascii="Times New Roman" w:hAnsi="Times New Roman" w:cs="Times New Roman"/>
          <w:sz w:val="28"/>
          <w:szCs w:val="28"/>
        </w:rPr>
        <w:t xml:space="preserve"> дней со дня вынесения соответствующего решения в письменной форме извещает заявителя и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45F18">
        <w:rPr>
          <w:rFonts w:ascii="Times New Roman" w:hAnsi="Times New Roman" w:cs="Times New Roman"/>
          <w:sz w:val="28"/>
          <w:szCs w:val="28"/>
        </w:rPr>
        <w:t>орган с указанием причин отказа.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DB2">
        <w:rPr>
          <w:rFonts w:ascii="Times New Roman" w:hAnsi="Times New Roman" w:cs="Times New Roman"/>
          <w:sz w:val="28"/>
          <w:szCs w:val="28"/>
        </w:rPr>
        <w:t>Основанием для отказа может послужить,</w:t>
      </w:r>
      <w:r>
        <w:rPr>
          <w:rFonts w:ascii="Times New Roman" w:hAnsi="Times New Roman" w:cs="Times New Roman"/>
          <w:sz w:val="28"/>
          <w:szCs w:val="28"/>
        </w:rPr>
        <w:t xml:space="preserve"> если к представлению не приложены все необходимые документы или документы заполнены ненадлежащим образом.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6FAC">
        <w:rPr>
          <w:rFonts w:ascii="Times New Roman" w:hAnsi="Times New Roman" w:cs="Times New Roman"/>
          <w:sz w:val="28"/>
          <w:szCs w:val="28"/>
        </w:rPr>
        <w:t xml:space="preserve">. 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устанавливается со дня подачи заявления, но не ранее дня, следующего за днем освобождения от </w:t>
      </w:r>
      <w:r>
        <w:rPr>
          <w:rFonts w:ascii="Times New Roman" w:hAnsi="Times New Roman" w:cs="Times New Roman"/>
          <w:sz w:val="28"/>
          <w:szCs w:val="28"/>
        </w:rPr>
        <w:t xml:space="preserve">выборной муниципальной должности, муниципальной должности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бы</w:t>
      </w:r>
      <w:r w:rsidRPr="00276FAC">
        <w:rPr>
          <w:rFonts w:ascii="Times New Roman" w:hAnsi="Times New Roman" w:cs="Times New Roman"/>
          <w:sz w:val="28"/>
          <w:szCs w:val="28"/>
        </w:rPr>
        <w:t xml:space="preserve">, и назначения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пенсии в соответствии с </w:t>
      </w:r>
      <w:r w:rsidRPr="00276FA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на срок назначения трудовой пенсии</w:t>
      </w:r>
      <w:r>
        <w:rPr>
          <w:rFonts w:ascii="Times New Roman" w:hAnsi="Times New Roman" w:cs="Times New Roman"/>
          <w:sz w:val="28"/>
          <w:szCs w:val="28"/>
        </w:rPr>
        <w:t xml:space="preserve"> по инвалидности</w:t>
      </w:r>
      <w:r w:rsidRPr="00276FAC">
        <w:rPr>
          <w:rFonts w:ascii="Times New Roman" w:hAnsi="Times New Roman" w:cs="Times New Roman"/>
          <w:sz w:val="28"/>
          <w:szCs w:val="28"/>
        </w:rPr>
        <w:t>, к которой она устанавливается.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На основании решений Межведомственной комиссией формируются списки получателей имеющих право на получение ежемесячной доплаты к трудовой пенсии,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76FAC">
        <w:rPr>
          <w:rFonts w:ascii="Times New Roman" w:hAnsi="Times New Roman" w:cs="Times New Roman"/>
          <w:sz w:val="28"/>
          <w:szCs w:val="28"/>
        </w:rPr>
        <w:t xml:space="preserve">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социального развития Дзун6-Хемчикского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согласно спискам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и на основании поручения Межведомственной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7 </w:t>
      </w:r>
      <w:r w:rsidRPr="00276FAC">
        <w:rPr>
          <w:rFonts w:ascii="Times New Roman" w:hAnsi="Times New Roman" w:cs="Times New Roman"/>
          <w:sz w:val="28"/>
          <w:szCs w:val="28"/>
        </w:rPr>
        <w:t>путем перечисления на счета получателей, открытых в банках Российской Федерации.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6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Выплата ежемесячной доплаты к трудовой пенсии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замещавшим выборные муниципальные должности Республики Тыва и муниципальные должности муниципальной службы Республики Тыва приостанавливается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поступлении на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 в предприятия, в организации и учреждения независимо от их организационно-правовых форм и форм собственности.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Лицо, получающее ежемесячную доплату к пенсии и назначенное на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276FAC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76FAC">
        <w:rPr>
          <w:rFonts w:ascii="Times New Roman" w:hAnsi="Times New Roman" w:cs="Times New Roman"/>
          <w:sz w:val="28"/>
          <w:szCs w:val="28"/>
        </w:rPr>
        <w:t>, обязано в 5-дневный срок сообщить об этом в письменной форме в М</w:t>
      </w:r>
      <w:r>
        <w:rPr>
          <w:rFonts w:ascii="Times New Roman" w:hAnsi="Times New Roman" w:cs="Times New Roman"/>
          <w:sz w:val="28"/>
          <w:szCs w:val="28"/>
        </w:rPr>
        <w:t>ежведомственную комиссию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Выплата ежемесячной доплаты к пенсии приостанавливается со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276FA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поручению Межведомственной комиссии </w:t>
      </w:r>
      <w:r w:rsidRPr="00276FAC">
        <w:rPr>
          <w:rFonts w:ascii="Times New Roman" w:hAnsi="Times New Roman" w:cs="Times New Roman"/>
          <w:sz w:val="28"/>
          <w:szCs w:val="28"/>
        </w:rPr>
        <w:t xml:space="preserve">о приостановлении ее выплаты, оформленному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FAC">
        <w:rPr>
          <w:rFonts w:ascii="Times New Roman" w:hAnsi="Times New Roman" w:cs="Times New Roman"/>
          <w:sz w:val="28"/>
          <w:szCs w:val="28"/>
        </w:rPr>
        <w:t xml:space="preserve">. При последующем </w:t>
      </w:r>
      <w:r>
        <w:rPr>
          <w:rFonts w:ascii="Times New Roman" w:hAnsi="Times New Roman" w:cs="Times New Roman"/>
          <w:sz w:val="28"/>
          <w:szCs w:val="28"/>
        </w:rPr>
        <w:t>увольнении</w:t>
      </w:r>
      <w:r w:rsidRPr="00276FAC">
        <w:rPr>
          <w:rFonts w:ascii="Times New Roman" w:hAnsi="Times New Roman" w:cs="Times New Roman"/>
          <w:sz w:val="28"/>
          <w:szCs w:val="28"/>
        </w:rPr>
        <w:t xml:space="preserve"> выплата ежемесячной доплаты к пенсии возобновляется по </w:t>
      </w:r>
      <w:hyperlink r:id="rId18" w:history="1">
        <w:r w:rsidRPr="00A548FA">
          <w:rPr>
            <w:rFonts w:ascii="Times New Roman" w:hAnsi="Times New Roman" w:cs="Times New Roman"/>
            <w:color w:val="000000"/>
            <w:sz w:val="28"/>
            <w:szCs w:val="28"/>
          </w:rPr>
          <w:t>заявлению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лица, оформленному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6FAC">
        <w:rPr>
          <w:rFonts w:ascii="Times New Roman" w:hAnsi="Times New Roman" w:cs="Times New Roman"/>
          <w:sz w:val="28"/>
          <w:szCs w:val="28"/>
        </w:rPr>
        <w:t>, направленному в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Межведомственную комиссию</w:t>
      </w:r>
      <w:r w:rsidRPr="00276FAC">
        <w:rPr>
          <w:rFonts w:ascii="Times New Roman" w:hAnsi="Times New Roman" w:cs="Times New Roman"/>
          <w:sz w:val="28"/>
          <w:szCs w:val="28"/>
        </w:rPr>
        <w:t xml:space="preserve">, с приложением копии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276FAC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увольнении</w:t>
      </w:r>
      <w:r w:rsidRPr="00276FAC">
        <w:rPr>
          <w:rFonts w:ascii="Times New Roman" w:hAnsi="Times New Roman" w:cs="Times New Roman"/>
          <w:sz w:val="28"/>
          <w:szCs w:val="28"/>
        </w:rPr>
        <w:t xml:space="preserve"> от соответствующей должности.</w:t>
      </w:r>
    </w:p>
    <w:p w:rsidR="0002360B" w:rsidRPr="00276FAC" w:rsidRDefault="007C3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02360B" w:rsidRPr="00A548FA">
          <w:rPr>
            <w:rFonts w:ascii="Times New Roman" w:hAnsi="Times New Roman" w:cs="Times New Roman"/>
            <w:color w:val="000000"/>
            <w:sz w:val="28"/>
            <w:szCs w:val="28"/>
          </w:rPr>
          <w:t>Решение</w:t>
        </w:r>
      </w:hyperlink>
      <w:r w:rsidR="0002360B" w:rsidRPr="00276FAC">
        <w:rPr>
          <w:rFonts w:ascii="Times New Roman" w:hAnsi="Times New Roman" w:cs="Times New Roman"/>
          <w:sz w:val="28"/>
          <w:szCs w:val="28"/>
        </w:rPr>
        <w:t xml:space="preserve"> о возобновлении выплаты ежемесячной доплаты к пенсии, о</w:t>
      </w:r>
      <w:r w:rsidR="0002360B">
        <w:rPr>
          <w:rFonts w:ascii="Times New Roman" w:hAnsi="Times New Roman" w:cs="Times New Roman"/>
          <w:sz w:val="28"/>
          <w:szCs w:val="28"/>
        </w:rPr>
        <w:t>формленное согласно приложению №</w:t>
      </w:r>
      <w:r w:rsidR="0002360B" w:rsidRPr="00276FAC">
        <w:rPr>
          <w:rFonts w:ascii="Times New Roman" w:hAnsi="Times New Roman" w:cs="Times New Roman"/>
          <w:sz w:val="28"/>
          <w:szCs w:val="28"/>
        </w:rPr>
        <w:t xml:space="preserve"> </w:t>
      </w:r>
      <w:r w:rsidR="0002360B">
        <w:rPr>
          <w:rFonts w:ascii="Times New Roman" w:hAnsi="Times New Roman" w:cs="Times New Roman"/>
          <w:sz w:val="28"/>
          <w:szCs w:val="28"/>
        </w:rPr>
        <w:t>7</w:t>
      </w:r>
      <w:r w:rsidR="0002360B" w:rsidRPr="00276FAC">
        <w:rPr>
          <w:rFonts w:ascii="Times New Roman" w:hAnsi="Times New Roman" w:cs="Times New Roman"/>
          <w:sz w:val="28"/>
          <w:szCs w:val="28"/>
        </w:rPr>
        <w:t>, М</w:t>
      </w:r>
      <w:r w:rsidR="0002360B">
        <w:rPr>
          <w:rFonts w:ascii="Times New Roman" w:hAnsi="Times New Roman" w:cs="Times New Roman"/>
          <w:sz w:val="28"/>
          <w:szCs w:val="28"/>
        </w:rPr>
        <w:t>ежведомственная комиссия</w:t>
      </w:r>
      <w:r w:rsidR="0002360B" w:rsidRPr="00276FAC">
        <w:rPr>
          <w:rFonts w:ascii="Times New Roman" w:hAnsi="Times New Roman" w:cs="Times New Roman"/>
          <w:sz w:val="28"/>
          <w:szCs w:val="28"/>
        </w:rPr>
        <w:t xml:space="preserve"> принимает в 14-дневный срок со дня регистрации заявления</w:t>
      </w:r>
      <w:r w:rsidR="0002360B">
        <w:rPr>
          <w:rFonts w:ascii="Times New Roman" w:hAnsi="Times New Roman" w:cs="Times New Roman"/>
          <w:sz w:val="28"/>
          <w:szCs w:val="28"/>
        </w:rPr>
        <w:t xml:space="preserve"> и направляет соответствующее поручение в Управление труда и социального развития </w:t>
      </w:r>
      <w:proofErr w:type="spellStart"/>
      <w:r w:rsidR="0002360B">
        <w:rPr>
          <w:rFonts w:ascii="Times New Roman" w:hAnsi="Times New Roman" w:cs="Times New Roman"/>
          <w:sz w:val="28"/>
          <w:szCs w:val="28"/>
        </w:rPr>
        <w:t>Дун-Хемчикского</w:t>
      </w:r>
      <w:proofErr w:type="spellEnd"/>
      <w:r w:rsidR="00023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60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360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2360B" w:rsidRPr="00276FAC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освобождения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замещавшим выборные муниципальные  должности или муниципальные должности муниципальной службы выплата им ежемесячной доплаты к трудовой пенсии возобновляется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устанавливается вновь в соответствии с настоящим постановлением по их заявлению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276FAC">
        <w:rPr>
          <w:rFonts w:ascii="Times New Roman" w:hAnsi="Times New Roman" w:cs="Times New Roman"/>
          <w:sz w:val="28"/>
          <w:szCs w:val="28"/>
        </w:rPr>
        <w:t xml:space="preserve">. Выплата ежемесячной доплаты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пенсии прекращается лицу, которому в соответствии с законодательством Российской Федерации назначена пенсия за выслугу лет, или ежемесячное пожизненное содержание, или установлено дополнительное пожизненное ежемесячное материальное обеспечение, или в соответствии с законодательством Российской Федерации и других субъектов Российской Федерации установлена ежемесячная доплата к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76FAC">
        <w:rPr>
          <w:rFonts w:ascii="Times New Roman" w:hAnsi="Times New Roman" w:cs="Times New Roman"/>
          <w:sz w:val="28"/>
          <w:szCs w:val="28"/>
        </w:rPr>
        <w:t>пенсии.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В случае смерти лица, получавшего ежемесячную доплату к пенсии, ее выплата прекращается со дня, следующего за днем смерти этого лица.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6FAC">
        <w:rPr>
          <w:rFonts w:ascii="Times New Roman" w:hAnsi="Times New Roman" w:cs="Times New Roman"/>
          <w:sz w:val="28"/>
          <w:szCs w:val="28"/>
        </w:rPr>
        <w:t xml:space="preserve">. Размер ежемесячной доплаты к пенсии пересчитывается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социального развития</w:t>
      </w:r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индексации должностного оклада по соответствующей выборной муниципальной должности и муниципальной должности муниципальной 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при включении необходимых средств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  на соответствующий год</w:t>
      </w:r>
      <w:r w:rsidRPr="00276FAC">
        <w:rPr>
          <w:rFonts w:ascii="Times New Roman" w:hAnsi="Times New Roman" w:cs="Times New Roman"/>
          <w:sz w:val="28"/>
          <w:szCs w:val="28"/>
        </w:rPr>
        <w:t>.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6FAC">
        <w:rPr>
          <w:rFonts w:ascii="Times New Roman" w:hAnsi="Times New Roman" w:cs="Times New Roman"/>
          <w:sz w:val="28"/>
          <w:szCs w:val="28"/>
        </w:rPr>
        <w:t xml:space="preserve">. При изменении в соответствии с законодательством Российской Федерации размера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пенсии, с учетом которой определена ежемесячная доплата, размер ежемесячной доплаты пересчитывается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 на основании сообщения соответствующего отделения Пенсионного фонда, выплачивающего </w:t>
      </w:r>
      <w:r>
        <w:rPr>
          <w:rFonts w:ascii="Times New Roman" w:hAnsi="Times New Roman" w:cs="Times New Roman"/>
          <w:sz w:val="28"/>
          <w:szCs w:val="28"/>
        </w:rPr>
        <w:t>трудовую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пенсию, о новом размере пенсии.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Сохранить за лицами, перечисленными в пунктах 2 и 4 настоящего Положения, и членами их семей медицинское обслуживание, которое им предоставлялось на день прекращения полномочий по выборной муниципальной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или на день увольнения с муниципальной должности муниципальной службы, если на этот день указанные лица имели право на трудовую пенсию в соответствии с Федеральным законом «О трудовых пенсиях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либо им в связи с освобождением от этих должностей досрочно была оформлена трудовая пенсия в соответствии с Законом Российской Федерации «О занятости населения в Российской Федерации».    </w:t>
      </w:r>
    </w:p>
    <w:p w:rsidR="0002360B" w:rsidRPr="00AD17F8" w:rsidRDefault="0002360B" w:rsidP="005D58D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AD17F8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заявления,  </w:t>
      </w:r>
      <w:r w:rsidRPr="00AD17F8">
        <w:rPr>
          <w:rFonts w:ascii="Times New Roman" w:hAnsi="Times New Roman" w:cs="Times New Roman"/>
          <w:sz w:val="28"/>
          <w:szCs w:val="28"/>
        </w:rPr>
        <w:t>принимает решение об установлении доплаты к трудовой пенсии</w:t>
      </w:r>
      <w:r w:rsidRPr="00F94FA0">
        <w:rPr>
          <w:rFonts w:ascii="Times New Roman" w:hAnsi="Times New Roman" w:cs="Times New Roman"/>
          <w:sz w:val="28"/>
          <w:szCs w:val="28"/>
        </w:rPr>
        <w:t xml:space="preserve"> </w:t>
      </w:r>
      <w:r w:rsidRPr="00AD17F8">
        <w:rPr>
          <w:rFonts w:ascii="Times New Roman" w:hAnsi="Times New Roman" w:cs="Times New Roman"/>
          <w:sz w:val="28"/>
          <w:szCs w:val="28"/>
        </w:rPr>
        <w:t>за особые заслуги</w:t>
      </w:r>
      <w:r w:rsidRPr="005D58DF">
        <w:rPr>
          <w:rFonts w:ascii="Times New Roman" w:hAnsi="Times New Roman" w:cs="Times New Roman"/>
          <w:sz w:val="28"/>
          <w:szCs w:val="28"/>
        </w:rPr>
        <w:t xml:space="preserve"> </w:t>
      </w:r>
      <w:r w:rsidRPr="00EF6B09">
        <w:rPr>
          <w:rFonts w:ascii="Times New Roman" w:hAnsi="Times New Roman" w:cs="Times New Roman"/>
          <w:sz w:val="28"/>
          <w:szCs w:val="28"/>
        </w:rPr>
        <w:t>перед народом и государством в области</w:t>
      </w:r>
      <w:proofErr w:type="gramStart"/>
      <w:r w:rsidRPr="00EF6B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6B09">
        <w:rPr>
          <w:rFonts w:ascii="Times New Roman" w:hAnsi="Times New Roman" w:cs="Times New Roman"/>
          <w:sz w:val="28"/>
          <w:szCs w:val="28"/>
        </w:rPr>
        <w:t xml:space="preserve"> общественной и хозяйственной деятельности или выдающиеся достижения в области культуры, науки и техники</w:t>
      </w:r>
      <w:r w:rsidRPr="00AD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за</w:t>
      </w:r>
      <w:r w:rsidRPr="00AD17F8">
        <w:rPr>
          <w:rFonts w:ascii="Times New Roman" w:hAnsi="Times New Roman" w:cs="Times New Roman"/>
          <w:sz w:val="28"/>
          <w:szCs w:val="28"/>
        </w:rPr>
        <w:t xml:space="preserve"> многолетний, добросовестный  труд:</w:t>
      </w:r>
    </w:p>
    <w:p w:rsidR="0002360B" w:rsidRPr="00AD17F8" w:rsidRDefault="0002360B" w:rsidP="00BA0E0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AD17F8">
        <w:rPr>
          <w:rFonts w:ascii="Times New Roman" w:hAnsi="Times New Roman" w:cs="Times New Roman"/>
          <w:sz w:val="28"/>
          <w:szCs w:val="28"/>
        </w:rPr>
        <w:t xml:space="preserve">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выборные муниципальные </w:t>
      </w:r>
      <w:r w:rsidRPr="00AD17F8">
        <w:rPr>
          <w:rFonts w:ascii="Times New Roman" w:hAnsi="Times New Roman" w:cs="Times New Roman"/>
          <w:sz w:val="28"/>
          <w:szCs w:val="28"/>
        </w:rPr>
        <w:t>должности Республики Тыва от 5 до 10 лет</w:t>
      </w:r>
      <w:r>
        <w:rPr>
          <w:rFonts w:ascii="Times New Roman" w:hAnsi="Times New Roman" w:cs="Times New Roman"/>
          <w:sz w:val="28"/>
          <w:szCs w:val="28"/>
        </w:rPr>
        <w:t xml:space="preserve"> и имеющим</w:t>
      </w:r>
      <w:r w:rsidRPr="00AD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награду Российской Федерации, или государственную награду Республики Тыва, или </w:t>
      </w:r>
      <w:r w:rsidRPr="00AD17F8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D17F8">
        <w:rPr>
          <w:rFonts w:ascii="Times New Roman" w:hAnsi="Times New Roman" w:cs="Times New Roman"/>
          <w:sz w:val="28"/>
          <w:szCs w:val="28"/>
        </w:rPr>
        <w:t xml:space="preserve"> наград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17F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F8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почетную грамоту </w:t>
      </w:r>
      <w:r w:rsidRPr="00AD17F8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AD17F8">
        <w:rPr>
          <w:rFonts w:ascii="Times New Roman" w:hAnsi="Times New Roman" w:cs="Times New Roman"/>
          <w:sz w:val="28"/>
          <w:szCs w:val="28"/>
        </w:rPr>
        <w:t>жемесячная доплата к пенсии устанавливается в таком размере, чтобы сумма пенсии и ежемесячной доплаты к ней составляла - 55 процентов их месячного денежного содержания.</w:t>
      </w:r>
      <w:proofErr w:type="gramEnd"/>
    </w:p>
    <w:p w:rsidR="0002360B" w:rsidRDefault="0002360B" w:rsidP="00BA0E0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D17F8">
        <w:rPr>
          <w:rFonts w:ascii="Times New Roman" w:hAnsi="Times New Roman" w:cs="Times New Roman"/>
          <w:sz w:val="28"/>
          <w:szCs w:val="28"/>
        </w:rPr>
        <w:t xml:space="preserve">ицам, замещавшим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D17F8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AD17F8">
        <w:rPr>
          <w:rFonts w:ascii="Times New Roman" w:hAnsi="Times New Roman" w:cs="Times New Roman"/>
          <w:sz w:val="28"/>
          <w:szCs w:val="28"/>
        </w:rPr>
        <w:t xml:space="preserve"> службы Республики Тыва от 15 до 20 лет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D17F8">
        <w:rPr>
          <w:rFonts w:ascii="Times New Roman" w:hAnsi="Times New Roman" w:cs="Times New Roman"/>
          <w:sz w:val="28"/>
          <w:szCs w:val="28"/>
        </w:rPr>
        <w:t xml:space="preserve"> имеющим</w:t>
      </w:r>
      <w:r w:rsidRPr="00255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 награду Российской Федерации, или государственную награду Республики Тыва, или</w:t>
      </w:r>
      <w:r w:rsidRPr="00AD17F8">
        <w:rPr>
          <w:rFonts w:ascii="Times New Roman" w:hAnsi="Times New Roman" w:cs="Times New Roman"/>
          <w:sz w:val="28"/>
          <w:szCs w:val="28"/>
        </w:rPr>
        <w:t xml:space="preserve"> ведомственные награды ежемесячная доплата к пенсии устанавливается в таком размере, чтобы сумма пенсии и ежемесячной доплаты к ней составляла - 45 процентов.</w:t>
      </w:r>
    </w:p>
    <w:p w:rsidR="0002360B" w:rsidRPr="00AD17F8" w:rsidRDefault="0002360B" w:rsidP="00BA0E0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решения Межведомственной комиссии представляются на утверждение Правительства Республики Тыва. 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6FAC">
        <w:rPr>
          <w:rFonts w:ascii="Times New Roman" w:hAnsi="Times New Roman" w:cs="Times New Roman"/>
          <w:sz w:val="28"/>
          <w:szCs w:val="28"/>
        </w:rPr>
        <w:t>. Суммы ежемесячных доплат к пенсии, излишне выплаченные лицу вследствие его злоупотребления, возмещаются этим лицом, а в случае его несогласия взыскиваются в судебном порядке.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76FAC">
        <w:rPr>
          <w:rFonts w:ascii="Times New Roman" w:hAnsi="Times New Roman" w:cs="Times New Roman"/>
          <w:sz w:val="28"/>
          <w:szCs w:val="28"/>
        </w:rPr>
        <w:t xml:space="preserve">. Вопросы, связанные с установлением и выплатой ежемесячной доплаты к пенсии, не урегулированные настоящим Положением, разрешаются применительно к правилам назначения и выплаты </w:t>
      </w:r>
      <w:r>
        <w:rPr>
          <w:rFonts w:ascii="Times New Roman" w:hAnsi="Times New Roman" w:cs="Times New Roman"/>
          <w:sz w:val="28"/>
          <w:szCs w:val="28"/>
        </w:rPr>
        <w:t>трудовых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пенсий.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«_____»  _________ 2012 г. </w:t>
      </w: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F83F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2360B" w:rsidRDefault="0002360B" w:rsidP="00F83F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установлению</w:t>
      </w:r>
    </w:p>
    <w:p w:rsidR="0002360B" w:rsidRDefault="0002360B" w:rsidP="00F83F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ежемесячной доплаты к трудовой пенсии при Администрации</w:t>
      </w:r>
    </w:p>
    <w:p w:rsidR="0002360B" w:rsidRPr="00F83F75" w:rsidRDefault="0002360B" w:rsidP="00F83F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02360B" w:rsidRDefault="0002360B" w:rsidP="00F83F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802"/>
        <w:gridCol w:w="6662"/>
      </w:tblGrid>
      <w:tr w:rsidR="0002360B" w:rsidRPr="00A910E6">
        <w:tc>
          <w:tcPr>
            <w:tcW w:w="280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</w:tc>
        <w:tc>
          <w:tcPr>
            <w:tcW w:w="666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администрации – председатель Комиссии</w:t>
            </w:r>
          </w:p>
        </w:tc>
      </w:tr>
      <w:tr w:rsidR="0002360B" w:rsidRPr="00A910E6">
        <w:tc>
          <w:tcPr>
            <w:tcW w:w="2802" w:type="dxa"/>
          </w:tcPr>
          <w:p w:rsidR="0002360B" w:rsidRPr="00A910E6" w:rsidRDefault="0002360B" w:rsidP="006D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Ч.А.</w:t>
            </w:r>
          </w:p>
        </w:tc>
        <w:tc>
          <w:tcPr>
            <w:tcW w:w="6662" w:type="dxa"/>
          </w:tcPr>
          <w:p w:rsidR="0002360B" w:rsidRPr="00A910E6" w:rsidRDefault="0002360B" w:rsidP="006D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председателя администрации по социальной политике (заместитель председателя Комиссии)</w:t>
            </w:r>
          </w:p>
          <w:p w:rsidR="0002360B" w:rsidRPr="00A910E6" w:rsidRDefault="0002360B" w:rsidP="006D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60B" w:rsidRPr="00A910E6">
        <w:tc>
          <w:tcPr>
            <w:tcW w:w="2802" w:type="dxa"/>
          </w:tcPr>
          <w:p w:rsidR="0002360B" w:rsidRPr="00A910E6" w:rsidRDefault="0002360B" w:rsidP="006D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  <w:tc>
          <w:tcPr>
            <w:tcW w:w="6662" w:type="dxa"/>
          </w:tcPr>
          <w:p w:rsidR="0002360B" w:rsidRPr="00A910E6" w:rsidRDefault="0002360B" w:rsidP="006D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труда и социального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(ответственный секретарь Комиссии)</w:t>
            </w:r>
          </w:p>
        </w:tc>
      </w:tr>
      <w:tr w:rsidR="0002360B" w:rsidRPr="00A910E6">
        <w:tc>
          <w:tcPr>
            <w:tcW w:w="280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  <w:tc>
          <w:tcPr>
            <w:tcW w:w="666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10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председателя администрации по экономике (член Комиссии)</w:t>
            </w:r>
          </w:p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60B" w:rsidRPr="00A910E6">
        <w:tc>
          <w:tcPr>
            <w:tcW w:w="280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Ч.Э. </w:t>
            </w:r>
          </w:p>
        </w:tc>
        <w:tc>
          <w:tcPr>
            <w:tcW w:w="666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финансов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(член Комиссии)</w:t>
            </w:r>
          </w:p>
        </w:tc>
      </w:tr>
      <w:tr w:rsidR="0002360B" w:rsidRPr="00A910E6">
        <w:tc>
          <w:tcPr>
            <w:tcW w:w="280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6662" w:type="dxa"/>
          </w:tcPr>
          <w:p w:rsidR="0002360B" w:rsidRPr="00A910E6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ГУ Управления пенсионного фонда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(член Комиссии – по согласования)</w:t>
            </w:r>
          </w:p>
        </w:tc>
      </w:tr>
      <w:tr w:rsidR="0002360B" w:rsidRPr="00A910E6">
        <w:tc>
          <w:tcPr>
            <w:tcW w:w="2802" w:type="dxa"/>
          </w:tcPr>
          <w:p w:rsidR="0002360B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6662" w:type="dxa"/>
          </w:tcPr>
          <w:p w:rsidR="0002360B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руководитель аппарата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(член Комиссии)</w:t>
            </w:r>
          </w:p>
        </w:tc>
      </w:tr>
      <w:tr w:rsidR="0002360B" w:rsidRPr="00A910E6">
        <w:tc>
          <w:tcPr>
            <w:tcW w:w="2802" w:type="dxa"/>
          </w:tcPr>
          <w:p w:rsidR="0002360B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Л.М.</w:t>
            </w:r>
          </w:p>
        </w:tc>
        <w:tc>
          <w:tcPr>
            <w:tcW w:w="6662" w:type="dxa"/>
          </w:tcPr>
          <w:p w:rsidR="0002360B" w:rsidRDefault="0002360B" w:rsidP="00A9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правовым и кадровым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(член Комиссии)</w:t>
            </w:r>
          </w:p>
        </w:tc>
      </w:tr>
    </w:tbl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октября 2012 г. №649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0B" w:rsidRPr="00173CAA" w:rsidRDefault="0002360B" w:rsidP="00CF3F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ПОЛОЖЕНИЕ</w:t>
      </w:r>
    </w:p>
    <w:p w:rsidR="0002360B" w:rsidRDefault="0002360B" w:rsidP="00CF3F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ежемесячной </w:t>
      </w:r>
    </w:p>
    <w:p w:rsidR="0002360B" w:rsidRDefault="0002360B" w:rsidP="008526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доплаты к  т</w:t>
      </w:r>
      <w:r w:rsidRPr="00173C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удовой пенсии при Администрации</w:t>
      </w:r>
    </w:p>
    <w:p w:rsidR="0002360B" w:rsidRPr="00173CAA" w:rsidRDefault="0002360B" w:rsidP="008526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3CAA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работы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ежемесячной доплаты к трудовой пенсии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A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омиссия) для </w:t>
      </w:r>
      <w:r>
        <w:rPr>
          <w:rFonts w:ascii="Times New Roman" w:hAnsi="Times New Roman" w:cs="Times New Roman"/>
          <w:sz w:val="28"/>
          <w:szCs w:val="28"/>
        </w:rPr>
        <w:t>назначе</w:t>
      </w:r>
      <w:r w:rsidRPr="00173CAA">
        <w:rPr>
          <w:rFonts w:ascii="Times New Roman" w:hAnsi="Times New Roman" w:cs="Times New Roman"/>
          <w:sz w:val="28"/>
          <w:szCs w:val="28"/>
        </w:rPr>
        <w:t xml:space="preserve">ния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ой пенсии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замещавшим выборные муниципальные должности и муниципальные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73CAA">
        <w:rPr>
          <w:rFonts w:ascii="Times New Roman" w:hAnsi="Times New Roman" w:cs="Times New Roman"/>
          <w:sz w:val="28"/>
          <w:szCs w:val="28"/>
        </w:rPr>
        <w:t xml:space="preserve">на принципах законности и единства основных требований, предъявляемых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>службе.</w:t>
      </w:r>
      <w:proofErr w:type="gramEnd"/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173CAA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AA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законами, иными нормативно-правовыми актами</w:t>
      </w:r>
      <w:r w:rsidRPr="00173CAA">
        <w:rPr>
          <w:rFonts w:ascii="Times New Roman" w:hAnsi="Times New Roman" w:cs="Times New Roman"/>
          <w:sz w:val="28"/>
          <w:szCs w:val="28"/>
        </w:rPr>
        <w:t xml:space="preserve"> Российской Федерации, Конституцией Республики Тыва,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Pr="00173CA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, иными нормативно-правовыми актами Республики Тыва</w:t>
      </w:r>
      <w:r w:rsidRPr="00173CA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4. На </w:t>
      </w:r>
      <w:r>
        <w:rPr>
          <w:rFonts w:ascii="Times New Roman" w:hAnsi="Times New Roman" w:cs="Times New Roman"/>
          <w:sz w:val="28"/>
          <w:szCs w:val="28"/>
        </w:rPr>
        <w:t>Межведомственную к</w:t>
      </w:r>
      <w:r w:rsidRPr="00173CAA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3CAA">
        <w:rPr>
          <w:rFonts w:ascii="Times New Roman" w:hAnsi="Times New Roman" w:cs="Times New Roman"/>
          <w:sz w:val="28"/>
          <w:szCs w:val="28"/>
        </w:rPr>
        <w:t xml:space="preserve"> возлагаются функции рассмотрения и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решений по вопросам, связанным с назначением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173CAA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A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представлению</w:t>
      </w:r>
      <w:r w:rsidRPr="00173CAA">
        <w:rPr>
          <w:rFonts w:ascii="Times New Roman" w:hAnsi="Times New Roman" w:cs="Times New Roman"/>
          <w:sz w:val="28"/>
          <w:szCs w:val="28"/>
        </w:rPr>
        <w:t xml:space="preserve"> руководителей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власти Республики Тыва, иных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73CAA">
        <w:rPr>
          <w:rFonts w:ascii="Times New Roman" w:hAnsi="Times New Roman" w:cs="Times New Roman"/>
          <w:sz w:val="28"/>
          <w:szCs w:val="28"/>
        </w:rPr>
        <w:t xml:space="preserve">органов, образованных в соответствии с </w:t>
      </w:r>
      <w:hyperlink r:id="rId20" w:history="1">
        <w:r w:rsidRPr="00173CA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73CA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173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173CAA">
        <w:rPr>
          <w:rFonts w:ascii="Times New Roman" w:hAnsi="Times New Roman" w:cs="Times New Roman"/>
          <w:sz w:val="28"/>
          <w:szCs w:val="28"/>
        </w:rPr>
        <w:t>, законами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73CAA">
        <w:rPr>
          <w:rFonts w:ascii="Times New Roman" w:hAnsi="Times New Roman" w:cs="Times New Roman"/>
          <w:sz w:val="28"/>
          <w:szCs w:val="28"/>
        </w:rPr>
        <w:t>(далее - государственные органы),</w:t>
      </w:r>
      <w:r>
        <w:rPr>
          <w:rFonts w:ascii="Times New Roman" w:hAnsi="Times New Roman" w:cs="Times New Roman"/>
          <w:sz w:val="28"/>
          <w:szCs w:val="28"/>
        </w:rPr>
        <w:t xml:space="preserve"> в месячный срок со дня получения всех необходимых документов осуществляет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определяет размер ежемесячной доплаты к пенсии и принимает решение об установлении ежемесячной доплаты к пенсии и направляет соответствующее поручение Управлению труда и социального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73CAA">
        <w:rPr>
          <w:rFonts w:ascii="Times New Roman" w:hAnsi="Times New Roman" w:cs="Times New Roman"/>
          <w:sz w:val="28"/>
          <w:szCs w:val="28"/>
        </w:rPr>
        <w:t>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73CAA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73CAA">
        <w:rPr>
          <w:rFonts w:ascii="Times New Roman" w:hAnsi="Times New Roman" w:cs="Times New Roman"/>
          <w:sz w:val="28"/>
          <w:szCs w:val="28"/>
        </w:rPr>
        <w:t xml:space="preserve"> оформляются протоколами заседаний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омиссии, подписанными членами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омиссии, и доводятся до сведения заинтересованных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173CAA">
        <w:rPr>
          <w:rFonts w:ascii="Times New Roman" w:hAnsi="Times New Roman" w:cs="Times New Roman"/>
          <w:sz w:val="28"/>
          <w:szCs w:val="28"/>
        </w:rPr>
        <w:t xml:space="preserve">ых органов </w:t>
      </w:r>
      <w:r>
        <w:rPr>
          <w:rFonts w:ascii="Times New Roman" w:hAnsi="Times New Roman" w:cs="Times New Roman"/>
          <w:sz w:val="28"/>
          <w:szCs w:val="28"/>
        </w:rPr>
        <w:t xml:space="preserve">и заявителей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либо выписками из протокола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>омиссии.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lastRenderedPageBreak/>
        <w:t xml:space="preserve">8. Заседания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3CAA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по мере поступления обращений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и считаются правомочными, если на них присутствует не менее половины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9. Заседаниями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руководит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CAA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>омиссии принимаются большинством голосов присутствующих на ее заседании членов путем открытого голосования. При равенстве голосов решающим считается голос председательствующего на заседании.</w:t>
      </w:r>
    </w:p>
    <w:p w:rsidR="0002360B" w:rsidRPr="00173CAA" w:rsidRDefault="0002360B" w:rsidP="00672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173CAA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рассматривает представления</w:t>
      </w:r>
      <w:r w:rsidRPr="00173CA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лиц, замещавших замещавшим выборные муниципальные должности и муниципальные должности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поступивших от муниципальных органов, в случае если к представлению не приложены все необходимые документы или они заполнены ненадлежащим образом.</w:t>
      </w:r>
      <w:proofErr w:type="gramEnd"/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11. Подготовку материалов на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и </w:t>
      </w:r>
      <w:proofErr w:type="gramStart"/>
      <w:r w:rsidRPr="00173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3CAA">
        <w:rPr>
          <w:rFonts w:ascii="Times New Roman" w:hAnsi="Times New Roman" w:cs="Times New Roman"/>
          <w:sz w:val="28"/>
          <w:szCs w:val="28"/>
        </w:rPr>
        <w:t xml:space="preserve"> своевременным исполнением принятых решений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секретарь Комиссии</w:t>
      </w:r>
      <w:r w:rsidRPr="00173CAA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обеспечивает организацию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омиссии, оформление протоколов ее заседаний. Материалы, необходимые для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омиссии, доводятся до сведения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не </w:t>
      </w:r>
      <w:proofErr w:type="gramStart"/>
      <w:r w:rsidRPr="00173CA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73CAA">
        <w:rPr>
          <w:rFonts w:ascii="Times New Roman" w:hAnsi="Times New Roman" w:cs="Times New Roman"/>
          <w:sz w:val="28"/>
          <w:szCs w:val="28"/>
        </w:rPr>
        <w:t xml:space="preserve"> чем за десять дней до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2. Порядок рассмотрения и включения иных периодов работы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(службы) в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службы </w:t>
      </w:r>
      <w:proofErr w:type="gramStart"/>
      <w:r w:rsidRPr="00173CA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установления доплаты 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173CAA">
        <w:rPr>
          <w:rFonts w:ascii="Times New Roman" w:hAnsi="Times New Roman" w:cs="Times New Roman"/>
          <w:sz w:val="28"/>
          <w:szCs w:val="28"/>
        </w:rPr>
        <w:t>ой пенсии лицам,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3CAA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173CAA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муниципальной службы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3C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служащий, замещающий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73CAA">
        <w:rPr>
          <w:rFonts w:ascii="Times New Roman" w:hAnsi="Times New Roman" w:cs="Times New Roman"/>
          <w:sz w:val="28"/>
          <w:szCs w:val="28"/>
        </w:rPr>
        <w:t xml:space="preserve"> Республики Тыва и имеющий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службы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3CAA">
        <w:rPr>
          <w:rFonts w:ascii="Times New Roman" w:hAnsi="Times New Roman" w:cs="Times New Roman"/>
          <w:sz w:val="28"/>
          <w:szCs w:val="28"/>
        </w:rPr>
        <w:t xml:space="preserve"> лет, может обратиться с заявлением на имя руководителя соответствующего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AA">
        <w:rPr>
          <w:rFonts w:ascii="Times New Roman" w:hAnsi="Times New Roman" w:cs="Times New Roman"/>
          <w:sz w:val="28"/>
          <w:szCs w:val="28"/>
        </w:rPr>
        <w:t xml:space="preserve">(по месту работы) о включении иных периодов работы (службы), опыт и знания по которым были необходимы для выполнения должностных обязанностей по замещаемой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173CAA">
        <w:rPr>
          <w:rFonts w:ascii="Times New Roman" w:hAnsi="Times New Roman" w:cs="Times New Roman"/>
          <w:sz w:val="28"/>
          <w:szCs w:val="28"/>
        </w:rPr>
        <w:t xml:space="preserve">, в стаж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73CAA">
        <w:rPr>
          <w:rFonts w:ascii="Times New Roman" w:hAnsi="Times New Roman" w:cs="Times New Roman"/>
          <w:sz w:val="28"/>
          <w:szCs w:val="28"/>
        </w:rPr>
        <w:t xml:space="preserve"> службы, </w:t>
      </w:r>
      <w:proofErr w:type="gramStart"/>
      <w:r w:rsidRPr="00173CAA">
        <w:rPr>
          <w:rFonts w:ascii="Times New Roman" w:hAnsi="Times New Roman" w:cs="Times New Roman"/>
          <w:sz w:val="28"/>
          <w:szCs w:val="28"/>
        </w:rPr>
        <w:t>дающий</w:t>
      </w:r>
      <w:proofErr w:type="gramEnd"/>
      <w:r w:rsidRPr="00173CAA">
        <w:rPr>
          <w:rFonts w:ascii="Times New Roman" w:hAnsi="Times New Roman" w:cs="Times New Roman"/>
          <w:sz w:val="28"/>
          <w:szCs w:val="28"/>
        </w:rPr>
        <w:t xml:space="preserve"> право на установление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173CAA">
        <w:rPr>
          <w:rFonts w:ascii="Times New Roman" w:hAnsi="Times New Roman" w:cs="Times New Roman"/>
          <w:sz w:val="28"/>
          <w:szCs w:val="28"/>
        </w:rPr>
        <w:t>ой пенсии.</w:t>
      </w: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73CA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3CAA">
        <w:rPr>
          <w:rFonts w:ascii="Times New Roman" w:hAnsi="Times New Roman" w:cs="Times New Roman"/>
          <w:sz w:val="28"/>
          <w:szCs w:val="28"/>
        </w:rPr>
        <w:t xml:space="preserve">органа в недельный срок со дня получения заявления от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3CAA">
        <w:rPr>
          <w:rFonts w:ascii="Times New Roman" w:hAnsi="Times New Roman" w:cs="Times New Roman"/>
          <w:sz w:val="28"/>
          <w:szCs w:val="28"/>
        </w:rPr>
        <w:t>служащего рассматривает и принимает решение о ходатайстве</w:t>
      </w:r>
      <w:r>
        <w:rPr>
          <w:rFonts w:ascii="Times New Roman" w:hAnsi="Times New Roman" w:cs="Times New Roman"/>
          <w:sz w:val="28"/>
          <w:szCs w:val="28"/>
        </w:rPr>
        <w:t xml:space="preserve"> или отклонении заявления. В случае принятия положительного решения руководитель направляет ходатайство в Межведомственную комиссию.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В ходатайстве указывается: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- общий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>службы на момент подачи заявления;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- иные периоды работы (службы), предлагаемые для включения в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>службы.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К ходатайству прилагаются: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- копия трудовой книжки работника;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- должностной регламент по занимаемой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>службы;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>- характеристика 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173CAA">
        <w:rPr>
          <w:rFonts w:ascii="Times New Roman" w:hAnsi="Times New Roman" w:cs="Times New Roman"/>
          <w:sz w:val="28"/>
          <w:szCs w:val="28"/>
        </w:rPr>
        <w:t>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173CAA">
        <w:rPr>
          <w:rFonts w:ascii="Times New Roman" w:hAnsi="Times New Roman" w:cs="Times New Roman"/>
          <w:sz w:val="28"/>
          <w:szCs w:val="28"/>
        </w:rPr>
        <w:t>. В иные отдельные периоды работы (службы) включаются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AA">
        <w:rPr>
          <w:rFonts w:ascii="Times New Roman" w:hAnsi="Times New Roman" w:cs="Times New Roman"/>
          <w:sz w:val="28"/>
          <w:szCs w:val="28"/>
        </w:rPr>
        <w:t xml:space="preserve">периоды работы на руководящих должностях, опыт и знания по которым были необходимы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73CAA">
        <w:rPr>
          <w:rFonts w:ascii="Times New Roman" w:hAnsi="Times New Roman" w:cs="Times New Roman"/>
          <w:sz w:val="28"/>
          <w:szCs w:val="28"/>
        </w:rPr>
        <w:t xml:space="preserve">служащим для выполнения обязанностей по замещавшейся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>службы Республики Тыва.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73CAA">
        <w:rPr>
          <w:rFonts w:ascii="Times New Roman" w:hAnsi="Times New Roman" w:cs="Times New Roman"/>
          <w:sz w:val="28"/>
          <w:szCs w:val="28"/>
        </w:rPr>
        <w:t xml:space="preserve">. Иные периоды работы (службы), включенные в стаж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3CAA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73CAA">
        <w:rPr>
          <w:rFonts w:ascii="Times New Roman" w:hAnsi="Times New Roman" w:cs="Times New Roman"/>
          <w:sz w:val="28"/>
          <w:szCs w:val="28"/>
        </w:rPr>
        <w:t>служащего Республики Тыва, в совокупности не должны превышать пяти лет.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73C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173CAA">
        <w:rPr>
          <w:rFonts w:ascii="Times New Roman" w:hAnsi="Times New Roman" w:cs="Times New Roman"/>
          <w:sz w:val="28"/>
          <w:szCs w:val="28"/>
        </w:rPr>
        <w:t>омиссия рассматривает ходатайство и выносит решение в течение одного месяца с момента поступления документа.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CA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от количества присутствующих. Заседание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>омиссии проводится не реже одного раза в месяц.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73CAA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173CAA">
        <w:rPr>
          <w:rFonts w:ascii="Times New Roman" w:hAnsi="Times New Roman" w:cs="Times New Roman"/>
          <w:sz w:val="28"/>
          <w:szCs w:val="28"/>
        </w:rPr>
        <w:t xml:space="preserve"> о включении иных периодов работы (службы) в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73CAA">
        <w:rPr>
          <w:rFonts w:ascii="Times New Roman" w:hAnsi="Times New Roman" w:cs="Times New Roman"/>
          <w:sz w:val="28"/>
          <w:szCs w:val="28"/>
        </w:rPr>
        <w:t xml:space="preserve">службы Республики Тыва, дающий право на установление ежемесячной доплаты 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173CAA">
        <w:rPr>
          <w:rFonts w:ascii="Times New Roman" w:hAnsi="Times New Roman" w:cs="Times New Roman"/>
          <w:sz w:val="28"/>
          <w:szCs w:val="28"/>
        </w:rPr>
        <w:t xml:space="preserve">ой пенсии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173CAA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>
        <w:rPr>
          <w:rFonts w:ascii="Times New Roman" w:hAnsi="Times New Roman" w:cs="Times New Roman"/>
          <w:sz w:val="28"/>
          <w:szCs w:val="28"/>
        </w:rPr>
        <w:t>ходатайства муниципального органа</w:t>
      </w:r>
      <w:r w:rsidRPr="00173CAA">
        <w:rPr>
          <w:rFonts w:ascii="Times New Roman" w:hAnsi="Times New Roman" w:cs="Times New Roman"/>
          <w:sz w:val="28"/>
          <w:szCs w:val="28"/>
        </w:rPr>
        <w:t>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73CAA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173CAA">
        <w:rPr>
          <w:rFonts w:ascii="Times New Roman" w:hAnsi="Times New Roman" w:cs="Times New Roman"/>
          <w:sz w:val="28"/>
          <w:szCs w:val="28"/>
        </w:rPr>
        <w:t>омиссии оформляет протокол заседания Комиссии. Протокол согласовывается со всеми членами Комиссии, утверждается председателем Комиссии и заверяется печатью.</w:t>
      </w:r>
    </w:p>
    <w:p w:rsidR="0002360B" w:rsidRPr="00173CAA" w:rsidRDefault="0002360B" w:rsidP="00CF3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CF3F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 w:rsidP="00F0014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FA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к Положению об установлении, выплате и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>перерасчете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размера ежемесячной доплаты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276FAC">
        <w:rPr>
          <w:rFonts w:ascii="Times New Roman" w:hAnsi="Times New Roman" w:cs="Times New Roman"/>
          <w:sz w:val="28"/>
          <w:szCs w:val="28"/>
        </w:rPr>
        <w:t xml:space="preserve">ой пенсии лицам, </w:t>
      </w:r>
      <w:r>
        <w:rPr>
          <w:rFonts w:ascii="Times New Roman" w:hAnsi="Times New Roman" w:cs="Times New Roman"/>
          <w:sz w:val="28"/>
          <w:szCs w:val="28"/>
        </w:rPr>
        <w:t xml:space="preserve">замещавшим выборные 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должности и муниципальные </w:t>
      </w:r>
    </w:p>
    <w:p w:rsidR="0002360B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ПЕРИОДЫ</w:t>
      </w:r>
    </w:p>
    <w:p w:rsidR="0002360B" w:rsidRPr="00276FAC" w:rsidRDefault="000236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замещения муниципальной должности 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службы (работы), учитываемые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>при исчислении стажа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муниципальной службы </w:t>
      </w:r>
      <w:r w:rsidRPr="00276FAC">
        <w:rPr>
          <w:rFonts w:ascii="Times New Roman" w:hAnsi="Times New Roman" w:cs="Times New Roman"/>
          <w:sz w:val="28"/>
          <w:szCs w:val="28"/>
        </w:rPr>
        <w:t>дающего право на ежемесячную доплату</w:t>
      </w:r>
      <w:r>
        <w:rPr>
          <w:rFonts w:ascii="Times New Roman" w:hAnsi="Times New Roman" w:cs="Times New Roman"/>
          <w:sz w:val="28"/>
          <w:szCs w:val="28"/>
        </w:rPr>
        <w:t xml:space="preserve"> к трудов</w:t>
      </w:r>
      <w:r w:rsidRPr="00276FAC">
        <w:rPr>
          <w:rFonts w:ascii="Times New Roman" w:hAnsi="Times New Roman" w:cs="Times New Roman"/>
          <w:sz w:val="28"/>
          <w:szCs w:val="28"/>
        </w:rPr>
        <w:t>ой пенсии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При исчислении стажа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службы, дающего право на ежемесячную доплату к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Pr="00276FAC">
        <w:rPr>
          <w:rFonts w:ascii="Times New Roman" w:hAnsi="Times New Roman" w:cs="Times New Roman"/>
          <w:sz w:val="28"/>
          <w:szCs w:val="28"/>
        </w:rPr>
        <w:t>ой пенсии, учитываются:</w:t>
      </w:r>
    </w:p>
    <w:p w:rsidR="0002360B" w:rsidRPr="009F62B3" w:rsidRDefault="0002360B" w:rsidP="009F62B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2B3">
        <w:rPr>
          <w:rFonts w:ascii="Times New Roman" w:hAnsi="Times New Roman" w:cs="Times New Roman"/>
          <w:sz w:val="28"/>
          <w:szCs w:val="28"/>
        </w:rPr>
        <w:t>Периоды замещения государственных должностей Российской Федерации, Республики Тыва и государственных должностей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муниципальной службы Республики Тыва</w:t>
      </w:r>
      <w:r w:rsidRPr="009F62B3">
        <w:rPr>
          <w:rFonts w:ascii="Times New Roman" w:hAnsi="Times New Roman" w:cs="Times New Roman"/>
          <w:sz w:val="28"/>
          <w:szCs w:val="28"/>
        </w:rPr>
        <w:t>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II. Периоды государственной службы: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На государственных должностях федеральных государственных служащих, предусмотренных Реестром должностей федеральной государственной гражданской службы, утвержденным </w:t>
      </w:r>
      <w:hyperlink r:id="rId21" w:history="1">
        <w:r w:rsidRPr="006E2668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 декабря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FAC">
        <w:rPr>
          <w:rFonts w:ascii="Times New Roman" w:hAnsi="Times New Roman" w:cs="Times New Roman"/>
          <w:sz w:val="28"/>
          <w:szCs w:val="28"/>
        </w:rPr>
        <w:t xml:space="preserve"> 1574 (с последующими изменениями и дополнениями), и государственных должностях федеральной государственной службы, предусмотренных перечнями государственных должностей федеральной государственной службы, являющимися соответствующими разделами Реестра государственных должностей государственной службы Российской Федерации, Реестром должностей государственной службы Республики Тыва, утвержденного </w:t>
      </w:r>
      <w:hyperlink r:id="rId22" w:history="1">
        <w:r w:rsidRPr="006E2668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  <w:proofErr w:type="gramEnd"/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Тыва от 12 ноября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FAC">
        <w:rPr>
          <w:rFonts w:ascii="Times New Roman" w:hAnsi="Times New Roman" w:cs="Times New Roman"/>
          <w:sz w:val="28"/>
          <w:szCs w:val="28"/>
        </w:rPr>
        <w:t xml:space="preserve"> 204, законами Российской Федерации и Республики Тыва, а также служащих на государственных должностях государственной службы других субъектов Российской Федерации.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2. На должностях прокурорских работников в прокуратуре Российской Федерации в соответствии с федеральным законом.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III. Периоды военной службы в порядке, установленном федеральным законом, периоды службы в органах внутренних дел, налоговой полиции, таможенных органах, учреждениях и органах уголовно-исполнительной системы.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IV. Периоды замещения выборных муниципальных должностей и муниципальных должностей муниципальной службы.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Периоды замещения должностей, в том числе выборных, на постоянной основе с 1 января 1992 г. до введения в действие Сводного перечня государственных должностей Российской Федерации, </w:t>
      </w:r>
      <w:hyperlink r:id="rId23" w:history="1">
        <w:r w:rsidRPr="006E2668">
          <w:rPr>
            <w:rFonts w:ascii="Times New Roman" w:hAnsi="Times New Roman" w:cs="Times New Roman"/>
            <w:color w:val="000000"/>
            <w:sz w:val="28"/>
            <w:szCs w:val="28"/>
          </w:rPr>
          <w:t>Реестра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lastRenderedPageBreak/>
        <w:t>государственных должностей федеральных государственных служащих или перечней государственных должностей федеральной государственной службы, являющихся соответствующими разделами Реестра государственных должностей государственной службы Российской Федерации и Республики Тыва: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 и государственных органах Республики Тыва;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б) в Совете Безопасности Российской Федерации и его аппарате;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в) в федеральных органах и органах Республики Тыва законодательной (представительной) власти и их аппаратах, Контрольно-бюджетном комитете при Верховном Совете Российской Федерации, в органах народного контроля;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г) в Правительстве Российской Федерации (Совете Министров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FAC">
        <w:rPr>
          <w:rFonts w:ascii="Times New Roman" w:hAnsi="Times New Roman" w:cs="Times New Roman"/>
          <w:sz w:val="28"/>
          <w:szCs w:val="28"/>
        </w:rPr>
        <w:t xml:space="preserve"> Правительстве Российской Федерации) и при федеральных органах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исполнительной власти и Республики Тыва;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F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в Конституционном Суде Российской Федерации, Верховном суде Российской Федерации, Высшем Арбитражном суде Российской Федерации, федеральных судах (судах, государственном арбитраже), а также в прокуратуре Российской Федерации (органах прокуратуры) и их аппаратах;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е) в Центральной избирательной комиссии Российской Федерац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аппарате;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ж) в Счетной палате Российской Федерац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аппарате;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6F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 xml:space="preserve">) в органах государственной власти Республики Тыва, субъектов Российской Федерации и иных государственных органах, образованных в соответствии с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6FAC">
        <w:rPr>
          <w:rFonts w:ascii="Times New Roman" w:hAnsi="Times New Roman" w:cs="Times New Roman"/>
          <w:sz w:val="28"/>
          <w:szCs w:val="28"/>
        </w:rPr>
        <w:t>онституци</w:t>
      </w:r>
      <w:r>
        <w:rPr>
          <w:rFonts w:ascii="Times New Roman" w:hAnsi="Times New Roman" w:cs="Times New Roman"/>
          <w:sz w:val="28"/>
          <w:szCs w:val="28"/>
        </w:rPr>
        <w:t>ей Республики Тыва</w:t>
      </w:r>
      <w:r w:rsidRPr="00276F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76FAC">
        <w:rPr>
          <w:rFonts w:ascii="Times New Roman" w:hAnsi="Times New Roman" w:cs="Times New Roman"/>
          <w:sz w:val="28"/>
          <w:szCs w:val="28"/>
        </w:rPr>
        <w:t>субъектов Российской Федерации, в высших государственных органах автономных республик, в местных государственных органах (краевых, областных Советах народных депутатов, Советах народных депутатов автономных областей, автономных округов, районных, городских, районных в городах, поселковых и сельских Советов народных депутатов и их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комитетах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>);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>и) в государственных учреждениях, преобразованных в государственные органы при Правительстве Российской Федерации, государственные органы федеральных органов исполнительной власти, государственные органы при федеральных органах исполнительной власти, а также в государственных учреждениях, должности в которых были включены в перечни государственных должностей федеральной государственной службы, являющиеся соответствующими разделами Реестра государственных должностей государственной службы Российской Федерации.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VI. Периоды замещения гражданами Российской Федерации должностей в межгосударственных (межправительственных) органах, созданных </w:t>
      </w:r>
      <w:r w:rsidRPr="00276FAC">
        <w:rPr>
          <w:rFonts w:ascii="Times New Roman" w:hAnsi="Times New Roman" w:cs="Times New Roman"/>
          <w:sz w:val="28"/>
          <w:szCs w:val="28"/>
        </w:rPr>
        <w:lastRenderedPageBreak/>
        <w:t>государствами-участниками Содружества Независимых Государств с участием Российской Федерации.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VII. Время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(делегированных) в орган первичной профсоюзной организации, созданной в государственном органе, в соответствии с федеральным законом.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VIII. Периоды замещения должностей, в том числе выборных на постоянной основе, в органах государственной власти и управления, а также в организациях и учреждениях, осуществлявших в соответствии с законодательством Союза ССР и союзных республик отдельные функции государственного управления, по 31 декабря 1991 г., в том числе: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б) в 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трудящихся).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трудящихся);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>в) в 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Советах Министров (правительствах) союзных и автономных республик,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 xml:space="preserve">республик, исполнительных комитетах краевых, областных Советов народных депутатов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FAC">
        <w:rPr>
          <w:rFonts w:ascii="Times New Roman" w:hAnsi="Times New Roman" w:cs="Times New Roman"/>
          <w:sz w:val="28"/>
          <w:szCs w:val="28"/>
        </w:rPr>
        <w:t xml:space="preserve"> (Советов депутатов трудящихся), исполнительных комитетах Советов народных депутатов автономных областей и автономных округов, исполнительных комитетах районных, городских, районных в городах, поселковых в сельских Советах народных депутатов (Советах депутатов трудящихся);</w:t>
      </w:r>
      <w:proofErr w:type="gramEnd"/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г) в министерствах и ведомствах СССР, союзных и автономных республик и их органах управления на территории СССР;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F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е) в Комитете конституционного надзора СССР, Контрольной палате СССР, органах народного контроля, государственном арбитраже, суде и в органах прокуратуры СССР;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ж) в советах народного хозяйства всех уровней;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FAC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в государственных объединениях союзного, союзно-республиканского и республиканского подчинения, созданных решениями Совета Министров СССР или Совета Министров (правительств) союзных республик;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и) в государственных концернах, ассоциациях, иных государственных организациях, созданных решениями Совета Министров СССР или Советов Министров (правительств) союзных республик;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к) в международных организациях за рубежом, если перед работой в этих организациях работник работал в органах государственной власти и управления;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л)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AC">
        <w:rPr>
          <w:rFonts w:ascii="Times New Roman" w:hAnsi="Times New Roman" w:cs="Times New Roman"/>
          <w:sz w:val="28"/>
          <w:szCs w:val="28"/>
        </w:rPr>
        <w:t>м) в ЦК КПСС, ЦК КП союзных республик, крайкомах, обкомах, окружкомах, райкомах, горкомах и их аппаратах, на должностях в парткомах органов государственной власти и управления до 14 марта 1990 г. (для введения в действие в новой редакции статьи 6 Конституции (Основного закона) СССР, Ведомости Съезда народных депутатов СССР и Верховного Совета СССР, 1990, N 12, ст. 189), не включая периоды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работы на должностях в парткомах на предприятиях, в организациях и учреждениях;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FA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6FAC">
        <w:rPr>
          <w:rFonts w:ascii="Times New Roman" w:hAnsi="Times New Roman" w:cs="Times New Roman"/>
          <w:sz w:val="28"/>
          <w:szCs w:val="28"/>
        </w:rPr>
        <w:t>) в центральных профсоюзных органах Союза ССР, профсоюзных органах союзных республик, краев, областей, городов, районов, районов в городах и их аппаратах, на должностях в профкомах органов государственной власти и управления, не включая периоды работы в профкомах на предприятиях, в организациях и учреждениях.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IX. Периоды обучения государственных служащих (работников) с отрывом от службы (работы) в учебных заведениях для получения дополнительного профессионального образования, повышения квалификации или переподготовки (стажировки) в случае их направления на обучение: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федеральным государственным органом при замещении государственной должности (для продолжения работы) в федеральном государственном органе после окончания обучения;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>органом государственной власти и управления, а также организациями и учреждениями, осуществлявшими в соответствии с законодательством Союза ССР и союзных республик отдельные функции государственного управления, при продолжении работы в указанных органах (организациях и учреждениях) после окончания обучения.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FAC">
        <w:rPr>
          <w:rFonts w:ascii="Times New Roman" w:hAnsi="Times New Roman" w:cs="Times New Roman"/>
          <w:sz w:val="28"/>
          <w:szCs w:val="28"/>
        </w:rPr>
        <w:t xml:space="preserve">X. В порядке исключения в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службы иные отдельные периоды работы (службы) на руководящих должностях, в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не превышающие 5 лет, опыт и знание по которой были необходимы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76FAC">
        <w:rPr>
          <w:rFonts w:ascii="Times New Roman" w:hAnsi="Times New Roman" w:cs="Times New Roman"/>
          <w:sz w:val="28"/>
          <w:szCs w:val="28"/>
        </w:rPr>
        <w:t xml:space="preserve">служащим для выполнения обязанностей по замещавшейся должности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6FAC">
        <w:rPr>
          <w:rFonts w:ascii="Times New Roman" w:hAnsi="Times New Roman" w:cs="Times New Roman"/>
          <w:sz w:val="28"/>
          <w:szCs w:val="28"/>
        </w:rPr>
        <w:t xml:space="preserve"> включаются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</w:t>
      </w:r>
      <w:r w:rsidRPr="006E2668">
        <w:rPr>
          <w:rFonts w:ascii="Times New Roman" w:hAnsi="Times New Roman" w:cs="Times New Roman"/>
          <w:sz w:val="28"/>
          <w:szCs w:val="28"/>
        </w:rPr>
        <w:t>и социального развития</w:t>
      </w:r>
      <w:r w:rsidRPr="00276FAC">
        <w:rPr>
          <w:rFonts w:ascii="Times New Roman" w:hAnsi="Times New Roman" w:cs="Times New Roman"/>
          <w:sz w:val="28"/>
          <w:szCs w:val="28"/>
        </w:rPr>
        <w:t xml:space="preserve"> Республики Тыва в соответствии с протоколом комиссии по решению вопросов включения иных периодов работы (службы) в специальный стаж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76FAC">
        <w:rPr>
          <w:rFonts w:ascii="Times New Roman" w:hAnsi="Times New Roman" w:cs="Times New Roman"/>
          <w:sz w:val="28"/>
          <w:szCs w:val="28"/>
        </w:rPr>
        <w:t>службы для уста</w:t>
      </w:r>
      <w:r>
        <w:rPr>
          <w:rFonts w:ascii="Times New Roman" w:hAnsi="Times New Roman" w:cs="Times New Roman"/>
          <w:sz w:val="28"/>
          <w:szCs w:val="28"/>
        </w:rPr>
        <w:t>новления ежемесячной доплаты к трудов</w:t>
      </w:r>
      <w:r w:rsidRPr="00276FAC">
        <w:rPr>
          <w:rFonts w:ascii="Times New Roman" w:hAnsi="Times New Roman" w:cs="Times New Roman"/>
          <w:sz w:val="28"/>
          <w:szCs w:val="28"/>
        </w:rPr>
        <w:t xml:space="preserve">ой пенсии, по представлению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76FAC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FAC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gramStart"/>
      <w:r w:rsidRPr="00276FA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276FAC">
        <w:rPr>
          <w:rFonts w:ascii="Times New Roman" w:hAnsi="Times New Roman" w:cs="Times New Roman"/>
          <w:sz w:val="28"/>
          <w:szCs w:val="28"/>
        </w:rPr>
        <w:t xml:space="preserve"> оформляется одновременно с увольнением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276FAC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hyperlink r:id="rId24" w:history="1">
        <w:r w:rsidRPr="006E2668">
          <w:rPr>
            <w:rFonts w:ascii="Times New Roman" w:hAnsi="Times New Roman" w:cs="Times New Roman"/>
            <w:color w:val="000000"/>
            <w:sz w:val="28"/>
            <w:szCs w:val="28"/>
          </w:rPr>
          <w:t>пункте 5</w:t>
        </w:r>
      </w:hyperlink>
      <w:r w:rsidRPr="00276FA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276FAC" w:rsidRDefault="0002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к Положению об установлении, выплате и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 xml:space="preserve">перерасчете размера ежемесячной доплаты </w:t>
      </w:r>
      <w:proofErr w:type="gramStart"/>
      <w:r w:rsidRPr="0078740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трудовой пенсии лицам, замещавшим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выборные муниципальные должности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7409">
        <w:rPr>
          <w:rFonts w:ascii="Times New Roman" w:hAnsi="Times New Roman" w:cs="Times New Roman"/>
          <w:sz w:val="24"/>
          <w:szCs w:val="24"/>
        </w:rPr>
        <w:t xml:space="preserve">и муниципальные должности муниципальной </w:t>
      </w:r>
      <w:proofErr w:type="gramEnd"/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(инициалы и фамилия председателя администрации)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74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(наименование должности  заявителя на день увольнения)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740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7409">
        <w:rPr>
          <w:rFonts w:ascii="Times New Roman" w:hAnsi="Times New Roman" w:cs="Times New Roman"/>
          <w:sz w:val="24"/>
          <w:szCs w:val="24"/>
        </w:rPr>
        <w:t>___________________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(наименование муниципального органа, из которого он уволился)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Домашний адрес_____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874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02360B" w:rsidRPr="00787409" w:rsidRDefault="0002360B" w:rsidP="00787409">
      <w:pPr>
        <w:pStyle w:val="ConsPlusTitle"/>
        <w:widowControl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Заявление</w:t>
      </w:r>
    </w:p>
    <w:p w:rsidR="0002360B" w:rsidRPr="00787409" w:rsidRDefault="0002360B" w:rsidP="006B680C">
      <w:pPr>
        <w:autoSpaceDE w:val="0"/>
        <w:autoSpaceDN w:val="0"/>
        <w:adjustRightInd w:val="0"/>
        <w:spacing w:after="0" w:line="240" w:lineRule="auto"/>
        <w:ind w:left="-1260" w:right="-545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409">
        <w:rPr>
          <w:rFonts w:ascii="Times New Roman" w:hAnsi="Times New Roman" w:cs="Times New Roman"/>
          <w:sz w:val="24"/>
          <w:szCs w:val="24"/>
        </w:rPr>
        <w:t>В соответствии с Решением Хурала Представителей муниципального района «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» Республики Тыва №94 от 28.09.2012г «Об утверждении Положения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Республики Тыва., Постановления Председателя администрации №649 от «20» октября2012г.</w:t>
      </w:r>
      <w:proofErr w:type="gramEnd"/>
      <w:r w:rsidRPr="00787409">
        <w:rPr>
          <w:rFonts w:ascii="Times New Roman" w:hAnsi="Times New Roman" w:cs="Times New Roman"/>
          <w:sz w:val="24"/>
          <w:szCs w:val="24"/>
        </w:rPr>
        <w:t xml:space="preserve"> «О реализации Решения Хурала Представителей  «Об утверждении </w:t>
      </w:r>
      <w:proofErr w:type="gramStart"/>
      <w:r w:rsidRPr="00787409">
        <w:rPr>
          <w:rFonts w:ascii="Times New Roman" w:hAnsi="Times New Roman" w:cs="Times New Roman"/>
          <w:sz w:val="24"/>
          <w:szCs w:val="24"/>
        </w:rPr>
        <w:t>Положению</w:t>
      </w:r>
      <w:proofErr w:type="gramEnd"/>
      <w:r w:rsidRPr="00787409">
        <w:rPr>
          <w:rFonts w:ascii="Times New Roman" w:hAnsi="Times New Roman" w:cs="Times New Roman"/>
          <w:sz w:val="24"/>
          <w:szCs w:val="24"/>
        </w:rPr>
        <w:t xml:space="preserve">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Республики Тыва» прошу назначить мне, замещавшему должность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8740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87409">
        <w:rPr>
          <w:rFonts w:ascii="Times New Roman" w:hAnsi="Times New Roman" w:cs="Times New Roman"/>
          <w:sz w:val="24"/>
          <w:szCs w:val="24"/>
        </w:rPr>
        <w:t>________________,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>(наименование должности, из которой рассчитывается среднемесячный заработок)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409">
        <w:rPr>
          <w:rFonts w:ascii="Times New Roman" w:hAnsi="Times New Roman" w:cs="Times New Roman"/>
          <w:sz w:val="24"/>
          <w:szCs w:val="24"/>
        </w:rPr>
        <w:t>ежемесячную доплату к трудовой пенсии по старости (инвалидности).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 xml:space="preserve">При замещении муниципальных должностей муниципальной службы обязуюсь в 5-дневный срок сообщить об этом в Межведомственную комиссию, и Управление труда и социального развития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4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87409">
        <w:rPr>
          <w:rFonts w:ascii="Times New Roman" w:hAnsi="Times New Roman" w:cs="Times New Roman"/>
          <w:sz w:val="24"/>
          <w:szCs w:val="24"/>
        </w:rPr>
        <w:t>, выплачивающее мне ежемесячную доплату к трудовой пенсии.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7874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409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7409">
        <w:rPr>
          <w:rFonts w:ascii="Times New Roman" w:hAnsi="Times New Roman" w:cs="Times New Roman"/>
          <w:sz w:val="24"/>
          <w:szCs w:val="24"/>
        </w:rPr>
        <w:t xml:space="preserve">_______________________ № ___________ </w:t>
      </w:r>
      <w:proofErr w:type="gramStart"/>
      <w:r w:rsidRPr="0078740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409">
        <w:rPr>
          <w:rFonts w:ascii="Times New Roman" w:hAnsi="Times New Roman" w:cs="Times New Roman"/>
          <w:sz w:val="24"/>
          <w:szCs w:val="24"/>
        </w:rPr>
        <w:t xml:space="preserve"> мой текущий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409">
        <w:rPr>
          <w:rFonts w:ascii="Times New Roman" w:hAnsi="Times New Roman" w:cs="Times New Roman"/>
          <w:sz w:val="24"/>
          <w:szCs w:val="24"/>
        </w:rPr>
        <w:t>(наименование банка)</w:t>
      </w:r>
      <w:r>
        <w:rPr>
          <w:rFonts w:ascii="Times New Roman" w:hAnsi="Times New Roman" w:cs="Times New Roman"/>
          <w:sz w:val="24"/>
          <w:szCs w:val="24"/>
        </w:rPr>
        <w:t xml:space="preserve"> № _</w:t>
      </w:r>
      <w:r w:rsidRPr="0078740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87409">
        <w:rPr>
          <w:rFonts w:ascii="Times New Roman" w:hAnsi="Times New Roman" w:cs="Times New Roman"/>
          <w:sz w:val="24"/>
          <w:szCs w:val="24"/>
        </w:rPr>
        <w:t>______.</w:t>
      </w:r>
    </w:p>
    <w:p w:rsidR="0002360B" w:rsidRPr="00787409" w:rsidRDefault="0002360B" w:rsidP="00787409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787409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7874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 xml:space="preserve">1) представление  Межведомственной комиссии по установлению ежемесячной доплаты к трудовой пенсии при Администрации </w:t>
      </w:r>
      <w:proofErr w:type="spellStart"/>
      <w:r w:rsidRPr="00787409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7874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7409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8740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2) справка  о  периодах  муниципальной службы  (работы), учитываемых при исчислении стажа муниципальной службы, дающего право на ежемесячную доплату к трудовой пенсии;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 xml:space="preserve">3) справка   о   размере  среднемесячного  денежного содержания (денежного вознаграждения) </w:t>
      </w:r>
      <w:proofErr w:type="gramStart"/>
      <w:r w:rsidRPr="00787409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87409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последние 12  полных  месяцев  непосредственно  перед увольнением с муниципальной службы;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4) копия приказа  (распоряжения)  об  увольнении  из  муниципального органа;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6) копия паспорта;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7) копия</w:t>
      </w:r>
      <w:r w:rsidRPr="00787409">
        <w:rPr>
          <w:rFonts w:ascii="Times New Roman" w:hAnsi="Times New Roman" w:cs="Times New Roman"/>
          <w:sz w:val="24"/>
          <w:szCs w:val="24"/>
        </w:rPr>
        <w:t xml:space="preserve"> страхового свидетельства обязательного пенсионного страхования; 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</w:rPr>
        <w:t>8) копия свидетельства об идентификационном номере налогоплательщика;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9) документы,    подтверждающие   периоды,   включаемые   в   стаж муниципальной службы для назначения ежемесячной доплаты к трудовой пенсии,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в том числе: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- копия военного билета;</w:t>
      </w:r>
    </w:p>
    <w:p w:rsidR="0002360B" w:rsidRPr="00787409" w:rsidRDefault="0002360B" w:rsidP="00787409">
      <w:pPr>
        <w:autoSpaceDE w:val="0"/>
        <w:autoSpaceDN w:val="0"/>
        <w:adjustRightInd w:val="0"/>
        <w:spacing w:after="0" w:line="240" w:lineRule="auto"/>
        <w:ind w:left="-1260" w:right="-5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409">
        <w:rPr>
          <w:rFonts w:ascii="Times New Roman" w:hAnsi="Times New Roman" w:cs="Times New Roman"/>
          <w:sz w:val="24"/>
          <w:szCs w:val="24"/>
          <w:lang w:eastAsia="ru-RU"/>
        </w:rPr>
        <w:t>- подлинник   решения  о  зачете  в  стаж  муниципальной службы  иных периодов работы (службы).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Pr="00787409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t xml:space="preserve">"______" _______________ </w:t>
      </w:r>
      <w:proofErr w:type="gramStart"/>
      <w:r w:rsidRPr="0078740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87409">
        <w:rPr>
          <w:rFonts w:ascii="Times New Roman" w:hAnsi="Times New Roman" w:cs="Times New Roman"/>
          <w:sz w:val="24"/>
          <w:szCs w:val="24"/>
        </w:rPr>
        <w:t>. ________________________</w:t>
      </w:r>
    </w:p>
    <w:p w:rsidR="0002360B" w:rsidRPr="00787409" w:rsidRDefault="0002360B" w:rsidP="006D2F2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74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87409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02360B" w:rsidRPr="00787409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7409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зарегистрировано:  </w:t>
      </w:r>
      <w:r>
        <w:rPr>
          <w:rFonts w:ascii="Times New Roman" w:hAnsi="Times New Roman" w:cs="Times New Roman"/>
          <w:sz w:val="24"/>
          <w:szCs w:val="24"/>
        </w:rPr>
        <w:t>«___»___________20_____</w:t>
      </w:r>
      <w:r w:rsidRPr="00787409">
        <w:rPr>
          <w:rFonts w:ascii="Times New Roman" w:hAnsi="Times New Roman" w:cs="Times New Roman"/>
          <w:sz w:val="24"/>
          <w:szCs w:val="24"/>
        </w:rPr>
        <w:t>г.</w:t>
      </w:r>
    </w:p>
    <w:p w:rsidR="0002360B" w:rsidRPr="006B680C" w:rsidRDefault="0002360B" w:rsidP="006D2F2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B680C">
        <w:rPr>
          <w:rFonts w:ascii="Times New Roman" w:hAnsi="Times New Roman" w:cs="Times New Roman"/>
          <w:sz w:val="16"/>
          <w:szCs w:val="16"/>
        </w:rPr>
        <w:t>Место для печати кадровой службы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B680C">
        <w:rPr>
          <w:rFonts w:ascii="Times New Roman" w:hAnsi="Times New Roman" w:cs="Times New Roman"/>
          <w:sz w:val="16"/>
          <w:szCs w:val="16"/>
        </w:rPr>
        <w:t xml:space="preserve">муниципального органа </w:t>
      </w:r>
    </w:p>
    <w:p w:rsidR="0002360B" w:rsidRPr="00787409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680C">
        <w:rPr>
          <w:rFonts w:ascii="Times New Roman" w:hAnsi="Times New Roman" w:cs="Times New Roman"/>
          <w:sz w:val="16"/>
          <w:szCs w:val="16"/>
        </w:rPr>
        <w:t>(при установлении доплаты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680C">
        <w:rPr>
          <w:rFonts w:ascii="Times New Roman" w:hAnsi="Times New Roman" w:cs="Times New Roman"/>
          <w:sz w:val="16"/>
          <w:szCs w:val="16"/>
        </w:rPr>
        <w:t>трудовой пенсии)       ____________________________________________</w:t>
      </w:r>
    </w:p>
    <w:p w:rsidR="0002360B" w:rsidRPr="00787409" w:rsidRDefault="0002360B" w:rsidP="006D2F2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74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proofErr w:type="gramStart"/>
      <w:r w:rsidRPr="00787409">
        <w:rPr>
          <w:rFonts w:ascii="Times New Roman" w:hAnsi="Times New Roman" w:cs="Times New Roman"/>
          <w:sz w:val="16"/>
          <w:szCs w:val="16"/>
        </w:rPr>
        <w:t>(подпись, фамилия, имя, отчество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87409">
        <w:rPr>
          <w:rFonts w:ascii="Times New Roman" w:hAnsi="Times New Roman" w:cs="Times New Roman"/>
          <w:sz w:val="16"/>
          <w:szCs w:val="16"/>
        </w:rPr>
        <w:t>должность работника кадровой службы,</w:t>
      </w:r>
      <w:proofErr w:type="gramEnd"/>
    </w:p>
    <w:p w:rsidR="0002360B" w:rsidRPr="00787409" w:rsidRDefault="0002360B" w:rsidP="006D2F2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74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уполномоченного регистрировать заявления)</w:t>
      </w:r>
    </w:p>
    <w:p w:rsidR="0002360B" w:rsidRPr="00787409" w:rsidRDefault="0002360B" w:rsidP="006D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к Положению об установлении, выплате и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перерасчете размера ежемесячной доплаты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трудовой пенсии лицам, замещавшим</w:t>
      </w:r>
    </w:p>
    <w:p w:rsidR="0002360B" w:rsidRPr="002652C1" w:rsidRDefault="0002360B" w:rsidP="00D03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выборные муниципальные должности</w:t>
      </w:r>
    </w:p>
    <w:p w:rsidR="0002360B" w:rsidRPr="002652C1" w:rsidRDefault="0002360B" w:rsidP="00D03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2C1">
        <w:rPr>
          <w:rFonts w:ascii="Times New Roman" w:hAnsi="Times New Roman" w:cs="Times New Roman"/>
          <w:sz w:val="24"/>
          <w:szCs w:val="24"/>
        </w:rPr>
        <w:t xml:space="preserve">и муниципальные должности муниципальной </w:t>
      </w:r>
      <w:proofErr w:type="gramEnd"/>
    </w:p>
    <w:p w:rsidR="0002360B" w:rsidRPr="002652C1" w:rsidRDefault="0002360B" w:rsidP="00D03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2360B" w:rsidRPr="002652C1" w:rsidRDefault="0002360B" w:rsidP="006D2F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360B" w:rsidRPr="002652C1" w:rsidRDefault="0002360B" w:rsidP="006D2F2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2652C1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>орган)</w:t>
      </w:r>
    </w:p>
    <w:p w:rsidR="0002360B" w:rsidRPr="002652C1" w:rsidRDefault="0002360B" w:rsidP="006D2F2F">
      <w:pPr>
        <w:pStyle w:val="ConsPlusTitle"/>
        <w:widowControl/>
        <w:ind w:left="439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>В Межведомственную комиссию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установлению ежемесячной доплаты к трудовой пенсии при Администрации </w:t>
      </w:r>
      <w:proofErr w:type="spellStart"/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b w:val="0"/>
          <w:bCs w:val="0"/>
          <w:sz w:val="24"/>
          <w:szCs w:val="24"/>
        </w:rPr>
        <w:t>кожууна</w:t>
      </w:r>
      <w:proofErr w:type="spellEnd"/>
    </w:p>
    <w:p w:rsidR="0002360B" w:rsidRPr="002652C1" w:rsidRDefault="0002360B" w:rsidP="006D2F2F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2360B" w:rsidRPr="002652C1" w:rsidRDefault="0002360B" w:rsidP="006D2F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о назначении ежемесячной доплаты к трудовой пенсии</w:t>
      </w:r>
    </w:p>
    <w:p w:rsidR="0002360B" w:rsidRPr="002B2ECA" w:rsidRDefault="0002360B" w:rsidP="002B2ECA">
      <w:pPr>
        <w:pStyle w:val="ConsPlusNonformat"/>
        <w:widowControl/>
        <w:ind w:left="-1080" w:right="-545" w:firstLine="108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B2ECA">
        <w:rPr>
          <w:rFonts w:ascii="Times New Roman" w:hAnsi="Times New Roman" w:cs="Times New Roman"/>
          <w:sz w:val="23"/>
          <w:szCs w:val="23"/>
        </w:rPr>
        <w:t>В соответствии с Решением Хурала Представителей муниципального района «</w:t>
      </w:r>
      <w:proofErr w:type="spellStart"/>
      <w:r w:rsidRPr="002B2ECA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2B2E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B2ECA">
        <w:rPr>
          <w:rFonts w:ascii="Times New Roman" w:hAnsi="Times New Roman" w:cs="Times New Roman"/>
          <w:sz w:val="23"/>
          <w:szCs w:val="23"/>
        </w:rPr>
        <w:t>кожуун</w:t>
      </w:r>
      <w:proofErr w:type="spellEnd"/>
      <w:r w:rsidRPr="002B2ECA">
        <w:rPr>
          <w:rFonts w:ascii="Times New Roman" w:hAnsi="Times New Roman" w:cs="Times New Roman"/>
          <w:sz w:val="23"/>
          <w:szCs w:val="23"/>
        </w:rPr>
        <w:t xml:space="preserve">» Республики Тыва № 94 от 28.09.2012г «Об утверждении Положения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 w:rsidRPr="002B2ECA">
        <w:rPr>
          <w:rFonts w:ascii="Times New Roman" w:hAnsi="Times New Roman" w:cs="Times New Roman"/>
          <w:sz w:val="23"/>
          <w:szCs w:val="23"/>
        </w:rPr>
        <w:t>Дзун-Хемчикского</w:t>
      </w:r>
      <w:proofErr w:type="spellEnd"/>
      <w:r w:rsidRPr="002B2E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B2ECA">
        <w:rPr>
          <w:rFonts w:ascii="Times New Roman" w:hAnsi="Times New Roman" w:cs="Times New Roman"/>
          <w:sz w:val="23"/>
          <w:szCs w:val="23"/>
        </w:rPr>
        <w:t>кожууна</w:t>
      </w:r>
      <w:proofErr w:type="spellEnd"/>
      <w:r w:rsidRPr="002B2ECA">
        <w:rPr>
          <w:rFonts w:ascii="Times New Roman" w:hAnsi="Times New Roman" w:cs="Times New Roman"/>
          <w:sz w:val="23"/>
          <w:szCs w:val="23"/>
        </w:rPr>
        <w:t xml:space="preserve"> Республики Тыва., Постановления Председателя администрации №649 от «20» октября 2012г.</w:t>
      </w:r>
      <w:proofErr w:type="gramEnd"/>
      <w:r w:rsidRPr="002B2ECA">
        <w:rPr>
          <w:rFonts w:ascii="Times New Roman" w:hAnsi="Times New Roman" w:cs="Times New Roman"/>
          <w:sz w:val="23"/>
          <w:szCs w:val="23"/>
        </w:rPr>
        <w:t xml:space="preserve"> «О реализации Решения Хурала Представителей  «Об утверждении </w:t>
      </w:r>
      <w:proofErr w:type="gramStart"/>
      <w:r w:rsidRPr="002B2ECA">
        <w:rPr>
          <w:rFonts w:ascii="Times New Roman" w:hAnsi="Times New Roman" w:cs="Times New Roman"/>
          <w:sz w:val="23"/>
          <w:szCs w:val="23"/>
        </w:rPr>
        <w:t>Положению</w:t>
      </w:r>
      <w:proofErr w:type="gramEnd"/>
      <w:r w:rsidRPr="002B2ECA">
        <w:rPr>
          <w:rFonts w:ascii="Times New Roman" w:hAnsi="Times New Roman" w:cs="Times New Roman"/>
          <w:sz w:val="23"/>
          <w:szCs w:val="23"/>
        </w:rPr>
        <w:t xml:space="preserve">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 w:rsidRPr="002B2ECA">
        <w:rPr>
          <w:rFonts w:ascii="Times New Roman" w:hAnsi="Times New Roman" w:cs="Times New Roman"/>
          <w:sz w:val="23"/>
          <w:szCs w:val="23"/>
        </w:rPr>
        <w:t>Дзун-Хемчикского</w:t>
      </w:r>
      <w:proofErr w:type="spellEnd"/>
      <w:r w:rsidRPr="002B2EC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B2ECA">
        <w:rPr>
          <w:rFonts w:ascii="Times New Roman" w:hAnsi="Times New Roman" w:cs="Times New Roman"/>
          <w:sz w:val="23"/>
          <w:szCs w:val="23"/>
        </w:rPr>
        <w:t>кожууна</w:t>
      </w:r>
      <w:proofErr w:type="spellEnd"/>
      <w:r w:rsidRPr="002B2ECA">
        <w:rPr>
          <w:rFonts w:ascii="Times New Roman" w:hAnsi="Times New Roman" w:cs="Times New Roman"/>
          <w:sz w:val="23"/>
          <w:szCs w:val="23"/>
        </w:rPr>
        <w:t xml:space="preserve"> Республики Тыва» прошу назначить ежемесячную доплату трудовой пенсии по старости (инвалидности) _________________________________________________________________,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(фамилия, имя, отчество)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3"/>
          <w:szCs w:val="23"/>
        </w:rPr>
      </w:pPr>
      <w:proofErr w:type="gramStart"/>
      <w:r w:rsidRPr="002B2ECA">
        <w:rPr>
          <w:rFonts w:ascii="Times New Roman" w:hAnsi="Times New Roman" w:cs="Times New Roman"/>
          <w:sz w:val="23"/>
          <w:szCs w:val="23"/>
        </w:rPr>
        <w:t>замещавшему</w:t>
      </w:r>
      <w:proofErr w:type="gramEnd"/>
      <w:r w:rsidRPr="002B2ECA">
        <w:rPr>
          <w:rFonts w:ascii="Times New Roman" w:hAnsi="Times New Roman" w:cs="Times New Roman"/>
          <w:sz w:val="23"/>
          <w:szCs w:val="23"/>
        </w:rPr>
        <w:t xml:space="preserve"> должность____________________________________________________________________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(наименование должности</w:t>
      </w:r>
      <w:proofErr w:type="gramStart"/>
      <w:r w:rsidRPr="002B2ECA">
        <w:rPr>
          <w:rFonts w:ascii="Times New Roman" w:hAnsi="Times New Roman" w:cs="Times New Roman"/>
          <w:sz w:val="23"/>
          <w:szCs w:val="23"/>
        </w:rPr>
        <w:t xml:space="preserve"> )</w:t>
      </w:r>
      <w:proofErr w:type="gramEnd"/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>в_________________________________________________________________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 xml:space="preserve">                            (наименование государственного органа Республики Тыва)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>Стаж муниципальной службы составляет  ______ лет, Среднемесячный заработок для назначения доплаты к трудовой пенсии на должности _______________________ составляет   _____ руб. ____ коп.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ab/>
      </w:r>
      <w:r w:rsidRPr="002B2ECA">
        <w:rPr>
          <w:rFonts w:ascii="Times New Roman" w:hAnsi="Times New Roman" w:cs="Times New Roman"/>
          <w:sz w:val="23"/>
          <w:szCs w:val="23"/>
        </w:rPr>
        <w:tab/>
      </w:r>
      <w:r w:rsidRPr="002B2ECA">
        <w:rPr>
          <w:rFonts w:ascii="Times New Roman" w:hAnsi="Times New Roman" w:cs="Times New Roman"/>
          <w:sz w:val="23"/>
          <w:szCs w:val="23"/>
        </w:rPr>
        <w:tab/>
      </w:r>
      <w:r w:rsidRPr="002B2ECA">
        <w:rPr>
          <w:rFonts w:ascii="Times New Roman" w:hAnsi="Times New Roman" w:cs="Times New Roman"/>
          <w:sz w:val="23"/>
          <w:szCs w:val="23"/>
        </w:rPr>
        <w:tab/>
      </w:r>
      <w:r w:rsidRPr="002B2ECA">
        <w:rPr>
          <w:rFonts w:ascii="Times New Roman" w:hAnsi="Times New Roman" w:cs="Times New Roman"/>
          <w:sz w:val="23"/>
          <w:szCs w:val="23"/>
        </w:rPr>
        <w:tab/>
        <w:t>(наименование должности)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>Общая сумма трудовой пенсии по старости (инвалидности) и доплаты к ней  составляет ____ %.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B2ECA">
        <w:rPr>
          <w:rFonts w:ascii="Times New Roman" w:hAnsi="Times New Roman" w:cs="Times New Roman"/>
          <w:sz w:val="23"/>
          <w:szCs w:val="23"/>
        </w:rPr>
        <w:t>Уволен</w:t>
      </w:r>
      <w:proofErr w:type="gramEnd"/>
      <w:r w:rsidRPr="002B2ECA">
        <w:rPr>
          <w:rFonts w:ascii="Times New Roman" w:hAnsi="Times New Roman" w:cs="Times New Roman"/>
          <w:sz w:val="23"/>
          <w:szCs w:val="23"/>
        </w:rPr>
        <w:t xml:space="preserve"> (а) с муниципальной службы по основанию:______________________________________________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</w:rPr>
        <w:t xml:space="preserve">К представлению </w:t>
      </w:r>
      <w:proofErr w:type="gramStart"/>
      <w:r w:rsidRPr="002B2ECA">
        <w:rPr>
          <w:rFonts w:ascii="Times New Roman" w:hAnsi="Times New Roman" w:cs="Times New Roman"/>
          <w:sz w:val="23"/>
          <w:szCs w:val="23"/>
        </w:rPr>
        <w:t>приложены</w:t>
      </w:r>
      <w:proofErr w:type="gramEnd"/>
      <w:r w:rsidRPr="002B2ECA">
        <w:rPr>
          <w:rFonts w:ascii="Times New Roman" w:hAnsi="Times New Roman" w:cs="Times New Roman"/>
          <w:sz w:val="23"/>
          <w:szCs w:val="23"/>
        </w:rPr>
        <w:t>: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1) заявление </w:t>
      </w:r>
      <w:r w:rsidRPr="002B2ECA">
        <w:rPr>
          <w:rFonts w:ascii="Times New Roman" w:hAnsi="Times New Roman" w:cs="Times New Roman"/>
          <w:sz w:val="23"/>
          <w:szCs w:val="23"/>
        </w:rPr>
        <w:t>о назначении ежемесячной доплаты к трудовой пенсии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>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2) справка  о  периодах  </w:t>
      </w:r>
      <w:r w:rsidRPr="002B2ECA">
        <w:rPr>
          <w:rFonts w:ascii="Times New Roman" w:hAnsi="Times New Roman" w:cs="Times New Roman"/>
          <w:sz w:val="23"/>
          <w:szCs w:val="23"/>
        </w:rPr>
        <w:t>муниципальной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службы  (работы), учитываемых при исчислении стажа </w:t>
      </w:r>
      <w:r w:rsidRPr="002B2ECA">
        <w:rPr>
          <w:rFonts w:ascii="Times New Roman" w:hAnsi="Times New Roman" w:cs="Times New Roman"/>
          <w:sz w:val="23"/>
          <w:szCs w:val="23"/>
        </w:rPr>
        <w:t>муниципальной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службы, дающего право на ежемесячную доплату к трудовой пенсии;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3) справка   о   размере  среднемесячного  денежного содержания (денежного вознаграждения) за последние </w:t>
      </w:r>
      <w:proofErr w:type="gramStart"/>
      <w:r w:rsidRPr="002B2ECA">
        <w:rPr>
          <w:rFonts w:ascii="Times New Roman" w:hAnsi="Times New Roman" w:cs="Times New Roman"/>
          <w:sz w:val="23"/>
          <w:szCs w:val="23"/>
          <w:lang w:eastAsia="ru-RU"/>
        </w:rPr>
        <w:t>12  полных  месяцев</w:t>
      </w:r>
      <w:proofErr w:type="gramEnd"/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 непосредственно  перед увольнением с </w:t>
      </w:r>
      <w:r w:rsidRPr="002B2ECA">
        <w:rPr>
          <w:rFonts w:ascii="Times New Roman" w:hAnsi="Times New Roman" w:cs="Times New Roman"/>
          <w:sz w:val="23"/>
          <w:szCs w:val="23"/>
        </w:rPr>
        <w:t>муниципальной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службы Республики Тыва;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4) копия приказа  (распоряжения)  об  увольнении  из  </w:t>
      </w:r>
      <w:r w:rsidRPr="002B2ECA">
        <w:rPr>
          <w:rFonts w:ascii="Times New Roman" w:hAnsi="Times New Roman" w:cs="Times New Roman"/>
          <w:sz w:val="23"/>
          <w:szCs w:val="23"/>
        </w:rPr>
        <w:t>муниципального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органа Республики Тыва;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>5) копия трудовой книжки;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>6) копия паспорта;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>7) копия</w:t>
      </w:r>
      <w:r w:rsidRPr="002B2ECA">
        <w:rPr>
          <w:rFonts w:ascii="Times New Roman" w:hAnsi="Times New Roman" w:cs="Times New Roman"/>
          <w:sz w:val="23"/>
          <w:szCs w:val="23"/>
        </w:rPr>
        <w:t xml:space="preserve"> страхового свидетельства обязательного пенсионного страхования; 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</w:rPr>
        <w:t>8) копия свидетельства об идентификационном номере налогоплательщика;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9) документы,    подтверждающие   периоды,   включаемые   в   стаж </w:t>
      </w:r>
      <w:r w:rsidRPr="002B2ECA">
        <w:rPr>
          <w:rFonts w:ascii="Times New Roman" w:hAnsi="Times New Roman" w:cs="Times New Roman"/>
          <w:sz w:val="23"/>
          <w:szCs w:val="23"/>
        </w:rPr>
        <w:t>муниципальной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службы для назначения ежемесячной доплаты к трудовой пенсии,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>в том числе: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>- копия военного билета;</w:t>
      </w:r>
    </w:p>
    <w:p w:rsidR="0002360B" w:rsidRPr="002B2ECA" w:rsidRDefault="0002360B" w:rsidP="002B2ECA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- подлинник   решения  о  зачете  в  стаж  </w:t>
      </w:r>
      <w:r w:rsidRPr="002B2ECA">
        <w:rPr>
          <w:rFonts w:ascii="Times New Roman" w:hAnsi="Times New Roman" w:cs="Times New Roman"/>
          <w:sz w:val="23"/>
          <w:szCs w:val="23"/>
        </w:rPr>
        <w:t>муниципальной</w:t>
      </w:r>
      <w:r w:rsidRPr="002B2ECA">
        <w:rPr>
          <w:rFonts w:ascii="Times New Roman" w:hAnsi="Times New Roman" w:cs="Times New Roman"/>
          <w:sz w:val="23"/>
          <w:szCs w:val="23"/>
          <w:lang w:eastAsia="ru-RU"/>
        </w:rPr>
        <w:t xml:space="preserve">  службы  иных периодов работы (службы).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3"/>
          <w:szCs w:val="23"/>
        </w:rPr>
      </w:pPr>
    </w:p>
    <w:p w:rsidR="0002360B" w:rsidRPr="002652C1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02360B" w:rsidRPr="002652C1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органа            </w:t>
      </w:r>
      <w:r w:rsidRPr="002652C1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16"/>
          <w:szCs w:val="16"/>
        </w:rPr>
      </w:pPr>
      <w:r w:rsidRPr="002B2EC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(подпись, инициалы, фамилия)</w:t>
      </w:r>
    </w:p>
    <w:p w:rsidR="0002360B" w:rsidRPr="002B2ECA" w:rsidRDefault="0002360B" w:rsidP="002B2ECA">
      <w:pPr>
        <w:pStyle w:val="ConsPlusNonformat"/>
        <w:widowControl/>
        <w:ind w:left="-1080" w:right="-545"/>
        <w:rPr>
          <w:rFonts w:ascii="Times New Roman" w:hAnsi="Times New Roman" w:cs="Times New Roman"/>
          <w:sz w:val="16"/>
          <w:szCs w:val="16"/>
        </w:rPr>
      </w:pPr>
      <w:r w:rsidRPr="002B2ECA">
        <w:rPr>
          <w:rFonts w:ascii="Times New Roman" w:hAnsi="Times New Roman" w:cs="Times New Roman"/>
          <w:sz w:val="16"/>
          <w:szCs w:val="16"/>
        </w:rPr>
        <w:t>Дата _______</w:t>
      </w:r>
      <w:r w:rsidRPr="002B2ECA">
        <w:rPr>
          <w:rFonts w:ascii="Times New Roman" w:hAnsi="Times New Roman" w:cs="Times New Roman"/>
          <w:sz w:val="16"/>
          <w:szCs w:val="16"/>
        </w:rPr>
        <w:tab/>
      </w:r>
      <w:r w:rsidRPr="002B2ECA">
        <w:rPr>
          <w:rFonts w:ascii="Times New Roman" w:hAnsi="Times New Roman" w:cs="Times New Roman"/>
          <w:sz w:val="16"/>
          <w:szCs w:val="16"/>
        </w:rPr>
        <w:tab/>
      </w:r>
      <w:r w:rsidRPr="002B2ECA">
        <w:rPr>
          <w:rFonts w:ascii="Times New Roman" w:hAnsi="Times New Roman" w:cs="Times New Roman"/>
          <w:sz w:val="16"/>
          <w:szCs w:val="16"/>
        </w:rPr>
        <w:tab/>
      </w:r>
      <w:r w:rsidRPr="002B2ECA">
        <w:rPr>
          <w:rFonts w:ascii="Times New Roman" w:hAnsi="Times New Roman" w:cs="Times New Roman"/>
          <w:sz w:val="16"/>
          <w:szCs w:val="16"/>
        </w:rPr>
        <w:tab/>
      </w:r>
      <w:r w:rsidRPr="002B2ECA">
        <w:rPr>
          <w:rFonts w:ascii="Times New Roman" w:hAnsi="Times New Roman" w:cs="Times New Roman"/>
          <w:sz w:val="16"/>
          <w:szCs w:val="16"/>
        </w:rPr>
        <w:tab/>
        <w:t>Место для печати</w:t>
      </w:r>
    </w:p>
    <w:p w:rsidR="0002360B" w:rsidRPr="002B2ECA" w:rsidRDefault="0002360B" w:rsidP="006D2F2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2360B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360B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52C1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к Положению об установлении, выплате и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перерасчете размера ежемесячной доплаты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трудовой пенсии лицам, замещавшим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выборные муниципальные должности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52C1">
        <w:rPr>
          <w:rFonts w:ascii="Times New Roman" w:hAnsi="Times New Roman" w:cs="Times New Roman"/>
          <w:sz w:val="24"/>
          <w:szCs w:val="24"/>
        </w:rPr>
        <w:t xml:space="preserve">и муниципальные должности муниципальной </w:t>
      </w:r>
      <w:proofErr w:type="gramEnd"/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B00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Справка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о размере среднемесячного денежного содержания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C1">
        <w:rPr>
          <w:rFonts w:ascii="Times New Roman" w:hAnsi="Times New Roman" w:cs="Times New Roman"/>
          <w:sz w:val="24"/>
          <w:szCs w:val="24"/>
        </w:rPr>
        <w:t>замещавшего выборные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2C1">
        <w:rPr>
          <w:rFonts w:ascii="Times New Roman" w:hAnsi="Times New Roman" w:cs="Times New Roman"/>
          <w:sz w:val="24"/>
          <w:szCs w:val="24"/>
        </w:rPr>
        <w:t>и муниципальные должности муниципальной</w:t>
      </w:r>
    </w:p>
    <w:p w:rsidR="0002360B" w:rsidRDefault="0002360B" w:rsidP="00B0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для установления ежемесячной доплаты к трудовой пенсии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6D2F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Денежное содержание (денежное вознаграждение)_______________________</w:t>
      </w:r>
    </w:p>
    <w:p w:rsidR="0002360B" w:rsidRPr="002652C1" w:rsidRDefault="0002360B" w:rsidP="006D2F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2360B" w:rsidRPr="002652C1" w:rsidRDefault="0002360B" w:rsidP="006D2F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замещавшего </w:t>
      </w:r>
    </w:p>
    <w:p w:rsidR="0002360B" w:rsidRPr="002652C1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выборные муниципальные должности и муниципальные должности муниципальной 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2360B" w:rsidRPr="002652C1" w:rsidRDefault="0002360B" w:rsidP="006D2F2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_______________________________________________________________,</w:t>
      </w:r>
    </w:p>
    <w:p w:rsidR="0002360B" w:rsidRPr="002652C1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должности) </w:t>
      </w:r>
    </w:p>
    <w:p w:rsidR="0002360B" w:rsidRPr="002652C1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за период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____________________ по ________________,</w:t>
      </w:r>
    </w:p>
    <w:p w:rsidR="0002360B" w:rsidRPr="002652C1" w:rsidRDefault="0002360B" w:rsidP="006D2F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                          (день месяц год)                 (день месяц год)</w:t>
      </w:r>
    </w:p>
    <w:p w:rsidR="0002360B" w:rsidRPr="002652C1" w:rsidRDefault="0002360B" w:rsidP="002652C1">
      <w:pPr>
        <w:pStyle w:val="ConsPlusNonformat"/>
        <w:widowControl/>
      </w:pPr>
      <w:r w:rsidRPr="002652C1">
        <w:t>составляло:</w:t>
      </w:r>
    </w:p>
    <w:tbl>
      <w:tblPr>
        <w:tblW w:w="11244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0"/>
        <w:gridCol w:w="1260"/>
        <w:gridCol w:w="1071"/>
        <w:gridCol w:w="993"/>
      </w:tblGrid>
      <w:tr w:rsidR="0002360B" w:rsidRPr="002652C1" w:rsidTr="002B2ECA">
        <w:tc>
          <w:tcPr>
            <w:tcW w:w="720" w:type="dxa"/>
            <w:vMerge w:val="restart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 w:val="restart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02360B" w:rsidRPr="002652C1" w:rsidRDefault="0002360B" w:rsidP="002B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 месяцев (рублей, копеек)</w:t>
            </w:r>
          </w:p>
        </w:tc>
        <w:tc>
          <w:tcPr>
            <w:tcW w:w="2064" w:type="dxa"/>
            <w:gridSpan w:val="2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</w:tr>
      <w:tr w:rsidR="0002360B" w:rsidRPr="002652C1" w:rsidTr="002B2ECA">
        <w:tc>
          <w:tcPr>
            <w:tcW w:w="720" w:type="dxa"/>
            <w:vMerge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vMerge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процен-тов</w:t>
            </w:r>
            <w:proofErr w:type="spellEnd"/>
            <w:proofErr w:type="gramEnd"/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рублей, копеек</w:t>
            </w: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Денежное содержание (денежное вознаграждение):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надбавка к должностному окладу </w:t>
            </w: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квалификационный разряд (дипломатический ранг, классный чин)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выплаты к должностному окладу: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выслугу лет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особые условия государственной службы 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200%</w:t>
            </w: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работу со сведениями, составляющими государственную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муниципальную </w:t>
            </w: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тайну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премии за выполнение особо важных и сложных заданий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районного коэффициента 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Предельный среднемесячный заработок (2,8 должностного оклада)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0B" w:rsidRPr="002652C1" w:rsidTr="002B2ECA">
        <w:tc>
          <w:tcPr>
            <w:tcW w:w="72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720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Среднемесячный заработок, учитываемый для назначения доплаты к трудовой пенсии</w:t>
            </w:r>
          </w:p>
        </w:tc>
        <w:tc>
          <w:tcPr>
            <w:tcW w:w="1260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2360B" w:rsidRPr="002652C1" w:rsidRDefault="0002360B" w:rsidP="00D1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60B" w:rsidRPr="002652C1" w:rsidRDefault="0002360B" w:rsidP="006D2F2F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60B" w:rsidRDefault="0002360B" w:rsidP="006D2F2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Начальник Управления труда </w:t>
      </w:r>
    </w:p>
    <w:p w:rsidR="0002360B" w:rsidRDefault="0002360B" w:rsidP="006D2F2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 социального развития </w:t>
      </w:r>
    </w:p>
    <w:p w:rsidR="0002360B" w:rsidRPr="002652C1" w:rsidRDefault="0002360B" w:rsidP="006D2F2F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>Дзун-Хемчикского кожууна</w:t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  <w:t>_____________________________</w:t>
      </w:r>
    </w:p>
    <w:p w:rsidR="0002360B" w:rsidRPr="002652C1" w:rsidRDefault="0002360B" w:rsidP="006D2F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(подпись, инициалы, фамилия)</w:t>
      </w:r>
    </w:p>
    <w:p w:rsidR="0002360B" w:rsidRPr="002652C1" w:rsidRDefault="0002360B" w:rsidP="006D2F2F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 xml:space="preserve">Главный бухгалтер </w:t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  <w:t xml:space="preserve">   ____________________________</w:t>
      </w:r>
    </w:p>
    <w:p w:rsidR="0002360B" w:rsidRPr="002652C1" w:rsidRDefault="0002360B" w:rsidP="006D2F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</w:r>
      <w:r w:rsidRPr="002652C1">
        <w:rPr>
          <w:rFonts w:ascii="Times New Roman" w:hAnsi="Times New Roman" w:cs="Times New Roman"/>
          <w:noProof/>
          <w:sz w:val="24"/>
          <w:szCs w:val="24"/>
        </w:rPr>
        <w:tab/>
        <w:t>(подпись, инициалы, фамилия)</w:t>
      </w:r>
    </w:p>
    <w:p w:rsidR="0002360B" w:rsidRPr="002652C1" w:rsidRDefault="0002360B" w:rsidP="006D2F2F">
      <w:pPr>
        <w:ind w:left="4944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lastRenderedPageBreak/>
        <w:t>Место для печати</w:t>
      </w:r>
    </w:p>
    <w:p w:rsidR="0002360B" w:rsidRPr="002652C1" w:rsidRDefault="0002360B" w:rsidP="006D2F2F">
      <w:pPr>
        <w:pStyle w:val="a4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>Дата выдачи  ______________</w:t>
      </w:r>
    </w:p>
    <w:p w:rsidR="0002360B" w:rsidRPr="002652C1" w:rsidRDefault="0002360B" w:rsidP="006D2F2F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noProof/>
          <w:sz w:val="24"/>
          <w:szCs w:val="24"/>
        </w:rPr>
        <w:t xml:space="preserve">    (число, месяц, год)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Pr="00276FAC" w:rsidRDefault="0002360B" w:rsidP="006D2F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02360B" w:rsidRPr="00276FAC" w:rsidSect="006A65EF">
          <w:pgSz w:w="11906" w:h="16838"/>
          <w:pgMar w:top="360" w:right="850" w:bottom="540" w:left="1701" w:header="708" w:footer="708" w:gutter="0"/>
          <w:cols w:space="708"/>
          <w:docGrid w:linePitch="360"/>
        </w:sectPr>
      </w:pP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к Положению об установлении, выплате и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перерасчете размера ежемесячной доплаты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трудовой пенсии лицам, замещавшим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государственные должности Республики Тыва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и должности государственной гражданской</w:t>
      </w:r>
    </w:p>
    <w:p w:rsidR="0002360B" w:rsidRPr="002652C1" w:rsidRDefault="0002360B" w:rsidP="006D2F2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службы Республики Тыва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2C1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о периодах выборные муниципальные должности и муниципальные должности муниципальной</w:t>
      </w:r>
    </w:p>
    <w:p w:rsidR="0002360B" w:rsidRPr="002652C1" w:rsidRDefault="0002360B" w:rsidP="00B00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2C1">
        <w:rPr>
          <w:rFonts w:ascii="Times New Roman" w:hAnsi="Times New Roman" w:cs="Times New Roman"/>
          <w:sz w:val="24"/>
          <w:szCs w:val="24"/>
        </w:rPr>
        <w:t>учитываемых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при исчислении стажа муниципальной службы _______________________________, 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  <w:t xml:space="preserve">                            (фамилия, имя, отчество)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2C1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должность ___________________________,  дающего право на ежемесячную доплату к трудовой пенсии</w:t>
      </w:r>
    </w:p>
    <w:p w:rsidR="0002360B" w:rsidRPr="002652C1" w:rsidRDefault="0002360B" w:rsidP="006D2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(наименование должности)</w:t>
      </w:r>
    </w:p>
    <w:tbl>
      <w:tblPr>
        <w:tblW w:w="1577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620"/>
        <w:gridCol w:w="540"/>
        <w:gridCol w:w="810"/>
        <w:gridCol w:w="810"/>
        <w:gridCol w:w="1416"/>
        <w:gridCol w:w="1800"/>
        <w:gridCol w:w="720"/>
        <w:gridCol w:w="1080"/>
        <w:gridCol w:w="855"/>
        <w:gridCol w:w="45"/>
        <w:gridCol w:w="547"/>
        <w:gridCol w:w="1020"/>
        <w:gridCol w:w="900"/>
        <w:gridCol w:w="45"/>
        <w:gridCol w:w="855"/>
        <w:gridCol w:w="1125"/>
        <w:gridCol w:w="688"/>
      </w:tblGrid>
      <w:tr w:rsidR="0002360B" w:rsidRPr="002652C1">
        <w:trPr>
          <w:trHeight w:val="1129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№      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записи 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вой    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>книжке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51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  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>службы (работы)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</w:t>
            </w:r>
          </w:p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принимаемый</w:t>
            </w:r>
            <w:proofErr w:type="gramEnd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  для исчисления размера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ежемесячной доплаты к  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>трудовой пенсии</w:t>
            </w:r>
          </w:p>
        </w:tc>
      </w:tr>
      <w:tr w:rsidR="0002360B" w:rsidRPr="002652C1">
        <w:trPr>
          <w:trHeight w:val="65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в календарном </w:t>
            </w:r>
          </w:p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исчислении</w:t>
            </w:r>
            <w:proofErr w:type="gramEnd"/>
          </w:p>
        </w:tc>
        <w:tc>
          <w:tcPr>
            <w:tcW w:w="2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в льготном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br/>
              <w:t>исчислении</w:t>
            </w:r>
          </w:p>
        </w:tc>
        <w:tc>
          <w:tcPr>
            <w:tcW w:w="271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0B" w:rsidRPr="002652C1">
        <w:trPr>
          <w:trHeight w:val="480"/>
        </w:trPr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2360B" w:rsidRPr="002652C1">
        <w:trPr>
          <w:trHeight w:val="1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0B" w:rsidRPr="002652C1">
        <w:trPr>
          <w:trHeight w:val="1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0B" w:rsidRPr="002652C1">
        <w:trPr>
          <w:trHeight w:val="1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0B" w:rsidRPr="002652C1">
        <w:trPr>
          <w:trHeight w:val="12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0B" w:rsidRPr="002652C1">
        <w:trPr>
          <w:trHeight w:val="24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60B" w:rsidRPr="002652C1" w:rsidRDefault="0002360B" w:rsidP="00D16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60B" w:rsidRPr="002652C1" w:rsidRDefault="0002360B" w:rsidP="006D2F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6D2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2360B" w:rsidRPr="002652C1" w:rsidRDefault="0002360B" w:rsidP="006D2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  <w:t xml:space="preserve">  (подпись, инициалы,  фамилия)</w:t>
      </w:r>
    </w:p>
    <w:p w:rsidR="0002360B" w:rsidRPr="00276FAC" w:rsidRDefault="0002360B" w:rsidP="006D2F2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2360B" w:rsidRPr="00276FAC" w:rsidSect="008566BE">
          <w:pgSz w:w="16838" w:h="11905" w:orient="landscape" w:code="9"/>
          <w:pgMar w:top="568" w:right="1134" w:bottom="1134" w:left="1134" w:header="720" w:footer="720" w:gutter="0"/>
          <w:cols w:space="720"/>
        </w:sectPr>
      </w:pPr>
      <w:r w:rsidRPr="002652C1">
        <w:rPr>
          <w:rFonts w:ascii="Times New Roman" w:hAnsi="Times New Roman" w:cs="Times New Roman"/>
          <w:sz w:val="24"/>
          <w:szCs w:val="24"/>
        </w:rPr>
        <w:t>Дата _______</w:t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  <w:t>Место для печати</w:t>
      </w:r>
      <w:r w:rsidRPr="002652C1">
        <w:rPr>
          <w:sz w:val="24"/>
          <w:szCs w:val="24"/>
        </w:rPr>
        <w:t xml:space="preserve">  </w:t>
      </w:r>
    </w:p>
    <w:tbl>
      <w:tblPr>
        <w:tblW w:w="0" w:type="auto"/>
        <w:tblInd w:w="-106" w:type="dxa"/>
        <w:tblLook w:val="01E0"/>
      </w:tblPr>
      <w:tblGrid>
        <w:gridCol w:w="9570"/>
      </w:tblGrid>
      <w:tr w:rsidR="0002360B" w:rsidRPr="002652C1">
        <w:tc>
          <w:tcPr>
            <w:tcW w:w="9570" w:type="dxa"/>
          </w:tcPr>
          <w:p w:rsidR="0002360B" w:rsidRPr="002652C1" w:rsidRDefault="0002360B" w:rsidP="0024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  <w:p w:rsidR="0002360B" w:rsidRPr="002652C1" w:rsidRDefault="0002360B" w:rsidP="0024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Положению об установлении, выплате и</w:t>
            </w:r>
          </w:p>
          <w:p w:rsidR="0002360B" w:rsidRPr="002652C1" w:rsidRDefault="0002360B" w:rsidP="00B00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перерасчете</w:t>
            </w:r>
            <w:proofErr w:type="gramEnd"/>
            <w:r w:rsidRPr="00265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размера ежемесячной доплаты к трудовой пенсии лицам, замещавшим </w:t>
            </w: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выборные муниципальные должности</w:t>
            </w:r>
          </w:p>
          <w:p w:rsidR="0002360B" w:rsidRPr="002652C1" w:rsidRDefault="0002360B" w:rsidP="00B00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муниципальные должности муниципальной </w:t>
            </w:r>
            <w:proofErr w:type="gramEnd"/>
          </w:p>
          <w:p w:rsidR="0002360B" w:rsidRPr="002652C1" w:rsidRDefault="0002360B" w:rsidP="00B00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  <w:proofErr w:type="spell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652C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установлению ежемесячной доплаты 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к трудовой пенсии при Администрации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2C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о назначении ежемесячной доплаты к трудовой пенсии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от ___________ 20__г. № ____</w:t>
      </w:r>
    </w:p>
    <w:p w:rsidR="0002360B" w:rsidRPr="002652C1" w:rsidRDefault="0002360B" w:rsidP="006D2F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2C1">
        <w:rPr>
          <w:rFonts w:ascii="Times New Roman" w:hAnsi="Times New Roman" w:cs="Times New Roman"/>
          <w:sz w:val="24"/>
          <w:szCs w:val="24"/>
        </w:rPr>
        <w:t>В соответствии с установить с Решением Хурала Представителей муниципального района «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</w:t>
      </w:r>
      <w:r>
        <w:rPr>
          <w:rFonts w:ascii="Times New Roman" w:hAnsi="Times New Roman" w:cs="Times New Roman"/>
          <w:sz w:val="24"/>
          <w:szCs w:val="24"/>
        </w:rPr>
        <w:t>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Тыва №94</w:t>
      </w:r>
      <w:r w:rsidRPr="002652C1">
        <w:rPr>
          <w:rFonts w:ascii="Times New Roman" w:hAnsi="Times New Roman" w:cs="Times New Roman"/>
          <w:sz w:val="24"/>
          <w:szCs w:val="24"/>
        </w:rPr>
        <w:t xml:space="preserve"> от 28.09.2012г «Об утверждении Положения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Тыва., Постановления Председателя администрации №</w:t>
      </w:r>
      <w:r>
        <w:rPr>
          <w:rFonts w:ascii="Times New Roman" w:hAnsi="Times New Roman" w:cs="Times New Roman"/>
          <w:sz w:val="24"/>
          <w:szCs w:val="24"/>
        </w:rPr>
        <w:t>649</w:t>
      </w:r>
      <w:r w:rsidRPr="002652C1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20»октября</w:t>
      </w:r>
      <w:r w:rsidRPr="002652C1">
        <w:rPr>
          <w:rFonts w:ascii="Times New Roman" w:hAnsi="Times New Roman" w:cs="Times New Roman"/>
          <w:sz w:val="24"/>
          <w:szCs w:val="24"/>
        </w:rPr>
        <w:t>2012г.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«О реализации Решения Хурала Представителей  «Об утверждении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Положению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об установлении, выплате и перерасчете размера ежемесячной доплаты к трудовой пенсии лицам, замещавшим выборные муниципальные должности и муниципальные должности муниципальной 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Тыва» с ____________________________ г. установить ежемесячную доплату к трудовой пенсии</w:t>
      </w:r>
    </w:p>
    <w:p w:rsidR="0002360B" w:rsidRPr="002652C1" w:rsidRDefault="0002360B" w:rsidP="006D2F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гр. </w:t>
      </w:r>
      <w:r w:rsidRPr="002652C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  <w:r w:rsidRPr="002652C1">
        <w:rPr>
          <w:rFonts w:ascii="Times New Roman" w:hAnsi="Times New Roman" w:cs="Times New Roman"/>
          <w:sz w:val="24"/>
          <w:szCs w:val="24"/>
        </w:rPr>
        <w:t>,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2C1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выборные муниципальные должности и муниципальные должности муниципальной службы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C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652C1">
        <w:rPr>
          <w:rFonts w:ascii="Times New Roman" w:hAnsi="Times New Roman" w:cs="Times New Roman"/>
          <w:sz w:val="24"/>
          <w:szCs w:val="24"/>
        </w:rPr>
        <w:t xml:space="preserve"> Республики Тыва ____________________________________________________________________.</w:t>
      </w:r>
    </w:p>
    <w:p w:rsidR="0002360B" w:rsidRPr="002652C1" w:rsidRDefault="0002360B" w:rsidP="006D2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Стаж муниципальной службы (работы) составляет  ______ лет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Среднемесячный заработок для назначения доплаты к трудовой пенсии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на составляет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  _____ руб. ____ коп.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Общая сумма базовой и страховой частей трудовой пенсии по старости (инвалидности) и доплаты к ней  определена в размере _____ руб. _____ коп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>что составляет ____ % среднемесячного заработка, учитываемого для назначения доплаты к трудовой пенсии.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Размер базовой и страховой частей трудовой пенсии </w:t>
      </w:r>
      <w:proofErr w:type="gramStart"/>
      <w:r w:rsidRPr="002652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52C1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652C1">
        <w:rPr>
          <w:rFonts w:ascii="Times New Roman" w:hAnsi="Times New Roman" w:cs="Times New Roman"/>
          <w:sz w:val="24"/>
          <w:szCs w:val="24"/>
        </w:rPr>
        <w:t>________</w:t>
      </w:r>
    </w:p>
    <w:p w:rsidR="0002360B" w:rsidRPr="004272C6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2652C1">
        <w:rPr>
          <w:rFonts w:ascii="Times New Roman" w:hAnsi="Times New Roman" w:cs="Times New Roman"/>
          <w:sz w:val="24"/>
          <w:szCs w:val="24"/>
        </w:rPr>
        <w:tab/>
      </w:r>
      <w:r w:rsidRPr="004272C6">
        <w:rPr>
          <w:rFonts w:ascii="Times New Roman" w:hAnsi="Times New Roman" w:cs="Times New Roman"/>
          <w:sz w:val="16"/>
          <w:szCs w:val="16"/>
        </w:rPr>
        <w:t>(вид пенсии)</w:t>
      </w:r>
      <w:r w:rsidRPr="004272C6">
        <w:rPr>
          <w:rFonts w:ascii="Times New Roman" w:hAnsi="Times New Roman" w:cs="Times New Roman"/>
          <w:sz w:val="16"/>
          <w:szCs w:val="16"/>
        </w:rPr>
        <w:tab/>
      </w:r>
      <w:r w:rsidRPr="004272C6">
        <w:rPr>
          <w:rFonts w:ascii="Times New Roman" w:hAnsi="Times New Roman" w:cs="Times New Roman"/>
          <w:sz w:val="16"/>
          <w:szCs w:val="16"/>
        </w:rPr>
        <w:tab/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на ___________________         _____________________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(дата установления доплаты)</w:t>
      </w:r>
      <w:r w:rsidRPr="002652C1">
        <w:rPr>
          <w:rFonts w:ascii="Times New Roman" w:hAnsi="Times New Roman" w:cs="Times New Roman"/>
          <w:sz w:val="24"/>
          <w:szCs w:val="24"/>
        </w:rPr>
        <w:tab/>
        <w:t xml:space="preserve">      (сумма двух частей пенсии)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Назначить доплату к трудовой пенсии  в сумме ______ руб. ____ коп.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с _________________ по _____________________.</w:t>
      </w:r>
    </w:p>
    <w:p w:rsidR="0002360B" w:rsidRPr="002652C1" w:rsidRDefault="0002360B" w:rsidP="006D2F2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(для пенсии по инвалидности)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</w:t>
      </w:r>
      <w:r w:rsidRPr="002652C1">
        <w:rPr>
          <w:rFonts w:ascii="Times New Roman" w:hAnsi="Times New Roman" w:cs="Times New Roman"/>
          <w:sz w:val="24"/>
          <w:szCs w:val="24"/>
        </w:rPr>
        <w:tab/>
        <w:t xml:space="preserve"> _________________________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(подпись, инициалы, фамилия)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52C1">
        <w:rPr>
          <w:rFonts w:ascii="Times New Roman" w:hAnsi="Times New Roman" w:cs="Times New Roman"/>
          <w:sz w:val="24"/>
          <w:szCs w:val="24"/>
        </w:rPr>
        <w:t>Дата _________                                          Место для печати</w:t>
      </w:r>
    </w:p>
    <w:p w:rsidR="0002360B" w:rsidRPr="002652C1" w:rsidRDefault="0002360B" w:rsidP="006D2F2F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2360B" w:rsidRPr="002652C1" w:rsidSect="008566BE">
          <w:pgSz w:w="11905" w:h="16838" w:code="9"/>
          <w:pgMar w:top="709" w:right="850" w:bottom="284" w:left="1418" w:header="720" w:footer="720" w:gutter="0"/>
          <w:cols w:space="720"/>
        </w:sectPr>
      </w:pPr>
      <w:r w:rsidRPr="002652C1">
        <w:rPr>
          <w:rFonts w:ascii="Times New Roman" w:hAnsi="Times New Roman" w:cs="Times New Roman"/>
          <w:sz w:val="24"/>
          <w:szCs w:val="24"/>
        </w:rPr>
        <w:t>О принятом решении заявителю в письменной форме сообщено (дата, № извещения)</w:t>
      </w:r>
    </w:p>
    <w:p w:rsidR="0002360B" w:rsidRPr="003A36B6" w:rsidRDefault="0002360B" w:rsidP="000722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3A36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02360B" w:rsidRPr="003A36B6" w:rsidRDefault="0002360B" w:rsidP="0007225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36B6">
        <w:rPr>
          <w:rFonts w:ascii="Times New Roman" w:hAnsi="Times New Roman" w:cs="Times New Roman"/>
          <w:sz w:val="28"/>
          <w:szCs w:val="28"/>
          <w:lang w:eastAsia="ru-RU"/>
        </w:rPr>
        <w:t>к Положению об установлении, выплате и</w:t>
      </w:r>
    </w:p>
    <w:p w:rsidR="0002360B" w:rsidRPr="003A36B6" w:rsidRDefault="0002360B" w:rsidP="0007225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36B6">
        <w:rPr>
          <w:rFonts w:ascii="Times New Roman" w:hAnsi="Times New Roman" w:cs="Times New Roman"/>
          <w:sz w:val="28"/>
          <w:szCs w:val="28"/>
          <w:lang w:eastAsia="ru-RU"/>
        </w:rPr>
        <w:t xml:space="preserve">перерасчете размера ежемесячной доплаты </w:t>
      </w:r>
      <w:proofErr w:type="gramStart"/>
      <w:r w:rsidRPr="003A36B6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02360B" w:rsidRPr="003A36B6" w:rsidRDefault="0002360B" w:rsidP="0007225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A36B6">
        <w:rPr>
          <w:rFonts w:ascii="Times New Roman" w:hAnsi="Times New Roman" w:cs="Times New Roman"/>
          <w:sz w:val="28"/>
          <w:szCs w:val="28"/>
          <w:lang w:eastAsia="ru-RU"/>
        </w:rPr>
        <w:t>трудовой пенсии лицам, замещавшим</w:t>
      </w:r>
    </w:p>
    <w:p w:rsidR="0002360B" w:rsidRDefault="0002360B" w:rsidP="00B002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выборные муниципальные должности </w:t>
      </w:r>
    </w:p>
    <w:p w:rsidR="0002360B" w:rsidRDefault="0002360B" w:rsidP="00B002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муниципальные должности муниципальной</w:t>
      </w:r>
      <w:proofErr w:type="gramEnd"/>
    </w:p>
    <w:p w:rsidR="0002360B" w:rsidRPr="00276FAC" w:rsidRDefault="0002360B" w:rsidP="00B002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02360B" w:rsidRPr="002B10E3" w:rsidRDefault="0002360B" w:rsidP="0007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360B" w:rsidRDefault="0002360B" w:rsidP="00072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установлению ежемесячной доплаты </w:t>
      </w:r>
    </w:p>
    <w:p w:rsidR="0002360B" w:rsidRPr="008E4AE6" w:rsidRDefault="0002360B" w:rsidP="00072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трудовой пенсии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02360B" w:rsidRDefault="0002360B" w:rsidP="006D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6D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360B" w:rsidRDefault="0002360B" w:rsidP="006D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6">
        <w:rPr>
          <w:rFonts w:ascii="Times New Roman" w:hAnsi="Times New Roman" w:cs="Times New Roman"/>
          <w:b/>
          <w:bCs/>
          <w:sz w:val="28"/>
          <w:szCs w:val="28"/>
        </w:rPr>
        <w:t>ПОРУЧЕНИЕ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_____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осуществляющего выплату ежемесячной доплаты к пенсии)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56">
        <w:rPr>
          <w:rFonts w:ascii="Times New Roman" w:hAnsi="Times New Roman" w:cs="Times New Roman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5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лица, которому установлена ежемесячная доплата к трудовой пенсии____________________________________________________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Межведомственной комиссии 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360B" w:rsidRDefault="0002360B" w:rsidP="0007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номер решения и постановления)</w:t>
      </w:r>
    </w:p>
    <w:p w:rsidR="0002360B" w:rsidRDefault="0002360B" w:rsidP="0007225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ыплачивать ежемесячную доплату в сумме ______ руб. _____ коп.</w:t>
      </w:r>
    </w:p>
    <w:p w:rsidR="0002360B" w:rsidRDefault="0002360B" w:rsidP="0007225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</w:t>
      </w:r>
    </w:p>
    <w:p w:rsidR="0002360B" w:rsidRDefault="0002360B" w:rsidP="0007225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(день, месяц, год)</w:t>
      </w:r>
    </w:p>
    <w:p w:rsidR="0002360B" w:rsidRDefault="0002360B" w:rsidP="0007225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Default="0002360B" w:rsidP="002073F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выплату ежемесячной доплаты к трудовой пенсии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 в связи с _____________________________________</w:t>
      </w: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(день, месяц, год)                                                      (основание)</w:t>
      </w: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Default="0002360B" w:rsidP="002073F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Возобновить выплату ежемесячной доплаты к трудовой пенсии</w:t>
      </w:r>
      <w:r w:rsidRPr="00207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 в связи с _____________________________________</w:t>
      </w: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(день, месяц, год)                                                      (основание)</w:t>
      </w: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360B" w:rsidRDefault="0002360B" w:rsidP="002073F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выплату ежемесячной доплаты к трудовой пенсии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 в связи с _____________________________________</w:t>
      </w: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(день, месяц, год)                                                      (основание)</w:t>
      </w: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0B" w:rsidRDefault="0002360B" w:rsidP="002073F7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2360B" w:rsidRDefault="0002360B" w:rsidP="002652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02360B" w:rsidRDefault="0002360B" w:rsidP="00265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(подпись, инициалы, фамилия)</w:t>
      </w:r>
    </w:p>
    <w:p w:rsidR="0002360B" w:rsidRDefault="0002360B" w:rsidP="002652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               </w:t>
      </w:r>
      <w:r w:rsidRPr="00FA17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170F">
        <w:rPr>
          <w:rFonts w:ascii="Times New Roman" w:hAnsi="Times New Roman" w:cs="Times New Roman"/>
          <w:sz w:val="28"/>
          <w:szCs w:val="28"/>
        </w:rPr>
        <w:t>Место для печати</w:t>
      </w:r>
    </w:p>
    <w:p w:rsidR="0002360B" w:rsidRDefault="0002360B" w:rsidP="002652C1">
      <w:pPr>
        <w:pStyle w:val="ConsPlusNonformat"/>
        <w:jc w:val="both"/>
        <w:rPr>
          <w:rFonts w:cs="Times New Roman"/>
          <w:sz w:val="28"/>
          <w:szCs w:val="28"/>
        </w:rPr>
      </w:pPr>
      <w:r w:rsidRPr="00285031">
        <w:t>О принятом ре</w:t>
      </w:r>
      <w:r>
        <w:t>ш</w:t>
      </w:r>
      <w:r w:rsidRPr="00285031">
        <w:t>ении заявителю в письменной форме сообщено (дата, № извещения)</w:t>
      </w:r>
    </w:p>
    <w:sectPr w:rsidR="0002360B" w:rsidSect="000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519"/>
    <w:multiLevelType w:val="hybridMultilevel"/>
    <w:tmpl w:val="71DC6BDA"/>
    <w:lvl w:ilvl="0" w:tplc="C404778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FD05BEE"/>
    <w:multiLevelType w:val="hybridMultilevel"/>
    <w:tmpl w:val="1CC2AB6E"/>
    <w:lvl w:ilvl="0" w:tplc="156E83CE">
      <w:start w:val="4"/>
      <w:numFmt w:val="upperRoman"/>
      <w:lvlText w:val="%1)"/>
      <w:lvlJc w:val="left"/>
      <w:pPr>
        <w:ind w:left="1395" w:hanging="85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35568F"/>
    <w:multiLevelType w:val="hybridMultilevel"/>
    <w:tmpl w:val="CE7A9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FD219D"/>
    <w:multiLevelType w:val="hybridMultilevel"/>
    <w:tmpl w:val="A024F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8A6C53"/>
    <w:multiLevelType w:val="hybridMultilevel"/>
    <w:tmpl w:val="445863A4"/>
    <w:lvl w:ilvl="0" w:tplc="3EBE588C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DA92AA2"/>
    <w:multiLevelType w:val="hybridMultilevel"/>
    <w:tmpl w:val="6B26280A"/>
    <w:lvl w:ilvl="0" w:tplc="6B2604AA">
      <w:start w:val="4"/>
      <w:numFmt w:val="upperRoman"/>
      <w:lvlText w:val="%1)"/>
      <w:lvlJc w:val="left"/>
      <w:pPr>
        <w:ind w:left="1485" w:hanging="94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0583098"/>
    <w:multiLevelType w:val="hybridMultilevel"/>
    <w:tmpl w:val="CF4AE02C"/>
    <w:lvl w:ilvl="0" w:tplc="990CE2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372C24"/>
    <w:multiLevelType w:val="hybridMultilevel"/>
    <w:tmpl w:val="209094FC"/>
    <w:lvl w:ilvl="0" w:tplc="980C96C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9CE53BF"/>
    <w:multiLevelType w:val="hybridMultilevel"/>
    <w:tmpl w:val="DA6AD068"/>
    <w:lvl w:ilvl="0" w:tplc="7424F6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0B7FE4"/>
    <w:multiLevelType w:val="hybridMultilevel"/>
    <w:tmpl w:val="22AECA2E"/>
    <w:lvl w:ilvl="0" w:tplc="40C2E8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FAC"/>
    <w:rsid w:val="0000065C"/>
    <w:rsid w:val="00001B46"/>
    <w:rsid w:val="00001D53"/>
    <w:rsid w:val="00003608"/>
    <w:rsid w:val="00003A60"/>
    <w:rsid w:val="00004656"/>
    <w:rsid w:val="00005388"/>
    <w:rsid w:val="00005625"/>
    <w:rsid w:val="0000654A"/>
    <w:rsid w:val="00007A48"/>
    <w:rsid w:val="00007D6D"/>
    <w:rsid w:val="00010BB8"/>
    <w:rsid w:val="000115C0"/>
    <w:rsid w:val="0001337D"/>
    <w:rsid w:val="0001476D"/>
    <w:rsid w:val="00015BA3"/>
    <w:rsid w:val="0001665D"/>
    <w:rsid w:val="000167A5"/>
    <w:rsid w:val="000172F4"/>
    <w:rsid w:val="00020C0E"/>
    <w:rsid w:val="000210A9"/>
    <w:rsid w:val="00021D78"/>
    <w:rsid w:val="0002360B"/>
    <w:rsid w:val="00025B76"/>
    <w:rsid w:val="00026DE8"/>
    <w:rsid w:val="00027BE3"/>
    <w:rsid w:val="00027C07"/>
    <w:rsid w:val="00030AC9"/>
    <w:rsid w:val="0003171F"/>
    <w:rsid w:val="00031B04"/>
    <w:rsid w:val="00032C81"/>
    <w:rsid w:val="00033D3A"/>
    <w:rsid w:val="0003435C"/>
    <w:rsid w:val="0004017D"/>
    <w:rsid w:val="000413C4"/>
    <w:rsid w:val="00041F71"/>
    <w:rsid w:val="00042F6A"/>
    <w:rsid w:val="0004418F"/>
    <w:rsid w:val="000451C2"/>
    <w:rsid w:val="00050FD8"/>
    <w:rsid w:val="00051F7B"/>
    <w:rsid w:val="00052F45"/>
    <w:rsid w:val="000532F3"/>
    <w:rsid w:val="000540B7"/>
    <w:rsid w:val="000548D1"/>
    <w:rsid w:val="000561E2"/>
    <w:rsid w:val="0005643C"/>
    <w:rsid w:val="000569DE"/>
    <w:rsid w:val="00056F50"/>
    <w:rsid w:val="00057EF1"/>
    <w:rsid w:val="000638EA"/>
    <w:rsid w:val="000646A0"/>
    <w:rsid w:val="00064E86"/>
    <w:rsid w:val="00070E64"/>
    <w:rsid w:val="00072256"/>
    <w:rsid w:val="0007229D"/>
    <w:rsid w:val="0007262D"/>
    <w:rsid w:val="00073039"/>
    <w:rsid w:val="0007600C"/>
    <w:rsid w:val="00077C06"/>
    <w:rsid w:val="0008180D"/>
    <w:rsid w:val="00081C8E"/>
    <w:rsid w:val="000821B9"/>
    <w:rsid w:val="000829D9"/>
    <w:rsid w:val="000861F8"/>
    <w:rsid w:val="000900C9"/>
    <w:rsid w:val="0009076D"/>
    <w:rsid w:val="00090D64"/>
    <w:rsid w:val="00091109"/>
    <w:rsid w:val="0009156B"/>
    <w:rsid w:val="00091F8A"/>
    <w:rsid w:val="000936C6"/>
    <w:rsid w:val="00093BCA"/>
    <w:rsid w:val="00096212"/>
    <w:rsid w:val="000A0EC7"/>
    <w:rsid w:val="000A12FD"/>
    <w:rsid w:val="000A1777"/>
    <w:rsid w:val="000A3573"/>
    <w:rsid w:val="000A3A95"/>
    <w:rsid w:val="000A3DAB"/>
    <w:rsid w:val="000A5343"/>
    <w:rsid w:val="000A5DBA"/>
    <w:rsid w:val="000B3F7A"/>
    <w:rsid w:val="000B4151"/>
    <w:rsid w:val="000B7BC3"/>
    <w:rsid w:val="000C0E55"/>
    <w:rsid w:val="000C29EF"/>
    <w:rsid w:val="000C2E76"/>
    <w:rsid w:val="000C428B"/>
    <w:rsid w:val="000C55E5"/>
    <w:rsid w:val="000C62CA"/>
    <w:rsid w:val="000D110F"/>
    <w:rsid w:val="000D2D7B"/>
    <w:rsid w:val="000D3075"/>
    <w:rsid w:val="000D5B61"/>
    <w:rsid w:val="000D6AF7"/>
    <w:rsid w:val="000D6CFB"/>
    <w:rsid w:val="000E00E5"/>
    <w:rsid w:val="000E1419"/>
    <w:rsid w:val="000E5948"/>
    <w:rsid w:val="000E59A8"/>
    <w:rsid w:val="000E7329"/>
    <w:rsid w:val="000E7FB5"/>
    <w:rsid w:val="000F04E3"/>
    <w:rsid w:val="000F1D21"/>
    <w:rsid w:val="000F20B2"/>
    <w:rsid w:val="000F2878"/>
    <w:rsid w:val="000F3A9D"/>
    <w:rsid w:val="00102857"/>
    <w:rsid w:val="00103D7A"/>
    <w:rsid w:val="00110E42"/>
    <w:rsid w:val="00111580"/>
    <w:rsid w:val="001126B7"/>
    <w:rsid w:val="0011422F"/>
    <w:rsid w:val="00114FEB"/>
    <w:rsid w:val="00116628"/>
    <w:rsid w:val="00117264"/>
    <w:rsid w:val="00117FE7"/>
    <w:rsid w:val="00120157"/>
    <w:rsid w:val="0012158B"/>
    <w:rsid w:val="00122361"/>
    <w:rsid w:val="00122804"/>
    <w:rsid w:val="00122F10"/>
    <w:rsid w:val="00123123"/>
    <w:rsid w:val="00124808"/>
    <w:rsid w:val="001249F0"/>
    <w:rsid w:val="00125834"/>
    <w:rsid w:val="00126E47"/>
    <w:rsid w:val="001277D5"/>
    <w:rsid w:val="0013136B"/>
    <w:rsid w:val="00136F9B"/>
    <w:rsid w:val="00137512"/>
    <w:rsid w:val="00140850"/>
    <w:rsid w:val="001409E4"/>
    <w:rsid w:val="00140CAC"/>
    <w:rsid w:val="00141CAA"/>
    <w:rsid w:val="00142BC7"/>
    <w:rsid w:val="001471C3"/>
    <w:rsid w:val="0014767A"/>
    <w:rsid w:val="00147866"/>
    <w:rsid w:val="0015267D"/>
    <w:rsid w:val="001526DA"/>
    <w:rsid w:val="00153884"/>
    <w:rsid w:val="001556C2"/>
    <w:rsid w:val="001562CC"/>
    <w:rsid w:val="00157A24"/>
    <w:rsid w:val="00160166"/>
    <w:rsid w:val="00160611"/>
    <w:rsid w:val="0016078C"/>
    <w:rsid w:val="00160973"/>
    <w:rsid w:val="0016314E"/>
    <w:rsid w:val="001631CB"/>
    <w:rsid w:val="00163CEA"/>
    <w:rsid w:val="0016437C"/>
    <w:rsid w:val="00164919"/>
    <w:rsid w:val="001654CE"/>
    <w:rsid w:val="00165728"/>
    <w:rsid w:val="001708A9"/>
    <w:rsid w:val="00170F16"/>
    <w:rsid w:val="001716F1"/>
    <w:rsid w:val="00171A1E"/>
    <w:rsid w:val="00172EE1"/>
    <w:rsid w:val="00173301"/>
    <w:rsid w:val="00173CAA"/>
    <w:rsid w:val="0017433D"/>
    <w:rsid w:val="0017501F"/>
    <w:rsid w:val="00175984"/>
    <w:rsid w:val="00176566"/>
    <w:rsid w:val="00176BE9"/>
    <w:rsid w:val="0018044F"/>
    <w:rsid w:val="00180CBA"/>
    <w:rsid w:val="00183C1F"/>
    <w:rsid w:val="001908F2"/>
    <w:rsid w:val="0019220D"/>
    <w:rsid w:val="001933AB"/>
    <w:rsid w:val="00193631"/>
    <w:rsid w:val="00197E23"/>
    <w:rsid w:val="001A125B"/>
    <w:rsid w:val="001A3533"/>
    <w:rsid w:val="001A5E07"/>
    <w:rsid w:val="001A7DBB"/>
    <w:rsid w:val="001B03AD"/>
    <w:rsid w:val="001B0E00"/>
    <w:rsid w:val="001B4752"/>
    <w:rsid w:val="001B4842"/>
    <w:rsid w:val="001B61A5"/>
    <w:rsid w:val="001B6872"/>
    <w:rsid w:val="001B6F54"/>
    <w:rsid w:val="001C0588"/>
    <w:rsid w:val="001C08B0"/>
    <w:rsid w:val="001C2C11"/>
    <w:rsid w:val="001C3FDF"/>
    <w:rsid w:val="001C4D37"/>
    <w:rsid w:val="001C51E1"/>
    <w:rsid w:val="001C7E8B"/>
    <w:rsid w:val="001C7FAF"/>
    <w:rsid w:val="001C7FF2"/>
    <w:rsid w:val="001D1D30"/>
    <w:rsid w:val="001D3B1E"/>
    <w:rsid w:val="001D5BB9"/>
    <w:rsid w:val="001E0C7A"/>
    <w:rsid w:val="001E187E"/>
    <w:rsid w:val="001E1E8C"/>
    <w:rsid w:val="001E22E4"/>
    <w:rsid w:val="001E34E0"/>
    <w:rsid w:val="001E3993"/>
    <w:rsid w:val="001E41FA"/>
    <w:rsid w:val="001E46C6"/>
    <w:rsid w:val="001E6984"/>
    <w:rsid w:val="001F09EE"/>
    <w:rsid w:val="001F0A7F"/>
    <w:rsid w:val="001F15AF"/>
    <w:rsid w:val="001F3316"/>
    <w:rsid w:val="001F502C"/>
    <w:rsid w:val="001F52AC"/>
    <w:rsid w:val="001F55A0"/>
    <w:rsid w:val="001F7EDC"/>
    <w:rsid w:val="00202887"/>
    <w:rsid w:val="00202F28"/>
    <w:rsid w:val="00203A7A"/>
    <w:rsid w:val="00205C2A"/>
    <w:rsid w:val="00206103"/>
    <w:rsid w:val="0020683F"/>
    <w:rsid w:val="0020710E"/>
    <w:rsid w:val="002073F7"/>
    <w:rsid w:val="00207C89"/>
    <w:rsid w:val="00210420"/>
    <w:rsid w:val="00211AA8"/>
    <w:rsid w:val="00212099"/>
    <w:rsid w:val="0021341C"/>
    <w:rsid w:val="002134A3"/>
    <w:rsid w:val="002147A6"/>
    <w:rsid w:val="00216F6C"/>
    <w:rsid w:val="002179C8"/>
    <w:rsid w:val="00222AB9"/>
    <w:rsid w:val="00222ADC"/>
    <w:rsid w:val="002231B0"/>
    <w:rsid w:val="002231B3"/>
    <w:rsid w:val="00223224"/>
    <w:rsid w:val="002240D5"/>
    <w:rsid w:val="0022473B"/>
    <w:rsid w:val="00225F22"/>
    <w:rsid w:val="002272A9"/>
    <w:rsid w:val="002274BE"/>
    <w:rsid w:val="0023007F"/>
    <w:rsid w:val="0023146B"/>
    <w:rsid w:val="00234853"/>
    <w:rsid w:val="00235070"/>
    <w:rsid w:val="00236DCB"/>
    <w:rsid w:val="00237680"/>
    <w:rsid w:val="0024412F"/>
    <w:rsid w:val="002470BC"/>
    <w:rsid w:val="002477A9"/>
    <w:rsid w:val="002503E8"/>
    <w:rsid w:val="00251555"/>
    <w:rsid w:val="0025200C"/>
    <w:rsid w:val="0025381E"/>
    <w:rsid w:val="00253C35"/>
    <w:rsid w:val="00255B8B"/>
    <w:rsid w:val="00255DDF"/>
    <w:rsid w:val="00256C8E"/>
    <w:rsid w:val="002604B1"/>
    <w:rsid w:val="00261916"/>
    <w:rsid w:val="002627C2"/>
    <w:rsid w:val="0026391B"/>
    <w:rsid w:val="002639C0"/>
    <w:rsid w:val="00263C7F"/>
    <w:rsid w:val="002648A9"/>
    <w:rsid w:val="002652C1"/>
    <w:rsid w:val="00265CE2"/>
    <w:rsid w:val="00265EB9"/>
    <w:rsid w:val="00267446"/>
    <w:rsid w:val="00267E8E"/>
    <w:rsid w:val="0027020E"/>
    <w:rsid w:val="002706EE"/>
    <w:rsid w:val="00270BDB"/>
    <w:rsid w:val="0027237B"/>
    <w:rsid w:val="00272A2F"/>
    <w:rsid w:val="002739B7"/>
    <w:rsid w:val="00274E4C"/>
    <w:rsid w:val="002750B1"/>
    <w:rsid w:val="0027681C"/>
    <w:rsid w:val="00276FAC"/>
    <w:rsid w:val="002802A8"/>
    <w:rsid w:val="00281643"/>
    <w:rsid w:val="00281D44"/>
    <w:rsid w:val="0028302A"/>
    <w:rsid w:val="00283A25"/>
    <w:rsid w:val="00284562"/>
    <w:rsid w:val="00284ECF"/>
    <w:rsid w:val="00285031"/>
    <w:rsid w:val="00285EDF"/>
    <w:rsid w:val="00286738"/>
    <w:rsid w:val="00291189"/>
    <w:rsid w:val="0029204F"/>
    <w:rsid w:val="0029207F"/>
    <w:rsid w:val="0029397B"/>
    <w:rsid w:val="00294620"/>
    <w:rsid w:val="00294ADC"/>
    <w:rsid w:val="002957DD"/>
    <w:rsid w:val="002968CD"/>
    <w:rsid w:val="002A050C"/>
    <w:rsid w:val="002A0EF5"/>
    <w:rsid w:val="002A19C4"/>
    <w:rsid w:val="002A2AC1"/>
    <w:rsid w:val="002A2F5D"/>
    <w:rsid w:val="002A2F76"/>
    <w:rsid w:val="002A30B0"/>
    <w:rsid w:val="002A4A60"/>
    <w:rsid w:val="002A6CD1"/>
    <w:rsid w:val="002A7D71"/>
    <w:rsid w:val="002A7DBC"/>
    <w:rsid w:val="002B10E3"/>
    <w:rsid w:val="002B1AB8"/>
    <w:rsid w:val="002B2ECA"/>
    <w:rsid w:val="002B449A"/>
    <w:rsid w:val="002B515D"/>
    <w:rsid w:val="002B55C7"/>
    <w:rsid w:val="002B560E"/>
    <w:rsid w:val="002B7858"/>
    <w:rsid w:val="002C08E4"/>
    <w:rsid w:val="002C1437"/>
    <w:rsid w:val="002C2CCE"/>
    <w:rsid w:val="002C51CB"/>
    <w:rsid w:val="002C57C6"/>
    <w:rsid w:val="002C67AF"/>
    <w:rsid w:val="002C71EF"/>
    <w:rsid w:val="002D17EF"/>
    <w:rsid w:val="002D3749"/>
    <w:rsid w:val="002D6CC7"/>
    <w:rsid w:val="002E087B"/>
    <w:rsid w:val="002E4DC5"/>
    <w:rsid w:val="002E7006"/>
    <w:rsid w:val="002E7116"/>
    <w:rsid w:val="002E767A"/>
    <w:rsid w:val="002E7DA1"/>
    <w:rsid w:val="002F1D14"/>
    <w:rsid w:val="002F4B92"/>
    <w:rsid w:val="002F4BBE"/>
    <w:rsid w:val="002F5153"/>
    <w:rsid w:val="002F5E86"/>
    <w:rsid w:val="002F7C17"/>
    <w:rsid w:val="00302015"/>
    <w:rsid w:val="00302F4A"/>
    <w:rsid w:val="00311DD7"/>
    <w:rsid w:val="00311E54"/>
    <w:rsid w:val="003156C7"/>
    <w:rsid w:val="00315C18"/>
    <w:rsid w:val="0031643C"/>
    <w:rsid w:val="003169BB"/>
    <w:rsid w:val="00316E13"/>
    <w:rsid w:val="003204CD"/>
    <w:rsid w:val="00320709"/>
    <w:rsid w:val="00321EB1"/>
    <w:rsid w:val="003241FB"/>
    <w:rsid w:val="003244EC"/>
    <w:rsid w:val="00324DDA"/>
    <w:rsid w:val="003255C8"/>
    <w:rsid w:val="00325F2C"/>
    <w:rsid w:val="003320D3"/>
    <w:rsid w:val="0033298E"/>
    <w:rsid w:val="00332E4B"/>
    <w:rsid w:val="00335E64"/>
    <w:rsid w:val="0033647C"/>
    <w:rsid w:val="003366C7"/>
    <w:rsid w:val="00336F58"/>
    <w:rsid w:val="003420EC"/>
    <w:rsid w:val="0034349C"/>
    <w:rsid w:val="0034415E"/>
    <w:rsid w:val="00344B96"/>
    <w:rsid w:val="00345F18"/>
    <w:rsid w:val="00347512"/>
    <w:rsid w:val="00347941"/>
    <w:rsid w:val="003514C3"/>
    <w:rsid w:val="0035157A"/>
    <w:rsid w:val="00354839"/>
    <w:rsid w:val="0035544A"/>
    <w:rsid w:val="00357499"/>
    <w:rsid w:val="00361D26"/>
    <w:rsid w:val="00363582"/>
    <w:rsid w:val="00363B50"/>
    <w:rsid w:val="00363C7F"/>
    <w:rsid w:val="00364826"/>
    <w:rsid w:val="003648C1"/>
    <w:rsid w:val="00366FEE"/>
    <w:rsid w:val="003671BF"/>
    <w:rsid w:val="0036768B"/>
    <w:rsid w:val="0037048B"/>
    <w:rsid w:val="0037078F"/>
    <w:rsid w:val="003714A9"/>
    <w:rsid w:val="00372843"/>
    <w:rsid w:val="003730C9"/>
    <w:rsid w:val="00381CC7"/>
    <w:rsid w:val="00382B0E"/>
    <w:rsid w:val="00385A74"/>
    <w:rsid w:val="00385DDF"/>
    <w:rsid w:val="0038646E"/>
    <w:rsid w:val="00387180"/>
    <w:rsid w:val="00387C24"/>
    <w:rsid w:val="0039121F"/>
    <w:rsid w:val="00391D8F"/>
    <w:rsid w:val="003921E2"/>
    <w:rsid w:val="003935B7"/>
    <w:rsid w:val="003941B7"/>
    <w:rsid w:val="00394A38"/>
    <w:rsid w:val="003958E1"/>
    <w:rsid w:val="00396F42"/>
    <w:rsid w:val="003977C5"/>
    <w:rsid w:val="00397F0D"/>
    <w:rsid w:val="003A0318"/>
    <w:rsid w:val="003A103F"/>
    <w:rsid w:val="003A1444"/>
    <w:rsid w:val="003A18EC"/>
    <w:rsid w:val="003A3211"/>
    <w:rsid w:val="003A36B6"/>
    <w:rsid w:val="003A6979"/>
    <w:rsid w:val="003A7466"/>
    <w:rsid w:val="003B2F1E"/>
    <w:rsid w:val="003B2F29"/>
    <w:rsid w:val="003B5A7E"/>
    <w:rsid w:val="003B651D"/>
    <w:rsid w:val="003C0678"/>
    <w:rsid w:val="003C1031"/>
    <w:rsid w:val="003C1E05"/>
    <w:rsid w:val="003C379F"/>
    <w:rsid w:val="003C47E2"/>
    <w:rsid w:val="003C5999"/>
    <w:rsid w:val="003C7A3F"/>
    <w:rsid w:val="003D0035"/>
    <w:rsid w:val="003D010E"/>
    <w:rsid w:val="003D0CBF"/>
    <w:rsid w:val="003D2498"/>
    <w:rsid w:val="003D27E4"/>
    <w:rsid w:val="003D3A85"/>
    <w:rsid w:val="003D44F4"/>
    <w:rsid w:val="003D5B88"/>
    <w:rsid w:val="003D5E74"/>
    <w:rsid w:val="003D77DA"/>
    <w:rsid w:val="003E3560"/>
    <w:rsid w:val="003E413C"/>
    <w:rsid w:val="003E60D4"/>
    <w:rsid w:val="003E798B"/>
    <w:rsid w:val="003F04AA"/>
    <w:rsid w:val="003F1948"/>
    <w:rsid w:val="003F738F"/>
    <w:rsid w:val="00403321"/>
    <w:rsid w:val="00403332"/>
    <w:rsid w:val="004051F8"/>
    <w:rsid w:val="00405566"/>
    <w:rsid w:val="004113D1"/>
    <w:rsid w:val="00411727"/>
    <w:rsid w:val="00413BF2"/>
    <w:rsid w:val="0041460C"/>
    <w:rsid w:val="00414A62"/>
    <w:rsid w:val="00416E75"/>
    <w:rsid w:val="00417348"/>
    <w:rsid w:val="004174D2"/>
    <w:rsid w:val="00417931"/>
    <w:rsid w:val="0042129C"/>
    <w:rsid w:val="004213E5"/>
    <w:rsid w:val="00421E22"/>
    <w:rsid w:val="00422109"/>
    <w:rsid w:val="0042272B"/>
    <w:rsid w:val="00422A29"/>
    <w:rsid w:val="00422AF6"/>
    <w:rsid w:val="0042324E"/>
    <w:rsid w:val="00423275"/>
    <w:rsid w:val="00423C70"/>
    <w:rsid w:val="00424969"/>
    <w:rsid w:val="00425437"/>
    <w:rsid w:val="00425599"/>
    <w:rsid w:val="004272C6"/>
    <w:rsid w:val="00427852"/>
    <w:rsid w:val="004308ED"/>
    <w:rsid w:val="00432568"/>
    <w:rsid w:val="00432582"/>
    <w:rsid w:val="0043502E"/>
    <w:rsid w:val="0043579B"/>
    <w:rsid w:val="00436017"/>
    <w:rsid w:val="004361D6"/>
    <w:rsid w:val="004370E5"/>
    <w:rsid w:val="00440E39"/>
    <w:rsid w:val="00446A56"/>
    <w:rsid w:val="00446D19"/>
    <w:rsid w:val="00446E32"/>
    <w:rsid w:val="004500DC"/>
    <w:rsid w:val="00450E64"/>
    <w:rsid w:val="0045397A"/>
    <w:rsid w:val="00455231"/>
    <w:rsid w:val="00456559"/>
    <w:rsid w:val="0045706D"/>
    <w:rsid w:val="00457946"/>
    <w:rsid w:val="00460B93"/>
    <w:rsid w:val="004626CA"/>
    <w:rsid w:val="00463153"/>
    <w:rsid w:val="00463EC4"/>
    <w:rsid w:val="0046569B"/>
    <w:rsid w:val="004657D8"/>
    <w:rsid w:val="00470E29"/>
    <w:rsid w:val="0047125B"/>
    <w:rsid w:val="00471377"/>
    <w:rsid w:val="00471AA5"/>
    <w:rsid w:val="00473A63"/>
    <w:rsid w:val="004746D7"/>
    <w:rsid w:val="00483002"/>
    <w:rsid w:val="00483F01"/>
    <w:rsid w:val="00484834"/>
    <w:rsid w:val="0048493D"/>
    <w:rsid w:val="00484B2E"/>
    <w:rsid w:val="00487380"/>
    <w:rsid w:val="004877BE"/>
    <w:rsid w:val="00487BC5"/>
    <w:rsid w:val="00491058"/>
    <w:rsid w:val="004925FC"/>
    <w:rsid w:val="00497B6A"/>
    <w:rsid w:val="00497E2B"/>
    <w:rsid w:val="004A0A2D"/>
    <w:rsid w:val="004A6B0E"/>
    <w:rsid w:val="004A7822"/>
    <w:rsid w:val="004B0C49"/>
    <w:rsid w:val="004B0D7E"/>
    <w:rsid w:val="004B1952"/>
    <w:rsid w:val="004B22A7"/>
    <w:rsid w:val="004B253B"/>
    <w:rsid w:val="004B25FA"/>
    <w:rsid w:val="004C2721"/>
    <w:rsid w:val="004C2E0C"/>
    <w:rsid w:val="004C3584"/>
    <w:rsid w:val="004C4F5C"/>
    <w:rsid w:val="004C53AC"/>
    <w:rsid w:val="004C7270"/>
    <w:rsid w:val="004D5BD6"/>
    <w:rsid w:val="004E19B6"/>
    <w:rsid w:val="004E219B"/>
    <w:rsid w:val="004E291D"/>
    <w:rsid w:val="004E50A6"/>
    <w:rsid w:val="004E567F"/>
    <w:rsid w:val="004E57A9"/>
    <w:rsid w:val="004F03FD"/>
    <w:rsid w:val="004F1BB0"/>
    <w:rsid w:val="004F3A5E"/>
    <w:rsid w:val="004F3ACA"/>
    <w:rsid w:val="004F46A3"/>
    <w:rsid w:val="004F4F9C"/>
    <w:rsid w:val="004F5BE9"/>
    <w:rsid w:val="004F6096"/>
    <w:rsid w:val="004F6D86"/>
    <w:rsid w:val="0050204B"/>
    <w:rsid w:val="0050611D"/>
    <w:rsid w:val="005079EE"/>
    <w:rsid w:val="00511A15"/>
    <w:rsid w:val="00512D78"/>
    <w:rsid w:val="00513373"/>
    <w:rsid w:val="0051348A"/>
    <w:rsid w:val="00514C06"/>
    <w:rsid w:val="00515AE4"/>
    <w:rsid w:val="0051680E"/>
    <w:rsid w:val="00516D0F"/>
    <w:rsid w:val="0051791C"/>
    <w:rsid w:val="00520399"/>
    <w:rsid w:val="005233C4"/>
    <w:rsid w:val="00523F94"/>
    <w:rsid w:val="00525E72"/>
    <w:rsid w:val="0052666C"/>
    <w:rsid w:val="00526D92"/>
    <w:rsid w:val="0052768A"/>
    <w:rsid w:val="00527B1B"/>
    <w:rsid w:val="00530047"/>
    <w:rsid w:val="00530704"/>
    <w:rsid w:val="00531334"/>
    <w:rsid w:val="00531522"/>
    <w:rsid w:val="00532170"/>
    <w:rsid w:val="00534F19"/>
    <w:rsid w:val="00535014"/>
    <w:rsid w:val="00536237"/>
    <w:rsid w:val="00536EAE"/>
    <w:rsid w:val="00537FC8"/>
    <w:rsid w:val="00541083"/>
    <w:rsid w:val="00541951"/>
    <w:rsid w:val="005419DF"/>
    <w:rsid w:val="00541C45"/>
    <w:rsid w:val="0054206B"/>
    <w:rsid w:val="005433F1"/>
    <w:rsid w:val="0054522F"/>
    <w:rsid w:val="00545471"/>
    <w:rsid w:val="005459E3"/>
    <w:rsid w:val="00547578"/>
    <w:rsid w:val="00550D50"/>
    <w:rsid w:val="00551455"/>
    <w:rsid w:val="005522DF"/>
    <w:rsid w:val="0055235A"/>
    <w:rsid w:val="005525AC"/>
    <w:rsid w:val="00553CDD"/>
    <w:rsid w:val="00556B16"/>
    <w:rsid w:val="00556FA0"/>
    <w:rsid w:val="0055715F"/>
    <w:rsid w:val="005634C6"/>
    <w:rsid w:val="00563D65"/>
    <w:rsid w:val="00564879"/>
    <w:rsid w:val="0056487D"/>
    <w:rsid w:val="00565356"/>
    <w:rsid w:val="00565B87"/>
    <w:rsid w:val="00566CC1"/>
    <w:rsid w:val="00567395"/>
    <w:rsid w:val="00570E4E"/>
    <w:rsid w:val="005713B3"/>
    <w:rsid w:val="00572748"/>
    <w:rsid w:val="0057474C"/>
    <w:rsid w:val="0057595B"/>
    <w:rsid w:val="00576508"/>
    <w:rsid w:val="00576667"/>
    <w:rsid w:val="005778AB"/>
    <w:rsid w:val="00581760"/>
    <w:rsid w:val="00581DA1"/>
    <w:rsid w:val="005825DC"/>
    <w:rsid w:val="0058292C"/>
    <w:rsid w:val="005832C5"/>
    <w:rsid w:val="005839F0"/>
    <w:rsid w:val="00584EA0"/>
    <w:rsid w:val="00585FA6"/>
    <w:rsid w:val="00586087"/>
    <w:rsid w:val="00587F6D"/>
    <w:rsid w:val="00590450"/>
    <w:rsid w:val="00590FF3"/>
    <w:rsid w:val="005913B1"/>
    <w:rsid w:val="00591D3D"/>
    <w:rsid w:val="00592885"/>
    <w:rsid w:val="005937B5"/>
    <w:rsid w:val="005941B3"/>
    <w:rsid w:val="005969CA"/>
    <w:rsid w:val="00597288"/>
    <w:rsid w:val="005A03DB"/>
    <w:rsid w:val="005A117B"/>
    <w:rsid w:val="005A172E"/>
    <w:rsid w:val="005A2805"/>
    <w:rsid w:val="005A3013"/>
    <w:rsid w:val="005A397D"/>
    <w:rsid w:val="005A3A17"/>
    <w:rsid w:val="005A4A1D"/>
    <w:rsid w:val="005A599E"/>
    <w:rsid w:val="005A5D1E"/>
    <w:rsid w:val="005A61D8"/>
    <w:rsid w:val="005B05AC"/>
    <w:rsid w:val="005B3C64"/>
    <w:rsid w:val="005B4AE1"/>
    <w:rsid w:val="005B4EF8"/>
    <w:rsid w:val="005B5A7B"/>
    <w:rsid w:val="005C04A9"/>
    <w:rsid w:val="005C15CE"/>
    <w:rsid w:val="005C175A"/>
    <w:rsid w:val="005C23E0"/>
    <w:rsid w:val="005C2D07"/>
    <w:rsid w:val="005C3CFD"/>
    <w:rsid w:val="005D166C"/>
    <w:rsid w:val="005D21E7"/>
    <w:rsid w:val="005D2993"/>
    <w:rsid w:val="005D58DF"/>
    <w:rsid w:val="005D594F"/>
    <w:rsid w:val="005D5C17"/>
    <w:rsid w:val="005E145C"/>
    <w:rsid w:val="005E365C"/>
    <w:rsid w:val="005E4105"/>
    <w:rsid w:val="005E43FD"/>
    <w:rsid w:val="005E6410"/>
    <w:rsid w:val="005F229A"/>
    <w:rsid w:val="005F2D46"/>
    <w:rsid w:val="0060131D"/>
    <w:rsid w:val="0060154F"/>
    <w:rsid w:val="006025A3"/>
    <w:rsid w:val="006062AA"/>
    <w:rsid w:val="00606913"/>
    <w:rsid w:val="006079C0"/>
    <w:rsid w:val="0061020C"/>
    <w:rsid w:val="0061126D"/>
    <w:rsid w:val="00612F51"/>
    <w:rsid w:val="00614724"/>
    <w:rsid w:val="00615C6E"/>
    <w:rsid w:val="006162FB"/>
    <w:rsid w:val="00621107"/>
    <w:rsid w:val="00622239"/>
    <w:rsid w:val="00623EC7"/>
    <w:rsid w:val="006241DE"/>
    <w:rsid w:val="00624263"/>
    <w:rsid w:val="00624780"/>
    <w:rsid w:val="00624A7B"/>
    <w:rsid w:val="006255DC"/>
    <w:rsid w:val="00625946"/>
    <w:rsid w:val="00625B53"/>
    <w:rsid w:val="00626462"/>
    <w:rsid w:val="00626AA5"/>
    <w:rsid w:val="00627697"/>
    <w:rsid w:val="00630133"/>
    <w:rsid w:val="00630F7B"/>
    <w:rsid w:val="00631F5A"/>
    <w:rsid w:val="00631F92"/>
    <w:rsid w:val="0063286F"/>
    <w:rsid w:val="0063624D"/>
    <w:rsid w:val="00636D89"/>
    <w:rsid w:val="006379A1"/>
    <w:rsid w:val="006410F3"/>
    <w:rsid w:val="00641486"/>
    <w:rsid w:val="00641F63"/>
    <w:rsid w:val="0064385C"/>
    <w:rsid w:val="006471BB"/>
    <w:rsid w:val="00647278"/>
    <w:rsid w:val="00647DFB"/>
    <w:rsid w:val="0065458F"/>
    <w:rsid w:val="006569D7"/>
    <w:rsid w:val="00656CA1"/>
    <w:rsid w:val="006576EE"/>
    <w:rsid w:val="00657D73"/>
    <w:rsid w:val="006625DF"/>
    <w:rsid w:val="006628E6"/>
    <w:rsid w:val="00663EE0"/>
    <w:rsid w:val="00664C60"/>
    <w:rsid w:val="00666169"/>
    <w:rsid w:val="00666C67"/>
    <w:rsid w:val="00672038"/>
    <w:rsid w:val="00672A0B"/>
    <w:rsid w:val="00672C87"/>
    <w:rsid w:val="006730FD"/>
    <w:rsid w:val="00673273"/>
    <w:rsid w:val="00673EED"/>
    <w:rsid w:val="00674478"/>
    <w:rsid w:val="00676D74"/>
    <w:rsid w:val="0068044F"/>
    <w:rsid w:val="00681695"/>
    <w:rsid w:val="006822E4"/>
    <w:rsid w:val="006824ED"/>
    <w:rsid w:val="006830D8"/>
    <w:rsid w:val="00683582"/>
    <w:rsid w:val="006835C4"/>
    <w:rsid w:val="0068384B"/>
    <w:rsid w:val="006857A5"/>
    <w:rsid w:val="006857B5"/>
    <w:rsid w:val="00685B19"/>
    <w:rsid w:val="00686C01"/>
    <w:rsid w:val="00690368"/>
    <w:rsid w:val="00691332"/>
    <w:rsid w:val="006933EA"/>
    <w:rsid w:val="006940EB"/>
    <w:rsid w:val="00694ED3"/>
    <w:rsid w:val="006955B8"/>
    <w:rsid w:val="00697815"/>
    <w:rsid w:val="006A2179"/>
    <w:rsid w:val="006A25A7"/>
    <w:rsid w:val="006A4369"/>
    <w:rsid w:val="006A5018"/>
    <w:rsid w:val="006A655C"/>
    <w:rsid w:val="006A6594"/>
    <w:rsid w:val="006A65EF"/>
    <w:rsid w:val="006A66FE"/>
    <w:rsid w:val="006A6911"/>
    <w:rsid w:val="006A765B"/>
    <w:rsid w:val="006A76BC"/>
    <w:rsid w:val="006B0990"/>
    <w:rsid w:val="006B0BD0"/>
    <w:rsid w:val="006B1AAC"/>
    <w:rsid w:val="006B23CF"/>
    <w:rsid w:val="006B24A6"/>
    <w:rsid w:val="006B2867"/>
    <w:rsid w:val="006B34E2"/>
    <w:rsid w:val="006B37C7"/>
    <w:rsid w:val="006B44C3"/>
    <w:rsid w:val="006B4D84"/>
    <w:rsid w:val="006B5D30"/>
    <w:rsid w:val="006B680C"/>
    <w:rsid w:val="006B7B34"/>
    <w:rsid w:val="006C0CD3"/>
    <w:rsid w:val="006C15EC"/>
    <w:rsid w:val="006C185E"/>
    <w:rsid w:val="006C34EF"/>
    <w:rsid w:val="006C58F4"/>
    <w:rsid w:val="006C60E1"/>
    <w:rsid w:val="006C638A"/>
    <w:rsid w:val="006D04C7"/>
    <w:rsid w:val="006D0FA7"/>
    <w:rsid w:val="006D1435"/>
    <w:rsid w:val="006D1840"/>
    <w:rsid w:val="006D1F13"/>
    <w:rsid w:val="006D2EA4"/>
    <w:rsid w:val="006D2F2F"/>
    <w:rsid w:val="006D4EDF"/>
    <w:rsid w:val="006D7B4C"/>
    <w:rsid w:val="006E0002"/>
    <w:rsid w:val="006E0F34"/>
    <w:rsid w:val="006E2668"/>
    <w:rsid w:val="006E27F7"/>
    <w:rsid w:val="006E355A"/>
    <w:rsid w:val="006E60B0"/>
    <w:rsid w:val="006E7FAA"/>
    <w:rsid w:val="006F1280"/>
    <w:rsid w:val="006F1FF9"/>
    <w:rsid w:val="006F2148"/>
    <w:rsid w:val="006F38F3"/>
    <w:rsid w:val="006F3952"/>
    <w:rsid w:val="006F414A"/>
    <w:rsid w:val="006F49D5"/>
    <w:rsid w:val="006F5DB2"/>
    <w:rsid w:val="006F7980"/>
    <w:rsid w:val="007030C7"/>
    <w:rsid w:val="007036E4"/>
    <w:rsid w:val="007054C1"/>
    <w:rsid w:val="007057AE"/>
    <w:rsid w:val="0070684C"/>
    <w:rsid w:val="007079E5"/>
    <w:rsid w:val="00710957"/>
    <w:rsid w:val="00711448"/>
    <w:rsid w:val="00711652"/>
    <w:rsid w:val="007116D8"/>
    <w:rsid w:val="007118EB"/>
    <w:rsid w:val="00711DD2"/>
    <w:rsid w:val="007123D6"/>
    <w:rsid w:val="00713291"/>
    <w:rsid w:val="00713632"/>
    <w:rsid w:val="007150D5"/>
    <w:rsid w:val="007161D9"/>
    <w:rsid w:val="00717F7E"/>
    <w:rsid w:val="00721723"/>
    <w:rsid w:val="007219A4"/>
    <w:rsid w:val="0072447A"/>
    <w:rsid w:val="00725565"/>
    <w:rsid w:val="00725919"/>
    <w:rsid w:val="00726BB0"/>
    <w:rsid w:val="00727608"/>
    <w:rsid w:val="00730454"/>
    <w:rsid w:val="00730F25"/>
    <w:rsid w:val="00730F2E"/>
    <w:rsid w:val="00731676"/>
    <w:rsid w:val="00732F26"/>
    <w:rsid w:val="0073388C"/>
    <w:rsid w:val="007340A9"/>
    <w:rsid w:val="00735256"/>
    <w:rsid w:val="00737169"/>
    <w:rsid w:val="00737464"/>
    <w:rsid w:val="00741959"/>
    <w:rsid w:val="00741F50"/>
    <w:rsid w:val="00742EB4"/>
    <w:rsid w:val="00746A21"/>
    <w:rsid w:val="00747B96"/>
    <w:rsid w:val="00750B3E"/>
    <w:rsid w:val="0075466E"/>
    <w:rsid w:val="00754F1A"/>
    <w:rsid w:val="007574E6"/>
    <w:rsid w:val="00757EA4"/>
    <w:rsid w:val="007668EE"/>
    <w:rsid w:val="007669EB"/>
    <w:rsid w:val="00767639"/>
    <w:rsid w:val="00767B26"/>
    <w:rsid w:val="007712B6"/>
    <w:rsid w:val="0077170C"/>
    <w:rsid w:val="00772338"/>
    <w:rsid w:val="00773714"/>
    <w:rsid w:val="00774287"/>
    <w:rsid w:val="007743EA"/>
    <w:rsid w:val="007752D7"/>
    <w:rsid w:val="00775B43"/>
    <w:rsid w:val="00775CA1"/>
    <w:rsid w:val="00775E04"/>
    <w:rsid w:val="00775F01"/>
    <w:rsid w:val="007776AE"/>
    <w:rsid w:val="00777714"/>
    <w:rsid w:val="00784904"/>
    <w:rsid w:val="007858EB"/>
    <w:rsid w:val="00787409"/>
    <w:rsid w:val="00790AF9"/>
    <w:rsid w:val="00790D38"/>
    <w:rsid w:val="00790F7C"/>
    <w:rsid w:val="00793530"/>
    <w:rsid w:val="00797C04"/>
    <w:rsid w:val="007A0812"/>
    <w:rsid w:val="007A2496"/>
    <w:rsid w:val="007A25D9"/>
    <w:rsid w:val="007A2922"/>
    <w:rsid w:val="007A293B"/>
    <w:rsid w:val="007A2D40"/>
    <w:rsid w:val="007A37BC"/>
    <w:rsid w:val="007A5814"/>
    <w:rsid w:val="007A5D3F"/>
    <w:rsid w:val="007B24D5"/>
    <w:rsid w:val="007B3F4F"/>
    <w:rsid w:val="007C1F84"/>
    <w:rsid w:val="007C2022"/>
    <w:rsid w:val="007C258F"/>
    <w:rsid w:val="007C39AB"/>
    <w:rsid w:val="007C3B85"/>
    <w:rsid w:val="007C453E"/>
    <w:rsid w:val="007C7282"/>
    <w:rsid w:val="007C7429"/>
    <w:rsid w:val="007D2E8D"/>
    <w:rsid w:val="007D30A9"/>
    <w:rsid w:val="007D35AD"/>
    <w:rsid w:val="007D39D2"/>
    <w:rsid w:val="007D5A01"/>
    <w:rsid w:val="007D6BB3"/>
    <w:rsid w:val="007D6C7E"/>
    <w:rsid w:val="007D7AED"/>
    <w:rsid w:val="007E1B91"/>
    <w:rsid w:val="007E5870"/>
    <w:rsid w:val="007E73B5"/>
    <w:rsid w:val="007E79EB"/>
    <w:rsid w:val="007F1420"/>
    <w:rsid w:val="007F288C"/>
    <w:rsid w:val="007F2B3C"/>
    <w:rsid w:val="007F3048"/>
    <w:rsid w:val="007F368A"/>
    <w:rsid w:val="007F5909"/>
    <w:rsid w:val="007F5D28"/>
    <w:rsid w:val="00800072"/>
    <w:rsid w:val="008019BF"/>
    <w:rsid w:val="0080270D"/>
    <w:rsid w:val="00802A85"/>
    <w:rsid w:val="00805530"/>
    <w:rsid w:val="00805A01"/>
    <w:rsid w:val="00806C04"/>
    <w:rsid w:val="00807176"/>
    <w:rsid w:val="008078CC"/>
    <w:rsid w:val="00810A01"/>
    <w:rsid w:val="00810BF9"/>
    <w:rsid w:val="008138A1"/>
    <w:rsid w:val="008142AD"/>
    <w:rsid w:val="0081442E"/>
    <w:rsid w:val="00814523"/>
    <w:rsid w:val="00816FDE"/>
    <w:rsid w:val="00817FE1"/>
    <w:rsid w:val="00820A22"/>
    <w:rsid w:val="00820B98"/>
    <w:rsid w:val="00820E06"/>
    <w:rsid w:val="00820F6D"/>
    <w:rsid w:val="00821B93"/>
    <w:rsid w:val="00822554"/>
    <w:rsid w:val="008225A9"/>
    <w:rsid w:val="00823566"/>
    <w:rsid w:val="0082473A"/>
    <w:rsid w:val="008249DB"/>
    <w:rsid w:val="00825D6F"/>
    <w:rsid w:val="00826069"/>
    <w:rsid w:val="00826A24"/>
    <w:rsid w:val="0083092A"/>
    <w:rsid w:val="0083252A"/>
    <w:rsid w:val="00833F37"/>
    <w:rsid w:val="008343F8"/>
    <w:rsid w:val="00835BD4"/>
    <w:rsid w:val="00836DF3"/>
    <w:rsid w:val="00837D54"/>
    <w:rsid w:val="0084169D"/>
    <w:rsid w:val="00841C8D"/>
    <w:rsid w:val="0084489B"/>
    <w:rsid w:val="00845742"/>
    <w:rsid w:val="00846407"/>
    <w:rsid w:val="0084685A"/>
    <w:rsid w:val="00847DB2"/>
    <w:rsid w:val="00847E35"/>
    <w:rsid w:val="00851358"/>
    <w:rsid w:val="00851A23"/>
    <w:rsid w:val="00852636"/>
    <w:rsid w:val="00855066"/>
    <w:rsid w:val="0085568F"/>
    <w:rsid w:val="00855F6E"/>
    <w:rsid w:val="008566BE"/>
    <w:rsid w:val="00856C9B"/>
    <w:rsid w:val="0086117A"/>
    <w:rsid w:val="00861FA5"/>
    <w:rsid w:val="00864307"/>
    <w:rsid w:val="0086446C"/>
    <w:rsid w:val="0086526E"/>
    <w:rsid w:val="008675F3"/>
    <w:rsid w:val="00870C45"/>
    <w:rsid w:val="00870E22"/>
    <w:rsid w:val="00871090"/>
    <w:rsid w:val="00874A1E"/>
    <w:rsid w:val="00875965"/>
    <w:rsid w:val="00877D62"/>
    <w:rsid w:val="00881678"/>
    <w:rsid w:val="00881DFA"/>
    <w:rsid w:val="00882B11"/>
    <w:rsid w:val="008841A9"/>
    <w:rsid w:val="00884F7C"/>
    <w:rsid w:val="008858FA"/>
    <w:rsid w:val="00885C5E"/>
    <w:rsid w:val="008863DC"/>
    <w:rsid w:val="00886648"/>
    <w:rsid w:val="008869E4"/>
    <w:rsid w:val="00886FB7"/>
    <w:rsid w:val="00887479"/>
    <w:rsid w:val="008878BD"/>
    <w:rsid w:val="008900C4"/>
    <w:rsid w:val="0089263C"/>
    <w:rsid w:val="00892932"/>
    <w:rsid w:val="008931DE"/>
    <w:rsid w:val="008943AF"/>
    <w:rsid w:val="00895CF3"/>
    <w:rsid w:val="008966CC"/>
    <w:rsid w:val="00896832"/>
    <w:rsid w:val="008A06B8"/>
    <w:rsid w:val="008A06DC"/>
    <w:rsid w:val="008A4539"/>
    <w:rsid w:val="008B0452"/>
    <w:rsid w:val="008B06F4"/>
    <w:rsid w:val="008B1D4C"/>
    <w:rsid w:val="008B27C0"/>
    <w:rsid w:val="008B2D85"/>
    <w:rsid w:val="008B5188"/>
    <w:rsid w:val="008B58B9"/>
    <w:rsid w:val="008B5D43"/>
    <w:rsid w:val="008B6E3A"/>
    <w:rsid w:val="008C1683"/>
    <w:rsid w:val="008C3877"/>
    <w:rsid w:val="008C3CE5"/>
    <w:rsid w:val="008C68DF"/>
    <w:rsid w:val="008D0706"/>
    <w:rsid w:val="008D1C66"/>
    <w:rsid w:val="008D446E"/>
    <w:rsid w:val="008D48C4"/>
    <w:rsid w:val="008D5A5F"/>
    <w:rsid w:val="008D62AE"/>
    <w:rsid w:val="008D6772"/>
    <w:rsid w:val="008E0AE2"/>
    <w:rsid w:val="008E187D"/>
    <w:rsid w:val="008E2206"/>
    <w:rsid w:val="008E38A7"/>
    <w:rsid w:val="008E3C2C"/>
    <w:rsid w:val="008E4AE6"/>
    <w:rsid w:val="008E6A7C"/>
    <w:rsid w:val="008E6C29"/>
    <w:rsid w:val="008F258A"/>
    <w:rsid w:val="008F2BD4"/>
    <w:rsid w:val="008F3EAA"/>
    <w:rsid w:val="008F6231"/>
    <w:rsid w:val="00900285"/>
    <w:rsid w:val="009002C7"/>
    <w:rsid w:val="00900641"/>
    <w:rsid w:val="009009DC"/>
    <w:rsid w:val="0090189F"/>
    <w:rsid w:val="00901F71"/>
    <w:rsid w:val="00904377"/>
    <w:rsid w:val="0090459F"/>
    <w:rsid w:val="00905AB6"/>
    <w:rsid w:val="0090712A"/>
    <w:rsid w:val="00907E4A"/>
    <w:rsid w:val="00910223"/>
    <w:rsid w:val="00910842"/>
    <w:rsid w:val="00911318"/>
    <w:rsid w:val="0091225B"/>
    <w:rsid w:val="00913014"/>
    <w:rsid w:val="00914479"/>
    <w:rsid w:val="00915D9C"/>
    <w:rsid w:val="00916261"/>
    <w:rsid w:val="009169E9"/>
    <w:rsid w:val="00917BBC"/>
    <w:rsid w:val="009218C6"/>
    <w:rsid w:val="00922BD8"/>
    <w:rsid w:val="009231B8"/>
    <w:rsid w:val="009243A1"/>
    <w:rsid w:val="0092490A"/>
    <w:rsid w:val="00924CD5"/>
    <w:rsid w:val="0092594F"/>
    <w:rsid w:val="00927C95"/>
    <w:rsid w:val="009300F2"/>
    <w:rsid w:val="00930FEC"/>
    <w:rsid w:val="0093381F"/>
    <w:rsid w:val="0093396A"/>
    <w:rsid w:val="00933D11"/>
    <w:rsid w:val="00933DC5"/>
    <w:rsid w:val="00937C07"/>
    <w:rsid w:val="0094337D"/>
    <w:rsid w:val="0094421E"/>
    <w:rsid w:val="00944B00"/>
    <w:rsid w:val="00945CA2"/>
    <w:rsid w:val="00946242"/>
    <w:rsid w:val="0094765E"/>
    <w:rsid w:val="00947C39"/>
    <w:rsid w:val="00950C46"/>
    <w:rsid w:val="00951723"/>
    <w:rsid w:val="00954120"/>
    <w:rsid w:val="00954677"/>
    <w:rsid w:val="00955F31"/>
    <w:rsid w:val="009564F7"/>
    <w:rsid w:val="00956E4F"/>
    <w:rsid w:val="009578EB"/>
    <w:rsid w:val="00960439"/>
    <w:rsid w:val="00961BD0"/>
    <w:rsid w:val="00963106"/>
    <w:rsid w:val="0096381C"/>
    <w:rsid w:val="009641E3"/>
    <w:rsid w:val="00964329"/>
    <w:rsid w:val="0096570F"/>
    <w:rsid w:val="00965751"/>
    <w:rsid w:val="00965A61"/>
    <w:rsid w:val="00967499"/>
    <w:rsid w:val="009704A6"/>
    <w:rsid w:val="0097386A"/>
    <w:rsid w:val="00976FA6"/>
    <w:rsid w:val="00977190"/>
    <w:rsid w:val="009772D9"/>
    <w:rsid w:val="0098055D"/>
    <w:rsid w:val="00980B95"/>
    <w:rsid w:val="009831D3"/>
    <w:rsid w:val="009832E5"/>
    <w:rsid w:val="00983879"/>
    <w:rsid w:val="00984A21"/>
    <w:rsid w:val="0098792E"/>
    <w:rsid w:val="0099021E"/>
    <w:rsid w:val="00990246"/>
    <w:rsid w:val="00990987"/>
    <w:rsid w:val="00993F43"/>
    <w:rsid w:val="00995674"/>
    <w:rsid w:val="00995DA5"/>
    <w:rsid w:val="00996D62"/>
    <w:rsid w:val="00997F03"/>
    <w:rsid w:val="009A1F56"/>
    <w:rsid w:val="009A27C5"/>
    <w:rsid w:val="009A2F8F"/>
    <w:rsid w:val="009A415B"/>
    <w:rsid w:val="009A5A9E"/>
    <w:rsid w:val="009B07F2"/>
    <w:rsid w:val="009B081E"/>
    <w:rsid w:val="009B0917"/>
    <w:rsid w:val="009B3D2C"/>
    <w:rsid w:val="009B40E3"/>
    <w:rsid w:val="009B42E3"/>
    <w:rsid w:val="009B49C5"/>
    <w:rsid w:val="009B5462"/>
    <w:rsid w:val="009B559B"/>
    <w:rsid w:val="009B6C3E"/>
    <w:rsid w:val="009C02C5"/>
    <w:rsid w:val="009C0303"/>
    <w:rsid w:val="009C0619"/>
    <w:rsid w:val="009C0F86"/>
    <w:rsid w:val="009C14DB"/>
    <w:rsid w:val="009C3387"/>
    <w:rsid w:val="009C7209"/>
    <w:rsid w:val="009C737F"/>
    <w:rsid w:val="009D1791"/>
    <w:rsid w:val="009D256A"/>
    <w:rsid w:val="009D3AAF"/>
    <w:rsid w:val="009D4228"/>
    <w:rsid w:val="009D4F3F"/>
    <w:rsid w:val="009D5AAC"/>
    <w:rsid w:val="009D637B"/>
    <w:rsid w:val="009D7A7D"/>
    <w:rsid w:val="009D7BAE"/>
    <w:rsid w:val="009D7E09"/>
    <w:rsid w:val="009E15DE"/>
    <w:rsid w:val="009E1E41"/>
    <w:rsid w:val="009E1EE0"/>
    <w:rsid w:val="009E3FBD"/>
    <w:rsid w:val="009E497C"/>
    <w:rsid w:val="009E5C11"/>
    <w:rsid w:val="009E610A"/>
    <w:rsid w:val="009E70C8"/>
    <w:rsid w:val="009E7940"/>
    <w:rsid w:val="009F0739"/>
    <w:rsid w:val="009F10CC"/>
    <w:rsid w:val="009F1B7D"/>
    <w:rsid w:val="009F3EE1"/>
    <w:rsid w:val="009F43DA"/>
    <w:rsid w:val="009F4E51"/>
    <w:rsid w:val="009F59FC"/>
    <w:rsid w:val="009F5A6D"/>
    <w:rsid w:val="009F5BC3"/>
    <w:rsid w:val="009F62B3"/>
    <w:rsid w:val="009F63B5"/>
    <w:rsid w:val="009F6584"/>
    <w:rsid w:val="009F7C43"/>
    <w:rsid w:val="00A010D9"/>
    <w:rsid w:val="00A01872"/>
    <w:rsid w:val="00A01DEA"/>
    <w:rsid w:val="00A03496"/>
    <w:rsid w:val="00A047B7"/>
    <w:rsid w:val="00A04FBE"/>
    <w:rsid w:val="00A118EB"/>
    <w:rsid w:val="00A13658"/>
    <w:rsid w:val="00A15389"/>
    <w:rsid w:val="00A15B15"/>
    <w:rsid w:val="00A1721A"/>
    <w:rsid w:val="00A17542"/>
    <w:rsid w:val="00A207C9"/>
    <w:rsid w:val="00A20B96"/>
    <w:rsid w:val="00A20F6A"/>
    <w:rsid w:val="00A21272"/>
    <w:rsid w:val="00A22444"/>
    <w:rsid w:val="00A22934"/>
    <w:rsid w:val="00A22A7B"/>
    <w:rsid w:val="00A23F03"/>
    <w:rsid w:val="00A24982"/>
    <w:rsid w:val="00A2646F"/>
    <w:rsid w:val="00A27F53"/>
    <w:rsid w:val="00A3175C"/>
    <w:rsid w:val="00A31C34"/>
    <w:rsid w:val="00A348D7"/>
    <w:rsid w:val="00A349F9"/>
    <w:rsid w:val="00A371BC"/>
    <w:rsid w:val="00A416F7"/>
    <w:rsid w:val="00A429BF"/>
    <w:rsid w:val="00A443D3"/>
    <w:rsid w:val="00A4550E"/>
    <w:rsid w:val="00A4655E"/>
    <w:rsid w:val="00A5105A"/>
    <w:rsid w:val="00A51E99"/>
    <w:rsid w:val="00A51EA4"/>
    <w:rsid w:val="00A52B4A"/>
    <w:rsid w:val="00A530BC"/>
    <w:rsid w:val="00A548FA"/>
    <w:rsid w:val="00A60BD7"/>
    <w:rsid w:val="00A61AB3"/>
    <w:rsid w:val="00A63137"/>
    <w:rsid w:val="00A634BF"/>
    <w:rsid w:val="00A64400"/>
    <w:rsid w:val="00A657CF"/>
    <w:rsid w:val="00A66687"/>
    <w:rsid w:val="00A6734B"/>
    <w:rsid w:val="00A6734D"/>
    <w:rsid w:val="00A72284"/>
    <w:rsid w:val="00A72CB8"/>
    <w:rsid w:val="00A72E06"/>
    <w:rsid w:val="00A733B9"/>
    <w:rsid w:val="00A744AD"/>
    <w:rsid w:val="00A748C0"/>
    <w:rsid w:val="00A7746E"/>
    <w:rsid w:val="00A8012D"/>
    <w:rsid w:val="00A811AB"/>
    <w:rsid w:val="00A83C74"/>
    <w:rsid w:val="00A83F1D"/>
    <w:rsid w:val="00A850DD"/>
    <w:rsid w:val="00A866D2"/>
    <w:rsid w:val="00A87575"/>
    <w:rsid w:val="00A908B8"/>
    <w:rsid w:val="00A910E6"/>
    <w:rsid w:val="00A9115F"/>
    <w:rsid w:val="00A938F6"/>
    <w:rsid w:val="00A93E12"/>
    <w:rsid w:val="00A95A7B"/>
    <w:rsid w:val="00A96D32"/>
    <w:rsid w:val="00AA05D2"/>
    <w:rsid w:val="00AA1CC6"/>
    <w:rsid w:val="00AA1E46"/>
    <w:rsid w:val="00AA644C"/>
    <w:rsid w:val="00AA7598"/>
    <w:rsid w:val="00AB0589"/>
    <w:rsid w:val="00AB0BAF"/>
    <w:rsid w:val="00AB0FB3"/>
    <w:rsid w:val="00AB1DA4"/>
    <w:rsid w:val="00AB2E25"/>
    <w:rsid w:val="00AB30A9"/>
    <w:rsid w:val="00AB4D17"/>
    <w:rsid w:val="00AB68B2"/>
    <w:rsid w:val="00AB6CA1"/>
    <w:rsid w:val="00AB6F32"/>
    <w:rsid w:val="00AC08B1"/>
    <w:rsid w:val="00AC170E"/>
    <w:rsid w:val="00AC2569"/>
    <w:rsid w:val="00AC2F2C"/>
    <w:rsid w:val="00AC5661"/>
    <w:rsid w:val="00AD08E3"/>
    <w:rsid w:val="00AD17F8"/>
    <w:rsid w:val="00AD1992"/>
    <w:rsid w:val="00AD2639"/>
    <w:rsid w:val="00AD2B15"/>
    <w:rsid w:val="00AD451C"/>
    <w:rsid w:val="00AE0892"/>
    <w:rsid w:val="00AE094F"/>
    <w:rsid w:val="00AE22CB"/>
    <w:rsid w:val="00AE38E6"/>
    <w:rsid w:val="00AE4CEA"/>
    <w:rsid w:val="00AE5D42"/>
    <w:rsid w:val="00AE780C"/>
    <w:rsid w:val="00AF29F1"/>
    <w:rsid w:val="00AF2ACF"/>
    <w:rsid w:val="00AF2D03"/>
    <w:rsid w:val="00AF2D15"/>
    <w:rsid w:val="00AF4147"/>
    <w:rsid w:val="00AF5612"/>
    <w:rsid w:val="00AF56E3"/>
    <w:rsid w:val="00AF62E5"/>
    <w:rsid w:val="00AF7BFB"/>
    <w:rsid w:val="00B0025C"/>
    <w:rsid w:val="00B04054"/>
    <w:rsid w:val="00B0612B"/>
    <w:rsid w:val="00B07C39"/>
    <w:rsid w:val="00B11220"/>
    <w:rsid w:val="00B11A99"/>
    <w:rsid w:val="00B129A8"/>
    <w:rsid w:val="00B136EF"/>
    <w:rsid w:val="00B13E85"/>
    <w:rsid w:val="00B21ECF"/>
    <w:rsid w:val="00B2253B"/>
    <w:rsid w:val="00B230AC"/>
    <w:rsid w:val="00B23D4C"/>
    <w:rsid w:val="00B23EB8"/>
    <w:rsid w:val="00B25232"/>
    <w:rsid w:val="00B264DE"/>
    <w:rsid w:val="00B2710F"/>
    <w:rsid w:val="00B27110"/>
    <w:rsid w:val="00B279E1"/>
    <w:rsid w:val="00B27CF9"/>
    <w:rsid w:val="00B30488"/>
    <w:rsid w:val="00B323A3"/>
    <w:rsid w:val="00B331E7"/>
    <w:rsid w:val="00B3330A"/>
    <w:rsid w:val="00B34D38"/>
    <w:rsid w:val="00B35135"/>
    <w:rsid w:val="00B35721"/>
    <w:rsid w:val="00B36ECF"/>
    <w:rsid w:val="00B3700D"/>
    <w:rsid w:val="00B37D27"/>
    <w:rsid w:val="00B41690"/>
    <w:rsid w:val="00B44540"/>
    <w:rsid w:val="00B44678"/>
    <w:rsid w:val="00B52A11"/>
    <w:rsid w:val="00B52D76"/>
    <w:rsid w:val="00B554CA"/>
    <w:rsid w:val="00B55922"/>
    <w:rsid w:val="00B57277"/>
    <w:rsid w:val="00B579A9"/>
    <w:rsid w:val="00B63431"/>
    <w:rsid w:val="00B6426B"/>
    <w:rsid w:val="00B6465B"/>
    <w:rsid w:val="00B656A5"/>
    <w:rsid w:val="00B67865"/>
    <w:rsid w:val="00B67C85"/>
    <w:rsid w:val="00B67CAF"/>
    <w:rsid w:val="00B7006E"/>
    <w:rsid w:val="00B72AFC"/>
    <w:rsid w:val="00B732F9"/>
    <w:rsid w:val="00B74483"/>
    <w:rsid w:val="00B8021B"/>
    <w:rsid w:val="00B80A7C"/>
    <w:rsid w:val="00B84E7F"/>
    <w:rsid w:val="00B8727E"/>
    <w:rsid w:val="00B872E0"/>
    <w:rsid w:val="00B874FB"/>
    <w:rsid w:val="00B90BF1"/>
    <w:rsid w:val="00B90CE0"/>
    <w:rsid w:val="00B90FD1"/>
    <w:rsid w:val="00B91A75"/>
    <w:rsid w:val="00B92574"/>
    <w:rsid w:val="00B92BBD"/>
    <w:rsid w:val="00B92C24"/>
    <w:rsid w:val="00B931C9"/>
    <w:rsid w:val="00B935F4"/>
    <w:rsid w:val="00B936FE"/>
    <w:rsid w:val="00B93745"/>
    <w:rsid w:val="00B97BBA"/>
    <w:rsid w:val="00BA0E08"/>
    <w:rsid w:val="00BA0F21"/>
    <w:rsid w:val="00BA1E78"/>
    <w:rsid w:val="00BA3767"/>
    <w:rsid w:val="00BA540B"/>
    <w:rsid w:val="00BA5C8D"/>
    <w:rsid w:val="00BA620D"/>
    <w:rsid w:val="00BB05F5"/>
    <w:rsid w:val="00BB0755"/>
    <w:rsid w:val="00BB0887"/>
    <w:rsid w:val="00BB17AE"/>
    <w:rsid w:val="00BB191A"/>
    <w:rsid w:val="00BB2281"/>
    <w:rsid w:val="00BB2FCA"/>
    <w:rsid w:val="00BB3D48"/>
    <w:rsid w:val="00BB3F22"/>
    <w:rsid w:val="00BB53A0"/>
    <w:rsid w:val="00BB5DDE"/>
    <w:rsid w:val="00BC1666"/>
    <w:rsid w:val="00BC1A00"/>
    <w:rsid w:val="00BC46C5"/>
    <w:rsid w:val="00BC51F8"/>
    <w:rsid w:val="00BC5CE9"/>
    <w:rsid w:val="00BC6488"/>
    <w:rsid w:val="00BC787F"/>
    <w:rsid w:val="00BC7F5A"/>
    <w:rsid w:val="00BD1862"/>
    <w:rsid w:val="00BD2145"/>
    <w:rsid w:val="00BD4F32"/>
    <w:rsid w:val="00BD5834"/>
    <w:rsid w:val="00BE1987"/>
    <w:rsid w:val="00BE1CFA"/>
    <w:rsid w:val="00BE2872"/>
    <w:rsid w:val="00BE3816"/>
    <w:rsid w:val="00BE3847"/>
    <w:rsid w:val="00BE3A71"/>
    <w:rsid w:val="00BE4114"/>
    <w:rsid w:val="00BE5282"/>
    <w:rsid w:val="00BE68A6"/>
    <w:rsid w:val="00BE6B93"/>
    <w:rsid w:val="00BE6C38"/>
    <w:rsid w:val="00BE6F06"/>
    <w:rsid w:val="00BE7276"/>
    <w:rsid w:val="00BE7366"/>
    <w:rsid w:val="00BE73FB"/>
    <w:rsid w:val="00BE787B"/>
    <w:rsid w:val="00BF1AD7"/>
    <w:rsid w:val="00BF6D38"/>
    <w:rsid w:val="00BF74CE"/>
    <w:rsid w:val="00C003B8"/>
    <w:rsid w:val="00C00554"/>
    <w:rsid w:val="00C02BD2"/>
    <w:rsid w:val="00C062E8"/>
    <w:rsid w:val="00C072D7"/>
    <w:rsid w:val="00C07406"/>
    <w:rsid w:val="00C13D68"/>
    <w:rsid w:val="00C14908"/>
    <w:rsid w:val="00C14B1F"/>
    <w:rsid w:val="00C14BEC"/>
    <w:rsid w:val="00C151E5"/>
    <w:rsid w:val="00C16E0C"/>
    <w:rsid w:val="00C203ED"/>
    <w:rsid w:val="00C2054A"/>
    <w:rsid w:val="00C21661"/>
    <w:rsid w:val="00C23446"/>
    <w:rsid w:val="00C25C1F"/>
    <w:rsid w:val="00C32DF3"/>
    <w:rsid w:val="00C332EA"/>
    <w:rsid w:val="00C36B8D"/>
    <w:rsid w:val="00C40C7E"/>
    <w:rsid w:val="00C40EEC"/>
    <w:rsid w:val="00C4121B"/>
    <w:rsid w:val="00C43A04"/>
    <w:rsid w:val="00C44107"/>
    <w:rsid w:val="00C45999"/>
    <w:rsid w:val="00C5000D"/>
    <w:rsid w:val="00C51A5C"/>
    <w:rsid w:val="00C51A75"/>
    <w:rsid w:val="00C54709"/>
    <w:rsid w:val="00C556F0"/>
    <w:rsid w:val="00C559A4"/>
    <w:rsid w:val="00C55F7B"/>
    <w:rsid w:val="00C57377"/>
    <w:rsid w:val="00C63041"/>
    <w:rsid w:val="00C63409"/>
    <w:rsid w:val="00C6631B"/>
    <w:rsid w:val="00C67C1C"/>
    <w:rsid w:val="00C67D27"/>
    <w:rsid w:val="00C70025"/>
    <w:rsid w:val="00C721EE"/>
    <w:rsid w:val="00C73BD4"/>
    <w:rsid w:val="00C75E63"/>
    <w:rsid w:val="00C76F97"/>
    <w:rsid w:val="00C805CE"/>
    <w:rsid w:val="00C80DB6"/>
    <w:rsid w:val="00C824DB"/>
    <w:rsid w:val="00C83295"/>
    <w:rsid w:val="00C852F3"/>
    <w:rsid w:val="00C85E8C"/>
    <w:rsid w:val="00C878E9"/>
    <w:rsid w:val="00C92D69"/>
    <w:rsid w:val="00C92DD8"/>
    <w:rsid w:val="00C94551"/>
    <w:rsid w:val="00C94579"/>
    <w:rsid w:val="00C96075"/>
    <w:rsid w:val="00C977A0"/>
    <w:rsid w:val="00C97ABE"/>
    <w:rsid w:val="00CA26FF"/>
    <w:rsid w:val="00CA2ACC"/>
    <w:rsid w:val="00CA2E7A"/>
    <w:rsid w:val="00CA514C"/>
    <w:rsid w:val="00CA5182"/>
    <w:rsid w:val="00CA684C"/>
    <w:rsid w:val="00CA7E62"/>
    <w:rsid w:val="00CB104A"/>
    <w:rsid w:val="00CB1E11"/>
    <w:rsid w:val="00CB2045"/>
    <w:rsid w:val="00CB3457"/>
    <w:rsid w:val="00CB4965"/>
    <w:rsid w:val="00CB4FF1"/>
    <w:rsid w:val="00CB6C82"/>
    <w:rsid w:val="00CB7AFD"/>
    <w:rsid w:val="00CB7EE5"/>
    <w:rsid w:val="00CC0F5C"/>
    <w:rsid w:val="00CC1B28"/>
    <w:rsid w:val="00CC3A97"/>
    <w:rsid w:val="00CC4382"/>
    <w:rsid w:val="00CC4840"/>
    <w:rsid w:val="00CC55B0"/>
    <w:rsid w:val="00CC6754"/>
    <w:rsid w:val="00CC71A8"/>
    <w:rsid w:val="00CD05FF"/>
    <w:rsid w:val="00CD0D17"/>
    <w:rsid w:val="00CD1995"/>
    <w:rsid w:val="00CD33B3"/>
    <w:rsid w:val="00CD3A4C"/>
    <w:rsid w:val="00CD56C3"/>
    <w:rsid w:val="00CD7E4B"/>
    <w:rsid w:val="00CE00D6"/>
    <w:rsid w:val="00CE1A1C"/>
    <w:rsid w:val="00CE1A63"/>
    <w:rsid w:val="00CE1E7C"/>
    <w:rsid w:val="00CE28FB"/>
    <w:rsid w:val="00CE2A49"/>
    <w:rsid w:val="00CE2E15"/>
    <w:rsid w:val="00CE3631"/>
    <w:rsid w:val="00CE3CD5"/>
    <w:rsid w:val="00CE424F"/>
    <w:rsid w:val="00CE4ACC"/>
    <w:rsid w:val="00CE50F4"/>
    <w:rsid w:val="00CE5FB9"/>
    <w:rsid w:val="00CE6053"/>
    <w:rsid w:val="00CF0C94"/>
    <w:rsid w:val="00CF106B"/>
    <w:rsid w:val="00CF15B3"/>
    <w:rsid w:val="00CF25AA"/>
    <w:rsid w:val="00CF2785"/>
    <w:rsid w:val="00CF28F6"/>
    <w:rsid w:val="00CF3EF2"/>
    <w:rsid w:val="00CF3F3D"/>
    <w:rsid w:val="00CF425B"/>
    <w:rsid w:val="00CF575C"/>
    <w:rsid w:val="00D00082"/>
    <w:rsid w:val="00D000E8"/>
    <w:rsid w:val="00D00386"/>
    <w:rsid w:val="00D03B8A"/>
    <w:rsid w:val="00D03D54"/>
    <w:rsid w:val="00D04FF5"/>
    <w:rsid w:val="00D07825"/>
    <w:rsid w:val="00D07CA8"/>
    <w:rsid w:val="00D1078D"/>
    <w:rsid w:val="00D13B5B"/>
    <w:rsid w:val="00D1625D"/>
    <w:rsid w:val="00D17AAA"/>
    <w:rsid w:val="00D204C1"/>
    <w:rsid w:val="00D20696"/>
    <w:rsid w:val="00D20771"/>
    <w:rsid w:val="00D20928"/>
    <w:rsid w:val="00D21F74"/>
    <w:rsid w:val="00D2306C"/>
    <w:rsid w:val="00D2352B"/>
    <w:rsid w:val="00D23F97"/>
    <w:rsid w:val="00D276CA"/>
    <w:rsid w:val="00D27ACD"/>
    <w:rsid w:val="00D27D13"/>
    <w:rsid w:val="00D306BA"/>
    <w:rsid w:val="00D3168C"/>
    <w:rsid w:val="00D3242E"/>
    <w:rsid w:val="00D32F66"/>
    <w:rsid w:val="00D3490F"/>
    <w:rsid w:val="00D34994"/>
    <w:rsid w:val="00D409A8"/>
    <w:rsid w:val="00D4140D"/>
    <w:rsid w:val="00D424DD"/>
    <w:rsid w:val="00D42DCD"/>
    <w:rsid w:val="00D431EC"/>
    <w:rsid w:val="00D4389D"/>
    <w:rsid w:val="00D44C62"/>
    <w:rsid w:val="00D4532E"/>
    <w:rsid w:val="00D46B3C"/>
    <w:rsid w:val="00D51882"/>
    <w:rsid w:val="00D52D73"/>
    <w:rsid w:val="00D539EB"/>
    <w:rsid w:val="00D55081"/>
    <w:rsid w:val="00D55AEC"/>
    <w:rsid w:val="00D56EA0"/>
    <w:rsid w:val="00D6053B"/>
    <w:rsid w:val="00D60819"/>
    <w:rsid w:val="00D60F13"/>
    <w:rsid w:val="00D61084"/>
    <w:rsid w:val="00D6176F"/>
    <w:rsid w:val="00D61D1C"/>
    <w:rsid w:val="00D62490"/>
    <w:rsid w:val="00D62DD3"/>
    <w:rsid w:val="00D62F83"/>
    <w:rsid w:val="00D65511"/>
    <w:rsid w:val="00D66FB1"/>
    <w:rsid w:val="00D679DA"/>
    <w:rsid w:val="00D702E6"/>
    <w:rsid w:val="00D70D28"/>
    <w:rsid w:val="00D71562"/>
    <w:rsid w:val="00D732A4"/>
    <w:rsid w:val="00D73A48"/>
    <w:rsid w:val="00D73AE7"/>
    <w:rsid w:val="00D74D8B"/>
    <w:rsid w:val="00D750B7"/>
    <w:rsid w:val="00D75B95"/>
    <w:rsid w:val="00D75D94"/>
    <w:rsid w:val="00D80310"/>
    <w:rsid w:val="00D81F06"/>
    <w:rsid w:val="00D827CA"/>
    <w:rsid w:val="00D83077"/>
    <w:rsid w:val="00D83821"/>
    <w:rsid w:val="00D83DC2"/>
    <w:rsid w:val="00D846CC"/>
    <w:rsid w:val="00D84DA1"/>
    <w:rsid w:val="00D86475"/>
    <w:rsid w:val="00D86636"/>
    <w:rsid w:val="00D90785"/>
    <w:rsid w:val="00D92880"/>
    <w:rsid w:val="00D9386B"/>
    <w:rsid w:val="00D93AC2"/>
    <w:rsid w:val="00D9400E"/>
    <w:rsid w:val="00D955A9"/>
    <w:rsid w:val="00D9721A"/>
    <w:rsid w:val="00D97803"/>
    <w:rsid w:val="00D97994"/>
    <w:rsid w:val="00DA2E8D"/>
    <w:rsid w:val="00DA3219"/>
    <w:rsid w:val="00DA3389"/>
    <w:rsid w:val="00DA5CC0"/>
    <w:rsid w:val="00DA6B11"/>
    <w:rsid w:val="00DA75AC"/>
    <w:rsid w:val="00DA7B10"/>
    <w:rsid w:val="00DB025C"/>
    <w:rsid w:val="00DB097B"/>
    <w:rsid w:val="00DB19EB"/>
    <w:rsid w:val="00DB22E7"/>
    <w:rsid w:val="00DB2E47"/>
    <w:rsid w:val="00DB4248"/>
    <w:rsid w:val="00DB4724"/>
    <w:rsid w:val="00DB6392"/>
    <w:rsid w:val="00DB6D4A"/>
    <w:rsid w:val="00DB72E6"/>
    <w:rsid w:val="00DC07BE"/>
    <w:rsid w:val="00DC2423"/>
    <w:rsid w:val="00DC41EB"/>
    <w:rsid w:val="00DC4948"/>
    <w:rsid w:val="00DC68BD"/>
    <w:rsid w:val="00DD02AC"/>
    <w:rsid w:val="00DD030A"/>
    <w:rsid w:val="00DD11AE"/>
    <w:rsid w:val="00DD1FA8"/>
    <w:rsid w:val="00DD225D"/>
    <w:rsid w:val="00DD2D3A"/>
    <w:rsid w:val="00DD333D"/>
    <w:rsid w:val="00DD4936"/>
    <w:rsid w:val="00DD5E70"/>
    <w:rsid w:val="00DD7D52"/>
    <w:rsid w:val="00DE0013"/>
    <w:rsid w:val="00DE16C3"/>
    <w:rsid w:val="00DE179F"/>
    <w:rsid w:val="00DE3C24"/>
    <w:rsid w:val="00DE42BC"/>
    <w:rsid w:val="00DE490B"/>
    <w:rsid w:val="00DE51B6"/>
    <w:rsid w:val="00DE6E91"/>
    <w:rsid w:val="00DE7168"/>
    <w:rsid w:val="00DE7312"/>
    <w:rsid w:val="00DE7D82"/>
    <w:rsid w:val="00DE7D96"/>
    <w:rsid w:val="00DF01AA"/>
    <w:rsid w:val="00DF0790"/>
    <w:rsid w:val="00DF15D4"/>
    <w:rsid w:val="00DF35F5"/>
    <w:rsid w:val="00DF36B1"/>
    <w:rsid w:val="00DF462D"/>
    <w:rsid w:val="00DF58E3"/>
    <w:rsid w:val="00DF5DA9"/>
    <w:rsid w:val="00DF669B"/>
    <w:rsid w:val="00DF6807"/>
    <w:rsid w:val="00DF6A09"/>
    <w:rsid w:val="00DF7C42"/>
    <w:rsid w:val="00E022CD"/>
    <w:rsid w:val="00E03002"/>
    <w:rsid w:val="00E03AFA"/>
    <w:rsid w:val="00E04CD5"/>
    <w:rsid w:val="00E06185"/>
    <w:rsid w:val="00E075CD"/>
    <w:rsid w:val="00E11DE2"/>
    <w:rsid w:val="00E127BB"/>
    <w:rsid w:val="00E12BA1"/>
    <w:rsid w:val="00E14A75"/>
    <w:rsid w:val="00E15708"/>
    <w:rsid w:val="00E15F8C"/>
    <w:rsid w:val="00E15FC6"/>
    <w:rsid w:val="00E20258"/>
    <w:rsid w:val="00E217D0"/>
    <w:rsid w:val="00E2218B"/>
    <w:rsid w:val="00E221B5"/>
    <w:rsid w:val="00E228BB"/>
    <w:rsid w:val="00E2322E"/>
    <w:rsid w:val="00E24565"/>
    <w:rsid w:val="00E264B7"/>
    <w:rsid w:val="00E2698A"/>
    <w:rsid w:val="00E27955"/>
    <w:rsid w:val="00E32829"/>
    <w:rsid w:val="00E3312C"/>
    <w:rsid w:val="00E33D82"/>
    <w:rsid w:val="00E3478B"/>
    <w:rsid w:val="00E3568A"/>
    <w:rsid w:val="00E35960"/>
    <w:rsid w:val="00E41E82"/>
    <w:rsid w:val="00E42753"/>
    <w:rsid w:val="00E4393B"/>
    <w:rsid w:val="00E43F6A"/>
    <w:rsid w:val="00E4404F"/>
    <w:rsid w:val="00E45BAF"/>
    <w:rsid w:val="00E46206"/>
    <w:rsid w:val="00E465D2"/>
    <w:rsid w:val="00E47B43"/>
    <w:rsid w:val="00E5184C"/>
    <w:rsid w:val="00E51F4D"/>
    <w:rsid w:val="00E5204B"/>
    <w:rsid w:val="00E53227"/>
    <w:rsid w:val="00E54EFE"/>
    <w:rsid w:val="00E5535B"/>
    <w:rsid w:val="00E60302"/>
    <w:rsid w:val="00E60CD9"/>
    <w:rsid w:val="00E6445C"/>
    <w:rsid w:val="00E65817"/>
    <w:rsid w:val="00E66907"/>
    <w:rsid w:val="00E67465"/>
    <w:rsid w:val="00E677A1"/>
    <w:rsid w:val="00E67829"/>
    <w:rsid w:val="00E67C27"/>
    <w:rsid w:val="00E716E6"/>
    <w:rsid w:val="00E71A2B"/>
    <w:rsid w:val="00E71ECE"/>
    <w:rsid w:val="00E72FE6"/>
    <w:rsid w:val="00E73A0F"/>
    <w:rsid w:val="00E76435"/>
    <w:rsid w:val="00E76716"/>
    <w:rsid w:val="00E77019"/>
    <w:rsid w:val="00E802B2"/>
    <w:rsid w:val="00E8265D"/>
    <w:rsid w:val="00E828AA"/>
    <w:rsid w:val="00E83907"/>
    <w:rsid w:val="00E84454"/>
    <w:rsid w:val="00E85683"/>
    <w:rsid w:val="00E87218"/>
    <w:rsid w:val="00E876AE"/>
    <w:rsid w:val="00E87E1B"/>
    <w:rsid w:val="00E91740"/>
    <w:rsid w:val="00E92751"/>
    <w:rsid w:val="00E928A5"/>
    <w:rsid w:val="00E950B3"/>
    <w:rsid w:val="00E9591C"/>
    <w:rsid w:val="00E96317"/>
    <w:rsid w:val="00E97530"/>
    <w:rsid w:val="00E97968"/>
    <w:rsid w:val="00EA033E"/>
    <w:rsid w:val="00EA152E"/>
    <w:rsid w:val="00EA23F2"/>
    <w:rsid w:val="00EA2F47"/>
    <w:rsid w:val="00EA3A3E"/>
    <w:rsid w:val="00EA56DD"/>
    <w:rsid w:val="00EA5E42"/>
    <w:rsid w:val="00EB0002"/>
    <w:rsid w:val="00EB0920"/>
    <w:rsid w:val="00EB17F8"/>
    <w:rsid w:val="00EB3F85"/>
    <w:rsid w:val="00EB4766"/>
    <w:rsid w:val="00EB5CD0"/>
    <w:rsid w:val="00EB7087"/>
    <w:rsid w:val="00EB7406"/>
    <w:rsid w:val="00EB755E"/>
    <w:rsid w:val="00EB7A0E"/>
    <w:rsid w:val="00EC009C"/>
    <w:rsid w:val="00EC0D0C"/>
    <w:rsid w:val="00EC40E8"/>
    <w:rsid w:val="00EC577F"/>
    <w:rsid w:val="00EC70B8"/>
    <w:rsid w:val="00EC7910"/>
    <w:rsid w:val="00EC7BC0"/>
    <w:rsid w:val="00EC7D12"/>
    <w:rsid w:val="00ED1E42"/>
    <w:rsid w:val="00ED4930"/>
    <w:rsid w:val="00ED5E16"/>
    <w:rsid w:val="00ED6909"/>
    <w:rsid w:val="00EE35C9"/>
    <w:rsid w:val="00EE5708"/>
    <w:rsid w:val="00EE59AC"/>
    <w:rsid w:val="00EE59ED"/>
    <w:rsid w:val="00EE5C2D"/>
    <w:rsid w:val="00EE6168"/>
    <w:rsid w:val="00EE70C7"/>
    <w:rsid w:val="00EF063D"/>
    <w:rsid w:val="00EF14DE"/>
    <w:rsid w:val="00EF4CF2"/>
    <w:rsid w:val="00EF5E84"/>
    <w:rsid w:val="00EF69BA"/>
    <w:rsid w:val="00EF6B09"/>
    <w:rsid w:val="00EF70EF"/>
    <w:rsid w:val="00F00086"/>
    <w:rsid w:val="00F0014A"/>
    <w:rsid w:val="00F001D6"/>
    <w:rsid w:val="00F00B4D"/>
    <w:rsid w:val="00F012F3"/>
    <w:rsid w:val="00F02CC6"/>
    <w:rsid w:val="00F05A01"/>
    <w:rsid w:val="00F075A7"/>
    <w:rsid w:val="00F07922"/>
    <w:rsid w:val="00F10881"/>
    <w:rsid w:val="00F11F96"/>
    <w:rsid w:val="00F12709"/>
    <w:rsid w:val="00F12ABA"/>
    <w:rsid w:val="00F133F8"/>
    <w:rsid w:val="00F13628"/>
    <w:rsid w:val="00F14762"/>
    <w:rsid w:val="00F159F9"/>
    <w:rsid w:val="00F15A58"/>
    <w:rsid w:val="00F15CD9"/>
    <w:rsid w:val="00F17355"/>
    <w:rsid w:val="00F1789A"/>
    <w:rsid w:val="00F22752"/>
    <w:rsid w:val="00F231C7"/>
    <w:rsid w:val="00F25931"/>
    <w:rsid w:val="00F25F58"/>
    <w:rsid w:val="00F33051"/>
    <w:rsid w:val="00F34AA1"/>
    <w:rsid w:val="00F34B63"/>
    <w:rsid w:val="00F359E4"/>
    <w:rsid w:val="00F36E3E"/>
    <w:rsid w:val="00F405D1"/>
    <w:rsid w:val="00F41098"/>
    <w:rsid w:val="00F41B48"/>
    <w:rsid w:val="00F42CD9"/>
    <w:rsid w:val="00F43344"/>
    <w:rsid w:val="00F4376A"/>
    <w:rsid w:val="00F50ABF"/>
    <w:rsid w:val="00F52A2E"/>
    <w:rsid w:val="00F533BB"/>
    <w:rsid w:val="00F53662"/>
    <w:rsid w:val="00F5490A"/>
    <w:rsid w:val="00F55E5B"/>
    <w:rsid w:val="00F5613A"/>
    <w:rsid w:val="00F569F9"/>
    <w:rsid w:val="00F56CB9"/>
    <w:rsid w:val="00F57206"/>
    <w:rsid w:val="00F608AB"/>
    <w:rsid w:val="00F611FB"/>
    <w:rsid w:val="00F614CF"/>
    <w:rsid w:val="00F61683"/>
    <w:rsid w:val="00F64080"/>
    <w:rsid w:val="00F65485"/>
    <w:rsid w:val="00F65AB2"/>
    <w:rsid w:val="00F70779"/>
    <w:rsid w:val="00F70867"/>
    <w:rsid w:val="00F718D0"/>
    <w:rsid w:val="00F71CC1"/>
    <w:rsid w:val="00F73B6D"/>
    <w:rsid w:val="00F7404C"/>
    <w:rsid w:val="00F742D3"/>
    <w:rsid w:val="00F768BC"/>
    <w:rsid w:val="00F77030"/>
    <w:rsid w:val="00F77CD4"/>
    <w:rsid w:val="00F80787"/>
    <w:rsid w:val="00F819CE"/>
    <w:rsid w:val="00F81E88"/>
    <w:rsid w:val="00F82DDB"/>
    <w:rsid w:val="00F836F5"/>
    <w:rsid w:val="00F83C65"/>
    <w:rsid w:val="00F83F75"/>
    <w:rsid w:val="00F8628D"/>
    <w:rsid w:val="00F909CC"/>
    <w:rsid w:val="00F90B05"/>
    <w:rsid w:val="00F94696"/>
    <w:rsid w:val="00F94E08"/>
    <w:rsid w:val="00F94FA0"/>
    <w:rsid w:val="00F955B1"/>
    <w:rsid w:val="00FA050E"/>
    <w:rsid w:val="00FA0C80"/>
    <w:rsid w:val="00FA0CCC"/>
    <w:rsid w:val="00FA0EBE"/>
    <w:rsid w:val="00FA170F"/>
    <w:rsid w:val="00FA33ED"/>
    <w:rsid w:val="00FA34A7"/>
    <w:rsid w:val="00FA4CBD"/>
    <w:rsid w:val="00FA5516"/>
    <w:rsid w:val="00FA711C"/>
    <w:rsid w:val="00FB1125"/>
    <w:rsid w:val="00FB1C9D"/>
    <w:rsid w:val="00FB588E"/>
    <w:rsid w:val="00FB6069"/>
    <w:rsid w:val="00FB73FD"/>
    <w:rsid w:val="00FC034F"/>
    <w:rsid w:val="00FC07AE"/>
    <w:rsid w:val="00FC2E80"/>
    <w:rsid w:val="00FC57E8"/>
    <w:rsid w:val="00FC7843"/>
    <w:rsid w:val="00FD0DD1"/>
    <w:rsid w:val="00FD225C"/>
    <w:rsid w:val="00FD24D3"/>
    <w:rsid w:val="00FD3743"/>
    <w:rsid w:val="00FD3FDD"/>
    <w:rsid w:val="00FD6591"/>
    <w:rsid w:val="00FD6A16"/>
    <w:rsid w:val="00FE07BE"/>
    <w:rsid w:val="00FE0ADE"/>
    <w:rsid w:val="00FE1709"/>
    <w:rsid w:val="00FE1A4A"/>
    <w:rsid w:val="00FE1EFE"/>
    <w:rsid w:val="00FE21AD"/>
    <w:rsid w:val="00FE260E"/>
    <w:rsid w:val="00FE3B8E"/>
    <w:rsid w:val="00FE4676"/>
    <w:rsid w:val="00FE573D"/>
    <w:rsid w:val="00FE66C3"/>
    <w:rsid w:val="00FE6B88"/>
    <w:rsid w:val="00FE7D28"/>
    <w:rsid w:val="00FF1D21"/>
    <w:rsid w:val="00FF251D"/>
    <w:rsid w:val="00FF2DE1"/>
    <w:rsid w:val="00FF2E95"/>
    <w:rsid w:val="00FF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7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27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294ADC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272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83F1D"/>
    <w:rPr>
      <w:rFonts w:ascii="Cambria" w:hAnsi="Cambria" w:cs="Cambria"/>
      <w:lang w:eastAsia="en-US"/>
    </w:rPr>
  </w:style>
  <w:style w:type="paragraph" w:customStyle="1" w:styleId="ConsPlusNonformat">
    <w:name w:val="ConsPlusNonformat"/>
    <w:uiPriority w:val="99"/>
    <w:rsid w:val="00276F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76FA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76FA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3">
    <w:name w:val="Цветовое выделение"/>
    <w:uiPriority w:val="99"/>
    <w:rsid w:val="004C2721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uiPriority w:val="99"/>
    <w:rsid w:val="004C27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4C272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70025"/>
    <w:pPr>
      <w:ind w:left="720"/>
    </w:pPr>
  </w:style>
  <w:style w:type="paragraph" w:customStyle="1" w:styleId="ConsPlusNormal">
    <w:name w:val="ConsPlusNormal"/>
    <w:uiPriority w:val="99"/>
    <w:rsid w:val="001526D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Body Text"/>
    <w:basedOn w:val="a"/>
    <w:link w:val="a8"/>
    <w:uiPriority w:val="99"/>
    <w:rsid w:val="00294ADC"/>
    <w:pPr>
      <w:spacing w:after="0" w:line="240" w:lineRule="auto"/>
      <w:jc w:val="center"/>
    </w:pPr>
    <w:rPr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83F1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2F459F9D28D1EC2388C2A7610111B7834D93D3845758B9586C3F1B89846B81126E2985617CAF88C2CLFNFH" TargetMode="External"/><Relationship Id="rId13" Type="http://schemas.openxmlformats.org/officeDocument/2006/relationships/hyperlink" Target="consultantplus://offline/ref=BAA2F459F9D28D1EC2389227607C4B15783C8134344625DECADD9EA6B19211FF5E7FA0DC5B16CFLFN9H" TargetMode="External"/><Relationship Id="rId18" Type="http://schemas.openxmlformats.org/officeDocument/2006/relationships/hyperlink" Target="consultantplus://offline/ref=BAA2F459F9D28D1EC2388C2A7610111B7834D93D344576819586C3F1B89846B81126E2985617CAF88D2ALFN8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A2F459F9D28D1EC2389227607C4B157D3D8F30304D78D4C28492A4B69D4EE85936ACDD5B16CAFBL8NFH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consultantplus://offline/ref=BAA2F459F9D28D1EC2388C2A7610111B7834D93D304E74809BDBC9F9E19444BF1E79F59F1F1BCBF88C29FFLFN2H" TargetMode="External"/><Relationship Id="rId17" Type="http://schemas.openxmlformats.org/officeDocument/2006/relationships/hyperlink" Target="consultantplus://offline/ref=29112F394EBBE7F46044D2D46E0E07A3E983E042A28D08CEB9A6C93F18670A07DA62685037F7BBvC12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112F394EBBE7F46044D2D46E0E07A3E983E042A28D08CEB9A6C93F18670A07DA6268v515J" TargetMode="External"/><Relationship Id="rId20" Type="http://schemas.openxmlformats.org/officeDocument/2006/relationships/hyperlink" Target="consultantplus://offline/ref=C1C6821A73801839C1EBF6269A308DB295F0D387C37B061FC73F36G3z2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AA2F459F9D28D1EC2388C2A7610111B7834D93D304973809CDBC9F9E19444BFL1NEH" TargetMode="External"/><Relationship Id="rId24" Type="http://schemas.openxmlformats.org/officeDocument/2006/relationships/hyperlink" Target="consultantplus://offline/ref=BAA2F459F9D28D1EC2388C2A7610111B7834D93D344576819586C3F1B89846B81126E2985617CAF88C2ALFN9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9112F394EBBE7F46044D2D46E0E07A3E983E042A28D08CEB9A6C93F18670A07DA62685037F6B3vC10J" TargetMode="External"/><Relationship Id="rId23" Type="http://schemas.openxmlformats.org/officeDocument/2006/relationships/hyperlink" Target="consultantplus://offline/ref=BAA2F459F9D28D1EC2389227607C4B157D3D8F30304D78D4C28492A4B69D4EE85936ACDD5B16CAFBL8NFH" TargetMode="External"/><Relationship Id="rId10" Type="http://schemas.openxmlformats.org/officeDocument/2006/relationships/hyperlink" Target="consultantplus://offline/ref=BAA2F459F9D28D1EC2388C2A7610111B7834D93D304E7A8799DBC9F9E19444BF1E79F59F1F1BCBF88C28FCLFN7H" TargetMode="External"/><Relationship Id="rId19" Type="http://schemas.openxmlformats.org/officeDocument/2006/relationships/hyperlink" Target="consultantplus://offline/ref=BAA2F459F9D28D1EC2388C2A7610111B7834D93D344576819586C3F1B89846B81126E2985617CAF88D2ELFN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2F459F9D28D1EC2388C2A7610111B7834D93D344576819586C3F1B89846B81126E2985617CAF88C29LFNAH" TargetMode="External"/><Relationship Id="rId14" Type="http://schemas.openxmlformats.org/officeDocument/2006/relationships/hyperlink" Target="consultantplus://offline/ref=BAA2F459F9D28D1EC2388C2A7610111B7834D93D344576819586C3F1B89846B81126E2985617CAF88C20LFN8H" TargetMode="External"/><Relationship Id="rId22" Type="http://schemas.openxmlformats.org/officeDocument/2006/relationships/hyperlink" Target="consultantplus://offline/ref=BAA2F459F9D28D1EC2388C2A7610111B7834D93D304E7A8799DBC9F9E19444BF1E79F59F1F1BCBF88C28FCLFN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9388</Words>
  <Characters>53517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труда и социального равития </Company>
  <LinksUpToDate>false</LinksUpToDate>
  <CharactersWithSpaces>62780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178</cp:revision>
  <cp:lastPrinted>2014-08-13T01:49:00Z</cp:lastPrinted>
  <dcterms:created xsi:type="dcterms:W3CDTF">2012-04-18T07:13:00Z</dcterms:created>
  <dcterms:modified xsi:type="dcterms:W3CDTF">2014-08-13T02:37:00Z</dcterms:modified>
</cp:coreProperties>
</file>