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BB" w:rsidRPr="00557ABB" w:rsidRDefault="00557ABB" w:rsidP="0055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557ABB" w:rsidRPr="00557ABB" w:rsidRDefault="00557ABB" w:rsidP="0055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 за 202</w:t>
      </w:r>
      <w:r w:rsidR="00D0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557ABB" w:rsidRPr="00557ABB" w:rsidRDefault="00557ABB" w:rsidP="0055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ABB" w:rsidRPr="00557ABB" w:rsidRDefault="00557ABB" w:rsidP="00557ABB">
      <w:pPr>
        <w:tabs>
          <w:tab w:val="left" w:pos="6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Чадан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«</w:t>
      </w:r>
      <w:r w:rsidR="00DF158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57ABB" w:rsidRPr="00557ABB" w:rsidRDefault="00557ABB" w:rsidP="00557ABB">
      <w:pPr>
        <w:tabs>
          <w:tab w:val="left" w:pos="6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проверки: 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Контрольно-счетного органа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отчета об исполнении бюджета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за 202</w:t>
      </w:r>
      <w:r w:rsidR="001779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проверки: 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проверки: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7ABB" w:rsidRPr="00557ABB" w:rsidRDefault="00557ABB" w:rsidP="00557A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период: 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57ABB" w:rsidRPr="00557ABB" w:rsidRDefault="00557ABB" w:rsidP="00557A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проверки: </w:t>
      </w:r>
      <w:r w:rsidR="00DF158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57ABB" w:rsidRPr="00557ABB" w:rsidRDefault="00557ABB" w:rsidP="0055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7ABB" w:rsidRPr="00557ABB" w:rsidRDefault="00557ABB" w:rsidP="00557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557ABB" w:rsidRPr="00557ABB" w:rsidRDefault="00557ABB" w:rsidP="00557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ABB" w:rsidRPr="00557ABB" w:rsidRDefault="00557ABB" w:rsidP="0055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57ABB" w:rsidRPr="00557ABB" w:rsidRDefault="00557ABB" w:rsidP="00557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проведена </w:t>
      </w:r>
      <w:proofErr w:type="gram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</w:t>
      </w:r>
      <w:r w:rsidRPr="00557A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бюджета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57ABB" w:rsidRPr="00557ABB" w:rsidRDefault="00557ABB" w:rsidP="00557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учета средств бюджета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расчетный счет 40204810500000000509 в ГРКЦ НБ Республики Тыва Банка России, БИК 049304001, лицевой счет 03123002900 в ОФК по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Дзун-Хемчикскому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УФК по Республике Тыва.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Шемински</w:t>
      </w:r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proofErr w:type="spellEnd"/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17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D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875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бюджета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на 202</w:t>
      </w:r>
      <w:r w:rsidR="00D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557ABB">
        <w:rPr>
          <w:rFonts w:ascii="Times New Roman" w:eastAsia="Calibri" w:hAnsi="Times New Roman" w:cs="Times New Roman"/>
          <w:bCs/>
          <w:sz w:val="24"/>
          <w:szCs w:val="24"/>
        </w:rPr>
        <w:t>и плановый период 202</w:t>
      </w:r>
      <w:r w:rsidR="00D05A4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57ABB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D05A4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57ABB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 изменениями от</w:t>
      </w:r>
      <w:proofErr w:type="gramEnd"/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22.11.2022 г. № 66 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бюджет  сельского 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557ABB">
        <w:rPr>
          <w:rFonts w:ascii="Times New Roman" w:eastAsia="Calibri" w:hAnsi="Times New Roman" w:cs="Times New Roman"/>
          <w:bCs/>
          <w:sz w:val="24"/>
          <w:szCs w:val="24"/>
        </w:rPr>
        <w:t>и плановый период 202</w:t>
      </w:r>
      <w:r w:rsidR="00D05A4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57ABB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D05A4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57ABB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57ABB" w:rsidRPr="00557ABB" w:rsidRDefault="00557ABB" w:rsidP="00557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57ABB" w:rsidRPr="00557ABB" w:rsidRDefault="00557ABB" w:rsidP="0055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уровня организации бюджетного процесса</w:t>
      </w:r>
    </w:p>
    <w:p w:rsidR="00557ABB" w:rsidRDefault="00557ABB" w:rsidP="00557A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бюджет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Решением Хурала представителей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</w:t>
      </w:r>
      <w:r w:rsidR="001B29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1B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2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1B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«17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</w:t>
      </w:r>
      <w:r w:rsidR="00B51C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29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116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утверждены основные характеристики бюджета сельского поселения на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B51CB3" w:rsidRPr="00557ABB" w:rsidRDefault="00B51CB3" w:rsidP="00557A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доходов – </w:t>
      </w:r>
      <w:r w:rsidR="008759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98B">
        <w:rPr>
          <w:rFonts w:ascii="Times New Roman" w:eastAsia="Times New Roman" w:hAnsi="Times New Roman" w:cs="Times New Roman"/>
          <w:sz w:val="24"/>
          <w:szCs w:val="24"/>
          <w:lang w:eastAsia="ru-RU"/>
        </w:rPr>
        <w:t>954,4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57ABB" w:rsidRPr="00557ABB" w:rsidRDefault="00557ABB" w:rsidP="00557A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 w:rsidR="008759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98B">
        <w:rPr>
          <w:rFonts w:ascii="Times New Roman" w:eastAsia="Times New Roman" w:hAnsi="Times New Roman" w:cs="Times New Roman"/>
          <w:sz w:val="24"/>
          <w:szCs w:val="24"/>
          <w:lang w:eastAsia="ru-RU"/>
        </w:rPr>
        <w:t>954,4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57ABB" w:rsidRPr="00557ABB" w:rsidRDefault="00557ABB" w:rsidP="00557A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(профицит) бюджета – </w:t>
      </w:r>
      <w:r w:rsidR="0087598B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57ABB" w:rsidRPr="00557ABB" w:rsidRDefault="00557ABB" w:rsidP="00557ABB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ходе исполнения бюджета Решениями Хурала представителей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вносились изменения в течение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B2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1B29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7ABB" w:rsidRDefault="00557ABB" w:rsidP="00557A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муниципального района внесены Решением Хурала представителей сельского поселения от 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2.11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1B2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</w:t>
      </w:r>
      <w:proofErr w:type="gram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D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557ABB">
        <w:rPr>
          <w:rFonts w:ascii="Times New Roman" w:eastAsia="Calibri" w:hAnsi="Times New Roman" w:cs="Times New Roman"/>
          <w:bCs/>
          <w:sz w:val="24"/>
          <w:szCs w:val="24"/>
        </w:rPr>
        <w:t>и плановый период 202</w:t>
      </w:r>
      <w:r w:rsidR="00D05A4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57ABB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D05A4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57ABB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составил: </w:t>
      </w:r>
    </w:p>
    <w:p w:rsidR="00B51CB3" w:rsidRPr="00557ABB" w:rsidRDefault="00B51CB3" w:rsidP="00557A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8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48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188E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1B48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57ABB" w:rsidRPr="00557ABB" w:rsidRDefault="00557ABB" w:rsidP="00557AB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–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162,81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57ABB" w:rsidRPr="00557ABB" w:rsidRDefault="001B48C8" w:rsidP="00557AB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– </w:t>
      </w:r>
      <w:r w:rsidR="00F1188E">
        <w:rPr>
          <w:rFonts w:ascii="Times New Roman" w:eastAsia="Times New Roman" w:hAnsi="Times New Roman" w:cs="Times New Roman"/>
          <w:sz w:val="24"/>
          <w:szCs w:val="24"/>
          <w:lang w:eastAsia="ru-RU"/>
        </w:rPr>
        <w:t>20,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57ABB" w:rsidRPr="00557ABB" w:rsidRDefault="00557ABB" w:rsidP="00557ABB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ABB">
        <w:rPr>
          <w:rFonts w:ascii="Times New Roman" w:eastAsia="Calibri" w:hAnsi="Times New Roman" w:cs="Times New Roman"/>
          <w:sz w:val="24"/>
          <w:szCs w:val="24"/>
        </w:rPr>
        <w:t>Показатели фактического исполнения бюджета за 202</w:t>
      </w:r>
      <w:r w:rsidR="00D05A45">
        <w:rPr>
          <w:rFonts w:ascii="Times New Roman" w:eastAsia="Calibri" w:hAnsi="Times New Roman" w:cs="Times New Roman"/>
          <w:sz w:val="24"/>
          <w:szCs w:val="24"/>
        </w:rPr>
        <w:t>2</w:t>
      </w:r>
      <w:r w:rsidRPr="00557ABB">
        <w:rPr>
          <w:rFonts w:ascii="Times New Roman" w:eastAsia="Calibri" w:hAnsi="Times New Roman" w:cs="Times New Roman"/>
          <w:sz w:val="24"/>
          <w:szCs w:val="24"/>
        </w:rPr>
        <w:t xml:space="preserve"> год установлены на основании годового отчета об исполнения бюджета за 202</w:t>
      </w:r>
      <w:r w:rsidR="00D05A45">
        <w:rPr>
          <w:rFonts w:ascii="Times New Roman" w:eastAsia="Calibri" w:hAnsi="Times New Roman" w:cs="Times New Roman"/>
          <w:sz w:val="24"/>
          <w:szCs w:val="24"/>
        </w:rPr>
        <w:t>2</w:t>
      </w:r>
      <w:r w:rsidRPr="00557ABB">
        <w:rPr>
          <w:rFonts w:ascii="Times New Roman" w:eastAsia="Calibri" w:hAnsi="Times New Roman" w:cs="Times New Roman"/>
          <w:sz w:val="24"/>
          <w:szCs w:val="24"/>
        </w:rPr>
        <w:t xml:space="preserve"> год, отчета по поступлениям и выбытиям (ф.0503151) по состоянию на 01.01.202</w:t>
      </w:r>
      <w:r w:rsidR="00D05A45">
        <w:rPr>
          <w:rFonts w:ascii="Times New Roman" w:eastAsia="Calibri" w:hAnsi="Times New Roman" w:cs="Times New Roman"/>
          <w:sz w:val="24"/>
          <w:szCs w:val="24"/>
        </w:rPr>
        <w:t>3</w:t>
      </w:r>
      <w:r w:rsidRPr="00557AB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 состоянию на 01.01.202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администрацией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3 бюджетополучателей, в том числе: 1 главный распорядитель бюджетных средств.</w:t>
      </w:r>
    </w:p>
    <w:p w:rsidR="00557ABB" w:rsidRPr="00557ABB" w:rsidRDefault="00557ABB" w:rsidP="00557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Соглашении определены условия предоставления средств из бюджета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Проверкой  исполнения бюджета за 202</w:t>
      </w:r>
      <w:r w:rsidR="00D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уведомлению </w:t>
      </w:r>
      <w:r w:rsidR="000D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</w:t>
      </w:r>
      <w:r w:rsidR="000D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D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0D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D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0D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«20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декабря 202</w:t>
      </w:r>
      <w:r w:rsidR="00D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0D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соответствует.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</w:t>
      </w:r>
      <w:proofErr w:type="gram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Отделе № 3 открыт лицевой счет получателя бюджетных средств №03123002900, расчетный счет 40204810500000000509 «Средства местного бюджета» открытый в ГРКЦ НБ Республики Тыва Банка России г. Кызыл, БИК банка 049304001. </w:t>
      </w:r>
      <w:proofErr w:type="gramEnd"/>
    </w:p>
    <w:p w:rsidR="00B51CB3" w:rsidRPr="00557ABB" w:rsidRDefault="00B51CB3" w:rsidP="00B51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57ABB" w:rsidRPr="00557ABB" w:rsidRDefault="00557ABB" w:rsidP="0055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доходной части бюджета</w:t>
      </w:r>
    </w:p>
    <w:p w:rsidR="00557ABB" w:rsidRPr="00557ABB" w:rsidRDefault="00557ABB" w:rsidP="00557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 часть сельского  поселения 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исполнена за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142,36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планового показателя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131,01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57ABB" w:rsidRPr="00557ABB" w:rsidRDefault="00557ABB" w:rsidP="00557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доходной части  бюджета сельского поселения представлено следую-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 таблице:                                                                                           </w:t>
      </w:r>
    </w:p>
    <w:p w:rsidR="00557ABB" w:rsidRPr="00557ABB" w:rsidRDefault="00557ABB" w:rsidP="00B8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(в рублях)                                   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1701"/>
        <w:gridCol w:w="1559"/>
      </w:tblGrid>
      <w:tr w:rsidR="00F6595B" w:rsidRPr="00557ABB" w:rsidTr="00974525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95B" w:rsidRPr="00B85126" w:rsidRDefault="00F6595B">
            <w:pPr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</w:rPr>
              <w:lastRenderedPageBreak/>
              <w:t xml:space="preserve">      Наименование доходов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95B" w:rsidRPr="00B85126" w:rsidRDefault="00F6595B">
            <w:pPr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</w:rPr>
              <w:t>Уточненный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95B" w:rsidRPr="00B85126" w:rsidRDefault="00F65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26">
              <w:rPr>
                <w:rFonts w:ascii="Times New Roman" w:hAnsi="Times New Roman" w:cs="Times New Roman"/>
              </w:rPr>
              <w:t>факт</w:t>
            </w:r>
            <w:proofErr w:type="gramStart"/>
            <w:r w:rsidRPr="00B85126">
              <w:rPr>
                <w:rFonts w:ascii="Times New Roman" w:hAnsi="Times New Roman" w:cs="Times New Roman"/>
              </w:rPr>
              <w:t>.и</w:t>
            </w:r>
            <w:proofErr w:type="gramEnd"/>
            <w:r w:rsidRPr="00B85126">
              <w:rPr>
                <w:rFonts w:ascii="Times New Roman" w:hAnsi="Times New Roman" w:cs="Times New Roman"/>
              </w:rPr>
              <w:t>сполнение</w:t>
            </w:r>
            <w:proofErr w:type="spellEnd"/>
            <w:r w:rsidRPr="00B85126">
              <w:rPr>
                <w:rFonts w:ascii="Times New Roman" w:hAnsi="Times New Roman" w:cs="Times New Roman"/>
              </w:rPr>
              <w:t xml:space="preserve"> за 2022г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595B" w:rsidRPr="00B85126" w:rsidRDefault="00F6595B">
            <w:pPr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</w:rPr>
              <w:t>% исполнение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9E5" w:rsidRPr="00B85126" w:rsidRDefault="00177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9E5" w:rsidRPr="00400C22" w:rsidRDefault="001779E5" w:rsidP="0097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9E5" w:rsidRPr="00400C22" w:rsidRDefault="001779E5" w:rsidP="0097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779E5" w:rsidRPr="00400C22" w:rsidRDefault="001779E5" w:rsidP="0097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365,23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110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84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108,12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84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20,92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20,92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 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198,78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118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</w:rPr>
              <w:t>Налог на имущество физ.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16,56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104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182,22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119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 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120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  <w:rtl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  <w:rtl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120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  <w:rtl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 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ОТ ОКАЗАНИЯ ПЛАТНЫХ </w:t>
            </w:r>
            <w:r w:rsidRPr="00B851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lastRenderedPageBreak/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28,71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574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9E5" w:rsidRPr="00B85126" w:rsidRDefault="001779E5">
            <w:pPr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  <w:rtl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  <w:rtl/>
              </w:rPr>
              <w:t>28,71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574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 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  <w:rtl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 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102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  <w:rtl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  <w:rtl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102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color w:val="000000"/>
              </w:rPr>
            </w:pPr>
            <w:r w:rsidRPr="00B85126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 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4800,01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4777,13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4800,01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4777,13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4396,40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4396,40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 бюджетам муниципальных районов на выравнивание бюджетной обеспеченности из бюджета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4396,40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4396,40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бюджетам муниципальных районов на поддержку мер и обеспечению сбалансированности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 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202,11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202,11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202,11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202,11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201,50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201,50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первичного </w:t>
            </w:r>
            <w:r w:rsidRPr="00B85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sz w:val="20"/>
                <w:szCs w:val="20"/>
                <w:rtl/>
              </w:rPr>
              <w:lastRenderedPageBreak/>
              <w:t>200,50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sz w:val="20"/>
                <w:szCs w:val="20"/>
                <w:rtl/>
              </w:rPr>
              <w:t>200,50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9E5" w:rsidRPr="00B85126" w:rsidRDefault="00177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85126">
              <w:rPr>
                <w:rFonts w:ascii="Times New Roman" w:hAnsi="Times New Roman" w:cs="Times New Roman"/>
                <w:rtl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  <w:tr w:rsidR="001779E5" w:rsidRPr="00557ABB" w:rsidTr="0097452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E5" w:rsidRPr="00B85126" w:rsidRDefault="001779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1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ДОХОДОВ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5131,01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E5" w:rsidRPr="00B85126" w:rsidRDefault="001779E5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5142,36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79E5" w:rsidRPr="00B85126" w:rsidRDefault="001779E5" w:rsidP="00F6595B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126">
              <w:rPr>
                <w:rFonts w:ascii="Times New Roman" w:hAnsi="Times New Roman" w:cs="Times New Roman"/>
                <w:b/>
                <w:bCs/>
                <w:rtl/>
              </w:rPr>
              <w:t>100</w:t>
            </w:r>
          </w:p>
        </w:tc>
      </w:tr>
    </w:tbl>
    <w:p w:rsidR="00557ABB" w:rsidRPr="00557ABB" w:rsidRDefault="00557ABB" w:rsidP="00557A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A04824" w:rsidP="00557A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отчету ф. 0503117 по итогам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общая сумма фактического показателя собственных доходов составляет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365,23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102 % от плана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331,0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В связи с тем, что  в течение года в бюджет поселения вносились  изменения </w:t>
      </w:r>
      <w:r w:rsidR="004F1B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4F1B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утвержденные показатели бюджета  подведены под показатели фактического исполнения.</w:t>
      </w:r>
    </w:p>
    <w:p w:rsidR="00557ABB" w:rsidRPr="00557ABB" w:rsidRDefault="00557ABB" w:rsidP="00557A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        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остаток средств собственных доходов составлял 8,8 тыс. рублей, остаток средств собственных доходов по состоянию на 01.01.202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составил 15,0 тыс. рублей. </w:t>
      </w:r>
    </w:p>
    <w:p w:rsidR="00A04824" w:rsidRPr="00557ABB" w:rsidRDefault="00557ABB" w:rsidP="00557A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целом перевыполнение плана по средствам собственных доходов составляет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34,23 тыс.</w:t>
      </w:r>
      <w:r w:rsidR="00A0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Сравнительный анализ собственных доходов за 202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 перевыполнение плановых показателей наблюдается по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налогу на имущество физических лиц</w:t>
      </w:r>
      <w:r w:rsidR="00A0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0,56 тыс. рублей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земельному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29,22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доходы от оказания платны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– 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23,71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прочие неналоговые доходы – 0,</w:t>
      </w:r>
      <w:r w:rsidR="00D05A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A0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Невыполненные доходы: налог на доходы физических лиц на 19,88 тыс. руб. и ЕСН - 0,08 тыс. руб. </w:t>
      </w:r>
    </w:p>
    <w:p w:rsidR="00557ABB" w:rsidRPr="00557ABB" w:rsidRDefault="00557ABB" w:rsidP="00557A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557ABB" w:rsidRPr="00557ABB" w:rsidRDefault="00557ABB" w:rsidP="00557ABB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источника собственных доходов</w:t>
      </w:r>
    </w:p>
    <w:p w:rsidR="00557ABB" w:rsidRPr="00557ABB" w:rsidRDefault="00A04824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ф. 0503117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доходы получаемые, в виде арендной платы, а также средства от продажи права на заключение договоров аренды за земли, находящиеся в собственности поселения поступили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3,6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плановые  показатели уточнены и согласно бюджету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расходной части бюджета</w:t>
      </w:r>
    </w:p>
    <w:p w:rsidR="00557ABB" w:rsidRPr="00557ABB" w:rsidRDefault="00557ABB" w:rsidP="00557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исполнения расходной части по функциональной классификации расходов  бюджета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A048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(без учета расходов по приносящей доход деятельности) представлены в следующей таблице:</w:t>
      </w:r>
      <w:proofErr w:type="gramEnd"/>
    </w:p>
    <w:p w:rsidR="00557ABB" w:rsidRPr="00557ABB" w:rsidRDefault="00557ABB" w:rsidP="00557A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тыс. рублях)</w:t>
      </w:r>
    </w:p>
    <w:tbl>
      <w:tblPr>
        <w:tblW w:w="9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1183"/>
        <w:gridCol w:w="1420"/>
        <w:gridCol w:w="1097"/>
      </w:tblGrid>
      <w:tr w:rsidR="00557ABB" w:rsidRPr="00557ABB" w:rsidTr="00974525">
        <w:trPr>
          <w:trHeight w:val="811"/>
        </w:trPr>
        <w:tc>
          <w:tcPr>
            <w:tcW w:w="5685" w:type="dxa"/>
            <w:shd w:val="clear" w:color="auto" w:fill="auto"/>
            <w:vAlign w:val="center"/>
            <w:hideMark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557ABB" w:rsidRPr="00557ABB" w:rsidTr="00974525">
        <w:trPr>
          <w:trHeight w:val="229"/>
        </w:trPr>
        <w:tc>
          <w:tcPr>
            <w:tcW w:w="5685" w:type="dxa"/>
            <w:shd w:val="clear" w:color="auto" w:fill="auto"/>
            <w:vAlign w:val="bottom"/>
            <w:hideMark/>
          </w:tcPr>
          <w:p w:rsidR="00557ABB" w:rsidRPr="00557ABB" w:rsidRDefault="00557ABB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– всего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5182,86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5162,81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57ABB" w:rsidRPr="00557ABB" w:rsidTr="00974525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557ABB" w:rsidRPr="00557ABB" w:rsidRDefault="00557ABB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ABB" w:rsidRPr="00557ABB" w:rsidTr="00974525">
        <w:trPr>
          <w:trHeight w:val="262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557ABB" w:rsidRPr="00557ABB" w:rsidRDefault="00557ABB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4269,28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4249,23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ABB" w:rsidRPr="00557ABB" w:rsidTr="00974525">
        <w:trPr>
          <w:trHeight w:val="270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557ABB" w:rsidRPr="00557ABB" w:rsidRDefault="00557ABB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ABB" w:rsidRPr="00557ABB" w:rsidTr="00974525">
        <w:trPr>
          <w:trHeight w:val="279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557ABB" w:rsidRPr="00557ABB" w:rsidRDefault="00557ABB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ABB" w:rsidRPr="00557ABB" w:rsidTr="00974525">
        <w:trPr>
          <w:trHeight w:val="277"/>
        </w:trPr>
        <w:tc>
          <w:tcPr>
            <w:tcW w:w="5685" w:type="dxa"/>
            <w:shd w:val="clear" w:color="000000" w:fill="CCFFCC"/>
            <w:vAlign w:val="bottom"/>
          </w:tcPr>
          <w:p w:rsidR="00557ABB" w:rsidRPr="00557ABB" w:rsidRDefault="00557ABB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shd w:val="clear" w:color="000000" w:fill="CCFFCC"/>
            <w:noWrap/>
            <w:vAlign w:val="center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558,08</w:t>
            </w:r>
          </w:p>
        </w:tc>
        <w:tc>
          <w:tcPr>
            <w:tcW w:w="1420" w:type="dxa"/>
            <w:shd w:val="clear" w:color="000000" w:fill="CCFFCC"/>
            <w:noWrap/>
            <w:vAlign w:val="center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558,08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557ABB" w:rsidRPr="00557ABB" w:rsidTr="00974525">
        <w:trPr>
          <w:trHeight w:val="279"/>
        </w:trPr>
        <w:tc>
          <w:tcPr>
            <w:tcW w:w="5685" w:type="dxa"/>
            <w:shd w:val="clear" w:color="000000" w:fill="CCFFCC"/>
            <w:vAlign w:val="bottom"/>
          </w:tcPr>
          <w:p w:rsidR="00557ABB" w:rsidRPr="00557ABB" w:rsidRDefault="00557ABB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ABB" w:rsidRPr="00557ABB" w:rsidTr="00974525">
        <w:trPr>
          <w:trHeight w:val="278"/>
        </w:trPr>
        <w:tc>
          <w:tcPr>
            <w:tcW w:w="5685" w:type="dxa"/>
            <w:shd w:val="clear" w:color="auto" w:fill="auto"/>
            <w:vAlign w:val="bottom"/>
            <w:hideMark/>
          </w:tcPr>
          <w:p w:rsidR="00557ABB" w:rsidRPr="00557ABB" w:rsidRDefault="00557ABB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57ABB" w:rsidRPr="00557ABB" w:rsidRDefault="00FF3FB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557ABB" w:rsidRPr="00557ABB" w:rsidRDefault="00557ABB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7ABB" w:rsidRPr="00557ABB" w:rsidRDefault="00557ABB" w:rsidP="00557ABB">
      <w:pPr>
        <w:spacing w:after="0" w:line="240" w:lineRule="auto"/>
        <w:ind w:firstLine="708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557ABB" w:rsidRPr="00557ABB" w:rsidRDefault="00557ABB" w:rsidP="0055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Расходная часть бюджета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утверждена на </w:t>
      </w:r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>5162,81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исполнение расходов составила </w:t>
      </w:r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>5182,86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бюджета, или 99</w:t>
      </w:r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  </w:t>
      </w:r>
    </w:p>
    <w:p w:rsidR="00557ABB" w:rsidRPr="00557ABB" w:rsidRDefault="00557ABB" w:rsidP="0055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«Общегосударственные расходы» направлено </w:t>
      </w:r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>82,3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от общей суммы расходов - «Национальная оборона» - </w:t>
      </w:r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>3,9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 «Национальная экономика» - </w:t>
      </w:r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>2,6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«Благоустройство» - 10,8 процента, «Социальная политика» - 0,3</w:t>
      </w:r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>9 процента.</w:t>
      </w:r>
      <w:proofErr w:type="gramEnd"/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отчету по исполнению  бюджета за 202</w:t>
      </w:r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(ф. 0503117) общая сумма расходов за 202</w:t>
      </w:r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составила </w:t>
      </w:r>
      <w:r w:rsidR="002A5A44">
        <w:rPr>
          <w:rFonts w:ascii="Times New Roman" w:eastAsia="Times New Roman" w:hAnsi="Times New Roman" w:cs="Times New Roman"/>
          <w:sz w:val="24"/>
          <w:szCs w:val="24"/>
          <w:lang w:eastAsia="ru-RU"/>
        </w:rPr>
        <w:t>5162,81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557ABB" w:rsidRPr="00557ABB" w:rsidRDefault="00557ABB" w:rsidP="00C5297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ABB" w:rsidRPr="00557ABB" w:rsidRDefault="00557ABB" w:rsidP="00557AB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бюджетом по состоянию на начало и конец финансового года</w:t>
      </w:r>
    </w:p>
    <w:p w:rsidR="00557ABB" w:rsidRPr="00557ABB" w:rsidRDefault="00557ABB" w:rsidP="00557A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из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сумме </w:t>
      </w:r>
      <w:r w:rsidR="00C5297D">
        <w:rPr>
          <w:rFonts w:ascii="Times New Roman" w:eastAsia="Times New Roman" w:hAnsi="Times New Roman" w:cs="Times New Roman"/>
          <w:sz w:val="24"/>
          <w:szCs w:val="24"/>
          <w:lang w:eastAsia="ru-RU"/>
        </w:rPr>
        <w:t>4777,13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подтверждены уведомлениями Финансового управления администрации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</w:t>
      </w:r>
      <w:r w:rsidR="00C529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которые поступили из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C5297D">
        <w:rPr>
          <w:rFonts w:ascii="Times New Roman" w:eastAsia="Times New Roman" w:hAnsi="Times New Roman" w:cs="Times New Roman"/>
          <w:sz w:val="24"/>
          <w:szCs w:val="24"/>
          <w:lang w:eastAsia="ru-RU"/>
        </w:rPr>
        <w:t>4777,13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57ABB" w:rsidRPr="00557ABB" w:rsidRDefault="00557ABB" w:rsidP="00557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 расчетов по межбюджетным отношениям по состоянию на начало,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557ABB" w:rsidRPr="00557ABB" w:rsidRDefault="00557ABB" w:rsidP="00557ABB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ABB" w:rsidRPr="00557ABB" w:rsidRDefault="00557ABB" w:rsidP="00557AB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 местном бюджет и оценка исполнения проведенных по ним мероприятий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ABB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Республики Тыва от 05.06.2014 г. № 259 «Об утверждении порядка разработки и реализации республиканских целевых программ» а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сельского поселения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hAnsi="Times New Roman" w:cs="Times New Roman"/>
          <w:sz w:val="24"/>
          <w:szCs w:val="24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Всего за 202</w:t>
      </w:r>
      <w:r w:rsidR="00EF3523">
        <w:rPr>
          <w:rFonts w:ascii="Times New Roman" w:hAnsi="Times New Roman" w:cs="Times New Roman"/>
          <w:sz w:val="24"/>
          <w:szCs w:val="24"/>
        </w:rPr>
        <w:t>2</w:t>
      </w:r>
      <w:r w:rsidRPr="00557ABB">
        <w:rPr>
          <w:rFonts w:ascii="Times New Roman" w:hAnsi="Times New Roman" w:cs="Times New Roman"/>
          <w:sz w:val="24"/>
          <w:szCs w:val="24"/>
        </w:rPr>
        <w:t xml:space="preserve"> год план по финансированию муниципальных прог</w:t>
      </w:r>
      <w:r w:rsidR="00CB6CD0">
        <w:rPr>
          <w:rFonts w:ascii="Times New Roman" w:hAnsi="Times New Roman" w:cs="Times New Roman"/>
          <w:sz w:val="24"/>
          <w:szCs w:val="24"/>
        </w:rPr>
        <w:t>рамм предусмотрено 65</w:t>
      </w:r>
      <w:r w:rsidRPr="00557ABB">
        <w:rPr>
          <w:rFonts w:ascii="Times New Roman" w:hAnsi="Times New Roman" w:cs="Times New Roman"/>
          <w:sz w:val="24"/>
          <w:szCs w:val="24"/>
        </w:rPr>
        <w:t xml:space="preserve">,0 тыс. рублей, а исполнено на </w:t>
      </w:r>
      <w:r w:rsidR="00CB6CD0">
        <w:rPr>
          <w:rFonts w:ascii="Times New Roman" w:hAnsi="Times New Roman" w:cs="Times New Roman"/>
          <w:sz w:val="24"/>
          <w:szCs w:val="24"/>
        </w:rPr>
        <w:t>65</w:t>
      </w:r>
      <w:r w:rsidRPr="00557ABB">
        <w:rPr>
          <w:rFonts w:ascii="Times New Roman" w:hAnsi="Times New Roman" w:cs="Times New Roman"/>
          <w:sz w:val="24"/>
          <w:szCs w:val="24"/>
        </w:rPr>
        <w:t>,0 тыс. рублей, по следующим программам:</w:t>
      </w:r>
    </w:p>
    <w:p w:rsidR="001B4A54" w:rsidRPr="001B4A54" w:rsidRDefault="001B4A54" w:rsidP="001B4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по муниципальной целевой</w:t>
      </w:r>
      <w:r w:rsidRPr="001B4A54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B4A54">
        <w:rPr>
          <w:rFonts w:ascii="Times New Roman" w:eastAsia="Calibri" w:hAnsi="Times New Roman" w:cs="Times New Roman"/>
          <w:sz w:val="24"/>
          <w:szCs w:val="24"/>
        </w:rPr>
        <w:t xml:space="preserve"> «Комплексное развитие транспортной инфраструктуры </w:t>
      </w:r>
      <w:proofErr w:type="spellStart"/>
      <w:r w:rsidRPr="001B4A5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1B4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4A5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1B4A54">
        <w:rPr>
          <w:rFonts w:ascii="Times New Roman" w:eastAsia="Calibri" w:hAnsi="Times New Roman" w:cs="Times New Roman"/>
          <w:sz w:val="24"/>
          <w:szCs w:val="24"/>
        </w:rPr>
        <w:t xml:space="preserve"> на 2022-2024 годы»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- 35,0 тыс. рублей;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 xml:space="preserve">         - по муниципальной программе «Комплексные меры по профилактике злоупотреблению наркотиками и их незаконному обороту на 2021-2023 годы» финансирование составил – 10,0 тыс. рублей;</w:t>
      </w:r>
    </w:p>
    <w:p w:rsidR="00557ABB" w:rsidRPr="00557ABB" w:rsidRDefault="001B4A54" w:rsidP="0055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</w:t>
      </w:r>
      <w:r w:rsidR="00557ABB" w:rsidRPr="00557ABB">
        <w:rPr>
          <w:rFonts w:ascii="Times New Roman" w:hAnsi="Times New Roman" w:cs="Times New Roman"/>
          <w:sz w:val="24"/>
          <w:szCs w:val="24"/>
        </w:rPr>
        <w:t xml:space="preserve">по муниципальной программе «Дети </w:t>
      </w:r>
      <w:proofErr w:type="spellStart"/>
      <w:r w:rsidR="00557ABB" w:rsidRPr="00557AB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57ABB" w:rsidRPr="00557ABB">
        <w:rPr>
          <w:rFonts w:ascii="Times New Roman" w:hAnsi="Times New Roman" w:cs="Times New Roman"/>
          <w:sz w:val="24"/>
          <w:szCs w:val="24"/>
        </w:rPr>
        <w:t xml:space="preserve"> на 2021-2023 годы» - 20,0 тыс. рублей.</w:t>
      </w:r>
    </w:p>
    <w:p w:rsidR="001B4A54" w:rsidRPr="001B4A54" w:rsidRDefault="001B4A54" w:rsidP="001B4A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B4A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Муниципальная целевая программа «Комплексное развитие транспортной инфраструктуры </w:t>
      </w:r>
      <w:proofErr w:type="spellStart"/>
      <w:r w:rsidRPr="001B4A54">
        <w:rPr>
          <w:rFonts w:ascii="Times New Roman" w:eastAsia="Calibri" w:hAnsi="Times New Roman" w:cs="Times New Roman"/>
          <w:b/>
          <w:i/>
          <w:sz w:val="24"/>
          <w:szCs w:val="24"/>
        </w:rPr>
        <w:t>Дзун-Хемчикского</w:t>
      </w:r>
      <w:proofErr w:type="spellEnd"/>
      <w:r w:rsidRPr="001B4A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4A54">
        <w:rPr>
          <w:rFonts w:ascii="Times New Roman" w:eastAsia="Calibri" w:hAnsi="Times New Roman" w:cs="Times New Roman"/>
          <w:b/>
          <w:i/>
          <w:sz w:val="24"/>
          <w:szCs w:val="24"/>
        </w:rPr>
        <w:t>кожууна</w:t>
      </w:r>
      <w:proofErr w:type="spellEnd"/>
      <w:r w:rsidRPr="001B4A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2022-2024 годы»</w:t>
      </w:r>
    </w:p>
    <w:p w:rsidR="001B4A54" w:rsidRPr="001B4A54" w:rsidRDefault="001B4A54" w:rsidP="001B4A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A54" w:rsidRPr="001B4A54" w:rsidRDefault="001B4A54" w:rsidP="001B4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Общий объем финансирования Программы  на 2022 год составил 35,0 тыс. рублей.  </w:t>
      </w:r>
    </w:p>
    <w:p w:rsidR="00BA3EA5" w:rsidRPr="00FD7A56" w:rsidRDefault="001B4A54" w:rsidP="00BA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отчета  об исполнении бюджета ф. № 0503117 за 2022 год исполнено на 35,0 тыс. рублей, т.е. 100%. </w:t>
      </w:r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«МК Земля» и администрациями </w:t>
      </w:r>
      <w:proofErr w:type="spellStart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договора подряда № 30 от 01.11.2022г., где Заказчики обязуются оплатить выполнение организации дорожного движения в сельских поселениях </w:t>
      </w:r>
      <w:proofErr w:type="spellStart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сумонов</w:t>
      </w:r>
      <w:proofErr w:type="spellEnd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Подрядчик принимает на себя обязанность обеспечить проведение этих работ.</w:t>
      </w:r>
      <w:proofErr w:type="gramEnd"/>
      <w:r w:rsidR="00BA3EA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работ составляет 35 000 рублей. Срок выполнения работ 6 месяцев с момента поступления суммы Договора. </w:t>
      </w:r>
    </w:p>
    <w:p w:rsidR="00BA3EA5" w:rsidRPr="00FD7A56" w:rsidRDefault="00BA3EA5" w:rsidP="00BA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Оплата произведена полностью платежными поручениями:</w:t>
      </w:r>
    </w:p>
    <w:p w:rsidR="00BA3EA5" w:rsidRPr="00FD7A56" w:rsidRDefault="00BA3EA5" w:rsidP="00BA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№ 724956 от 07.12.2022г. на сумму 35 000 рублей на основании Счета на оплату № 30 от 01.11.2022г. и Акта приема-передачи выполненных работ № 30 от 01.11.2022г. за выполнение организации дорожного движения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A54" w:rsidRPr="001B4A54" w:rsidRDefault="001B4A54" w:rsidP="001B4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AB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57ABB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 «Комплексные меры противодействия злоупотребления наркотиками и их незаконному обороту на 202</w:t>
      </w:r>
      <w:r w:rsidR="00EF352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57ABB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EF352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57ABB">
        <w:rPr>
          <w:rFonts w:ascii="Times New Roman" w:hAnsi="Times New Roman" w:cs="Times New Roman"/>
          <w:b/>
          <w:i/>
          <w:sz w:val="24"/>
          <w:szCs w:val="24"/>
        </w:rPr>
        <w:t xml:space="preserve"> годы».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 xml:space="preserve">          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557ABB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557ABB">
        <w:rPr>
          <w:rFonts w:ascii="Times New Roman" w:hAnsi="Times New Roman" w:cs="Times New Roman"/>
          <w:sz w:val="24"/>
          <w:szCs w:val="24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Перечень основных программных мероприятий: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- организационные меры по профилактике злоупотреблению наркотиками  их незаконному обороту;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- профилактика злоупотребления наркотикам;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- лечение лиц потребляющих наркотики без назначения врача;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- пресечение незаконного оборота наркотиков;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- организационно – кадровые мероприятия;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- меры по материально-техническому обеспечению.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В 202</w:t>
      </w:r>
      <w:r w:rsidR="00EF3523">
        <w:rPr>
          <w:rFonts w:ascii="Times New Roman" w:hAnsi="Times New Roman" w:cs="Times New Roman"/>
          <w:sz w:val="24"/>
          <w:szCs w:val="24"/>
        </w:rPr>
        <w:t>2</w:t>
      </w:r>
      <w:r w:rsidRPr="00557ABB">
        <w:rPr>
          <w:rFonts w:ascii="Times New Roman" w:hAnsi="Times New Roman" w:cs="Times New Roman"/>
          <w:sz w:val="24"/>
          <w:szCs w:val="24"/>
        </w:rPr>
        <w:t xml:space="preserve"> году будет уничтожена дикорастущая конопля на площади 50 га.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Источниками финансирования мероприятий Программы являются средства муниципального бюджета поселения.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>Общий объем финансирования Программы  на 202</w:t>
      </w:r>
      <w:r w:rsidR="00EF3523">
        <w:rPr>
          <w:rFonts w:ascii="Times New Roman" w:hAnsi="Times New Roman" w:cs="Times New Roman"/>
          <w:sz w:val="24"/>
          <w:szCs w:val="24"/>
        </w:rPr>
        <w:t>2</w:t>
      </w:r>
      <w:r w:rsidRPr="00557ABB">
        <w:rPr>
          <w:rFonts w:ascii="Times New Roman" w:hAnsi="Times New Roman" w:cs="Times New Roman"/>
          <w:sz w:val="24"/>
          <w:szCs w:val="24"/>
        </w:rPr>
        <w:t xml:space="preserve"> год составил 10,0 тыс. рублей.  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BB">
        <w:rPr>
          <w:rFonts w:ascii="Times New Roman" w:hAnsi="Times New Roman" w:cs="Times New Roman"/>
          <w:sz w:val="24"/>
          <w:szCs w:val="24"/>
        </w:rPr>
        <w:t xml:space="preserve">Согласно отчета  об исполнении бюджета ф. № 0503117 за 2021 год исполнено на 10,0 тыс. рублей, т.е. 100%. Эти средства были израсходованы на приобретение горюче-смазочных материалов (дизтопливо) по </w:t>
      </w:r>
      <w:proofErr w:type="gramStart"/>
      <w:r w:rsidRPr="00557A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ABB">
        <w:rPr>
          <w:rFonts w:ascii="Times New Roman" w:hAnsi="Times New Roman" w:cs="Times New Roman"/>
          <w:sz w:val="24"/>
          <w:szCs w:val="24"/>
        </w:rPr>
        <w:t xml:space="preserve">/п № </w:t>
      </w:r>
      <w:r w:rsidR="00F724D5">
        <w:rPr>
          <w:rFonts w:ascii="Times New Roman" w:hAnsi="Times New Roman" w:cs="Times New Roman"/>
          <w:sz w:val="24"/>
          <w:szCs w:val="24"/>
        </w:rPr>
        <w:t>279096 от 22</w:t>
      </w:r>
      <w:r w:rsidRPr="00557ABB">
        <w:rPr>
          <w:rFonts w:ascii="Times New Roman" w:hAnsi="Times New Roman" w:cs="Times New Roman"/>
          <w:sz w:val="24"/>
          <w:szCs w:val="24"/>
        </w:rPr>
        <w:t>.0</w:t>
      </w:r>
      <w:r w:rsidR="00F724D5">
        <w:rPr>
          <w:rFonts w:ascii="Times New Roman" w:hAnsi="Times New Roman" w:cs="Times New Roman"/>
          <w:sz w:val="24"/>
          <w:szCs w:val="24"/>
        </w:rPr>
        <w:t>6</w:t>
      </w:r>
      <w:r w:rsidRPr="00557ABB">
        <w:rPr>
          <w:rFonts w:ascii="Times New Roman" w:hAnsi="Times New Roman" w:cs="Times New Roman"/>
          <w:sz w:val="24"/>
          <w:szCs w:val="24"/>
        </w:rPr>
        <w:t>.202</w:t>
      </w:r>
      <w:r w:rsidR="00EF3523">
        <w:rPr>
          <w:rFonts w:ascii="Times New Roman" w:hAnsi="Times New Roman" w:cs="Times New Roman"/>
          <w:sz w:val="24"/>
          <w:szCs w:val="24"/>
        </w:rPr>
        <w:t>2</w:t>
      </w:r>
      <w:r w:rsidRPr="00557ABB">
        <w:rPr>
          <w:rFonts w:ascii="Times New Roman" w:hAnsi="Times New Roman" w:cs="Times New Roman"/>
          <w:sz w:val="24"/>
          <w:szCs w:val="24"/>
        </w:rPr>
        <w:t xml:space="preserve"> г. с ИП </w:t>
      </w:r>
      <w:proofErr w:type="spellStart"/>
      <w:r w:rsidRPr="00557ABB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557ABB">
        <w:rPr>
          <w:rFonts w:ascii="Times New Roman" w:hAnsi="Times New Roman" w:cs="Times New Roman"/>
          <w:sz w:val="24"/>
          <w:szCs w:val="24"/>
        </w:rPr>
        <w:t xml:space="preserve"> Б.В.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Муниципальная программа «Дети </w:t>
      </w:r>
      <w:proofErr w:type="spellStart"/>
      <w:r w:rsidRPr="00557A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сумона</w:t>
      </w:r>
      <w:proofErr w:type="spellEnd"/>
      <w:r w:rsidRPr="00557A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202</w:t>
      </w:r>
      <w:r w:rsidR="00EF35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-202</w:t>
      </w:r>
      <w:r w:rsidR="00EF35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557A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годы».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безопасного материнства и рождения здоровых детей;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здоровья детей и подростков, в том числе репродуктивного здоровья;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социального неблагополучия семей с детьми:</w:t>
      </w:r>
    </w:p>
    <w:p w:rsidR="00557ABB" w:rsidRPr="00557ABB" w:rsidRDefault="00557ABB" w:rsidP="0055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детей.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Фактически согласно отчета  об исполнении бюджета ф. № 0503117 за 202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исполнено на 20,0 тыс. рублей, или на 100 % </w:t>
      </w:r>
      <w:proofErr w:type="gram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</w:t>
      </w:r>
      <w:r w:rsidR="008569B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ержденного. Средства на сумму 10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были израсходованы на приобретение подарков с ИП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(</w:t>
      </w:r>
      <w:proofErr w:type="gram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 № </w:t>
      </w:r>
      <w:r w:rsidR="008569BB">
        <w:rPr>
          <w:rFonts w:ascii="Times New Roman" w:eastAsia="Times New Roman" w:hAnsi="Times New Roman" w:cs="Times New Roman"/>
          <w:sz w:val="24"/>
          <w:szCs w:val="24"/>
          <w:lang w:eastAsia="ru-RU"/>
        </w:rPr>
        <w:t>756855</w:t>
      </w:r>
      <w:r w:rsidRPr="00557ABB">
        <w:t xml:space="preserve"> </w:t>
      </w:r>
      <w:r w:rsidR="00856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и новогодних подарков с ИП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Ч.К.</w:t>
      </w:r>
      <w:r w:rsidR="00856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новогодний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утренник,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проведенного в СДК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(п/п № </w:t>
      </w:r>
      <w:r w:rsidR="008569BB">
        <w:rPr>
          <w:rFonts w:ascii="Times New Roman" w:eastAsia="Times New Roman" w:hAnsi="Times New Roman" w:cs="Times New Roman"/>
          <w:sz w:val="24"/>
          <w:szCs w:val="24"/>
          <w:lang w:eastAsia="ru-RU"/>
        </w:rPr>
        <w:t>756854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856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16.12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г.).</w:t>
      </w:r>
    </w:p>
    <w:p w:rsidR="00557ABB" w:rsidRPr="00557ABB" w:rsidRDefault="00557ABB" w:rsidP="00557ABB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ABB" w:rsidRPr="00557ABB" w:rsidRDefault="00557ABB" w:rsidP="00557AB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557ABB" w:rsidRPr="00557ABB" w:rsidRDefault="00557ABB" w:rsidP="00557AB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:rsidR="00557ABB" w:rsidRPr="00557ABB" w:rsidRDefault="00557ABB" w:rsidP="00557AB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557ABB" w:rsidRPr="00557ABB" w:rsidRDefault="00557ABB" w:rsidP="00557A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дебиторской и кредиторской задолженности </w:t>
      </w:r>
      <w:proofErr w:type="spellStart"/>
      <w:r w:rsidR="0044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="004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2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="004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на начало 2022 год</w:t>
      </w:r>
      <w:r w:rsidR="00C0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данным отчета Сведения о дебиторской и кредиторской </w:t>
      </w:r>
      <w:r w:rsidR="004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 (ф. 0503369) сумма задолженности на начало года составила </w:t>
      </w:r>
      <w:r w:rsidR="00B8624D">
        <w:rPr>
          <w:rFonts w:ascii="Times New Roman" w:eastAsia="Times New Roman" w:hAnsi="Times New Roman" w:cs="Times New Roman"/>
          <w:sz w:val="24"/>
          <w:szCs w:val="24"/>
          <w:lang w:eastAsia="ru-RU"/>
        </w:rPr>
        <w:t>45,9</w:t>
      </w:r>
      <w:r w:rsid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="00EA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proofErr w:type="gramStart"/>
      <w:r w:rsidR="00EA5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A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A5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proofErr w:type="gramEnd"/>
      <w:r w:rsidR="00EA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счетам:</w:t>
      </w:r>
    </w:p>
    <w:p w:rsidR="00557ABB" w:rsidRPr="00557ABB" w:rsidRDefault="00557ABB" w:rsidP="00557AB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B32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55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362"/>
        <w:gridCol w:w="2338"/>
        <w:gridCol w:w="2126"/>
        <w:gridCol w:w="3544"/>
      </w:tblGrid>
      <w:tr w:rsidR="00995997" w:rsidRPr="00557ABB" w:rsidTr="0020621A">
        <w:trPr>
          <w:trHeight w:val="255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97" w:rsidRPr="00557ABB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Номер (код) счета бюджетного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учета 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97" w:rsidRPr="00557ABB" w:rsidRDefault="00995997" w:rsidP="0099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7A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на 01.01.202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557A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997" w:rsidRPr="00557ABB" w:rsidRDefault="00995997" w:rsidP="0099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01.01.2023г.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95997" w:rsidRPr="00557ABB" w:rsidRDefault="00995997" w:rsidP="0099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95997" w:rsidRPr="00557ABB" w:rsidTr="0020621A">
        <w:trPr>
          <w:trHeight w:val="331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997" w:rsidRPr="00557ABB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97" w:rsidRPr="00557ABB" w:rsidRDefault="00995997" w:rsidP="00C0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ф.0503369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97" w:rsidRPr="00557ABB" w:rsidRDefault="00995997" w:rsidP="00C0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ф.0503369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97" w:rsidRPr="00557ABB" w:rsidRDefault="00995997" w:rsidP="00C0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Увеличение, снижение</w:t>
            </w:r>
          </w:p>
        </w:tc>
      </w:tr>
      <w:tr w:rsidR="00995997" w:rsidRPr="00557ABB" w:rsidTr="0020621A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997" w:rsidRPr="00557ABB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 20611000 зарплата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95997" w:rsidRPr="00557ABB" w:rsidTr="0020621A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Pr="0089746B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74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1 20600000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Pr="0089746B" w:rsidRDefault="00995997" w:rsidP="0097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74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35 522,64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Pr="0089746B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30 477,24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Pr="0089746B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-5045,40</w:t>
            </w:r>
          </w:p>
        </w:tc>
      </w:tr>
      <w:tr w:rsidR="00995997" w:rsidRPr="00557ABB" w:rsidTr="0020621A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1 20623000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97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31 651,40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-31 651,40</w:t>
            </w:r>
          </w:p>
        </w:tc>
      </w:tr>
      <w:tr w:rsidR="00995997" w:rsidRPr="00557ABB" w:rsidTr="0020621A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1 20634000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97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30 477,24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+26 606,00</w:t>
            </w:r>
          </w:p>
        </w:tc>
      </w:tr>
      <w:tr w:rsidR="00995997" w:rsidRPr="00557ABB" w:rsidTr="0020621A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Pr="00D0500B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5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1 30300000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Pr="00D0500B" w:rsidRDefault="00995997" w:rsidP="0097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5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10 433,31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Pr="00D0500B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Pr="00D0500B" w:rsidRDefault="0099599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D05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10 433,31</w:t>
            </w:r>
          </w:p>
        </w:tc>
      </w:tr>
      <w:tr w:rsidR="00995997" w:rsidRPr="00557ABB" w:rsidTr="0020621A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1 30306000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97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-0,34</w:t>
            </w:r>
          </w:p>
        </w:tc>
      </w:tr>
      <w:tr w:rsidR="00995997" w:rsidRPr="00557ABB" w:rsidTr="0020621A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1 30307000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97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-1,26</w:t>
            </w:r>
          </w:p>
        </w:tc>
      </w:tr>
      <w:tr w:rsidR="00995997" w:rsidRPr="00557ABB" w:rsidTr="0020621A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1 30310000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97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4 549,77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-4 549,77</w:t>
            </w:r>
          </w:p>
        </w:tc>
      </w:tr>
      <w:tr w:rsidR="00995997" w:rsidRPr="00557ABB" w:rsidTr="0020621A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1 30311000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97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5 881,94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97" w:rsidRDefault="0099599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-5 881,94</w:t>
            </w:r>
          </w:p>
        </w:tc>
      </w:tr>
      <w:tr w:rsidR="00995997" w:rsidRPr="00557ABB" w:rsidTr="0020621A">
        <w:trPr>
          <w:trHeight w:val="36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995997" w:rsidRPr="00D0500B" w:rsidRDefault="00995997" w:rsidP="0055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0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95997" w:rsidRPr="00D0500B" w:rsidRDefault="00995997" w:rsidP="0097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45 955,95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95997" w:rsidRPr="00D0500B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30 477,24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95997" w:rsidRPr="00D0500B" w:rsidRDefault="00995997" w:rsidP="0055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-15 478,71</w:t>
            </w:r>
          </w:p>
        </w:tc>
      </w:tr>
    </w:tbl>
    <w:p w:rsidR="00995997" w:rsidRDefault="00995997" w:rsidP="0099599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95997" w:rsidRDefault="00995997" w:rsidP="0099599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видно из представленной таблицы, анализ дебиторской задолженности показывает общее уменьшение к концу 2022 года на 15,5 тыс. руб., или на 33,7 %.</w:t>
      </w:r>
    </w:p>
    <w:p w:rsidR="00995997" w:rsidRPr="005F5B29" w:rsidRDefault="00995997" w:rsidP="0099599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наблюдается  уменьшение задолженности по счетам  на 15,5 тыс. руб.,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расчетам с поставщиками и подрядчиками услуг (по счету 20600) задолженность уменьшилось на </w:t>
      </w:r>
      <w:r w:rsidR="004F713B">
        <w:rPr>
          <w:rFonts w:ascii="Times New Roman" w:eastAsia="Times New Roman" w:hAnsi="Times New Roman" w:cs="Times New Roman"/>
          <w:sz w:val="24"/>
          <w:szCs w:val="24"/>
          <w:lang w:eastAsia="ru-RU"/>
        </w:rPr>
        <w:t>5,0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F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по счету 20623 </w:t>
      </w:r>
      <w:r w:rsidRP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«Расчеты по авансам по коммунальным услугам»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 w:rsidR="004F71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31,7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тыс. рублей и </w:t>
      </w:r>
      <w:r w:rsidR="004F71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увеличение задолженности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счету 20634 </w:t>
      </w:r>
      <w:r w:rsidRP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«Расчеты по авансам по приобретению материальных запасов»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 w:rsidR="004F71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26,6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тыс. рублей.</w:t>
      </w:r>
    </w:p>
    <w:p w:rsidR="00995997" w:rsidRDefault="00995997" w:rsidP="0099599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Дебиторская задолженность по расчетам с внебюджетными фондами к концу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снизилась по </w:t>
      </w:r>
      <w:r w:rsidR="004F71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счетам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  <w:proofErr w:type="gramEnd"/>
      <w:r w:rsidR="004F7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DC7" w:rsidRDefault="00C01DC7" w:rsidP="00C01D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кредиторской задолженности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показал увеличение задолженности </w:t>
      </w:r>
      <w:r w:rsidRPr="003B5A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расчетам по принятым обязательствам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сумму  </w:t>
      </w:r>
      <w:r w:rsid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0,1 тыс. рублей</w:t>
      </w:r>
    </w:p>
    <w:p w:rsidR="00C01DC7" w:rsidRPr="00F578F1" w:rsidRDefault="00C01DC7" w:rsidP="00C01DC7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578F1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362"/>
        <w:gridCol w:w="2905"/>
        <w:gridCol w:w="2977"/>
        <w:gridCol w:w="2126"/>
      </w:tblGrid>
      <w:tr w:rsidR="00C01DC7" w:rsidRPr="00557ABB" w:rsidTr="0020621A">
        <w:trPr>
          <w:trHeight w:val="255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01.01.2022г.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01.01.2023г.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Увеличение, снижение</w:t>
            </w:r>
          </w:p>
        </w:tc>
      </w:tr>
      <w:tr w:rsidR="00C01DC7" w:rsidRPr="00557ABB" w:rsidTr="0020621A">
        <w:trPr>
          <w:trHeight w:val="331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DC7" w:rsidRPr="00F578F1" w:rsidRDefault="00C01DC7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ф.0503369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ф.0503369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1DC7" w:rsidRPr="00557ABB" w:rsidTr="0020621A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DC7" w:rsidRPr="00F578F1" w:rsidRDefault="00C01DC7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1 30211000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C01DC7" w:rsidTr="0020621A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DC7" w:rsidRPr="00F578F1" w:rsidRDefault="00C01DC7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1 30200000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+115,67</w:t>
            </w:r>
          </w:p>
        </w:tc>
      </w:tr>
      <w:tr w:rsidR="00C01DC7" w:rsidRPr="0089746B" w:rsidTr="0020621A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1 30222</w:t>
            </w: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377196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377196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377196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-30,47</w:t>
            </w:r>
          </w:p>
        </w:tc>
      </w:tr>
      <w:tr w:rsidR="00C01DC7" w:rsidTr="0020621A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1 30223000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+146,14</w:t>
            </w:r>
          </w:p>
        </w:tc>
      </w:tr>
      <w:tr w:rsidR="00C01DC7" w:rsidRPr="00D0500B" w:rsidTr="0020621A">
        <w:trPr>
          <w:trHeight w:val="36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C01DC7" w:rsidRPr="00F578F1" w:rsidRDefault="00C01DC7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01DC7" w:rsidRPr="00F578F1" w:rsidRDefault="00C01DC7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+115,67</w:t>
            </w:r>
          </w:p>
        </w:tc>
      </w:tr>
    </w:tbl>
    <w:p w:rsidR="00C01DC7" w:rsidRDefault="00C01DC7" w:rsidP="00C01DC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01DC7" w:rsidRDefault="00C01DC7" w:rsidP="00C01DC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кредиторской задолженности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произведено за счет увеличения задолженности по счету 30223 </w:t>
      </w:r>
      <w:r w:rsidRPr="00EA78FD">
        <w:rPr>
          <w:rFonts w:ascii="Times New Roman" w:hAnsi="Times New Roman" w:cs="Times New Roman"/>
          <w:sz w:val="24"/>
          <w:szCs w:val="24"/>
        </w:rPr>
        <w:t>Расчеты по коммунальным услугам</w:t>
      </w:r>
      <w:r w:rsidRP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увеличения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146,14</w:t>
      </w:r>
      <w:r w:rsidRP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C01DC7" w:rsidRDefault="00C01DC7" w:rsidP="00C01DC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Причины образования и увеличения кредиторской задолженности в пояснительной записке не отражены.  </w:t>
      </w:r>
    </w:p>
    <w:p w:rsidR="00C01DC7" w:rsidRDefault="00C01DC7" w:rsidP="00C01DC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557ABB" w:rsidRPr="00057B5C" w:rsidRDefault="00D36405" w:rsidP="00057B5C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</w:t>
      </w:r>
      <w:r w:rsidR="004F1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22.11</w:t>
      </w:r>
      <w:r w:rsidR="00557ABB"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EF3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57ABB"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 6</w:t>
      </w:r>
      <w:r w:rsidR="004F1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57ABB" w:rsidRPr="005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 бюджет сельского поселения </w:t>
      </w:r>
      <w:proofErr w:type="spellStart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 на 202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Pr="00D3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</w:t>
      </w:r>
      <w:r w:rsidR="001B4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D3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фицита определена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20,45 </w:t>
      </w:r>
      <w:r w:rsidRPr="00D364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557ABB" w:rsidRPr="00557ABB" w:rsidRDefault="00D36405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исполнение бюджета поселения осуществлено с превышением 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доходами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20,45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(доходы – 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142,36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расходы в размере 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523">
        <w:rPr>
          <w:rFonts w:ascii="Times New Roman" w:eastAsia="Times New Roman" w:hAnsi="Times New Roman" w:cs="Times New Roman"/>
          <w:sz w:val="24"/>
          <w:szCs w:val="24"/>
          <w:lang w:eastAsia="ru-RU"/>
        </w:rPr>
        <w:t>162,81</w:t>
      </w:r>
      <w:r w:rsidR="00557ABB"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CE" w:rsidRPr="00A53A7C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EB2ECE" w:rsidRPr="00E93C10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нарушение требований к муниципальным программам оценка эффективности муниципальных программ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EB2ECE" w:rsidRPr="00E93C10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Оценка социально-экономической эффективности реализации программы «Дети </w:t>
      </w:r>
      <w:proofErr w:type="spellStart"/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EB2ECE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Реализация задач муниципальных программ и уточнение затрат перечня программных мероприятий дает возможность разработать перечень целевых индикаторов и показателей для мониторинга реализации программных мероприятий, а также осуществить отбор на конкурсной основе исполнителей работ и услуг по каждому программному мероприятию.</w:t>
      </w:r>
    </w:p>
    <w:p w:rsidR="00EB2ECE" w:rsidRPr="00E93C10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Установлены недочеты в части оформления пояснительной записки к отчету об исполнении:</w:t>
      </w:r>
    </w:p>
    <w:p w:rsidR="00EB2ECE" w:rsidRDefault="00EB2ECE" w:rsidP="00EB2ECE">
      <w:pPr>
        <w:numPr>
          <w:ilvl w:val="0"/>
          <w:numId w:val="3"/>
        </w:numPr>
        <w:spacing w:after="0" w:line="300" w:lineRule="atLeast"/>
        <w:ind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Неотражение</w:t>
      </w:r>
      <w:proofErr w:type="spellEnd"/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частичное раскрытие информации в текстовой части пояснительной записки. В частности, нередко не отражается или не полностью отражается информация о проведен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инвентаризации, о сведениях в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формах отчетности, не имеющих показателей и не подлежащих представлению. </w:t>
      </w:r>
    </w:p>
    <w:p w:rsidR="00EB2ECE" w:rsidRPr="00C22EBC" w:rsidRDefault="00EB2ECE" w:rsidP="00EB2ECE">
      <w:pPr>
        <w:numPr>
          <w:ilvl w:val="0"/>
          <w:numId w:val="3"/>
        </w:numPr>
        <w:spacing w:after="0" w:line="300" w:lineRule="atLeast"/>
        <w:ind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раскрытия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информации требующей пояснения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EB2ECE" w:rsidRDefault="00EB2ECE" w:rsidP="00EB2ECE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отсутствие и н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есоответствие текста пояснительной записки данным, отраженным в таблицах, включенных в нее (в частности,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отсутствие 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сведений, указанных в текстовой части самой пояснительной записки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сведений 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 05037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69, 0503169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EB2ECE" w:rsidRPr="00C22EBC" w:rsidRDefault="00EB2ECE" w:rsidP="00EB2ECE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B2ECE" w:rsidRPr="00AF6FF0" w:rsidRDefault="00EB2ECE" w:rsidP="00EB2E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Также выявлены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грубейшие нарушения в оформлении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Шеминский</w:t>
      </w:r>
      <w:proofErr w:type="spellEnd"/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EB2ECE" w:rsidRPr="00AF6FF0" w:rsidRDefault="00EB2ECE" w:rsidP="00EB2E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отсутствие оглавления папки отчета об исполнении бюджета;</w:t>
      </w:r>
    </w:p>
    <w:p w:rsidR="00EB2ECE" w:rsidRPr="00AF6FF0" w:rsidRDefault="00EB2ECE" w:rsidP="00EB2E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страницы отчетов не пронумерованы и не скреплены печатью;</w:t>
      </w:r>
    </w:p>
    <w:p w:rsidR="00EB2ECE" w:rsidRDefault="00EB2ECE" w:rsidP="00EB2E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тсутствие подписей председателя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B2ECE" w:rsidRPr="002F2537" w:rsidRDefault="00EB2ECE" w:rsidP="00EB2E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некорректное формирование показателей форм отчетности;</w:t>
      </w:r>
    </w:p>
    <w:p w:rsidR="00EB2ECE" w:rsidRPr="002F2537" w:rsidRDefault="00EB2ECE" w:rsidP="00EB2E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неполное формирование показателей форм отчетности;</w:t>
      </w:r>
    </w:p>
    <w:p w:rsidR="00EB2ECE" w:rsidRPr="002F2537" w:rsidRDefault="00EB2ECE" w:rsidP="00EB2E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недостатки формирования текстовой части пояснительных записок;</w:t>
      </w:r>
    </w:p>
    <w:p w:rsidR="00EB2ECE" w:rsidRPr="00AF6FF0" w:rsidRDefault="00EB2ECE" w:rsidP="00EB2E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ошибки, связанные с технологией формирования и представления форм отчетности.</w:t>
      </w:r>
    </w:p>
    <w:p w:rsidR="00EB2ECE" w:rsidRPr="00AF6FF0" w:rsidRDefault="00EB2ECE" w:rsidP="00EB2E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B2ECE" w:rsidRDefault="00EB2ECE" w:rsidP="00EB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ния:</w:t>
      </w:r>
    </w:p>
    <w:p w:rsidR="00EB2ECE" w:rsidRPr="00B47F4C" w:rsidRDefault="00EB2ECE" w:rsidP="00EB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Контрольно-счетный орган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предлагает Вам:</w:t>
      </w:r>
    </w:p>
    <w:p w:rsidR="00EB2ECE" w:rsidRPr="00B47F4C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и принять меры по устранению выявленных нарушений и недостатков;</w:t>
      </w:r>
    </w:p>
    <w:p w:rsidR="00EB2ECE" w:rsidRPr="00F26D91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к ответственности должностных лиц, виновных в допущенных нарушениях, а также принять меры по пересечению, устранению и предупреждению нарушений.</w:t>
      </w:r>
    </w:p>
    <w:p w:rsidR="00EB2ECE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мерах просим сообщить письменно в Контрольно-счетный орган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Тыва в течение месяца.</w:t>
      </w:r>
    </w:p>
    <w:p w:rsidR="00EB2ECE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ECE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Исполнителю проведенного контрольного мероприятия:</w:t>
      </w:r>
    </w:p>
    <w:p w:rsidR="00EB2ECE" w:rsidRPr="00A53A7C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аправить информационное письмо в Хурал представителей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2ECE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нформацию по проверке направить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председателю 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в установленные сроки.</w:t>
      </w:r>
    </w:p>
    <w:p w:rsidR="00EB2ECE" w:rsidRPr="00A53A7C" w:rsidRDefault="00EB2ECE" w:rsidP="00EB2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</w:t>
      </w:r>
    </w:p>
    <w:p w:rsidR="00557ABB" w:rsidRPr="00557ABB" w:rsidRDefault="00557ABB" w:rsidP="0055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А.С. </w:t>
      </w:r>
      <w:proofErr w:type="spellStart"/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</w:p>
    <w:p w:rsidR="00557ABB" w:rsidRDefault="00557ABB" w:rsidP="0055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CE" w:rsidRDefault="00EB2ECE" w:rsidP="0055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CE" w:rsidRDefault="00EB2ECE" w:rsidP="0055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CE" w:rsidRPr="00557ABB" w:rsidRDefault="00EB2ECE" w:rsidP="0055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ABB" w:rsidRPr="00557ABB" w:rsidRDefault="00557ABB" w:rsidP="00557A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7ABB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инспектор:</w:t>
      </w:r>
    </w:p>
    <w:p w:rsidR="00557ABB" w:rsidRPr="00557ABB" w:rsidRDefault="00557ABB" w:rsidP="00557A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7ABB">
        <w:rPr>
          <w:rFonts w:ascii="Times New Roman" w:eastAsia="Times New Roman" w:hAnsi="Times New Roman" w:cs="Times New Roman"/>
          <w:sz w:val="16"/>
          <w:szCs w:val="16"/>
          <w:lang w:eastAsia="ru-RU"/>
        </w:rPr>
        <w:t>Кок-</w:t>
      </w:r>
      <w:proofErr w:type="spellStart"/>
      <w:r w:rsidRPr="00557ABB">
        <w:rPr>
          <w:rFonts w:ascii="Times New Roman" w:eastAsia="Times New Roman" w:hAnsi="Times New Roman" w:cs="Times New Roman"/>
          <w:sz w:val="16"/>
          <w:szCs w:val="16"/>
          <w:lang w:eastAsia="ru-RU"/>
        </w:rPr>
        <w:t>оол</w:t>
      </w:r>
      <w:proofErr w:type="spellEnd"/>
      <w:r w:rsidRPr="00557A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Б.Д.</w:t>
      </w:r>
    </w:p>
    <w:p w:rsidR="00557ABB" w:rsidRPr="00557ABB" w:rsidRDefault="00557ABB" w:rsidP="00557A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7ABB">
        <w:rPr>
          <w:rFonts w:ascii="Times New Roman" w:eastAsia="Times New Roman" w:hAnsi="Times New Roman" w:cs="Times New Roman"/>
          <w:sz w:val="16"/>
          <w:szCs w:val="16"/>
          <w:lang w:eastAsia="ru-RU"/>
        </w:rPr>
        <w:t>8(39434)21-460</w:t>
      </w:r>
    </w:p>
    <w:p w:rsidR="00824710" w:rsidRDefault="00824710"/>
    <w:sectPr w:rsidR="00824710" w:rsidSect="009745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9C" w:rsidRDefault="00CB439C">
      <w:pPr>
        <w:spacing w:after="0" w:line="240" w:lineRule="auto"/>
      </w:pPr>
      <w:r>
        <w:separator/>
      </w:r>
    </w:p>
  </w:endnote>
  <w:endnote w:type="continuationSeparator" w:id="0">
    <w:p w:rsidR="00CB439C" w:rsidRDefault="00C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17477"/>
      <w:docPartObj>
        <w:docPartGallery w:val="Page Numbers (Bottom of Page)"/>
        <w:docPartUnique/>
      </w:docPartObj>
    </w:sdtPr>
    <w:sdtEndPr/>
    <w:sdtContent>
      <w:p w:rsidR="00974525" w:rsidRDefault="009745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8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74525" w:rsidRDefault="009745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9C" w:rsidRDefault="00CB439C">
      <w:pPr>
        <w:spacing w:after="0" w:line="240" w:lineRule="auto"/>
      </w:pPr>
      <w:r>
        <w:separator/>
      </w:r>
    </w:p>
  </w:footnote>
  <w:footnote w:type="continuationSeparator" w:id="0">
    <w:p w:rsidR="00CB439C" w:rsidRDefault="00CB4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D604F3"/>
    <w:multiLevelType w:val="multilevel"/>
    <w:tmpl w:val="129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BB"/>
    <w:rsid w:val="00057B5C"/>
    <w:rsid w:val="000850E2"/>
    <w:rsid w:val="000A0D42"/>
    <w:rsid w:val="000D0A58"/>
    <w:rsid w:val="001779E5"/>
    <w:rsid w:val="001B29EB"/>
    <w:rsid w:val="001B48C8"/>
    <w:rsid w:val="001B4A54"/>
    <w:rsid w:val="001C47C2"/>
    <w:rsid w:val="0020621A"/>
    <w:rsid w:val="002A5A44"/>
    <w:rsid w:val="00304A8B"/>
    <w:rsid w:val="00442758"/>
    <w:rsid w:val="004506E1"/>
    <w:rsid w:val="00451B1A"/>
    <w:rsid w:val="004F1BA6"/>
    <w:rsid w:val="004F713B"/>
    <w:rsid w:val="00543167"/>
    <w:rsid w:val="00557ABB"/>
    <w:rsid w:val="00625B25"/>
    <w:rsid w:val="00662466"/>
    <w:rsid w:val="006C40B0"/>
    <w:rsid w:val="00741760"/>
    <w:rsid w:val="00766CC5"/>
    <w:rsid w:val="00785929"/>
    <w:rsid w:val="007B2C79"/>
    <w:rsid w:val="007E2747"/>
    <w:rsid w:val="00824710"/>
    <w:rsid w:val="008569BB"/>
    <w:rsid w:val="0087598B"/>
    <w:rsid w:val="0089746B"/>
    <w:rsid w:val="008F6146"/>
    <w:rsid w:val="00974525"/>
    <w:rsid w:val="009777CB"/>
    <w:rsid w:val="00995997"/>
    <w:rsid w:val="00A04824"/>
    <w:rsid w:val="00B327EB"/>
    <w:rsid w:val="00B51CB3"/>
    <w:rsid w:val="00B85126"/>
    <w:rsid w:val="00B8624D"/>
    <w:rsid w:val="00BA3EA5"/>
    <w:rsid w:val="00BE56A2"/>
    <w:rsid w:val="00C01DC7"/>
    <w:rsid w:val="00C064A6"/>
    <w:rsid w:val="00C5297D"/>
    <w:rsid w:val="00CB439C"/>
    <w:rsid w:val="00CB6CD0"/>
    <w:rsid w:val="00CC51B5"/>
    <w:rsid w:val="00D0500B"/>
    <w:rsid w:val="00D05A45"/>
    <w:rsid w:val="00D36405"/>
    <w:rsid w:val="00DF1582"/>
    <w:rsid w:val="00EA5FA8"/>
    <w:rsid w:val="00EB2ECE"/>
    <w:rsid w:val="00ED48B0"/>
    <w:rsid w:val="00EE4511"/>
    <w:rsid w:val="00EF3523"/>
    <w:rsid w:val="00F1188E"/>
    <w:rsid w:val="00F33DC7"/>
    <w:rsid w:val="00F6595B"/>
    <w:rsid w:val="00F724D5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7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11FF-A653-4C14-9349-EFE00B56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38</cp:revision>
  <dcterms:created xsi:type="dcterms:W3CDTF">2023-04-28T10:47:00Z</dcterms:created>
  <dcterms:modified xsi:type="dcterms:W3CDTF">2023-06-21T05:07:00Z</dcterms:modified>
</cp:coreProperties>
</file>