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pPr w:leftFromText="180" w:rightFromText="180" w:vertAnchor="text" w:horzAnchor="page" w:tblpX="703" w:tblpY="13"/>
        <w:tblW w:w="10782" w:type="dxa"/>
        <w:tblLook w:val="04A0"/>
      </w:tblPr>
      <w:tblGrid>
        <w:gridCol w:w="4503"/>
        <w:gridCol w:w="1984"/>
        <w:gridCol w:w="4295"/>
      </w:tblGrid>
      <w:tr w:rsidR="004B0ECA" w:rsidRPr="004B0ECA" w:rsidTr="004B0ECA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B0ECA" w:rsidRPr="00A40404" w:rsidRDefault="004B0ECA">
            <w:pPr>
              <w:rPr>
                <w:lang w:eastAsia="en-US"/>
              </w:rPr>
            </w:pPr>
            <w:r w:rsidRPr="00A40404">
              <w:rPr>
                <w:lang w:eastAsia="en-US"/>
              </w:rPr>
              <w:t xml:space="preserve">  </w:t>
            </w:r>
          </w:p>
          <w:p w:rsidR="004B0ECA" w:rsidRPr="00A40404" w:rsidRDefault="004B0ECA">
            <w:pPr>
              <w:jc w:val="center"/>
              <w:rPr>
                <w:lang w:eastAsia="en-US"/>
              </w:rPr>
            </w:pPr>
            <w:r w:rsidRPr="00A40404">
              <w:rPr>
                <w:lang w:eastAsia="en-US"/>
              </w:rPr>
              <w:t xml:space="preserve">Администрация </w:t>
            </w:r>
          </w:p>
          <w:p w:rsidR="004B0ECA" w:rsidRPr="00A40404" w:rsidRDefault="004B0ECA">
            <w:pPr>
              <w:jc w:val="center"/>
              <w:rPr>
                <w:lang w:eastAsia="en-US"/>
              </w:rPr>
            </w:pPr>
            <w:r w:rsidRPr="00A40404">
              <w:rPr>
                <w:lang w:eastAsia="en-US"/>
              </w:rPr>
              <w:t xml:space="preserve">сельского поселения </w:t>
            </w:r>
            <w:proofErr w:type="spellStart"/>
            <w:r w:rsidRPr="00A40404">
              <w:rPr>
                <w:lang w:eastAsia="en-US"/>
              </w:rPr>
              <w:t>сумон</w:t>
            </w:r>
            <w:proofErr w:type="spellEnd"/>
            <w:r w:rsidRPr="00A40404">
              <w:rPr>
                <w:lang w:eastAsia="en-US"/>
              </w:rPr>
              <w:t xml:space="preserve"> </w:t>
            </w:r>
            <w:proofErr w:type="spellStart"/>
            <w:r w:rsidRPr="00A40404">
              <w:rPr>
                <w:lang w:eastAsia="en-US"/>
              </w:rPr>
              <w:t>Шеминский</w:t>
            </w:r>
            <w:proofErr w:type="spellEnd"/>
          </w:p>
          <w:p w:rsidR="004B0ECA" w:rsidRPr="00A40404" w:rsidRDefault="004B0ECA">
            <w:pPr>
              <w:jc w:val="center"/>
              <w:rPr>
                <w:lang w:eastAsia="en-US"/>
              </w:rPr>
            </w:pPr>
            <w:proofErr w:type="spellStart"/>
            <w:r w:rsidRPr="00A40404">
              <w:rPr>
                <w:lang w:eastAsia="en-US"/>
              </w:rPr>
              <w:t>Дзун-Хемчикского</w:t>
            </w:r>
            <w:proofErr w:type="spellEnd"/>
            <w:r w:rsidRPr="00A40404">
              <w:rPr>
                <w:lang w:eastAsia="en-US"/>
              </w:rPr>
              <w:t xml:space="preserve"> </w:t>
            </w:r>
            <w:proofErr w:type="spellStart"/>
            <w:r w:rsidRPr="00A40404">
              <w:rPr>
                <w:lang w:eastAsia="en-US"/>
              </w:rPr>
              <w:t>кожууна</w:t>
            </w:r>
            <w:proofErr w:type="spellEnd"/>
            <w:r w:rsidRPr="00A40404">
              <w:rPr>
                <w:lang w:eastAsia="en-US"/>
              </w:rPr>
              <w:t xml:space="preserve">    Республики Тыва</w:t>
            </w:r>
          </w:p>
          <w:p w:rsidR="004B0ECA" w:rsidRPr="00A40404" w:rsidRDefault="004B0ECA">
            <w:pPr>
              <w:tabs>
                <w:tab w:val="center" w:pos="3402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ECA" w:rsidRPr="00A40404" w:rsidRDefault="004B0ECA">
            <w:pPr>
              <w:tabs>
                <w:tab w:val="center" w:pos="3402"/>
              </w:tabs>
              <w:jc w:val="center"/>
              <w:rPr>
                <w:b/>
                <w:lang w:eastAsia="en-US"/>
              </w:rPr>
            </w:pPr>
            <w:r w:rsidRPr="00A40404">
              <w:rPr>
                <w:b/>
                <w:sz w:val="24"/>
                <w:szCs w:val="24"/>
                <w:lang w:eastAsia="en-US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5.5pt" o:ole="" fillcolor="window">
                  <v:imagedata r:id="rId4" o:title=""/>
                </v:shape>
                <o:OLEObject Type="Embed" ProgID="PBrush" ShapeID="_x0000_i1025" DrawAspect="Content" ObjectID="_1706970299" r:id="rId5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4B0ECA" w:rsidRPr="00A40404" w:rsidRDefault="004B0ECA">
            <w:pPr>
              <w:tabs>
                <w:tab w:val="center" w:pos="3402"/>
              </w:tabs>
              <w:jc w:val="center"/>
              <w:rPr>
                <w:lang w:eastAsia="en-US"/>
              </w:rPr>
            </w:pPr>
          </w:p>
          <w:p w:rsidR="004B0ECA" w:rsidRPr="00A40404" w:rsidRDefault="004B0ECA">
            <w:pPr>
              <w:tabs>
                <w:tab w:val="center" w:pos="3402"/>
              </w:tabs>
              <w:jc w:val="center"/>
              <w:rPr>
                <w:lang w:eastAsia="en-US"/>
              </w:rPr>
            </w:pPr>
            <w:r w:rsidRPr="00A40404">
              <w:rPr>
                <w:lang w:eastAsia="en-US"/>
              </w:rPr>
              <w:t xml:space="preserve">Тыва </w:t>
            </w:r>
            <w:proofErr w:type="spellStart"/>
            <w:r w:rsidRPr="00A40404">
              <w:rPr>
                <w:lang w:eastAsia="en-US"/>
              </w:rPr>
              <w:t>Республиканын</w:t>
            </w:r>
            <w:proofErr w:type="spellEnd"/>
          </w:p>
          <w:p w:rsidR="004B0ECA" w:rsidRPr="00A40404" w:rsidRDefault="004B0ECA">
            <w:pPr>
              <w:tabs>
                <w:tab w:val="center" w:pos="3402"/>
              </w:tabs>
              <w:jc w:val="center"/>
              <w:rPr>
                <w:lang w:eastAsia="en-US"/>
              </w:rPr>
            </w:pPr>
            <w:proofErr w:type="spellStart"/>
            <w:r w:rsidRPr="00A40404">
              <w:rPr>
                <w:lang w:eastAsia="en-US"/>
              </w:rPr>
              <w:t>Чоон-Хемчик</w:t>
            </w:r>
            <w:proofErr w:type="spellEnd"/>
            <w:r w:rsidRPr="00A40404">
              <w:rPr>
                <w:lang w:eastAsia="en-US"/>
              </w:rPr>
              <w:t xml:space="preserve"> </w:t>
            </w:r>
            <w:proofErr w:type="spellStart"/>
            <w:r w:rsidRPr="00A40404">
              <w:rPr>
                <w:lang w:eastAsia="en-US"/>
              </w:rPr>
              <w:t>кожууннун</w:t>
            </w:r>
            <w:proofErr w:type="spellEnd"/>
          </w:p>
          <w:p w:rsidR="004B0ECA" w:rsidRPr="00A40404" w:rsidRDefault="004B0ECA">
            <w:pPr>
              <w:tabs>
                <w:tab w:val="center" w:pos="3402"/>
              </w:tabs>
              <w:jc w:val="center"/>
              <w:rPr>
                <w:lang w:eastAsia="en-US"/>
              </w:rPr>
            </w:pPr>
            <w:proofErr w:type="spellStart"/>
            <w:r w:rsidRPr="00A40404">
              <w:rPr>
                <w:lang w:eastAsia="en-US"/>
              </w:rPr>
              <w:t>Шеми</w:t>
            </w:r>
            <w:proofErr w:type="spellEnd"/>
            <w:r w:rsidRPr="00A40404">
              <w:rPr>
                <w:lang w:eastAsia="en-US"/>
              </w:rPr>
              <w:t xml:space="preserve"> </w:t>
            </w:r>
            <w:proofErr w:type="spellStart"/>
            <w:r w:rsidRPr="00A40404">
              <w:rPr>
                <w:lang w:eastAsia="en-US"/>
              </w:rPr>
              <w:t>кодээ</w:t>
            </w:r>
            <w:proofErr w:type="spellEnd"/>
            <w:r w:rsidRPr="00A40404">
              <w:rPr>
                <w:lang w:eastAsia="en-US"/>
              </w:rPr>
              <w:t xml:space="preserve"> суму</w:t>
            </w:r>
          </w:p>
          <w:p w:rsidR="004B0ECA" w:rsidRPr="00A40404" w:rsidRDefault="004B0ECA">
            <w:pPr>
              <w:tabs>
                <w:tab w:val="center" w:pos="3402"/>
              </w:tabs>
              <w:jc w:val="center"/>
              <w:rPr>
                <w:lang w:eastAsia="en-US"/>
              </w:rPr>
            </w:pPr>
            <w:r w:rsidRPr="00A40404">
              <w:rPr>
                <w:lang w:eastAsia="en-US"/>
              </w:rPr>
              <w:t xml:space="preserve"> </w:t>
            </w:r>
            <w:proofErr w:type="spellStart"/>
            <w:r w:rsidRPr="00A40404">
              <w:rPr>
                <w:lang w:eastAsia="en-US"/>
              </w:rPr>
              <w:t>чагыргазы</w:t>
            </w:r>
            <w:proofErr w:type="spellEnd"/>
          </w:p>
        </w:tc>
      </w:tr>
    </w:tbl>
    <w:p w:rsidR="004B0ECA" w:rsidRPr="004B0ECA" w:rsidRDefault="004B0ECA" w:rsidP="004B0ECA">
      <w:pPr>
        <w:jc w:val="center"/>
        <w:rPr>
          <w:b/>
          <w:sz w:val="28"/>
          <w:szCs w:val="28"/>
        </w:rPr>
      </w:pPr>
      <w:r w:rsidRPr="004B0ECA">
        <w:rPr>
          <w:b/>
          <w:sz w:val="28"/>
          <w:szCs w:val="28"/>
        </w:rPr>
        <w:t>РАСПОРЯЖЕНИЕ</w:t>
      </w:r>
    </w:p>
    <w:p w:rsidR="004B0ECA" w:rsidRPr="004B0ECA" w:rsidRDefault="004B0ECA" w:rsidP="004B0ECA">
      <w:pPr>
        <w:jc w:val="center"/>
        <w:rPr>
          <w:b/>
          <w:sz w:val="28"/>
          <w:szCs w:val="28"/>
        </w:rPr>
      </w:pPr>
      <w:r w:rsidRPr="004B0ECA">
        <w:rPr>
          <w:b/>
          <w:sz w:val="28"/>
          <w:szCs w:val="28"/>
        </w:rPr>
        <w:t>АЙТЫЫШКЫН</w:t>
      </w:r>
    </w:p>
    <w:p w:rsidR="004B0ECA" w:rsidRPr="004B0ECA" w:rsidRDefault="004B0ECA" w:rsidP="004B0ECA">
      <w:pPr>
        <w:jc w:val="center"/>
        <w:rPr>
          <w:b/>
          <w:sz w:val="28"/>
          <w:szCs w:val="28"/>
        </w:rPr>
      </w:pPr>
    </w:p>
    <w:p w:rsidR="004B0ECA" w:rsidRPr="004B0ECA" w:rsidRDefault="003C7F2A" w:rsidP="004B0ECA">
      <w:pPr>
        <w:jc w:val="both"/>
        <w:rPr>
          <w:sz w:val="28"/>
          <w:szCs w:val="28"/>
        </w:rPr>
      </w:pPr>
      <w:r>
        <w:rPr>
          <w:sz w:val="28"/>
          <w:szCs w:val="28"/>
        </w:rPr>
        <w:t>15 февраля 2022</w:t>
      </w:r>
      <w:r w:rsidR="004B0ECA" w:rsidRPr="004B0ECA">
        <w:rPr>
          <w:sz w:val="28"/>
          <w:szCs w:val="28"/>
        </w:rPr>
        <w:t xml:space="preserve"> го</w:t>
      </w:r>
      <w:r w:rsidR="004B0ECA">
        <w:rPr>
          <w:sz w:val="28"/>
          <w:szCs w:val="28"/>
        </w:rPr>
        <w:t xml:space="preserve">д                    </w:t>
      </w:r>
      <w:r w:rsidR="00A40404">
        <w:rPr>
          <w:sz w:val="28"/>
          <w:szCs w:val="28"/>
        </w:rPr>
        <w:t xml:space="preserve">с. </w:t>
      </w:r>
      <w:proofErr w:type="spellStart"/>
      <w:r w:rsidR="00A40404">
        <w:rPr>
          <w:sz w:val="28"/>
          <w:szCs w:val="28"/>
        </w:rPr>
        <w:t>Ш</w:t>
      </w:r>
      <w:r w:rsidR="004B0ECA" w:rsidRPr="004B0ECA">
        <w:rPr>
          <w:sz w:val="28"/>
          <w:szCs w:val="28"/>
        </w:rPr>
        <w:t>еми</w:t>
      </w:r>
      <w:proofErr w:type="spellEnd"/>
      <w:r w:rsidR="004B0ECA" w:rsidRPr="004B0ECA">
        <w:rPr>
          <w:sz w:val="28"/>
          <w:szCs w:val="28"/>
        </w:rPr>
        <w:t xml:space="preserve">             </w:t>
      </w:r>
      <w:r w:rsidR="004B0ECA">
        <w:rPr>
          <w:sz w:val="28"/>
          <w:szCs w:val="28"/>
        </w:rPr>
        <w:t xml:space="preserve">               </w:t>
      </w:r>
      <w:bookmarkStart w:id="0" w:name="_GoBack"/>
      <w:bookmarkEnd w:id="0"/>
      <w:r w:rsidR="004B0ECA">
        <w:rPr>
          <w:sz w:val="28"/>
          <w:szCs w:val="28"/>
        </w:rPr>
        <w:t xml:space="preserve">      </w:t>
      </w:r>
      <w:r w:rsidR="00555E7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10</w:t>
      </w:r>
    </w:p>
    <w:p w:rsidR="004B0ECA" w:rsidRPr="004B0ECA" w:rsidRDefault="004B0ECA" w:rsidP="004B0ECA">
      <w:pPr>
        <w:jc w:val="both"/>
        <w:rPr>
          <w:sz w:val="28"/>
          <w:szCs w:val="28"/>
        </w:rPr>
      </w:pPr>
      <w:r w:rsidRPr="004B0ECA">
        <w:rPr>
          <w:sz w:val="28"/>
          <w:szCs w:val="28"/>
        </w:rPr>
        <w:t xml:space="preserve">   </w:t>
      </w:r>
    </w:p>
    <w:p w:rsidR="004B0ECA" w:rsidRPr="004B0ECA" w:rsidRDefault="004B0ECA" w:rsidP="004B0ECA">
      <w:pPr>
        <w:tabs>
          <w:tab w:val="left" w:pos="3675"/>
        </w:tabs>
        <w:jc w:val="center"/>
        <w:rPr>
          <w:b/>
          <w:sz w:val="28"/>
          <w:szCs w:val="28"/>
        </w:rPr>
      </w:pPr>
      <w:r w:rsidRPr="004B0ECA">
        <w:rPr>
          <w:b/>
          <w:sz w:val="28"/>
          <w:szCs w:val="28"/>
        </w:rPr>
        <w:t xml:space="preserve">Об ограничении продажи алкогольной продукции в период празднования Дня защитника Отечества – 23 февраля на территории сельского поселения </w:t>
      </w:r>
      <w:proofErr w:type="spellStart"/>
      <w:r w:rsidRPr="004B0ECA">
        <w:rPr>
          <w:b/>
          <w:sz w:val="28"/>
          <w:szCs w:val="28"/>
        </w:rPr>
        <w:t>сумон</w:t>
      </w:r>
      <w:proofErr w:type="spellEnd"/>
      <w:r w:rsidRPr="004B0ECA">
        <w:rPr>
          <w:b/>
          <w:sz w:val="28"/>
          <w:szCs w:val="28"/>
        </w:rPr>
        <w:t xml:space="preserve"> </w:t>
      </w:r>
      <w:proofErr w:type="spellStart"/>
      <w:r w:rsidRPr="004B0ECA">
        <w:rPr>
          <w:b/>
          <w:sz w:val="28"/>
          <w:szCs w:val="28"/>
        </w:rPr>
        <w:t>Шеминский</w:t>
      </w:r>
      <w:proofErr w:type="spellEnd"/>
      <w:r w:rsidRPr="004B0ECA">
        <w:rPr>
          <w:b/>
          <w:sz w:val="28"/>
          <w:szCs w:val="28"/>
        </w:rPr>
        <w:t xml:space="preserve"> </w:t>
      </w:r>
      <w:proofErr w:type="spellStart"/>
      <w:r w:rsidRPr="004B0ECA">
        <w:rPr>
          <w:b/>
          <w:sz w:val="28"/>
          <w:szCs w:val="28"/>
        </w:rPr>
        <w:t>Дзун-Хемчикского</w:t>
      </w:r>
      <w:proofErr w:type="spellEnd"/>
      <w:r w:rsidRPr="004B0ECA">
        <w:rPr>
          <w:b/>
          <w:sz w:val="28"/>
          <w:szCs w:val="28"/>
        </w:rPr>
        <w:t xml:space="preserve"> </w:t>
      </w:r>
      <w:proofErr w:type="spellStart"/>
      <w:r w:rsidRPr="004B0ECA">
        <w:rPr>
          <w:b/>
          <w:sz w:val="28"/>
          <w:szCs w:val="28"/>
        </w:rPr>
        <w:t>кожууна</w:t>
      </w:r>
      <w:proofErr w:type="spellEnd"/>
    </w:p>
    <w:p w:rsidR="004B0ECA" w:rsidRPr="004B0ECA" w:rsidRDefault="004B0ECA" w:rsidP="004B0ECA">
      <w:pPr>
        <w:tabs>
          <w:tab w:val="left" w:pos="3675"/>
        </w:tabs>
        <w:rPr>
          <w:b/>
          <w:sz w:val="28"/>
          <w:szCs w:val="28"/>
        </w:rPr>
      </w:pPr>
    </w:p>
    <w:p w:rsidR="004B0ECA" w:rsidRPr="004B0ECA" w:rsidRDefault="003C0D83" w:rsidP="003D4751">
      <w:pPr>
        <w:tabs>
          <w:tab w:val="left" w:pos="367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 Законами Республики Тыва от 11 ноября 2011 года №952 ВХ-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 государственном </w:t>
      </w:r>
      <w:proofErr w:type="gramStart"/>
      <w:r>
        <w:rPr>
          <w:sz w:val="28"/>
          <w:szCs w:val="28"/>
        </w:rPr>
        <w:t>регулировании</w:t>
      </w:r>
      <w:proofErr w:type="gramEnd"/>
      <w:r>
        <w:rPr>
          <w:sz w:val="28"/>
          <w:szCs w:val="28"/>
        </w:rPr>
        <w:t xml:space="preserve">  о розничной продажи алкогольной продукции и об ограничении потребления (распития) алкогольной продукции на территории Республики Тыва»</w:t>
      </w:r>
      <w:r w:rsidR="004B0ECA" w:rsidRPr="004B0ECA">
        <w:rPr>
          <w:sz w:val="28"/>
          <w:szCs w:val="28"/>
        </w:rPr>
        <w:t>,</w:t>
      </w:r>
      <w:r>
        <w:rPr>
          <w:sz w:val="28"/>
          <w:szCs w:val="28"/>
        </w:rPr>
        <w:t xml:space="preserve"> от 26 декабря 2012 года № 1716 ВХ</w:t>
      </w:r>
      <w:r w:rsidRPr="003C0D8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</w:t>
      </w:r>
      <w:r w:rsidRPr="003C0D83">
        <w:rPr>
          <w:sz w:val="28"/>
          <w:szCs w:val="28"/>
        </w:rPr>
        <w:t xml:space="preserve"> </w:t>
      </w:r>
      <w:r>
        <w:rPr>
          <w:sz w:val="28"/>
          <w:szCs w:val="28"/>
        </w:rPr>
        <w:t>«О наделении органов местного самоуправления муниципальных образований Республики Тыва отдельными государственными полномочиями по установлению запрета на розничную продажу алкогольной продукции»</w:t>
      </w:r>
      <w:r w:rsidR="004B0ECA" w:rsidRPr="004B0ECA">
        <w:rPr>
          <w:sz w:val="28"/>
          <w:szCs w:val="28"/>
        </w:rPr>
        <w:t xml:space="preserve">  в </w:t>
      </w:r>
      <w:proofErr w:type="gramStart"/>
      <w:r w:rsidR="004B0ECA" w:rsidRPr="004B0ECA">
        <w:rPr>
          <w:sz w:val="28"/>
          <w:szCs w:val="28"/>
        </w:rPr>
        <w:t>целях</w:t>
      </w:r>
      <w:proofErr w:type="gramEnd"/>
      <w:r w:rsidR="004B0ECA" w:rsidRPr="004B0ECA">
        <w:rPr>
          <w:sz w:val="28"/>
          <w:szCs w:val="28"/>
        </w:rPr>
        <w:t xml:space="preserve"> обеспечения охраны общественного порядка и безопасности в сельском поселении, администрация сельского поселения </w:t>
      </w:r>
      <w:proofErr w:type="spellStart"/>
      <w:r w:rsidR="004B0ECA" w:rsidRPr="004B0ECA">
        <w:rPr>
          <w:sz w:val="28"/>
          <w:szCs w:val="28"/>
        </w:rPr>
        <w:t>сумон</w:t>
      </w:r>
      <w:proofErr w:type="spellEnd"/>
      <w:r w:rsidR="004B0ECA" w:rsidRPr="004B0ECA">
        <w:rPr>
          <w:sz w:val="28"/>
          <w:szCs w:val="28"/>
        </w:rPr>
        <w:t xml:space="preserve"> </w:t>
      </w:r>
      <w:proofErr w:type="spellStart"/>
      <w:r w:rsidR="004B0ECA" w:rsidRPr="004B0ECA">
        <w:rPr>
          <w:sz w:val="28"/>
          <w:szCs w:val="28"/>
        </w:rPr>
        <w:t>Шеминский</w:t>
      </w:r>
      <w:proofErr w:type="spellEnd"/>
      <w:r w:rsidR="004B0ECA" w:rsidRPr="004B0ECA">
        <w:rPr>
          <w:sz w:val="28"/>
          <w:szCs w:val="28"/>
        </w:rPr>
        <w:t xml:space="preserve"> </w:t>
      </w:r>
      <w:proofErr w:type="spellStart"/>
      <w:r w:rsidR="004B0ECA" w:rsidRPr="004B0ECA">
        <w:rPr>
          <w:sz w:val="28"/>
          <w:szCs w:val="28"/>
        </w:rPr>
        <w:t>Дзун-Хемчикского</w:t>
      </w:r>
      <w:proofErr w:type="spellEnd"/>
      <w:r w:rsidR="004B0ECA" w:rsidRPr="004B0ECA">
        <w:rPr>
          <w:sz w:val="28"/>
          <w:szCs w:val="28"/>
        </w:rPr>
        <w:t xml:space="preserve"> </w:t>
      </w:r>
      <w:proofErr w:type="spellStart"/>
      <w:r w:rsidR="004B0ECA" w:rsidRPr="004B0ECA">
        <w:rPr>
          <w:sz w:val="28"/>
          <w:szCs w:val="28"/>
        </w:rPr>
        <w:t>кожууна</w:t>
      </w:r>
      <w:proofErr w:type="spellEnd"/>
    </w:p>
    <w:p w:rsidR="004B0ECA" w:rsidRPr="004B0ECA" w:rsidRDefault="004B0ECA" w:rsidP="003D4751">
      <w:pPr>
        <w:tabs>
          <w:tab w:val="left" w:pos="3675"/>
        </w:tabs>
        <w:ind w:firstLine="284"/>
        <w:jc w:val="center"/>
        <w:rPr>
          <w:b/>
          <w:sz w:val="28"/>
          <w:szCs w:val="28"/>
        </w:rPr>
      </w:pPr>
    </w:p>
    <w:p w:rsidR="004B0ECA" w:rsidRPr="004B0ECA" w:rsidRDefault="004B0ECA" w:rsidP="003D4751">
      <w:pPr>
        <w:tabs>
          <w:tab w:val="left" w:pos="3675"/>
        </w:tabs>
        <w:ind w:firstLine="284"/>
        <w:jc w:val="center"/>
        <w:rPr>
          <w:b/>
          <w:sz w:val="28"/>
          <w:szCs w:val="28"/>
        </w:rPr>
      </w:pPr>
      <w:r w:rsidRPr="004B0ECA">
        <w:rPr>
          <w:b/>
          <w:sz w:val="28"/>
          <w:szCs w:val="28"/>
        </w:rPr>
        <w:t>распоряжается:</w:t>
      </w:r>
    </w:p>
    <w:p w:rsidR="004B0ECA" w:rsidRPr="004B0ECA" w:rsidRDefault="004B0ECA" w:rsidP="003D4751">
      <w:pPr>
        <w:tabs>
          <w:tab w:val="left" w:pos="3675"/>
        </w:tabs>
        <w:ind w:firstLine="284"/>
        <w:jc w:val="center"/>
        <w:rPr>
          <w:b/>
          <w:sz w:val="28"/>
          <w:szCs w:val="28"/>
        </w:rPr>
      </w:pPr>
    </w:p>
    <w:p w:rsidR="004B0ECA" w:rsidRPr="003D4751" w:rsidRDefault="004B0ECA" w:rsidP="003D4751">
      <w:pPr>
        <w:tabs>
          <w:tab w:val="left" w:pos="3675"/>
        </w:tabs>
        <w:ind w:firstLine="284"/>
        <w:jc w:val="both"/>
        <w:rPr>
          <w:sz w:val="28"/>
          <w:szCs w:val="28"/>
        </w:rPr>
      </w:pPr>
      <w:r w:rsidRPr="003D4751">
        <w:rPr>
          <w:sz w:val="28"/>
          <w:szCs w:val="28"/>
        </w:rPr>
        <w:t>1.Запретить на территори</w:t>
      </w:r>
      <w:r w:rsidR="00730730" w:rsidRPr="003D4751">
        <w:rPr>
          <w:sz w:val="28"/>
          <w:szCs w:val="28"/>
        </w:rPr>
        <w:t>и сельского поселения с 21 по 23</w:t>
      </w:r>
      <w:r w:rsidR="00555E78" w:rsidRPr="003D4751">
        <w:rPr>
          <w:sz w:val="28"/>
          <w:szCs w:val="28"/>
        </w:rPr>
        <w:t xml:space="preserve"> февраля </w:t>
      </w:r>
      <w:r w:rsidR="003C7F2A">
        <w:rPr>
          <w:sz w:val="28"/>
          <w:szCs w:val="28"/>
        </w:rPr>
        <w:t>2022</w:t>
      </w:r>
      <w:r w:rsidRPr="003D4751">
        <w:rPr>
          <w:sz w:val="28"/>
          <w:szCs w:val="28"/>
        </w:rPr>
        <w:t xml:space="preserve"> года продажу алкогольной продукции и напитков, изготовляемых на его основе, а том числе пива, всеми торговыми точками, расположенные на территории сельском поселении.</w:t>
      </w:r>
    </w:p>
    <w:p w:rsidR="004B0ECA" w:rsidRPr="004B0ECA" w:rsidRDefault="004B0ECA" w:rsidP="003D4751">
      <w:pPr>
        <w:pStyle w:val="ab"/>
        <w:tabs>
          <w:tab w:val="left" w:pos="3675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0ECA" w:rsidRPr="003D4751" w:rsidRDefault="004B0ECA" w:rsidP="003D4751">
      <w:pPr>
        <w:tabs>
          <w:tab w:val="left" w:pos="3675"/>
        </w:tabs>
        <w:ind w:firstLine="284"/>
        <w:jc w:val="both"/>
        <w:rPr>
          <w:sz w:val="28"/>
          <w:szCs w:val="28"/>
        </w:rPr>
      </w:pPr>
      <w:r w:rsidRPr="003D4751">
        <w:rPr>
          <w:sz w:val="28"/>
          <w:szCs w:val="28"/>
        </w:rPr>
        <w:t>2. Обязать заместителю председателя администрации по социальной политике контролировать исполнение данного распоряжения.</w:t>
      </w:r>
    </w:p>
    <w:p w:rsidR="004B0ECA" w:rsidRPr="004B0ECA" w:rsidRDefault="004B0ECA" w:rsidP="004B0ECA">
      <w:pPr>
        <w:pStyle w:val="ab"/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0ECA" w:rsidRPr="004B0ECA" w:rsidRDefault="004B0ECA" w:rsidP="004B0ECA">
      <w:pPr>
        <w:rPr>
          <w:sz w:val="28"/>
          <w:szCs w:val="28"/>
        </w:rPr>
      </w:pPr>
    </w:p>
    <w:p w:rsidR="004B0ECA" w:rsidRPr="004B0ECA" w:rsidRDefault="004B0ECA" w:rsidP="004B0ECA">
      <w:pPr>
        <w:tabs>
          <w:tab w:val="left" w:pos="3675"/>
        </w:tabs>
        <w:rPr>
          <w:sz w:val="28"/>
          <w:szCs w:val="28"/>
        </w:rPr>
      </w:pPr>
    </w:p>
    <w:p w:rsidR="004B0ECA" w:rsidRPr="004B0ECA" w:rsidRDefault="004B0ECA" w:rsidP="004B0ECA">
      <w:pPr>
        <w:tabs>
          <w:tab w:val="left" w:pos="3675"/>
        </w:tabs>
        <w:rPr>
          <w:sz w:val="28"/>
          <w:szCs w:val="28"/>
        </w:rPr>
      </w:pPr>
      <w:r w:rsidRPr="004B0ECA">
        <w:rPr>
          <w:sz w:val="28"/>
          <w:szCs w:val="28"/>
        </w:rPr>
        <w:t>Председатель администрации</w:t>
      </w:r>
    </w:p>
    <w:p w:rsidR="004B0ECA" w:rsidRPr="004B0ECA" w:rsidRDefault="004B0ECA" w:rsidP="004B0ECA">
      <w:pPr>
        <w:tabs>
          <w:tab w:val="left" w:pos="3675"/>
        </w:tabs>
        <w:rPr>
          <w:sz w:val="28"/>
          <w:szCs w:val="28"/>
        </w:rPr>
      </w:pPr>
      <w:r w:rsidRPr="004B0ECA">
        <w:rPr>
          <w:sz w:val="28"/>
          <w:szCs w:val="28"/>
        </w:rPr>
        <w:t xml:space="preserve">сельского поселения </w:t>
      </w:r>
      <w:proofErr w:type="spellStart"/>
      <w:r w:rsidRPr="004B0ECA">
        <w:rPr>
          <w:sz w:val="28"/>
          <w:szCs w:val="28"/>
        </w:rPr>
        <w:t>сумон</w:t>
      </w:r>
      <w:proofErr w:type="spellEnd"/>
      <w:r w:rsidRPr="004B0ECA">
        <w:rPr>
          <w:sz w:val="28"/>
          <w:szCs w:val="28"/>
        </w:rPr>
        <w:t xml:space="preserve"> </w:t>
      </w:r>
      <w:proofErr w:type="spellStart"/>
      <w:r w:rsidRPr="004B0ECA">
        <w:rPr>
          <w:sz w:val="28"/>
          <w:szCs w:val="28"/>
        </w:rPr>
        <w:t>Шеминский</w:t>
      </w:r>
      <w:proofErr w:type="spellEnd"/>
      <w:r w:rsidRPr="004B0ECA">
        <w:rPr>
          <w:sz w:val="28"/>
          <w:szCs w:val="28"/>
        </w:rPr>
        <w:t xml:space="preserve"> </w:t>
      </w:r>
    </w:p>
    <w:p w:rsidR="004B0ECA" w:rsidRPr="004B0ECA" w:rsidRDefault="004B0ECA" w:rsidP="004B0ECA">
      <w:pPr>
        <w:tabs>
          <w:tab w:val="left" w:pos="3675"/>
        </w:tabs>
        <w:rPr>
          <w:sz w:val="28"/>
          <w:szCs w:val="28"/>
        </w:rPr>
      </w:pPr>
      <w:proofErr w:type="spellStart"/>
      <w:r w:rsidRPr="004B0ECA">
        <w:rPr>
          <w:sz w:val="28"/>
          <w:szCs w:val="28"/>
        </w:rPr>
        <w:t>Дзун-Хемчикского</w:t>
      </w:r>
      <w:proofErr w:type="spellEnd"/>
      <w:r w:rsidRPr="004B0ECA">
        <w:rPr>
          <w:sz w:val="28"/>
          <w:szCs w:val="28"/>
        </w:rPr>
        <w:t xml:space="preserve"> </w:t>
      </w:r>
      <w:proofErr w:type="spellStart"/>
      <w:r w:rsidRPr="004B0ECA">
        <w:rPr>
          <w:sz w:val="28"/>
          <w:szCs w:val="28"/>
        </w:rPr>
        <w:t>кожууна</w:t>
      </w:r>
      <w:proofErr w:type="spellEnd"/>
      <w:r w:rsidRPr="004B0ECA">
        <w:rPr>
          <w:sz w:val="28"/>
          <w:szCs w:val="28"/>
        </w:rPr>
        <w:t xml:space="preserve"> РТ                                      </w:t>
      </w:r>
      <w:r>
        <w:rPr>
          <w:sz w:val="28"/>
          <w:szCs w:val="28"/>
        </w:rPr>
        <w:t xml:space="preserve">                 </w:t>
      </w:r>
      <w:r w:rsidRPr="004B0ECA">
        <w:rPr>
          <w:sz w:val="28"/>
          <w:szCs w:val="28"/>
        </w:rPr>
        <w:t xml:space="preserve"> </w:t>
      </w:r>
      <w:proofErr w:type="spellStart"/>
      <w:r w:rsidRPr="004B0ECA">
        <w:rPr>
          <w:sz w:val="28"/>
          <w:szCs w:val="28"/>
        </w:rPr>
        <w:t>Ч.С.Куулар</w:t>
      </w:r>
      <w:proofErr w:type="spellEnd"/>
    </w:p>
    <w:p w:rsidR="00A40404" w:rsidRDefault="004B0ECA" w:rsidP="004B0EC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C7F2A">
        <w:rPr>
          <w:sz w:val="20"/>
          <w:szCs w:val="20"/>
        </w:rPr>
        <w:t xml:space="preserve">исп. </w:t>
      </w:r>
      <w:proofErr w:type="spellStart"/>
      <w:r w:rsidR="003C7F2A">
        <w:rPr>
          <w:sz w:val="20"/>
          <w:szCs w:val="20"/>
        </w:rPr>
        <w:t>Монгул-оол</w:t>
      </w:r>
      <w:proofErr w:type="spellEnd"/>
      <w:r w:rsidR="003C7F2A">
        <w:rPr>
          <w:sz w:val="20"/>
          <w:szCs w:val="20"/>
        </w:rPr>
        <w:t xml:space="preserve"> О.А</w:t>
      </w:r>
      <w:r w:rsidRPr="004B0EC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4B0ECA" w:rsidRPr="004B0ECA" w:rsidRDefault="004B0ECA" w:rsidP="004B0ECA">
      <w:pPr>
        <w:rPr>
          <w:sz w:val="20"/>
          <w:szCs w:val="20"/>
        </w:rPr>
      </w:pPr>
      <w:r w:rsidRPr="004B0ECA">
        <w:rPr>
          <w:sz w:val="20"/>
          <w:szCs w:val="20"/>
        </w:rPr>
        <w:t xml:space="preserve">тел. 9835169065 </w:t>
      </w:r>
    </w:p>
    <w:p w:rsidR="00C22067" w:rsidRPr="004B0ECA" w:rsidRDefault="00C22067">
      <w:pPr>
        <w:rPr>
          <w:sz w:val="28"/>
          <w:szCs w:val="28"/>
        </w:rPr>
      </w:pPr>
    </w:p>
    <w:sectPr w:rsidR="00C22067" w:rsidRPr="004B0ECA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ECA"/>
    <w:rsid w:val="00115702"/>
    <w:rsid w:val="003C0D83"/>
    <w:rsid w:val="003C7F2A"/>
    <w:rsid w:val="003D4751"/>
    <w:rsid w:val="004931D1"/>
    <w:rsid w:val="004B0ECA"/>
    <w:rsid w:val="00555E78"/>
    <w:rsid w:val="005C33E6"/>
    <w:rsid w:val="00730730"/>
    <w:rsid w:val="009B2053"/>
    <w:rsid w:val="009E3B3A"/>
    <w:rsid w:val="00A40404"/>
    <w:rsid w:val="00C22067"/>
    <w:rsid w:val="00CD42CE"/>
    <w:rsid w:val="00DA3E9A"/>
    <w:rsid w:val="00E3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table" w:styleId="af4">
    <w:name w:val="Table Grid"/>
    <w:basedOn w:val="a1"/>
    <w:uiPriority w:val="59"/>
    <w:rsid w:val="004B0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2021-02-15T04:50:00Z</dcterms:created>
  <dcterms:modified xsi:type="dcterms:W3CDTF">2022-02-21T10:26:00Z</dcterms:modified>
</cp:coreProperties>
</file>