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38" w:rsidRPr="0075625A" w:rsidRDefault="00D47438" w:rsidP="0071018B">
      <w:pPr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75625A">
        <w:rPr>
          <w:rFonts w:ascii="Times New Roman" w:hAnsi="Times New Roman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55.15pt" o:ole="" filled="t">
            <v:imagedata r:id="rId5" o:title=""/>
          </v:shape>
          <o:OLEObject Type="Embed" ProgID="PBrush" ShapeID="_x0000_i1025" DrawAspect="Content" ObjectID="_1670839275" r:id="rId6"/>
        </w:object>
      </w:r>
    </w:p>
    <w:p w:rsidR="00D47438" w:rsidRPr="0075625A" w:rsidRDefault="00D47438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АДМИНИСТРАЦИЯ  СЕЛЬСКОГО ПОСЕЛЕНИЯ СУМОН </w:t>
      </w:r>
    </w:p>
    <w:p w:rsidR="00D47438" w:rsidRPr="0075625A" w:rsidRDefault="00D47438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>ХАЙЫРАКАНСКИЙ ДЗУН-ХЕМЧИКСКОГО КОЖУУНА РЕСПУБЛИКИ ТЫВА</w:t>
      </w:r>
    </w:p>
    <w:p w:rsidR="00D47438" w:rsidRPr="0075625A" w:rsidRDefault="00D47438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>ПОСТАНОВЛЕНИЕ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>ТЫВА РЕСПУБЛИКАНЫН ЧООН-ХЕМЧИК КОЖУУННУН  ХАЙЫРАКАН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 СУМУ  ЧАГЫРГАЗЫННЫН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>ДОКТААЛЫ</w:t>
      </w:r>
    </w:p>
    <w:p w:rsidR="00D47438" w:rsidRPr="0075625A" w:rsidRDefault="00D47438" w:rsidP="0071018B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      </w:t>
      </w:r>
      <w:r w:rsidR="0075625A" w:rsidRPr="0075625A">
        <w:rPr>
          <w:rFonts w:ascii="Times New Roman" w:hAnsi="Times New Roman"/>
          <w:sz w:val="24"/>
          <w:szCs w:val="24"/>
        </w:rPr>
        <w:t>«30</w:t>
      </w:r>
      <w:r w:rsidRPr="0075625A">
        <w:rPr>
          <w:rFonts w:ascii="Times New Roman" w:hAnsi="Times New Roman"/>
          <w:sz w:val="24"/>
          <w:szCs w:val="24"/>
        </w:rPr>
        <w:t>»  ию</w:t>
      </w:r>
      <w:r w:rsidR="0075625A" w:rsidRPr="0075625A">
        <w:rPr>
          <w:rFonts w:ascii="Times New Roman" w:hAnsi="Times New Roman"/>
          <w:sz w:val="24"/>
          <w:szCs w:val="24"/>
        </w:rPr>
        <w:t>н</w:t>
      </w:r>
      <w:r w:rsidRPr="0075625A">
        <w:rPr>
          <w:rFonts w:ascii="Times New Roman" w:hAnsi="Times New Roman"/>
          <w:sz w:val="24"/>
          <w:szCs w:val="24"/>
        </w:rPr>
        <w:t xml:space="preserve">я   2020 года                           с. </w:t>
      </w:r>
      <w:proofErr w:type="spellStart"/>
      <w:r w:rsidRPr="0075625A">
        <w:rPr>
          <w:rFonts w:ascii="Times New Roman" w:hAnsi="Times New Roman"/>
          <w:sz w:val="24"/>
          <w:szCs w:val="24"/>
        </w:rPr>
        <w:t>Хайыракан</w:t>
      </w:r>
      <w:proofErr w:type="spellEnd"/>
      <w:r w:rsidRPr="0075625A">
        <w:rPr>
          <w:rFonts w:ascii="Times New Roman" w:hAnsi="Times New Roman"/>
          <w:sz w:val="24"/>
          <w:szCs w:val="24"/>
        </w:rPr>
        <w:t xml:space="preserve">                                           № 25а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Об  утверждении нормативов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 и муниципальных служащих Администрации сельского поселения  </w:t>
      </w:r>
      <w:proofErr w:type="spellStart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сумон</w:t>
      </w:r>
      <w:proofErr w:type="spellEnd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Хайыраканский</w:t>
      </w:r>
      <w:proofErr w:type="spellEnd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Дзун-Хемчикского</w:t>
      </w:r>
      <w:proofErr w:type="spellEnd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кожууна</w:t>
      </w:r>
      <w:proofErr w:type="spellEnd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Республики Тыва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     </w:t>
      </w:r>
      <w:proofErr w:type="gramStart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Во исполнение  Постановления Правительства Республики Тыва от 01 июня 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 Постановлений Правительства Республики Тыва от 01 июня 2020 года № 250», Администрация сельского поселения </w:t>
      </w:r>
      <w:proofErr w:type="spellStart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сумон</w:t>
      </w:r>
      <w:proofErr w:type="spellEnd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Хайыраканский</w:t>
      </w:r>
      <w:proofErr w:type="spellEnd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Дзун-Хемчикского</w:t>
      </w:r>
      <w:proofErr w:type="spellEnd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кожууна</w:t>
      </w:r>
      <w:proofErr w:type="spellEnd"/>
      <w:proofErr w:type="gramEnd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РТ,   ПОСТАНОВЛЯЕТ: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3C41B3" w:rsidP="0071018B">
      <w:pPr>
        <w:numPr>
          <w:ilvl w:val="0"/>
          <w:numId w:val="1"/>
        </w:numPr>
        <w:shd w:val="clear" w:color="auto" w:fill="FFFFFF"/>
        <w:spacing w:before="100" w:beforeAutospacing="1" w:after="0" w:line="288" w:lineRule="atLeast"/>
        <w:contextualSpacing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Считать у</w:t>
      </w:r>
      <w:r w:rsidR="006A2F8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тратившей силу Постановление администрации сельского по</w:t>
      </w:r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селения </w:t>
      </w:r>
      <w:proofErr w:type="spellStart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сумон</w:t>
      </w:r>
      <w:proofErr w:type="spellEnd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Хайыраканский</w:t>
      </w:r>
      <w:proofErr w:type="spellEnd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Дзун-Хемчикского</w:t>
      </w:r>
      <w:proofErr w:type="spellEnd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кожууна</w:t>
      </w:r>
      <w:proofErr w:type="spellEnd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Республики Тыва  от 02 октября 2018 года № 25 «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Об утверждении нормативов формирования расходов на оплату труда депутатов, выборных должностных лиц сельского поселения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сумон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Хайыракнский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Республики Тыва, осуществляющих свои полномочия на постоянной основе и муниципальных служащих сельского поселения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сумон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Хайыракнский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Республики Тыва </w:t>
      </w:r>
      <w:proofErr w:type="gramEnd"/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Утвердить  прилагаемые Н</w:t>
      </w:r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ормативы формирования расходов на оплату труда </w:t>
      </w:r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депутатов, выборных должностных лиц местного самоуправления, осуществляющих свои полномочия на постоянной основе и</w:t>
      </w:r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муниципальных служащих сельского поселения  </w:t>
      </w:r>
      <w:proofErr w:type="spellStart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>сумон</w:t>
      </w:r>
      <w:proofErr w:type="spellEnd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>Хайыраканский</w:t>
      </w:r>
      <w:proofErr w:type="spellEnd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>Дзун-Хемчикского</w:t>
      </w:r>
      <w:proofErr w:type="spellEnd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>кожууна</w:t>
      </w:r>
      <w:proofErr w:type="spellEnd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 Республики Тыва.</w:t>
      </w:r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Разместить</w:t>
      </w:r>
      <w:proofErr w:type="gram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 настоящее Постановление  в сети «Интернет». </w:t>
      </w:r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Настоящее Постановление  вступает в силу со дня его официального опубликования.</w:t>
      </w:r>
    </w:p>
    <w:p w:rsidR="00D47438" w:rsidRPr="0075625A" w:rsidRDefault="00D47438" w:rsidP="00F36B3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Контроль за исполнение  настоящего Постановления возлагаю на себя.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Председатель администрации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сумон</w:t>
      </w:r>
      <w:proofErr w:type="spell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Хайыраканский</w:t>
      </w:r>
      <w:proofErr w:type="spell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Дзун-Хемчикского</w:t>
      </w:r>
      <w:proofErr w:type="spell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кожууна</w:t>
      </w:r>
      <w:proofErr w:type="spell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Республики Тыва:                                                                                 </w:t>
      </w:r>
      <w:r w:rsidR="0075625A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Чачыр-оол</w:t>
      </w:r>
      <w:proofErr w:type="spell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Б.С.</w:t>
      </w:r>
    </w:p>
    <w:p w:rsidR="00D47438" w:rsidRPr="0075625A" w:rsidRDefault="00D47438" w:rsidP="00AD1D9C">
      <w:pPr>
        <w:shd w:val="clear" w:color="auto" w:fill="FFFFFF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75625A" w:rsidRDefault="00D47438" w:rsidP="00AD1D9C">
      <w:pPr>
        <w:shd w:val="clear" w:color="auto" w:fill="FFFFFF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AD1D9C">
      <w:pPr>
        <w:shd w:val="clear" w:color="auto" w:fill="FFFFFF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AD1D9C">
      <w:pPr>
        <w:shd w:val="clear" w:color="auto" w:fill="FFFFFF"/>
        <w:spacing w:after="0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ind w:right="174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7"/>
          <w:sz w:val="24"/>
          <w:szCs w:val="24"/>
        </w:rPr>
        <w:t>Утвержден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z w:val="24"/>
          <w:szCs w:val="24"/>
        </w:rPr>
        <w:t>сумон</w:t>
      </w:r>
      <w:proofErr w:type="spellEnd"/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7634A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z w:val="24"/>
          <w:szCs w:val="24"/>
        </w:rPr>
        <w:t xml:space="preserve">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7634A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z w:val="24"/>
          <w:szCs w:val="24"/>
        </w:rPr>
        <w:t xml:space="preserve">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Республики Тыва </w:t>
      </w:r>
    </w:p>
    <w:p w:rsidR="00D47438" w:rsidRPr="0097634A" w:rsidRDefault="0075625A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№  25а </w:t>
      </w:r>
      <w:r w:rsidR="00425C7C">
        <w:rPr>
          <w:rFonts w:ascii="Times New Roman" w:hAnsi="Times New Roman"/>
          <w:sz w:val="24"/>
          <w:szCs w:val="24"/>
          <w:u w:val="single"/>
        </w:rPr>
        <w:t>от «01</w:t>
      </w:r>
      <w:r w:rsidR="00D47438" w:rsidRPr="0097634A">
        <w:rPr>
          <w:rFonts w:ascii="Times New Roman" w:hAnsi="Times New Roman"/>
          <w:sz w:val="24"/>
          <w:szCs w:val="24"/>
          <w:u w:val="single"/>
        </w:rPr>
        <w:t>» ию</w:t>
      </w:r>
      <w:r w:rsidR="00425C7C">
        <w:rPr>
          <w:rFonts w:ascii="Times New Roman" w:hAnsi="Times New Roman"/>
          <w:sz w:val="24"/>
          <w:szCs w:val="24"/>
          <w:u w:val="single"/>
        </w:rPr>
        <w:t>л</w:t>
      </w:r>
      <w:r w:rsidR="00D47438" w:rsidRPr="0097634A">
        <w:rPr>
          <w:rFonts w:ascii="Times New Roman" w:hAnsi="Times New Roman"/>
          <w:sz w:val="24"/>
          <w:szCs w:val="24"/>
          <w:u w:val="single"/>
        </w:rPr>
        <w:t>я 2020 г</w:t>
      </w:r>
      <w:r w:rsidR="00D47438" w:rsidRPr="0097634A">
        <w:rPr>
          <w:rFonts w:ascii="Times New Roman" w:hAnsi="Times New Roman"/>
          <w:sz w:val="24"/>
          <w:szCs w:val="24"/>
        </w:rPr>
        <w:t>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ind w:firstLine="2527"/>
        <w:rPr>
          <w:rFonts w:ascii="Times New Roman" w:hAnsi="Times New Roman"/>
          <w:b/>
          <w:spacing w:val="-7"/>
          <w:sz w:val="24"/>
          <w:szCs w:val="24"/>
        </w:rPr>
      </w:pPr>
      <w:r w:rsidRPr="0097634A">
        <w:rPr>
          <w:rFonts w:ascii="Times New Roman" w:hAnsi="Times New Roman"/>
          <w:b/>
          <w:spacing w:val="-7"/>
          <w:sz w:val="24"/>
          <w:szCs w:val="24"/>
        </w:rPr>
        <w:t xml:space="preserve">                            НОРМАТИВЫ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формирования расходов на оплату труда депутатов,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выборных должностных лиц местного самоуправления, осуществляющих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свои полномочия на постоянной основе  и муниципальных служащих Администрации сельского поселения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Республики Тыва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6"/>
          <w:sz w:val="24"/>
          <w:szCs w:val="24"/>
        </w:rPr>
        <w:t>1. Общие положения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1.1.  Настоящие Нормативы формирования расходов на оплату труда депутатов,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выборных должностных лиц местного самоуправления, осуществляющих </w:t>
      </w:r>
    </w:p>
    <w:p w:rsidR="00D47438" w:rsidRPr="0097634A" w:rsidRDefault="00D47438" w:rsidP="00247F8C">
      <w:pPr>
        <w:shd w:val="clear" w:color="auto" w:fill="FFFFFF"/>
        <w:tabs>
          <w:tab w:val="left" w:pos="1192"/>
        </w:tabs>
        <w:spacing w:line="360" w:lineRule="auto"/>
        <w:jc w:val="both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свои полномочия на постоянной основе</w:t>
      </w:r>
      <w:r w:rsidRPr="0097634A">
        <w:rPr>
          <w:rFonts w:ascii="Times New Roman" w:hAnsi="Times New Roman"/>
          <w:spacing w:val="-5"/>
          <w:sz w:val="24"/>
          <w:szCs w:val="24"/>
        </w:rPr>
        <w:t xml:space="preserve"> и муниципальных служащих сельского поселения  </w:t>
      </w:r>
      <w:proofErr w:type="spellStart"/>
      <w:r w:rsidRPr="0097634A">
        <w:rPr>
          <w:rFonts w:ascii="Times New Roman" w:hAnsi="Times New Roman"/>
          <w:spacing w:val="-5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5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5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5"/>
          <w:sz w:val="24"/>
          <w:szCs w:val="24"/>
        </w:rPr>
        <w:t>Д</w:t>
      </w:r>
      <w:r w:rsidRPr="0097634A">
        <w:rPr>
          <w:rFonts w:ascii="Times New Roman" w:hAnsi="Times New Roman"/>
          <w:spacing w:val="-3"/>
          <w:sz w:val="24"/>
          <w:szCs w:val="24"/>
        </w:rPr>
        <w:t>зун-Хемчикского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 Республики Тыва», в бюджете 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 xml:space="preserve"> последних отчетных финансовых лет превышала 5 процентов собственных доходов местного бюджета, устанавливается в виде предельных значений </w:t>
      </w: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>.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2. Предельные значения </w:t>
      </w:r>
      <w:proofErr w:type="gramStart"/>
      <w:r w:rsidRPr="0097634A">
        <w:rPr>
          <w:rFonts w:ascii="Times New Roman" w:hAnsi="Times New Roman"/>
          <w:b/>
          <w:spacing w:val="-3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депутатов,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выборных должностных лиц  сельского  поселения 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Республики Тыва  осуществляющих свои полномочия на постоянной основе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lastRenderedPageBreak/>
        <w:t xml:space="preserve">2.1. Предельные значения </w:t>
      </w:r>
      <w:proofErr w:type="gramStart"/>
      <w:r w:rsidRPr="0097634A">
        <w:rPr>
          <w:rFonts w:ascii="Times New Roman" w:hAnsi="Times New Roman"/>
          <w:spacing w:val="-1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1"/>
          <w:sz w:val="24"/>
          <w:szCs w:val="24"/>
        </w:rPr>
        <w:t xml:space="preserve"> депутатов и выборных 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должностных лиц сельского поселения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Республики Тыва, осуществляющих свои полномочия на постоянной основе, состоят из предельных значений размеров составных частей де</w:t>
      </w:r>
      <w:r w:rsidRPr="0097634A">
        <w:rPr>
          <w:rFonts w:ascii="Times New Roman" w:hAnsi="Times New Roman"/>
          <w:sz w:val="24"/>
          <w:szCs w:val="24"/>
        </w:rPr>
        <w:t>нежного содержания.</w:t>
      </w:r>
    </w:p>
    <w:p w:rsidR="00D47438" w:rsidRPr="0097634A" w:rsidRDefault="00D47438" w:rsidP="00247F8C">
      <w:pPr>
        <w:shd w:val="clear" w:color="auto" w:fill="FFFFFF"/>
        <w:tabs>
          <w:tab w:val="left" w:leader="underscore" w:pos="9708"/>
        </w:tabs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2.2. В состав денежного содержания в соответствии с Законом Республики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>Тыва  от 19 марта 2008г. № 640 ВХ-</w:t>
      </w:r>
      <w:proofErr w:type="gramStart"/>
      <w:r w:rsidRPr="0097634A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proofErr w:type="gramEnd"/>
      <w:r w:rsidRPr="0097634A">
        <w:rPr>
          <w:rFonts w:ascii="Times New Roman" w:hAnsi="Times New Roman"/>
          <w:spacing w:val="-4"/>
          <w:sz w:val="24"/>
          <w:szCs w:val="24"/>
        </w:rPr>
        <w:t xml:space="preserve"> «О гарантиях осуществления полномочий депутата представительного органа </w:t>
      </w:r>
      <w:r w:rsidRPr="0097634A">
        <w:rPr>
          <w:rFonts w:ascii="Times New Roman" w:hAnsi="Times New Roman"/>
          <w:spacing w:val="-3"/>
          <w:sz w:val="24"/>
          <w:szCs w:val="24"/>
        </w:rPr>
        <w:t>муниципального образования, выборного должностного лица местного самоуправ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  <w:t>ления Республики Тыва» включаются:</w:t>
      </w:r>
      <w:r w:rsidRPr="0097634A">
        <w:rPr>
          <w:rFonts w:ascii="Times New Roman" w:hAnsi="Times New Roman"/>
          <w:sz w:val="24"/>
          <w:szCs w:val="24"/>
        </w:rPr>
        <w:tab/>
      </w:r>
    </w:p>
    <w:p w:rsidR="00D47438" w:rsidRPr="0097634A" w:rsidRDefault="00D47438" w:rsidP="00247F8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а)    должностной оклад;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4"/>
          <w:sz w:val="24"/>
          <w:szCs w:val="24"/>
        </w:rPr>
        <w:t>оклад за классный чин;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5"/>
          <w:sz w:val="24"/>
          <w:szCs w:val="24"/>
        </w:rPr>
        <w:t>в)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особые условия муници</w:t>
      </w:r>
      <w:r w:rsidRPr="0097634A">
        <w:rPr>
          <w:rFonts w:ascii="Times New Roman" w:hAnsi="Times New Roman"/>
          <w:sz w:val="24"/>
          <w:szCs w:val="24"/>
        </w:rPr>
        <w:t>пальной службы;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>г)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надбавка к должностному окладу за выслугу лет;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д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>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процентная надбавка к должностному окладу за работу со све</w:t>
      </w:r>
      <w:r w:rsidRPr="0097634A">
        <w:rPr>
          <w:rFonts w:ascii="Times New Roman" w:hAnsi="Times New Roman"/>
          <w:sz w:val="24"/>
          <w:szCs w:val="24"/>
        </w:rPr>
        <w:t>дениями, составляющими государственную тайну;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6"/>
          <w:sz w:val="24"/>
          <w:szCs w:val="24"/>
        </w:rPr>
        <w:t>е)</w:t>
      </w:r>
      <w:r w:rsidRPr="0097634A">
        <w:rPr>
          <w:rFonts w:ascii="Times New Roman" w:hAnsi="Times New Roman"/>
          <w:sz w:val="24"/>
          <w:szCs w:val="24"/>
        </w:rPr>
        <w:t xml:space="preserve">  </w:t>
      </w:r>
      <w:r w:rsidRPr="0097634A">
        <w:rPr>
          <w:rFonts w:ascii="Times New Roman" w:hAnsi="Times New Roman"/>
          <w:spacing w:val="-4"/>
          <w:sz w:val="24"/>
          <w:szCs w:val="24"/>
        </w:rPr>
        <w:t>ежемесячное денежное поощрение.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Должностной оклад и оклад за классный чин составляют оклад денежного со</w:t>
      </w:r>
      <w:r w:rsidRPr="0097634A">
        <w:rPr>
          <w:rFonts w:ascii="Times New Roman" w:hAnsi="Times New Roman"/>
          <w:sz w:val="24"/>
          <w:szCs w:val="24"/>
        </w:rPr>
        <w:t>держания.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>2.3. На денежное содержание начисляются районный коэффициент, про</w:t>
      </w:r>
      <w:r w:rsidRPr="0097634A">
        <w:rPr>
          <w:rFonts w:ascii="Times New Roman" w:hAnsi="Times New Roman"/>
          <w:spacing w:val="-2"/>
          <w:sz w:val="24"/>
          <w:szCs w:val="24"/>
        </w:rPr>
        <w:t>центная (северная) надбавка в соответствии с законодательством Российской Феде</w:t>
      </w:r>
      <w:r w:rsidRPr="0097634A">
        <w:rPr>
          <w:rFonts w:ascii="Times New Roman" w:hAnsi="Times New Roman"/>
          <w:sz w:val="24"/>
          <w:szCs w:val="24"/>
        </w:rPr>
        <w:t>рации и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 2.4.Предельные значения размеров должностных окладов депутатов и выборных должностных лиц сельского поселения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>, осуществляющих свои полномочия на постоянной основе, установлены в приложении № 1 к настоящим  нормати</w:t>
      </w:r>
      <w:r w:rsidRPr="0097634A">
        <w:rPr>
          <w:rFonts w:ascii="Times New Roman" w:hAnsi="Times New Roman"/>
          <w:sz w:val="24"/>
          <w:szCs w:val="24"/>
        </w:rPr>
        <w:t>вам.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       2.5.Депутатам и выборным должностным лицам местного самоуправления, осуществляющим свои  полномочия на постоянной основе, оклад за классный чин устанавливается на уровне действительного муниципального советника  1 класса.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       2.6. Ежемесячная надбавка к должностному окладу за особые условия </w:t>
      </w:r>
      <w:r w:rsidR="0075625A">
        <w:rPr>
          <w:rFonts w:ascii="Times New Roman" w:hAnsi="Times New Roman"/>
          <w:sz w:val="24"/>
          <w:szCs w:val="24"/>
        </w:rPr>
        <w:t xml:space="preserve">труда депутатам и </w:t>
      </w:r>
      <w:proofErr w:type="gramStart"/>
      <w:r w:rsidR="0075625A">
        <w:rPr>
          <w:rFonts w:ascii="Times New Roman" w:hAnsi="Times New Roman"/>
          <w:sz w:val="24"/>
          <w:szCs w:val="24"/>
        </w:rPr>
        <w:t xml:space="preserve">выборным </w:t>
      </w:r>
      <w:r w:rsidRPr="0097634A">
        <w:rPr>
          <w:rFonts w:ascii="Times New Roman" w:hAnsi="Times New Roman"/>
          <w:sz w:val="24"/>
          <w:szCs w:val="24"/>
        </w:rPr>
        <w:t>должностным</w:t>
      </w:r>
      <w:r w:rsidR="0075625A">
        <w:rPr>
          <w:rFonts w:ascii="Times New Roman" w:hAnsi="Times New Roman"/>
          <w:sz w:val="24"/>
          <w:szCs w:val="24"/>
        </w:rPr>
        <w:t xml:space="preserve"> лицам местного самоуправления,</w:t>
      </w:r>
      <w:r w:rsidR="0075625A" w:rsidRPr="0097634A">
        <w:rPr>
          <w:rFonts w:ascii="Times New Roman" w:hAnsi="Times New Roman"/>
          <w:sz w:val="24"/>
          <w:szCs w:val="24"/>
        </w:rPr>
        <w:t xml:space="preserve"> осуществляющим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свои полномочия на постоянной основе  составляет</w:t>
      </w:r>
      <w:proofErr w:type="gramEnd"/>
      <w:r w:rsidRPr="0097634A">
        <w:rPr>
          <w:rFonts w:ascii="Times New Roman" w:hAnsi="Times New Roman"/>
          <w:sz w:val="24"/>
          <w:szCs w:val="24"/>
        </w:rPr>
        <w:t>: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ind w:left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до  130  процентов;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 2.7 .Предельные значения размеров ежемесячной надбавки за выслугу лет к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должностному окладу депутатов и выборных должностных лиц  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Республики Тыва</w:t>
      </w:r>
      <w:r w:rsidRPr="0097634A">
        <w:rPr>
          <w:rFonts w:ascii="Times New Roman" w:hAnsi="Times New Roman"/>
          <w:spacing w:val="-1"/>
          <w:sz w:val="24"/>
          <w:szCs w:val="24"/>
        </w:rPr>
        <w:t>, осуществляющих свои полномочия на постоянной основе, устанавли</w:t>
      </w:r>
      <w:r w:rsidRPr="0097634A">
        <w:rPr>
          <w:rFonts w:ascii="Times New Roman" w:hAnsi="Times New Roman"/>
          <w:spacing w:val="-1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ваются в размере 30 процентов от должностного оклада.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3"/>
          <w:sz w:val="24"/>
          <w:szCs w:val="24"/>
        </w:rPr>
        <w:t>2.8.Предельные значения размеров ежемесячной процентной надбавки за работу со сведениями, составляющими государственную тайну, к должностному окла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ду депутатов и </w:t>
      </w:r>
      <w:r w:rsidRPr="0097634A">
        <w:rPr>
          <w:rFonts w:ascii="Times New Roman" w:hAnsi="Times New Roman"/>
          <w:spacing w:val="-1"/>
          <w:sz w:val="24"/>
          <w:szCs w:val="24"/>
        </w:rPr>
        <w:lastRenderedPageBreak/>
        <w:t xml:space="preserve">выборных должностных лиц 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Республики Тыва</w:t>
      </w:r>
      <w:r w:rsidRPr="0097634A">
        <w:rPr>
          <w:rFonts w:ascii="Times New Roman" w:hAnsi="Times New Roman"/>
          <w:spacing w:val="-1"/>
          <w:sz w:val="24"/>
          <w:szCs w:val="24"/>
        </w:rPr>
        <w:t>, осуществ</w:t>
      </w:r>
      <w:r w:rsidRPr="0097634A">
        <w:rPr>
          <w:rFonts w:ascii="Times New Roman" w:hAnsi="Times New Roman"/>
          <w:spacing w:val="-1"/>
          <w:sz w:val="24"/>
          <w:szCs w:val="24"/>
        </w:rPr>
        <w:softHyphen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ляющих свои полномочия на постоянной основе, устанавливаются в пределах фонда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оплаты труда в размерах и порядке, установленных законодательством Российской </w:t>
      </w:r>
      <w:r w:rsidRPr="0097634A">
        <w:rPr>
          <w:rFonts w:ascii="Times New Roman" w:hAnsi="Times New Roman"/>
          <w:sz w:val="24"/>
          <w:szCs w:val="24"/>
        </w:rPr>
        <w:t>Федерации.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 2.9. Предельные значения размеров ежемесячного денежного поощрения со</w:t>
      </w:r>
      <w:r w:rsidRPr="0097634A">
        <w:rPr>
          <w:rFonts w:ascii="Times New Roman" w:hAnsi="Times New Roman"/>
          <w:sz w:val="24"/>
          <w:szCs w:val="24"/>
        </w:rPr>
        <w:t>ставляет: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ind w:left="706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До 1,3 раза.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   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2.10.  Предельные значения размеров премирования депутатов и выборных </w:t>
      </w:r>
      <w:r w:rsidRPr="0097634A">
        <w:rPr>
          <w:rFonts w:ascii="Times New Roman" w:hAnsi="Times New Roman"/>
          <w:spacing w:val="-4"/>
          <w:sz w:val="24"/>
          <w:szCs w:val="24"/>
        </w:rPr>
        <w:t xml:space="preserve">должностных лиц местного "самоуправления, осуществляющих свои полномочия на </w:t>
      </w:r>
      <w:r w:rsidRPr="0097634A">
        <w:rPr>
          <w:rFonts w:ascii="Times New Roman" w:hAnsi="Times New Roman"/>
          <w:spacing w:val="-2"/>
          <w:sz w:val="24"/>
          <w:szCs w:val="24"/>
        </w:rPr>
        <w:t>постоянной основе, ограничиваются пределами установленного фонда оплаты тру</w:t>
      </w:r>
      <w:r w:rsidRPr="0097634A">
        <w:rPr>
          <w:rFonts w:ascii="Times New Roman" w:hAnsi="Times New Roman"/>
          <w:sz w:val="24"/>
          <w:szCs w:val="24"/>
        </w:rPr>
        <w:t>да.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В совокупности за год размеры премирования не должны превышать двух ок</w:t>
      </w:r>
      <w:r w:rsidRPr="0097634A">
        <w:rPr>
          <w:rFonts w:ascii="Times New Roman" w:hAnsi="Times New Roman"/>
          <w:sz w:val="24"/>
          <w:szCs w:val="24"/>
        </w:rPr>
        <w:t>ладов денежного содержания.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Премирование депутатов и выборных должностных лиц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Республики Тыва»</w:t>
      </w:r>
      <w:r w:rsidRPr="0097634A">
        <w:rPr>
          <w:rFonts w:ascii="Times New Roman" w:hAnsi="Times New Roman"/>
          <w:spacing w:val="-3"/>
          <w:sz w:val="24"/>
          <w:szCs w:val="24"/>
        </w:rPr>
        <w:t>, осуществляющих свои полномочия на постоянной основе, осуществляется в соответствии с Положением о премировании, утверждаемым муниципальным пра</w:t>
      </w:r>
      <w:r w:rsidRPr="0097634A">
        <w:rPr>
          <w:rFonts w:ascii="Times New Roman" w:hAnsi="Times New Roman"/>
          <w:sz w:val="24"/>
          <w:szCs w:val="24"/>
        </w:rPr>
        <w:t xml:space="preserve">вовым актом  Хурала представителей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в пределах средств, предусмотренных в фонде оплаты труда.</w:t>
      </w:r>
    </w:p>
    <w:p w:rsidR="00D47438" w:rsidRPr="0097634A" w:rsidRDefault="00D47438" w:rsidP="00247F8C">
      <w:pPr>
        <w:shd w:val="clear" w:color="auto" w:fill="FFFFFF"/>
        <w:tabs>
          <w:tab w:val="left" w:pos="1249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2.11.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При предоставлении ежегодного оплачиваемого отпуска депутатам и выборным должностным лицам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, осуществляющим свои полномочия на постоянной основе, выплачивается единовременная выплата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 и материальная помощь в размере трех </w:t>
      </w:r>
      <w:r w:rsidRPr="0097634A">
        <w:rPr>
          <w:rFonts w:ascii="Times New Roman" w:hAnsi="Times New Roman"/>
          <w:sz w:val="24"/>
          <w:szCs w:val="24"/>
        </w:rPr>
        <w:t>окладов денежного содержания с учетом ежемесячного денежного поощрения с соответствующими дополнительными выплатами,</w:t>
      </w:r>
      <w:r w:rsidR="0075625A">
        <w:rPr>
          <w:rFonts w:ascii="Times New Roman" w:hAnsi="Times New Roman"/>
          <w:sz w:val="24"/>
          <w:szCs w:val="24"/>
        </w:rPr>
        <w:t xml:space="preserve"> начислениями и коэффициентами.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5"/>
          <w:sz w:val="24"/>
          <w:szCs w:val="24"/>
        </w:rPr>
        <w:t xml:space="preserve">3. Предельные значения </w:t>
      </w:r>
      <w:proofErr w:type="gramStart"/>
      <w:r w:rsidRPr="0097634A">
        <w:rPr>
          <w:rFonts w:ascii="Times New Roman" w:hAnsi="Times New Roman"/>
          <w:b/>
          <w:spacing w:val="-5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7634A">
        <w:rPr>
          <w:rFonts w:ascii="Times New Roman" w:hAnsi="Times New Roman"/>
          <w:b/>
          <w:spacing w:val="-4"/>
          <w:sz w:val="24"/>
          <w:szCs w:val="24"/>
        </w:rPr>
        <w:t>муниципальных служащих</w:t>
      </w:r>
    </w:p>
    <w:p w:rsidR="00D47438" w:rsidRPr="0097634A" w:rsidRDefault="00D47438" w:rsidP="00247F8C">
      <w:pPr>
        <w:shd w:val="clear" w:color="auto" w:fill="FFFFFF"/>
        <w:tabs>
          <w:tab w:val="left" w:pos="124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0"/>
          <w:sz w:val="24"/>
          <w:szCs w:val="24"/>
        </w:rPr>
        <w:t>3.1.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Предельные значения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 муниципальных служащих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>состоят из предельных значений размеров составных частей денежного содержания.</w:t>
      </w:r>
    </w:p>
    <w:p w:rsidR="00D47438" w:rsidRPr="0097634A" w:rsidRDefault="00D47438" w:rsidP="00247F8C">
      <w:pPr>
        <w:shd w:val="clear" w:color="auto" w:fill="FFFFFF"/>
        <w:tabs>
          <w:tab w:val="left" w:pos="143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3.2.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="00EB7F1F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97634A">
        <w:rPr>
          <w:rFonts w:ascii="Times New Roman" w:hAnsi="Times New Roman"/>
          <w:spacing w:val="-2"/>
          <w:sz w:val="24"/>
          <w:szCs w:val="24"/>
        </w:rPr>
        <w:t>состав денежного содержания в соответствии с Законом Республики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z w:val="24"/>
          <w:szCs w:val="24"/>
        </w:rPr>
        <w:t>Тыва  от 25 апреля 2018 г. № 368-ЗРТ «О регулировании отдельных отношений в сфере муниципальной службы в Республике Тыва»  включаются: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t>а)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должностной оклад;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оклад за классный чин;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в)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особые условия муници</w:t>
      </w:r>
      <w:r w:rsidRPr="0097634A">
        <w:rPr>
          <w:rFonts w:ascii="Times New Roman" w:hAnsi="Times New Roman"/>
          <w:sz w:val="24"/>
          <w:szCs w:val="24"/>
        </w:rPr>
        <w:t>пальной службы;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t>г)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выслугу лет на муници</w:t>
      </w:r>
      <w:r w:rsidRPr="0097634A">
        <w:rPr>
          <w:rFonts w:ascii="Times New Roman" w:hAnsi="Times New Roman"/>
          <w:sz w:val="24"/>
          <w:szCs w:val="24"/>
        </w:rPr>
        <w:t>пальной службе;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5"/>
          <w:sz w:val="24"/>
          <w:szCs w:val="24"/>
        </w:rPr>
        <w:lastRenderedPageBreak/>
        <w:t>д</w:t>
      </w:r>
      <w:proofErr w:type="spellEnd"/>
      <w:r w:rsidRPr="0097634A">
        <w:rPr>
          <w:rFonts w:ascii="Times New Roman" w:hAnsi="Times New Roman"/>
          <w:spacing w:val="-5"/>
          <w:sz w:val="24"/>
          <w:szCs w:val="24"/>
        </w:rPr>
        <w:t>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процентная надбавка к должностному окладу за работу со све</w:t>
      </w:r>
      <w:r w:rsidRPr="0097634A">
        <w:rPr>
          <w:rFonts w:ascii="Times New Roman" w:hAnsi="Times New Roman"/>
          <w:sz w:val="24"/>
          <w:szCs w:val="24"/>
        </w:rPr>
        <w:t>дениями, составляющими государственную тайну;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6"/>
          <w:sz w:val="24"/>
          <w:szCs w:val="24"/>
        </w:rPr>
        <w:t>е)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ежемесячное денежное поощрение.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Должностной оклад и оклад за классный чин составляют оклад денежного со</w:t>
      </w:r>
      <w:r w:rsidRPr="0097634A">
        <w:rPr>
          <w:rFonts w:ascii="Times New Roman" w:hAnsi="Times New Roman"/>
          <w:sz w:val="24"/>
          <w:szCs w:val="24"/>
        </w:rPr>
        <w:t>держания.</w:t>
      </w:r>
    </w:p>
    <w:p w:rsidR="00D47438" w:rsidRPr="0097634A" w:rsidRDefault="00D47438" w:rsidP="00247F8C">
      <w:pPr>
        <w:shd w:val="clear" w:color="auto" w:fill="FFFFFF"/>
        <w:tabs>
          <w:tab w:val="left" w:pos="143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t>3.3.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>На денежное содержание начисляются районный коэффициент, про</w:t>
      </w:r>
      <w:r w:rsidRPr="0097634A">
        <w:rPr>
          <w:rFonts w:ascii="Times New Roman" w:hAnsi="Times New Roman"/>
          <w:spacing w:val="-3"/>
          <w:sz w:val="24"/>
          <w:szCs w:val="24"/>
        </w:rPr>
        <w:t>центная (северная</w:t>
      </w:r>
      <w:r w:rsidR="0075625A">
        <w:rPr>
          <w:rFonts w:ascii="Times New Roman" w:hAnsi="Times New Roman"/>
          <w:spacing w:val="-3"/>
          <w:sz w:val="24"/>
          <w:szCs w:val="24"/>
        </w:rPr>
        <w:t>) надбавка к заработной плате л</w:t>
      </w:r>
      <w:r w:rsidRPr="0097634A">
        <w:rPr>
          <w:rFonts w:ascii="Times New Roman" w:hAnsi="Times New Roman"/>
          <w:spacing w:val="-3"/>
          <w:sz w:val="24"/>
          <w:szCs w:val="24"/>
        </w:rPr>
        <w:t>ицам, работающим  в районах Крайнего Севера и приравненных к ним местностях, в соответствии с законодательством Российской Феде</w:t>
      </w:r>
      <w:r w:rsidRPr="0097634A">
        <w:rPr>
          <w:rFonts w:ascii="Times New Roman" w:hAnsi="Times New Roman"/>
          <w:sz w:val="24"/>
          <w:szCs w:val="24"/>
        </w:rPr>
        <w:t>рации и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240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1"/>
          <w:sz w:val="24"/>
          <w:szCs w:val="24"/>
        </w:rPr>
        <w:t>3. 4.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>Предельные значения размеров должностных окладов муниципальных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служащих установлены в приложении № 2 к настоящим  нормативам.</w:t>
      </w:r>
    </w:p>
    <w:p w:rsidR="00D47438" w:rsidRPr="0097634A" w:rsidRDefault="00D47438" w:rsidP="00247F8C">
      <w:pPr>
        <w:shd w:val="clear" w:color="auto" w:fill="FFFFFF"/>
        <w:tabs>
          <w:tab w:val="left" w:pos="1173"/>
        </w:tabs>
        <w:spacing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0"/>
          <w:sz w:val="24"/>
          <w:szCs w:val="24"/>
        </w:rPr>
        <w:t>3. 5.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>Предельные значения размеров окладов за классный чин устанавливаются</w:t>
      </w:r>
      <w:r w:rsidRPr="0097634A">
        <w:rPr>
          <w:rFonts w:ascii="Times New Roman" w:hAnsi="Times New Roman"/>
          <w:spacing w:val="-3"/>
          <w:sz w:val="24"/>
          <w:szCs w:val="24"/>
        </w:rPr>
        <w:br/>
      </w:r>
      <w:r w:rsidRPr="0097634A">
        <w:rPr>
          <w:rFonts w:ascii="Times New Roman" w:hAnsi="Times New Roman"/>
          <w:sz w:val="24"/>
          <w:szCs w:val="24"/>
        </w:rPr>
        <w:t>в соответствии с приложением № 3 к настоящим  нормативам.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Оклады за классный чин выплачиваются после присвоения муниципальным служащим соответствующего классного чина в порядке, установленном законода</w:t>
      </w:r>
      <w:r w:rsidRPr="0097634A">
        <w:rPr>
          <w:rFonts w:ascii="Times New Roman" w:hAnsi="Times New Roman"/>
          <w:sz w:val="24"/>
          <w:szCs w:val="24"/>
        </w:rPr>
        <w:t>тельством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1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 xml:space="preserve">        </w:t>
      </w:r>
      <w:r>
        <w:rPr>
          <w:rFonts w:ascii="Times New Roman" w:hAnsi="Times New Roman"/>
          <w:spacing w:val="-8"/>
          <w:sz w:val="24"/>
          <w:szCs w:val="24"/>
        </w:rPr>
        <w:t xml:space="preserve">   </w:t>
      </w:r>
      <w:r w:rsidRPr="0097634A">
        <w:rPr>
          <w:rFonts w:ascii="Times New Roman" w:hAnsi="Times New Roman"/>
          <w:spacing w:val="-8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7634A">
        <w:rPr>
          <w:rFonts w:ascii="Times New Roman" w:hAnsi="Times New Roman"/>
          <w:sz w:val="24"/>
          <w:szCs w:val="24"/>
        </w:rPr>
        <w:t>Предельное значение размера ежемесячной надбавки за особые условия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работы муниципальным служащим устанавливается дифференцированно к должно</w:t>
      </w:r>
      <w:r w:rsidRPr="0097634A">
        <w:rPr>
          <w:rFonts w:ascii="Times New Roman" w:hAnsi="Times New Roman"/>
          <w:sz w:val="24"/>
          <w:szCs w:val="24"/>
        </w:rPr>
        <w:t>стному окладу в следующих размерах: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Высшая группа   от 120 до 130  процентов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Главная группа   от 100 до 120  процентов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Ведущая группа  от  90 до 100  процентов</w:t>
      </w:r>
    </w:p>
    <w:p w:rsidR="00D47438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Старшая группа  от   60 до 90  процентов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634A">
        <w:rPr>
          <w:rFonts w:ascii="Times New Roman" w:hAnsi="Times New Roman"/>
          <w:spacing w:val="-6"/>
          <w:sz w:val="24"/>
          <w:szCs w:val="24"/>
        </w:rPr>
        <w:t>3.7.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>Предельные значения размеров ежемесячной надбавки за выслугу лет на</w:t>
      </w:r>
      <w:r w:rsidRPr="0097634A">
        <w:rPr>
          <w:rFonts w:ascii="Times New Roman" w:hAnsi="Times New Roman"/>
          <w:spacing w:val="-1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муниципальной службе к должностному окладу составляют при стаже муниципаль</w:t>
      </w:r>
      <w:r w:rsidRPr="0097634A">
        <w:rPr>
          <w:rFonts w:ascii="Times New Roman" w:hAnsi="Times New Roman"/>
          <w:sz w:val="24"/>
          <w:szCs w:val="24"/>
        </w:rPr>
        <w:t>ной службы: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при стаже                                              в процентах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от 1 года до 5 лет                                                10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от 5 до 10 лет                                                       15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от 10 до 15 лет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20</w:t>
      </w:r>
    </w:p>
    <w:p w:rsidR="00D47438" w:rsidRDefault="00D47438" w:rsidP="0075625A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Свыше  15 лет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30</w:t>
      </w:r>
    </w:p>
    <w:p w:rsidR="0075625A" w:rsidRPr="0097634A" w:rsidRDefault="0075625A" w:rsidP="0075625A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 xml:space="preserve">      3.8. Предельные значения размеров ежемесячной процентной надбавки за ра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боту со сведениями, составляющими государственную тайну, устанавливаются в </w:t>
      </w:r>
      <w:r w:rsidRPr="0097634A">
        <w:rPr>
          <w:rFonts w:ascii="Times New Roman" w:hAnsi="Times New Roman"/>
          <w:spacing w:val="-4"/>
          <w:sz w:val="24"/>
          <w:szCs w:val="24"/>
        </w:rPr>
        <w:t>пределах фонда оплаты труда в размерах и порядке, установленных законодательст</w:t>
      </w:r>
      <w:r w:rsidRPr="0097634A">
        <w:rPr>
          <w:rFonts w:ascii="Times New Roman" w:hAnsi="Times New Roman"/>
          <w:sz w:val="24"/>
          <w:szCs w:val="24"/>
        </w:rPr>
        <w:t>вом Российской Федерации.</w:t>
      </w:r>
    </w:p>
    <w:p w:rsidR="00D47438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lastRenderedPageBreak/>
        <w:t xml:space="preserve">      3.9.Предельные значения размеров ежемесячного денежного поощрения му</w:t>
      </w:r>
      <w:r w:rsidRPr="0097634A">
        <w:rPr>
          <w:rFonts w:ascii="Times New Roman" w:hAnsi="Times New Roman"/>
          <w:spacing w:val="-3"/>
          <w:sz w:val="24"/>
          <w:szCs w:val="24"/>
        </w:rPr>
        <w:t>ниципальным служащим устанавливаются дифференцированно в следующих разме</w:t>
      </w:r>
      <w:r w:rsidRPr="0097634A">
        <w:rPr>
          <w:rFonts w:ascii="Times New Roman" w:hAnsi="Times New Roman"/>
          <w:sz w:val="24"/>
          <w:szCs w:val="24"/>
        </w:rPr>
        <w:t>рах:</w:t>
      </w:r>
    </w:p>
    <w:p w:rsidR="00D47438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Высшая группа до   1,3  раза</w:t>
      </w:r>
    </w:p>
    <w:p w:rsidR="00D47438" w:rsidRPr="00247F8C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Главная группа до   1,2  раза</w:t>
      </w:r>
    </w:p>
    <w:p w:rsidR="00D47438" w:rsidRPr="0097634A" w:rsidRDefault="00D47438" w:rsidP="00247F8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Ведущая группа до  1,1  раза</w:t>
      </w:r>
    </w:p>
    <w:p w:rsidR="00D47438" w:rsidRPr="0097634A" w:rsidRDefault="00D47438" w:rsidP="00247F8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Старшая группа до  1,1 раза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    </w:t>
      </w:r>
      <w:r w:rsidRPr="0097634A">
        <w:rPr>
          <w:rFonts w:ascii="Times New Roman" w:hAnsi="Times New Roman"/>
          <w:spacing w:val="-11"/>
          <w:sz w:val="24"/>
          <w:szCs w:val="24"/>
        </w:rPr>
        <w:t>3.10.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5"/>
          <w:sz w:val="24"/>
          <w:szCs w:val="24"/>
        </w:rPr>
        <w:t>Предельные значения размеров премирования муниципальных служащих</w:t>
      </w:r>
      <w:r w:rsidRPr="0097634A">
        <w:rPr>
          <w:rFonts w:ascii="Times New Roman" w:hAnsi="Times New Roman"/>
          <w:spacing w:val="-5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ограничиваются пределами установленного фонда оплаты труда.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 xml:space="preserve">В совокупности за год размеры премирования муниципальных служащих не </w:t>
      </w:r>
      <w:r w:rsidRPr="0097634A">
        <w:rPr>
          <w:rFonts w:ascii="Times New Roman" w:hAnsi="Times New Roman"/>
          <w:sz w:val="24"/>
          <w:szCs w:val="24"/>
        </w:rPr>
        <w:t>должны превышать двух окладов денежного содержания.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Премирование муниципальных служащих осуществляется в соответствии с </w:t>
      </w:r>
      <w:r w:rsidRPr="0097634A">
        <w:rPr>
          <w:rFonts w:ascii="Times New Roman" w:hAnsi="Times New Roman"/>
          <w:spacing w:val="-3"/>
          <w:sz w:val="24"/>
          <w:szCs w:val="24"/>
        </w:rPr>
        <w:t>положением о премировании, утверждаемым муниципальным правовым актом.</w:t>
      </w:r>
    </w:p>
    <w:p w:rsidR="00D47438" w:rsidRPr="0097634A" w:rsidRDefault="00D47438" w:rsidP="00247F8C">
      <w:pPr>
        <w:shd w:val="clear" w:color="auto" w:fill="FFFFFF"/>
        <w:tabs>
          <w:tab w:val="left" w:pos="1316"/>
          <w:tab w:val="left" w:leader="underscore" w:pos="4396"/>
          <w:tab w:val="left" w:pos="5798"/>
          <w:tab w:val="left" w:leader="underscore" w:pos="9689"/>
        </w:tabs>
        <w:spacing w:line="360" w:lineRule="auto"/>
        <w:ind w:firstLine="706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3.11.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5"/>
          <w:sz w:val="24"/>
          <w:szCs w:val="24"/>
        </w:rPr>
        <w:t>При предоставлении ежегодного оплачиваемого отпуска муниципальным</w:t>
      </w:r>
      <w:r w:rsidRPr="0097634A">
        <w:rPr>
          <w:rFonts w:ascii="Times New Roman" w:hAnsi="Times New Roman"/>
          <w:spacing w:val="-5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 xml:space="preserve">служащим выплачиваются единовременная выплата </w:t>
      </w:r>
      <w:r w:rsidRPr="0097634A">
        <w:rPr>
          <w:rFonts w:ascii="Times New Roman" w:hAnsi="Times New Roman"/>
          <w:spacing w:val="-3"/>
          <w:sz w:val="24"/>
          <w:szCs w:val="24"/>
        </w:rPr>
        <w:t>и материальная помощь в размере трех окладов денежного содер</w:t>
      </w:r>
      <w:r w:rsidRPr="0097634A">
        <w:rPr>
          <w:rFonts w:ascii="Times New Roman" w:hAnsi="Times New Roman"/>
          <w:spacing w:val="-7"/>
          <w:sz w:val="24"/>
          <w:szCs w:val="24"/>
        </w:rPr>
        <w:t>жания с учетом ежемесячного денежного поощрения с соответствующими дополнительными выплатами, начислениями и коэффициентами.</w:t>
      </w:r>
    </w:p>
    <w:p w:rsidR="00D47438" w:rsidRPr="0097634A" w:rsidRDefault="00D47438" w:rsidP="00247F8C">
      <w:pPr>
        <w:shd w:val="clear" w:color="auto" w:fill="FFFFFF"/>
        <w:tabs>
          <w:tab w:val="left" w:pos="1316"/>
          <w:tab w:val="left" w:leader="underscore" w:pos="4396"/>
          <w:tab w:val="left" w:pos="5798"/>
          <w:tab w:val="left" w:leader="underscore" w:pos="9689"/>
        </w:tabs>
        <w:spacing w:line="360" w:lineRule="auto"/>
        <w:ind w:firstLine="706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7"/>
          <w:sz w:val="24"/>
          <w:szCs w:val="24"/>
        </w:rPr>
        <w:t xml:space="preserve">Порядок выплаты материальной помощи за счет средств фонда оплаты труда определяется соответствующим положением, утверждаемым представителем нанимателя. </w:t>
      </w:r>
    </w:p>
    <w:p w:rsidR="00D47438" w:rsidRPr="0097634A" w:rsidRDefault="00D47438" w:rsidP="00247F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</w:rPr>
      </w:pPr>
      <w:r w:rsidRPr="0097634A">
        <w:rPr>
          <w:color w:val="2D2D2D"/>
          <w:spacing w:val="2"/>
        </w:rPr>
        <w:t xml:space="preserve">       3.12. </w:t>
      </w:r>
      <w:proofErr w:type="gramStart"/>
      <w:r w:rsidRPr="0097634A">
        <w:rPr>
          <w:color w:val="2D2D2D"/>
          <w:spacing w:val="2"/>
        </w:rPr>
        <w:t>Муниципальному служащему устанавливается основной ежегодный оплачиваемый отпуск продолжительностью 30 календарных дней, ежегодный дополнительный оплачиваемый отпуск в соответствии с </w:t>
      </w:r>
      <w:hyperlink r:id="rId7" w:history="1">
        <w:r w:rsidRPr="0097634A">
          <w:rPr>
            <w:rStyle w:val="a3"/>
            <w:color w:val="00466E"/>
            <w:spacing w:val="2"/>
          </w:rPr>
          <w:t>Законом Российской Федерации от 19 февраля 1993 года N 4520-I "О государственных гарантиях и компенсациях для лиц, работающих и проживающих в районах Крайнего Севера и приравненных к ним местностях"</w:t>
        </w:r>
      </w:hyperlink>
      <w:r w:rsidRPr="0097634A">
        <w:rPr>
          <w:color w:val="2D2D2D"/>
          <w:spacing w:val="2"/>
        </w:rPr>
        <w:t> за работу в районах  в приравненных к районам Крайнего Севера местностях - продолжительностью 16</w:t>
      </w:r>
      <w:proofErr w:type="gramEnd"/>
      <w:r w:rsidRPr="0097634A">
        <w:rPr>
          <w:color w:val="2D2D2D"/>
          <w:spacing w:val="2"/>
        </w:rPr>
        <w:t xml:space="preserve"> календарных дней, а также ежегодный дополнительный оплачиваемый отпуск за выслугу лет в соответствии с пунктом 2 настоящей статьи.</w:t>
      </w:r>
      <w:r w:rsidRPr="0097634A">
        <w:rPr>
          <w:color w:val="2D2D2D"/>
          <w:spacing w:val="2"/>
        </w:rPr>
        <w:br/>
        <w:t xml:space="preserve">      3.13. Муниципальному служащему предоставляется ежегодный дополнительный оплачиваемый отпуск за выслугу лет в зависимости от стажа муниципальной службы, но не более 10 календарных дней:</w:t>
      </w:r>
      <w:r w:rsidRPr="0097634A">
        <w:rPr>
          <w:color w:val="2D2D2D"/>
          <w:spacing w:val="2"/>
        </w:rPr>
        <w:br/>
        <w:t>1) при стаже муниципальной службы от 1 года до 5 лет - 1 календарный день;</w:t>
      </w:r>
      <w:r w:rsidRPr="0097634A">
        <w:rPr>
          <w:color w:val="2D2D2D"/>
          <w:spacing w:val="2"/>
        </w:rPr>
        <w:br/>
        <w:t>2) при стаже муниципальной службы от 5 до 10 лет - 5 календарных дней;</w:t>
      </w:r>
      <w:r w:rsidRPr="0097634A">
        <w:rPr>
          <w:color w:val="2D2D2D"/>
          <w:spacing w:val="2"/>
        </w:rPr>
        <w:br/>
        <w:t>3) при стаже муниципальной службы от 10 до 15 лет - 7 календарных дней;</w:t>
      </w:r>
      <w:r w:rsidRPr="0097634A">
        <w:rPr>
          <w:color w:val="2D2D2D"/>
          <w:spacing w:val="2"/>
        </w:rPr>
        <w:br/>
      </w:r>
      <w:r w:rsidRPr="0097634A">
        <w:rPr>
          <w:color w:val="2D2D2D"/>
          <w:spacing w:val="2"/>
        </w:rPr>
        <w:lastRenderedPageBreak/>
        <w:t>4) при стаже муниципальной службы от 15 и более лет - 10 календарных дней.</w:t>
      </w:r>
      <w:r w:rsidRPr="0097634A">
        <w:rPr>
          <w:color w:val="2D2D2D"/>
          <w:spacing w:val="2"/>
        </w:rPr>
        <w:br/>
        <w:t>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предоставления.</w:t>
      </w:r>
    </w:p>
    <w:p w:rsidR="00D47438" w:rsidRPr="00247F8C" w:rsidRDefault="00D47438" w:rsidP="00247F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</w:rPr>
      </w:pPr>
      <w:r w:rsidRPr="0097634A">
        <w:rPr>
          <w:color w:val="2D2D2D"/>
          <w:spacing w:val="2"/>
        </w:rPr>
        <w:br/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D47438" w:rsidRPr="0097634A" w:rsidRDefault="00D47438" w:rsidP="00247F8C">
      <w:pPr>
        <w:shd w:val="clear" w:color="auto" w:fill="FFFFFF"/>
        <w:spacing w:line="360" w:lineRule="auto"/>
        <w:ind w:hanging="143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4"/>
          <w:sz w:val="24"/>
          <w:szCs w:val="24"/>
        </w:rPr>
        <w:t xml:space="preserve">4. Формирование фонда оплаты труда лиц, </w:t>
      </w: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замещающих выборные муниципальные </w:t>
      </w:r>
    </w:p>
    <w:p w:rsidR="00D47438" w:rsidRPr="0097634A" w:rsidRDefault="00D47438" w:rsidP="00247F8C">
      <w:pPr>
        <w:shd w:val="clear" w:color="auto" w:fill="FFFFFF"/>
        <w:spacing w:line="360" w:lineRule="auto"/>
        <w:ind w:hanging="143"/>
        <w:jc w:val="center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b/>
          <w:spacing w:val="-2"/>
          <w:sz w:val="24"/>
          <w:szCs w:val="24"/>
        </w:rPr>
        <w:t>должности, и муниципальных служащих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4.1. При формировании фонда оплаты труда сверх суммы средств, направляе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мых для выплаты должностных окладов, предусматриваются следующие средства </w:t>
      </w:r>
      <w:r w:rsidRPr="0097634A">
        <w:rPr>
          <w:rFonts w:ascii="Times New Roman" w:hAnsi="Times New Roman"/>
          <w:sz w:val="24"/>
          <w:szCs w:val="24"/>
        </w:rPr>
        <w:t>для выплаты (в расчете на год):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rPr>
          <w:rFonts w:ascii="Times New Roman" w:hAnsi="Times New Roman"/>
          <w:spacing w:val="-2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а)  оклада за классный чин - в размере четырех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 ежемесячной надбавки к должностному окладу за выслугу лет на муници</w:t>
      </w:r>
      <w:r w:rsidRPr="0097634A">
        <w:rPr>
          <w:rFonts w:ascii="Times New Roman" w:hAnsi="Times New Roman"/>
          <w:sz w:val="24"/>
          <w:szCs w:val="24"/>
        </w:rPr>
        <w:t>пальной службе - в размере трех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в) ежемесячной надбавки к должностному окладу за особые условия муници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</w:r>
      <w:r w:rsidRPr="0097634A">
        <w:rPr>
          <w:rFonts w:ascii="Times New Roman" w:hAnsi="Times New Roman"/>
          <w:spacing w:val="-2"/>
          <w:sz w:val="24"/>
          <w:szCs w:val="24"/>
        </w:rPr>
        <w:t>пальной службы - в размере четырнадцати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9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г) ежемесячной процентной надбавки к должностному окладу за работу со </w:t>
      </w:r>
      <w:r w:rsidRPr="0097634A">
        <w:rPr>
          <w:rFonts w:ascii="Times New Roman" w:hAnsi="Times New Roman"/>
          <w:spacing w:val="-3"/>
          <w:sz w:val="24"/>
          <w:szCs w:val="24"/>
        </w:rPr>
        <w:t>сведениями, составляющими государственную тайну - в размере полутора должно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12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) премий за выполнение особо важных и сложных заданий - в размере двух </w:t>
      </w:r>
      <w:r w:rsidRPr="0097634A">
        <w:rPr>
          <w:rFonts w:ascii="Times New Roman" w:hAnsi="Times New Roman"/>
          <w:sz w:val="24"/>
          <w:szCs w:val="24"/>
        </w:rPr>
        <w:t>окладов денежного содержания;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е) ежемесячного денежного поощрения - в размере, установленном настоящими Нормативами, дифференцированно по должностям муниципальной службы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  <w:lang w:val="en-US"/>
        </w:rPr>
        <w:t>c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Ж) единовременной выплаты при предоставлении ежегодного оплачиваемого отпуска и материальной помощи – в размере трех окладов денежного содержания с соответствующими дополнительными выплатами, начислениями и коэффициентами.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5. Заключительные положения</w:t>
      </w:r>
    </w:p>
    <w:p w:rsidR="00D47438" w:rsidRPr="0097634A" w:rsidRDefault="00D47438" w:rsidP="00247F8C">
      <w:pPr>
        <w:shd w:val="clear" w:color="auto" w:fill="FFFFFF"/>
        <w:tabs>
          <w:tab w:val="left" w:pos="1183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5.1.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Индексация (увеличение) предельных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 депутатов, 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выборных должностных лиц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lastRenderedPageBreak/>
        <w:t>Рес</w:t>
      </w:r>
      <w:r w:rsidRPr="0097634A">
        <w:rPr>
          <w:rFonts w:ascii="Times New Roman" w:hAnsi="Times New Roman"/>
          <w:spacing w:val="-3"/>
          <w:sz w:val="24"/>
          <w:szCs w:val="24"/>
        </w:rPr>
        <w:t>спублики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Тыва, осуществляющих свои полномочия на постоянной основе, и муниципальных служащих осуществляется путем </w:t>
      </w:r>
      <w:r w:rsidRPr="0097634A">
        <w:rPr>
          <w:rFonts w:ascii="Times New Roman" w:hAnsi="Times New Roman"/>
          <w:sz w:val="24"/>
          <w:szCs w:val="24"/>
        </w:rPr>
        <w:t>внесения изменений в настоящий Порядок.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4"/>
          <w:sz w:val="24"/>
          <w:szCs w:val="24"/>
        </w:rPr>
        <w:t xml:space="preserve">Индексация (увеличение) предельных </w:t>
      </w:r>
      <w:proofErr w:type="gramStart"/>
      <w:r w:rsidRPr="0097634A">
        <w:rPr>
          <w:rFonts w:ascii="Times New Roman" w:hAnsi="Times New Roman"/>
          <w:spacing w:val="-4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4"/>
          <w:sz w:val="24"/>
          <w:szCs w:val="24"/>
        </w:rPr>
        <w:t xml:space="preserve"> муниципальных </w:t>
      </w:r>
      <w:r w:rsidRPr="0097634A">
        <w:rPr>
          <w:rFonts w:ascii="Times New Roman" w:hAnsi="Times New Roman"/>
          <w:spacing w:val="-2"/>
          <w:sz w:val="24"/>
          <w:szCs w:val="24"/>
        </w:rPr>
        <w:t>служащих не должна превышать размер индексации (увеличения) должностных ок</w:t>
      </w:r>
      <w:r w:rsidRPr="0097634A">
        <w:rPr>
          <w:rFonts w:ascii="Times New Roman" w:hAnsi="Times New Roman"/>
          <w:spacing w:val="-3"/>
          <w:sz w:val="24"/>
          <w:szCs w:val="24"/>
        </w:rPr>
        <w:t>ладов государственных гражданских служащих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183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1"/>
          <w:sz w:val="24"/>
          <w:szCs w:val="24"/>
        </w:rPr>
        <w:t>5.2.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Предельные </w:t>
      </w: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размеры оплаты труда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 xml:space="preserve"> муниципальных служащих не должны </w:t>
      </w:r>
      <w:r w:rsidRPr="0097634A">
        <w:rPr>
          <w:rFonts w:ascii="Times New Roman" w:hAnsi="Times New Roman"/>
          <w:spacing w:val="-4"/>
          <w:sz w:val="24"/>
          <w:szCs w:val="24"/>
        </w:rPr>
        <w:t>превышать размеры оплаты труда государственных гражданских служащих Респуб</w:t>
      </w:r>
      <w:r w:rsidRPr="0097634A">
        <w:rPr>
          <w:rFonts w:ascii="Times New Roman" w:hAnsi="Times New Roman"/>
          <w:spacing w:val="-4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лики Тыва.</w:t>
      </w: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 w:rsidSect="00F36B32">
          <w:pgSz w:w="11909" w:h="16834"/>
          <w:pgMar w:top="567" w:right="852" w:bottom="720" w:left="1244" w:header="720" w:footer="720" w:gutter="0"/>
          <w:cols w:space="720"/>
        </w:sectPr>
      </w:pPr>
    </w:p>
    <w:p w:rsidR="00D47438" w:rsidRPr="0097634A" w:rsidRDefault="00D47438" w:rsidP="00247F8C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b/>
          <w:bCs/>
          <w:spacing w:val="-14"/>
          <w:sz w:val="24"/>
          <w:szCs w:val="24"/>
          <w:lang w:val="en-US"/>
        </w:rPr>
        <w:t>I</w:t>
      </w:r>
      <w:r w:rsidRPr="0097634A">
        <w:rPr>
          <w:rFonts w:ascii="Times New Roman" w:hAnsi="Times New Roman"/>
          <w:b/>
          <w:bCs/>
          <w:spacing w:val="-14"/>
          <w:sz w:val="24"/>
          <w:szCs w:val="24"/>
        </w:rPr>
        <w:t xml:space="preserve">   Предельные значения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 xml:space="preserve">размеров должностных окладов депутатов и выборных должностных лиц местного самоуправления </w:t>
      </w:r>
      <w:r w:rsidRPr="0097634A">
        <w:rPr>
          <w:rFonts w:ascii="Times New Roman" w:hAnsi="Times New Roman"/>
          <w:spacing w:val="-12"/>
          <w:sz w:val="24"/>
          <w:szCs w:val="24"/>
        </w:rPr>
        <w:t>Республики Тыва, осуществляющих свои полномочия на постоянной основе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13"/>
          <w:sz w:val="24"/>
          <w:szCs w:val="24"/>
        </w:rPr>
        <w:t>1. Размеры предельных нормативов должностных окладов депутатов и лиц,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proofErr w:type="gramStart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замещающих выборные муниципальные должности в сельских поселениях </w:t>
      </w:r>
      <w:proofErr w:type="gramEnd"/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proofErr w:type="spellStart"/>
      <w:r w:rsidRPr="0097634A">
        <w:rPr>
          <w:rFonts w:ascii="Times New Roman" w:hAnsi="Times New Roman"/>
          <w:b/>
          <w:spacing w:val="-12"/>
          <w:sz w:val="24"/>
          <w:szCs w:val="24"/>
        </w:rPr>
        <w:t>сумона</w:t>
      </w:r>
      <w:proofErr w:type="spellEnd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b/>
          <w:spacing w:val="-12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b/>
          <w:spacing w:val="-1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b/>
          <w:spacing w:val="-12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 Республики Тыва</w:t>
      </w: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096"/>
        <w:gridCol w:w="992"/>
      </w:tblGrid>
      <w:tr w:rsidR="00D47438" w:rsidRPr="00C16D31" w:rsidTr="00AD1D9C">
        <w:trPr>
          <w:gridAfter w:val="1"/>
          <w:wAfter w:w="992" w:type="dxa"/>
          <w:trHeight w:val="30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D47438" w:rsidRPr="00C16D31" w:rsidTr="00AD1D9C">
        <w:trPr>
          <w:trHeight w:hRule="exact" w:val="109"/>
        </w:trPr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D47438" w:rsidRPr="00C16D31" w:rsidTr="00AD1D9C">
        <w:trPr>
          <w:trHeight w:hRule="exact" w:val="114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 xml:space="preserve">Глава  сельского поселения </w:t>
            </w:r>
            <w:proofErr w:type="spellStart"/>
            <w:r w:rsidRPr="0097634A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976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34A">
              <w:rPr>
                <w:rFonts w:ascii="Times New Roman" w:hAnsi="Times New Roman"/>
                <w:sz w:val="24"/>
                <w:szCs w:val="24"/>
              </w:rPr>
              <w:t>Хайыраканский</w:t>
            </w:r>
            <w:proofErr w:type="spellEnd"/>
            <w:r w:rsidRPr="0097634A">
              <w:rPr>
                <w:rFonts w:ascii="Times New Roman" w:hAnsi="Times New Roman"/>
                <w:sz w:val="24"/>
                <w:szCs w:val="24"/>
              </w:rPr>
              <w:t xml:space="preserve"> - председатель Хурала представителей  </w:t>
            </w:r>
          </w:p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3719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>
          <w:pgSz w:w="11909" w:h="16834"/>
          <w:pgMar w:top="607" w:right="720" w:bottom="607" w:left="1440" w:header="720" w:footer="720" w:gutter="0"/>
          <w:cols w:space="720"/>
        </w:sectPr>
      </w:pPr>
    </w:p>
    <w:p w:rsidR="00D47438" w:rsidRPr="0097634A" w:rsidRDefault="00D47438" w:rsidP="00247F8C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7"/>
          <w:sz w:val="24"/>
          <w:szCs w:val="24"/>
        </w:rPr>
        <w:lastRenderedPageBreak/>
        <w:t>Приложение № 2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b/>
          <w:bCs/>
          <w:spacing w:val="-4"/>
          <w:sz w:val="24"/>
          <w:szCs w:val="24"/>
        </w:rPr>
        <w:t>Предельные значения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размеров должностных окладов муниципальных служащих  сельского поселения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Хайыраканский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кожууна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 Республики Тыва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1.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045"/>
        <w:gridCol w:w="1402"/>
      </w:tblGrid>
      <w:tr w:rsidR="00D47438" w:rsidRPr="00C16D31" w:rsidTr="00AD1D9C">
        <w:trPr>
          <w:gridAfter w:val="1"/>
          <w:wAfter w:w="1402" w:type="dxa"/>
          <w:trHeight w:val="334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D47438" w:rsidRPr="00C16D31" w:rsidTr="00AD1D9C">
        <w:trPr>
          <w:trHeight w:hRule="exact" w:val="277"/>
        </w:trPr>
        <w:tc>
          <w:tcPr>
            <w:tcW w:w="5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D47438" w:rsidRPr="00C16D31" w:rsidTr="00AD1D9C">
        <w:trPr>
          <w:trHeight w:hRule="exact" w:val="515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Председатель администрации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3533</w:t>
            </w:r>
          </w:p>
        </w:tc>
      </w:tr>
      <w:tr w:rsidR="00D47438" w:rsidRPr="00C16D31" w:rsidTr="00AD1D9C">
        <w:trPr>
          <w:trHeight w:hRule="exact" w:val="820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Заместитель председателя администрации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</w:tr>
      <w:tr w:rsidR="00D47438" w:rsidRPr="00C16D31" w:rsidTr="00AD1D9C">
        <w:trPr>
          <w:trHeight w:hRule="exact" w:val="277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i/>
                <w:iCs/>
                <w:sz w:val="24"/>
                <w:szCs w:val="24"/>
              </w:rPr>
              <w:t>Старшая группа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38" w:rsidRPr="00C16D31" w:rsidTr="00AD1D9C">
        <w:trPr>
          <w:trHeight w:hRule="exact" w:val="305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3"/>
                <w:sz w:val="24"/>
                <w:szCs w:val="24"/>
              </w:rPr>
              <w:t>Главный специалист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3147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>
          <w:pgSz w:w="11909" w:h="16834"/>
          <w:pgMar w:top="964" w:right="720" w:bottom="964" w:left="1440" w:header="720" w:footer="720" w:gutter="0"/>
          <w:cols w:space="720"/>
        </w:sectPr>
      </w:pPr>
    </w:p>
    <w:p w:rsidR="00D47438" w:rsidRPr="0097634A" w:rsidRDefault="00D47438" w:rsidP="00247F8C">
      <w:pPr>
        <w:shd w:val="clear" w:color="auto" w:fill="FFFFFF"/>
        <w:tabs>
          <w:tab w:val="left" w:pos="14572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15"/>
          <w:sz w:val="24"/>
          <w:szCs w:val="24"/>
        </w:rPr>
        <w:lastRenderedPageBreak/>
        <w:t>Приложение № 3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РАЗМЕРЫ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>окладов за классный чин лицам, замещающим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6"/>
          <w:sz w:val="24"/>
          <w:szCs w:val="24"/>
        </w:rPr>
        <w:t xml:space="preserve">выборные муниципальные должности и </w:t>
      </w:r>
      <w:proofErr w:type="gramStart"/>
      <w:r w:rsidRPr="0097634A">
        <w:rPr>
          <w:rFonts w:ascii="Times New Roman" w:hAnsi="Times New Roman"/>
          <w:spacing w:val="-16"/>
          <w:sz w:val="24"/>
          <w:szCs w:val="24"/>
        </w:rPr>
        <w:t>муниципальных</w:t>
      </w:r>
      <w:proofErr w:type="gramEnd"/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4"/>
          <w:sz w:val="24"/>
          <w:szCs w:val="24"/>
        </w:rPr>
        <w:t>служащих Республики Тыва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863"/>
        <w:gridCol w:w="2919"/>
      </w:tblGrid>
      <w:tr w:rsidR="00D47438" w:rsidRPr="00C16D31" w:rsidTr="00F36B32">
        <w:trPr>
          <w:trHeight w:hRule="exact" w:val="700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5"/>
                <w:sz w:val="24"/>
                <w:szCs w:val="24"/>
              </w:rPr>
              <w:t>Наименование квалификационных разрядов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Должностной оклад за классный </w:t>
            </w:r>
            <w:r w:rsidRPr="0097634A">
              <w:rPr>
                <w:rFonts w:ascii="Times New Roman" w:hAnsi="Times New Roman"/>
                <w:sz w:val="24"/>
                <w:szCs w:val="24"/>
              </w:rPr>
              <w:t>чин (руб. в месяц)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2998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2623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2436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 xml:space="preserve">                    2248</w:t>
            </w:r>
          </w:p>
        </w:tc>
      </w:tr>
      <w:tr w:rsidR="00D47438" w:rsidRPr="00C16D31" w:rsidTr="00F36B32">
        <w:trPr>
          <w:trHeight w:hRule="exact" w:val="53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2060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16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14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</w:tr>
      <w:tr w:rsidR="00D47438" w:rsidRPr="00C16D31" w:rsidTr="00F36B32">
        <w:trPr>
          <w:trHeight w:hRule="exact" w:val="572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</w:tr>
      <w:tr w:rsidR="00D47438" w:rsidRPr="00C16D31" w:rsidTr="00F36B32">
        <w:trPr>
          <w:trHeight w:hRule="exact" w:val="56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937</w:t>
            </w:r>
          </w:p>
        </w:tc>
      </w:tr>
      <w:tr w:rsidR="00D47438" w:rsidRPr="00C16D31" w:rsidTr="00F36B32">
        <w:trPr>
          <w:trHeight w:hRule="exact" w:val="56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843</w:t>
            </w:r>
          </w:p>
        </w:tc>
      </w:tr>
      <w:tr w:rsidR="00D47438" w:rsidRPr="00C16D31" w:rsidTr="00F36B32">
        <w:trPr>
          <w:trHeight w:hRule="exact" w:val="582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47438" w:rsidRPr="0097634A" w:rsidSect="005B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29B"/>
    <w:multiLevelType w:val="hybridMultilevel"/>
    <w:tmpl w:val="8D42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8B"/>
    <w:rsid w:val="000E7F03"/>
    <w:rsid w:val="00147383"/>
    <w:rsid w:val="00191C16"/>
    <w:rsid w:val="00247F8C"/>
    <w:rsid w:val="002912D2"/>
    <w:rsid w:val="003C41B3"/>
    <w:rsid w:val="00425C7C"/>
    <w:rsid w:val="0049538C"/>
    <w:rsid w:val="004E14E7"/>
    <w:rsid w:val="005B45A0"/>
    <w:rsid w:val="006508FE"/>
    <w:rsid w:val="006A2F8D"/>
    <w:rsid w:val="0071018B"/>
    <w:rsid w:val="0075625A"/>
    <w:rsid w:val="0097634A"/>
    <w:rsid w:val="00A2010A"/>
    <w:rsid w:val="00AD1D9C"/>
    <w:rsid w:val="00C16D31"/>
    <w:rsid w:val="00C349BC"/>
    <w:rsid w:val="00CA4C18"/>
    <w:rsid w:val="00CA72B5"/>
    <w:rsid w:val="00D47438"/>
    <w:rsid w:val="00E31E86"/>
    <w:rsid w:val="00EB51D0"/>
    <w:rsid w:val="00EB7F1F"/>
    <w:rsid w:val="00F36B32"/>
    <w:rsid w:val="00FD5394"/>
    <w:rsid w:val="00FD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D1D9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AD1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6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2020-12-30T05:15:00Z</cp:lastPrinted>
  <dcterms:created xsi:type="dcterms:W3CDTF">2020-07-27T08:02:00Z</dcterms:created>
  <dcterms:modified xsi:type="dcterms:W3CDTF">2020-12-30T05:15:00Z</dcterms:modified>
</cp:coreProperties>
</file>